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56849" w14:textId="77777777" w:rsidR="006D0F89" w:rsidRPr="001051B2" w:rsidRDefault="00B05161" w:rsidP="00B05161">
      <w:pPr>
        <w:jc w:val="center"/>
        <w:rPr>
          <w:sz w:val="48"/>
          <w:szCs w:val="48"/>
        </w:rPr>
      </w:pPr>
      <w:bookmarkStart w:id="0" w:name="_Hlk155277264"/>
      <w:bookmarkEnd w:id="0"/>
      <w:r w:rsidRPr="001051B2">
        <w:rPr>
          <w:sz w:val="48"/>
          <w:szCs w:val="48"/>
        </w:rPr>
        <w:t xml:space="preserve">University </w:t>
      </w:r>
      <w:r w:rsidR="009B5053" w:rsidRPr="001051B2">
        <w:rPr>
          <w:sz w:val="48"/>
          <w:szCs w:val="48"/>
        </w:rPr>
        <w:t>of</w:t>
      </w:r>
      <w:r w:rsidRPr="001051B2">
        <w:rPr>
          <w:sz w:val="48"/>
          <w:szCs w:val="48"/>
        </w:rPr>
        <w:t xml:space="preserve"> Wales Trinity Saint David</w:t>
      </w:r>
    </w:p>
    <w:p w14:paraId="5EEB9E54" w14:textId="4CCAAF57" w:rsidR="00AE2E62" w:rsidRDefault="009B5053" w:rsidP="00B05161">
      <w:pPr>
        <w:jc w:val="center"/>
      </w:pPr>
      <w:r>
        <w:t xml:space="preserve"> </w:t>
      </w:r>
      <w:r w:rsidRPr="001051B2">
        <w:rPr>
          <w:sz w:val="28"/>
          <w:szCs w:val="28"/>
        </w:rPr>
        <w:t>Institute of Science &amp; Art</w:t>
      </w:r>
    </w:p>
    <w:p w14:paraId="0091C5A1" w14:textId="5066772A" w:rsidR="00115986" w:rsidRDefault="00115986" w:rsidP="00B05161">
      <w:pPr>
        <w:jc w:val="center"/>
      </w:pPr>
      <w:r>
        <w:rPr>
          <w:noProof/>
        </w:rPr>
        <w:drawing>
          <wp:inline distT="0" distB="0" distL="0" distR="0" wp14:anchorId="66494111" wp14:editId="027BB713">
            <wp:extent cx="3441700" cy="1720850"/>
            <wp:effectExtent l="0" t="0" r="635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inline>
        </w:drawing>
      </w:r>
    </w:p>
    <w:p w14:paraId="3088A0CB" w14:textId="77777777" w:rsidR="002F282C" w:rsidRDefault="002F282C" w:rsidP="00B05161">
      <w:pPr>
        <w:jc w:val="center"/>
        <w:rPr>
          <w:sz w:val="96"/>
          <w:szCs w:val="96"/>
        </w:rPr>
      </w:pPr>
    </w:p>
    <w:p w14:paraId="5CCB9D21" w14:textId="6FFBF1AA" w:rsidR="002F282C" w:rsidRDefault="00002C56" w:rsidP="00B05161">
      <w:pPr>
        <w:jc w:val="center"/>
        <w:rPr>
          <w:sz w:val="96"/>
          <w:szCs w:val="96"/>
        </w:rPr>
      </w:pPr>
      <w:r>
        <w:rPr>
          <w:sz w:val="96"/>
          <w:szCs w:val="96"/>
        </w:rPr>
        <w:t>Group Project</w:t>
      </w:r>
    </w:p>
    <w:p w14:paraId="664A11E0" w14:textId="12452592" w:rsidR="00002C56" w:rsidRDefault="00002C56" w:rsidP="00B05161">
      <w:pPr>
        <w:jc w:val="center"/>
        <w:rPr>
          <w:sz w:val="96"/>
          <w:szCs w:val="96"/>
        </w:rPr>
      </w:pPr>
    </w:p>
    <w:p w14:paraId="18D0444A" w14:textId="77777777" w:rsidR="00002C56" w:rsidRDefault="00002C56" w:rsidP="00B05161">
      <w:pPr>
        <w:jc w:val="center"/>
        <w:rPr>
          <w:sz w:val="32"/>
          <w:szCs w:val="32"/>
        </w:rPr>
      </w:pPr>
    </w:p>
    <w:p w14:paraId="2253D143" w14:textId="77777777" w:rsidR="00FA6025" w:rsidRDefault="00FA6025" w:rsidP="00B05161">
      <w:pPr>
        <w:jc w:val="center"/>
        <w:rPr>
          <w:sz w:val="32"/>
          <w:szCs w:val="32"/>
        </w:rPr>
      </w:pPr>
    </w:p>
    <w:p w14:paraId="5818617D" w14:textId="16783DA5" w:rsidR="00F67164" w:rsidRPr="00A1475B" w:rsidRDefault="00061B33" w:rsidP="00B05161">
      <w:pPr>
        <w:jc w:val="center"/>
        <w:rPr>
          <w:sz w:val="32"/>
          <w:szCs w:val="32"/>
        </w:rPr>
      </w:pPr>
      <w:r>
        <w:rPr>
          <w:sz w:val="32"/>
          <w:szCs w:val="32"/>
        </w:rPr>
        <w:t>ACHA 50</w:t>
      </w:r>
      <w:r w:rsidR="00002C56">
        <w:rPr>
          <w:sz w:val="32"/>
          <w:szCs w:val="32"/>
        </w:rPr>
        <w:t>14</w:t>
      </w:r>
    </w:p>
    <w:p w14:paraId="6720F68A" w14:textId="6A3742D7" w:rsidR="00A04CC0" w:rsidRPr="00A1475B" w:rsidRDefault="00002C56" w:rsidP="00B05161">
      <w:pPr>
        <w:jc w:val="center"/>
        <w:rPr>
          <w:sz w:val="28"/>
          <w:szCs w:val="28"/>
        </w:rPr>
      </w:pPr>
      <w:r>
        <w:rPr>
          <w:sz w:val="28"/>
          <w:szCs w:val="28"/>
        </w:rPr>
        <w:t>Michael Charity</w:t>
      </w:r>
      <w:r w:rsidR="002504BB">
        <w:rPr>
          <w:sz w:val="28"/>
          <w:szCs w:val="28"/>
        </w:rPr>
        <w:t xml:space="preserve"> and Benjamin Hilton </w:t>
      </w:r>
    </w:p>
    <w:p w14:paraId="55E394D3" w14:textId="4532D6B0" w:rsidR="00A04CC0" w:rsidRDefault="00A841E3" w:rsidP="00B05161">
      <w:pPr>
        <w:jc w:val="center"/>
      </w:pPr>
      <w:r>
        <w:t>210</w:t>
      </w:r>
      <w:r w:rsidR="00002C56">
        <w:t>0477</w:t>
      </w:r>
      <w:r w:rsidR="002504BB">
        <w:t xml:space="preserve"> / 2220555</w:t>
      </w:r>
    </w:p>
    <w:p w14:paraId="35A30FB2" w14:textId="34CA8302" w:rsidR="00EF0974" w:rsidRDefault="00002C56" w:rsidP="00B05161">
      <w:pPr>
        <w:jc w:val="center"/>
        <w:sectPr w:rsidR="00EF0974" w:rsidSect="00794FE2">
          <w:headerReference w:type="default" r:id="rId9"/>
          <w:footerReference w:type="default" r:id="rId10"/>
          <w:pgSz w:w="11906" w:h="16838"/>
          <w:pgMar w:top="1440" w:right="1440" w:bottom="1440" w:left="1440" w:header="708" w:footer="708" w:gutter="0"/>
          <w:cols w:space="708"/>
          <w:titlePg/>
          <w:docGrid w:linePitch="360"/>
        </w:sectPr>
      </w:pPr>
      <w:r>
        <w:t>March</w:t>
      </w:r>
      <w:r w:rsidR="00A841E3">
        <w:t xml:space="preserve"> 2024</w:t>
      </w:r>
    </w:p>
    <w:sdt>
      <w:sdtPr>
        <w:rPr>
          <w:rFonts w:asciiTheme="minorHAnsi" w:eastAsiaTheme="minorEastAsia" w:hAnsiTheme="minorHAnsi" w:cstheme="minorBidi"/>
          <w:color w:val="auto"/>
          <w:sz w:val="22"/>
          <w:szCs w:val="22"/>
          <w:lang w:val="en-GB" w:eastAsia="zh-CN"/>
        </w:rPr>
        <w:id w:val="863645562"/>
        <w:docPartObj>
          <w:docPartGallery w:val="Table of Contents"/>
          <w:docPartUnique/>
        </w:docPartObj>
      </w:sdtPr>
      <w:sdtEndPr>
        <w:rPr>
          <w:b/>
          <w:bCs/>
          <w:noProof/>
        </w:rPr>
      </w:sdtEndPr>
      <w:sdtContent>
        <w:p w14:paraId="56CBAA54" w14:textId="46B7773E" w:rsidR="0098294B" w:rsidRDefault="0098294B">
          <w:pPr>
            <w:pStyle w:val="TOCHeading"/>
          </w:pPr>
          <w:r>
            <w:t>Contents</w:t>
          </w:r>
        </w:p>
        <w:p w14:paraId="68583824" w14:textId="6FAC23C8" w:rsidR="009C61B8" w:rsidRDefault="0098294B">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1604952" w:history="1">
            <w:r w:rsidR="009C61B8" w:rsidRPr="007E0799">
              <w:rPr>
                <w:rStyle w:val="Hyperlink"/>
                <w:noProof/>
              </w:rPr>
              <w:t>1</w:t>
            </w:r>
            <w:r w:rsidR="009C61B8">
              <w:rPr>
                <w:noProof/>
                <w:kern w:val="2"/>
                <w:sz w:val="24"/>
                <w:szCs w:val="24"/>
                <w:lang w:eastAsia="en-GB"/>
                <w14:ligatures w14:val="standardContextual"/>
              </w:rPr>
              <w:tab/>
            </w:r>
            <w:r w:rsidR="009C61B8" w:rsidRPr="007E0799">
              <w:rPr>
                <w:rStyle w:val="Hyperlink"/>
                <w:noProof/>
              </w:rPr>
              <w:t>Introduction – Michael Charity</w:t>
            </w:r>
            <w:r w:rsidR="009C61B8">
              <w:rPr>
                <w:noProof/>
                <w:webHidden/>
              </w:rPr>
              <w:tab/>
            </w:r>
            <w:r w:rsidR="009C61B8">
              <w:rPr>
                <w:noProof/>
                <w:webHidden/>
              </w:rPr>
              <w:fldChar w:fldCharType="begin"/>
            </w:r>
            <w:r w:rsidR="009C61B8">
              <w:rPr>
                <w:noProof/>
                <w:webHidden/>
              </w:rPr>
              <w:instrText xml:space="preserve"> PAGEREF _Toc161604952 \h </w:instrText>
            </w:r>
            <w:r w:rsidR="009C61B8">
              <w:rPr>
                <w:noProof/>
                <w:webHidden/>
              </w:rPr>
            </w:r>
            <w:r w:rsidR="009C61B8">
              <w:rPr>
                <w:noProof/>
                <w:webHidden/>
              </w:rPr>
              <w:fldChar w:fldCharType="separate"/>
            </w:r>
            <w:r w:rsidR="009C61B8">
              <w:rPr>
                <w:noProof/>
                <w:webHidden/>
              </w:rPr>
              <w:t>1</w:t>
            </w:r>
            <w:r w:rsidR="009C61B8">
              <w:rPr>
                <w:noProof/>
                <w:webHidden/>
              </w:rPr>
              <w:fldChar w:fldCharType="end"/>
            </w:r>
          </w:hyperlink>
        </w:p>
        <w:p w14:paraId="1B6EB557" w14:textId="12CB2211" w:rsidR="009C61B8" w:rsidRDefault="009C61B8">
          <w:pPr>
            <w:pStyle w:val="TOC1"/>
            <w:tabs>
              <w:tab w:val="left" w:pos="440"/>
              <w:tab w:val="right" w:leader="dot" w:pos="9016"/>
            </w:tabs>
            <w:rPr>
              <w:noProof/>
              <w:kern w:val="2"/>
              <w:sz w:val="24"/>
              <w:szCs w:val="24"/>
              <w:lang w:eastAsia="en-GB"/>
              <w14:ligatures w14:val="standardContextual"/>
            </w:rPr>
          </w:pPr>
          <w:hyperlink w:anchor="_Toc161604953" w:history="1">
            <w:r w:rsidRPr="007E0799">
              <w:rPr>
                <w:rStyle w:val="Hyperlink"/>
                <w:noProof/>
              </w:rPr>
              <w:t>2</w:t>
            </w:r>
            <w:r>
              <w:rPr>
                <w:noProof/>
                <w:kern w:val="2"/>
                <w:sz w:val="24"/>
                <w:szCs w:val="24"/>
                <w:lang w:eastAsia="en-GB"/>
                <w14:ligatures w14:val="standardContextual"/>
              </w:rPr>
              <w:tab/>
            </w:r>
            <w:r w:rsidRPr="007E0799">
              <w:rPr>
                <w:rStyle w:val="Hyperlink"/>
                <w:noProof/>
              </w:rPr>
              <w:t>Modelling of a Swingarm</w:t>
            </w:r>
            <w:r>
              <w:rPr>
                <w:noProof/>
                <w:webHidden/>
              </w:rPr>
              <w:tab/>
            </w:r>
            <w:r>
              <w:rPr>
                <w:noProof/>
                <w:webHidden/>
              </w:rPr>
              <w:fldChar w:fldCharType="begin"/>
            </w:r>
            <w:r>
              <w:rPr>
                <w:noProof/>
                <w:webHidden/>
              </w:rPr>
              <w:instrText xml:space="preserve"> PAGEREF _Toc161604953 \h </w:instrText>
            </w:r>
            <w:r>
              <w:rPr>
                <w:noProof/>
                <w:webHidden/>
              </w:rPr>
            </w:r>
            <w:r>
              <w:rPr>
                <w:noProof/>
                <w:webHidden/>
              </w:rPr>
              <w:fldChar w:fldCharType="separate"/>
            </w:r>
            <w:r>
              <w:rPr>
                <w:noProof/>
                <w:webHidden/>
              </w:rPr>
              <w:t>2</w:t>
            </w:r>
            <w:r>
              <w:rPr>
                <w:noProof/>
                <w:webHidden/>
              </w:rPr>
              <w:fldChar w:fldCharType="end"/>
            </w:r>
          </w:hyperlink>
        </w:p>
        <w:p w14:paraId="012F928A" w14:textId="60D502F0" w:rsidR="009C61B8" w:rsidRDefault="009C61B8">
          <w:pPr>
            <w:pStyle w:val="TOC1"/>
            <w:tabs>
              <w:tab w:val="left" w:pos="440"/>
              <w:tab w:val="right" w:leader="dot" w:pos="9016"/>
            </w:tabs>
            <w:rPr>
              <w:noProof/>
              <w:kern w:val="2"/>
              <w:sz w:val="24"/>
              <w:szCs w:val="24"/>
              <w:lang w:eastAsia="en-GB"/>
              <w14:ligatures w14:val="standardContextual"/>
            </w:rPr>
          </w:pPr>
          <w:hyperlink w:anchor="_Toc161604954" w:history="1">
            <w:r w:rsidRPr="007E0799">
              <w:rPr>
                <w:rStyle w:val="Hyperlink"/>
                <w:noProof/>
              </w:rPr>
              <w:t>3</w:t>
            </w:r>
            <w:r>
              <w:rPr>
                <w:noProof/>
                <w:kern w:val="2"/>
                <w:sz w:val="24"/>
                <w:szCs w:val="24"/>
                <w:lang w:eastAsia="en-GB"/>
                <w14:ligatures w14:val="standardContextual"/>
              </w:rPr>
              <w:tab/>
            </w:r>
            <w:r w:rsidRPr="007E0799">
              <w:rPr>
                <w:rStyle w:val="Hyperlink"/>
                <w:noProof/>
              </w:rPr>
              <w:t>Load Cases</w:t>
            </w:r>
            <w:r>
              <w:rPr>
                <w:noProof/>
                <w:webHidden/>
              </w:rPr>
              <w:tab/>
            </w:r>
            <w:r>
              <w:rPr>
                <w:noProof/>
                <w:webHidden/>
              </w:rPr>
              <w:fldChar w:fldCharType="begin"/>
            </w:r>
            <w:r>
              <w:rPr>
                <w:noProof/>
                <w:webHidden/>
              </w:rPr>
              <w:instrText xml:space="preserve"> PAGEREF _Toc161604954 \h </w:instrText>
            </w:r>
            <w:r>
              <w:rPr>
                <w:noProof/>
                <w:webHidden/>
              </w:rPr>
            </w:r>
            <w:r>
              <w:rPr>
                <w:noProof/>
                <w:webHidden/>
              </w:rPr>
              <w:fldChar w:fldCharType="separate"/>
            </w:r>
            <w:r>
              <w:rPr>
                <w:noProof/>
                <w:webHidden/>
              </w:rPr>
              <w:t>3</w:t>
            </w:r>
            <w:r>
              <w:rPr>
                <w:noProof/>
                <w:webHidden/>
              </w:rPr>
              <w:fldChar w:fldCharType="end"/>
            </w:r>
          </w:hyperlink>
        </w:p>
        <w:p w14:paraId="191579FF" w14:textId="71819E03" w:rsidR="009C61B8" w:rsidRDefault="009C61B8">
          <w:pPr>
            <w:pStyle w:val="TOC2"/>
            <w:tabs>
              <w:tab w:val="left" w:pos="960"/>
              <w:tab w:val="right" w:leader="dot" w:pos="9016"/>
            </w:tabs>
            <w:rPr>
              <w:noProof/>
              <w:kern w:val="2"/>
              <w:sz w:val="24"/>
              <w:szCs w:val="24"/>
              <w:lang w:eastAsia="en-GB"/>
              <w14:ligatures w14:val="standardContextual"/>
            </w:rPr>
          </w:pPr>
          <w:hyperlink w:anchor="_Toc161604955" w:history="1">
            <w:r w:rsidRPr="007E0799">
              <w:rPr>
                <w:rStyle w:val="Hyperlink"/>
                <w:noProof/>
              </w:rPr>
              <w:t>3.1</w:t>
            </w:r>
            <w:r>
              <w:rPr>
                <w:noProof/>
                <w:kern w:val="2"/>
                <w:sz w:val="24"/>
                <w:szCs w:val="24"/>
                <w:lang w:eastAsia="en-GB"/>
                <w14:ligatures w14:val="standardContextual"/>
              </w:rPr>
              <w:tab/>
            </w:r>
            <w:r w:rsidRPr="007E0799">
              <w:rPr>
                <w:rStyle w:val="Hyperlink"/>
                <w:noProof/>
              </w:rPr>
              <w:t>Vertical loads.</w:t>
            </w:r>
            <w:r>
              <w:rPr>
                <w:noProof/>
                <w:webHidden/>
              </w:rPr>
              <w:tab/>
            </w:r>
            <w:r>
              <w:rPr>
                <w:noProof/>
                <w:webHidden/>
              </w:rPr>
              <w:fldChar w:fldCharType="begin"/>
            </w:r>
            <w:r>
              <w:rPr>
                <w:noProof/>
                <w:webHidden/>
              </w:rPr>
              <w:instrText xml:space="preserve"> PAGEREF _Toc161604955 \h </w:instrText>
            </w:r>
            <w:r>
              <w:rPr>
                <w:noProof/>
                <w:webHidden/>
              </w:rPr>
            </w:r>
            <w:r>
              <w:rPr>
                <w:noProof/>
                <w:webHidden/>
              </w:rPr>
              <w:fldChar w:fldCharType="separate"/>
            </w:r>
            <w:r>
              <w:rPr>
                <w:noProof/>
                <w:webHidden/>
              </w:rPr>
              <w:t>3</w:t>
            </w:r>
            <w:r>
              <w:rPr>
                <w:noProof/>
                <w:webHidden/>
              </w:rPr>
              <w:fldChar w:fldCharType="end"/>
            </w:r>
          </w:hyperlink>
        </w:p>
        <w:p w14:paraId="67F5F883" w14:textId="426436C9" w:rsidR="009C61B8" w:rsidRDefault="009C61B8">
          <w:pPr>
            <w:pStyle w:val="TOC3"/>
            <w:tabs>
              <w:tab w:val="left" w:pos="1200"/>
              <w:tab w:val="right" w:leader="dot" w:pos="9016"/>
            </w:tabs>
            <w:rPr>
              <w:noProof/>
              <w:kern w:val="2"/>
              <w:sz w:val="24"/>
              <w:szCs w:val="24"/>
              <w:lang w:eastAsia="en-GB"/>
              <w14:ligatures w14:val="standardContextual"/>
            </w:rPr>
          </w:pPr>
          <w:hyperlink w:anchor="_Toc161604956" w:history="1">
            <w:r w:rsidRPr="007E0799">
              <w:rPr>
                <w:rStyle w:val="Hyperlink"/>
                <w:noProof/>
              </w:rPr>
              <w:t>3.1.1</w:t>
            </w:r>
            <w:r>
              <w:rPr>
                <w:noProof/>
                <w:kern w:val="2"/>
                <w:sz w:val="24"/>
                <w:szCs w:val="24"/>
                <w:lang w:eastAsia="en-GB"/>
                <w14:ligatures w14:val="standardContextual"/>
              </w:rPr>
              <w:tab/>
            </w:r>
            <w:r w:rsidRPr="007E0799">
              <w:rPr>
                <w:rStyle w:val="Hyperlink"/>
                <w:noProof/>
              </w:rPr>
              <w:t>Suspension reaction calculations</w:t>
            </w:r>
            <w:r>
              <w:rPr>
                <w:noProof/>
                <w:webHidden/>
              </w:rPr>
              <w:tab/>
            </w:r>
            <w:r>
              <w:rPr>
                <w:noProof/>
                <w:webHidden/>
              </w:rPr>
              <w:fldChar w:fldCharType="begin"/>
            </w:r>
            <w:r>
              <w:rPr>
                <w:noProof/>
                <w:webHidden/>
              </w:rPr>
              <w:instrText xml:space="preserve"> PAGEREF _Toc161604956 \h </w:instrText>
            </w:r>
            <w:r>
              <w:rPr>
                <w:noProof/>
                <w:webHidden/>
              </w:rPr>
            </w:r>
            <w:r>
              <w:rPr>
                <w:noProof/>
                <w:webHidden/>
              </w:rPr>
              <w:fldChar w:fldCharType="separate"/>
            </w:r>
            <w:r>
              <w:rPr>
                <w:noProof/>
                <w:webHidden/>
              </w:rPr>
              <w:t>4</w:t>
            </w:r>
            <w:r>
              <w:rPr>
                <w:noProof/>
                <w:webHidden/>
              </w:rPr>
              <w:fldChar w:fldCharType="end"/>
            </w:r>
          </w:hyperlink>
        </w:p>
        <w:p w14:paraId="624BACDE" w14:textId="5B5F6259" w:rsidR="009C61B8" w:rsidRDefault="009C61B8">
          <w:pPr>
            <w:pStyle w:val="TOC2"/>
            <w:tabs>
              <w:tab w:val="left" w:pos="960"/>
              <w:tab w:val="right" w:leader="dot" w:pos="9016"/>
            </w:tabs>
            <w:rPr>
              <w:noProof/>
              <w:kern w:val="2"/>
              <w:sz w:val="24"/>
              <w:szCs w:val="24"/>
              <w:lang w:eastAsia="en-GB"/>
              <w14:ligatures w14:val="standardContextual"/>
            </w:rPr>
          </w:pPr>
          <w:hyperlink w:anchor="_Toc161604957" w:history="1">
            <w:r w:rsidRPr="007E0799">
              <w:rPr>
                <w:rStyle w:val="Hyperlink"/>
                <w:noProof/>
              </w:rPr>
              <w:t>3.2</w:t>
            </w:r>
            <w:r>
              <w:rPr>
                <w:noProof/>
                <w:kern w:val="2"/>
                <w:sz w:val="24"/>
                <w:szCs w:val="24"/>
                <w:lang w:eastAsia="en-GB"/>
                <w14:ligatures w14:val="standardContextual"/>
              </w:rPr>
              <w:tab/>
            </w:r>
            <w:r w:rsidRPr="007E0799">
              <w:rPr>
                <w:rStyle w:val="Hyperlink"/>
                <w:noProof/>
              </w:rPr>
              <w:t>Torsional Loads</w:t>
            </w:r>
            <w:r>
              <w:rPr>
                <w:noProof/>
                <w:webHidden/>
              </w:rPr>
              <w:tab/>
            </w:r>
            <w:r>
              <w:rPr>
                <w:noProof/>
                <w:webHidden/>
              </w:rPr>
              <w:fldChar w:fldCharType="begin"/>
            </w:r>
            <w:r>
              <w:rPr>
                <w:noProof/>
                <w:webHidden/>
              </w:rPr>
              <w:instrText xml:space="preserve"> PAGEREF _Toc161604957 \h </w:instrText>
            </w:r>
            <w:r>
              <w:rPr>
                <w:noProof/>
                <w:webHidden/>
              </w:rPr>
            </w:r>
            <w:r>
              <w:rPr>
                <w:noProof/>
                <w:webHidden/>
              </w:rPr>
              <w:fldChar w:fldCharType="separate"/>
            </w:r>
            <w:r>
              <w:rPr>
                <w:noProof/>
                <w:webHidden/>
              </w:rPr>
              <w:t>6</w:t>
            </w:r>
            <w:r>
              <w:rPr>
                <w:noProof/>
                <w:webHidden/>
              </w:rPr>
              <w:fldChar w:fldCharType="end"/>
            </w:r>
          </w:hyperlink>
        </w:p>
        <w:p w14:paraId="0C3398C5" w14:textId="3700D236" w:rsidR="009C61B8" w:rsidRDefault="009C61B8">
          <w:pPr>
            <w:pStyle w:val="TOC2"/>
            <w:tabs>
              <w:tab w:val="left" w:pos="960"/>
              <w:tab w:val="right" w:leader="dot" w:pos="9016"/>
            </w:tabs>
            <w:rPr>
              <w:noProof/>
              <w:kern w:val="2"/>
              <w:sz w:val="24"/>
              <w:szCs w:val="24"/>
              <w:lang w:eastAsia="en-GB"/>
              <w14:ligatures w14:val="standardContextual"/>
            </w:rPr>
          </w:pPr>
          <w:hyperlink w:anchor="_Toc161604958" w:history="1">
            <w:r w:rsidRPr="007E0799">
              <w:rPr>
                <w:rStyle w:val="Hyperlink"/>
                <w:noProof/>
              </w:rPr>
              <w:t>3.3</w:t>
            </w:r>
            <w:r>
              <w:rPr>
                <w:noProof/>
                <w:kern w:val="2"/>
                <w:sz w:val="24"/>
                <w:szCs w:val="24"/>
                <w:lang w:eastAsia="en-GB"/>
                <w14:ligatures w14:val="standardContextual"/>
              </w:rPr>
              <w:tab/>
            </w:r>
            <w:r w:rsidRPr="007E0799">
              <w:rPr>
                <w:rStyle w:val="Hyperlink"/>
                <w:noProof/>
              </w:rPr>
              <w:t>Lateral loads</w:t>
            </w:r>
            <w:r>
              <w:rPr>
                <w:noProof/>
                <w:webHidden/>
              </w:rPr>
              <w:tab/>
            </w:r>
            <w:r>
              <w:rPr>
                <w:noProof/>
                <w:webHidden/>
              </w:rPr>
              <w:fldChar w:fldCharType="begin"/>
            </w:r>
            <w:r>
              <w:rPr>
                <w:noProof/>
                <w:webHidden/>
              </w:rPr>
              <w:instrText xml:space="preserve"> PAGEREF _Toc161604958 \h </w:instrText>
            </w:r>
            <w:r>
              <w:rPr>
                <w:noProof/>
                <w:webHidden/>
              </w:rPr>
            </w:r>
            <w:r>
              <w:rPr>
                <w:noProof/>
                <w:webHidden/>
              </w:rPr>
              <w:fldChar w:fldCharType="separate"/>
            </w:r>
            <w:r>
              <w:rPr>
                <w:noProof/>
                <w:webHidden/>
              </w:rPr>
              <w:t>6</w:t>
            </w:r>
            <w:r>
              <w:rPr>
                <w:noProof/>
                <w:webHidden/>
              </w:rPr>
              <w:fldChar w:fldCharType="end"/>
            </w:r>
          </w:hyperlink>
        </w:p>
        <w:p w14:paraId="3278620F" w14:textId="6356DF09" w:rsidR="009C61B8" w:rsidRDefault="009C61B8">
          <w:pPr>
            <w:pStyle w:val="TOC1"/>
            <w:tabs>
              <w:tab w:val="left" w:pos="440"/>
              <w:tab w:val="right" w:leader="dot" w:pos="9016"/>
            </w:tabs>
            <w:rPr>
              <w:noProof/>
              <w:kern w:val="2"/>
              <w:sz w:val="24"/>
              <w:szCs w:val="24"/>
              <w:lang w:eastAsia="en-GB"/>
              <w14:ligatures w14:val="standardContextual"/>
            </w:rPr>
          </w:pPr>
          <w:hyperlink w:anchor="_Toc161604959" w:history="1">
            <w:r w:rsidRPr="007E0799">
              <w:rPr>
                <w:rStyle w:val="Hyperlink"/>
                <w:noProof/>
              </w:rPr>
              <w:t>4</w:t>
            </w:r>
            <w:r>
              <w:rPr>
                <w:noProof/>
                <w:kern w:val="2"/>
                <w:sz w:val="24"/>
                <w:szCs w:val="24"/>
                <w:lang w:eastAsia="en-GB"/>
                <w14:ligatures w14:val="standardContextual"/>
              </w:rPr>
              <w:tab/>
            </w:r>
            <w:r w:rsidRPr="007E0799">
              <w:rPr>
                <w:rStyle w:val="Hyperlink"/>
                <w:noProof/>
              </w:rPr>
              <w:t>Mesh Settings and Control</w:t>
            </w:r>
            <w:r>
              <w:rPr>
                <w:noProof/>
                <w:webHidden/>
              </w:rPr>
              <w:tab/>
            </w:r>
            <w:r>
              <w:rPr>
                <w:noProof/>
                <w:webHidden/>
              </w:rPr>
              <w:fldChar w:fldCharType="begin"/>
            </w:r>
            <w:r>
              <w:rPr>
                <w:noProof/>
                <w:webHidden/>
              </w:rPr>
              <w:instrText xml:space="preserve"> PAGEREF _Toc161604959 \h </w:instrText>
            </w:r>
            <w:r>
              <w:rPr>
                <w:noProof/>
                <w:webHidden/>
              </w:rPr>
            </w:r>
            <w:r>
              <w:rPr>
                <w:noProof/>
                <w:webHidden/>
              </w:rPr>
              <w:fldChar w:fldCharType="separate"/>
            </w:r>
            <w:r>
              <w:rPr>
                <w:noProof/>
                <w:webHidden/>
              </w:rPr>
              <w:t>7</w:t>
            </w:r>
            <w:r>
              <w:rPr>
                <w:noProof/>
                <w:webHidden/>
              </w:rPr>
              <w:fldChar w:fldCharType="end"/>
            </w:r>
          </w:hyperlink>
        </w:p>
        <w:p w14:paraId="4F569E88" w14:textId="0A09E350" w:rsidR="009C61B8" w:rsidRDefault="009C61B8">
          <w:pPr>
            <w:pStyle w:val="TOC1"/>
            <w:tabs>
              <w:tab w:val="left" w:pos="440"/>
              <w:tab w:val="right" w:leader="dot" w:pos="9016"/>
            </w:tabs>
            <w:rPr>
              <w:noProof/>
              <w:kern w:val="2"/>
              <w:sz w:val="24"/>
              <w:szCs w:val="24"/>
              <w:lang w:eastAsia="en-GB"/>
              <w14:ligatures w14:val="standardContextual"/>
            </w:rPr>
          </w:pPr>
          <w:hyperlink w:anchor="_Toc161604960" w:history="1">
            <w:r w:rsidRPr="007E0799">
              <w:rPr>
                <w:rStyle w:val="Hyperlink"/>
                <w:noProof/>
              </w:rPr>
              <w:t>5</w:t>
            </w:r>
            <w:r>
              <w:rPr>
                <w:noProof/>
                <w:kern w:val="2"/>
                <w:sz w:val="24"/>
                <w:szCs w:val="24"/>
                <w:lang w:eastAsia="en-GB"/>
                <w14:ligatures w14:val="standardContextual"/>
              </w:rPr>
              <w:tab/>
            </w:r>
            <w:r w:rsidRPr="007E0799">
              <w:rPr>
                <w:rStyle w:val="Hyperlink"/>
                <w:noProof/>
              </w:rPr>
              <w:t>FEA</w:t>
            </w:r>
            <w:r>
              <w:rPr>
                <w:noProof/>
                <w:webHidden/>
              </w:rPr>
              <w:tab/>
            </w:r>
            <w:r>
              <w:rPr>
                <w:noProof/>
                <w:webHidden/>
              </w:rPr>
              <w:fldChar w:fldCharType="begin"/>
            </w:r>
            <w:r>
              <w:rPr>
                <w:noProof/>
                <w:webHidden/>
              </w:rPr>
              <w:instrText xml:space="preserve"> PAGEREF _Toc161604960 \h </w:instrText>
            </w:r>
            <w:r>
              <w:rPr>
                <w:noProof/>
                <w:webHidden/>
              </w:rPr>
            </w:r>
            <w:r>
              <w:rPr>
                <w:noProof/>
                <w:webHidden/>
              </w:rPr>
              <w:fldChar w:fldCharType="separate"/>
            </w:r>
            <w:r>
              <w:rPr>
                <w:noProof/>
                <w:webHidden/>
              </w:rPr>
              <w:t>9</w:t>
            </w:r>
            <w:r>
              <w:rPr>
                <w:noProof/>
                <w:webHidden/>
              </w:rPr>
              <w:fldChar w:fldCharType="end"/>
            </w:r>
          </w:hyperlink>
        </w:p>
        <w:p w14:paraId="490CB361" w14:textId="4B88ED60" w:rsidR="009C61B8" w:rsidRDefault="009C61B8">
          <w:pPr>
            <w:pStyle w:val="TOC2"/>
            <w:tabs>
              <w:tab w:val="left" w:pos="960"/>
              <w:tab w:val="right" w:leader="dot" w:pos="9016"/>
            </w:tabs>
            <w:rPr>
              <w:noProof/>
              <w:kern w:val="2"/>
              <w:sz w:val="24"/>
              <w:szCs w:val="24"/>
              <w:lang w:eastAsia="en-GB"/>
              <w14:ligatures w14:val="standardContextual"/>
            </w:rPr>
          </w:pPr>
          <w:hyperlink w:anchor="_Toc161604961" w:history="1">
            <w:r w:rsidRPr="007E0799">
              <w:rPr>
                <w:rStyle w:val="Hyperlink"/>
                <w:noProof/>
              </w:rPr>
              <w:t>5.1</w:t>
            </w:r>
            <w:r>
              <w:rPr>
                <w:noProof/>
                <w:kern w:val="2"/>
                <w:sz w:val="24"/>
                <w:szCs w:val="24"/>
                <w:lang w:eastAsia="en-GB"/>
                <w14:ligatures w14:val="standardContextual"/>
              </w:rPr>
              <w:tab/>
            </w:r>
            <w:r w:rsidRPr="007E0799">
              <w:rPr>
                <w:rStyle w:val="Hyperlink"/>
                <w:noProof/>
              </w:rPr>
              <w:t>Vertical Loading</w:t>
            </w:r>
            <w:r>
              <w:rPr>
                <w:noProof/>
                <w:webHidden/>
              </w:rPr>
              <w:tab/>
            </w:r>
            <w:r>
              <w:rPr>
                <w:noProof/>
                <w:webHidden/>
              </w:rPr>
              <w:fldChar w:fldCharType="begin"/>
            </w:r>
            <w:r>
              <w:rPr>
                <w:noProof/>
                <w:webHidden/>
              </w:rPr>
              <w:instrText xml:space="preserve"> PAGEREF _Toc161604961 \h </w:instrText>
            </w:r>
            <w:r>
              <w:rPr>
                <w:noProof/>
                <w:webHidden/>
              </w:rPr>
            </w:r>
            <w:r>
              <w:rPr>
                <w:noProof/>
                <w:webHidden/>
              </w:rPr>
              <w:fldChar w:fldCharType="separate"/>
            </w:r>
            <w:r>
              <w:rPr>
                <w:noProof/>
                <w:webHidden/>
              </w:rPr>
              <w:t>9</w:t>
            </w:r>
            <w:r>
              <w:rPr>
                <w:noProof/>
                <w:webHidden/>
              </w:rPr>
              <w:fldChar w:fldCharType="end"/>
            </w:r>
          </w:hyperlink>
        </w:p>
        <w:p w14:paraId="074A6044" w14:textId="2A8C8736" w:rsidR="009C61B8" w:rsidRDefault="009C61B8">
          <w:pPr>
            <w:pStyle w:val="TOC2"/>
            <w:tabs>
              <w:tab w:val="left" w:pos="960"/>
              <w:tab w:val="right" w:leader="dot" w:pos="9016"/>
            </w:tabs>
            <w:rPr>
              <w:noProof/>
              <w:kern w:val="2"/>
              <w:sz w:val="24"/>
              <w:szCs w:val="24"/>
              <w:lang w:eastAsia="en-GB"/>
              <w14:ligatures w14:val="standardContextual"/>
            </w:rPr>
          </w:pPr>
          <w:hyperlink w:anchor="_Toc161604962" w:history="1">
            <w:r w:rsidRPr="007E0799">
              <w:rPr>
                <w:rStyle w:val="Hyperlink"/>
                <w:noProof/>
              </w:rPr>
              <w:t>5.2</w:t>
            </w:r>
            <w:r>
              <w:rPr>
                <w:noProof/>
                <w:kern w:val="2"/>
                <w:sz w:val="24"/>
                <w:szCs w:val="24"/>
                <w:lang w:eastAsia="en-GB"/>
                <w14:ligatures w14:val="standardContextual"/>
              </w:rPr>
              <w:tab/>
            </w:r>
            <w:r w:rsidRPr="007E0799">
              <w:rPr>
                <w:rStyle w:val="Hyperlink"/>
                <w:noProof/>
              </w:rPr>
              <w:t>Torsional loading</w:t>
            </w:r>
            <w:r>
              <w:rPr>
                <w:noProof/>
                <w:webHidden/>
              </w:rPr>
              <w:tab/>
            </w:r>
            <w:r>
              <w:rPr>
                <w:noProof/>
                <w:webHidden/>
              </w:rPr>
              <w:fldChar w:fldCharType="begin"/>
            </w:r>
            <w:r>
              <w:rPr>
                <w:noProof/>
                <w:webHidden/>
              </w:rPr>
              <w:instrText xml:space="preserve"> PAGEREF _Toc161604962 \h </w:instrText>
            </w:r>
            <w:r>
              <w:rPr>
                <w:noProof/>
                <w:webHidden/>
              </w:rPr>
            </w:r>
            <w:r>
              <w:rPr>
                <w:noProof/>
                <w:webHidden/>
              </w:rPr>
              <w:fldChar w:fldCharType="separate"/>
            </w:r>
            <w:r>
              <w:rPr>
                <w:noProof/>
                <w:webHidden/>
              </w:rPr>
              <w:t>11</w:t>
            </w:r>
            <w:r>
              <w:rPr>
                <w:noProof/>
                <w:webHidden/>
              </w:rPr>
              <w:fldChar w:fldCharType="end"/>
            </w:r>
          </w:hyperlink>
        </w:p>
        <w:p w14:paraId="4B5BC3E1" w14:textId="0DF3AE0A" w:rsidR="009C61B8" w:rsidRDefault="009C61B8">
          <w:pPr>
            <w:pStyle w:val="TOC2"/>
            <w:tabs>
              <w:tab w:val="left" w:pos="960"/>
              <w:tab w:val="right" w:leader="dot" w:pos="9016"/>
            </w:tabs>
            <w:rPr>
              <w:noProof/>
              <w:kern w:val="2"/>
              <w:sz w:val="24"/>
              <w:szCs w:val="24"/>
              <w:lang w:eastAsia="en-GB"/>
              <w14:ligatures w14:val="standardContextual"/>
            </w:rPr>
          </w:pPr>
          <w:hyperlink w:anchor="_Toc161604963" w:history="1">
            <w:r w:rsidRPr="007E0799">
              <w:rPr>
                <w:rStyle w:val="Hyperlink"/>
                <w:noProof/>
              </w:rPr>
              <w:t>5.3</w:t>
            </w:r>
            <w:r>
              <w:rPr>
                <w:noProof/>
                <w:kern w:val="2"/>
                <w:sz w:val="24"/>
                <w:szCs w:val="24"/>
                <w:lang w:eastAsia="en-GB"/>
                <w14:ligatures w14:val="standardContextual"/>
              </w:rPr>
              <w:tab/>
            </w:r>
            <w:r w:rsidRPr="007E0799">
              <w:rPr>
                <w:rStyle w:val="Hyperlink"/>
                <w:noProof/>
              </w:rPr>
              <w:t>Lateral Loading</w:t>
            </w:r>
            <w:r>
              <w:rPr>
                <w:noProof/>
                <w:webHidden/>
              </w:rPr>
              <w:tab/>
            </w:r>
            <w:r>
              <w:rPr>
                <w:noProof/>
                <w:webHidden/>
              </w:rPr>
              <w:fldChar w:fldCharType="begin"/>
            </w:r>
            <w:r>
              <w:rPr>
                <w:noProof/>
                <w:webHidden/>
              </w:rPr>
              <w:instrText xml:space="preserve"> PAGEREF _Toc161604963 \h </w:instrText>
            </w:r>
            <w:r>
              <w:rPr>
                <w:noProof/>
                <w:webHidden/>
              </w:rPr>
            </w:r>
            <w:r>
              <w:rPr>
                <w:noProof/>
                <w:webHidden/>
              </w:rPr>
              <w:fldChar w:fldCharType="separate"/>
            </w:r>
            <w:r>
              <w:rPr>
                <w:noProof/>
                <w:webHidden/>
              </w:rPr>
              <w:t>11</w:t>
            </w:r>
            <w:r>
              <w:rPr>
                <w:noProof/>
                <w:webHidden/>
              </w:rPr>
              <w:fldChar w:fldCharType="end"/>
            </w:r>
          </w:hyperlink>
        </w:p>
        <w:p w14:paraId="1A766AE7" w14:textId="088B85B4" w:rsidR="009C61B8" w:rsidRDefault="009C61B8">
          <w:pPr>
            <w:pStyle w:val="TOC1"/>
            <w:tabs>
              <w:tab w:val="left" w:pos="440"/>
              <w:tab w:val="right" w:leader="dot" w:pos="9016"/>
            </w:tabs>
            <w:rPr>
              <w:noProof/>
              <w:kern w:val="2"/>
              <w:sz w:val="24"/>
              <w:szCs w:val="24"/>
              <w:lang w:eastAsia="en-GB"/>
              <w14:ligatures w14:val="standardContextual"/>
            </w:rPr>
          </w:pPr>
          <w:hyperlink w:anchor="_Toc161604964" w:history="1">
            <w:r w:rsidRPr="007E0799">
              <w:rPr>
                <w:rStyle w:val="Hyperlink"/>
                <w:noProof/>
              </w:rPr>
              <w:t>6</w:t>
            </w:r>
            <w:r>
              <w:rPr>
                <w:noProof/>
                <w:kern w:val="2"/>
                <w:sz w:val="24"/>
                <w:szCs w:val="24"/>
                <w:lang w:eastAsia="en-GB"/>
                <w14:ligatures w14:val="standardContextual"/>
              </w:rPr>
              <w:tab/>
            </w:r>
            <w:r w:rsidRPr="007E0799">
              <w:rPr>
                <w:rStyle w:val="Hyperlink"/>
                <w:noProof/>
              </w:rPr>
              <w:t>Stiffness results</w:t>
            </w:r>
            <w:r>
              <w:rPr>
                <w:noProof/>
                <w:webHidden/>
              </w:rPr>
              <w:tab/>
            </w:r>
            <w:r>
              <w:rPr>
                <w:noProof/>
                <w:webHidden/>
              </w:rPr>
              <w:fldChar w:fldCharType="begin"/>
            </w:r>
            <w:r>
              <w:rPr>
                <w:noProof/>
                <w:webHidden/>
              </w:rPr>
              <w:instrText xml:space="preserve"> PAGEREF _Toc161604964 \h </w:instrText>
            </w:r>
            <w:r>
              <w:rPr>
                <w:noProof/>
                <w:webHidden/>
              </w:rPr>
            </w:r>
            <w:r>
              <w:rPr>
                <w:noProof/>
                <w:webHidden/>
              </w:rPr>
              <w:fldChar w:fldCharType="separate"/>
            </w:r>
            <w:r>
              <w:rPr>
                <w:noProof/>
                <w:webHidden/>
              </w:rPr>
              <w:t>13</w:t>
            </w:r>
            <w:r>
              <w:rPr>
                <w:noProof/>
                <w:webHidden/>
              </w:rPr>
              <w:fldChar w:fldCharType="end"/>
            </w:r>
          </w:hyperlink>
        </w:p>
        <w:p w14:paraId="4BEFE36E" w14:textId="7C4A4E6B" w:rsidR="009C61B8" w:rsidRDefault="009C61B8">
          <w:pPr>
            <w:pStyle w:val="TOC1"/>
            <w:tabs>
              <w:tab w:val="left" w:pos="440"/>
              <w:tab w:val="right" w:leader="dot" w:pos="9016"/>
            </w:tabs>
            <w:rPr>
              <w:noProof/>
              <w:kern w:val="2"/>
              <w:sz w:val="24"/>
              <w:szCs w:val="24"/>
              <w:lang w:eastAsia="en-GB"/>
              <w14:ligatures w14:val="standardContextual"/>
            </w:rPr>
          </w:pPr>
          <w:hyperlink w:anchor="_Toc161604965" w:history="1">
            <w:r w:rsidRPr="007E0799">
              <w:rPr>
                <w:rStyle w:val="Hyperlink"/>
                <w:noProof/>
              </w:rPr>
              <w:t>7</w:t>
            </w:r>
            <w:r>
              <w:rPr>
                <w:noProof/>
                <w:kern w:val="2"/>
                <w:sz w:val="24"/>
                <w:szCs w:val="24"/>
                <w:lang w:eastAsia="en-GB"/>
                <w14:ligatures w14:val="standardContextual"/>
              </w:rPr>
              <w:tab/>
            </w:r>
            <w:r w:rsidRPr="007E0799">
              <w:rPr>
                <w:rStyle w:val="Hyperlink"/>
                <w:noProof/>
              </w:rPr>
              <w:t>Project planning – Benjamin Hilton</w:t>
            </w:r>
            <w:r>
              <w:rPr>
                <w:noProof/>
                <w:webHidden/>
              </w:rPr>
              <w:tab/>
            </w:r>
            <w:r>
              <w:rPr>
                <w:noProof/>
                <w:webHidden/>
              </w:rPr>
              <w:fldChar w:fldCharType="begin"/>
            </w:r>
            <w:r>
              <w:rPr>
                <w:noProof/>
                <w:webHidden/>
              </w:rPr>
              <w:instrText xml:space="preserve"> PAGEREF _Toc161604965 \h </w:instrText>
            </w:r>
            <w:r>
              <w:rPr>
                <w:noProof/>
                <w:webHidden/>
              </w:rPr>
            </w:r>
            <w:r>
              <w:rPr>
                <w:noProof/>
                <w:webHidden/>
              </w:rPr>
              <w:fldChar w:fldCharType="separate"/>
            </w:r>
            <w:r>
              <w:rPr>
                <w:noProof/>
                <w:webHidden/>
              </w:rPr>
              <w:t>14</w:t>
            </w:r>
            <w:r>
              <w:rPr>
                <w:noProof/>
                <w:webHidden/>
              </w:rPr>
              <w:fldChar w:fldCharType="end"/>
            </w:r>
          </w:hyperlink>
        </w:p>
        <w:p w14:paraId="4CF4BFB0" w14:textId="01C40570" w:rsidR="009C61B8" w:rsidRDefault="009C61B8">
          <w:pPr>
            <w:pStyle w:val="TOC2"/>
            <w:tabs>
              <w:tab w:val="left" w:pos="960"/>
              <w:tab w:val="right" w:leader="dot" w:pos="9016"/>
            </w:tabs>
            <w:rPr>
              <w:noProof/>
              <w:kern w:val="2"/>
              <w:sz w:val="24"/>
              <w:szCs w:val="24"/>
              <w:lang w:eastAsia="en-GB"/>
              <w14:ligatures w14:val="standardContextual"/>
            </w:rPr>
          </w:pPr>
          <w:hyperlink w:anchor="_Toc161604966" w:history="1">
            <w:r w:rsidRPr="007E0799">
              <w:rPr>
                <w:rStyle w:val="Hyperlink"/>
                <w:noProof/>
              </w:rPr>
              <w:t>7.1</w:t>
            </w:r>
            <w:r>
              <w:rPr>
                <w:noProof/>
                <w:kern w:val="2"/>
                <w:sz w:val="24"/>
                <w:szCs w:val="24"/>
                <w:lang w:eastAsia="en-GB"/>
                <w14:ligatures w14:val="standardContextual"/>
              </w:rPr>
              <w:tab/>
            </w:r>
            <w:r w:rsidRPr="007E0799">
              <w:rPr>
                <w:rStyle w:val="Hyperlink"/>
                <w:noProof/>
              </w:rPr>
              <w:t>Project Goals</w:t>
            </w:r>
            <w:r>
              <w:rPr>
                <w:noProof/>
                <w:webHidden/>
              </w:rPr>
              <w:tab/>
            </w:r>
            <w:r>
              <w:rPr>
                <w:noProof/>
                <w:webHidden/>
              </w:rPr>
              <w:fldChar w:fldCharType="begin"/>
            </w:r>
            <w:r>
              <w:rPr>
                <w:noProof/>
                <w:webHidden/>
              </w:rPr>
              <w:instrText xml:space="preserve"> PAGEREF _Toc161604966 \h </w:instrText>
            </w:r>
            <w:r>
              <w:rPr>
                <w:noProof/>
                <w:webHidden/>
              </w:rPr>
            </w:r>
            <w:r>
              <w:rPr>
                <w:noProof/>
                <w:webHidden/>
              </w:rPr>
              <w:fldChar w:fldCharType="separate"/>
            </w:r>
            <w:r>
              <w:rPr>
                <w:noProof/>
                <w:webHidden/>
              </w:rPr>
              <w:t>14</w:t>
            </w:r>
            <w:r>
              <w:rPr>
                <w:noProof/>
                <w:webHidden/>
              </w:rPr>
              <w:fldChar w:fldCharType="end"/>
            </w:r>
          </w:hyperlink>
        </w:p>
        <w:p w14:paraId="646A9CC6" w14:textId="12751901" w:rsidR="009C61B8" w:rsidRDefault="009C61B8">
          <w:pPr>
            <w:pStyle w:val="TOC2"/>
            <w:tabs>
              <w:tab w:val="left" w:pos="960"/>
              <w:tab w:val="right" w:leader="dot" w:pos="9016"/>
            </w:tabs>
            <w:rPr>
              <w:noProof/>
              <w:kern w:val="2"/>
              <w:sz w:val="24"/>
              <w:szCs w:val="24"/>
              <w:lang w:eastAsia="en-GB"/>
              <w14:ligatures w14:val="standardContextual"/>
            </w:rPr>
          </w:pPr>
          <w:hyperlink w:anchor="_Toc161604967" w:history="1">
            <w:r w:rsidRPr="007E0799">
              <w:rPr>
                <w:rStyle w:val="Hyperlink"/>
                <w:rFonts w:eastAsiaTheme="minorHAnsi"/>
                <w:noProof/>
              </w:rPr>
              <w:t>7.2</w:t>
            </w:r>
            <w:r>
              <w:rPr>
                <w:noProof/>
                <w:kern w:val="2"/>
                <w:sz w:val="24"/>
                <w:szCs w:val="24"/>
                <w:lang w:eastAsia="en-GB"/>
                <w14:ligatures w14:val="standardContextual"/>
              </w:rPr>
              <w:tab/>
            </w:r>
            <w:r w:rsidRPr="007E0799">
              <w:rPr>
                <w:rStyle w:val="Hyperlink"/>
                <w:noProof/>
              </w:rPr>
              <w:t>Project timeline and milestones</w:t>
            </w:r>
            <w:r>
              <w:rPr>
                <w:noProof/>
                <w:webHidden/>
              </w:rPr>
              <w:tab/>
            </w:r>
            <w:r>
              <w:rPr>
                <w:noProof/>
                <w:webHidden/>
              </w:rPr>
              <w:fldChar w:fldCharType="begin"/>
            </w:r>
            <w:r>
              <w:rPr>
                <w:noProof/>
                <w:webHidden/>
              </w:rPr>
              <w:instrText xml:space="preserve"> PAGEREF _Toc161604967 \h </w:instrText>
            </w:r>
            <w:r>
              <w:rPr>
                <w:noProof/>
                <w:webHidden/>
              </w:rPr>
            </w:r>
            <w:r>
              <w:rPr>
                <w:noProof/>
                <w:webHidden/>
              </w:rPr>
              <w:fldChar w:fldCharType="separate"/>
            </w:r>
            <w:r>
              <w:rPr>
                <w:noProof/>
                <w:webHidden/>
              </w:rPr>
              <w:t>14</w:t>
            </w:r>
            <w:r>
              <w:rPr>
                <w:noProof/>
                <w:webHidden/>
              </w:rPr>
              <w:fldChar w:fldCharType="end"/>
            </w:r>
          </w:hyperlink>
        </w:p>
        <w:p w14:paraId="690D4FF6" w14:textId="1F3B4EA8" w:rsidR="009C61B8" w:rsidRDefault="009C61B8">
          <w:pPr>
            <w:pStyle w:val="TOC2"/>
            <w:tabs>
              <w:tab w:val="left" w:pos="960"/>
              <w:tab w:val="right" w:leader="dot" w:pos="9016"/>
            </w:tabs>
            <w:rPr>
              <w:noProof/>
              <w:kern w:val="2"/>
              <w:sz w:val="24"/>
              <w:szCs w:val="24"/>
              <w:lang w:eastAsia="en-GB"/>
              <w14:ligatures w14:val="standardContextual"/>
            </w:rPr>
          </w:pPr>
          <w:hyperlink w:anchor="_Toc161604968" w:history="1">
            <w:r w:rsidRPr="007E0799">
              <w:rPr>
                <w:rStyle w:val="Hyperlink"/>
                <w:noProof/>
              </w:rPr>
              <w:t>7.3</w:t>
            </w:r>
            <w:r>
              <w:rPr>
                <w:noProof/>
                <w:kern w:val="2"/>
                <w:sz w:val="24"/>
                <w:szCs w:val="24"/>
                <w:lang w:eastAsia="en-GB"/>
                <w14:ligatures w14:val="standardContextual"/>
              </w:rPr>
              <w:tab/>
            </w:r>
            <w:r w:rsidRPr="007E0799">
              <w:rPr>
                <w:rStyle w:val="Hyperlink"/>
                <w:noProof/>
              </w:rPr>
              <w:t>Project risks</w:t>
            </w:r>
            <w:r>
              <w:rPr>
                <w:noProof/>
                <w:webHidden/>
              </w:rPr>
              <w:tab/>
            </w:r>
            <w:r>
              <w:rPr>
                <w:noProof/>
                <w:webHidden/>
              </w:rPr>
              <w:fldChar w:fldCharType="begin"/>
            </w:r>
            <w:r>
              <w:rPr>
                <w:noProof/>
                <w:webHidden/>
              </w:rPr>
              <w:instrText xml:space="preserve"> PAGEREF _Toc161604968 \h </w:instrText>
            </w:r>
            <w:r>
              <w:rPr>
                <w:noProof/>
                <w:webHidden/>
              </w:rPr>
            </w:r>
            <w:r>
              <w:rPr>
                <w:noProof/>
                <w:webHidden/>
              </w:rPr>
              <w:fldChar w:fldCharType="separate"/>
            </w:r>
            <w:r>
              <w:rPr>
                <w:noProof/>
                <w:webHidden/>
              </w:rPr>
              <w:t>15</w:t>
            </w:r>
            <w:r>
              <w:rPr>
                <w:noProof/>
                <w:webHidden/>
              </w:rPr>
              <w:fldChar w:fldCharType="end"/>
            </w:r>
          </w:hyperlink>
        </w:p>
        <w:p w14:paraId="3EC1901F" w14:textId="78541FA5" w:rsidR="009C61B8" w:rsidRDefault="009C61B8">
          <w:pPr>
            <w:pStyle w:val="TOC1"/>
            <w:tabs>
              <w:tab w:val="left" w:pos="440"/>
              <w:tab w:val="right" w:leader="dot" w:pos="9016"/>
            </w:tabs>
            <w:rPr>
              <w:noProof/>
              <w:kern w:val="2"/>
              <w:sz w:val="24"/>
              <w:szCs w:val="24"/>
              <w:lang w:eastAsia="en-GB"/>
              <w14:ligatures w14:val="standardContextual"/>
            </w:rPr>
          </w:pPr>
          <w:hyperlink w:anchor="_Toc161604969" w:history="1">
            <w:r w:rsidRPr="007E0799">
              <w:rPr>
                <w:rStyle w:val="Hyperlink"/>
                <w:noProof/>
              </w:rPr>
              <w:t>8</w:t>
            </w:r>
            <w:r>
              <w:rPr>
                <w:noProof/>
                <w:kern w:val="2"/>
                <w:sz w:val="24"/>
                <w:szCs w:val="24"/>
                <w:lang w:eastAsia="en-GB"/>
                <w14:ligatures w14:val="standardContextual"/>
              </w:rPr>
              <w:tab/>
            </w:r>
            <w:r w:rsidRPr="007E0799">
              <w:rPr>
                <w:rStyle w:val="Hyperlink"/>
                <w:noProof/>
              </w:rPr>
              <w:t>Centre of gravity test</w:t>
            </w:r>
            <w:r>
              <w:rPr>
                <w:noProof/>
                <w:webHidden/>
              </w:rPr>
              <w:tab/>
            </w:r>
            <w:r>
              <w:rPr>
                <w:noProof/>
                <w:webHidden/>
              </w:rPr>
              <w:fldChar w:fldCharType="begin"/>
            </w:r>
            <w:r>
              <w:rPr>
                <w:noProof/>
                <w:webHidden/>
              </w:rPr>
              <w:instrText xml:space="preserve"> PAGEREF _Toc161604969 \h </w:instrText>
            </w:r>
            <w:r>
              <w:rPr>
                <w:noProof/>
                <w:webHidden/>
              </w:rPr>
            </w:r>
            <w:r>
              <w:rPr>
                <w:noProof/>
                <w:webHidden/>
              </w:rPr>
              <w:fldChar w:fldCharType="separate"/>
            </w:r>
            <w:r>
              <w:rPr>
                <w:noProof/>
                <w:webHidden/>
              </w:rPr>
              <w:t>17</w:t>
            </w:r>
            <w:r>
              <w:rPr>
                <w:noProof/>
                <w:webHidden/>
              </w:rPr>
              <w:fldChar w:fldCharType="end"/>
            </w:r>
          </w:hyperlink>
        </w:p>
        <w:p w14:paraId="22C2C37D" w14:textId="2B02624F" w:rsidR="009C61B8" w:rsidRDefault="009C61B8">
          <w:pPr>
            <w:pStyle w:val="TOC1"/>
            <w:tabs>
              <w:tab w:val="left" w:pos="440"/>
              <w:tab w:val="right" w:leader="dot" w:pos="9016"/>
            </w:tabs>
            <w:rPr>
              <w:noProof/>
              <w:kern w:val="2"/>
              <w:sz w:val="24"/>
              <w:szCs w:val="24"/>
              <w:lang w:eastAsia="en-GB"/>
              <w14:ligatures w14:val="standardContextual"/>
            </w:rPr>
          </w:pPr>
          <w:hyperlink w:anchor="_Toc161604970" w:history="1">
            <w:r w:rsidRPr="007E0799">
              <w:rPr>
                <w:rStyle w:val="Hyperlink"/>
                <w:noProof/>
              </w:rPr>
              <w:t>9</w:t>
            </w:r>
            <w:r>
              <w:rPr>
                <w:noProof/>
                <w:kern w:val="2"/>
                <w:sz w:val="24"/>
                <w:szCs w:val="24"/>
                <w:lang w:eastAsia="en-GB"/>
                <w14:ligatures w14:val="standardContextual"/>
              </w:rPr>
              <w:tab/>
            </w:r>
            <w:r w:rsidRPr="007E0799">
              <w:rPr>
                <w:rStyle w:val="Hyperlink"/>
                <w:noProof/>
              </w:rPr>
              <w:t>Ride frequency.</w:t>
            </w:r>
            <w:r>
              <w:rPr>
                <w:noProof/>
                <w:webHidden/>
              </w:rPr>
              <w:tab/>
            </w:r>
            <w:r>
              <w:rPr>
                <w:noProof/>
                <w:webHidden/>
              </w:rPr>
              <w:fldChar w:fldCharType="begin"/>
            </w:r>
            <w:r>
              <w:rPr>
                <w:noProof/>
                <w:webHidden/>
              </w:rPr>
              <w:instrText xml:space="preserve"> PAGEREF _Toc161604970 \h </w:instrText>
            </w:r>
            <w:r>
              <w:rPr>
                <w:noProof/>
                <w:webHidden/>
              </w:rPr>
            </w:r>
            <w:r>
              <w:rPr>
                <w:noProof/>
                <w:webHidden/>
              </w:rPr>
              <w:fldChar w:fldCharType="separate"/>
            </w:r>
            <w:r>
              <w:rPr>
                <w:noProof/>
                <w:webHidden/>
              </w:rPr>
              <w:t>18</w:t>
            </w:r>
            <w:r>
              <w:rPr>
                <w:noProof/>
                <w:webHidden/>
              </w:rPr>
              <w:fldChar w:fldCharType="end"/>
            </w:r>
          </w:hyperlink>
        </w:p>
        <w:p w14:paraId="24D25E2A" w14:textId="4175341F" w:rsidR="009C61B8" w:rsidRDefault="009C61B8">
          <w:pPr>
            <w:pStyle w:val="TOC1"/>
            <w:tabs>
              <w:tab w:val="left" w:pos="720"/>
              <w:tab w:val="right" w:leader="dot" w:pos="9016"/>
            </w:tabs>
            <w:rPr>
              <w:noProof/>
              <w:kern w:val="2"/>
              <w:sz w:val="24"/>
              <w:szCs w:val="24"/>
              <w:lang w:eastAsia="en-GB"/>
              <w14:ligatures w14:val="standardContextual"/>
            </w:rPr>
          </w:pPr>
          <w:hyperlink w:anchor="_Toc161604971" w:history="1">
            <w:r w:rsidRPr="007E0799">
              <w:rPr>
                <w:rStyle w:val="Hyperlink"/>
                <w:noProof/>
              </w:rPr>
              <w:t>10</w:t>
            </w:r>
            <w:r>
              <w:rPr>
                <w:noProof/>
                <w:kern w:val="2"/>
                <w:sz w:val="24"/>
                <w:szCs w:val="24"/>
                <w:lang w:eastAsia="en-GB"/>
                <w14:ligatures w14:val="standardContextual"/>
              </w:rPr>
              <w:tab/>
            </w:r>
            <w:r w:rsidRPr="007E0799">
              <w:rPr>
                <w:rStyle w:val="Hyperlink"/>
                <w:noProof/>
              </w:rPr>
              <w:t>Motorcycle geometry</w:t>
            </w:r>
            <w:r>
              <w:rPr>
                <w:noProof/>
                <w:webHidden/>
              </w:rPr>
              <w:tab/>
            </w:r>
            <w:r>
              <w:rPr>
                <w:noProof/>
                <w:webHidden/>
              </w:rPr>
              <w:fldChar w:fldCharType="begin"/>
            </w:r>
            <w:r>
              <w:rPr>
                <w:noProof/>
                <w:webHidden/>
              </w:rPr>
              <w:instrText xml:space="preserve"> PAGEREF _Toc161604971 \h </w:instrText>
            </w:r>
            <w:r>
              <w:rPr>
                <w:noProof/>
                <w:webHidden/>
              </w:rPr>
            </w:r>
            <w:r>
              <w:rPr>
                <w:noProof/>
                <w:webHidden/>
              </w:rPr>
              <w:fldChar w:fldCharType="separate"/>
            </w:r>
            <w:r>
              <w:rPr>
                <w:noProof/>
                <w:webHidden/>
              </w:rPr>
              <w:t>19</w:t>
            </w:r>
            <w:r>
              <w:rPr>
                <w:noProof/>
                <w:webHidden/>
              </w:rPr>
              <w:fldChar w:fldCharType="end"/>
            </w:r>
          </w:hyperlink>
        </w:p>
        <w:p w14:paraId="35733D3C" w14:textId="174003C8" w:rsidR="009C61B8" w:rsidRDefault="009C61B8">
          <w:pPr>
            <w:pStyle w:val="TOC2"/>
            <w:tabs>
              <w:tab w:val="left" w:pos="960"/>
              <w:tab w:val="right" w:leader="dot" w:pos="9016"/>
            </w:tabs>
            <w:rPr>
              <w:noProof/>
              <w:kern w:val="2"/>
              <w:sz w:val="24"/>
              <w:szCs w:val="24"/>
              <w:lang w:eastAsia="en-GB"/>
              <w14:ligatures w14:val="standardContextual"/>
            </w:rPr>
          </w:pPr>
          <w:hyperlink w:anchor="_Toc161604972" w:history="1">
            <w:r w:rsidRPr="007E0799">
              <w:rPr>
                <w:rStyle w:val="Hyperlink"/>
                <w:noProof/>
              </w:rPr>
              <w:t>10.1</w:t>
            </w:r>
            <w:r>
              <w:rPr>
                <w:noProof/>
                <w:kern w:val="2"/>
                <w:sz w:val="24"/>
                <w:szCs w:val="24"/>
                <w:lang w:eastAsia="en-GB"/>
                <w14:ligatures w14:val="standardContextual"/>
              </w:rPr>
              <w:tab/>
            </w:r>
            <w:r w:rsidRPr="007E0799">
              <w:rPr>
                <w:rStyle w:val="Hyperlink"/>
                <w:noProof/>
              </w:rPr>
              <w:t>Offset</w:t>
            </w:r>
            <w:r>
              <w:rPr>
                <w:noProof/>
                <w:webHidden/>
              </w:rPr>
              <w:tab/>
            </w:r>
            <w:r>
              <w:rPr>
                <w:noProof/>
                <w:webHidden/>
              </w:rPr>
              <w:fldChar w:fldCharType="begin"/>
            </w:r>
            <w:r>
              <w:rPr>
                <w:noProof/>
                <w:webHidden/>
              </w:rPr>
              <w:instrText xml:space="preserve"> PAGEREF _Toc161604972 \h </w:instrText>
            </w:r>
            <w:r>
              <w:rPr>
                <w:noProof/>
                <w:webHidden/>
              </w:rPr>
            </w:r>
            <w:r>
              <w:rPr>
                <w:noProof/>
                <w:webHidden/>
              </w:rPr>
              <w:fldChar w:fldCharType="separate"/>
            </w:r>
            <w:r>
              <w:rPr>
                <w:noProof/>
                <w:webHidden/>
              </w:rPr>
              <w:t>19</w:t>
            </w:r>
            <w:r>
              <w:rPr>
                <w:noProof/>
                <w:webHidden/>
              </w:rPr>
              <w:fldChar w:fldCharType="end"/>
            </w:r>
          </w:hyperlink>
        </w:p>
        <w:p w14:paraId="210107AE" w14:textId="1A9542F3" w:rsidR="009C61B8" w:rsidRDefault="009C61B8">
          <w:pPr>
            <w:pStyle w:val="TOC2"/>
            <w:tabs>
              <w:tab w:val="left" w:pos="960"/>
              <w:tab w:val="right" w:leader="dot" w:pos="9016"/>
            </w:tabs>
            <w:rPr>
              <w:noProof/>
              <w:kern w:val="2"/>
              <w:sz w:val="24"/>
              <w:szCs w:val="24"/>
              <w:lang w:eastAsia="en-GB"/>
              <w14:ligatures w14:val="standardContextual"/>
            </w:rPr>
          </w:pPr>
          <w:hyperlink w:anchor="_Toc161604973" w:history="1">
            <w:r w:rsidRPr="007E0799">
              <w:rPr>
                <w:rStyle w:val="Hyperlink"/>
                <w:noProof/>
              </w:rPr>
              <w:t>10.2</w:t>
            </w:r>
            <w:r>
              <w:rPr>
                <w:noProof/>
                <w:kern w:val="2"/>
                <w:sz w:val="24"/>
                <w:szCs w:val="24"/>
                <w:lang w:eastAsia="en-GB"/>
                <w14:ligatures w14:val="standardContextual"/>
              </w:rPr>
              <w:tab/>
            </w:r>
            <w:r w:rsidRPr="007E0799">
              <w:rPr>
                <w:rStyle w:val="Hyperlink"/>
                <w:noProof/>
              </w:rPr>
              <w:t>Standard vs Adjustable</w:t>
            </w:r>
            <w:r>
              <w:rPr>
                <w:noProof/>
                <w:webHidden/>
              </w:rPr>
              <w:tab/>
            </w:r>
            <w:r>
              <w:rPr>
                <w:noProof/>
                <w:webHidden/>
              </w:rPr>
              <w:fldChar w:fldCharType="begin"/>
            </w:r>
            <w:r>
              <w:rPr>
                <w:noProof/>
                <w:webHidden/>
              </w:rPr>
              <w:instrText xml:space="preserve"> PAGEREF _Toc161604973 \h </w:instrText>
            </w:r>
            <w:r>
              <w:rPr>
                <w:noProof/>
                <w:webHidden/>
              </w:rPr>
            </w:r>
            <w:r>
              <w:rPr>
                <w:noProof/>
                <w:webHidden/>
              </w:rPr>
              <w:fldChar w:fldCharType="separate"/>
            </w:r>
            <w:r>
              <w:rPr>
                <w:noProof/>
                <w:webHidden/>
              </w:rPr>
              <w:t>19</w:t>
            </w:r>
            <w:r>
              <w:rPr>
                <w:noProof/>
                <w:webHidden/>
              </w:rPr>
              <w:fldChar w:fldCharType="end"/>
            </w:r>
          </w:hyperlink>
        </w:p>
        <w:p w14:paraId="3F9072BB" w14:textId="35399353" w:rsidR="009C61B8" w:rsidRDefault="009C61B8">
          <w:pPr>
            <w:pStyle w:val="TOC3"/>
            <w:tabs>
              <w:tab w:val="left" w:pos="1440"/>
              <w:tab w:val="right" w:leader="dot" w:pos="9016"/>
            </w:tabs>
            <w:rPr>
              <w:noProof/>
              <w:kern w:val="2"/>
              <w:sz w:val="24"/>
              <w:szCs w:val="24"/>
              <w:lang w:eastAsia="en-GB"/>
              <w14:ligatures w14:val="standardContextual"/>
            </w:rPr>
          </w:pPr>
          <w:hyperlink w:anchor="_Toc161604974" w:history="1">
            <w:r w:rsidRPr="007E0799">
              <w:rPr>
                <w:rStyle w:val="Hyperlink"/>
                <w:noProof/>
              </w:rPr>
              <w:t>10.2.1</w:t>
            </w:r>
            <w:r>
              <w:rPr>
                <w:noProof/>
                <w:kern w:val="2"/>
                <w:sz w:val="24"/>
                <w:szCs w:val="24"/>
                <w:lang w:eastAsia="en-GB"/>
                <w14:ligatures w14:val="standardContextual"/>
              </w:rPr>
              <w:tab/>
            </w:r>
            <w:r w:rsidRPr="007E0799">
              <w:rPr>
                <w:rStyle w:val="Hyperlink"/>
                <w:noProof/>
              </w:rPr>
              <w:t>Moto spec comparison</w:t>
            </w:r>
            <w:r>
              <w:rPr>
                <w:noProof/>
                <w:webHidden/>
              </w:rPr>
              <w:tab/>
            </w:r>
            <w:r>
              <w:rPr>
                <w:noProof/>
                <w:webHidden/>
              </w:rPr>
              <w:fldChar w:fldCharType="begin"/>
            </w:r>
            <w:r>
              <w:rPr>
                <w:noProof/>
                <w:webHidden/>
              </w:rPr>
              <w:instrText xml:space="preserve"> PAGEREF _Toc161604974 \h </w:instrText>
            </w:r>
            <w:r>
              <w:rPr>
                <w:noProof/>
                <w:webHidden/>
              </w:rPr>
            </w:r>
            <w:r>
              <w:rPr>
                <w:noProof/>
                <w:webHidden/>
              </w:rPr>
              <w:fldChar w:fldCharType="separate"/>
            </w:r>
            <w:r>
              <w:rPr>
                <w:noProof/>
                <w:webHidden/>
              </w:rPr>
              <w:t>20</w:t>
            </w:r>
            <w:r>
              <w:rPr>
                <w:noProof/>
                <w:webHidden/>
              </w:rPr>
              <w:fldChar w:fldCharType="end"/>
            </w:r>
          </w:hyperlink>
        </w:p>
        <w:p w14:paraId="238E4594" w14:textId="1B347B4C" w:rsidR="009C61B8" w:rsidRDefault="009C61B8">
          <w:pPr>
            <w:pStyle w:val="TOC1"/>
            <w:tabs>
              <w:tab w:val="left" w:pos="720"/>
              <w:tab w:val="right" w:leader="dot" w:pos="9016"/>
            </w:tabs>
            <w:rPr>
              <w:noProof/>
              <w:kern w:val="2"/>
              <w:sz w:val="24"/>
              <w:szCs w:val="24"/>
              <w:lang w:eastAsia="en-GB"/>
              <w14:ligatures w14:val="standardContextual"/>
            </w:rPr>
          </w:pPr>
          <w:hyperlink w:anchor="_Toc161604975" w:history="1">
            <w:r w:rsidRPr="007E0799">
              <w:rPr>
                <w:rStyle w:val="Hyperlink"/>
                <w:noProof/>
              </w:rPr>
              <w:t>11</w:t>
            </w:r>
            <w:r>
              <w:rPr>
                <w:noProof/>
                <w:kern w:val="2"/>
                <w:sz w:val="24"/>
                <w:szCs w:val="24"/>
                <w:lang w:eastAsia="en-GB"/>
                <w14:ligatures w14:val="standardContextual"/>
              </w:rPr>
              <w:tab/>
            </w:r>
            <w:r w:rsidRPr="007E0799">
              <w:rPr>
                <w:rStyle w:val="Hyperlink"/>
                <w:noProof/>
              </w:rPr>
              <w:t>Forces</w:t>
            </w:r>
            <w:r>
              <w:rPr>
                <w:noProof/>
                <w:webHidden/>
              </w:rPr>
              <w:tab/>
            </w:r>
            <w:r>
              <w:rPr>
                <w:noProof/>
                <w:webHidden/>
              </w:rPr>
              <w:fldChar w:fldCharType="begin"/>
            </w:r>
            <w:r>
              <w:rPr>
                <w:noProof/>
                <w:webHidden/>
              </w:rPr>
              <w:instrText xml:space="preserve"> PAGEREF _Toc161604975 \h </w:instrText>
            </w:r>
            <w:r>
              <w:rPr>
                <w:noProof/>
                <w:webHidden/>
              </w:rPr>
            </w:r>
            <w:r>
              <w:rPr>
                <w:noProof/>
                <w:webHidden/>
              </w:rPr>
              <w:fldChar w:fldCharType="separate"/>
            </w:r>
            <w:r>
              <w:rPr>
                <w:noProof/>
                <w:webHidden/>
              </w:rPr>
              <w:t>21</w:t>
            </w:r>
            <w:r>
              <w:rPr>
                <w:noProof/>
                <w:webHidden/>
              </w:rPr>
              <w:fldChar w:fldCharType="end"/>
            </w:r>
          </w:hyperlink>
        </w:p>
        <w:p w14:paraId="241009D9" w14:textId="3E00718B" w:rsidR="009C61B8" w:rsidRDefault="009C61B8">
          <w:pPr>
            <w:pStyle w:val="TOC2"/>
            <w:tabs>
              <w:tab w:val="left" w:pos="960"/>
              <w:tab w:val="right" w:leader="dot" w:pos="9016"/>
            </w:tabs>
            <w:rPr>
              <w:noProof/>
              <w:kern w:val="2"/>
              <w:sz w:val="24"/>
              <w:szCs w:val="24"/>
              <w:lang w:eastAsia="en-GB"/>
              <w14:ligatures w14:val="standardContextual"/>
            </w:rPr>
          </w:pPr>
          <w:hyperlink w:anchor="_Toc161604976" w:history="1">
            <w:r w:rsidRPr="007E0799">
              <w:rPr>
                <w:rStyle w:val="Hyperlink"/>
                <w:noProof/>
              </w:rPr>
              <w:t>11.1</w:t>
            </w:r>
            <w:r>
              <w:rPr>
                <w:noProof/>
                <w:kern w:val="2"/>
                <w:sz w:val="24"/>
                <w:szCs w:val="24"/>
                <w:lang w:eastAsia="en-GB"/>
                <w14:ligatures w14:val="standardContextual"/>
              </w:rPr>
              <w:tab/>
            </w:r>
            <w:r w:rsidRPr="007E0799">
              <w:rPr>
                <w:rStyle w:val="Hyperlink"/>
                <w:noProof/>
              </w:rPr>
              <w:t>Braking</w:t>
            </w:r>
            <w:r>
              <w:rPr>
                <w:noProof/>
                <w:webHidden/>
              </w:rPr>
              <w:tab/>
            </w:r>
            <w:r>
              <w:rPr>
                <w:noProof/>
                <w:webHidden/>
              </w:rPr>
              <w:fldChar w:fldCharType="begin"/>
            </w:r>
            <w:r>
              <w:rPr>
                <w:noProof/>
                <w:webHidden/>
              </w:rPr>
              <w:instrText xml:space="preserve"> PAGEREF _Toc161604976 \h </w:instrText>
            </w:r>
            <w:r>
              <w:rPr>
                <w:noProof/>
                <w:webHidden/>
              </w:rPr>
            </w:r>
            <w:r>
              <w:rPr>
                <w:noProof/>
                <w:webHidden/>
              </w:rPr>
              <w:fldChar w:fldCharType="separate"/>
            </w:r>
            <w:r>
              <w:rPr>
                <w:noProof/>
                <w:webHidden/>
              </w:rPr>
              <w:t>21</w:t>
            </w:r>
            <w:r>
              <w:rPr>
                <w:noProof/>
                <w:webHidden/>
              </w:rPr>
              <w:fldChar w:fldCharType="end"/>
            </w:r>
          </w:hyperlink>
        </w:p>
        <w:p w14:paraId="16567D76" w14:textId="0C60D94D" w:rsidR="009C61B8" w:rsidRDefault="009C61B8">
          <w:pPr>
            <w:pStyle w:val="TOC3"/>
            <w:tabs>
              <w:tab w:val="left" w:pos="1440"/>
              <w:tab w:val="right" w:leader="dot" w:pos="9016"/>
            </w:tabs>
            <w:rPr>
              <w:noProof/>
              <w:kern w:val="2"/>
              <w:sz w:val="24"/>
              <w:szCs w:val="24"/>
              <w:lang w:eastAsia="en-GB"/>
              <w14:ligatures w14:val="standardContextual"/>
            </w:rPr>
          </w:pPr>
          <w:hyperlink w:anchor="_Toc161604977" w:history="1">
            <w:r w:rsidRPr="007E0799">
              <w:rPr>
                <w:rStyle w:val="Hyperlink"/>
                <w:noProof/>
              </w:rPr>
              <w:t>11.1.1</w:t>
            </w:r>
            <w:r>
              <w:rPr>
                <w:noProof/>
                <w:kern w:val="2"/>
                <w:sz w:val="24"/>
                <w:szCs w:val="24"/>
                <w:lang w:eastAsia="en-GB"/>
                <w14:ligatures w14:val="standardContextual"/>
              </w:rPr>
              <w:tab/>
            </w:r>
            <w:r w:rsidRPr="007E0799">
              <w:rPr>
                <w:rStyle w:val="Hyperlink"/>
                <w:noProof/>
              </w:rPr>
              <w:t>Braking Force calculations</w:t>
            </w:r>
            <w:r>
              <w:rPr>
                <w:noProof/>
                <w:webHidden/>
              </w:rPr>
              <w:tab/>
            </w:r>
            <w:r>
              <w:rPr>
                <w:noProof/>
                <w:webHidden/>
              </w:rPr>
              <w:fldChar w:fldCharType="begin"/>
            </w:r>
            <w:r>
              <w:rPr>
                <w:noProof/>
                <w:webHidden/>
              </w:rPr>
              <w:instrText xml:space="preserve"> PAGEREF _Toc161604977 \h </w:instrText>
            </w:r>
            <w:r>
              <w:rPr>
                <w:noProof/>
                <w:webHidden/>
              </w:rPr>
            </w:r>
            <w:r>
              <w:rPr>
                <w:noProof/>
                <w:webHidden/>
              </w:rPr>
              <w:fldChar w:fldCharType="separate"/>
            </w:r>
            <w:r>
              <w:rPr>
                <w:noProof/>
                <w:webHidden/>
              </w:rPr>
              <w:t>23</w:t>
            </w:r>
            <w:r>
              <w:rPr>
                <w:noProof/>
                <w:webHidden/>
              </w:rPr>
              <w:fldChar w:fldCharType="end"/>
            </w:r>
          </w:hyperlink>
        </w:p>
        <w:p w14:paraId="0F17D11E" w14:textId="322CFABA" w:rsidR="009C61B8" w:rsidRDefault="009C61B8">
          <w:pPr>
            <w:pStyle w:val="TOC3"/>
            <w:tabs>
              <w:tab w:val="left" w:pos="1440"/>
              <w:tab w:val="right" w:leader="dot" w:pos="9016"/>
            </w:tabs>
            <w:rPr>
              <w:noProof/>
              <w:kern w:val="2"/>
              <w:sz w:val="24"/>
              <w:szCs w:val="24"/>
              <w:lang w:eastAsia="en-GB"/>
              <w14:ligatures w14:val="standardContextual"/>
            </w:rPr>
          </w:pPr>
          <w:hyperlink w:anchor="_Toc161604978" w:history="1">
            <w:r w:rsidRPr="007E0799">
              <w:rPr>
                <w:rStyle w:val="Hyperlink"/>
                <w:noProof/>
              </w:rPr>
              <w:t>11.1.2</w:t>
            </w:r>
            <w:r>
              <w:rPr>
                <w:noProof/>
                <w:kern w:val="2"/>
                <w:sz w:val="24"/>
                <w:szCs w:val="24"/>
                <w:lang w:eastAsia="en-GB"/>
                <w14:ligatures w14:val="standardContextual"/>
              </w:rPr>
              <w:tab/>
            </w:r>
            <w:r w:rsidRPr="007E0799">
              <w:rPr>
                <w:rStyle w:val="Hyperlink"/>
                <w:noProof/>
              </w:rPr>
              <w:t>Cornering</w:t>
            </w:r>
            <w:r>
              <w:rPr>
                <w:noProof/>
                <w:webHidden/>
              </w:rPr>
              <w:tab/>
            </w:r>
            <w:r>
              <w:rPr>
                <w:noProof/>
                <w:webHidden/>
              </w:rPr>
              <w:fldChar w:fldCharType="begin"/>
            </w:r>
            <w:r>
              <w:rPr>
                <w:noProof/>
                <w:webHidden/>
              </w:rPr>
              <w:instrText xml:space="preserve"> PAGEREF _Toc161604978 \h </w:instrText>
            </w:r>
            <w:r>
              <w:rPr>
                <w:noProof/>
                <w:webHidden/>
              </w:rPr>
            </w:r>
            <w:r>
              <w:rPr>
                <w:noProof/>
                <w:webHidden/>
              </w:rPr>
              <w:fldChar w:fldCharType="separate"/>
            </w:r>
            <w:r>
              <w:rPr>
                <w:noProof/>
                <w:webHidden/>
              </w:rPr>
              <w:t>23</w:t>
            </w:r>
            <w:r>
              <w:rPr>
                <w:noProof/>
                <w:webHidden/>
              </w:rPr>
              <w:fldChar w:fldCharType="end"/>
            </w:r>
          </w:hyperlink>
        </w:p>
        <w:p w14:paraId="1FBE16AF" w14:textId="44C81683" w:rsidR="009C61B8" w:rsidRDefault="009C61B8">
          <w:pPr>
            <w:pStyle w:val="TOC1"/>
            <w:tabs>
              <w:tab w:val="left" w:pos="720"/>
              <w:tab w:val="right" w:leader="dot" w:pos="9016"/>
            </w:tabs>
            <w:rPr>
              <w:noProof/>
              <w:kern w:val="2"/>
              <w:sz w:val="24"/>
              <w:szCs w:val="24"/>
              <w:lang w:eastAsia="en-GB"/>
              <w14:ligatures w14:val="standardContextual"/>
            </w:rPr>
          </w:pPr>
          <w:hyperlink w:anchor="_Toc161604979" w:history="1">
            <w:r w:rsidRPr="007E0799">
              <w:rPr>
                <w:rStyle w:val="Hyperlink"/>
                <w:noProof/>
              </w:rPr>
              <w:t>12</w:t>
            </w:r>
            <w:r>
              <w:rPr>
                <w:noProof/>
                <w:kern w:val="2"/>
                <w:sz w:val="24"/>
                <w:szCs w:val="24"/>
                <w:lang w:eastAsia="en-GB"/>
                <w14:ligatures w14:val="standardContextual"/>
              </w:rPr>
              <w:tab/>
            </w:r>
            <w:r w:rsidRPr="007E0799">
              <w:rPr>
                <w:rStyle w:val="Hyperlink"/>
                <w:noProof/>
              </w:rPr>
              <w:t>Material selection</w:t>
            </w:r>
            <w:r>
              <w:rPr>
                <w:noProof/>
                <w:webHidden/>
              </w:rPr>
              <w:tab/>
            </w:r>
            <w:r>
              <w:rPr>
                <w:noProof/>
                <w:webHidden/>
              </w:rPr>
              <w:fldChar w:fldCharType="begin"/>
            </w:r>
            <w:r>
              <w:rPr>
                <w:noProof/>
                <w:webHidden/>
              </w:rPr>
              <w:instrText xml:space="preserve"> PAGEREF _Toc161604979 \h </w:instrText>
            </w:r>
            <w:r>
              <w:rPr>
                <w:noProof/>
                <w:webHidden/>
              </w:rPr>
            </w:r>
            <w:r>
              <w:rPr>
                <w:noProof/>
                <w:webHidden/>
              </w:rPr>
              <w:fldChar w:fldCharType="separate"/>
            </w:r>
            <w:r>
              <w:rPr>
                <w:noProof/>
                <w:webHidden/>
              </w:rPr>
              <w:t>25</w:t>
            </w:r>
            <w:r>
              <w:rPr>
                <w:noProof/>
                <w:webHidden/>
              </w:rPr>
              <w:fldChar w:fldCharType="end"/>
            </w:r>
          </w:hyperlink>
        </w:p>
        <w:p w14:paraId="5A79068C" w14:textId="27E455A1" w:rsidR="009C61B8" w:rsidRDefault="009C61B8">
          <w:pPr>
            <w:pStyle w:val="TOC2"/>
            <w:tabs>
              <w:tab w:val="left" w:pos="960"/>
              <w:tab w:val="right" w:leader="dot" w:pos="9016"/>
            </w:tabs>
            <w:rPr>
              <w:noProof/>
              <w:kern w:val="2"/>
              <w:sz w:val="24"/>
              <w:szCs w:val="24"/>
              <w:lang w:eastAsia="en-GB"/>
              <w14:ligatures w14:val="standardContextual"/>
            </w:rPr>
          </w:pPr>
          <w:hyperlink w:anchor="_Toc161604980" w:history="1">
            <w:r w:rsidRPr="007E0799">
              <w:rPr>
                <w:rStyle w:val="Hyperlink"/>
                <w:noProof/>
              </w:rPr>
              <w:t>12.1</w:t>
            </w:r>
            <w:r>
              <w:rPr>
                <w:noProof/>
                <w:kern w:val="2"/>
                <w:sz w:val="24"/>
                <w:szCs w:val="24"/>
                <w:lang w:eastAsia="en-GB"/>
                <w14:ligatures w14:val="standardContextual"/>
              </w:rPr>
              <w:tab/>
            </w:r>
            <w:r w:rsidRPr="007E0799">
              <w:rPr>
                <w:rStyle w:val="Hyperlink"/>
                <w:noProof/>
              </w:rPr>
              <w:t>Factor of Safety</w:t>
            </w:r>
            <w:r>
              <w:rPr>
                <w:noProof/>
                <w:webHidden/>
              </w:rPr>
              <w:tab/>
            </w:r>
            <w:r>
              <w:rPr>
                <w:noProof/>
                <w:webHidden/>
              </w:rPr>
              <w:fldChar w:fldCharType="begin"/>
            </w:r>
            <w:r>
              <w:rPr>
                <w:noProof/>
                <w:webHidden/>
              </w:rPr>
              <w:instrText xml:space="preserve"> PAGEREF _Toc161604980 \h </w:instrText>
            </w:r>
            <w:r>
              <w:rPr>
                <w:noProof/>
                <w:webHidden/>
              </w:rPr>
            </w:r>
            <w:r>
              <w:rPr>
                <w:noProof/>
                <w:webHidden/>
              </w:rPr>
              <w:fldChar w:fldCharType="separate"/>
            </w:r>
            <w:r>
              <w:rPr>
                <w:noProof/>
                <w:webHidden/>
              </w:rPr>
              <w:t>25</w:t>
            </w:r>
            <w:r>
              <w:rPr>
                <w:noProof/>
                <w:webHidden/>
              </w:rPr>
              <w:fldChar w:fldCharType="end"/>
            </w:r>
          </w:hyperlink>
        </w:p>
        <w:p w14:paraId="6FFD13EE" w14:textId="67BD99B7" w:rsidR="009C61B8" w:rsidRDefault="009C61B8">
          <w:pPr>
            <w:pStyle w:val="TOC1"/>
            <w:tabs>
              <w:tab w:val="left" w:pos="720"/>
              <w:tab w:val="right" w:leader="dot" w:pos="9016"/>
            </w:tabs>
            <w:rPr>
              <w:noProof/>
              <w:kern w:val="2"/>
              <w:sz w:val="24"/>
              <w:szCs w:val="24"/>
              <w:lang w:eastAsia="en-GB"/>
              <w14:ligatures w14:val="standardContextual"/>
            </w:rPr>
          </w:pPr>
          <w:hyperlink w:anchor="_Toc161604981" w:history="1">
            <w:r w:rsidRPr="007E0799">
              <w:rPr>
                <w:rStyle w:val="Hyperlink"/>
                <w:noProof/>
              </w:rPr>
              <w:t>13</w:t>
            </w:r>
            <w:r>
              <w:rPr>
                <w:noProof/>
                <w:kern w:val="2"/>
                <w:sz w:val="24"/>
                <w:szCs w:val="24"/>
                <w:lang w:eastAsia="en-GB"/>
                <w14:ligatures w14:val="standardContextual"/>
              </w:rPr>
              <w:tab/>
            </w:r>
            <w:r w:rsidRPr="007E0799">
              <w:rPr>
                <w:rStyle w:val="Hyperlink"/>
                <w:noProof/>
              </w:rPr>
              <w:t>Design</w:t>
            </w:r>
            <w:r>
              <w:rPr>
                <w:noProof/>
                <w:webHidden/>
              </w:rPr>
              <w:tab/>
            </w:r>
            <w:r>
              <w:rPr>
                <w:noProof/>
                <w:webHidden/>
              </w:rPr>
              <w:fldChar w:fldCharType="begin"/>
            </w:r>
            <w:r>
              <w:rPr>
                <w:noProof/>
                <w:webHidden/>
              </w:rPr>
              <w:instrText xml:space="preserve"> PAGEREF _Toc161604981 \h </w:instrText>
            </w:r>
            <w:r>
              <w:rPr>
                <w:noProof/>
                <w:webHidden/>
              </w:rPr>
            </w:r>
            <w:r>
              <w:rPr>
                <w:noProof/>
                <w:webHidden/>
              </w:rPr>
              <w:fldChar w:fldCharType="separate"/>
            </w:r>
            <w:r>
              <w:rPr>
                <w:noProof/>
                <w:webHidden/>
              </w:rPr>
              <w:t>26</w:t>
            </w:r>
            <w:r>
              <w:rPr>
                <w:noProof/>
                <w:webHidden/>
              </w:rPr>
              <w:fldChar w:fldCharType="end"/>
            </w:r>
          </w:hyperlink>
        </w:p>
        <w:p w14:paraId="5AF280F4" w14:textId="53EB38D3" w:rsidR="009C61B8" w:rsidRDefault="009C61B8">
          <w:pPr>
            <w:pStyle w:val="TOC2"/>
            <w:tabs>
              <w:tab w:val="left" w:pos="960"/>
              <w:tab w:val="right" w:leader="dot" w:pos="9016"/>
            </w:tabs>
            <w:rPr>
              <w:noProof/>
              <w:kern w:val="2"/>
              <w:sz w:val="24"/>
              <w:szCs w:val="24"/>
              <w:lang w:eastAsia="en-GB"/>
              <w14:ligatures w14:val="standardContextual"/>
            </w:rPr>
          </w:pPr>
          <w:hyperlink w:anchor="_Toc161604982" w:history="1">
            <w:r w:rsidRPr="007E0799">
              <w:rPr>
                <w:rStyle w:val="Hyperlink"/>
                <w:noProof/>
              </w:rPr>
              <w:t>13.1</w:t>
            </w:r>
            <w:r>
              <w:rPr>
                <w:noProof/>
                <w:kern w:val="2"/>
                <w:sz w:val="24"/>
                <w:szCs w:val="24"/>
                <w:lang w:eastAsia="en-GB"/>
                <w14:ligatures w14:val="standardContextual"/>
              </w:rPr>
              <w:tab/>
            </w:r>
            <w:r w:rsidRPr="007E0799">
              <w:rPr>
                <w:rStyle w:val="Hyperlink"/>
                <w:noProof/>
              </w:rPr>
              <w:t>Inserts</w:t>
            </w:r>
            <w:r>
              <w:rPr>
                <w:noProof/>
                <w:webHidden/>
              </w:rPr>
              <w:tab/>
            </w:r>
            <w:r>
              <w:rPr>
                <w:noProof/>
                <w:webHidden/>
              </w:rPr>
              <w:fldChar w:fldCharType="begin"/>
            </w:r>
            <w:r>
              <w:rPr>
                <w:noProof/>
                <w:webHidden/>
              </w:rPr>
              <w:instrText xml:space="preserve"> PAGEREF _Toc161604982 \h </w:instrText>
            </w:r>
            <w:r>
              <w:rPr>
                <w:noProof/>
                <w:webHidden/>
              </w:rPr>
            </w:r>
            <w:r>
              <w:rPr>
                <w:noProof/>
                <w:webHidden/>
              </w:rPr>
              <w:fldChar w:fldCharType="separate"/>
            </w:r>
            <w:r>
              <w:rPr>
                <w:noProof/>
                <w:webHidden/>
              </w:rPr>
              <w:t>26</w:t>
            </w:r>
            <w:r>
              <w:rPr>
                <w:noProof/>
                <w:webHidden/>
              </w:rPr>
              <w:fldChar w:fldCharType="end"/>
            </w:r>
          </w:hyperlink>
        </w:p>
        <w:p w14:paraId="2449F545" w14:textId="2F07B903" w:rsidR="009C61B8" w:rsidRDefault="009C61B8">
          <w:pPr>
            <w:pStyle w:val="TOC2"/>
            <w:tabs>
              <w:tab w:val="left" w:pos="960"/>
              <w:tab w:val="right" w:leader="dot" w:pos="9016"/>
            </w:tabs>
            <w:rPr>
              <w:noProof/>
              <w:kern w:val="2"/>
              <w:sz w:val="24"/>
              <w:szCs w:val="24"/>
              <w:lang w:eastAsia="en-GB"/>
              <w14:ligatures w14:val="standardContextual"/>
            </w:rPr>
          </w:pPr>
          <w:hyperlink w:anchor="_Toc161604983" w:history="1">
            <w:r w:rsidRPr="007E0799">
              <w:rPr>
                <w:rStyle w:val="Hyperlink"/>
                <w:noProof/>
              </w:rPr>
              <w:t>13.2</w:t>
            </w:r>
            <w:r>
              <w:rPr>
                <w:noProof/>
                <w:kern w:val="2"/>
                <w:sz w:val="24"/>
                <w:szCs w:val="24"/>
                <w:lang w:eastAsia="en-GB"/>
                <w14:ligatures w14:val="standardContextual"/>
              </w:rPr>
              <w:tab/>
            </w:r>
            <w:r w:rsidRPr="007E0799">
              <w:rPr>
                <w:rStyle w:val="Hyperlink"/>
                <w:noProof/>
              </w:rPr>
              <w:t>Top and bottom yokes</w:t>
            </w:r>
            <w:r>
              <w:rPr>
                <w:noProof/>
                <w:webHidden/>
              </w:rPr>
              <w:tab/>
            </w:r>
            <w:r>
              <w:rPr>
                <w:noProof/>
                <w:webHidden/>
              </w:rPr>
              <w:fldChar w:fldCharType="begin"/>
            </w:r>
            <w:r>
              <w:rPr>
                <w:noProof/>
                <w:webHidden/>
              </w:rPr>
              <w:instrText xml:space="preserve"> PAGEREF _Toc161604983 \h </w:instrText>
            </w:r>
            <w:r>
              <w:rPr>
                <w:noProof/>
                <w:webHidden/>
              </w:rPr>
            </w:r>
            <w:r>
              <w:rPr>
                <w:noProof/>
                <w:webHidden/>
              </w:rPr>
              <w:fldChar w:fldCharType="separate"/>
            </w:r>
            <w:r>
              <w:rPr>
                <w:noProof/>
                <w:webHidden/>
              </w:rPr>
              <w:t>26</w:t>
            </w:r>
            <w:r>
              <w:rPr>
                <w:noProof/>
                <w:webHidden/>
              </w:rPr>
              <w:fldChar w:fldCharType="end"/>
            </w:r>
          </w:hyperlink>
        </w:p>
        <w:p w14:paraId="44532FBC" w14:textId="1B2C9E1E" w:rsidR="009C61B8" w:rsidRDefault="009C61B8">
          <w:pPr>
            <w:pStyle w:val="TOC3"/>
            <w:tabs>
              <w:tab w:val="left" w:pos="1440"/>
              <w:tab w:val="right" w:leader="dot" w:pos="9016"/>
            </w:tabs>
            <w:rPr>
              <w:noProof/>
              <w:kern w:val="2"/>
              <w:sz w:val="24"/>
              <w:szCs w:val="24"/>
              <w:lang w:eastAsia="en-GB"/>
              <w14:ligatures w14:val="standardContextual"/>
            </w:rPr>
          </w:pPr>
          <w:hyperlink w:anchor="_Toc161604984" w:history="1">
            <w:r w:rsidRPr="007E0799">
              <w:rPr>
                <w:rStyle w:val="Hyperlink"/>
                <w:noProof/>
              </w:rPr>
              <w:t>13.2.1</w:t>
            </w:r>
            <w:r>
              <w:rPr>
                <w:noProof/>
                <w:kern w:val="2"/>
                <w:sz w:val="24"/>
                <w:szCs w:val="24"/>
                <w:lang w:eastAsia="en-GB"/>
                <w14:ligatures w14:val="standardContextual"/>
              </w:rPr>
              <w:tab/>
            </w:r>
            <w:r w:rsidRPr="007E0799">
              <w:rPr>
                <w:rStyle w:val="Hyperlink"/>
                <w:noProof/>
              </w:rPr>
              <w:t>Braking stress</w:t>
            </w:r>
            <w:r>
              <w:rPr>
                <w:noProof/>
                <w:webHidden/>
              </w:rPr>
              <w:tab/>
            </w:r>
            <w:r>
              <w:rPr>
                <w:noProof/>
                <w:webHidden/>
              </w:rPr>
              <w:fldChar w:fldCharType="begin"/>
            </w:r>
            <w:r>
              <w:rPr>
                <w:noProof/>
                <w:webHidden/>
              </w:rPr>
              <w:instrText xml:space="preserve"> PAGEREF _Toc161604984 \h </w:instrText>
            </w:r>
            <w:r>
              <w:rPr>
                <w:noProof/>
                <w:webHidden/>
              </w:rPr>
            </w:r>
            <w:r>
              <w:rPr>
                <w:noProof/>
                <w:webHidden/>
              </w:rPr>
              <w:fldChar w:fldCharType="separate"/>
            </w:r>
            <w:r>
              <w:rPr>
                <w:noProof/>
                <w:webHidden/>
              </w:rPr>
              <w:t>27</w:t>
            </w:r>
            <w:r>
              <w:rPr>
                <w:noProof/>
                <w:webHidden/>
              </w:rPr>
              <w:fldChar w:fldCharType="end"/>
            </w:r>
          </w:hyperlink>
        </w:p>
        <w:p w14:paraId="465B06B4" w14:textId="0239902C" w:rsidR="009C61B8" w:rsidRDefault="009C61B8">
          <w:pPr>
            <w:pStyle w:val="TOC3"/>
            <w:tabs>
              <w:tab w:val="right" w:leader="dot" w:pos="9016"/>
            </w:tabs>
            <w:rPr>
              <w:noProof/>
              <w:kern w:val="2"/>
              <w:sz w:val="24"/>
              <w:szCs w:val="24"/>
              <w:lang w:eastAsia="en-GB"/>
              <w14:ligatures w14:val="standardContextual"/>
            </w:rPr>
          </w:pPr>
          <w:hyperlink w:anchor="_Toc161604985" w:history="1">
            <w:r w:rsidRPr="007E0799">
              <w:rPr>
                <w:rStyle w:val="Hyperlink"/>
                <w:noProof/>
              </w:rPr>
              <w:t>Braking Displacement</w:t>
            </w:r>
            <w:r>
              <w:rPr>
                <w:noProof/>
                <w:webHidden/>
              </w:rPr>
              <w:tab/>
            </w:r>
            <w:r>
              <w:rPr>
                <w:noProof/>
                <w:webHidden/>
              </w:rPr>
              <w:fldChar w:fldCharType="begin"/>
            </w:r>
            <w:r>
              <w:rPr>
                <w:noProof/>
                <w:webHidden/>
              </w:rPr>
              <w:instrText xml:space="preserve"> PAGEREF _Toc161604985 \h </w:instrText>
            </w:r>
            <w:r>
              <w:rPr>
                <w:noProof/>
                <w:webHidden/>
              </w:rPr>
            </w:r>
            <w:r>
              <w:rPr>
                <w:noProof/>
                <w:webHidden/>
              </w:rPr>
              <w:fldChar w:fldCharType="separate"/>
            </w:r>
            <w:r>
              <w:rPr>
                <w:noProof/>
                <w:webHidden/>
              </w:rPr>
              <w:t>29</w:t>
            </w:r>
            <w:r>
              <w:rPr>
                <w:noProof/>
                <w:webHidden/>
              </w:rPr>
              <w:fldChar w:fldCharType="end"/>
            </w:r>
          </w:hyperlink>
        </w:p>
        <w:p w14:paraId="2D1D0534" w14:textId="7C13DC01" w:rsidR="009C61B8" w:rsidRDefault="009C61B8">
          <w:pPr>
            <w:pStyle w:val="TOC3"/>
            <w:tabs>
              <w:tab w:val="left" w:pos="1440"/>
              <w:tab w:val="right" w:leader="dot" w:pos="9016"/>
            </w:tabs>
            <w:rPr>
              <w:noProof/>
              <w:kern w:val="2"/>
              <w:sz w:val="24"/>
              <w:szCs w:val="24"/>
              <w:lang w:eastAsia="en-GB"/>
              <w14:ligatures w14:val="standardContextual"/>
            </w:rPr>
          </w:pPr>
          <w:hyperlink w:anchor="_Toc161604986" w:history="1">
            <w:r w:rsidRPr="007E0799">
              <w:rPr>
                <w:rStyle w:val="Hyperlink"/>
                <w:noProof/>
              </w:rPr>
              <w:t>13.2.2</w:t>
            </w:r>
            <w:r>
              <w:rPr>
                <w:noProof/>
                <w:kern w:val="2"/>
                <w:sz w:val="24"/>
                <w:szCs w:val="24"/>
                <w:lang w:eastAsia="en-GB"/>
                <w14:ligatures w14:val="standardContextual"/>
              </w:rPr>
              <w:tab/>
            </w:r>
            <w:r w:rsidRPr="007E0799">
              <w:rPr>
                <w:rStyle w:val="Hyperlink"/>
                <w:noProof/>
              </w:rPr>
              <w:t>Cornering Stress</w:t>
            </w:r>
            <w:r>
              <w:rPr>
                <w:noProof/>
                <w:webHidden/>
              </w:rPr>
              <w:tab/>
            </w:r>
            <w:r>
              <w:rPr>
                <w:noProof/>
                <w:webHidden/>
              </w:rPr>
              <w:fldChar w:fldCharType="begin"/>
            </w:r>
            <w:r>
              <w:rPr>
                <w:noProof/>
                <w:webHidden/>
              </w:rPr>
              <w:instrText xml:space="preserve"> PAGEREF _Toc161604986 \h </w:instrText>
            </w:r>
            <w:r>
              <w:rPr>
                <w:noProof/>
                <w:webHidden/>
              </w:rPr>
            </w:r>
            <w:r>
              <w:rPr>
                <w:noProof/>
                <w:webHidden/>
              </w:rPr>
              <w:fldChar w:fldCharType="separate"/>
            </w:r>
            <w:r>
              <w:rPr>
                <w:noProof/>
                <w:webHidden/>
              </w:rPr>
              <w:t>30</w:t>
            </w:r>
            <w:r>
              <w:rPr>
                <w:noProof/>
                <w:webHidden/>
              </w:rPr>
              <w:fldChar w:fldCharType="end"/>
            </w:r>
          </w:hyperlink>
        </w:p>
        <w:p w14:paraId="4D5D5F40" w14:textId="70E34A17" w:rsidR="009C61B8" w:rsidRDefault="009C61B8">
          <w:pPr>
            <w:pStyle w:val="TOC3"/>
            <w:tabs>
              <w:tab w:val="left" w:pos="1440"/>
              <w:tab w:val="right" w:leader="dot" w:pos="9016"/>
            </w:tabs>
            <w:rPr>
              <w:noProof/>
              <w:kern w:val="2"/>
              <w:sz w:val="24"/>
              <w:szCs w:val="24"/>
              <w:lang w:eastAsia="en-GB"/>
              <w14:ligatures w14:val="standardContextual"/>
            </w:rPr>
          </w:pPr>
          <w:hyperlink w:anchor="_Toc161604987" w:history="1">
            <w:r w:rsidRPr="007E0799">
              <w:rPr>
                <w:rStyle w:val="Hyperlink"/>
                <w:noProof/>
              </w:rPr>
              <w:t>13.2.3</w:t>
            </w:r>
            <w:r>
              <w:rPr>
                <w:noProof/>
                <w:kern w:val="2"/>
                <w:sz w:val="24"/>
                <w:szCs w:val="24"/>
                <w:lang w:eastAsia="en-GB"/>
                <w14:ligatures w14:val="standardContextual"/>
              </w:rPr>
              <w:tab/>
            </w:r>
            <w:r w:rsidRPr="007E0799">
              <w:rPr>
                <w:rStyle w:val="Hyperlink"/>
                <w:noProof/>
              </w:rPr>
              <w:t>Cornering displacement</w:t>
            </w:r>
            <w:r>
              <w:rPr>
                <w:noProof/>
                <w:webHidden/>
              </w:rPr>
              <w:tab/>
            </w:r>
            <w:r>
              <w:rPr>
                <w:noProof/>
                <w:webHidden/>
              </w:rPr>
              <w:fldChar w:fldCharType="begin"/>
            </w:r>
            <w:r>
              <w:rPr>
                <w:noProof/>
                <w:webHidden/>
              </w:rPr>
              <w:instrText xml:space="preserve"> PAGEREF _Toc161604987 \h </w:instrText>
            </w:r>
            <w:r>
              <w:rPr>
                <w:noProof/>
                <w:webHidden/>
              </w:rPr>
            </w:r>
            <w:r>
              <w:rPr>
                <w:noProof/>
                <w:webHidden/>
              </w:rPr>
              <w:fldChar w:fldCharType="separate"/>
            </w:r>
            <w:r>
              <w:rPr>
                <w:noProof/>
                <w:webHidden/>
              </w:rPr>
              <w:t>31</w:t>
            </w:r>
            <w:r>
              <w:rPr>
                <w:noProof/>
                <w:webHidden/>
              </w:rPr>
              <w:fldChar w:fldCharType="end"/>
            </w:r>
          </w:hyperlink>
        </w:p>
        <w:p w14:paraId="121BFF68" w14:textId="3885B57D" w:rsidR="009C61B8" w:rsidRDefault="009C61B8">
          <w:pPr>
            <w:pStyle w:val="TOC1"/>
            <w:tabs>
              <w:tab w:val="left" w:pos="720"/>
              <w:tab w:val="right" w:leader="dot" w:pos="9016"/>
            </w:tabs>
            <w:rPr>
              <w:noProof/>
              <w:kern w:val="2"/>
              <w:sz w:val="24"/>
              <w:szCs w:val="24"/>
              <w:lang w:eastAsia="en-GB"/>
              <w14:ligatures w14:val="standardContextual"/>
            </w:rPr>
          </w:pPr>
          <w:hyperlink w:anchor="_Toc161604988" w:history="1">
            <w:r w:rsidRPr="007E0799">
              <w:rPr>
                <w:rStyle w:val="Hyperlink"/>
                <w:noProof/>
              </w:rPr>
              <w:t>14</w:t>
            </w:r>
            <w:r>
              <w:rPr>
                <w:noProof/>
                <w:kern w:val="2"/>
                <w:sz w:val="24"/>
                <w:szCs w:val="24"/>
                <w:lang w:eastAsia="en-GB"/>
                <w14:ligatures w14:val="standardContextual"/>
              </w:rPr>
              <w:tab/>
            </w:r>
            <w:r w:rsidRPr="007E0799">
              <w:rPr>
                <w:rStyle w:val="Hyperlink"/>
                <w:noProof/>
              </w:rPr>
              <w:t>Other work</w:t>
            </w:r>
            <w:r>
              <w:rPr>
                <w:noProof/>
                <w:webHidden/>
              </w:rPr>
              <w:tab/>
            </w:r>
            <w:r>
              <w:rPr>
                <w:noProof/>
                <w:webHidden/>
              </w:rPr>
              <w:fldChar w:fldCharType="begin"/>
            </w:r>
            <w:r>
              <w:rPr>
                <w:noProof/>
                <w:webHidden/>
              </w:rPr>
              <w:instrText xml:space="preserve"> PAGEREF _Toc161604988 \h </w:instrText>
            </w:r>
            <w:r>
              <w:rPr>
                <w:noProof/>
                <w:webHidden/>
              </w:rPr>
            </w:r>
            <w:r>
              <w:rPr>
                <w:noProof/>
                <w:webHidden/>
              </w:rPr>
              <w:fldChar w:fldCharType="separate"/>
            </w:r>
            <w:r>
              <w:rPr>
                <w:noProof/>
                <w:webHidden/>
              </w:rPr>
              <w:t>33</w:t>
            </w:r>
            <w:r>
              <w:rPr>
                <w:noProof/>
                <w:webHidden/>
              </w:rPr>
              <w:fldChar w:fldCharType="end"/>
            </w:r>
          </w:hyperlink>
        </w:p>
        <w:p w14:paraId="5721F47F" w14:textId="32E30797" w:rsidR="009C61B8" w:rsidRDefault="009C61B8">
          <w:pPr>
            <w:pStyle w:val="TOC3"/>
            <w:tabs>
              <w:tab w:val="left" w:pos="1440"/>
              <w:tab w:val="right" w:leader="dot" w:pos="9016"/>
            </w:tabs>
            <w:rPr>
              <w:noProof/>
              <w:kern w:val="2"/>
              <w:sz w:val="24"/>
              <w:szCs w:val="24"/>
              <w:lang w:eastAsia="en-GB"/>
              <w14:ligatures w14:val="standardContextual"/>
            </w:rPr>
          </w:pPr>
          <w:hyperlink w:anchor="_Toc161604989" w:history="1">
            <w:r w:rsidRPr="007E0799">
              <w:rPr>
                <w:rStyle w:val="Hyperlink"/>
                <w:noProof/>
              </w:rPr>
              <w:t>14.1.1</w:t>
            </w:r>
            <w:r>
              <w:rPr>
                <w:noProof/>
                <w:kern w:val="2"/>
                <w:sz w:val="24"/>
                <w:szCs w:val="24"/>
                <w:lang w:eastAsia="en-GB"/>
                <w14:ligatures w14:val="standardContextual"/>
              </w:rPr>
              <w:tab/>
            </w:r>
            <w:r w:rsidRPr="007E0799">
              <w:rPr>
                <w:rStyle w:val="Hyperlink"/>
                <w:noProof/>
              </w:rPr>
              <w:t>SAI Blanking plates</w:t>
            </w:r>
            <w:r>
              <w:rPr>
                <w:noProof/>
                <w:webHidden/>
              </w:rPr>
              <w:tab/>
            </w:r>
            <w:r>
              <w:rPr>
                <w:noProof/>
                <w:webHidden/>
              </w:rPr>
              <w:fldChar w:fldCharType="begin"/>
            </w:r>
            <w:r>
              <w:rPr>
                <w:noProof/>
                <w:webHidden/>
              </w:rPr>
              <w:instrText xml:space="preserve"> PAGEREF _Toc161604989 \h </w:instrText>
            </w:r>
            <w:r>
              <w:rPr>
                <w:noProof/>
                <w:webHidden/>
              </w:rPr>
            </w:r>
            <w:r>
              <w:rPr>
                <w:noProof/>
                <w:webHidden/>
              </w:rPr>
              <w:fldChar w:fldCharType="separate"/>
            </w:r>
            <w:r>
              <w:rPr>
                <w:noProof/>
                <w:webHidden/>
              </w:rPr>
              <w:t>33</w:t>
            </w:r>
            <w:r>
              <w:rPr>
                <w:noProof/>
                <w:webHidden/>
              </w:rPr>
              <w:fldChar w:fldCharType="end"/>
            </w:r>
          </w:hyperlink>
        </w:p>
        <w:p w14:paraId="4CADA36C" w14:textId="493105CB" w:rsidR="009C61B8" w:rsidRDefault="009C61B8">
          <w:pPr>
            <w:pStyle w:val="TOC2"/>
            <w:tabs>
              <w:tab w:val="left" w:pos="960"/>
              <w:tab w:val="right" w:leader="dot" w:pos="9016"/>
            </w:tabs>
            <w:rPr>
              <w:noProof/>
              <w:kern w:val="2"/>
              <w:sz w:val="24"/>
              <w:szCs w:val="24"/>
              <w:lang w:eastAsia="en-GB"/>
              <w14:ligatures w14:val="standardContextual"/>
            </w:rPr>
          </w:pPr>
          <w:hyperlink w:anchor="_Toc161604990" w:history="1">
            <w:r w:rsidRPr="007E0799">
              <w:rPr>
                <w:rStyle w:val="Hyperlink"/>
                <w:noProof/>
              </w:rPr>
              <w:t>14.2</w:t>
            </w:r>
            <w:r>
              <w:rPr>
                <w:noProof/>
                <w:kern w:val="2"/>
                <w:sz w:val="24"/>
                <w:szCs w:val="24"/>
                <w:lang w:eastAsia="en-GB"/>
                <w14:ligatures w14:val="standardContextual"/>
              </w:rPr>
              <w:tab/>
            </w:r>
            <w:r w:rsidRPr="007E0799">
              <w:rPr>
                <w:rStyle w:val="Hyperlink"/>
                <w:noProof/>
              </w:rPr>
              <w:t>Quick release rear wheel (Endurance)</w:t>
            </w:r>
            <w:r>
              <w:rPr>
                <w:noProof/>
                <w:webHidden/>
              </w:rPr>
              <w:tab/>
            </w:r>
            <w:r>
              <w:rPr>
                <w:noProof/>
                <w:webHidden/>
              </w:rPr>
              <w:fldChar w:fldCharType="begin"/>
            </w:r>
            <w:r>
              <w:rPr>
                <w:noProof/>
                <w:webHidden/>
              </w:rPr>
              <w:instrText xml:space="preserve"> PAGEREF _Toc161604990 \h </w:instrText>
            </w:r>
            <w:r>
              <w:rPr>
                <w:noProof/>
                <w:webHidden/>
              </w:rPr>
            </w:r>
            <w:r>
              <w:rPr>
                <w:noProof/>
                <w:webHidden/>
              </w:rPr>
              <w:fldChar w:fldCharType="separate"/>
            </w:r>
            <w:r>
              <w:rPr>
                <w:noProof/>
                <w:webHidden/>
              </w:rPr>
              <w:t>34</w:t>
            </w:r>
            <w:r>
              <w:rPr>
                <w:noProof/>
                <w:webHidden/>
              </w:rPr>
              <w:fldChar w:fldCharType="end"/>
            </w:r>
          </w:hyperlink>
        </w:p>
        <w:p w14:paraId="3C6346AB" w14:textId="3651A8D8" w:rsidR="009C61B8" w:rsidRDefault="009C61B8">
          <w:pPr>
            <w:pStyle w:val="TOC1"/>
            <w:tabs>
              <w:tab w:val="left" w:pos="720"/>
              <w:tab w:val="right" w:leader="dot" w:pos="9016"/>
            </w:tabs>
            <w:rPr>
              <w:noProof/>
              <w:kern w:val="2"/>
              <w:sz w:val="24"/>
              <w:szCs w:val="24"/>
              <w:lang w:eastAsia="en-GB"/>
              <w14:ligatures w14:val="standardContextual"/>
            </w:rPr>
          </w:pPr>
          <w:hyperlink w:anchor="_Toc161604991" w:history="1">
            <w:r w:rsidRPr="007E0799">
              <w:rPr>
                <w:rStyle w:val="Hyperlink"/>
                <w:noProof/>
              </w:rPr>
              <w:t>15</w:t>
            </w:r>
            <w:r>
              <w:rPr>
                <w:noProof/>
                <w:kern w:val="2"/>
                <w:sz w:val="24"/>
                <w:szCs w:val="24"/>
                <w:lang w:eastAsia="en-GB"/>
                <w14:ligatures w14:val="standardContextual"/>
              </w:rPr>
              <w:tab/>
            </w:r>
            <w:r w:rsidRPr="007E0799">
              <w:rPr>
                <w:rStyle w:val="Hyperlink"/>
                <w:noProof/>
              </w:rPr>
              <w:t>Future Work</w:t>
            </w:r>
            <w:r>
              <w:rPr>
                <w:noProof/>
                <w:webHidden/>
              </w:rPr>
              <w:tab/>
            </w:r>
            <w:r>
              <w:rPr>
                <w:noProof/>
                <w:webHidden/>
              </w:rPr>
              <w:fldChar w:fldCharType="begin"/>
            </w:r>
            <w:r>
              <w:rPr>
                <w:noProof/>
                <w:webHidden/>
              </w:rPr>
              <w:instrText xml:space="preserve"> PAGEREF _Toc161604991 \h </w:instrText>
            </w:r>
            <w:r>
              <w:rPr>
                <w:noProof/>
                <w:webHidden/>
              </w:rPr>
            </w:r>
            <w:r>
              <w:rPr>
                <w:noProof/>
                <w:webHidden/>
              </w:rPr>
              <w:fldChar w:fldCharType="separate"/>
            </w:r>
            <w:r>
              <w:rPr>
                <w:noProof/>
                <w:webHidden/>
              </w:rPr>
              <w:t>36</w:t>
            </w:r>
            <w:r>
              <w:rPr>
                <w:noProof/>
                <w:webHidden/>
              </w:rPr>
              <w:fldChar w:fldCharType="end"/>
            </w:r>
          </w:hyperlink>
        </w:p>
        <w:p w14:paraId="479ADF32" w14:textId="44C1BE9C" w:rsidR="009C61B8" w:rsidRDefault="009C61B8">
          <w:pPr>
            <w:pStyle w:val="TOC1"/>
            <w:tabs>
              <w:tab w:val="left" w:pos="720"/>
              <w:tab w:val="right" w:leader="dot" w:pos="9016"/>
            </w:tabs>
            <w:rPr>
              <w:noProof/>
              <w:kern w:val="2"/>
              <w:sz w:val="24"/>
              <w:szCs w:val="24"/>
              <w:lang w:eastAsia="en-GB"/>
              <w14:ligatures w14:val="standardContextual"/>
            </w:rPr>
          </w:pPr>
          <w:hyperlink w:anchor="_Toc161604992" w:history="1">
            <w:r w:rsidRPr="007E0799">
              <w:rPr>
                <w:rStyle w:val="Hyperlink"/>
                <w:noProof/>
              </w:rPr>
              <w:t>16</w:t>
            </w:r>
            <w:r>
              <w:rPr>
                <w:noProof/>
                <w:kern w:val="2"/>
                <w:sz w:val="24"/>
                <w:szCs w:val="24"/>
                <w:lang w:eastAsia="en-GB"/>
                <w14:ligatures w14:val="standardContextual"/>
              </w:rPr>
              <w:tab/>
            </w:r>
            <w:r w:rsidRPr="007E0799">
              <w:rPr>
                <w:rStyle w:val="Hyperlink"/>
                <w:noProof/>
              </w:rPr>
              <w:t>References</w:t>
            </w:r>
            <w:r>
              <w:rPr>
                <w:noProof/>
                <w:webHidden/>
              </w:rPr>
              <w:tab/>
            </w:r>
            <w:r>
              <w:rPr>
                <w:noProof/>
                <w:webHidden/>
              </w:rPr>
              <w:fldChar w:fldCharType="begin"/>
            </w:r>
            <w:r>
              <w:rPr>
                <w:noProof/>
                <w:webHidden/>
              </w:rPr>
              <w:instrText xml:space="preserve"> PAGEREF _Toc161604992 \h </w:instrText>
            </w:r>
            <w:r>
              <w:rPr>
                <w:noProof/>
                <w:webHidden/>
              </w:rPr>
            </w:r>
            <w:r>
              <w:rPr>
                <w:noProof/>
                <w:webHidden/>
              </w:rPr>
              <w:fldChar w:fldCharType="separate"/>
            </w:r>
            <w:r>
              <w:rPr>
                <w:noProof/>
                <w:webHidden/>
              </w:rPr>
              <w:t>37</w:t>
            </w:r>
            <w:r>
              <w:rPr>
                <w:noProof/>
                <w:webHidden/>
              </w:rPr>
              <w:fldChar w:fldCharType="end"/>
            </w:r>
          </w:hyperlink>
        </w:p>
        <w:p w14:paraId="5E5244A3" w14:textId="1B71492C" w:rsidR="0098294B" w:rsidRDefault="0098294B">
          <w:r>
            <w:rPr>
              <w:b/>
              <w:bCs/>
              <w:noProof/>
            </w:rPr>
            <w:fldChar w:fldCharType="end"/>
          </w:r>
        </w:p>
      </w:sdtContent>
    </w:sdt>
    <w:p w14:paraId="47EA2871" w14:textId="77777777" w:rsidR="00FC1404" w:rsidRDefault="00FC1404" w:rsidP="003C3047">
      <w:pPr>
        <w:sectPr w:rsidR="00FC1404" w:rsidSect="00794FE2">
          <w:pgSz w:w="11906" w:h="16838"/>
          <w:pgMar w:top="1440" w:right="1440" w:bottom="1440" w:left="1440" w:header="708" w:footer="708" w:gutter="0"/>
          <w:pgNumType w:fmt="lowerRoman" w:start="1"/>
          <w:cols w:space="708"/>
          <w:docGrid w:linePitch="360"/>
        </w:sectPr>
      </w:pPr>
    </w:p>
    <w:p w14:paraId="6F84211D" w14:textId="2B13A65A" w:rsidR="006D1206" w:rsidRDefault="000E400F" w:rsidP="00C53B63">
      <w:pPr>
        <w:pStyle w:val="Heading1"/>
      </w:pPr>
      <w:bookmarkStart w:id="1" w:name="_Toc161604952"/>
      <w:r>
        <w:lastRenderedPageBreak/>
        <w:t>Introduction</w:t>
      </w:r>
      <w:r w:rsidR="009F7DE3">
        <w:t xml:space="preserve"> – Michael Charity</w:t>
      </w:r>
      <w:bookmarkEnd w:id="1"/>
    </w:p>
    <w:p w14:paraId="1A2CA9FC" w14:textId="172F3D61" w:rsidR="00D6530E" w:rsidRDefault="00D6530E" w:rsidP="009F7DE3">
      <w:pPr>
        <w:keepNext/>
      </w:pPr>
    </w:p>
    <w:p w14:paraId="5BC9F4EF" w14:textId="27F7C09B" w:rsidR="009F7DE3" w:rsidRDefault="009F7DE3" w:rsidP="009F7DE3">
      <w:pPr>
        <w:keepNext/>
      </w:pPr>
      <w:r>
        <w:t xml:space="preserve">The initial project was focused on the Triumph Dayton 675 swingarm, with the aim of conducting a thorough analysis of the swingarm, leading to later possible re-design. </w:t>
      </w:r>
      <w:r w:rsidR="004D351C">
        <w:t xml:space="preserve">Fig. 1 shows the original Gantt Chart outlining the planned project. </w:t>
      </w:r>
      <w:r>
        <w:br/>
        <w:t xml:space="preserve">Progress was made with twist rig setups, test procedures and the implementation of strain gauges. </w:t>
      </w:r>
      <w:r>
        <w:br/>
        <w:t>A detailed 3D model of the swingarm has also been devel</w:t>
      </w:r>
      <w:r w:rsidR="004D351C">
        <w:t xml:space="preserve">oped, this has been addressed in more detail in this report. </w:t>
      </w:r>
    </w:p>
    <w:p w14:paraId="77E50143" w14:textId="66A4BF04" w:rsidR="004D351C" w:rsidRDefault="004D351C" w:rsidP="009F7DE3">
      <w:pPr>
        <w:keepNext/>
      </w:pPr>
      <w:r w:rsidRPr="00122118">
        <w:rPr>
          <w:noProof/>
        </w:rPr>
        <w:drawing>
          <wp:inline distT="0" distB="0" distL="0" distR="0" wp14:anchorId="5940EBF2" wp14:editId="4D2F0762">
            <wp:extent cx="5731510" cy="1400175"/>
            <wp:effectExtent l="0" t="0" r="2540" b="9525"/>
            <wp:docPr id="1060604345"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04345" name="Picture 1" descr="A close-up of a graph&#10;&#10;Description automatically generated"/>
                    <pic:cNvPicPr/>
                  </pic:nvPicPr>
                  <pic:blipFill>
                    <a:blip r:embed="rId11"/>
                    <a:stretch>
                      <a:fillRect/>
                    </a:stretch>
                  </pic:blipFill>
                  <pic:spPr>
                    <a:xfrm>
                      <a:off x="0" y="0"/>
                      <a:ext cx="5731510" cy="1400175"/>
                    </a:xfrm>
                    <a:prstGeom prst="rect">
                      <a:avLst/>
                    </a:prstGeom>
                  </pic:spPr>
                </pic:pic>
              </a:graphicData>
            </a:graphic>
          </wp:inline>
        </w:drawing>
      </w:r>
    </w:p>
    <w:p w14:paraId="6258AD18" w14:textId="5514D6C9" w:rsidR="00884EA1" w:rsidRDefault="004D351C" w:rsidP="009F7DE3">
      <w:pPr>
        <w:keepNext/>
      </w:pPr>
      <w:r>
        <w:t>The project was not able to proceed as planned</w:t>
      </w:r>
      <w:r w:rsidR="00B24FF6">
        <w:t xml:space="preserve"> having to be completed remotely, </w:t>
      </w:r>
      <w:r>
        <w:t>the focus</w:t>
      </w:r>
      <w:r w:rsidR="00986D95">
        <w:t xml:space="preserve"> </w:t>
      </w:r>
      <w:r>
        <w:t>switching to the swingarm of a KTM RC390</w:t>
      </w:r>
      <w:r w:rsidR="00E12E51">
        <w:t xml:space="preserve"> at a late date.</w:t>
      </w:r>
      <w:r w:rsidR="005C3746">
        <w:br/>
      </w:r>
    </w:p>
    <w:p w14:paraId="44462157" w14:textId="77777777" w:rsidR="00884EA1" w:rsidRDefault="00884EA1" w:rsidP="009F7DE3">
      <w:pPr>
        <w:keepNext/>
      </w:pPr>
    </w:p>
    <w:p w14:paraId="49821FA8" w14:textId="77777777" w:rsidR="00884EA1" w:rsidRDefault="00884EA1" w:rsidP="009F7DE3">
      <w:pPr>
        <w:keepNext/>
      </w:pPr>
    </w:p>
    <w:p w14:paraId="083A274E" w14:textId="77777777" w:rsidR="00884EA1" w:rsidRDefault="00884EA1" w:rsidP="009F7DE3">
      <w:pPr>
        <w:keepNext/>
      </w:pPr>
    </w:p>
    <w:p w14:paraId="0F9ACE53" w14:textId="77777777" w:rsidR="00884EA1" w:rsidRDefault="00884EA1" w:rsidP="009F7DE3">
      <w:pPr>
        <w:keepNext/>
      </w:pPr>
    </w:p>
    <w:p w14:paraId="6A906D5E" w14:textId="77777777" w:rsidR="00884EA1" w:rsidRDefault="00884EA1" w:rsidP="009F7DE3">
      <w:pPr>
        <w:keepNext/>
      </w:pPr>
    </w:p>
    <w:p w14:paraId="1328DA04" w14:textId="75FC701D" w:rsidR="00884EA1" w:rsidRDefault="00884EA1" w:rsidP="00884EA1">
      <w:pPr>
        <w:pStyle w:val="Heading1"/>
      </w:pPr>
      <w:bookmarkStart w:id="2" w:name="_Toc161604953"/>
      <w:r>
        <w:lastRenderedPageBreak/>
        <w:t>Modelling of a Swingarm</w:t>
      </w:r>
      <w:bookmarkEnd w:id="2"/>
      <w:r>
        <w:t xml:space="preserve"> </w:t>
      </w:r>
    </w:p>
    <w:p w14:paraId="0E53FAD8" w14:textId="4F8EACB7" w:rsidR="005D641A" w:rsidRDefault="00986D95" w:rsidP="00986D95">
      <w:r>
        <w:br/>
        <w:t xml:space="preserve">The complex geometry of the triumph swingarm does not lend itself well to reverse engineering. </w:t>
      </w:r>
      <w:r>
        <w:br/>
        <w:t xml:space="preserve">The measuring process would be extremely difficult to carry out, with many of the surfaces being curved in 3 dimensions. </w:t>
      </w:r>
      <w:r>
        <w:br/>
        <w:t>For this reason the use of 3D scanning was used</w:t>
      </w:r>
      <w:r w:rsidR="005D03C4">
        <w:t xml:space="preserve">, an </w:t>
      </w:r>
      <w:r>
        <w:t>alternative th</w:t>
      </w:r>
      <w:r w:rsidR="005D03C4">
        <w:t>at</w:t>
      </w:r>
      <w:r>
        <w:t xml:space="preserve"> would provide much better levels of accuracy</w:t>
      </w:r>
      <w:r w:rsidR="005D03C4">
        <w:t xml:space="preserve">. </w:t>
      </w:r>
      <w:r>
        <w:t xml:space="preserve">Through CBM the use of a </w:t>
      </w:r>
      <w:r w:rsidR="005D03C4">
        <w:t>Comet L3D 5M</w:t>
      </w:r>
      <w:r w:rsidR="00E47B56">
        <w:t xml:space="preserve"> for scanning, along with Geomagic for the post processing</w:t>
      </w:r>
      <w:r w:rsidR="00B24FF6">
        <w:t xml:space="preserve">. </w:t>
      </w:r>
      <w:r w:rsidR="00862982">
        <w:br/>
      </w:r>
      <w:r w:rsidR="00862982" w:rsidRPr="00862982">
        <w:rPr>
          <w:noProof/>
        </w:rPr>
        <w:drawing>
          <wp:inline distT="0" distB="0" distL="0" distR="0" wp14:anchorId="1D18B628" wp14:editId="5323205F">
            <wp:extent cx="2250348" cy="2022230"/>
            <wp:effectExtent l="0" t="0" r="0" b="0"/>
            <wp:docPr id="1159896258" name="Picture 1" descr="A black wireframe of a bicycl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96258" name="Picture 1" descr="A black wireframe of a bicycle frame&#10;&#10;Description automatically generated"/>
                    <pic:cNvPicPr/>
                  </pic:nvPicPr>
                  <pic:blipFill>
                    <a:blip r:embed="rId12"/>
                    <a:stretch>
                      <a:fillRect/>
                    </a:stretch>
                  </pic:blipFill>
                  <pic:spPr>
                    <a:xfrm>
                      <a:off x="0" y="0"/>
                      <a:ext cx="2268068" cy="2038154"/>
                    </a:xfrm>
                    <a:prstGeom prst="rect">
                      <a:avLst/>
                    </a:prstGeom>
                  </pic:spPr>
                </pic:pic>
              </a:graphicData>
            </a:graphic>
          </wp:inline>
        </w:drawing>
      </w:r>
      <w:r w:rsidR="00862982">
        <w:rPr>
          <w:noProof/>
        </w:rPr>
        <w:drawing>
          <wp:inline distT="0" distB="0" distL="0" distR="0" wp14:anchorId="1E536863" wp14:editId="43423B29">
            <wp:extent cx="2631831" cy="1974018"/>
            <wp:effectExtent l="0" t="0" r="0" b="0"/>
            <wp:docPr id="2012898250"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7688" cy="1993412"/>
                    </a:xfrm>
                    <a:prstGeom prst="rect">
                      <a:avLst/>
                    </a:prstGeom>
                    <a:noFill/>
                    <a:ln>
                      <a:noFill/>
                    </a:ln>
                  </pic:spPr>
                </pic:pic>
              </a:graphicData>
            </a:graphic>
          </wp:inline>
        </w:drawing>
      </w:r>
      <w:r w:rsidR="00B24FF6">
        <w:br/>
      </w:r>
      <w:r w:rsidR="00862982">
        <w:t>The final model was dimensionally correct but r</w:t>
      </w:r>
      <w:r w:rsidR="00B24FF6">
        <w:t>egarding the overall accuracy</w:t>
      </w:r>
      <w:r w:rsidR="00BB637A">
        <w:t>, there were several areas that did not tend well towards scanning, multiple scans were examples of these areas are displayed below</w:t>
      </w:r>
      <w:r w:rsidR="00491835">
        <w:t xml:space="preserve"> Fig 1/2</w:t>
      </w:r>
      <w:r w:rsidR="00A04F9F">
        <w:t xml:space="preserve">, requiring further work along with correctly modelling the internal structure. </w:t>
      </w:r>
      <w:r w:rsidR="005D641A">
        <w:br/>
        <w:t>This alone would not have been an issue, however with the complexity of the model and the corresponding size of the file, basic operations in SolidWorks were typically resulting in crashes.</w:t>
      </w:r>
      <w:r w:rsidR="005D641A">
        <w:br/>
        <w:t>Braking the model down did improve this, however when recombined the same issue would persist.</w:t>
      </w:r>
      <w:r w:rsidR="00BB637A">
        <w:br/>
      </w:r>
      <w:r w:rsidR="00BB637A" w:rsidRPr="00BB637A">
        <w:rPr>
          <w:noProof/>
        </w:rPr>
        <w:drawing>
          <wp:inline distT="0" distB="0" distL="0" distR="0" wp14:anchorId="21317FC3" wp14:editId="6F739BA3">
            <wp:extent cx="2274544" cy="2047240"/>
            <wp:effectExtent l="0" t="0" r="0" b="0"/>
            <wp:docPr id="19992102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10247" name="Picture 1" descr="A screenshot of a computer&#10;&#10;Description automatically generated"/>
                    <pic:cNvPicPr/>
                  </pic:nvPicPr>
                  <pic:blipFill>
                    <a:blip r:embed="rId14"/>
                    <a:stretch>
                      <a:fillRect/>
                    </a:stretch>
                  </pic:blipFill>
                  <pic:spPr>
                    <a:xfrm>
                      <a:off x="0" y="0"/>
                      <a:ext cx="2292447" cy="2063354"/>
                    </a:xfrm>
                    <a:prstGeom prst="rect">
                      <a:avLst/>
                    </a:prstGeom>
                  </pic:spPr>
                </pic:pic>
              </a:graphicData>
            </a:graphic>
          </wp:inline>
        </w:drawing>
      </w:r>
      <w:r w:rsidR="005D641A" w:rsidRPr="005D641A">
        <w:rPr>
          <w:noProof/>
        </w:rPr>
        <w:drawing>
          <wp:inline distT="0" distB="0" distL="0" distR="0" wp14:anchorId="224A8B78" wp14:editId="7CB713A6">
            <wp:extent cx="2295735" cy="2062480"/>
            <wp:effectExtent l="0" t="0" r="0" b="0"/>
            <wp:docPr id="1003973742" name="Picture 1"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73742" name="Picture 1" descr="A black object with holes&#10;&#10;Description automatically generated"/>
                    <pic:cNvPicPr/>
                  </pic:nvPicPr>
                  <pic:blipFill>
                    <a:blip r:embed="rId15"/>
                    <a:stretch>
                      <a:fillRect/>
                    </a:stretch>
                  </pic:blipFill>
                  <pic:spPr>
                    <a:xfrm>
                      <a:off x="0" y="0"/>
                      <a:ext cx="2337219" cy="2099749"/>
                    </a:xfrm>
                    <a:prstGeom prst="rect">
                      <a:avLst/>
                    </a:prstGeom>
                  </pic:spPr>
                </pic:pic>
              </a:graphicData>
            </a:graphic>
          </wp:inline>
        </w:drawing>
      </w:r>
      <w:r w:rsidR="00491835">
        <w:br/>
        <w:t>Fig. 1 and 2, inaccuracies of a 3D scanned model</w:t>
      </w:r>
    </w:p>
    <w:p w14:paraId="1120CAB4" w14:textId="16D42AC9" w:rsidR="005D641A" w:rsidRPr="00986D95" w:rsidRDefault="005D641A" w:rsidP="00986D95">
      <w:r>
        <w:t>The reverse engineering comes with 2 other main issues.</w:t>
      </w:r>
      <w:r w:rsidR="00491835">
        <w:br/>
      </w:r>
      <w:r>
        <w:t xml:space="preserve">Firstly the material is an unknown, </w:t>
      </w:r>
      <w:r w:rsidR="00563671">
        <w:t xml:space="preserve">this could however be ascertained by outsourcing this work, though outside the scope of this project. </w:t>
      </w:r>
      <w:r w:rsidR="00563671">
        <w:br/>
        <w:t xml:space="preserve">Secondly wall thickness and welded areas would lead to further inaccuracy. With the use of a ultrasonic thickness tester it was possible to gain an understanding of the wall thickness, 1.8mm was warily consistent throughout the majority of the swingarm. This would run into limits of accuracy/repeatability in areas where the radius of any curve decreased. Without destructive testing it is not </w:t>
      </w:r>
      <w:r w:rsidR="00A04F9F">
        <w:t>believed</w:t>
      </w:r>
      <w:r w:rsidR="00563671">
        <w:t xml:space="preserve"> an accurate representation of roots would be possible, along with several other areas with detailed geometry. </w:t>
      </w:r>
    </w:p>
    <w:p w14:paraId="3EB3A014" w14:textId="051FB1F2" w:rsidR="00C53B63" w:rsidRDefault="00F45937" w:rsidP="004D351C">
      <w:pPr>
        <w:pStyle w:val="Heading1"/>
        <w:numPr>
          <w:ilvl w:val="0"/>
          <w:numId w:val="16"/>
        </w:numPr>
      </w:pPr>
      <w:bookmarkStart w:id="3" w:name="_Toc161604954"/>
      <w:r>
        <w:lastRenderedPageBreak/>
        <w:t>Load Cases</w:t>
      </w:r>
      <w:bookmarkEnd w:id="3"/>
      <w:r>
        <w:t xml:space="preserve"> </w:t>
      </w:r>
    </w:p>
    <w:p w14:paraId="02E5C216" w14:textId="77777777" w:rsidR="00DF1DF4" w:rsidRDefault="00DF1DF4" w:rsidP="00F45937">
      <w:pPr>
        <w:rPr>
          <w:rFonts w:ascii="Segoe UI" w:hAnsi="Segoe UI" w:cs="Segoe UI"/>
          <w:color w:val="0D0D0D"/>
          <w:sz w:val="20"/>
          <w:szCs w:val="20"/>
          <w:shd w:val="clear" w:color="auto" w:fill="FFFFFF"/>
        </w:rPr>
      </w:pPr>
    </w:p>
    <w:p w14:paraId="2FF6AAC7" w14:textId="7E423404" w:rsidR="00375229" w:rsidRDefault="00DF1DF4" w:rsidP="00F45937">
      <w:pPr>
        <w:rPr>
          <w:rFonts w:ascii="Segoe UI" w:hAnsi="Segoe UI" w:cs="Segoe UI"/>
          <w:color w:val="0D0D0D"/>
          <w:sz w:val="20"/>
          <w:szCs w:val="20"/>
          <w:shd w:val="clear" w:color="auto" w:fill="FFFFFF"/>
        </w:rPr>
      </w:pPr>
      <w:r w:rsidRPr="00DF1DF4">
        <w:rPr>
          <w:rFonts w:ascii="Segoe UI" w:hAnsi="Segoe UI" w:cs="Segoe UI"/>
          <w:color w:val="0D0D0D"/>
          <w:sz w:val="20"/>
          <w:szCs w:val="20"/>
          <w:shd w:val="clear" w:color="auto" w:fill="FFFFFF"/>
        </w:rPr>
        <w:t xml:space="preserve">The range of loadings through a motorcycle's swingarm varies widely, encompassing gravitational forces during straight-line travel, centrifugal forces during cornering, and dynamic loads from acceleration and braking; </w:t>
      </w:r>
      <w:r>
        <w:rPr>
          <w:rFonts w:ascii="Segoe UI" w:hAnsi="Segoe UI" w:cs="Segoe UI"/>
          <w:color w:val="0D0D0D"/>
          <w:sz w:val="20"/>
          <w:szCs w:val="20"/>
          <w:shd w:val="clear" w:color="auto" w:fill="FFFFFF"/>
        </w:rPr>
        <w:t xml:space="preserve">This report will first begin to isolate the </w:t>
      </w:r>
      <w:r w:rsidRPr="00DF1DF4">
        <w:rPr>
          <w:rFonts w:ascii="Segoe UI" w:hAnsi="Segoe UI" w:cs="Segoe UI"/>
          <w:color w:val="0D0D0D"/>
          <w:sz w:val="20"/>
          <w:szCs w:val="20"/>
          <w:shd w:val="clear" w:color="auto" w:fill="FFFFFF"/>
        </w:rPr>
        <w:t>different circumstances</w:t>
      </w:r>
      <w:r>
        <w:rPr>
          <w:rFonts w:ascii="Segoe UI" w:hAnsi="Segoe UI" w:cs="Segoe UI"/>
          <w:color w:val="0D0D0D"/>
          <w:sz w:val="20"/>
          <w:szCs w:val="20"/>
          <w:shd w:val="clear" w:color="auto" w:fill="FFFFFF"/>
        </w:rPr>
        <w:t xml:space="preserve"> in order to </w:t>
      </w:r>
      <w:r w:rsidRPr="00DF1DF4">
        <w:rPr>
          <w:rFonts w:ascii="Segoe UI" w:hAnsi="Segoe UI" w:cs="Segoe UI"/>
          <w:color w:val="0D0D0D"/>
          <w:sz w:val="20"/>
          <w:szCs w:val="20"/>
          <w:shd w:val="clear" w:color="auto" w:fill="FFFFFF"/>
        </w:rPr>
        <w:t>simplif</w:t>
      </w:r>
      <w:r>
        <w:rPr>
          <w:rFonts w:ascii="Segoe UI" w:hAnsi="Segoe UI" w:cs="Segoe UI"/>
          <w:color w:val="0D0D0D"/>
          <w:sz w:val="20"/>
          <w:szCs w:val="20"/>
          <w:shd w:val="clear" w:color="auto" w:fill="FFFFFF"/>
        </w:rPr>
        <w:t>y the</w:t>
      </w:r>
      <w:r w:rsidRPr="00DF1DF4">
        <w:rPr>
          <w:rFonts w:ascii="Segoe UI" w:hAnsi="Segoe UI" w:cs="Segoe UI"/>
          <w:color w:val="0D0D0D"/>
          <w:sz w:val="20"/>
          <w:szCs w:val="20"/>
          <w:shd w:val="clear" w:color="auto" w:fill="FFFFFF"/>
        </w:rPr>
        <w:t xml:space="preserve"> analysis </w:t>
      </w:r>
      <w:r>
        <w:rPr>
          <w:rFonts w:ascii="Segoe UI" w:hAnsi="Segoe UI" w:cs="Segoe UI"/>
          <w:color w:val="0D0D0D"/>
          <w:sz w:val="20"/>
          <w:szCs w:val="20"/>
          <w:shd w:val="clear" w:color="auto" w:fill="FFFFFF"/>
        </w:rPr>
        <w:t>featured later</w:t>
      </w:r>
      <w:r w:rsidRPr="00DF1DF4">
        <w:rPr>
          <w:rFonts w:ascii="Segoe UI" w:hAnsi="Segoe UI" w:cs="Segoe UI"/>
          <w:color w:val="0D0D0D"/>
          <w:sz w:val="20"/>
          <w:szCs w:val="20"/>
          <w:shd w:val="clear" w:color="auto" w:fill="FFFFFF"/>
        </w:rPr>
        <w:t>.</w:t>
      </w:r>
      <w:r>
        <w:rPr>
          <w:rFonts w:ascii="Segoe UI" w:hAnsi="Segoe UI" w:cs="Segoe UI"/>
          <w:color w:val="0D0D0D"/>
          <w:sz w:val="20"/>
          <w:szCs w:val="20"/>
          <w:shd w:val="clear" w:color="auto" w:fill="FFFFFF"/>
        </w:rPr>
        <w:br/>
        <w:t xml:space="preserve">Vertical and torsional loadings will be the primary focus in this </w:t>
      </w:r>
      <w:r w:rsidR="00491835">
        <w:rPr>
          <w:rFonts w:ascii="Segoe UI" w:hAnsi="Segoe UI" w:cs="Segoe UI"/>
          <w:color w:val="0D0D0D"/>
          <w:sz w:val="20"/>
          <w:szCs w:val="20"/>
          <w:shd w:val="clear" w:color="auto" w:fill="FFFFFF"/>
        </w:rPr>
        <w:t>report;</w:t>
      </w:r>
      <w:r>
        <w:rPr>
          <w:rFonts w:ascii="Segoe UI" w:hAnsi="Segoe UI" w:cs="Segoe UI"/>
          <w:color w:val="0D0D0D"/>
          <w:sz w:val="20"/>
          <w:szCs w:val="20"/>
          <w:shd w:val="clear" w:color="auto" w:fill="FFFFFF"/>
        </w:rPr>
        <w:t xml:space="preserve"> </w:t>
      </w:r>
      <w:r w:rsidR="00491835">
        <w:rPr>
          <w:rFonts w:ascii="Segoe UI" w:hAnsi="Segoe UI" w:cs="Segoe UI"/>
          <w:color w:val="0D0D0D"/>
          <w:sz w:val="20"/>
          <w:szCs w:val="20"/>
          <w:shd w:val="clear" w:color="auto" w:fill="FFFFFF"/>
        </w:rPr>
        <w:t>however,</w:t>
      </w:r>
      <w:r>
        <w:rPr>
          <w:rFonts w:ascii="Segoe UI" w:hAnsi="Segoe UI" w:cs="Segoe UI"/>
          <w:color w:val="0D0D0D"/>
          <w:sz w:val="20"/>
          <w:szCs w:val="20"/>
          <w:shd w:val="clear" w:color="auto" w:fill="FFFFFF"/>
        </w:rPr>
        <w:t xml:space="preserve"> chain and braking force </w:t>
      </w:r>
      <w:r w:rsidR="002D1753">
        <w:rPr>
          <w:rFonts w:ascii="Segoe UI" w:hAnsi="Segoe UI" w:cs="Segoe UI"/>
          <w:color w:val="0D0D0D"/>
          <w:sz w:val="20"/>
          <w:szCs w:val="20"/>
          <w:shd w:val="clear" w:color="auto" w:fill="FFFFFF"/>
        </w:rPr>
        <w:t>must also be</w:t>
      </w:r>
      <w:r>
        <w:rPr>
          <w:rFonts w:ascii="Segoe UI" w:hAnsi="Segoe UI" w:cs="Segoe UI"/>
          <w:color w:val="0D0D0D"/>
          <w:sz w:val="20"/>
          <w:szCs w:val="20"/>
          <w:shd w:val="clear" w:color="auto" w:fill="FFFFFF"/>
        </w:rPr>
        <w:t xml:space="preserve"> considered. </w:t>
      </w:r>
      <w:r w:rsidR="00375229">
        <w:rPr>
          <w:rFonts w:ascii="Segoe UI" w:hAnsi="Segoe UI" w:cs="Segoe UI"/>
          <w:color w:val="0D0D0D"/>
          <w:sz w:val="20"/>
          <w:szCs w:val="20"/>
          <w:shd w:val="clear" w:color="auto" w:fill="FFFFFF"/>
        </w:rPr>
        <w:t>Throughout literature various inputs have been found</w:t>
      </w:r>
      <w:r w:rsidR="00491835">
        <w:rPr>
          <w:rFonts w:ascii="Segoe UI" w:hAnsi="Segoe UI" w:cs="Segoe UI"/>
          <w:color w:val="0D0D0D"/>
          <w:sz w:val="20"/>
          <w:szCs w:val="20"/>
          <w:shd w:val="clear" w:color="auto" w:fill="FFFFFF"/>
        </w:rPr>
        <w:t>, shown in Fig. 3</w:t>
      </w:r>
    </w:p>
    <w:p w14:paraId="11660406" w14:textId="44B53259" w:rsidR="00375229" w:rsidRDefault="00E77002" w:rsidP="00491835">
      <w:pPr>
        <w:jc w:val="center"/>
        <w:rPr>
          <w:rFonts w:ascii="Segoe UI" w:hAnsi="Segoe UI" w:cs="Segoe UI"/>
          <w:color w:val="0D0D0D"/>
          <w:sz w:val="20"/>
          <w:szCs w:val="20"/>
          <w:shd w:val="clear" w:color="auto" w:fill="FFFFFF"/>
        </w:rPr>
      </w:pPr>
      <w:r w:rsidRPr="00E77002">
        <w:rPr>
          <w:noProof/>
        </w:rPr>
        <w:drawing>
          <wp:inline distT="0" distB="0" distL="0" distR="0" wp14:anchorId="1A35CE1C" wp14:editId="4E4D9904">
            <wp:extent cx="4267200" cy="920115"/>
            <wp:effectExtent l="0" t="0" r="0" b="0"/>
            <wp:docPr id="14004353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7200" cy="920115"/>
                    </a:xfrm>
                    <a:prstGeom prst="rect">
                      <a:avLst/>
                    </a:prstGeom>
                    <a:noFill/>
                    <a:ln>
                      <a:noFill/>
                    </a:ln>
                  </pic:spPr>
                </pic:pic>
              </a:graphicData>
            </a:graphic>
          </wp:inline>
        </w:drawing>
      </w:r>
      <w:r w:rsidR="00491835">
        <w:rPr>
          <w:rFonts w:ascii="Segoe UI" w:hAnsi="Segoe UI" w:cs="Segoe UI"/>
          <w:color w:val="0D0D0D"/>
          <w:sz w:val="20"/>
          <w:szCs w:val="20"/>
          <w:shd w:val="clear" w:color="auto" w:fill="FFFFFF"/>
        </w:rPr>
        <w:br/>
      </w:r>
      <w:r w:rsidR="007A1868">
        <w:rPr>
          <w:rFonts w:ascii="Segoe UI" w:hAnsi="Segoe UI" w:cs="Segoe UI"/>
          <w:color w:val="0D0D0D"/>
          <w:sz w:val="20"/>
          <w:szCs w:val="20"/>
          <w:shd w:val="clear" w:color="auto" w:fill="FFFFFF"/>
        </w:rPr>
        <w:t>Fig.3 FEA inputs</w:t>
      </w:r>
    </w:p>
    <w:p w14:paraId="571308C3" w14:textId="71E7DD76" w:rsidR="00A04F9F" w:rsidRDefault="007A1868" w:rsidP="00F45937">
      <w:pPr>
        <w:rPr>
          <w:rFonts w:ascii="Segoe UI" w:hAnsi="Segoe UI" w:cs="Segoe UI"/>
          <w:color w:val="0D0D0D"/>
          <w:sz w:val="20"/>
          <w:szCs w:val="20"/>
          <w:shd w:val="clear" w:color="auto" w:fill="FFFFFF"/>
        </w:rPr>
      </w:pPr>
      <w:r>
        <w:rPr>
          <w:rFonts w:ascii="Segoe UI" w:hAnsi="Segoe UI" w:cs="Segoe UI"/>
          <w:color w:val="0D0D0D"/>
          <w:sz w:val="20"/>
          <w:szCs w:val="20"/>
          <w:shd w:val="clear" w:color="auto" w:fill="FFFFFF"/>
        </w:rPr>
        <w:tab/>
      </w:r>
    </w:p>
    <w:p w14:paraId="71EF5EB8" w14:textId="77777777" w:rsidR="00DF1DF4" w:rsidRPr="00DF1DF4" w:rsidRDefault="00DF1DF4" w:rsidP="00F45937">
      <w:pPr>
        <w:rPr>
          <w:sz w:val="20"/>
          <w:szCs w:val="20"/>
        </w:rPr>
      </w:pPr>
    </w:p>
    <w:p w14:paraId="1A516411" w14:textId="5D6CDC0C" w:rsidR="00DF1DF4" w:rsidRDefault="00DF1DF4" w:rsidP="00DF1DF4">
      <w:pPr>
        <w:pStyle w:val="Heading2"/>
      </w:pPr>
      <w:bookmarkStart w:id="4" w:name="_Toc161604955"/>
      <w:r>
        <w:t>Vertical loads.</w:t>
      </w:r>
      <w:bookmarkEnd w:id="4"/>
      <w:r>
        <w:t xml:space="preserve"> </w:t>
      </w:r>
    </w:p>
    <w:p w14:paraId="54CDA660" w14:textId="71F0DEA8" w:rsidR="00F4191E" w:rsidRDefault="00DF1DF4" w:rsidP="00F4191E">
      <w:r>
        <w:br/>
        <w:t>Vertical loads in this case apply to all forces acting vertically regards the plane of the swingarm</w:t>
      </w:r>
      <w:r w:rsidR="00704F52">
        <w:t>.</w:t>
      </w:r>
      <w:r w:rsidR="00704F52">
        <w:br/>
        <w:t>The most simple case of this would be with the bike at 0 degrees of lean</w:t>
      </w:r>
      <w:r w:rsidR="00932EBE">
        <w:t>, traveling on a perfectly smooth road</w:t>
      </w:r>
      <w:r w:rsidR="00A04F9F">
        <w:t>, this would simply be Nr – the unsprung mass.</w:t>
      </w:r>
      <w:r w:rsidR="00932EBE" w:rsidRPr="00932EBE">
        <w:rPr>
          <w:color w:val="FF0000"/>
        </w:rPr>
        <w:br/>
      </w:r>
      <w:r w:rsidR="00932EBE">
        <w:t>Further to this there is also the effects of the suspension to be considered, to understand this interaction a solid works motion study was firstly caried out using the methodology used by Antonio Juanario  - Design Process of a Prototype Motorcycle Swingarm; Where contact force was used in order to simulate reaction forces at the suspension mount. The parameters of the study were set as</w:t>
      </w:r>
      <w:r w:rsidR="00F4191E">
        <w:t xml:space="preserve"> follows </w:t>
      </w:r>
      <w:r w:rsidR="00F4191E">
        <w:br/>
      </w:r>
      <w:r w:rsidR="00F4191E">
        <w:br/>
        <w:t>- A force of 2</w:t>
      </w:r>
      <w:r w:rsidR="007A1868">
        <w:t>324</w:t>
      </w:r>
      <w:r w:rsidR="00F4191E">
        <w:t xml:space="preserve">N acting vertically on the bearing surface of the rear wheel, simulating the total mass of bike and rider excluding rear wheel. </w:t>
      </w:r>
    </w:p>
    <w:p w14:paraId="70748DEF" w14:textId="77777777" w:rsidR="00F4191E" w:rsidRDefault="00F4191E" w:rsidP="00F4191E">
      <w:r>
        <w:t>- The initial velocity of the wheel of 44.7 m/s (100mph)</w:t>
      </w:r>
    </w:p>
    <w:p w14:paraId="4275FA97" w14:textId="77777777" w:rsidR="00F4191E" w:rsidRDefault="00F4191E" w:rsidP="00F4191E">
      <w:r>
        <w:t>- A rotary motor of 1360RPM which would be the correct RPM of a 140/70 -17 tyre traveling at 44.7m/s</w:t>
      </w:r>
    </w:p>
    <w:p w14:paraId="33EC5C8D" w14:textId="431B5AEE" w:rsidR="00F4191E" w:rsidRDefault="00F4191E" w:rsidP="00F4191E">
      <w:pPr>
        <w:rPr>
          <w:color w:val="000000" w:themeColor="text1"/>
        </w:rPr>
      </w:pPr>
      <w:r>
        <w:t xml:space="preserve">- A </w:t>
      </w:r>
      <w:r w:rsidRPr="00640C39">
        <w:rPr>
          <w:color w:val="000000" w:themeColor="text1"/>
        </w:rPr>
        <w:t>bump of 150mm, the maximum wheel travel.</w:t>
      </w:r>
    </w:p>
    <w:p w14:paraId="0545435C" w14:textId="6349D4E6" w:rsidR="007D16D8" w:rsidRPr="00E77002" w:rsidRDefault="00F4191E" w:rsidP="00F4191E">
      <w:pPr>
        <w:rPr>
          <w:color w:val="000000" w:themeColor="text1"/>
        </w:rPr>
      </w:pPr>
      <w:r>
        <w:rPr>
          <w:color w:val="000000" w:themeColor="text1"/>
        </w:rPr>
        <w:t xml:space="preserve">- The weight of the wheel of </w:t>
      </w:r>
      <w:r w:rsidR="007D16D8">
        <w:rPr>
          <w:color w:val="000000" w:themeColor="text1"/>
        </w:rPr>
        <w:t>5.4KG</w:t>
      </w:r>
    </w:p>
    <w:p w14:paraId="27ADABEE" w14:textId="668A10F8" w:rsidR="002D1753" w:rsidRDefault="002D1753" w:rsidP="00F4191E">
      <w:pPr>
        <w:rPr>
          <w:color w:val="FF0000"/>
        </w:rPr>
      </w:pPr>
    </w:p>
    <w:p w14:paraId="3ADAF6A1" w14:textId="75116B8D" w:rsidR="002D1753" w:rsidRDefault="002D1753" w:rsidP="00F4191E">
      <w:r>
        <w:t>This study is by all means an extreme case</w:t>
      </w:r>
      <w:r w:rsidR="00E77002">
        <w:t xml:space="preserve">, </w:t>
      </w:r>
      <w:r>
        <w:t>however the initial studies would produce irregular results, Fig</w:t>
      </w:r>
      <w:r w:rsidR="007A1868">
        <w:t>.</w:t>
      </w:r>
      <w:r>
        <w:t xml:space="preserve"> </w:t>
      </w:r>
      <w:r w:rsidR="007A1868">
        <w:t>4</w:t>
      </w:r>
      <w:r>
        <w:t xml:space="preserve"> showing at the time of impact contact force would drop to 0. </w:t>
      </w:r>
      <w:r>
        <w:br/>
        <w:t>Later studies also proved anomalous</w:t>
      </w:r>
      <w:r w:rsidR="006544BD">
        <w:t xml:space="preserve"> suggesting an error in the conditions of the simulation. </w:t>
      </w:r>
      <w:r w:rsidR="006544BD">
        <w:br/>
        <w:t>Fig.</w:t>
      </w:r>
      <w:r w:rsidR="007A1868">
        <w:t xml:space="preserve"> 5</w:t>
      </w:r>
      <w:r w:rsidR="006544BD">
        <w:t>showing Y velocity (vertical) did produce results more in line with expectations. This was then used to make an assumption on what the suspension reaction would be in this example.</w:t>
      </w:r>
    </w:p>
    <w:p w14:paraId="4D28F9C6" w14:textId="3057FEE9" w:rsidR="002D1753" w:rsidRDefault="002D1753" w:rsidP="00F4191E">
      <w:r>
        <w:t xml:space="preserve"> </w:t>
      </w:r>
    </w:p>
    <w:p w14:paraId="57F6EC72" w14:textId="77777777" w:rsidR="00A90A04" w:rsidRDefault="00A90A04" w:rsidP="002D1753">
      <w:pPr>
        <w:jc w:val="center"/>
        <w:rPr>
          <w:noProof/>
        </w:rPr>
      </w:pPr>
    </w:p>
    <w:p w14:paraId="3948ECE2" w14:textId="77777777" w:rsidR="00A90A04" w:rsidRDefault="00A90A04" w:rsidP="002D1753">
      <w:pPr>
        <w:jc w:val="center"/>
        <w:rPr>
          <w:noProof/>
        </w:rPr>
      </w:pPr>
    </w:p>
    <w:p w14:paraId="6DF98C7C" w14:textId="1FED6BC3" w:rsidR="002D1753" w:rsidRDefault="002D1753" w:rsidP="002D1753">
      <w:pPr>
        <w:jc w:val="center"/>
      </w:pPr>
      <w:r w:rsidRPr="00DD42E3">
        <w:rPr>
          <w:noProof/>
        </w:rPr>
        <w:drawing>
          <wp:inline distT="0" distB="0" distL="0" distR="0" wp14:anchorId="2EE456D4" wp14:editId="579A0DA3">
            <wp:extent cx="5470525" cy="2659380"/>
            <wp:effectExtent l="0" t="0" r="0" b="7620"/>
            <wp:docPr id="1803688809" name="Picture 1" descr="A graph showing time and ti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688809" name="Picture 1" descr="A graph showing time and time&#10;&#10;Description automatically generated"/>
                    <pic:cNvPicPr/>
                  </pic:nvPicPr>
                  <pic:blipFill rotWithShape="1">
                    <a:blip r:embed="rId17"/>
                    <a:srcRect t="9343" b="2515"/>
                    <a:stretch/>
                  </pic:blipFill>
                  <pic:spPr bwMode="auto">
                    <a:xfrm>
                      <a:off x="0" y="0"/>
                      <a:ext cx="5471634" cy="2659919"/>
                    </a:xfrm>
                    <a:prstGeom prst="rect">
                      <a:avLst/>
                    </a:prstGeom>
                    <a:ln>
                      <a:noFill/>
                    </a:ln>
                    <a:extLst>
                      <a:ext uri="{53640926-AAD7-44D8-BBD7-CCE9431645EC}">
                        <a14:shadowObscured xmlns:a14="http://schemas.microsoft.com/office/drawing/2010/main"/>
                      </a:ext>
                    </a:extLst>
                  </pic:spPr>
                </pic:pic>
              </a:graphicData>
            </a:graphic>
          </wp:inline>
        </w:drawing>
      </w:r>
      <w:r>
        <w:br/>
        <w:t xml:space="preserve">Fig </w:t>
      </w:r>
      <w:r w:rsidR="007A1868">
        <w:t>4</w:t>
      </w:r>
      <w:r>
        <w:t xml:space="preserve">. Motion study 1 – Contact Force. </w:t>
      </w:r>
    </w:p>
    <w:p w14:paraId="211B916E" w14:textId="77777777" w:rsidR="00A90A04" w:rsidRDefault="00A90A04" w:rsidP="00A90A04">
      <w:pPr>
        <w:rPr>
          <w:noProof/>
          <w:sz w:val="36"/>
          <w:szCs w:val="36"/>
        </w:rPr>
      </w:pPr>
    </w:p>
    <w:p w14:paraId="2FD18BF5" w14:textId="0672A95B" w:rsidR="00A90A04" w:rsidRDefault="00A90A04" w:rsidP="00A90A04">
      <w:pPr>
        <w:jc w:val="center"/>
      </w:pPr>
      <w:r w:rsidRPr="003C560B">
        <w:rPr>
          <w:noProof/>
          <w:sz w:val="36"/>
          <w:szCs w:val="36"/>
        </w:rPr>
        <w:drawing>
          <wp:inline distT="0" distB="0" distL="0" distR="0" wp14:anchorId="45E455E9" wp14:editId="5614B527">
            <wp:extent cx="5471159" cy="1821180"/>
            <wp:effectExtent l="0" t="0" r="0" b="7620"/>
            <wp:docPr id="129303785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37850" name="Picture 1" descr="A graph with a line&#10;&#10;Description automatically generated"/>
                    <pic:cNvPicPr/>
                  </pic:nvPicPr>
                  <pic:blipFill rotWithShape="1">
                    <a:blip r:embed="rId18"/>
                    <a:srcRect t="14947"/>
                    <a:stretch/>
                  </pic:blipFill>
                  <pic:spPr bwMode="auto">
                    <a:xfrm>
                      <a:off x="0" y="0"/>
                      <a:ext cx="5471634" cy="1821338"/>
                    </a:xfrm>
                    <a:prstGeom prst="rect">
                      <a:avLst/>
                    </a:prstGeom>
                    <a:ln>
                      <a:noFill/>
                    </a:ln>
                    <a:extLst>
                      <a:ext uri="{53640926-AAD7-44D8-BBD7-CCE9431645EC}">
                        <a14:shadowObscured xmlns:a14="http://schemas.microsoft.com/office/drawing/2010/main"/>
                      </a:ext>
                    </a:extLst>
                  </pic:spPr>
                </pic:pic>
              </a:graphicData>
            </a:graphic>
          </wp:inline>
        </w:drawing>
      </w:r>
    </w:p>
    <w:p w14:paraId="2CEB89CB" w14:textId="63DA3088" w:rsidR="00A90A04" w:rsidRDefault="00A90A04" w:rsidP="00A90A04">
      <w:pPr>
        <w:jc w:val="center"/>
      </w:pPr>
      <w:r>
        <w:t xml:space="preserve">Fig. </w:t>
      </w:r>
      <w:r w:rsidR="007A1868">
        <w:t>5</w:t>
      </w:r>
      <w:r>
        <w:t xml:space="preserve">. Motion Study Final – Velocity. </w:t>
      </w:r>
    </w:p>
    <w:p w14:paraId="292B67DD" w14:textId="64A8032C" w:rsidR="006544BD" w:rsidRDefault="006544BD" w:rsidP="006544BD">
      <w:pPr>
        <w:pStyle w:val="Heading3"/>
      </w:pPr>
      <w:bookmarkStart w:id="5" w:name="_Toc161604956"/>
      <w:r>
        <w:t>Suspension reaction calculations</w:t>
      </w:r>
      <w:bookmarkEnd w:id="5"/>
      <w:r>
        <w:t xml:space="preserve"> </w:t>
      </w:r>
    </w:p>
    <w:p w14:paraId="4E3FF858" w14:textId="77777777" w:rsidR="0034321D" w:rsidRDefault="00FD6253" w:rsidP="00FD6253">
      <w:r>
        <w:br/>
      </w:r>
      <w:r w:rsidRPr="0034321D">
        <w:t xml:space="preserve">Known quantities of the KTM are as follows. </w:t>
      </w:r>
    </w:p>
    <w:p w14:paraId="0355148D" w14:textId="77777777" w:rsidR="007A1868" w:rsidRDefault="006778F7" w:rsidP="00FD6253">
      <w:r>
        <w:t>Curb weight – 168kg</w:t>
      </w:r>
      <w:r>
        <w:br/>
        <w:t xml:space="preserve">Rider weight – 73kg </w:t>
      </w:r>
      <w:r>
        <w:br/>
      </w:r>
      <w:r w:rsidR="0034321D">
        <w:t>W</w:t>
      </w:r>
      <w:r>
        <w:t xml:space="preserve">heelbase </w:t>
      </w:r>
      <w:r w:rsidR="0034321D">
        <w:t>–</w:t>
      </w:r>
      <w:r>
        <w:t xml:space="preserve"> </w:t>
      </w:r>
      <w:r w:rsidR="0034321D">
        <w:t>1340mm</w:t>
      </w:r>
      <w:r w:rsidR="0034321D">
        <w:br/>
        <w:t>P-b – 734mm</w:t>
      </w:r>
      <w:r w:rsidR="0034321D">
        <w:br/>
        <w:t>h – 696.4</w:t>
      </w:r>
      <w:r w:rsidR="0091003D">
        <w:br/>
        <w:t>Rear wheel travel – 150mm</w:t>
      </w:r>
      <w:r w:rsidR="001F3160">
        <w:br/>
        <w:t>Sprung mass -121kg</w:t>
      </w:r>
    </w:p>
    <w:p w14:paraId="32064047" w14:textId="104006E4" w:rsidR="00341741" w:rsidRDefault="0034321D" w:rsidP="00FD6253">
      <w:r>
        <w:br/>
      </w:r>
      <w:r>
        <w:br/>
        <w:t xml:space="preserve">There are in this case some unknowns, so best assumptions have been made. Firstly a desired ride </w:t>
      </w:r>
      <w:r>
        <w:lastRenderedPageBreak/>
        <w:t>frequency of 2.1Hz has been set, along with a</w:t>
      </w:r>
      <w:r w:rsidR="0091003D">
        <w:t xml:space="preserve"> damping ratio of 0.5. </w:t>
      </w:r>
      <w:r w:rsidR="0091003D">
        <w:br/>
        <w:t>Motion ratio is also unknown, however found in Fig. 3. Is an approximation of shock travel based on wheel travel, this is currently a potential source of errors, the dimensions don’t perfectly correlate but serves to fill in the missing information, in this case rounded to 55mm shock travel giving a motion ratio of 2.75.</w:t>
      </w:r>
    </w:p>
    <w:p w14:paraId="402FA2B9" w14:textId="55E26495" w:rsidR="0091003D" w:rsidRDefault="0091003D" w:rsidP="00FD6253">
      <w:r w:rsidRPr="0091003D">
        <w:rPr>
          <w:noProof/>
        </w:rPr>
        <w:drawing>
          <wp:inline distT="0" distB="0" distL="0" distR="0" wp14:anchorId="6C8BDC74" wp14:editId="57513DCD">
            <wp:extent cx="2881745" cy="2957914"/>
            <wp:effectExtent l="0" t="0" r="0" b="0"/>
            <wp:docPr id="847595640" name="Picture 1" descr="A black and white motorcycle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95640" name="Picture 1" descr="A black and white motorcycle with blue lines&#10;&#10;Description automatically generated"/>
                    <pic:cNvPicPr/>
                  </pic:nvPicPr>
                  <pic:blipFill>
                    <a:blip r:embed="rId19"/>
                    <a:stretch>
                      <a:fillRect/>
                    </a:stretch>
                  </pic:blipFill>
                  <pic:spPr>
                    <a:xfrm>
                      <a:off x="0" y="0"/>
                      <a:ext cx="2886389" cy="2962681"/>
                    </a:xfrm>
                    <a:prstGeom prst="rect">
                      <a:avLst/>
                    </a:prstGeom>
                  </pic:spPr>
                </pic:pic>
              </a:graphicData>
            </a:graphic>
          </wp:inline>
        </w:drawing>
      </w:r>
      <w:r>
        <w:t xml:space="preserve">Fig. </w:t>
      </w:r>
      <w:r w:rsidR="009A2834">
        <w:t>6</w:t>
      </w:r>
      <w:r>
        <w:t>. Geometry of Rear suspension.</w:t>
      </w:r>
    </w:p>
    <w:p w14:paraId="1328387E" w14:textId="77777777" w:rsidR="0091003D" w:rsidRDefault="0091003D" w:rsidP="00FD6253"/>
    <w:p w14:paraId="7D04DDA7" w14:textId="2524B693" w:rsidR="00906E90" w:rsidRDefault="00746758" w:rsidP="00304DB9">
      <w:r>
        <w:t xml:space="preserve">The relevant equations are firstly for vertical spring rate (1) and then </w:t>
      </w:r>
      <w:r w:rsidR="00A36BF7">
        <w:t>f</w:t>
      </w:r>
      <w:r>
        <w:t>or critical damping (2)</w:t>
      </w:r>
      <w:r w:rsidR="00304DB9">
        <w:br/>
        <w:t>From these we get a vertical spring rate of 21170N/m, which multiplied by motion ratio</w:t>
      </w:r>
      <w:r w:rsidR="009A2834">
        <w:t xml:space="preserve">² </w:t>
      </w:r>
      <w:r w:rsidR="00C2623E">
        <w:t xml:space="preserve">gives the corresponding spring force at the shock, 160098N/m. This result is high, it is </w:t>
      </w:r>
      <w:r w:rsidR="009A2834">
        <w:t>believed</w:t>
      </w:r>
      <w:r w:rsidR="00C2623E">
        <w:t xml:space="preserve"> most of this discrepancy comes from the motion ratio as stated previously. From the calculated vertical stiffness at the wheel, critical damping was than found and the damping ratio of 0.5 factored, giving a damping coefficient of </w:t>
      </w:r>
      <w:r w:rsidR="008428F0">
        <w:t>1845</w:t>
      </w:r>
      <w:r w:rsidR="00C2623E">
        <w:t xml:space="preserve">Ns/m, which at the shock translates to </w:t>
      </w:r>
      <w:r w:rsidR="008428F0">
        <w:t>14020Ns/m. Being</w:t>
      </w:r>
      <w:r w:rsidR="009E2567">
        <w:t xml:space="preserve"> derived </w:t>
      </w:r>
      <w:r w:rsidR="008428F0">
        <w:t>f</w:t>
      </w:r>
      <w:r w:rsidR="009E2567">
        <w:t>rom</w:t>
      </w:r>
      <w:r w:rsidR="008428F0">
        <w:t xml:space="preserve"> a </w:t>
      </w:r>
      <w:r w:rsidR="009E2567">
        <w:t>spring rate</w:t>
      </w:r>
      <w:r w:rsidR="008428F0">
        <w:t xml:space="preserve"> which is believed to be too high, </w:t>
      </w:r>
      <w:r w:rsidR="009E2567">
        <w:t>this value will also be excessive.</w:t>
      </w:r>
      <w:r w:rsidR="008428F0">
        <w:br/>
        <w:t xml:space="preserve">The peak vertical velocity of the wheel reached 7.5m/s, which if also experienced by the shock, factoring in motion ratio again would lead to a damping force of 38236N, and a spring force of 8800n. </w:t>
      </w:r>
      <w:r w:rsidR="00230C46">
        <w:t xml:space="preserve">The </w:t>
      </w:r>
      <w:r w:rsidR="009A2834">
        <w:t>interaction</w:t>
      </w:r>
      <w:r w:rsidR="00230C46">
        <w:t xml:space="preserve"> between the bump and bike has been simplified at this point, the bike being free to move as the suspension compresses, and there has been no interaction between the front wheel and the bump. </w:t>
      </w:r>
    </w:p>
    <w:p w14:paraId="42F4F3E8" w14:textId="0292AF92" w:rsidR="00906E90" w:rsidRDefault="00906E90" w:rsidP="00304DB9">
      <w:r>
        <w:t>Whilst these figures may be</w:t>
      </w:r>
      <w:r w:rsidR="00230C46">
        <w:t xml:space="preserve"> very</w:t>
      </w:r>
      <w:r>
        <w:t xml:space="preserve"> high, they were used in the initial study to begin understanding the structure of the KTM swingarm</w:t>
      </w:r>
      <w:r w:rsidR="00230C46">
        <w:t xml:space="preserve">, though later dropped. </w:t>
      </w:r>
    </w:p>
    <w:p w14:paraId="146B34F3" w14:textId="77777777" w:rsidR="00341741" w:rsidRDefault="00341741" w:rsidP="00304DB9"/>
    <w:p w14:paraId="11F5920F" w14:textId="6FDB0B1E" w:rsidR="009E2567" w:rsidRDefault="00746758" w:rsidP="00746758">
      <w:r>
        <w:br/>
      </w:r>
      <w:r w:rsidR="00304DB9">
        <w:rPr>
          <w:rFonts w:ascii="Cambria Math" w:hAnsi="Cambria Math" w:cs="Cambria Math"/>
          <w:sz w:val="36"/>
          <w:szCs w:val="36"/>
        </w:rPr>
        <w:t xml:space="preserve">         </w:t>
      </w:r>
      <w:r w:rsidRPr="00746758">
        <w:rPr>
          <w:rFonts w:ascii="Cambria Math" w:hAnsi="Cambria Math" w:cs="Cambria Math"/>
          <w:sz w:val="36"/>
          <w:szCs w:val="36"/>
        </w:rPr>
        <w:t>𝑘𝑟</w:t>
      </w:r>
      <w:r w:rsidRPr="00746758">
        <w:rPr>
          <w:sz w:val="36"/>
          <w:szCs w:val="36"/>
        </w:rPr>
        <w:t xml:space="preserve"> = (2</w:t>
      </w:r>
      <w:r w:rsidRPr="00746758">
        <w:rPr>
          <w:rFonts w:ascii="Cambria Math" w:hAnsi="Cambria Math" w:cs="Cambria Math"/>
          <w:sz w:val="36"/>
          <w:szCs w:val="36"/>
        </w:rPr>
        <w:t>𝜋𝑓</w:t>
      </w:r>
      <w:r w:rsidRPr="00746758">
        <w:rPr>
          <w:sz w:val="36"/>
          <w:szCs w:val="36"/>
        </w:rPr>
        <w:t>)</w:t>
      </w:r>
      <w:r w:rsidR="00A36BF7">
        <w:rPr>
          <w:sz w:val="36"/>
          <w:szCs w:val="36"/>
        </w:rPr>
        <w:t>^</w:t>
      </w:r>
      <w:r w:rsidRPr="00746758">
        <w:rPr>
          <w:sz w:val="36"/>
          <w:szCs w:val="36"/>
        </w:rPr>
        <w:t xml:space="preserve"> 2 </w:t>
      </w:r>
      <w:r w:rsidRPr="00746758">
        <w:rPr>
          <w:rFonts w:ascii="Cambria Math" w:hAnsi="Cambria Math" w:cs="Cambria Math"/>
          <w:sz w:val="36"/>
          <w:szCs w:val="36"/>
        </w:rPr>
        <w:t>𝑥</w:t>
      </w:r>
      <w:r w:rsidRPr="00746758">
        <w:rPr>
          <w:sz w:val="36"/>
          <w:szCs w:val="36"/>
        </w:rPr>
        <w:t xml:space="preserve"> </w:t>
      </w:r>
      <w:r w:rsidRPr="00746758">
        <w:rPr>
          <w:rFonts w:ascii="Cambria Math" w:hAnsi="Cambria Math" w:cs="Cambria Math"/>
          <w:sz w:val="36"/>
          <w:szCs w:val="36"/>
        </w:rPr>
        <w:t>𝑚𝑠</w:t>
      </w:r>
      <w:r>
        <w:rPr>
          <w:rFonts w:ascii="Tahoma" w:hAnsi="Tahoma" w:cs="Tahoma"/>
          <w:sz w:val="18"/>
          <w:szCs w:val="18"/>
        </w:rPr>
        <w:t xml:space="preserve">r </w:t>
      </w:r>
      <w:r w:rsidRPr="00A36BF7">
        <w:rPr>
          <w:rFonts w:cstheme="minorHAnsi"/>
        </w:rPr>
        <w:t>(1)</w:t>
      </w:r>
      <w:r w:rsidR="00A36BF7">
        <w:rPr>
          <w:rFonts w:ascii="Tahoma" w:hAnsi="Tahoma" w:cs="Tahoma"/>
        </w:rPr>
        <w:t xml:space="preserve"> </w:t>
      </w:r>
      <w:r>
        <w:rPr>
          <w:rFonts w:ascii="Tahoma" w:hAnsi="Tahoma" w:cs="Tahoma"/>
        </w:rPr>
        <w:tab/>
      </w:r>
      <w:r w:rsidR="00304DB9">
        <w:rPr>
          <w:rFonts w:ascii="Tahoma" w:hAnsi="Tahoma" w:cs="Tahoma"/>
        </w:rPr>
        <w:tab/>
      </w:r>
      <w:r>
        <w:rPr>
          <w:rFonts w:ascii="Tahoma" w:hAnsi="Tahoma" w:cs="Tahoma"/>
        </w:rPr>
        <w:tab/>
      </w:r>
      <w:r w:rsidR="00A36BF7">
        <w:tab/>
      </w:r>
      <w:r w:rsidR="00304DB9">
        <w:t xml:space="preserve">    </w:t>
      </w:r>
      <m:oMath>
        <m:r>
          <w:rPr>
            <w:rFonts w:ascii="Cambria Math" w:hAnsi="Cambria Math" w:cs="Tahoma"/>
            <w:sz w:val="40"/>
            <w:szCs w:val="40"/>
          </w:rPr>
          <m:t>2√κm</m:t>
        </m:r>
      </m:oMath>
      <w:r w:rsidR="00A36BF7">
        <w:rPr>
          <w:sz w:val="40"/>
          <w:szCs w:val="40"/>
        </w:rPr>
        <w:t xml:space="preserve"> </w:t>
      </w:r>
      <w:r w:rsidR="00A36BF7" w:rsidRPr="00A36BF7">
        <w:t>(2)</w:t>
      </w:r>
    </w:p>
    <w:p w14:paraId="333F83D1" w14:textId="77777777" w:rsidR="007A1868" w:rsidRDefault="007A1868" w:rsidP="00746758"/>
    <w:p w14:paraId="620ADA77" w14:textId="77777777" w:rsidR="007A1868" w:rsidRDefault="007A1868" w:rsidP="00746758"/>
    <w:p w14:paraId="086F26D0" w14:textId="39F07E45" w:rsidR="009E2567" w:rsidRDefault="009E2567" w:rsidP="009E2567">
      <w:pPr>
        <w:pStyle w:val="Heading2"/>
      </w:pPr>
      <w:bookmarkStart w:id="6" w:name="_Toc161604957"/>
      <w:r>
        <w:lastRenderedPageBreak/>
        <w:t>Torsional Loads</w:t>
      </w:r>
      <w:bookmarkEnd w:id="6"/>
      <w:r>
        <w:t xml:space="preserve"> </w:t>
      </w:r>
    </w:p>
    <w:p w14:paraId="6DE5F2DC" w14:textId="77777777" w:rsidR="009E2567" w:rsidRDefault="009E2567" w:rsidP="009E2567"/>
    <w:p w14:paraId="1FC03180" w14:textId="604D0D28" w:rsidR="00D2374B" w:rsidRDefault="009E2567" w:rsidP="00D2374B">
      <w:r>
        <w:t xml:space="preserve">There are several interactions that result in torsional loading. From literature results for torsional loading vary greatly, from 31nm for a bike+rider of 230kg </w:t>
      </w:r>
      <w:r w:rsidR="007A1868">
        <w:t>(Armentani, 2007</w:t>
      </w:r>
      <w:r>
        <w:t xml:space="preserve">) </w:t>
      </w:r>
      <w:r w:rsidR="00D2374B">
        <w:t>However the exact method</w:t>
      </w:r>
      <w:r w:rsidR="00341741">
        <w:t xml:space="preserve"> </w:t>
      </w:r>
      <w:r w:rsidR="00D2374B">
        <w:t xml:space="preserve">used in order to reach this figure was unavailable. </w:t>
      </w:r>
    </w:p>
    <w:p w14:paraId="66D86DD1" w14:textId="709F0643" w:rsidR="009E2567" w:rsidRDefault="00D2374B" w:rsidP="00D2374B">
      <w:pPr>
        <w:jc w:val="center"/>
      </w:pPr>
      <w:r>
        <w:br/>
      </w:r>
      <w:r>
        <w:rPr>
          <w:rFonts w:ascii="Cambria Math" w:hAnsi="Cambria Math" w:cs="Cambria Math"/>
        </w:rPr>
        <w:t>𝑚</w:t>
      </w:r>
      <w:r>
        <w:t xml:space="preserve"> </w:t>
      </w:r>
      <w:r>
        <w:rPr>
          <w:rFonts w:ascii="Cambria Math" w:hAnsi="Cambria Math" w:cs="Cambria Math"/>
        </w:rPr>
        <w:t>∗</w:t>
      </w:r>
      <w:r>
        <w:t xml:space="preserve"> </w:t>
      </w:r>
      <w:r>
        <w:rPr>
          <w:rFonts w:ascii="Cambria Math" w:hAnsi="Cambria Math" w:cs="Cambria Math"/>
        </w:rPr>
        <w:t>𝑔</w:t>
      </w:r>
      <w:r>
        <w:t xml:space="preserve"> </w:t>
      </w:r>
      <w:r>
        <w:rPr>
          <w:rFonts w:ascii="Cambria Math" w:hAnsi="Cambria Math" w:cs="Cambria Math"/>
        </w:rPr>
        <w:t>∗</w:t>
      </w:r>
      <w:r>
        <w:t xml:space="preserve"> </w:t>
      </w:r>
      <w:r>
        <w:rPr>
          <w:rFonts w:ascii="Cambria Math" w:hAnsi="Cambria Math" w:cs="Cambria Math"/>
        </w:rPr>
        <w:t>𝐿</w:t>
      </w:r>
      <w:r>
        <w:t xml:space="preserve"> ′ + </w:t>
      </w:r>
      <w:r>
        <w:rPr>
          <w:rFonts w:ascii="Cambria Math" w:hAnsi="Cambria Math" w:cs="Cambria Math"/>
        </w:rPr>
        <w:t>𝐶</w:t>
      </w:r>
      <w:r>
        <w:t xml:space="preserve">. </w:t>
      </w:r>
      <w:r>
        <w:rPr>
          <w:rFonts w:ascii="Cambria Math" w:hAnsi="Cambria Math" w:cs="Cambria Math"/>
        </w:rPr>
        <w:t>𝐺</w:t>
      </w:r>
      <w:r>
        <w:t>.</w:t>
      </w:r>
      <w:r>
        <w:rPr>
          <w:rFonts w:ascii="Cambria Math" w:hAnsi="Cambria Math" w:cs="Cambria Math"/>
        </w:rPr>
        <w:t>ℎ𝑒𝑖𝑔ℎ𝑡∗</w:t>
      </w:r>
      <w:r>
        <w:t xml:space="preserve"> </w:t>
      </w:r>
      <w:r>
        <w:rPr>
          <w:rFonts w:ascii="Cambria Math" w:hAnsi="Cambria Math" w:cs="Cambria Math"/>
        </w:rPr>
        <w:t>𝑚</w:t>
      </w:r>
      <w:r>
        <w:t xml:space="preserve"> </w:t>
      </w:r>
      <w:r>
        <w:rPr>
          <w:rFonts w:ascii="Cambria Math" w:hAnsi="Cambria Math" w:cs="Cambria Math"/>
        </w:rPr>
        <w:t>∗</w:t>
      </w:r>
      <w:r>
        <w:t xml:space="preserve"> </w:t>
      </w:r>
      <w:r>
        <w:rPr>
          <w:rFonts w:ascii="Cambria Math" w:hAnsi="Cambria Math" w:cs="Cambria Math"/>
        </w:rPr>
        <w:t>𝑎</w:t>
      </w:r>
      <w:r>
        <w:t xml:space="preserve"> = </w:t>
      </w:r>
      <w:r>
        <w:rPr>
          <w:rFonts w:ascii="Cambria Math" w:hAnsi="Cambria Math" w:cs="Cambria Math"/>
        </w:rPr>
        <w:t>𝑊𝑇</w:t>
      </w:r>
      <w:r>
        <w:t xml:space="preserve"> </w:t>
      </w:r>
      <w:r>
        <w:rPr>
          <w:rFonts w:ascii="Cambria Math" w:hAnsi="Cambria Math" w:cs="Cambria Math"/>
        </w:rPr>
        <w:t>∗</w:t>
      </w:r>
      <w:r>
        <w:t xml:space="preserve"> </w:t>
      </w:r>
      <w:r>
        <w:rPr>
          <w:rFonts w:ascii="Cambria Math" w:hAnsi="Cambria Math" w:cs="Cambria Math"/>
        </w:rPr>
        <w:t>𝐿</w:t>
      </w:r>
      <w:r>
        <w:t xml:space="preserve"> ′ (3)</w:t>
      </w:r>
    </w:p>
    <w:p w14:paraId="2EDB6893" w14:textId="487FE17C" w:rsidR="00E43C36" w:rsidRDefault="00D2374B" w:rsidP="00D2374B">
      <w:r>
        <w:t xml:space="preserve">Equation 3 </w:t>
      </w:r>
      <w:r w:rsidR="00197F3E">
        <w:t>(</w:t>
      </w:r>
      <w:r w:rsidR="00197F3E" w:rsidRPr="00197F3E">
        <w:t>Sonawane</w:t>
      </w:r>
      <w:r w:rsidR="00197F3E">
        <w:t>,2021) offers a second calculation, in all likelihood differing from that of Amentani</w:t>
      </w:r>
      <w:r w:rsidR="009A2834">
        <w:t xml:space="preserve"> </w:t>
      </w:r>
      <w:r w:rsidR="00197F3E">
        <w:t>as the loadings calculated respect WT would equate to</w:t>
      </w:r>
      <w:r w:rsidR="00E43C36">
        <w:t xml:space="preserve"> approximately</w:t>
      </w:r>
      <w:r w:rsidR="00197F3E">
        <w:t xml:space="preserve"> 9800Nm</w:t>
      </w:r>
      <w:r w:rsidR="00E43C36">
        <w:t xml:space="preserve">. This also seems unrealistic. </w:t>
      </w:r>
      <w:r w:rsidR="00E43C36">
        <w:br/>
        <w:t xml:space="preserve">Further to this the value used in the example for L’ of 1.1m, equal to the height of the bike (Sonawane, 2021) doesn’t seem to hold true. </w:t>
      </w:r>
    </w:p>
    <w:p w14:paraId="00FE0F2B" w14:textId="6C8BEC8F" w:rsidR="00E43C36" w:rsidRDefault="00E43C36" w:rsidP="00D2374B">
      <w:r>
        <w:t>In order to move forwards initially a torque of 2</w:t>
      </w:r>
      <w:r w:rsidR="00050132">
        <w:t>0</w:t>
      </w:r>
      <w:r>
        <w:t>0nm was settled upon</w:t>
      </w:r>
      <w:r w:rsidR="00DD0900">
        <w:t xml:space="preserve"> </w:t>
      </w:r>
      <w:r>
        <w:t xml:space="preserve">for FEA purposes. </w:t>
      </w:r>
    </w:p>
    <w:p w14:paraId="0F096E52" w14:textId="77777777" w:rsidR="00197F3E" w:rsidRDefault="00197F3E" w:rsidP="00D2374B"/>
    <w:p w14:paraId="6D1A5B20" w14:textId="77777777" w:rsidR="00DD0900" w:rsidRPr="009E2567" w:rsidRDefault="00DD0900" w:rsidP="00D2374B"/>
    <w:p w14:paraId="54625B0E" w14:textId="14180C0D" w:rsidR="00B52412" w:rsidRDefault="00EB51E7" w:rsidP="00EB51E7">
      <w:pPr>
        <w:pStyle w:val="Heading2"/>
      </w:pPr>
      <w:bookmarkStart w:id="7" w:name="_Toc161604958"/>
      <w:r>
        <w:t>Lateral loa</w:t>
      </w:r>
      <w:r w:rsidR="00DD0900">
        <w:t>ds</w:t>
      </w:r>
      <w:bookmarkEnd w:id="7"/>
    </w:p>
    <w:p w14:paraId="28EB13A1" w14:textId="77777777" w:rsidR="00EB51E7" w:rsidRDefault="00EB51E7" w:rsidP="00EB51E7"/>
    <w:p w14:paraId="468CDB4D" w14:textId="7E069C99" w:rsidR="009A2834" w:rsidRDefault="00EB51E7" w:rsidP="00491835">
      <w:r>
        <w:t>The purpose for this was purely to have a baseline figure for reference, this swingarm is a good example for this owing to it being relatively symmetrical about the top plane, leading to this lateral load being translated directly to lateral deflection</w:t>
      </w:r>
      <w:r w:rsidR="00230C46">
        <w:t>, opposed to m</w:t>
      </w:r>
      <w:r>
        <w:t>ore typical swingarms found on modern racing/sports bikes generally translate this lateral load into a bending moment due to their geometry, Fig</w:t>
      </w:r>
      <w:r w:rsidR="009A2834">
        <w:t xml:space="preserve">. 7 (Cossalter, 2004) </w:t>
      </w:r>
      <w:r>
        <w:t>displays this using the swingarm from an RS250 as the example</w:t>
      </w:r>
      <w:r w:rsidR="00DD0900">
        <w:t xml:space="preserve">. </w:t>
      </w:r>
      <w:r w:rsidR="00DD0900">
        <w:br/>
        <w:t xml:space="preserve">It is also not believed by the author that there is a scenario where true lateral loads would be applied to a swingarm. </w:t>
      </w:r>
      <w:r w:rsidR="000116BB">
        <w:t>Fig</w:t>
      </w:r>
      <w:r w:rsidR="009A2834">
        <w:t xml:space="preserve">. 8 (Taraborrelli, 2024) </w:t>
      </w:r>
      <w:r w:rsidR="000116BB">
        <w:t>offering a</w:t>
      </w:r>
      <w:r w:rsidR="009A2834">
        <w:t xml:space="preserve">n </w:t>
      </w:r>
      <w:r w:rsidR="000116BB">
        <w:t>insight into how lateral forces will be translated into</w:t>
      </w:r>
      <w:r w:rsidR="00855F6E">
        <w:t xml:space="preserve"> a torque </w:t>
      </w:r>
      <w:r w:rsidR="000116BB">
        <w:t xml:space="preserve">regarding the swingarm and frame. </w:t>
      </w:r>
      <w:r w:rsidR="00230C46">
        <w:br/>
        <w:t>However, the lateral stiffness is often cited in regards</w:t>
      </w:r>
      <w:r w:rsidR="00855F6E">
        <w:t xml:space="preserve"> stability</w:t>
      </w:r>
      <w:r w:rsidR="00230C46">
        <w:t xml:space="preserve">, having an influence on weave, wobble and </w:t>
      </w:r>
      <w:r w:rsidR="00855F6E">
        <w:t>capsizes modes.</w:t>
      </w:r>
    </w:p>
    <w:p w14:paraId="4B96EF38" w14:textId="74754D52" w:rsidR="00EB51E7" w:rsidRPr="00EB51E7" w:rsidRDefault="009A2834" w:rsidP="009A2834">
      <w:pPr>
        <w:ind w:left="720"/>
      </w:pPr>
      <w:r>
        <w:br/>
      </w:r>
      <w:r w:rsidR="00491835" w:rsidRPr="000116BB">
        <w:rPr>
          <w:noProof/>
        </w:rPr>
        <w:drawing>
          <wp:anchor distT="0" distB="0" distL="114300" distR="114300" simplePos="0" relativeHeight="251658240" behindDoc="0" locked="0" layoutInCell="1" allowOverlap="1" wp14:anchorId="1EF902C5" wp14:editId="486C7D0A">
            <wp:simplePos x="914400" y="6863862"/>
            <wp:positionH relativeFrom="margin">
              <wp:align>left</wp:align>
            </wp:positionH>
            <wp:positionV relativeFrom="margin">
              <wp:align>bottom</wp:align>
            </wp:positionV>
            <wp:extent cx="2039815" cy="2170195"/>
            <wp:effectExtent l="0" t="0" r="0" b="0"/>
            <wp:wrapSquare wrapText="bothSides"/>
            <wp:docPr id="1737845445" name="Picture 1" descr="Diagram of a wheel with wheel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45445" name="Picture 1" descr="Diagram of a wheel with wheels and a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039815" cy="2170195"/>
                    </a:xfrm>
                    <a:prstGeom prst="rect">
                      <a:avLst/>
                    </a:prstGeom>
                  </pic:spPr>
                </pic:pic>
              </a:graphicData>
            </a:graphic>
          </wp:anchor>
        </w:drawing>
      </w:r>
      <w:r w:rsidR="00491835" w:rsidRPr="006C78EF">
        <w:rPr>
          <w:noProof/>
        </w:rPr>
        <w:drawing>
          <wp:anchor distT="0" distB="0" distL="114300" distR="114300" simplePos="0" relativeHeight="251656192" behindDoc="0" locked="0" layoutInCell="1" allowOverlap="1" wp14:anchorId="02E319BE" wp14:editId="1CD1C250">
            <wp:simplePos x="2954020" y="6863715"/>
            <wp:positionH relativeFrom="margin">
              <wp:align>right</wp:align>
            </wp:positionH>
            <wp:positionV relativeFrom="margin">
              <wp:align>bottom</wp:align>
            </wp:positionV>
            <wp:extent cx="2350135" cy="2193290"/>
            <wp:effectExtent l="0" t="0" r="0" b="0"/>
            <wp:wrapSquare wrapText="bothSides"/>
            <wp:docPr id="1652954938" name="Picture 1" descr="A graph of a graph showing a bent ax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54938" name="Picture 1" descr="A graph of a graph showing a bent axi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2350135" cy="2193290"/>
                    </a:xfrm>
                    <a:prstGeom prst="rect">
                      <a:avLst/>
                    </a:prstGeom>
                  </pic:spPr>
                </pic:pic>
              </a:graphicData>
            </a:graphic>
          </wp:anchor>
        </w:drawing>
      </w:r>
      <w:r>
        <w:br/>
      </w:r>
      <w:r>
        <w:br/>
        <w:t>Fig. 7 Loading condition for rear frame</w:t>
      </w:r>
      <w:r>
        <w:br/>
      </w:r>
      <w:r>
        <w:br/>
      </w:r>
      <w:r>
        <w:tab/>
        <w:t xml:space="preserve">      Fig.8</w:t>
      </w:r>
      <w:r>
        <w:br/>
        <w:t xml:space="preserve">                 Swingarm</w:t>
      </w:r>
      <w:r>
        <w:br/>
        <w:t xml:space="preserve">                 Twist Axis  </w:t>
      </w:r>
    </w:p>
    <w:p w14:paraId="6BCF39F0" w14:textId="6ADBC508" w:rsidR="00FE6435" w:rsidRDefault="00FE6435" w:rsidP="00FE6435">
      <w:pPr>
        <w:pStyle w:val="Heading1"/>
      </w:pPr>
      <w:bookmarkStart w:id="8" w:name="_Toc161604959"/>
      <w:r>
        <w:lastRenderedPageBreak/>
        <w:t>Mesh</w:t>
      </w:r>
      <w:r w:rsidR="0077159E">
        <w:t xml:space="preserve"> Settings and</w:t>
      </w:r>
      <w:r>
        <w:t xml:space="preserve"> Control</w:t>
      </w:r>
      <w:bookmarkEnd w:id="8"/>
      <w:r>
        <w:t xml:space="preserve"> </w:t>
      </w:r>
    </w:p>
    <w:p w14:paraId="3DA518EB" w14:textId="77777777" w:rsidR="00FE6435" w:rsidRPr="00FE6435" w:rsidRDefault="00FE6435" w:rsidP="00FE6435"/>
    <w:p w14:paraId="681F23AE" w14:textId="29028084" w:rsidR="00FE6435" w:rsidRDefault="0077159E" w:rsidP="00590461">
      <w:r>
        <w:t>The quality of the mesh is an important factor during FEA</w:t>
      </w:r>
      <w:r w:rsidR="000217D4">
        <w:t>, with a finer mesh reducing inaccuracy but at the cost of solve time.</w:t>
      </w:r>
      <w:r w:rsidR="00E05B83">
        <w:t xml:space="preserve"> For the complex geometry of this swingarm a blended or curvature mesh was used, owing to </w:t>
      </w:r>
      <w:r w:rsidR="007A1868">
        <w:t>t</w:t>
      </w:r>
      <w:r w:rsidR="00E05B83">
        <w:t>he amount of thin radii found on this model</w:t>
      </w:r>
      <w:r w:rsidR="007A1868">
        <w:t>, reducing aspect ratio</w:t>
      </w:r>
      <w:r w:rsidR="00E05B83">
        <w:t xml:space="preserve">. </w:t>
      </w:r>
      <w:r w:rsidR="000217D4">
        <w:t xml:space="preserve"> Recommendations within </w:t>
      </w:r>
      <w:r w:rsidR="00BB062D">
        <w:t>SolidWorks</w:t>
      </w:r>
      <w:r w:rsidR="000217D4">
        <w:t xml:space="preserve"> generally are for the minimum mesh size to be </w:t>
      </w:r>
      <w:r w:rsidR="00A367CE">
        <w:t>2-3</w:t>
      </w:r>
      <w:r w:rsidR="000217D4">
        <w:t xml:space="preserve"> times smaller then the minimum </w:t>
      </w:r>
      <w:r w:rsidR="00BB062D">
        <w:t xml:space="preserve">thickness, allowing for elements to be placed in both tension and compression in these areas. </w:t>
      </w:r>
      <w:r w:rsidR="00BB062D">
        <w:br/>
        <w:t xml:space="preserve">Regarding the KTM swingarm the thinnest section measured at </w:t>
      </w:r>
      <w:r w:rsidR="005C7A8B">
        <w:t>2</w:t>
      </w:r>
      <w:r w:rsidR="00BB062D">
        <w:t xml:space="preserve">mm, therefore minimum was always set to </w:t>
      </w:r>
      <w:r w:rsidR="00491835">
        <w:t>1</w:t>
      </w:r>
      <w:r w:rsidR="00A367CE">
        <w:t xml:space="preserve"> </w:t>
      </w:r>
      <w:r w:rsidR="00BB062D">
        <w:t xml:space="preserve">mm. </w:t>
      </w:r>
      <w:r w:rsidR="00A367CE">
        <w:t>Setting this to 3 times smaller would result in mesh times of 3-5 minutes in this example, solve times for the FEA would be</w:t>
      </w:r>
      <w:r w:rsidR="00B9382E">
        <w:t xml:space="preserve"> several</w:t>
      </w:r>
      <w:r w:rsidR="00A367CE">
        <w:t xml:space="preserve"> hours. Due to this fact as well as the difference in max stress/deflection were both under 0.5%, it was deemed </w:t>
      </w:r>
      <w:r w:rsidR="00B9382E">
        <w:t>impractical for this case</w:t>
      </w:r>
      <w:r w:rsidR="00A367CE">
        <w:t xml:space="preserve">. </w:t>
      </w:r>
      <w:r w:rsidR="00BB062D">
        <w:br/>
        <w:t>The aspect ratio of less the</w:t>
      </w:r>
      <w:r w:rsidR="009A2834">
        <w:t xml:space="preserve">n </w:t>
      </w:r>
      <w:r w:rsidR="00A20D2D">
        <w:t xml:space="preserve">5 for 90% of the mesh is recommended. (Solidworks,2024) </w:t>
      </w:r>
      <w:r>
        <w:t>Me</w:t>
      </w:r>
      <w:r w:rsidR="000217D4">
        <w:t xml:space="preserve">sh control was applied to specific </w:t>
      </w:r>
      <w:r w:rsidR="009A2834">
        <w:t>areas, the primary example being in the areas of high stress around the shock mounts and holes near the swingarm pivot.</w:t>
      </w:r>
      <w:r w:rsidR="00CB67D4" w:rsidRPr="00CB67D4">
        <w:rPr>
          <w:noProof/>
        </w:rPr>
        <w:t xml:space="preserve"> </w:t>
      </w:r>
      <w:r w:rsidR="00CB67D4" w:rsidRPr="00CB67D4">
        <w:rPr>
          <w:noProof/>
        </w:rPr>
        <w:drawing>
          <wp:anchor distT="0" distB="0" distL="114300" distR="114300" simplePos="0" relativeHeight="251659264" behindDoc="0" locked="0" layoutInCell="1" allowOverlap="1" wp14:anchorId="47549223" wp14:editId="4661C7C5">
            <wp:simplePos x="914400" y="3909060"/>
            <wp:positionH relativeFrom="margin">
              <wp:align>left</wp:align>
            </wp:positionH>
            <wp:positionV relativeFrom="margin">
              <wp:align>center</wp:align>
            </wp:positionV>
            <wp:extent cx="2499995" cy="1435735"/>
            <wp:effectExtent l="0" t="0" r="0" b="0"/>
            <wp:wrapSquare wrapText="bothSides"/>
            <wp:docPr id="553530199" name="Picture 1" descr="A computer generated image of a gridded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30199" name="Picture 1" descr="A computer generated image of a gridded objec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99995" cy="1435735"/>
                    </a:xfrm>
                    <a:prstGeom prst="rect">
                      <a:avLst/>
                    </a:prstGeom>
                  </pic:spPr>
                </pic:pic>
              </a:graphicData>
            </a:graphic>
          </wp:anchor>
        </w:drawing>
      </w:r>
    </w:p>
    <w:p w14:paraId="36936707" w14:textId="77777777" w:rsidR="00590461" w:rsidRDefault="00590461" w:rsidP="00290919"/>
    <w:p w14:paraId="1C311B4C" w14:textId="1806531B" w:rsidR="00FE6435" w:rsidRDefault="00590461" w:rsidP="00290919">
      <w:r w:rsidRPr="00590461">
        <w:rPr>
          <w:noProof/>
        </w:rPr>
        <w:drawing>
          <wp:anchor distT="0" distB="0" distL="114300" distR="114300" simplePos="0" relativeHeight="251657216" behindDoc="0" locked="0" layoutInCell="1" allowOverlap="1" wp14:anchorId="0E067736" wp14:editId="0220FBA0">
            <wp:simplePos x="0" y="0"/>
            <wp:positionH relativeFrom="margin">
              <wp:posOffset>4086860</wp:posOffset>
            </wp:positionH>
            <wp:positionV relativeFrom="margin">
              <wp:posOffset>3387725</wp:posOffset>
            </wp:positionV>
            <wp:extent cx="1644650" cy="1802765"/>
            <wp:effectExtent l="0" t="0" r="0" b="0"/>
            <wp:wrapSquare wrapText="bothSides"/>
            <wp:docPr id="1573889205" name="Picture 1" descr="A grid of orange and purpl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89205" name="Picture 1" descr="A grid of orange and purple dots&#10;&#10;Description automatically generated"/>
                    <pic:cNvPicPr/>
                  </pic:nvPicPr>
                  <pic:blipFill rotWithShape="1">
                    <a:blip r:embed="rId23" cstate="print">
                      <a:extLst>
                        <a:ext uri="{28A0092B-C50C-407E-A947-70E740481C1C}">
                          <a14:useLocalDpi xmlns:a14="http://schemas.microsoft.com/office/drawing/2010/main" val="0"/>
                        </a:ext>
                      </a:extLst>
                    </a:blip>
                    <a:srcRect b="14575"/>
                    <a:stretch/>
                  </pic:blipFill>
                  <pic:spPr bwMode="auto">
                    <a:xfrm>
                      <a:off x="0" y="0"/>
                      <a:ext cx="1644650" cy="1802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 9 Mesh example </w:t>
      </w:r>
      <w:r>
        <w:tab/>
      </w:r>
      <w:r>
        <w:tab/>
      </w:r>
      <w:r>
        <w:tab/>
      </w:r>
      <w:r>
        <w:tab/>
      </w:r>
      <w:r>
        <w:tab/>
      </w:r>
      <w:r>
        <w:tab/>
        <w:t xml:space="preserve">        </w:t>
      </w:r>
      <w:r>
        <w:tab/>
      </w:r>
      <w:r>
        <w:tab/>
      </w:r>
    </w:p>
    <w:p w14:paraId="2EB7A5D1" w14:textId="77777777" w:rsidR="00590461" w:rsidRDefault="00590461" w:rsidP="00290919"/>
    <w:p w14:paraId="136C157B" w14:textId="55EC324E" w:rsidR="00FE6435" w:rsidRDefault="00FE6435" w:rsidP="00290919"/>
    <w:p w14:paraId="4AAC2EFD" w14:textId="77777777" w:rsidR="00FE6435" w:rsidRDefault="00FE6435" w:rsidP="00290919"/>
    <w:p w14:paraId="17ACA12C" w14:textId="77777777" w:rsidR="00FE6435" w:rsidRDefault="00FE6435" w:rsidP="00290919"/>
    <w:p w14:paraId="7A5BDDFD" w14:textId="77777777" w:rsidR="00FE6435" w:rsidRDefault="00FE6435" w:rsidP="00290919"/>
    <w:p w14:paraId="508D68C4" w14:textId="04C0AB10" w:rsidR="00FE6435" w:rsidRDefault="00590461" w:rsidP="00590461">
      <w:pPr>
        <w:jc w:val="right"/>
      </w:pPr>
      <w:r>
        <w:tab/>
      </w:r>
      <w:r>
        <w:tab/>
      </w:r>
      <w:r>
        <w:tab/>
      </w:r>
      <w:r>
        <w:tab/>
        <w:t>Fig. 10 Mesh controlled area</w:t>
      </w:r>
      <w:r>
        <w:tab/>
      </w:r>
    </w:p>
    <w:p w14:paraId="3D61AE73" w14:textId="3318229A" w:rsidR="00590461" w:rsidRDefault="00A20D2D" w:rsidP="00590461">
      <w:r w:rsidRPr="00A20D2D">
        <w:rPr>
          <w:noProof/>
        </w:rPr>
        <w:drawing>
          <wp:inline distT="0" distB="0" distL="0" distR="0" wp14:anchorId="3FF44C81" wp14:editId="7B14D5C8">
            <wp:extent cx="2644468" cy="1834662"/>
            <wp:effectExtent l="0" t="0" r="0" b="0"/>
            <wp:docPr id="17579021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02153" name="Picture 1" descr="A screenshot of a computer&#10;&#10;Description automatically generated"/>
                    <pic:cNvPicPr/>
                  </pic:nvPicPr>
                  <pic:blipFill>
                    <a:blip r:embed="rId24"/>
                    <a:stretch>
                      <a:fillRect/>
                    </a:stretch>
                  </pic:blipFill>
                  <pic:spPr>
                    <a:xfrm>
                      <a:off x="0" y="0"/>
                      <a:ext cx="2648959" cy="1837777"/>
                    </a:xfrm>
                    <a:prstGeom prst="rect">
                      <a:avLst/>
                    </a:prstGeom>
                  </pic:spPr>
                </pic:pic>
              </a:graphicData>
            </a:graphic>
          </wp:inline>
        </w:drawing>
      </w:r>
    </w:p>
    <w:p w14:paraId="797C023E" w14:textId="133955C7" w:rsidR="00FE6435" w:rsidRDefault="00A20D2D" w:rsidP="00290919">
      <w:r>
        <w:t>Fig. 11 Aspect ratio example</w:t>
      </w:r>
    </w:p>
    <w:p w14:paraId="309EF387" w14:textId="77777777" w:rsidR="00FE6435" w:rsidRDefault="00FE6435" w:rsidP="00290919"/>
    <w:p w14:paraId="2E2E8F03" w14:textId="77777777" w:rsidR="00FE6435" w:rsidRDefault="00FE6435" w:rsidP="00290919"/>
    <w:p w14:paraId="3BC1BB62" w14:textId="77777777" w:rsidR="00FE6435" w:rsidRDefault="00FE6435" w:rsidP="00290919"/>
    <w:p w14:paraId="00E48122" w14:textId="77777777" w:rsidR="00FE6435" w:rsidRDefault="00FE6435" w:rsidP="00290919"/>
    <w:p w14:paraId="7B3BB2C0" w14:textId="77777777" w:rsidR="00756BA1" w:rsidRDefault="00756BA1" w:rsidP="00290919"/>
    <w:p w14:paraId="4B5E1DFF" w14:textId="77777777" w:rsidR="00756BA1" w:rsidRDefault="00756BA1" w:rsidP="00290919"/>
    <w:p w14:paraId="5BC71596" w14:textId="77777777" w:rsidR="00756BA1" w:rsidRDefault="00756BA1" w:rsidP="00290919"/>
    <w:p w14:paraId="6CE97083" w14:textId="77777777" w:rsidR="00756BA1" w:rsidRDefault="00756BA1" w:rsidP="00290919"/>
    <w:p w14:paraId="345B5EBE" w14:textId="77777777" w:rsidR="00756BA1" w:rsidRDefault="00756BA1" w:rsidP="00290919"/>
    <w:p w14:paraId="4B04448A" w14:textId="77777777" w:rsidR="00756BA1" w:rsidRDefault="00756BA1" w:rsidP="00290919"/>
    <w:p w14:paraId="3768031B" w14:textId="0E1A384B" w:rsidR="00756BA1" w:rsidRDefault="00756BA1" w:rsidP="00756BA1">
      <w:pPr>
        <w:pStyle w:val="Heading1"/>
      </w:pPr>
      <w:bookmarkStart w:id="9" w:name="_Toc161604960"/>
      <w:r>
        <w:lastRenderedPageBreak/>
        <w:t>FEA</w:t>
      </w:r>
      <w:bookmarkEnd w:id="9"/>
    </w:p>
    <w:p w14:paraId="43354044" w14:textId="0C813288" w:rsidR="00D8659E" w:rsidRDefault="00D8659E" w:rsidP="00D8659E">
      <w:pPr>
        <w:pStyle w:val="Heading2"/>
      </w:pPr>
      <w:bookmarkStart w:id="10" w:name="_Toc161604961"/>
      <w:r>
        <w:t>Vertical Loading</w:t>
      </w:r>
      <w:bookmarkEnd w:id="10"/>
    </w:p>
    <w:p w14:paraId="71154EC9" w14:textId="5DC57AC1" w:rsidR="00836F2F" w:rsidRDefault="00BA4443" w:rsidP="00D8659E">
      <w:pPr>
        <w:rPr>
          <w:noProof/>
        </w:rPr>
      </w:pPr>
      <w:r>
        <w:br/>
        <w:t xml:space="preserve">Several iterations of the vertical loading scenario were carried out, </w:t>
      </w:r>
      <w:r w:rsidR="00836F2F">
        <w:t xml:space="preserve">initially a fixture was applied at the pivot point, allowing for rotation. A force was applied at the shock mount and a reaction force at the axle. This would result in large displacements and unexpected stress distribution across the swingarm as shown in </w:t>
      </w:r>
      <w:r w:rsidR="00A20D2D">
        <w:t>F</w:t>
      </w:r>
      <w:r w:rsidR="00836F2F">
        <w:t>ig</w:t>
      </w:r>
      <w:r w:rsidR="00A20D2D">
        <w:t>. 12</w:t>
      </w:r>
      <w:r w:rsidR="00836F2F">
        <w:t xml:space="preserve"> which has areas of high stress at the pivot, very low stress throughout the rest of the swingarm.</w:t>
      </w:r>
      <w:r w:rsidR="00910C73">
        <w:t xml:space="preserve"> Fixing both the pivot and shock mount resulted in more realistic results, </w:t>
      </w:r>
      <w:r w:rsidR="009165BD">
        <w:t>a</w:t>
      </w:r>
      <w:r w:rsidR="00910C73">
        <w:t xml:space="preserve"> scenario </w:t>
      </w:r>
      <w:r w:rsidR="009165BD">
        <w:t xml:space="preserve">found to be </w:t>
      </w:r>
      <w:r w:rsidR="00910C73">
        <w:t xml:space="preserve">used in some literature. </w:t>
      </w:r>
      <w:r w:rsidR="00A20D2D">
        <w:t xml:space="preserve">Fig. 13 </w:t>
      </w:r>
      <w:r w:rsidR="00910C73">
        <w:t xml:space="preserve">shows this but questions were asked on </w:t>
      </w:r>
      <w:r w:rsidR="009165BD">
        <w:t>whether</w:t>
      </w:r>
      <w:r w:rsidR="00121495">
        <w:t xml:space="preserve"> the area forward of the shock mount would have the correct stress, along with the horizontal component of the force applied by the shock not being represented. </w:t>
      </w:r>
    </w:p>
    <w:p w14:paraId="2480F2B1" w14:textId="3BF5ADE9" w:rsidR="000246C4" w:rsidRDefault="009A2834" w:rsidP="009A2834">
      <w:pPr>
        <w:jc w:val="center"/>
        <w:rPr>
          <w:noProof/>
        </w:rPr>
      </w:pPr>
      <w:r>
        <w:rPr>
          <w:noProof/>
        </w:rPr>
        <w:drawing>
          <wp:inline distT="0" distB="0" distL="0" distR="0" wp14:anchorId="66692F6A" wp14:editId="107F6D4D">
            <wp:extent cx="3288323" cy="2050860"/>
            <wp:effectExtent l="0" t="0" r="0" b="0"/>
            <wp:docPr id="2040711058" name="Picture 1" descr="A blue object with a grey han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711058" name="Picture 1" descr="A blue object with a grey handle&#10;&#10;Description automatically generated with medium confidence"/>
                    <pic:cNvPicPr>
                      <a:picLocks noChangeAspect="1" noChangeArrowheads="1"/>
                    </pic:cNvPicPr>
                  </pic:nvPicPr>
                  <pic:blipFill rotWithShape="1">
                    <a:blip r:embed="rId25">
                      <a:extLst>
                        <a:ext uri="{28A0092B-C50C-407E-A947-70E740481C1C}">
                          <a14:useLocalDpi xmlns:a14="http://schemas.microsoft.com/office/drawing/2010/main" val="0"/>
                        </a:ext>
                      </a:extLst>
                    </a:blip>
                    <a:srcRect l="21522" r="4853"/>
                    <a:stretch/>
                  </pic:blipFill>
                  <pic:spPr bwMode="auto">
                    <a:xfrm>
                      <a:off x="0" y="0"/>
                      <a:ext cx="3303605" cy="206039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Fig</w:t>
      </w:r>
      <w:r w:rsidR="00A20D2D">
        <w:rPr>
          <w:noProof/>
        </w:rPr>
        <w:t>. 12</w:t>
      </w:r>
    </w:p>
    <w:p w14:paraId="14722330" w14:textId="1DDA5DF4" w:rsidR="009A2834" w:rsidRDefault="009A2834" w:rsidP="009A2834">
      <w:pPr>
        <w:jc w:val="center"/>
      </w:pPr>
      <w:r>
        <w:rPr>
          <w:noProof/>
        </w:rPr>
        <w:drawing>
          <wp:inline distT="0" distB="0" distL="0" distR="0" wp14:anchorId="1929D0EA" wp14:editId="3E7C33FA">
            <wp:extent cx="3452446" cy="1769608"/>
            <wp:effectExtent l="0" t="0" r="0" b="0"/>
            <wp:docPr id="565184112" name="Picture 2" descr="A blue metal object with green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lue metal object with green dots&#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7501" r="20223" b="11424"/>
                    <a:stretch/>
                  </pic:blipFill>
                  <pic:spPr bwMode="auto">
                    <a:xfrm>
                      <a:off x="0" y="0"/>
                      <a:ext cx="3475343" cy="1781344"/>
                    </a:xfrm>
                    <a:prstGeom prst="rect">
                      <a:avLst/>
                    </a:prstGeom>
                    <a:noFill/>
                    <a:ln>
                      <a:noFill/>
                    </a:ln>
                    <a:extLst>
                      <a:ext uri="{53640926-AAD7-44D8-BBD7-CCE9431645EC}">
                        <a14:shadowObscured xmlns:a14="http://schemas.microsoft.com/office/drawing/2010/main"/>
                      </a:ext>
                    </a:extLst>
                  </pic:spPr>
                </pic:pic>
              </a:graphicData>
            </a:graphic>
          </wp:inline>
        </w:drawing>
      </w:r>
      <w:r w:rsidR="00A20D2D">
        <w:t>Fig 13</w:t>
      </w:r>
    </w:p>
    <w:p w14:paraId="575BBBDC" w14:textId="77777777" w:rsidR="00A20D2D" w:rsidRDefault="00A20D2D" w:rsidP="00121495"/>
    <w:p w14:paraId="205F22AE" w14:textId="77777777" w:rsidR="00A20D2D" w:rsidRDefault="00A20D2D" w:rsidP="00121495"/>
    <w:p w14:paraId="591EF665" w14:textId="7542D7D6" w:rsidR="00121495" w:rsidRDefault="00121495" w:rsidP="00121495">
      <w:r>
        <w:t>From this the following conditions were applied.</w:t>
      </w:r>
    </w:p>
    <w:p w14:paraId="7D8683B5" w14:textId="77777777" w:rsidR="00121495" w:rsidRDefault="00121495" w:rsidP="00121495">
      <w:pPr>
        <w:pStyle w:val="ListParagraph"/>
      </w:pPr>
    </w:p>
    <w:p w14:paraId="1EE42E6E" w14:textId="13DF6DDD" w:rsidR="000246C4" w:rsidRDefault="000246C4" w:rsidP="000246C4">
      <w:pPr>
        <w:pStyle w:val="ListParagraph"/>
        <w:numPr>
          <w:ilvl w:val="0"/>
          <w:numId w:val="14"/>
        </w:numPr>
      </w:pPr>
      <w:r>
        <w:t>Mesh settings applied as stated previously.</w:t>
      </w:r>
    </w:p>
    <w:p w14:paraId="609C34BD" w14:textId="590C8551" w:rsidR="00D8659E" w:rsidRDefault="00D8659E" w:rsidP="000246C4">
      <w:pPr>
        <w:pStyle w:val="ListParagraph"/>
        <w:numPr>
          <w:ilvl w:val="0"/>
          <w:numId w:val="14"/>
        </w:numPr>
      </w:pPr>
      <w:r>
        <w:t>Swingarm pivot bolt fixed and set as rigid</w:t>
      </w:r>
      <w:r w:rsidR="000246C4">
        <w:t>.</w:t>
      </w:r>
    </w:p>
    <w:p w14:paraId="10D4A94E" w14:textId="7B88C2E2" w:rsidR="000246C4" w:rsidRDefault="000246C4" w:rsidP="000246C4">
      <w:pPr>
        <w:pStyle w:val="ListParagraph"/>
        <w:numPr>
          <w:ilvl w:val="0"/>
          <w:numId w:val="14"/>
        </w:numPr>
      </w:pPr>
      <w:r>
        <w:t xml:space="preserve">Axle locked in Y and </w:t>
      </w:r>
      <w:r w:rsidR="004B3867">
        <w:t>X</w:t>
      </w:r>
      <w:r>
        <w:t xml:space="preserve">, along with rotation about each axis (XYZ)  but free to move in </w:t>
      </w:r>
      <w:r w:rsidR="004B3867">
        <w:t>Z</w:t>
      </w:r>
      <w:r>
        <w:t xml:space="preserve"> </w:t>
      </w:r>
    </w:p>
    <w:p w14:paraId="32CC39EB" w14:textId="00D0B589" w:rsidR="000246C4" w:rsidRDefault="000246C4" w:rsidP="000246C4">
      <w:pPr>
        <w:pStyle w:val="ListParagraph"/>
        <w:numPr>
          <w:ilvl w:val="0"/>
          <w:numId w:val="14"/>
        </w:numPr>
      </w:pPr>
      <w:r>
        <w:t xml:space="preserve">Swingarm free to rotate around axle and pivot </w:t>
      </w:r>
    </w:p>
    <w:p w14:paraId="43A2959A" w14:textId="77777777" w:rsidR="00A20D2D" w:rsidRDefault="00A20D2D" w:rsidP="000246C4"/>
    <w:p w14:paraId="229328C0" w14:textId="4578369A" w:rsidR="00BE4F96" w:rsidRDefault="000246C4" w:rsidP="000246C4">
      <w:r>
        <w:lastRenderedPageBreak/>
        <w:br/>
        <w:t xml:space="preserve">From the previous calculations of vertical loading, a vertical force was applied at the shock mount of </w:t>
      </w:r>
      <w:r w:rsidRPr="000246C4">
        <w:t>-40,734</w:t>
      </w:r>
      <w:r>
        <w:t xml:space="preserve">N, along with a horizontal force of </w:t>
      </w:r>
      <w:r w:rsidRPr="000246C4">
        <w:t>20,367</w:t>
      </w:r>
      <w:r>
        <w:t xml:space="preserve">N, which correspond to the corrected horizontal and vertical components of the force produced by the shock. </w:t>
      </w:r>
      <w:r w:rsidR="006A7FD2">
        <w:t xml:space="preserve"> </w:t>
      </w:r>
      <w:r w:rsidR="00BE4F96">
        <w:br/>
        <w:t>These are all displaye</w:t>
      </w:r>
      <w:r w:rsidR="00A20D2D">
        <w:t>d in Fig. 15</w:t>
      </w:r>
    </w:p>
    <w:p w14:paraId="0444C7D7" w14:textId="52245A68" w:rsidR="00BE4F96" w:rsidRDefault="00BE4F96" w:rsidP="00CC10E3">
      <w:pPr>
        <w:jc w:val="center"/>
      </w:pPr>
      <w:r w:rsidRPr="00BE4F96">
        <w:rPr>
          <w:noProof/>
        </w:rPr>
        <w:drawing>
          <wp:inline distT="0" distB="0" distL="0" distR="0" wp14:anchorId="465C8F57" wp14:editId="58A3DFFD">
            <wp:extent cx="5381009" cy="3485197"/>
            <wp:effectExtent l="0" t="0" r="0" b="1270"/>
            <wp:docPr id="184575229" name="Picture 1" descr="A blue and silver metal fr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5229" name="Picture 1" descr="A blue and silver metal frame&#10;&#10;Description automatically generated with medium confidence"/>
                    <pic:cNvPicPr/>
                  </pic:nvPicPr>
                  <pic:blipFill>
                    <a:blip r:embed="rId27"/>
                    <a:stretch>
                      <a:fillRect/>
                    </a:stretch>
                  </pic:blipFill>
                  <pic:spPr>
                    <a:xfrm>
                      <a:off x="0" y="0"/>
                      <a:ext cx="5394098" cy="3493675"/>
                    </a:xfrm>
                    <a:prstGeom prst="rect">
                      <a:avLst/>
                    </a:prstGeom>
                  </pic:spPr>
                </pic:pic>
              </a:graphicData>
            </a:graphic>
          </wp:inline>
        </w:drawing>
      </w:r>
      <w:r w:rsidR="009A2834">
        <w:br/>
      </w:r>
      <w:r>
        <w:t>Fi</w:t>
      </w:r>
      <w:r w:rsidR="00A20D2D">
        <w:t>g.15</w:t>
      </w:r>
      <w:r>
        <w:t xml:space="preserve"> Fixtures, Forces and overall display of stress.</w:t>
      </w:r>
    </w:p>
    <w:p w14:paraId="3C78E3E0" w14:textId="77777777" w:rsidR="00BE4F96" w:rsidRDefault="00BE4F96" w:rsidP="000246C4"/>
    <w:p w14:paraId="74330239" w14:textId="6F1D184E" w:rsidR="00BE4F96" w:rsidRDefault="00BE4F96" w:rsidP="000246C4">
      <w:r>
        <w:t xml:space="preserve">These excessive forces put a large portion of the swingarm past the yield strength of the material, with highest stress concentrations around the shock mount and axle. </w:t>
      </w:r>
      <w:r w:rsidR="00CC10E3">
        <w:t>The shock mount displays a very different result to the first experiment, further confirming the chosen setup</w:t>
      </w:r>
      <w:r>
        <w:br/>
        <w:t>In the case of the axle however it is questioned if this interaction would be correct due to the differences in how the real wheel and axle would interact</w:t>
      </w:r>
      <w:r w:rsidR="00BA4443">
        <w:t xml:space="preserve">, further work would Ideally be carried out to investigate this. </w:t>
      </w:r>
    </w:p>
    <w:p w14:paraId="227E4023" w14:textId="065DD249" w:rsidR="00CC10E3" w:rsidRDefault="00CC10E3" w:rsidP="000246C4">
      <w:r>
        <w:t xml:space="preserve">From this it was decided a second study should be carried out, reducing the magnitude of force until  yield strength was more inline with the maximum stress experienced. </w:t>
      </w:r>
      <w:r>
        <w:br/>
        <w:t xml:space="preserve">With the same setup </w:t>
      </w:r>
      <w:r w:rsidR="006343EC">
        <w:t>a force of 13578N and 6789N were applied</w:t>
      </w:r>
      <w:r w:rsidR="00D97AFE">
        <w:t>.</w:t>
      </w:r>
      <w:r w:rsidR="001B1851">
        <w:t xml:space="preserve"> </w:t>
      </w:r>
      <w:r w:rsidR="000E400F">
        <w:t>Primarily</w:t>
      </w:r>
      <w:r w:rsidR="001B1851">
        <w:t xml:space="preserve"> the reason for this study was to provide a more accurate figure for vertical stiffness to be </w:t>
      </w:r>
      <w:r w:rsidR="000E400F">
        <w:t>acquired.</w:t>
      </w:r>
    </w:p>
    <w:p w14:paraId="35231EBE" w14:textId="77777777" w:rsidR="00CC10E3" w:rsidRDefault="00CC10E3" w:rsidP="000246C4"/>
    <w:p w14:paraId="5E6FEF53" w14:textId="77777777" w:rsidR="00375229" w:rsidRDefault="00375229" w:rsidP="000246C4"/>
    <w:p w14:paraId="50B0355F" w14:textId="77777777" w:rsidR="00375229" w:rsidRDefault="00375229" w:rsidP="000246C4"/>
    <w:p w14:paraId="59B8BA57" w14:textId="77777777" w:rsidR="00375229" w:rsidRDefault="00375229" w:rsidP="000246C4"/>
    <w:p w14:paraId="4FE5DF16" w14:textId="77777777" w:rsidR="00375229" w:rsidRDefault="00375229" w:rsidP="000246C4"/>
    <w:p w14:paraId="5162C52C" w14:textId="013B5989" w:rsidR="001B1851" w:rsidRDefault="000E400F" w:rsidP="000E400F">
      <w:pPr>
        <w:pStyle w:val="Heading2"/>
      </w:pPr>
      <w:bookmarkStart w:id="11" w:name="_Toc161604962"/>
      <w:r>
        <w:lastRenderedPageBreak/>
        <w:t>Torsional loading</w:t>
      </w:r>
      <w:bookmarkEnd w:id="11"/>
      <w:r>
        <w:t xml:space="preserve"> </w:t>
      </w:r>
    </w:p>
    <w:p w14:paraId="166079BB" w14:textId="77777777" w:rsidR="000E400F" w:rsidRDefault="000E400F" w:rsidP="000E400F"/>
    <w:p w14:paraId="1A4037FA" w14:textId="39202CBB" w:rsidR="000E400F" w:rsidRDefault="000E400F" w:rsidP="000E400F">
      <w:r>
        <w:t>The mesh parameters in this instance were the same however the mesh control applied at the shock mount was removed as this was not crucial to the structure of the swingarm during this test. The conditions applied are as follows</w:t>
      </w:r>
      <w:r w:rsidR="004B3867">
        <w:t>.</w:t>
      </w:r>
    </w:p>
    <w:p w14:paraId="7812D5A7" w14:textId="11632626" w:rsidR="004B3867" w:rsidRDefault="004B3867" w:rsidP="004B3867">
      <w:pPr>
        <w:pStyle w:val="ListParagraph"/>
        <w:numPr>
          <w:ilvl w:val="0"/>
          <w:numId w:val="14"/>
        </w:numPr>
      </w:pPr>
      <w:r>
        <w:t>Pivot fixed and rigid.</w:t>
      </w:r>
    </w:p>
    <w:p w14:paraId="03B2C414" w14:textId="6473CC21" w:rsidR="004B3867" w:rsidRDefault="004B3867" w:rsidP="004B3867">
      <w:pPr>
        <w:pStyle w:val="ListParagraph"/>
        <w:numPr>
          <w:ilvl w:val="0"/>
          <w:numId w:val="14"/>
        </w:numPr>
      </w:pPr>
      <w:r>
        <w:t>Swingarm pivot locked rotation about the pivot.</w:t>
      </w:r>
    </w:p>
    <w:p w14:paraId="647CC704" w14:textId="7DADD39B" w:rsidR="004B3867" w:rsidRDefault="004B3867" w:rsidP="004B3867">
      <w:pPr>
        <w:pStyle w:val="ListParagraph"/>
        <w:numPr>
          <w:ilvl w:val="0"/>
          <w:numId w:val="14"/>
        </w:numPr>
      </w:pPr>
      <w:r>
        <w:t>Axle set as rigid and locked in rotation about Z, free in the remaining degrees of freedom</w:t>
      </w:r>
    </w:p>
    <w:p w14:paraId="449AAD9E" w14:textId="513AF6B8" w:rsidR="004B3867" w:rsidRDefault="004B3867" w:rsidP="004B3867">
      <w:pPr>
        <w:pStyle w:val="ListParagraph"/>
        <w:numPr>
          <w:ilvl w:val="0"/>
          <w:numId w:val="14"/>
        </w:numPr>
      </w:pPr>
      <w:r>
        <w:t>A torque applied to the axle of 250Nm</w:t>
      </w:r>
    </w:p>
    <w:p w14:paraId="050C0232" w14:textId="77777777" w:rsidR="00110592" w:rsidRDefault="004B3867" w:rsidP="00110592">
      <w:pPr>
        <w:spacing w:line="278" w:lineRule="auto"/>
      </w:pPr>
      <w:r>
        <w:br/>
        <w:t xml:space="preserve">The aim of this was to firstly gain a baseline figure for </w:t>
      </w:r>
      <w:r w:rsidR="00C67F2A">
        <w:t>torsional</w:t>
      </w:r>
      <w:r>
        <w:t xml:space="preserve"> stiffness and secondly begin to understand the </w:t>
      </w:r>
      <w:r w:rsidR="00C67F2A">
        <w:t>behaviour</w:t>
      </w:r>
      <w:r>
        <w:t xml:space="preserve"> of the swingarm</w:t>
      </w:r>
      <w:r w:rsidR="00C67F2A">
        <w:t>,</w:t>
      </w:r>
      <w:r>
        <w:t xml:space="preserve"> to later find </w:t>
      </w:r>
      <w:r w:rsidR="00C67F2A">
        <w:t xml:space="preserve">the maximum load before reaching yield. </w:t>
      </w:r>
      <w:r>
        <w:t xml:space="preserve"> </w:t>
      </w:r>
      <w:r w:rsidR="00110592">
        <w:br/>
      </w:r>
      <w:r w:rsidR="00110592">
        <w:br/>
      </w:r>
    </w:p>
    <w:p w14:paraId="32280F02" w14:textId="768C31BB" w:rsidR="000E400F" w:rsidRDefault="00110592" w:rsidP="00110592">
      <w:pPr>
        <w:spacing w:line="278" w:lineRule="auto"/>
        <w:jc w:val="center"/>
      </w:pPr>
      <w:r w:rsidRPr="00110592">
        <w:rPr>
          <w:noProof/>
        </w:rPr>
        <w:drawing>
          <wp:inline distT="0" distB="0" distL="0" distR="0" wp14:anchorId="3C2614C5" wp14:editId="5C069BA0">
            <wp:extent cx="2950978" cy="1859645"/>
            <wp:effectExtent l="0" t="0" r="1905" b="7620"/>
            <wp:docPr id="541576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76308" name="Picture 1"/>
                    <pic:cNvPicPr/>
                  </pic:nvPicPr>
                  <pic:blipFill>
                    <a:blip r:embed="rId28" cstate="print">
                      <a:extLst>
                        <a:ext uri="{28A0092B-C50C-407E-A947-70E740481C1C}">
                          <a14:useLocalDpi xmlns:a14="http://schemas.microsoft.com/office/drawing/2010/main" val="0"/>
                        </a:ext>
                      </a:extLst>
                    </a:blip>
                    <a:srcRect t="9123" b="9123"/>
                    <a:stretch>
                      <a:fillRect/>
                    </a:stretch>
                  </pic:blipFill>
                  <pic:spPr bwMode="auto">
                    <a:xfrm>
                      <a:off x="0" y="0"/>
                      <a:ext cx="2972648" cy="1873301"/>
                    </a:xfrm>
                    <a:prstGeom prst="rect">
                      <a:avLst/>
                    </a:prstGeom>
                    <a:ln>
                      <a:noFill/>
                    </a:ln>
                    <a:extLst>
                      <a:ext uri="{53640926-AAD7-44D8-BBD7-CCE9431645EC}">
                        <a14:shadowObscured xmlns:a14="http://schemas.microsoft.com/office/drawing/2010/main"/>
                      </a:ext>
                    </a:extLst>
                  </pic:spPr>
                </pic:pic>
              </a:graphicData>
            </a:graphic>
          </wp:inline>
        </w:drawing>
      </w:r>
    </w:p>
    <w:p w14:paraId="2F3184AC" w14:textId="46BC92E2" w:rsidR="00110592" w:rsidRDefault="00110592" w:rsidP="00110592">
      <w:pPr>
        <w:spacing w:line="278" w:lineRule="auto"/>
        <w:jc w:val="center"/>
      </w:pPr>
      <w:r>
        <w:t xml:space="preserve">Fig. </w:t>
      </w:r>
      <w:r w:rsidR="00A20D2D">
        <w:t>16</w:t>
      </w:r>
      <w:r>
        <w:t xml:space="preserve"> 250nm setup</w:t>
      </w:r>
    </w:p>
    <w:p w14:paraId="283CB953" w14:textId="77777777" w:rsidR="00110592" w:rsidRDefault="00110592" w:rsidP="00110592">
      <w:pPr>
        <w:spacing w:line="278" w:lineRule="auto"/>
      </w:pPr>
    </w:p>
    <w:p w14:paraId="27B1457D" w14:textId="77777777" w:rsidR="00110592" w:rsidRDefault="00110592" w:rsidP="00110592">
      <w:pPr>
        <w:spacing w:line="278" w:lineRule="auto"/>
      </w:pPr>
    </w:p>
    <w:p w14:paraId="2A801A6A" w14:textId="77777777" w:rsidR="00110592" w:rsidRDefault="00110592" w:rsidP="00110592">
      <w:pPr>
        <w:spacing w:line="278" w:lineRule="auto"/>
      </w:pPr>
    </w:p>
    <w:p w14:paraId="0F950561" w14:textId="77777777" w:rsidR="00110592" w:rsidRDefault="00110592" w:rsidP="00110592">
      <w:pPr>
        <w:spacing w:line="278" w:lineRule="auto"/>
      </w:pPr>
    </w:p>
    <w:p w14:paraId="29358E8C" w14:textId="77777777" w:rsidR="00375229" w:rsidRDefault="00375229" w:rsidP="00110592">
      <w:pPr>
        <w:spacing w:line="278" w:lineRule="auto"/>
      </w:pPr>
    </w:p>
    <w:p w14:paraId="7B4ACFC7" w14:textId="77777777" w:rsidR="00110592" w:rsidRDefault="00110592" w:rsidP="00110592">
      <w:pPr>
        <w:spacing w:line="278" w:lineRule="auto"/>
      </w:pPr>
    </w:p>
    <w:p w14:paraId="4DA353E2" w14:textId="77777777" w:rsidR="00110592" w:rsidRDefault="00110592" w:rsidP="00110592">
      <w:pPr>
        <w:spacing w:line="278" w:lineRule="auto"/>
      </w:pPr>
    </w:p>
    <w:p w14:paraId="647CADCE" w14:textId="77777777" w:rsidR="00EB51E7" w:rsidRDefault="00EB51E7" w:rsidP="00110592">
      <w:pPr>
        <w:spacing w:line="278" w:lineRule="auto"/>
      </w:pPr>
    </w:p>
    <w:p w14:paraId="141FB6BE" w14:textId="77777777" w:rsidR="00110592" w:rsidRDefault="00110592" w:rsidP="00110592">
      <w:pPr>
        <w:spacing w:line="278" w:lineRule="auto"/>
      </w:pPr>
    </w:p>
    <w:p w14:paraId="19BDB5B0" w14:textId="4F6E5E58" w:rsidR="00110592" w:rsidRDefault="00110592" w:rsidP="00110592">
      <w:pPr>
        <w:pStyle w:val="Heading2"/>
      </w:pPr>
      <w:bookmarkStart w:id="12" w:name="_Toc161604963"/>
      <w:r>
        <w:t>Lateral Loading</w:t>
      </w:r>
      <w:bookmarkEnd w:id="12"/>
    </w:p>
    <w:p w14:paraId="21EAEDB3" w14:textId="77777777" w:rsidR="00EB51E7" w:rsidRDefault="00EB51E7" w:rsidP="006C78EF"/>
    <w:p w14:paraId="2C0FF798" w14:textId="027D747F" w:rsidR="006C78EF" w:rsidRDefault="006C78EF" w:rsidP="006C78EF">
      <w:r>
        <w:lastRenderedPageBreak/>
        <w:t>The mesh parameters in this instance were the same however the mesh control applied at the shock mount was removed as this was not crucial to the structure of the swingarm during this test. The conditions applied are as follows.</w:t>
      </w:r>
    </w:p>
    <w:p w14:paraId="7B9A4F04" w14:textId="77777777" w:rsidR="006C78EF" w:rsidRDefault="006C78EF" w:rsidP="006C78EF">
      <w:pPr>
        <w:pStyle w:val="ListParagraph"/>
        <w:numPr>
          <w:ilvl w:val="0"/>
          <w:numId w:val="14"/>
        </w:numPr>
      </w:pPr>
      <w:r>
        <w:t>Pivot fixed and rigid.</w:t>
      </w:r>
    </w:p>
    <w:p w14:paraId="69D6539F" w14:textId="77777777" w:rsidR="006C78EF" w:rsidRDefault="006C78EF" w:rsidP="006C78EF">
      <w:pPr>
        <w:pStyle w:val="ListParagraph"/>
        <w:numPr>
          <w:ilvl w:val="0"/>
          <w:numId w:val="14"/>
        </w:numPr>
      </w:pPr>
      <w:r>
        <w:t>Swingarm pivot locked rotation about the pivot.</w:t>
      </w:r>
    </w:p>
    <w:p w14:paraId="5E52EEAD" w14:textId="1AA2C7C3" w:rsidR="006C78EF" w:rsidRDefault="006C78EF" w:rsidP="006C78EF">
      <w:pPr>
        <w:pStyle w:val="ListParagraph"/>
        <w:numPr>
          <w:ilvl w:val="0"/>
          <w:numId w:val="14"/>
        </w:numPr>
      </w:pPr>
      <w:r>
        <w:t>Axle set as rigid and locked in rotation about Z, free in the remaining degrees of freedom.</w:t>
      </w:r>
    </w:p>
    <w:p w14:paraId="7BB802CD" w14:textId="508A12E6" w:rsidR="006C78EF" w:rsidRDefault="006C78EF" w:rsidP="006C78EF">
      <w:pPr>
        <w:pStyle w:val="ListParagraph"/>
        <w:numPr>
          <w:ilvl w:val="0"/>
          <w:numId w:val="14"/>
        </w:numPr>
      </w:pPr>
      <w:r>
        <w:t>Axle fixed to the swingarm using mates.</w:t>
      </w:r>
    </w:p>
    <w:p w14:paraId="2E9B3C9D" w14:textId="659A4404" w:rsidR="006C78EF" w:rsidRDefault="006C78EF" w:rsidP="006C78EF">
      <w:pPr>
        <w:pStyle w:val="ListParagraph"/>
        <w:numPr>
          <w:ilvl w:val="0"/>
          <w:numId w:val="14"/>
        </w:numPr>
      </w:pPr>
      <w:r>
        <w:t>A force applied to the axle of 250N.</w:t>
      </w:r>
    </w:p>
    <w:p w14:paraId="7BD9BFF3" w14:textId="77777777" w:rsidR="00074D6E" w:rsidRDefault="00074D6E" w:rsidP="00074D6E"/>
    <w:p w14:paraId="1CC411DD" w14:textId="77777777" w:rsidR="00074D6E" w:rsidRDefault="00074D6E" w:rsidP="00074D6E"/>
    <w:p w14:paraId="211E0539" w14:textId="686F1E96" w:rsidR="006C78EF" w:rsidRDefault="006C78EF" w:rsidP="00110592"/>
    <w:p w14:paraId="52A5B502" w14:textId="77777777" w:rsidR="002504BB" w:rsidRDefault="002504BB" w:rsidP="00110592"/>
    <w:p w14:paraId="26A8AA1A" w14:textId="77777777" w:rsidR="002504BB" w:rsidRDefault="002504BB" w:rsidP="00110592"/>
    <w:p w14:paraId="1FF59C09" w14:textId="77777777" w:rsidR="002504BB" w:rsidRDefault="002504BB" w:rsidP="00110592"/>
    <w:p w14:paraId="7A9CB527" w14:textId="77777777" w:rsidR="00074D6E" w:rsidRDefault="00074D6E" w:rsidP="00110592"/>
    <w:p w14:paraId="02EB3A14" w14:textId="77777777" w:rsidR="006C78EF" w:rsidRDefault="006C78EF" w:rsidP="00110592"/>
    <w:p w14:paraId="012443AC" w14:textId="77777777" w:rsidR="006C78EF" w:rsidRDefault="006C78EF" w:rsidP="00110592"/>
    <w:p w14:paraId="56DA75FC" w14:textId="57AF0A64" w:rsidR="006C78EF" w:rsidRDefault="006C78EF" w:rsidP="00110592"/>
    <w:p w14:paraId="2A9BEF4F" w14:textId="3B8C058A" w:rsidR="00EB51E7" w:rsidRDefault="00375229" w:rsidP="00EB51E7">
      <w:pPr>
        <w:pStyle w:val="Heading1"/>
      </w:pPr>
      <w:bookmarkStart w:id="13" w:name="_Toc161604964"/>
      <w:r>
        <w:lastRenderedPageBreak/>
        <w:t>Stiffness results</w:t>
      </w:r>
      <w:bookmarkEnd w:id="13"/>
      <w:r>
        <w:t xml:space="preserve"> </w:t>
      </w:r>
    </w:p>
    <w:p w14:paraId="10BDAE9C" w14:textId="175E2BA3" w:rsidR="00375229" w:rsidRDefault="00375229" w:rsidP="00110592">
      <w:r>
        <w:br/>
        <w:t>The methodology for calculating stiffness from each simulation was to probe several points and average the displacement taken, an example is shown in Fi</w:t>
      </w:r>
      <w:r w:rsidR="00A20D2D">
        <w:t>g. 17</w:t>
      </w:r>
      <w:r>
        <w:br/>
        <w:t xml:space="preserve">With the equation F=kx stiffness can be calculated. </w:t>
      </w:r>
    </w:p>
    <w:p w14:paraId="418E7BED" w14:textId="5E8C42FD" w:rsidR="00B2111B" w:rsidRDefault="0080516A" w:rsidP="00B2111B">
      <w:pPr>
        <w:jc w:val="center"/>
      </w:pPr>
      <w:r w:rsidRPr="0080516A">
        <w:rPr>
          <w:noProof/>
        </w:rPr>
        <w:drawing>
          <wp:inline distT="0" distB="0" distL="0" distR="0" wp14:anchorId="185BB5AC" wp14:editId="0F3D5EE3">
            <wp:extent cx="5731510" cy="876300"/>
            <wp:effectExtent l="0" t="0" r="0" b="0"/>
            <wp:docPr id="10079998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76300"/>
                    </a:xfrm>
                    <a:prstGeom prst="rect">
                      <a:avLst/>
                    </a:prstGeom>
                    <a:noFill/>
                    <a:ln>
                      <a:noFill/>
                    </a:ln>
                  </pic:spPr>
                </pic:pic>
              </a:graphicData>
            </a:graphic>
          </wp:inline>
        </w:drawing>
      </w:r>
      <w:r w:rsidR="00B2111B">
        <w:br/>
      </w:r>
      <w:r w:rsidR="00A20D2D">
        <w:t>Fig.17</w:t>
      </w:r>
    </w:p>
    <w:p w14:paraId="4B726E54" w14:textId="096CED52" w:rsidR="00B2111B" w:rsidRDefault="0080516A" w:rsidP="00B2111B">
      <w:r>
        <w:t xml:space="preserve">Based on the values above tend towards being higher than expected, reaching the upper expected stated by Cosalter. Compared to a carbon swingarm the torsional value is considerably higher, but lower in vertical. </w:t>
      </w:r>
    </w:p>
    <w:p w14:paraId="7D276FD5" w14:textId="406DDE77" w:rsidR="00EB51E7" w:rsidRDefault="00EB51E7" w:rsidP="00110592"/>
    <w:p w14:paraId="14BD27FD" w14:textId="77777777" w:rsidR="00375229" w:rsidRDefault="00375229" w:rsidP="00110592"/>
    <w:p w14:paraId="06D372E0" w14:textId="77777777" w:rsidR="00375229" w:rsidRDefault="00375229" w:rsidP="00110592"/>
    <w:p w14:paraId="595373E0" w14:textId="77777777" w:rsidR="00EB51E7" w:rsidRDefault="00EB51E7" w:rsidP="00110592"/>
    <w:p w14:paraId="6AECB1E4" w14:textId="77777777" w:rsidR="00EB51E7" w:rsidRDefault="00EB51E7" w:rsidP="00110592"/>
    <w:p w14:paraId="3A7BBAA8" w14:textId="77777777" w:rsidR="00EB51E7" w:rsidRDefault="00EB51E7" w:rsidP="00110592"/>
    <w:p w14:paraId="26E08E9B" w14:textId="77777777" w:rsidR="00EB51E7" w:rsidRDefault="00EB51E7" w:rsidP="00110592"/>
    <w:p w14:paraId="12F2297D" w14:textId="77777777" w:rsidR="00EB51E7" w:rsidRDefault="00EB51E7" w:rsidP="00110592"/>
    <w:p w14:paraId="6129880E" w14:textId="77777777" w:rsidR="00EB51E7" w:rsidRDefault="00EB51E7" w:rsidP="00110592"/>
    <w:p w14:paraId="155127F5" w14:textId="333CFFBD" w:rsidR="00EB51E7" w:rsidRDefault="00EB51E7" w:rsidP="00110592"/>
    <w:p w14:paraId="16BEF5F7" w14:textId="77777777" w:rsidR="002504BB" w:rsidRDefault="002504BB" w:rsidP="00110592"/>
    <w:p w14:paraId="7E74028D" w14:textId="77777777" w:rsidR="002504BB" w:rsidRDefault="002504BB" w:rsidP="00110592"/>
    <w:p w14:paraId="75D8C0D2" w14:textId="77777777" w:rsidR="002504BB" w:rsidRDefault="002504BB" w:rsidP="00110592"/>
    <w:p w14:paraId="5DA4D285" w14:textId="77777777" w:rsidR="002504BB" w:rsidRDefault="002504BB" w:rsidP="00110592"/>
    <w:p w14:paraId="3B0F4CCF" w14:textId="77777777" w:rsidR="002504BB" w:rsidRDefault="002504BB" w:rsidP="00110592"/>
    <w:p w14:paraId="5CD7CD8D" w14:textId="77777777" w:rsidR="002504BB" w:rsidRDefault="002504BB" w:rsidP="00110592"/>
    <w:p w14:paraId="2ED0E033" w14:textId="77777777" w:rsidR="002504BB" w:rsidRDefault="002504BB" w:rsidP="00110592"/>
    <w:p w14:paraId="0FBB1AB3" w14:textId="77777777" w:rsidR="002504BB" w:rsidRDefault="002504BB" w:rsidP="00110592"/>
    <w:p w14:paraId="39FD4D14" w14:textId="77777777" w:rsidR="002504BB" w:rsidRDefault="002504BB" w:rsidP="00110592"/>
    <w:p w14:paraId="43CF297E" w14:textId="77777777" w:rsidR="002504BB" w:rsidRDefault="002504BB" w:rsidP="00110592"/>
    <w:p w14:paraId="72BB08CC" w14:textId="77777777" w:rsidR="002504BB" w:rsidRDefault="002504BB" w:rsidP="00110592"/>
    <w:p w14:paraId="4A94A13C" w14:textId="1F5831DD" w:rsidR="002504BB" w:rsidRDefault="002504BB" w:rsidP="002504BB">
      <w:pPr>
        <w:pStyle w:val="Heading1"/>
        <w:rPr>
          <w:sz w:val="24"/>
          <w:szCs w:val="24"/>
        </w:rPr>
      </w:pPr>
      <w:bookmarkStart w:id="14" w:name="_Toc161596911"/>
      <w:bookmarkStart w:id="15" w:name="_Toc161604965"/>
      <w:r>
        <w:rPr>
          <w:sz w:val="24"/>
          <w:szCs w:val="24"/>
        </w:rPr>
        <w:lastRenderedPageBreak/>
        <w:t>Project planning</w:t>
      </w:r>
      <w:bookmarkEnd w:id="14"/>
      <w:r>
        <w:rPr>
          <w:sz w:val="24"/>
          <w:szCs w:val="24"/>
        </w:rPr>
        <w:t xml:space="preserve"> </w:t>
      </w:r>
      <w:r>
        <w:rPr>
          <w:sz w:val="24"/>
          <w:szCs w:val="24"/>
        </w:rPr>
        <w:t>– Benjamin Hilton</w:t>
      </w:r>
      <w:bookmarkEnd w:id="15"/>
      <w:r>
        <w:rPr>
          <w:sz w:val="24"/>
          <w:szCs w:val="24"/>
        </w:rPr>
        <w:t xml:space="preserve"> </w:t>
      </w:r>
    </w:p>
    <w:p w14:paraId="42FA645F" w14:textId="77777777" w:rsidR="002504BB" w:rsidRDefault="002504BB" w:rsidP="002504BB">
      <w:pPr>
        <w:pStyle w:val="Heading2"/>
        <w:numPr>
          <w:ilvl w:val="0"/>
          <w:numId w:val="0"/>
        </w:numPr>
        <w:ind w:left="576" w:hanging="576"/>
        <w:rPr>
          <w:sz w:val="24"/>
          <w:szCs w:val="24"/>
        </w:rPr>
      </w:pPr>
    </w:p>
    <w:p w14:paraId="1AE967BB" w14:textId="77777777" w:rsidR="002504BB" w:rsidRDefault="002504BB" w:rsidP="002504BB">
      <w:pPr>
        <w:pStyle w:val="Heading2"/>
        <w:rPr>
          <w:sz w:val="24"/>
          <w:szCs w:val="24"/>
        </w:rPr>
      </w:pPr>
      <w:bookmarkStart w:id="16" w:name="_Toc161596912"/>
      <w:bookmarkStart w:id="17" w:name="_Toc161604966"/>
      <w:r>
        <w:rPr>
          <w:sz w:val="24"/>
          <w:szCs w:val="24"/>
        </w:rPr>
        <w:t>Project Goals</w:t>
      </w:r>
      <w:bookmarkEnd w:id="16"/>
      <w:bookmarkEnd w:id="17"/>
      <w:r>
        <w:rPr>
          <w:sz w:val="24"/>
          <w:szCs w:val="24"/>
        </w:rPr>
        <w:t xml:space="preserve"> </w:t>
      </w:r>
    </w:p>
    <w:p w14:paraId="073D34E6" w14:textId="77777777" w:rsidR="002504BB" w:rsidRDefault="002504BB" w:rsidP="002504BB"/>
    <w:p w14:paraId="5223055D" w14:textId="77777777" w:rsidR="002504BB" w:rsidRDefault="002504BB" w:rsidP="002504BB">
      <w:r w:rsidRPr="00192AEF">
        <w:t>The primary goal of my role in the project is to design and develop a new set of adjustable triple clamps for the Triumph 675 Daytona, with the aim of enhancing the bike's performance as a GP2 race bike while adhering to British Superbikes</w:t>
      </w:r>
      <w:r>
        <w:t xml:space="preserve"> / Bemsee GP2 Regulations</w:t>
      </w:r>
      <w:r w:rsidRPr="00192AEF">
        <w:t>. These triple clamps will enable adjustments to the bike's geometry, particularly in the fork offset, allowing for a wider range of setup options, and enhancing rider feedback, ultimately leading to improved lap times. Additionally, I will focus on studying the flex involved in the triple clamps and its impact on rider feel and bike performance. The overarching objective is to deepen our understanding of chassis development, specifically focusing on the effects of different geometry changes on a race bike's performance. The success of my project will be measured through rigorous testing and analysis, including back-to-back testing of the standard motorcycle and the modified GP2-spec bike, with lap times and rider feedback serving as crucial benchmarks for evaluating performance improvements.</w:t>
      </w:r>
      <w:r>
        <w:t xml:space="preserve"> </w:t>
      </w:r>
    </w:p>
    <w:p w14:paraId="2491A843" w14:textId="77777777" w:rsidR="002504BB" w:rsidRPr="00BF70D1" w:rsidRDefault="002504BB" w:rsidP="002504BB"/>
    <w:p w14:paraId="02F0E643" w14:textId="77777777" w:rsidR="002504BB" w:rsidRDefault="002504BB" w:rsidP="002504BB">
      <w:pPr>
        <w:pStyle w:val="Heading2"/>
        <w:rPr>
          <w:rFonts w:asciiTheme="minorHAnsi" w:eastAsiaTheme="minorHAnsi" w:hAnsiTheme="minorHAnsi" w:cstheme="minorBidi"/>
          <w:noProof/>
          <w:color w:val="auto"/>
          <w:sz w:val="22"/>
          <w:szCs w:val="22"/>
        </w:rPr>
      </w:pPr>
      <w:bookmarkStart w:id="18" w:name="_Toc161596913"/>
      <w:bookmarkStart w:id="19" w:name="_Toc161604967"/>
      <w:r>
        <w:rPr>
          <w:sz w:val="24"/>
          <w:szCs w:val="24"/>
        </w:rPr>
        <w:t>Project timeline and milestones</w:t>
      </w:r>
      <w:bookmarkEnd w:id="18"/>
      <w:bookmarkEnd w:id="19"/>
      <w:r w:rsidRPr="00306AC0">
        <w:rPr>
          <w:rFonts w:asciiTheme="minorHAnsi" w:eastAsiaTheme="minorHAnsi" w:hAnsiTheme="minorHAnsi" w:cstheme="minorBidi"/>
          <w:noProof/>
          <w:color w:val="auto"/>
          <w:sz w:val="22"/>
          <w:szCs w:val="22"/>
        </w:rPr>
        <w:t xml:space="preserve"> </w:t>
      </w:r>
    </w:p>
    <w:p w14:paraId="6EBE5C99" w14:textId="77777777" w:rsidR="002504BB" w:rsidRPr="00E40950" w:rsidRDefault="002504BB" w:rsidP="002504BB"/>
    <w:p w14:paraId="17F345A2" w14:textId="77777777" w:rsidR="002504BB" w:rsidRDefault="002504BB" w:rsidP="002504BB">
      <w:pPr>
        <w:rPr>
          <w:sz w:val="24"/>
          <w:szCs w:val="24"/>
        </w:rPr>
      </w:pPr>
      <w:r w:rsidRPr="00306AC0">
        <w:rPr>
          <w:sz w:val="24"/>
          <w:szCs w:val="24"/>
        </w:rPr>
        <w:drawing>
          <wp:inline distT="0" distB="0" distL="0" distR="0" wp14:anchorId="00E4B628" wp14:editId="612CDDF1">
            <wp:extent cx="5731510" cy="2282825"/>
            <wp:effectExtent l="0" t="0" r="0" b="0"/>
            <wp:docPr id="7" name="Content Placeholder 6" descr="A table with a schedule&#10;&#10;Description automatically generated with medium confidence">
              <a:extLst xmlns:a="http://schemas.openxmlformats.org/drawingml/2006/main">
                <a:ext uri="{FF2B5EF4-FFF2-40B4-BE49-F238E27FC236}">
                  <a16:creationId xmlns:a16="http://schemas.microsoft.com/office/drawing/2014/main" id="{90BC4B0E-C884-6CE7-2239-8B032C28C75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table with a schedule&#10;&#10;Description automatically generated with medium confidence">
                      <a:extLst>
                        <a:ext uri="{FF2B5EF4-FFF2-40B4-BE49-F238E27FC236}">
                          <a16:creationId xmlns:a16="http://schemas.microsoft.com/office/drawing/2014/main" id="{90BC4B0E-C884-6CE7-2239-8B032C28C757}"/>
                        </a:ext>
                      </a:extLst>
                    </pic:cNvPr>
                    <pic:cNvPicPr>
                      <a:picLocks noGrp="1" noChangeAspect="1"/>
                    </pic:cNvPicPr>
                  </pic:nvPicPr>
                  <pic:blipFill rotWithShape="1">
                    <a:blip r:embed="rId30">
                      <a:extLst>
                        <a:ext uri="{28A0092B-C50C-407E-A947-70E740481C1C}">
                          <a14:useLocalDpi xmlns:a14="http://schemas.microsoft.com/office/drawing/2010/main" val="0"/>
                        </a:ext>
                      </a:extLst>
                    </a:blip>
                    <a:srcRect t="33055"/>
                    <a:stretch/>
                  </pic:blipFill>
                  <pic:spPr bwMode="auto">
                    <a:xfrm>
                      <a:off x="0" y="0"/>
                      <a:ext cx="5731510" cy="2282825"/>
                    </a:xfrm>
                    <a:prstGeom prst="rect">
                      <a:avLst/>
                    </a:prstGeom>
                    <a:noFill/>
                    <a:ln>
                      <a:noFill/>
                    </a:ln>
                  </pic:spPr>
                </pic:pic>
              </a:graphicData>
            </a:graphic>
          </wp:inline>
        </w:drawing>
      </w:r>
    </w:p>
    <w:p w14:paraId="6AC31F8E" w14:textId="77777777" w:rsidR="002504BB" w:rsidRDefault="002504BB" w:rsidP="002504BB">
      <w:pPr>
        <w:rPr>
          <w:sz w:val="24"/>
          <w:szCs w:val="24"/>
        </w:rPr>
      </w:pPr>
    </w:p>
    <w:p w14:paraId="5A9E8445" w14:textId="77777777" w:rsidR="002504BB" w:rsidRDefault="002504BB" w:rsidP="002504BB">
      <w:pPr>
        <w:rPr>
          <w:sz w:val="24"/>
          <w:szCs w:val="24"/>
        </w:rPr>
      </w:pPr>
      <w:r>
        <w:rPr>
          <w:noProof/>
        </w:rPr>
        <w:lastRenderedPageBreak/>
        <w:drawing>
          <wp:inline distT="0" distB="0" distL="0" distR="0" wp14:anchorId="114B5659" wp14:editId="123C5393">
            <wp:extent cx="5725160" cy="4770755"/>
            <wp:effectExtent l="0" t="0" r="8890" b="0"/>
            <wp:docPr id="8" name="Picture 8"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alenda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5160" cy="4770755"/>
                    </a:xfrm>
                    <a:prstGeom prst="rect">
                      <a:avLst/>
                    </a:prstGeom>
                    <a:noFill/>
                    <a:ln>
                      <a:noFill/>
                    </a:ln>
                  </pic:spPr>
                </pic:pic>
              </a:graphicData>
            </a:graphic>
          </wp:inline>
        </w:drawing>
      </w:r>
    </w:p>
    <w:p w14:paraId="0E45244F" w14:textId="77777777" w:rsidR="002504BB" w:rsidRDefault="002504BB" w:rsidP="002504BB">
      <w:pPr>
        <w:pStyle w:val="Heading2"/>
        <w:rPr>
          <w:sz w:val="24"/>
          <w:szCs w:val="24"/>
        </w:rPr>
      </w:pPr>
      <w:bookmarkStart w:id="20" w:name="_Toc161596914"/>
      <w:bookmarkStart w:id="21" w:name="_Toc161604968"/>
      <w:r>
        <w:rPr>
          <w:sz w:val="24"/>
          <w:szCs w:val="24"/>
        </w:rPr>
        <w:t>Project risks</w:t>
      </w:r>
      <w:bookmarkEnd w:id="20"/>
      <w:bookmarkEnd w:id="21"/>
    </w:p>
    <w:p w14:paraId="0D8EAAFE" w14:textId="77777777" w:rsidR="002504BB" w:rsidRDefault="002504BB" w:rsidP="002504BB">
      <w:pPr>
        <w:rPr>
          <w:sz w:val="24"/>
          <w:szCs w:val="24"/>
        </w:rPr>
      </w:pPr>
    </w:p>
    <w:p w14:paraId="35427FE8" w14:textId="77777777" w:rsidR="002504BB" w:rsidRDefault="002504BB" w:rsidP="002504BB">
      <w:pPr>
        <w:rPr>
          <w:sz w:val="24"/>
          <w:szCs w:val="24"/>
        </w:rPr>
      </w:pPr>
      <w:r w:rsidRPr="004F18FF">
        <w:rPr>
          <w:sz w:val="24"/>
          <w:szCs w:val="24"/>
        </w:rPr>
        <w:t xml:space="preserve">Identifying potential areas of concern early on is crucial for addressing issues and ensuring smooth progression in our group project. Ignoring these concerns could lead to significant setbacks. </w:t>
      </w:r>
    </w:p>
    <w:p w14:paraId="5331B282" w14:textId="77777777" w:rsidR="002504BB" w:rsidRDefault="002504BB" w:rsidP="002504BB">
      <w:pPr>
        <w:rPr>
          <w:sz w:val="24"/>
          <w:szCs w:val="24"/>
        </w:rPr>
      </w:pPr>
      <w:r w:rsidRPr="004F18FF">
        <w:rPr>
          <w:sz w:val="24"/>
          <w:szCs w:val="24"/>
        </w:rPr>
        <w:t xml:space="preserve">Budget Constraints: Limited budget may compromise the quality of the project and hinder innovative solutions. Material selection will be restricted, with options like </w:t>
      </w:r>
      <w:r>
        <w:rPr>
          <w:sz w:val="24"/>
          <w:szCs w:val="24"/>
        </w:rPr>
        <w:t xml:space="preserve">carbon fibre and </w:t>
      </w:r>
      <w:r w:rsidRPr="004F18FF">
        <w:rPr>
          <w:sz w:val="24"/>
          <w:szCs w:val="24"/>
        </w:rPr>
        <w:t xml:space="preserve">titanium, known for </w:t>
      </w:r>
      <w:r>
        <w:rPr>
          <w:sz w:val="24"/>
          <w:szCs w:val="24"/>
        </w:rPr>
        <w:t xml:space="preserve">some </w:t>
      </w:r>
      <w:r w:rsidRPr="004F18FF">
        <w:rPr>
          <w:sz w:val="24"/>
          <w:szCs w:val="24"/>
        </w:rPr>
        <w:t>superior properties, being financially unfeasible compared to aluminium. Additionally, budget constraints will limit the scope of testing, particularly destructive testing, which is costly and time-consuming. To mitigate this, we'll utilize SolidWorks for preliminary testing before manufacturing</w:t>
      </w:r>
      <w:r>
        <w:rPr>
          <w:sz w:val="24"/>
          <w:szCs w:val="24"/>
        </w:rPr>
        <w:t xml:space="preserve"> any parts</w:t>
      </w:r>
      <w:r w:rsidRPr="004F18FF">
        <w:rPr>
          <w:sz w:val="24"/>
          <w:szCs w:val="24"/>
        </w:rPr>
        <w:t xml:space="preserve">. </w:t>
      </w:r>
    </w:p>
    <w:p w14:paraId="349A0D27" w14:textId="77777777" w:rsidR="002504BB" w:rsidRDefault="002504BB" w:rsidP="002504BB">
      <w:pPr>
        <w:rPr>
          <w:sz w:val="24"/>
          <w:szCs w:val="24"/>
        </w:rPr>
      </w:pPr>
      <w:r w:rsidRPr="004F18FF">
        <w:rPr>
          <w:sz w:val="24"/>
          <w:szCs w:val="24"/>
        </w:rPr>
        <w:t xml:space="preserve">Limited Testing Opportunities: Availability of UK track and test days only in February due to weather poses a challenge, providing limited time for adjustments between February and the March race. Delayed testing increases the risk associated with: </w:t>
      </w:r>
    </w:p>
    <w:p w14:paraId="14F7688A" w14:textId="77777777" w:rsidR="002504BB" w:rsidRDefault="002504BB" w:rsidP="002504BB">
      <w:pPr>
        <w:rPr>
          <w:sz w:val="24"/>
          <w:szCs w:val="24"/>
        </w:rPr>
      </w:pPr>
      <w:r w:rsidRPr="004F18FF">
        <w:rPr>
          <w:sz w:val="24"/>
          <w:szCs w:val="24"/>
        </w:rPr>
        <w:t xml:space="preserve">Safety: Thorough testing is crucial to identify any flaws or weaknesses that could lead to accidents, injuries, or fatalities during on-track testing. </w:t>
      </w:r>
    </w:p>
    <w:p w14:paraId="727221AA" w14:textId="77777777" w:rsidR="002504BB" w:rsidRDefault="002504BB" w:rsidP="002504BB">
      <w:pPr>
        <w:rPr>
          <w:sz w:val="24"/>
          <w:szCs w:val="24"/>
        </w:rPr>
      </w:pPr>
      <w:r w:rsidRPr="004F18FF">
        <w:rPr>
          <w:sz w:val="24"/>
          <w:szCs w:val="24"/>
        </w:rPr>
        <w:lastRenderedPageBreak/>
        <w:t xml:space="preserve">Performance: Poor performance of upgraded parts under real-world conditions may necessitate reverting to standard parts, affecting the bike's speed during race qualifying. This setback would require revisiting the drawing board and making design adjustments for subsequent test events. </w:t>
      </w:r>
    </w:p>
    <w:p w14:paraId="1F82650E" w14:textId="77777777" w:rsidR="002504BB" w:rsidRDefault="002504BB" w:rsidP="002504BB">
      <w:pPr>
        <w:rPr>
          <w:sz w:val="24"/>
          <w:szCs w:val="24"/>
        </w:rPr>
      </w:pPr>
    </w:p>
    <w:p w14:paraId="686B8BF2" w14:textId="77777777" w:rsidR="002504BB" w:rsidRDefault="002504BB" w:rsidP="002504BB">
      <w:pPr>
        <w:rPr>
          <w:sz w:val="24"/>
          <w:szCs w:val="24"/>
        </w:rPr>
      </w:pPr>
      <w:r w:rsidRPr="004F18FF">
        <w:rPr>
          <w:sz w:val="24"/>
          <w:szCs w:val="24"/>
        </w:rPr>
        <w:t>Addressing these risks proactively is essential for the success of our project.</w:t>
      </w:r>
    </w:p>
    <w:p w14:paraId="12126F8E" w14:textId="77777777" w:rsidR="002504BB" w:rsidRDefault="002504BB" w:rsidP="00110592"/>
    <w:p w14:paraId="0AB1A7FA" w14:textId="77777777" w:rsidR="002504BB" w:rsidRPr="00A94660" w:rsidRDefault="002504BB" w:rsidP="002504BB">
      <w:pPr>
        <w:pStyle w:val="Heading1"/>
        <w:rPr>
          <w:sz w:val="24"/>
          <w:szCs w:val="24"/>
        </w:rPr>
      </w:pPr>
      <w:bookmarkStart w:id="22" w:name="_Toc161596916"/>
      <w:bookmarkStart w:id="23" w:name="_Toc161604969"/>
      <w:r w:rsidRPr="00A94660">
        <w:rPr>
          <w:sz w:val="24"/>
          <w:szCs w:val="24"/>
        </w:rPr>
        <w:lastRenderedPageBreak/>
        <w:t>Centre of gravity test</w:t>
      </w:r>
      <w:bookmarkEnd w:id="22"/>
      <w:bookmarkEnd w:id="23"/>
    </w:p>
    <w:p w14:paraId="5C85D5BF" w14:textId="77777777" w:rsidR="002504BB" w:rsidRDefault="002504BB" w:rsidP="002504BB">
      <w:pPr>
        <w:rPr>
          <w:sz w:val="24"/>
          <w:szCs w:val="24"/>
        </w:rPr>
      </w:pPr>
    </w:p>
    <w:p w14:paraId="1565D582" w14:textId="77777777" w:rsidR="002504BB" w:rsidRDefault="002504BB" w:rsidP="002504BB">
      <w:pPr>
        <w:rPr>
          <w:sz w:val="24"/>
          <w:szCs w:val="24"/>
        </w:rPr>
      </w:pPr>
      <w:r w:rsidRPr="008F1E64">
        <w:rPr>
          <w:sz w:val="24"/>
          <w:szCs w:val="24"/>
        </w:rPr>
        <w:t xml:space="preserve">To complete our calculations accurately, we'll use the provided calculator to find the centre </w:t>
      </w:r>
      <w:r>
        <w:rPr>
          <w:sz w:val="24"/>
          <w:szCs w:val="24"/>
        </w:rPr>
        <w:t>of</w:t>
      </w:r>
      <w:r w:rsidRPr="008F1E64">
        <w:rPr>
          <w:sz w:val="24"/>
          <w:szCs w:val="24"/>
        </w:rPr>
        <w:t xml:space="preserve"> gravity of the motorcycle in both length and height. Then, we'll use these results in our braking and cornering calculations as "b" and "p" to determine the normal force (FN) experienced by the motorcycle during</w:t>
      </w:r>
      <w:r>
        <w:rPr>
          <w:sz w:val="24"/>
          <w:szCs w:val="24"/>
        </w:rPr>
        <w:t xml:space="preserve"> these phases</w:t>
      </w:r>
      <w:r w:rsidRPr="008F1E64">
        <w:rPr>
          <w:sz w:val="24"/>
          <w:szCs w:val="24"/>
        </w:rPr>
        <w:t>.</w:t>
      </w:r>
      <w:r>
        <w:rPr>
          <w:sz w:val="24"/>
          <w:szCs w:val="24"/>
        </w:rPr>
        <w:t xml:space="preserve"> </w:t>
      </w:r>
    </w:p>
    <w:p w14:paraId="7EBC9CE3" w14:textId="77777777" w:rsidR="002504BB" w:rsidRDefault="002504BB" w:rsidP="002504BB">
      <w:pPr>
        <w:rPr>
          <w:sz w:val="24"/>
          <w:szCs w:val="24"/>
        </w:rPr>
      </w:pPr>
      <w:r w:rsidRPr="009B5920">
        <w:rPr>
          <w:sz w:val="24"/>
          <w:szCs w:val="24"/>
        </w:rPr>
        <w:drawing>
          <wp:inline distT="0" distB="0" distL="0" distR="0" wp14:anchorId="19AE121C" wp14:editId="45F98D8B">
            <wp:extent cx="5731510" cy="1629410"/>
            <wp:effectExtent l="0" t="0" r="0" b="0"/>
            <wp:docPr id="1163653478" name="Picture 1" descr="A white sheet with black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53478" name="Picture 1" descr="A white sheet with black text and black text&#10;&#10;Description automatically generated"/>
                    <pic:cNvPicPr/>
                  </pic:nvPicPr>
                  <pic:blipFill>
                    <a:blip r:embed="rId32"/>
                    <a:stretch>
                      <a:fillRect/>
                    </a:stretch>
                  </pic:blipFill>
                  <pic:spPr>
                    <a:xfrm>
                      <a:off x="0" y="0"/>
                      <a:ext cx="5731510" cy="1629410"/>
                    </a:xfrm>
                    <a:prstGeom prst="rect">
                      <a:avLst/>
                    </a:prstGeom>
                  </pic:spPr>
                </pic:pic>
              </a:graphicData>
            </a:graphic>
          </wp:inline>
        </w:drawing>
      </w:r>
    </w:p>
    <w:p w14:paraId="77DFD691" w14:textId="77777777" w:rsidR="002504BB" w:rsidRDefault="002504BB" w:rsidP="002504BB">
      <w:pPr>
        <w:rPr>
          <w:sz w:val="24"/>
          <w:szCs w:val="24"/>
        </w:rPr>
      </w:pPr>
    </w:p>
    <w:p w14:paraId="4DE5BFE1" w14:textId="77777777" w:rsidR="002504BB" w:rsidRDefault="002504BB" w:rsidP="002504BB">
      <w:pPr>
        <w:pStyle w:val="Heading1"/>
        <w:rPr>
          <w:sz w:val="24"/>
          <w:szCs w:val="24"/>
        </w:rPr>
      </w:pPr>
      <w:bookmarkStart w:id="24" w:name="_Toc161596917"/>
      <w:bookmarkStart w:id="25" w:name="_Toc161604970"/>
      <w:r>
        <w:rPr>
          <w:sz w:val="24"/>
          <w:szCs w:val="24"/>
        </w:rPr>
        <w:lastRenderedPageBreak/>
        <w:t>Ride frequency.</w:t>
      </w:r>
      <w:bookmarkEnd w:id="24"/>
      <w:bookmarkEnd w:id="25"/>
    </w:p>
    <w:p w14:paraId="01FEFD6D" w14:textId="77777777" w:rsidR="002504BB" w:rsidRDefault="002504BB" w:rsidP="002504BB"/>
    <w:p w14:paraId="2E4CEB2E" w14:textId="77777777" w:rsidR="002504BB" w:rsidRPr="006D1012" w:rsidRDefault="002504BB" w:rsidP="002504BB"/>
    <w:p w14:paraId="57E72079" w14:textId="77777777" w:rsidR="002504BB" w:rsidRDefault="002504BB" w:rsidP="002504BB">
      <w:pPr>
        <w:jc w:val="center"/>
      </w:pPr>
      <w:r w:rsidRPr="00EC09A7">
        <w:drawing>
          <wp:inline distT="0" distB="0" distL="0" distR="0" wp14:anchorId="58D5ADDA" wp14:editId="187B739E">
            <wp:extent cx="5534797" cy="3696216"/>
            <wp:effectExtent l="0" t="0" r="0" b="0"/>
            <wp:docPr id="1058092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92724" name="Picture 1" descr="A screenshot of a computer&#10;&#10;Description automatically generated"/>
                    <pic:cNvPicPr/>
                  </pic:nvPicPr>
                  <pic:blipFill>
                    <a:blip r:embed="rId33"/>
                    <a:stretch>
                      <a:fillRect/>
                    </a:stretch>
                  </pic:blipFill>
                  <pic:spPr>
                    <a:xfrm>
                      <a:off x="0" y="0"/>
                      <a:ext cx="5534797" cy="3696216"/>
                    </a:xfrm>
                    <a:prstGeom prst="rect">
                      <a:avLst/>
                    </a:prstGeom>
                  </pic:spPr>
                </pic:pic>
              </a:graphicData>
            </a:graphic>
          </wp:inline>
        </w:drawing>
      </w:r>
    </w:p>
    <w:p w14:paraId="6DC51267" w14:textId="268327AD" w:rsidR="002504BB" w:rsidRDefault="002504BB" w:rsidP="002504BB">
      <w:pPr>
        <w:jc w:val="center"/>
      </w:pPr>
    </w:p>
    <w:p w14:paraId="6057ED49" w14:textId="5189FF73" w:rsidR="002504BB" w:rsidRDefault="002504BB" w:rsidP="002504BB">
      <w:pPr>
        <w:pStyle w:val="Heading1"/>
      </w:pPr>
      <w:bookmarkStart w:id="26" w:name="_Toc161604971"/>
      <w:r>
        <w:lastRenderedPageBreak/>
        <w:t>Motorcycle geometry</w:t>
      </w:r>
      <w:bookmarkEnd w:id="26"/>
    </w:p>
    <w:p w14:paraId="5B3D9EEA" w14:textId="77777777" w:rsidR="002504BB" w:rsidRDefault="002504BB" w:rsidP="002504BB">
      <w:pPr>
        <w:pStyle w:val="Heading2"/>
        <w:numPr>
          <w:ilvl w:val="0"/>
          <w:numId w:val="0"/>
        </w:numPr>
        <w:ind w:left="576"/>
        <w:rPr>
          <w:sz w:val="24"/>
          <w:szCs w:val="24"/>
        </w:rPr>
      </w:pPr>
      <w:bookmarkStart w:id="27" w:name="_Toc161596918"/>
    </w:p>
    <w:p w14:paraId="68F4FC6A" w14:textId="5AC1E366" w:rsidR="002504BB" w:rsidRDefault="002504BB" w:rsidP="002504BB">
      <w:pPr>
        <w:pStyle w:val="Heading2"/>
        <w:rPr>
          <w:sz w:val="24"/>
          <w:szCs w:val="24"/>
        </w:rPr>
      </w:pPr>
      <w:bookmarkStart w:id="28" w:name="_Toc161604972"/>
      <w:r>
        <w:rPr>
          <w:sz w:val="24"/>
          <w:szCs w:val="24"/>
        </w:rPr>
        <w:t>Offset</w:t>
      </w:r>
      <w:bookmarkEnd w:id="27"/>
      <w:bookmarkEnd w:id="28"/>
    </w:p>
    <w:p w14:paraId="198459E2" w14:textId="77777777" w:rsidR="002504BB" w:rsidRDefault="002504BB" w:rsidP="002504BB"/>
    <w:p w14:paraId="0578F1BF" w14:textId="66064F32" w:rsidR="002504BB" w:rsidRDefault="002504BB" w:rsidP="002504BB">
      <w:r>
        <w:t xml:space="preserve">Motorcycle offset is determined by the space between the steering stem and the centre of the forks or axle in some cases as shown. On most production bikes this is nonadjustable and completely fixed and the only way to alter it is to change the yokes being used or alternatively use a set of adjustable triple clamps what typically uses a range of inserts for the steering stem to allow you to adjust the offset of the motorcycle. </w:t>
      </w:r>
    </w:p>
    <w:p w14:paraId="2F5422A9" w14:textId="77777777" w:rsidR="002504BB" w:rsidRDefault="002504BB" w:rsidP="002504BB"/>
    <w:p w14:paraId="64AB09B1" w14:textId="77777777" w:rsidR="002504BB" w:rsidRDefault="002504BB" w:rsidP="002504BB">
      <w:pPr>
        <w:pStyle w:val="Heading2"/>
        <w:rPr>
          <w:sz w:val="24"/>
          <w:szCs w:val="24"/>
        </w:rPr>
      </w:pPr>
      <w:bookmarkStart w:id="29" w:name="_Toc161596919"/>
      <w:bookmarkStart w:id="30" w:name="_Toc161604973"/>
      <w:r>
        <w:rPr>
          <w:sz w:val="24"/>
          <w:szCs w:val="24"/>
        </w:rPr>
        <w:t>Standard vs Adjustable</w:t>
      </w:r>
      <w:bookmarkEnd w:id="29"/>
      <w:bookmarkEnd w:id="30"/>
    </w:p>
    <w:p w14:paraId="109FB122" w14:textId="77777777" w:rsidR="002504BB" w:rsidRDefault="002504BB" w:rsidP="002504BB"/>
    <w:p w14:paraId="595B130E" w14:textId="44FF32F3" w:rsidR="002504BB" w:rsidRDefault="002504BB" w:rsidP="002504BB">
      <w:r>
        <w:t>One of the reasons for using adjustable yokes over a standard set would the increased adjustability in the geometry of the motorcycle with offset adjustments being one of the cleanest adjustments you can make to a motorcycle geometry wise as it has a minimum effect on the rest of the motorcycle</w:t>
      </w:r>
      <w:r>
        <w:t xml:space="preserve"> compared to other changes like ride height was that will have a much larger effect on other values in the bikes geometry.</w:t>
      </w:r>
    </w:p>
    <w:p w14:paraId="507D2CD6" w14:textId="77777777" w:rsidR="002504BB" w:rsidRDefault="002504BB" w:rsidP="002504BB"/>
    <w:p w14:paraId="1827EDA0" w14:textId="77777777" w:rsidR="002504BB" w:rsidRDefault="002504BB" w:rsidP="002504BB"/>
    <w:p w14:paraId="012E8E8D" w14:textId="77777777" w:rsidR="002504BB" w:rsidRDefault="002504BB" w:rsidP="002504BB"/>
    <w:p w14:paraId="6C32272F" w14:textId="77777777" w:rsidR="002504BB" w:rsidRDefault="002504BB" w:rsidP="002504BB"/>
    <w:p w14:paraId="685DFF1D" w14:textId="77777777" w:rsidR="002504BB" w:rsidRDefault="002504BB" w:rsidP="002504BB"/>
    <w:p w14:paraId="2F4F77B9" w14:textId="77777777" w:rsidR="002504BB" w:rsidRDefault="002504BB" w:rsidP="002504BB"/>
    <w:p w14:paraId="50039655" w14:textId="77777777" w:rsidR="002504BB" w:rsidRDefault="002504BB" w:rsidP="002504BB"/>
    <w:p w14:paraId="609B6D0B" w14:textId="77777777" w:rsidR="002504BB" w:rsidRDefault="002504BB" w:rsidP="002504BB"/>
    <w:p w14:paraId="6C822C1C" w14:textId="77777777" w:rsidR="002504BB" w:rsidRDefault="002504BB" w:rsidP="002504BB"/>
    <w:p w14:paraId="517812E1" w14:textId="77777777" w:rsidR="002504BB" w:rsidRDefault="002504BB" w:rsidP="002504BB"/>
    <w:p w14:paraId="2BEF982A" w14:textId="77777777" w:rsidR="002504BB" w:rsidRDefault="002504BB" w:rsidP="002504BB"/>
    <w:p w14:paraId="1603E9F8" w14:textId="77777777" w:rsidR="002504BB" w:rsidRDefault="002504BB" w:rsidP="002504BB"/>
    <w:p w14:paraId="0103BA13" w14:textId="77777777" w:rsidR="002504BB" w:rsidRDefault="002504BB" w:rsidP="002504BB"/>
    <w:p w14:paraId="3D7B600C" w14:textId="77777777" w:rsidR="002504BB" w:rsidRDefault="002504BB" w:rsidP="002504BB"/>
    <w:p w14:paraId="672A509B" w14:textId="77777777" w:rsidR="002504BB" w:rsidRDefault="002504BB" w:rsidP="002504BB"/>
    <w:p w14:paraId="26FADBA7" w14:textId="77777777" w:rsidR="002504BB" w:rsidRDefault="002504BB" w:rsidP="002504BB"/>
    <w:p w14:paraId="08C2D619" w14:textId="77777777" w:rsidR="002504BB" w:rsidRDefault="002504BB" w:rsidP="002504BB">
      <w:pPr>
        <w:rPr>
          <w:color w:val="FF0000"/>
        </w:rPr>
      </w:pPr>
    </w:p>
    <w:p w14:paraId="077BD46D" w14:textId="77777777" w:rsidR="002504BB" w:rsidRPr="002504BB" w:rsidRDefault="002504BB" w:rsidP="002504BB">
      <w:pPr>
        <w:pStyle w:val="Heading3"/>
        <w:numPr>
          <w:ilvl w:val="0"/>
          <w:numId w:val="0"/>
        </w:numPr>
        <w:ind w:left="720"/>
        <w:rPr>
          <w:color w:val="000000" w:themeColor="text1"/>
        </w:rPr>
      </w:pPr>
      <w:bookmarkStart w:id="31" w:name="_Toc161596920"/>
    </w:p>
    <w:p w14:paraId="15F6F8A6" w14:textId="7D3C259C" w:rsidR="002504BB" w:rsidRPr="002504BB" w:rsidRDefault="002504BB" w:rsidP="002504BB">
      <w:pPr>
        <w:pStyle w:val="Heading3"/>
        <w:rPr>
          <w:color w:val="000000" w:themeColor="text1"/>
        </w:rPr>
      </w:pPr>
      <w:bookmarkStart w:id="32" w:name="_Toc161604974"/>
      <w:r w:rsidRPr="002504BB">
        <w:rPr>
          <w:color w:val="000000" w:themeColor="text1"/>
        </w:rPr>
        <w:t>Moto spec comparison</w:t>
      </w:r>
      <w:bookmarkEnd w:id="31"/>
      <w:bookmarkEnd w:id="32"/>
    </w:p>
    <w:p w14:paraId="3EADB5BF" w14:textId="77777777" w:rsidR="002504BB" w:rsidRDefault="002504BB" w:rsidP="002504BB"/>
    <w:p w14:paraId="29223821" w14:textId="77777777" w:rsidR="002504BB" w:rsidRDefault="002504BB" w:rsidP="002504BB">
      <w:pPr>
        <w:jc w:val="center"/>
      </w:pPr>
      <w:r w:rsidRPr="00E01081">
        <w:drawing>
          <wp:inline distT="0" distB="0" distL="0" distR="0" wp14:anchorId="0156D397" wp14:editId="7AFFF063">
            <wp:extent cx="2668829" cy="2862072"/>
            <wp:effectExtent l="0" t="0" r="0" b="0"/>
            <wp:docPr id="433678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78281" name="Picture 1" descr="A screenshot of a computer&#10;&#10;Description automatically generated"/>
                    <pic:cNvPicPr/>
                  </pic:nvPicPr>
                  <pic:blipFill>
                    <a:blip r:embed="rId34"/>
                    <a:stretch>
                      <a:fillRect/>
                    </a:stretch>
                  </pic:blipFill>
                  <pic:spPr>
                    <a:xfrm>
                      <a:off x="0" y="0"/>
                      <a:ext cx="2668829" cy="2862072"/>
                    </a:xfrm>
                    <a:prstGeom prst="rect">
                      <a:avLst/>
                    </a:prstGeom>
                  </pic:spPr>
                </pic:pic>
              </a:graphicData>
            </a:graphic>
          </wp:inline>
        </w:drawing>
      </w:r>
      <w:r w:rsidRPr="00751008">
        <w:drawing>
          <wp:inline distT="0" distB="0" distL="0" distR="0" wp14:anchorId="47B6106F" wp14:editId="2EA14B1E">
            <wp:extent cx="2852928" cy="2857355"/>
            <wp:effectExtent l="0" t="0" r="0" b="0"/>
            <wp:docPr id="655467504" name="Picture 1" descr="A graph of a line with a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67504" name="Picture 1" descr="A graph of a line with a circle&#10;&#10;Description automatically generated with medium confidence"/>
                    <pic:cNvPicPr/>
                  </pic:nvPicPr>
                  <pic:blipFill>
                    <a:blip r:embed="rId35"/>
                    <a:stretch>
                      <a:fillRect/>
                    </a:stretch>
                  </pic:blipFill>
                  <pic:spPr>
                    <a:xfrm>
                      <a:off x="0" y="0"/>
                      <a:ext cx="2891749" cy="2896236"/>
                    </a:xfrm>
                    <a:prstGeom prst="rect">
                      <a:avLst/>
                    </a:prstGeom>
                  </pic:spPr>
                </pic:pic>
              </a:graphicData>
            </a:graphic>
          </wp:inline>
        </w:drawing>
      </w:r>
      <w:r w:rsidRPr="00314C63">
        <w:drawing>
          <wp:inline distT="0" distB="0" distL="0" distR="0" wp14:anchorId="7CCB7ABD" wp14:editId="25309162">
            <wp:extent cx="3054096" cy="1394728"/>
            <wp:effectExtent l="0" t="0" r="0" b="0"/>
            <wp:docPr id="1952371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71135" name="Picture 1" descr="A screenshot of a computer&#10;&#10;Description automatically generated"/>
                    <pic:cNvPicPr/>
                  </pic:nvPicPr>
                  <pic:blipFill>
                    <a:blip r:embed="rId36"/>
                    <a:stretch>
                      <a:fillRect/>
                    </a:stretch>
                  </pic:blipFill>
                  <pic:spPr>
                    <a:xfrm>
                      <a:off x="0" y="0"/>
                      <a:ext cx="3054096" cy="1394728"/>
                    </a:xfrm>
                    <a:prstGeom prst="rect">
                      <a:avLst/>
                    </a:prstGeom>
                  </pic:spPr>
                </pic:pic>
              </a:graphicData>
            </a:graphic>
          </wp:inline>
        </w:drawing>
      </w:r>
    </w:p>
    <w:p w14:paraId="20D0185E" w14:textId="77777777" w:rsidR="002504BB" w:rsidRDefault="002504BB" w:rsidP="002504BB">
      <w:r>
        <w:t>Black = 25mm offset</w:t>
      </w:r>
    </w:p>
    <w:p w14:paraId="6A438179" w14:textId="77777777" w:rsidR="002504BB" w:rsidRDefault="002504BB" w:rsidP="002504BB">
      <w:r>
        <w:t>Red = 35mm offset</w:t>
      </w:r>
    </w:p>
    <w:p w14:paraId="3ACAE90E" w14:textId="77777777" w:rsidR="002504BB" w:rsidRDefault="002504BB" w:rsidP="002504BB">
      <w:r>
        <w:t>Green = 37.5mm offset (standard)</w:t>
      </w:r>
    </w:p>
    <w:p w14:paraId="155B9FB8" w14:textId="77777777" w:rsidR="002504BB" w:rsidRDefault="002504BB" w:rsidP="002504BB"/>
    <w:p w14:paraId="770B2351" w14:textId="526B0EF5" w:rsidR="002504BB" w:rsidRDefault="002504BB" w:rsidP="002504BB">
      <w:r w:rsidRPr="00C82F54">
        <w:t xml:space="preserve">I've opted to design my triple clamps with a 25mm – 35mm offset, intentionally lower than the standard offset of 37.5mm. This decision is </w:t>
      </w:r>
      <w:r>
        <w:t>because</w:t>
      </w:r>
      <w:r w:rsidRPr="00C82F54">
        <w:t xml:space="preserve"> </w:t>
      </w:r>
      <w:r>
        <w:t xml:space="preserve">the </w:t>
      </w:r>
      <w:r w:rsidRPr="00C82F54">
        <w:t>Triumph already</w:t>
      </w:r>
      <w:r>
        <w:t xml:space="preserve"> has</w:t>
      </w:r>
      <w:r w:rsidRPr="00C82F54">
        <w:t xml:space="preserve"> low trail from the factory, </w:t>
      </w:r>
      <w:r>
        <w:t>as shown</w:t>
      </w:r>
      <w:r w:rsidRPr="00C82F54">
        <w:t xml:space="preserve"> in </w:t>
      </w:r>
      <w:r>
        <w:t>the figure above</w:t>
      </w:r>
      <w:r w:rsidRPr="00C82F54">
        <w:t xml:space="preserve"> with a trail of 91.9mm compared to other motorbikes like the Kramer gp2 and Kalex Moto 2</w:t>
      </w:r>
      <w:r>
        <w:t xml:space="preserve"> what have trial values between 100-115mm</w:t>
      </w:r>
      <w:r w:rsidRPr="00C82F54">
        <w:t>. Therefore, increasing the offset beyond the standard would reduce the trail further, potentially destabilizing the bike in various situations and eliminating the option to utilize lower offsets and higher trails.</w:t>
      </w:r>
    </w:p>
    <w:p w14:paraId="43D11CBD" w14:textId="77777777" w:rsidR="002504BB" w:rsidRDefault="002504BB" w:rsidP="002504BB"/>
    <w:p w14:paraId="283C2074" w14:textId="77777777" w:rsidR="002504BB" w:rsidRDefault="002504BB" w:rsidP="002504BB">
      <w:pPr>
        <w:rPr>
          <w:sz w:val="24"/>
          <w:szCs w:val="24"/>
        </w:rPr>
      </w:pPr>
    </w:p>
    <w:p w14:paraId="24DBA74E" w14:textId="6548F9A6" w:rsidR="002504BB" w:rsidRDefault="002504BB" w:rsidP="002504BB">
      <w:pPr>
        <w:pStyle w:val="Heading1"/>
        <w:rPr>
          <w:sz w:val="24"/>
          <w:szCs w:val="24"/>
        </w:rPr>
      </w:pPr>
      <w:bookmarkStart w:id="33" w:name="_Toc161604975"/>
      <w:r>
        <w:rPr>
          <w:sz w:val="24"/>
          <w:szCs w:val="24"/>
        </w:rPr>
        <w:lastRenderedPageBreak/>
        <w:t>Forces</w:t>
      </w:r>
      <w:bookmarkEnd w:id="33"/>
    </w:p>
    <w:p w14:paraId="10CFFE8A" w14:textId="77777777" w:rsidR="002504BB" w:rsidRDefault="002504BB" w:rsidP="00110592"/>
    <w:p w14:paraId="7E009E5B" w14:textId="77777777" w:rsidR="002504BB" w:rsidRDefault="002504BB" w:rsidP="002504BB">
      <w:pPr>
        <w:pStyle w:val="Heading2"/>
        <w:rPr>
          <w:sz w:val="24"/>
          <w:szCs w:val="24"/>
        </w:rPr>
      </w:pPr>
      <w:bookmarkStart w:id="34" w:name="_Toc161596924"/>
      <w:bookmarkStart w:id="35" w:name="_Toc161604976"/>
      <w:r>
        <w:rPr>
          <w:sz w:val="24"/>
          <w:szCs w:val="24"/>
        </w:rPr>
        <w:t>Braking</w:t>
      </w:r>
      <w:bookmarkEnd w:id="34"/>
      <w:bookmarkEnd w:id="35"/>
      <w:r>
        <w:rPr>
          <w:sz w:val="24"/>
          <w:szCs w:val="24"/>
        </w:rPr>
        <w:t xml:space="preserve"> </w:t>
      </w:r>
    </w:p>
    <w:p w14:paraId="78C80E81" w14:textId="77777777" w:rsidR="002504BB" w:rsidRDefault="002504BB" w:rsidP="002504BB"/>
    <w:p w14:paraId="2DE15809" w14:textId="77777777" w:rsidR="002504BB" w:rsidRDefault="002504BB" w:rsidP="002504BB">
      <w:pPr>
        <w:jc w:val="center"/>
      </w:pPr>
      <w:r>
        <w:rPr>
          <w:noProof/>
        </w:rPr>
        <w:drawing>
          <wp:inline distT="0" distB="0" distL="0" distR="0" wp14:anchorId="05E0F8F9" wp14:editId="22BC2D3E">
            <wp:extent cx="3393063" cy="2261917"/>
            <wp:effectExtent l="0" t="0" r="0" b="0"/>
            <wp:docPr id="188215386" name="Picture 1" descr="Toprak Razgatlıoğlu manda en los primeros entrenamientos libres del  Campeonato MOTUL de Superbike en Jere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rak Razgatlıoğlu manda en los primeros entrenamientos libres del  Campeonato MOTUL de Superbike en Jerez"/>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02613" cy="2268283"/>
                    </a:xfrm>
                    <a:prstGeom prst="rect">
                      <a:avLst/>
                    </a:prstGeom>
                    <a:noFill/>
                    <a:ln>
                      <a:noFill/>
                    </a:ln>
                  </pic:spPr>
                </pic:pic>
              </a:graphicData>
            </a:graphic>
          </wp:inline>
        </w:drawing>
      </w:r>
    </w:p>
    <w:p w14:paraId="0ACB7153" w14:textId="77777777" w:rsidR="002504BB" w:rsidRDefault="002504BB" w:rsidP="002504BB"/>
    <w:p w14:paraId="39C72F0E" w14:textId="77777777" w:rsidR="002504BB" w:rsidRDefault="002504BB" w:rsidP="002504BB">
      <w:r>
        <w:t>Forces under braking will be the most severe the triple clamps will experience over the course of a lap due to the massive deceleration forces. During hard breaking the front end of the motorcycle will likely be supporting 100% of the motorcycles and riders’ mass .</w:t>
      </w:r>
    </w:p>
    <w:p w14:paraId="296504E1" w14:textId="2E4AD9E1" w:rsidR="002504BB" w:rsidRDefault="002504BB" w:rsidP="002504BB">
      <w:r>
        <w:t>When designing the triple clamp we need to ensure the triple clamps have minimum displacement under braking to avoiding the triple clamps failing under the high stress and minimise the triple clamps effect on rake as when under heavy braking the front wheel will dive and the suspension and triple clamps will flex causing the rake to massively decrease overall decreasing the stability on the front of the motorcycle what can cause the front wheel to tuck especially into trail braking where there is a significantly smaller contact patch.</w:t>
      </w:r>
      <w:sdt>
        <w:sdtPr>
          <w:id w:val="534320809"/>
          <w:citation/>
        </w:sdtPr>
        <w:sdtContent>
          <w:r w:rsidR="00E13E26">
            <w:fldChar w:fldCharType="begin"/>
          </w:r>
          <w:r w:rsidR="00E13E26">
            <w:instrText xml:space="preserve"> CITATION Joh \l 2057 </w:instrText>
          </w:r>
          <w:r w:rsidR="00E13E26">
            <w:fldChar w:fldCharType="separate"/>
          </w:r>
          <w:r w:rsidR="00E13E26">
            <w:rPr>
              <w:noProof/>
            </w:rPr>
            <w:t xml:space="preserve"> (Bradley)</w:t>
          </w:r>
          <w:r w:rsidR="00E13E26">
            <w:fldChar w:fldCharType="end"/>
          </w:r>
        </w:sdtContent>
      </w:sdt>
    </w:p>
    <w:p w14:paraId="2378E895" w14:textId="77777777" w:rsidR="002504BB" w:rsidRDefault="002504BB" w:rsidP="002504BB">
      <w:pPr>
        <w:jc w:val="center"/>
      </w:pPr>
      <w:r w:rsidRPr="00BD0F50">
        <w:drawing>
          <wp:inline distT="0" distB="0" distL="0" distR="0" wp14:anchorId="282073A0" wp14:editId="00007B46">
            <wp:extent cx="4486901" cy="2362530"/>
            <wp:effectExtent l="0" t="0" r="0" b="0"/>
            <wp:docPr id="1865963164" name="Picture 1" descr="A diagram of a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63164" name="Picture 1" descr="A diagram of a bicycle&#10;&#10;Description automatically generated"/>
                    <pic:cNvPicPr/>
                  </pic:nvPicPr>
                  <pic:blipFill>
                    <a:blip r:embed="rId38"/>
                    <a:stretch>
                      <a:fillRect/>
                    </a:stretch>
                  </pic:blipFill>
                  <pic:spPr>
                    <a:xfrm>
                      <a:off x="0" y="0"/>
                      <a:ext cx="4486901" cy="2362530"/>
                    </a:xfrm>
                    <a:prstGeom prst="rect">
                      <a:avLst/>
                    </a:prstGeom>
                  </pic:spPr>
                </pic:pic>
              </a:graphicData>
            </a:graphic>
          </wp:inline>
        </w:drawing>
      </w:r>
    </w:p>
    <w:p w14:paraId="707F627C" w14:textId="77777777" w:rsidR="002504BB" w:rsidRDefault="002504BB" w:rsidP="002504BB">
      <w:r>
        <w:t xml:space="preserve">We can calculate the braking forces experienced by the front wheel using the calculation in the figure below. </w:t>
      </w:r>
    </w:p>
    <w:p w14:paraId="61F21E63" w14:textId="77777777" w:rsidR="002504BB" w:rsidRPr="00DA750C" w:rsidRDefault="002504BB" w:rsidP="002504BB">
      <m:oMathPara>
        <m:oMath>
          <m:r>
            <w:rPr>
              <w:rFonts w:ascii="Cambria Math" w:hAnsi="Cambria Math"/>
            </w:rPr>
            <m:t>Nf=mg</m:t>
          </m:r>
          <m:f>
            <m:fPr>
              <m:ctrlPr>
                <w:rPr>
                  <w:rFonts w:ascii="Cambria Math" w:eastAsiaTheme="minorHAnsi" w:hAnsi="Cambria Math"/>
                  <w:i/>
                  <w:kern w:val="2"/>
                  <w:lang w:eastAsia="en-US"/>
                  <w14:ligatures w14:val="standardContextual"/>
                </w:rPr>
              </m:ctrlPr>
            </m:fPr>
            <m:num>
              <m:r>
                <w:rPr>
                  <w:rFonts w:ascii="Cambria Math" w:hAnsi="Cambria Math"/>
                </w:rPr>
                <m:t>b</m:t>
              </m:r>
            </m:num>
            <m:den>
              <m:r>
                <w:rPr>
                  <w:rFonts w:ascii="Cambria Math" w:hAnsi="Cambria Math"/>
                </w:rPr>
                <m:t>p</m:t>
              </m:r>
            </m:den>
          </m:f>
          <m:r>
            <w:rPr>
              <w:rFonts w:ascii="Cambria Math" w:hAnsi="Cambria Math"/>
            </w:rPr>
            <m:t>-S</m:t>
          </m:r>
          <m:f>
            <m:fPr>
              <m:ctrlPr>
                <w:rPr>
                  <w:rFonts w:ascii="Cambria Math" w:eastAsiaTheme="minorHAnsi" w:hAnsi="Cambria Math"/>
                  <w:i/>
                  <w:kern w:val="2"/>
                  <w:lang w:eastAsia="en-US"/>
                  <w14:ligatures w14:val="standardContextual"/>
                </w:rPr>
              </m:ctrlPr>
            </m:fPr>
            <m:num>
              <m:r>
                <w:rPr>
                  <w:rFonts w:ascii="Cambria Math" w:hAnsi="Cambria Math"/>
                </w:rPr>
                <m:t>h</m:t>
              </m:r>
            </m:num>
            <m:den>
              <m:r>
                <w:rPr>
                  <w:rFonts w:ascii="Cambria Math" w:hAnsi="Cambria Math"/>
                </w:rPr>
                <m:t>p</m:t>
              </m:r>
            </m:den>
          </m:f>
          <m:r>
            <w:rPr>
              <w:rFonts w:ascii="Cambria Math" w:hAnsi="Cambria Math"/>
            </w:rPr>
            <m:t xml:space="preserve"> </m:t>
          </m:r>
        </m:oMath>
      </m:oMathPara>
    </w:p>
    <w:p w14:paraId="2084B92C" w14:textId="77777777" w:rsidR="002504BB" w:rsidRPr="00DA750C" w:rsidRDefault="002504BB" w:rsidP="002504BB"/>
    <w:p w14:paraId="1EC09478" w14:textId="77777777" w:rsidR="002504BB" w:rsidRDefault="002504BB" w:rsidP="002504BB">
      <w:r>
        <w:t>By analysing the deceleration values from the 2011 Mugello Gp, with focus on the rider Loda in the moto 2 class we can extract the deceleration values from top level riders and machinery allowing me to design the yokes to handle loads from the top-level riders. This is crucial we need to ensure that our yokes can handle the demands of top-level riders without failing.</w:t>
      </w:r>
    </w:p>
    <w:p w14:paraId="5D0C7E02" w14:textId="77777777" w:rsidR="002504BB" w:rsidRDefault="002504BB" w:rsidP="002504BB"/>
    <w:p w14:paraId="434AF854" w14:textId="77777777" w:rsidR="002504BB" w:rsidRDefault="002504BB" w:rsidP="002504BB">
      <w:pPr>
        <w:jc w:val="center"/>
      </w:pPr>
      <w:r w:rsidRPr="00A03E17">
        <w:drawing>
          <wp:inline distT="0" distB="0" distL="0" distR="0" wp14:anchorId="2D85DE1C" wp14:editId="03A69C10">
            <wp:extent cx="5731510" cy="3886200"/>
            <wp:effectExtent l="0" t="0" r="0" b="0"/>
            <wp:docPr id="1379717839"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717839" name="Picture 1" descr="A screen shot of a chart&#10;&#10;Description automatically generated"/>
                    <pic:cNvPicPr/>
                  </pic:nvPicPr>
                  <pic:blipFill>
                    <a:blip r:embed="rId39"/>
                    <a:stretch>
                      <a:fillRect/>
                    </a:stretch>
                  </pic:blipFill>
                  <pic:spPr>
                    <a:xfrm>
                      <a:off x="0" y="0"/>
                      <a:ext cx="5731510" cy="3886200"/>
                    </a:xfrm>
                    <a:prstGeom prst="rect">
                      <a:avLst/>
                    </a:prstGeom>
                  </pic:spPr>
                </pic:pic>
              </a:graphicData>
            </a:graphic>
          </wp:inline>
        </w:drawing>
      </w:r>
    </w:p>
    <w:p w14:paraId="2E25940B" w14:textId="77777777" w:rsidR="002504BB" w:rsidRDefault="002504BB" w:rsidP="002504BB">
      <w:r w:rsidRPr="009B53D4">
        <w:t>Using the figure</w:t>
      </w:r>
      <w:r>
        <w:t xml:space="preserve"> above, we can view a range</w:t>
      </w:r>
      <w:r w:rsidRPr="009B53D4">
        <w:t xml:space="preserve"> of acceleration data captured by the motorcycle throughout the course of a race. Upon closer examination, it becomes evident that the FA (front wheel velocity derivative) and GPS acceleration readings exhibit unrealistic</w:t>
      </w:r>
      <w:r>
        <w:t xml:space="preserve"> results</w:t>
      </w:r>
      <w:r w:rsidRPr="009B53D4">
        <w:t xml:space="preserve"> and significant noise</w:t>
      </w:r>
      <w:r>
        <w:t xml:space="preserve"> when viewing the data</w:t>
      </w:r>
      <w:r w:rsidRPr="009B53D4">
        <w:t xml:space="preserve"> even after applying various filters. Therefore, for our calculations, we will rely on the A_Lon_GPS channel, which directly records the longitudinal accelerations of the motorcycle. This channel yields data with considerably less noise and fewer anomalies, allowing for more accurate and reliable analysis</w:t>
      </w:r>
      <w:r>
        <w:t xml:space="preserve"> of the motorcycle.</w:t>
      </w:r>
    </w:p>
    <w:p w14:paraId="72AD488E" w14:textId="77777777" w:rsidR="002504BB" w:rsidRDefault="002504BB" w:rsidP="002504BB"/>
    <w:p w14:paraId="7CC55243" w14:textId="77777777" w:rsidR="002504BB" w:rsidRDefault="002504BB" w:rsidP="002504BB">
      <w:r>
        <w:t xml:space="preserve">To calculate “S” the driving force we use the equation below. </w:t>
      </w:r>
    </w:p>
    <w:p w14:paraId="38F1DD16" w14:textId="77777777" w:rsidR="002504BB" w:rsidRPr="00401026" w:rsidRDefault="002504BB" w:rsidP="002504BB">
      <m:oMathPara>
        <m:oMath>
          <m:r>
            <w:rPr>
              <w:rFonts w:ascii="Cambria Math" w:hAnsi="Cambria Math"/>
            </w:rPr>
            <m:t>S=ma</m:t>
          </m:r>
        </m:oMath>
      </m:oMathPara>
    </w:p>
    <w:p w14:paraId="31BB5B80" w14:textId="77777777" w:rsidR="002504BB" w:rsidRPr="007C0294" w:rsidRDefault="002504BB" w:rsidP="002504BB">
      <m:oMathPara>
        <m:oMath>
          <m:r>
            <w:rPr>
              <w:rFonts w:ascii="Cambria Math" w:hAnsi="Cambria Math"/>
            </w:rPr>
            <m:t>S=266 x 16.02</m:t>
          </m:r>
        </m:oMath>
      </m:oMathPara>
    </w:p>
    <w:p w14:paraId="7BB2146A" w14:textId="77777777" w:rsidR="002504BB" w:rsidRDefault="002504BB" w:rsidP="002504BB">
      <w:pPr>
        <w:jc w:val="center"/>
      </w:pPr>
      <m:oMath>
        <m:r>
          <w:rPr>
            <w:rFonts w:ascii="Cambria Math" w:hAnsi="Cambria Math"/>
          </w:rPr>
          <m:t xml:space="preserve">S= </m:t>
        </m:r>
      </m:oMath>
      <w:r>
        <w:t>4261.32</w:t>
      </w:r>
    </w:p>
    <w:p w14:paraId="79C61B51" w14:textId="77777777" w:rsidR="002504BB" w:rsidRPr="007C0294" w:rsidRDefault="002504BB" w:rsidP="002504BB">
      <w:pPr>
        <w:jc w:val="center"/>
      </w:pPr>
    </w:p>
    <w:p w14:paraId="4012F986" w14:textId="2B7C5402" w:rsidR="002504BB" w:rsidRPr="00465AF3" w:rsidRDefault="002504BB" w:rsidP="002504BB">
      <w:pPr>
        <w:pStyle w:val="Heading3"/>
      </w:pPr>
      <w:bookmarkStart w:id="36" w:name="_Toc161596925"/>
      <w:bookmarkStart w:id="37" w:name="_Toc161604977"/>
      <w:r w:rsidRPr="00465AF3">
        <w:lastRenderedPageBreak/>
        <w:t>Braking Force calculation</w:t>
      </w:r>
      <w:bookmarkEnd w:id="36"/>
      <w:r w:rsidR="00AD1AEF">
        <w:t>s</w:t>
      </w:r>
      <w:bookmarkEnd w:id="37"/>
    </w:p>
    <w:p w14:paraId="32FB5057" w14:textId="77777777" w:rsidR="002504BB" w:rsidRDefault="002504BB" w:rsidP="002504BB"/>
    <w:p w14:paraId="087FFD4B" w14:textId="77777777" w:rsidR="002504BB" w:rsidRPr="007D0A22" w:rsidRDefault="002504BB" w:rsidP="002504BB">
      <m:oMathPara>
        <m:oMath>
          <m:r>
            <w:rPr>
              <w:rFonts w:ascii="Cambria Math" w:hAnsi="Cambria Math"/>
            </w:rPr>
            <m:t>Nf=266kg x 9.81</m:t>
          </m:r>
          <m:f>
            <m:fPr>
              <m:ctrlPr>
                <w:rPr>
                  <w:rFonts w:ascii="Cambria Math" w:eastAsiaTheme="minorHAnsi" w:hAnsi="Cambria Math"/>
                  <w:i/>
                  <w:kern w:val="2"/>
                  <w:lang w:eastAsia="en-US"/>
                  <w14:ligatures w14:val="standardContextual"/>
                </w:rPr>
              </m:ctrlPr>
            </m:fPr>
            <m:num>
              <m:r>
                <w:rPr>
                  <w:rFonts w:ascii="Cambria Math" w:hAnsi="Cambria Math"/>
                </w:rPr>
                <m:t>0.71</m:t>
              </m:r>
            </m:num>
            <m:den>
              <m:r>
                <w:rPr>
                  <w:rFonts w:ascii="Cambria Math" w:hAnsi="Cambria Math"/>
                </w:rPr>
                <m:t>1.4</m:t>
              </m:r>
            </m:den>
          </m:f>
          <m:r>
            <w:rPr>
              <w:rFonts w:ascii="Cambria Math" w:hAnsi="Cambria Math"/>
            </w:rPr>
            <m:t>-4261.32</m:t>
          </m:r>
          <m:f>
            <m:fPr>
              <m:ctrlPr>
                <w:rPr>
                  <w:rFonts w:ascii="Cambria Math" w:eastAsiaTheme="minorHAnsi" w:hAnsi="Cambria Math"/>
                  <w:i/>
                  <w:kern w:val="2"/>
                  <w:lang w:eastAsia="en-US"/>
                  <w14:ligatures w14:val="standardContextual"/>
                </w:rPr>
              </m:ctrlPr>
            </m:fPr>
            <m:num>
              <m:r>
                <w:rPr>
                  <w:rFonts w:ascii="Cambria Math" w:hAnsi="Cambria Math"/>
                </w:rPr>
                <m:t>0.594</m:t>
              </m:r>
            </m:num>
            <m:den>
              <m:r>
                <w:rPr>
                  <w:rFonts w:ascii="Cambria Math" w:hAnsi="Cambria Math"/>
                </w:rPr>
                <m:t>1.4</m:t>
              </m:r>
            </m:den>
          </m:f>
        </m:oMath>
      </m:oMathPara>
    </w:p>
    <w:p w14:paraId="3124E15E" w14:textId="77777777" w:rsidR="002504BB" w:rsidRPr="00FE5A93" w:rsidRDefault="002504BB" w:rsidP="002504BB"/>
    <w:p w14:paraId="6EE692AF" w14:textId="77777777" w:rsidR="002504BB" w:rsidRPr="00AD1AEF" w:rsidRDefault="002504BB" w:rsidP="002504BB">
      <m:oMathPara>
        <m:oMath>
          <m:r>
            <w:rPr>
              <w:rFonts w:ascii="Cambria Math" w:hAnsi="Cambria Math"/>
            </w:rPr>
            <m:t>Nf=484</m:t>
          </m:r>
        </m:oMath>
      </m:oMathPara>
    </w:p>
    <w:p w14:paraId="1E9644FA" w14:textId="77777777" w:rsidR="002504BB" w:rsidRPr="000B01B3" w:rsidRDefault="002504BB" w:rsidP="002504BB"/>
    <w:p w14:paraId="148D3C1D" w14:textId="76A8D1D4" w:rsidR="00EB51E7" w:rsidRPr="00AD1AEF" w:rsidRDefault="00AD1AEF" w:rsidP="00110592">
      <m:oMathPara>
        <m:oMath>
          <m:r>
            <w:rPr>
              <w:rFonts w:ascii="Cambria Math" w:hAnsi="Cambria Math"/>
            </w:rPr>
            <m:t xml:space="preserve">f=ma </m:t>
          </m:r>
        </m:oMath>
      </m:oMathPara>
    </w:p>
    <w:p w14:paraId="2976B394" w14:textId="14ACE7A6" w:rsidR="00AD1AEF" w:rsidRPr="00AD1AEF" w:rsidRDefault="00AD1AEF" w:rsidP="00AD1AEF">
      <m:oMathPara>
        <m:oMath>
          <m:r>
            <w:rPr>
              <w:rFonts w:ascii="Cambria Math" w:hAnsi="Cambria Math"/>
            </w:rPr>
            <m:t>f=4261</m:t>
          </m:r>
        </m:oMath>
      </m:oMathPara>
    </w:p>
    <w:p w14:paraId="153BA02B" w14:textId="77777777" w:rsidR="00AD1AEF" w:rsidRPr="00AD1AEF" w:rsidRDefault="00AD1AEF" w:rsidP="00AD1AEF"/>
    <w:p w14:paraId="2B104012" w14:textId="77777777" w:rsidR="00AD1AEF" w:rsidRPr="00AD1AEF" w:rsidRDefault="00AD1AEF" w:rsidP="00110592"/>
    <w:p w14:paraId="5BECFDE8" w14:textId="77777777" w:rsidR="00AD1AEF" w:rsidRDefault="00AD1AEF" w:rsidP="00AD1AEF">
      <w:pPr>
        <w:pStyle w:val="Heading3"/>
      </w:pPr>
      <w:bookmarkStart w:id="38" w:name="_Toc161596926"/>
      <w:bookmarkStart w:id="39" w:name="_Toc161604978"/>
      <w:r>
        <w:t>Cornering</w:t>
      </w:r>
      <w:bookmarkEnd w:id="38"/>
      <w:bookmarkEnd w:id="39"/>
      <w:r>
        <w:t xml:space="preserve"> </w:t>
      </w:r>
    </w:p>
    <w:p w14:paraId="2DD59B94" w14:textId="77777777" w:rsidR="00AD1AEF" w:rsidRDefault="00AD1AEF" w:rsidP="00AD1AEF"/>
    <w:p w14:paraId="76BE3EA0" w14:textId="570CB3F1" w:rsidR="00AD1AEF" w:rsidRDefault="00AD1AEF" w:rsidP="00AD1AEF">
      <w:pPr>
        <w:rPr>
          <w:sz w:val="24"/>
          <w:szCs w:val="24"/>
        </w:rPr>
      </w:pPr>
      <w:r>
        <w:rPr>
          <w:sz w:val="24"/>
          <w:szCs w:val="24"/>
        </w:rPr>
        <w:t xml:space="preserve">Mid corner we can expect the suspension of the bike to become less effective as the lean angle increases due to the lateral forces being placed onto the motorcycle because of this we can design the triple clamps in a way to allow some lateral flex to help the tyre in contact with the ground when passing over small bumps as well as giving the rider more </w:t>
      </w:r>
      <w:r>
        <w:rPr>
          <w:sz w:val="24"/>
          <w:szCs w:val="24"/>
        </w:rPr>
        <w:t>feedback</w:t>
      </w:r>
      <w:r>
        <w:rPr>
          <w:sz w:val="24"/>
          <w:szCs w:val="24"/>
        </w:rPr>
        <w:t xml:space="preserve"> of what the bike is doing under them giving them a better since of the ‘limit’.</w:t>
      </w:r>
    </w:p>
    <w:p w14:paraId="7B75735D" w14:textId="77D26C83" w:rsidR="00AD1AEF" w:rsidRDefault="00AD1AEF" w:rsidP="00AD1AEF">
      <w:pPr>
        <w:rPr>
          <w:sz w:val="24"/>
          <w:szCs w:val="24"/>
        </w:rPr>
      </w:pPr>
      <w:r w:rsidRPr="0060458D">
        <w:rPr>
          <w:sz w:val="24"/>
          <w:szCs w:val="24"/>
        </w:rPr>
        <w:t xml:space="preserve">To determine the lateral forces experienced mid-corner, we </w:t>
      </w:r>
      <w:r>
        <w:rPr>
          <w:sz w:val="24"/>
          <w:szCs w:val="24"/>
        </w:rPr>
        <w:t>use</w:t>
      </w:r>
      <w:r w:rsidRPr="0060458D">
        <w:rPr>
          <w:sz w:val="24"/>
          <w:szCs w:val="24"/>
        </w:rPr>
        <w:t xml:space="preserve"> the calculation in the figure below utilizing the mass, velocity and turning radius of the motorcycle. The radius of turning on the bike can be calculated using the maximum lean angle from a specific corner and the velocity</w:t>
      </w:r>
      <w:r>
        <w:rPr>
          <w:sz w:val="24"/>
          <w:szCs w:val="24"/>
        </w:rPr>
        <w:t xml:space="preserve">. </w:t>
      </w:r>
      <w:r>
        <w:rPr>
          <w:sz w:val="24"/>
          <w:szCs w:val="24"/>
        </w:rPr>
        <w:t>With the result results we get from these calculations can then be inputted into stress analysis.</w:t>
      </w:r>
    </w:p>
    <w:p w14:paraId="63D79EB5" w14:textId="77777777" w:rsidR="00AD1AEF" w:rsidRPr="00442FF6" w:rsidRDefault="00AD1AEF" w:rsidP="00AD1AEF">
      <w:pPr>
        <w:rPr>
          <w:iCs/>
          <w:sz w:val="24"/>
          <w:szCs w:val="24"/>
        </w:rPr>
      </w:pPr>
      <m:oMathPara>
        <m:oMathParaPr>
          <m:jc m:val="centerGroup"/>
        </m:oMathParaPr>
        <m:oMath>
          <m:r>
            <w:rPr>
              <w:rFonts w:ascii="Cambria Math" w:hAnsi="Cambria Math"/>
              <w:sz w:val="24"/>
              <w:szCs w:val="24"/>
            </w:rPr>
            <m:t>F=</m:t>
          </m:r>
          <m:f>
            <m:fPr>
              <m:ctrlPr>
                <w:rPr>
                  <w:rFonts w:ascii="Cambria Math" w:hAnsi="Cambria Math"/>
                  <w:i/>
                  <w:iCs/>
                  <w:sz w:val="24"/>
                  <w:szCs w:val="24"/>
                </w:rPr>
              </m:ctrlPr>
            </m:fPr>
            <m:num>
              <m:r>
                <w:rPr>
                  <w:rFonts w:ascii="Cambria Math" w:hAnsi="Cambria Math"/>
                  <w:sz w:val="24"/>
                  <w:szCs w:val="24"/>
                </w:rPr>
                <m:t>mass×</m:t>
              </m:r>
              <m:sSup>
                <m:sSupPr>
                  <m:ctrlPr>
                    <w:rPr>
                      <w:rFonts w:ascii="Cambria Math" w:hAnsi="Cambria Math"/>
                      <w:i/>
                      <w:iCs/>
                      <w:sz w:val="24"/>
                      <w:szCs w:val="24"/>
                    </w:rPr>
                  </m:ctrlPr>
                </m:sSupPr>
                <m:e>
                  <m:r>
                    <w:rPr>
                      <w:rFonts w:ascii="Cambria Math" w:hAnsi="Cambria Math"/>
                      <w:sz w:val="24"/>
                      <w:szCs w:val="24"/>
                    </w:rPr>
                    <m:t>velocity</m:t>
                  </m:r>
                </m:e>
                <m:sup>
                  <m:r>
                    <w:rPr>
                      <w:rFonts w:ascii="Cambria Math" w:hAnsi="Cambria Math"/>
                      <w:sz w:val="24"/>
                      <w:szCs w:val="24"/>
                    </w:rPr>
                    <m:t>2</m:t>
                  </m:r>
                </m:sup>
              </m:sSup>
            </m:num>
            <m:den>
              <m:r>
                <w:rPr>
                  <w:rFonts w:ascii="Cambria Math" w:hAnsi="Cambria Math"/>
                  <w:sz w:val="24"/>
                  <w:szCs w:val="24"/>
                </w:rPr>
                <m:t>R</m:t>
              </m:r>
            </m:den>
          </m:f>
        </m:oMath>
      </m:oMathPara>
    </w:p>
    <w:p w14:paraId="61F0838F" w14:textId="77777777" w:rsidR="00AD1AEF" w:rsidRDefault="00AD1AEF" w:rsidP="00AD1AEF">
      <w:pPr>
        <w:rPr>
          <w:sz w:val="24"/>
          <w:szCs w:val="24"/>
        </w:rPr>
      </w:pPr>
      <m:oMathPara>
        <m:oMath>
          <m:r>
            <w:rPr>
              <w:rFonts w:ascii="Cambria Math" w:hAnsi="Cambria Math"/>
              <w:sz w:val="24"/>
              <w:szCs w:val="24"/>
            </w:rPr>
            <m:t>R=</m:t>
          </m:r>
          <m:f>
            <m:fPr>
              <m:ctrlPr>
                <w:rPr>
                  <w:rFonts w:ascii="Cambria Math" w:hAnsi="Cambria Math"/>
                  <w:i/>
                  <w:iCs/>
                  <w:sz w:val="24"/>
                  <w:szCs w:val="24"/>
                </w:rPr>
              </m:ctrlPr>
            </m:fPr>
            <m:num>
              <m:sSup>
                <m:sSupPr>
                  <m:ctrlPr>
                    <w:rPr>
                      <w:rFonts w:ascii="Cambria Math" w:hAnsi="Cambria Math"/>
                      <w:i/>
                      <w:iCs/>
                      <w:sz w:val="24"/>
                      <w:szCs w:val="24"/>
                    </w:rPr>
                  </m:ctrlPr>
                </m:sSupPr>
                <m:e>
                  <m:r>
                    <w:rPr>
                      <w:rFonts w:ascii="Cambria Math" w:hAnsi="Cambria Math"/>
                      <w:sz w:val="24"/>
                      <w:szCs w:val="24"/>
                    </w:rPr>
                    <m:t>velocity</m:t>
                  </m:r>
                </m:e>
                <m:sup>
                  <m:r>
                    <w:rPr>
                      <w:rFonts w:ascii="Cambria Math" w:hAnsi="Cambria Math"/>
                      <w:sz w:val="24"/>
                      <w:szCs w:val="24"/>
                    </w:rPr>
                    <m:t>2</m:t>
                  </m:r>
                </m:sup>
              </m:sSup>
            </m:num>
            <m:den>
              <m:r>
                <w:rPr>
                  <w:rFonts w:ascii="Cambria Math" w:hAnsi="Cambria Math"/>
                  <w:sz w:val="24"/>
                  <w:szCs w:val="24"/>
                </w:rPr>
                <m:t>G×</m:t>
              </m:r>
              <m:r>
                <m:rPr>
                  <m:sty m:val="p"/>
                </m:rPr>
                <w:rPr>
                  <w:rFonts w:ascii="Cambria Math" w:hAnsi="Cambria Math"/>
                  <w:sz w:val="24"/>
                  <w:szCs w:val="24"/>
                </w:rPr>
                <m:t>tan</m:t>
              </m:r>
              <m:r>
                <w:rPr>
                  <w:rFonts w:ascii="Cambria Math" w:hAnsi="Cambria Math"/>
                  <w:sz w:val="24"/>
                  <w:szCs w:val="24"/>
                </w:rPr>
                <m:t>⁡(leanangle)</m:t>
              </m:r>
            </m:den>
          </m:f>
        </m:oMath>
      </m:oMathPara>
    </w:p>
    <w:p w14:paraId="62F3DDD0" w14:textId="77777777" w:rsidR="00AD1AEF" w:rsidRDefault="00AD1AEF" w:rsidP="00AD1AEF">
      <w:pPr>
        <w:rPr>
          <w:sz w:val="24"/>
          <w:szCs w:val="24"/>
        </w:rPr>
      </w:pPr>
    </w:p>
    <w:p w14:paraId="40915EBC" w14:textId="77777777" w:rsidR="00AD1AEF" w:rsidRDefault="00AD1AEF" w:rsidP="00AD1AEF">
      <w:pPr>
        <w:rPr>
          <w:sz w:val="24"/>
          <w:szCs w:val="24"/>
        </w:rPr>
      </w:pPr>
      <w:r w:rsidRPr="00423D53">
        <w:rPr>
          <w:sz w:val="24"/>
          <w:szCs w:val="24"/>
        </w:rPr>
        <w:t>Examining the same dataset utilized for braking analysis, we can focus on Loda's maximum lean angle in the 2nd chicane at Mugello (turns 4 and 5), where the terrain is relatively flat and lacks significant camber. This specific location provides more accurate results for stress analysis derived from the data, allowing for a deeper understanding of the forces at play during cornering manoeuvres.</w:t>
      </w:r>
    </w:p>
    <w:p w14:paraId="23EC3AE6" w14:textId="77777777" w:rsidR="00AD1AEF" w:rsidRDefault="00AD1AEF" w:rsidP="00AD1AEF">
      <w:pPr>
        <w:jc w:val="center"/>
      </w:pPr>
      <w:r w:rsidRPr="0067293D">
        <w:lastRenderedPageBreak/>
        <w:drawing>
          <wp:inline distT="0" distB="0" distL="0" distR="0" wp14:anchorId="4E1BCFED" wp14:editId="1C0498A8">
            <wp:extent cx="4809744" cy="2823713"/>
            <wp:effectExtent l="0" t="0" r="0" b="0"/>
            <wp:docPr id="1457959396" name="Picture 1"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59396" name="Picture 1" descr="A graph on a black background&#10;&#10;Description automatically generated"/>
                    <pic:cNvPicPr/>
                  </pic:nvPicPr>
                  <pic:blipFill>
                    <a:blip r:embed="rId40"/>
                    <a:stretch>
                      <a:fillRect/>
                    </a:stretch>
                  </pic:blipFill>
                  <pic:spPr>
                    <a:xfrm>
                      <a:off x="0" y="0"/>
                      <a:ext cx="4815455" cy="2827066"/>
                    </a:xfrm>
                    <a:prstGeom prst="rect">
                      <a:avLst/>
                    </a:prstGeom>
                  </pic:spPr>
                </pic:pic>
              </a:graphicData>
            </a:graphic>
          </wp:inline>
        </w:drawing>
      </w:r>
    </w:p>
    <w:p w14:paraId="389C52E9" w14:textId="77777777" w:rsidR="00AD1AEF" w:rsidRDefault="00AD1AEF" w:rsidP="00AD1AEF"/>
    <w:p w14:paraId="602587D0" w14:textId="1D35FED6" w:rsidR="00AD1AEF" w:rsidRDefault="00AD1AEF" w:rsidP="00AD1AEF">
      <w:r>
        <w:t xml:space="preserve">Using this </w:t>
      </w:r>
      <w:r>
        <w:t>data,</w:t>
      </w:r>
      <w:r>
        <w:t xml:space="preserve"> we can calculate the radius of the corner </w:t>
      </w:r>
    </w:p>
    <w:p w14:paraId="1AD8283B" w14:textId="77777777" w:rsidR="00AD1AEF" w:rsidRPr="00892351" w:rsidRDefault="00AD1AEF" w:rsidP="00AD1AEF">
      <w:pPr>
        <w:rPr>
          <w:iCs/>
          <w:sz w:val="24"/>
          <w:szCs w:val="24"/>
        </w:rPr>
      </w:pPr>
      <m:oMathPara>
        <m:oMath>
          <m:r>
            <w:rPr>
              <w:rFonts w:ascii="Cambria Math" w:hAnsi="Cambria Math"/>
              <w:sz w:val="24"/>
              <w:szCs w:val="24"/>
            </w:rPr>
            <m:t>R=</m:t>
          </m:r>
          <m:f>
            <m:fPr>
              <m:ctrlPr>
                <w:rPr>
                  <w:rFonts w:ascii="Cambria Math" w:hAnsi="Cambria Math"/>
                  <w:i/>
                  <w:iCs/>
                  <w:sz w:val="24"/>
                  <w:szCs w:val="24"/>
                </w:rPr>
              </m:ctrlPr>
            </m:fPr>
            <m:num>
              <m:sSup>
                <m:sSupPr>
                  <m:ctrlPr>
                    <w:rPr>
                      <w:rFonts w:ascii="Cambria Math" w:hAnsi="Cambria Math"/>
                      <w:i/>
                      <w:iCs/>
                      <w:sz w:val="24"/>
                      <w:szCs w:val="24"/>
                    </w:rPr>
                  </m:ctrlPr>
                </m:sSupPr>
                <m:e>
                  <m:r>
                    <w:rPr>
                      <w:rFonts w:ascii="Cambria Math" w:hAnsi="Cambria Math"/>
                      <w:sz w:val="24"/>
                      <w:szCs w:val="24"/>
                    </w:rPr>
                    <m:t>35.638889</m:t>
                  </m:r>
                </m:e>
                <m:sup>
                  <m:r>
                    <w:rPr>
                      <w:rFonts w:ascii="Cambria Math" w:hAnsi="Cambria Math"/>
                      <w:sz w:val="24"/>
                      <w:szCs w:val="24"/>
                    </w:rPr>
                    <m:t>2</m:t>
                  </m:r>
                </m:sup>
              </m:sSup>
            </m:num>
            <m:den>
              <m:r>
                <w:rPr>
                  <w:rFonts w:ascii="Cambria Math" w:hAnsi="Cambria Math"/>
                  <w:sz w:val="24"/>
                  <w:szCs w:val="24"/>
                </w:rPr>
                <m:t>9.81</m:t>
              </m:r>
              <m:r>
                <w:rPr>
                  <w:rFonts w:ascii="Cambria Math" w:hAnsi="Cambria Math"/>
                  <w:sz w:val="24"/>
                  <w:szCs w:val="24"/>
                </w:rPr>
                <m:t>×</m:t>
              </m:r>
              <m:r>
                <m:rPr>
                  <m:sty m:val="p"/>
                </m:rPr>
                <w:rPr>
                  <w:rFonts w:ascii="Cambria Math" w:hAnsi="Cambria Math"/>
                  <w:sz w:val="24"/>
                  <w:szCs w:val="24"/>
                </w:rPr>
                <m:t>tan</m:t>
              </m:r>
              <m:r>
                <w:rPr>
                  <w:rFonts w:ascii="Cambria Math" w:hAnsi="Cambria Math"/>
                  <w:sz w:val="24"/>
                  <w:szCs w:val="24"/>
                </w:rPr>
                <m:t>⁡(</m:t>
              </m:r>
              <m:r>
                <w:rPr>
                  <w:rFonts w:ascii="Cambria Math" w:hAnsi="Cambria Math"/>
                  <w:sz w:val="24"/>
                  <w:szCs w:val="24"/>
                </w:rPr>
                <m:t>57.55</m:t>
              </m:r>
              <m:r>
                <w:rPr>
                  <w:rFonts w:ascii="Cambria Math" w:hAnsi="Cambria Math"/>
                  <w:sz w:val="24"/>
                  <w:szCs w:val="24"/>
                </w:rPr>
                <m:t>)</m:t>
              </m:r>
            </m:den>
          </m:f>
        </m:oMath>
      </m:oMathPara>
    </w:p>
    <w:p w14:paraId="718C27F6" w14:textId="77777777" w:rsidR="00AD1AEF" w:rsidRPr="00892351" w:rsidRDefault="00AD1AEF" w:rsidP="00AD1AEF">
      <w:pPr>
        <w:rPr>
          <w:iCs/>
          <w:sz w:val="24"/>
          <w:szCs w:val="24"/>
        </w:rPr>
      </w:pPr>
      <m:oMathPara>
        <m:oMath>
          <m:r>
            <w:rPr>
              <w:rFonts w:ascii="Cambria Math" w:hAnsi="Cambria Math"/>
              <w:sz w:val="24"/>
              <w:szCs w:val="24"/>
            </w:rPr>
            <m:t>R=</m:t>
          </m:r>
          <m:r>
            <w:rPr>
              <w:rFonts w:ascii="Cambria Math" w:hAnsi="Cambria Math"/>
              <w:sz w:val="24"/>
              <w:szCs w:val="24"/>
            </w:rPr>
            <m:t xml:space="preserve"> </m:t>
          </m:r>
          <m:r>
            <w:rPr>
              <w:rFonts w:ascii="Cambria Math" w:hAnsi="Cambria Math"/>
              <w:sz w:val="24"/>
              <w:szCs w:val="24"/>
            </w:rPr>
            <m:t>82.32</m:t>
          </m:r>
        </m:oMath>
      </m:oMathPara>
    </w:p>
    <w:p w14:paraId="28E601FA" w14:textId="77777777" w:rsidR="00AD1AEF" w:rsidRPr="000C52D2" w:rsidRDefault="00AD1AEF" w:rsidP="00AD1AEF">
      <w:pPr>
        <w:rPr>
          <w:iCs/>
          <w:sz w:val="24"/>
          <w:szCs w:val="24"/>
        </w:rPr>
      </w:pPr>
      <m:oMathPara>
        <m:oMathParaPr>
          <m:jc m:val="centerGroup"/>
        </m:oMathParaPr>
        <m:oMath>
          <m:r>
            <w:rPr>
              <w:rFonts w:ascii="Cambria Math" w:hAnsi="Cambria Math"/>
              <w:sz w:val="24"/>
              <w:szCs w:val="24"/>
            </w:rPr>
            <m:t>F=</m:t>
          </m:r>
          <m:f>
            <m:fPr>
              <m:ctrlPr>
                <w:rPr>
                  <w:rFonts w:ascii="Cambria Math" w:hAnsi="Cambria Math"/>
                  <w:i/>
                  <w:iCs/>
                  <w:sz w:val="24"/>
                  <w:szCs w:val="24"/>
                </w:rPr>
              </m:ctrlPr>
            </m:fPr>
            <m:num>
              <m:r>
                <w:rPr>
                  <w:rFonts w:ascii="Cambria Math" w:hAnsi="Cambria Math"/>
                  <w:sz w:val="24"/>
                  <w:szCs w:val="24"/>
                </w:rPr>
                <m:t>266</m:t>
              </m:r>
              <m:r>
                <w:rPr>
                  <w:rFonts w:ascii="Cambria Math" w:hAnsi="Cambria Math"/>
                  <w:sz w:val="24"/>
                  <w:szCs w:val="24"/>
                </w:rPr>
                <m:t>×</m:t>
              </m:r>
              <m:sSup>
                <m:sSupPr>
                  <m:ctrlPr>
                    <w:rPr>
                      <w:rFonts w:ascii="Cambria Math" w:hAnsi="Cambria Math"/>
                      <w:i/>
                      <w:iCs/>
                      <w:sz w:val="24"/>
                      <w:szCs w:val="24"/>
                    </w:rPr>
                  </m:ctrlPr>
                </m:sSupPr>
                <m:e>
                  <m:r>
                    <w:rPr>
                      <w:rFonts w:ascii="Cambria Math" w:hAnsi="Cambria Math"/>
                      <w:sz w:val="24"/>
                      <w:szCs w:val="24"/>
                    </w:rPr>
                    <m:t>35.68889</m:t>
                  </m:r>
                </m:e>
                <m:sup>
                  <m:r>
                    <w:rPr>
                      <w:rFonts w:ascii="Cambria Math" w:hAnsi="Cambria Math"/>
                      <w:sz w:val="24"/>
                      <w:szCs w:val="24"/>
                    </w:rPr>
                    <m:t>2</m:t>
                  </m:r>
                </m:sup>
              </m:sSup>
            </m:num>
            <m:den>
              <m:r>
                <w:rPr>
                  <w:rFonts w:ascii="Cambria Math" w:hAnsi="Cambria Math"/>
                  <w:sz w:val="24"/>
                  <w:szCs w:val="24"/>
                </w:rPr>
                <m:t>82.32</m:t>
              </m:r>
            </m:den>
          </m:f>
        </m:oMath>
      </m:oMathPara>
    </w:p>
    <w:p w14:paraId="1AE6A62B" w14:textId="77777777" w:rsidR="00AD1AEF" w:rsidRPr="007C5BB7" w:rsidRDefault="00AD1AEF" w:rsidP="00AD1AEF">
      <w:pPr>
        <w:rPr>
          <w:iCs/>
          <w:sz w:val="24"/>
          <w:szCs w:val="24"/>
        </w:rPr>
      </w:pPr>
      <m:oMathPara>
        <m:oMathParaPr>
          <m:jc m:val="centerGroup"/>
        </m:oMathParaPr>
        <m:oMath>
          <m:r>
            <w:rPr>
              <w:rFonts w:ascii="Cambria Math" w:hAnsi="Cambria Math"/>
              <w:sz w:val="24"/>
              <w:szCs w:val="24"/>
            </w:rPr>
            <m:t>F=</m:t>
          </m:r>
          <m:f>
            <m:fPr>
              <m:ctrlPr>
                <w:rPr>
                  <w:rFonts w:ascii="Cambria Math" w:hAnsi="Cambria Math"/>
                  <w:i/>
                  <w:iCs/>
                  <w:sz w:val="24"/>
                  <w:szCs w:val="24"/>
                </w:rPr>
              </m:ctrlPr>
            </m:fPr>
            <m:num>
              <m:r>
                <w:rPr>
                  <w:rFonts w:ascii="Cambria Math" w:hAnsi="Cambria Math"/>
                  <w:sz w:val="24"/>
                  <w:szCs w:val="24"/>
                </w:rPr>
                <m:t>mass×</m:t>
              </m:r>
              <m:sSup>
                <m:sSupPr>
                  <m:ctrlPr>
                    <w:rPr>
                      <w:rFonts w:ascii="Cambria Math" w:hAnsi="Cambria Math"/>
                      <w:i/>
                      <w:iCs/>
                      <w:sz w:val="24"/>
                      <w:szCs w:val="24"/>
                    </w:rPr>
                  </m:ctrlPr>
                </m:sSupPr>
                <m:e>
                  <m:r>
                    <w:rPr>
                      <w:rFonts w:ascii="Cambria Math" w:hAnsi="Cambria Math"/>
                      <w:sz w:val="24"/>
                      <w:szCs w:val="24"/>
                    </w:rPr>
                    <m:t>velocity</m:t>
                  </m:r>
                </m:e>
                <m:sup>
                  <m:r>
                    <w:rPr>
                      <w:rFonts w:ascii="Cambria Math" w:hAnsi="Cambria Math"/>
                      <w:sz w:val="24"/>
                      <w:szCs w:val="24"/>
                    </w:rPr>
                    <m:t>2</m:t>
                  </m:r>
                </m:sup>
              </m:sSup>
            </m:num>
            <m:den>
              <m:r>
                <w:rPr>
                  <w:rFonts w:ascii="Cambria Math" w:hAnsi="Cambria Math"/>
                  <w:sz w:val="24"/>
                  <w:szCs w:val="24"/>
                </w:rPr>
                <m:t>R</m:t>
              </m:r>
            </m:den>
          </m:f>
        </m:oMath>
      </m:oMathPara>
    </w:p>
    <w:p w14:paraId="1D818B00" w14:textId="77777777" w:rsidR="00AD1AEF" w:rsidRPr="00442FF6" w:rsidRDefault="00AD1AEF" w:rsidP="00AD1AEF">
      <w:pPr>
        <w:rPr>
          <w:iCs/>
          <w:sz w:val="24"/>
          <w:szCs w:val="24"/>
        </w:rPr>
      </w:pPr>
      <m:oMathPara>
        <m:oMathParaPr>
          <m:jc m:val="centerGroup"/>
        </m:oMathParaPr>
        <m:oMath>
          <m:r>
            <w:rPr>
              <w:rFonts w:ascii="Cambria Math" w:hAnsi="Cambria Math"/>
              <w:sz w:val="24"/>
              <w:szCs w:val="24"/>
            </w:rPr>
            <m:t>F</m:t>
          </m:r>
          <m:r>
            <w:rPr>
              <w:rFonts w:ascii="Cambria Math" w:hAnsi="Cambria Math"/>
              <w:sz w:val="24"/>
              <w:szCs w:val="24"/>
            </w:rPr>
            <m:t>=4115.69N</m:t>
          </m:r>
        </m:oMath>
      </m:oMathPara>
    </w:p>
    <w:p w14:paraId="0DBE4E81" w14:textId="77777777" w:rsidR="00AD1AEF" w:rsidRPr="00442FF6" w:rsidRDefault="00AD1AEF" w:rsidP="00AD1AEF">
      <w:pPr>
        <w:rPr>
          <w:iCs/>
          <w:sz w:val="24"/>
          <w:szCs w:val="24"/>
        </w:rPr>
      </w:pPr>
    </w:p>
    <w:p w14:paraId="58D653A0" w14:textId="4B6377F6" w:rsidR="00AD1AEF" w:rsidRDefault="00AD1AEF" w:rsidP="00AD1AEF">
      <w:pPr>
        <w:rPr>
          <w:iCs/>
          <w:sz w:val="24"/>
          <w:szCs w:val="24"/>
        </w:rPr>
      </w:pPr>
      <w:r>
        <w:rPr>
          <w:iCs/>
          <w:sz w:val="24"/>
          <w:szCs w:val="24"/>
        </w:rPr>
        <w:t xml:space="preserve">We can then calculate the NF experienced mid corner by using the same equation used in the braking sections. Because this is mid </w:t>
      </w:r>
      <w:r w:rsidR="00E13E26">
        <w:rPr>
          <w:iCs/>
          <w:sz w:val="24"/>
          <w:szCs w:val="24"/>
        </w:rPr>
        <w:t>corner,</w:t>
      </w:r>
      <w:r>
        <w:rPr>
          <w:iCs/>
          <w:sz w:val="24"/>
          <w:szCs w:val="24"/>
        </w:rPr>
        <w:t xml:space="preserve"> we assume it would be the point where the bike is under no acceleration forces there for S = 0.</w:t>
      </w:r>
    </w:p>
    <w:p w14:paraId="3152F3C6" w14:textId="77777777" w:rsidR="00AD1AEF" w:rsidRPr="00253CF5" w:rsidRDefault="00AD1AEF" w:rsidP="00AD1AEF">
      <w:pPr>
        <w:rPr>
          <w:iCs/>
          <w:sz w:val="24"/>
          <w:szCs w:val="24"/>
        </w:rPr>
      </w:pPr>
      <m:oMathPara>
        <m:oMath>
          <m:r>
            <w:rPr>
              <w:rFonts w:ascii="Cambria Math" w:hAnsi="Cambria Math"/>
            </w:rPr>
            <m:t>Nf=mg</m:t>
          </m:r>
          <m:f>
            <m:fPr>
              <m:ctrlPr>
                <w:rPr>
                  <w:rFonts w:ascii="Cambria Math" w:eastAsiaTheme="minorHAnsi" w:hAnsi="Cambria Math"/>
                  <w:i/>
                  <w:kern w:val="2"/>
                  <w:lang w:eastAsia="en-US"/>
                  <w14:ligatures w14:val="standardContextual"/>
                </w:rPr>
              </m:ctrlPr>
            </m:fPr>
            <m:num>
              <m:r>
                <w:rPr>
                  <w:rFonts w:ascii="Cambria Math" w:hAnsi="Cambria Math"/>
                </w:rPr>
                <m:t>b</m:t>
              </m:r>
            </m:num>
            <m:den>
              <m:r>
                <w:rPr>
                  <w:rFonts w:ascii="Cambria Math" w:hAnsi="Cambria Math"/>
                </w:rPr>
                <m:t>p</m:t>
              </m:r>
            </m:den>
          </m:f>
          <m:r>
            <w:rPr>
              <w:rFonts w:ascii="Cambria Math" w:hAnsi="Cambria Math"/>
            </w:rPr>
            <m:t>-S</m:t>
          </m:r>
          <m:f>
            <m:fPr>
              <m:ctrlPr>
                <w:rPr>
                  <w:rFonts w:ascii="Cambria Math" w:eastAsiaTheme="minorHAnsi" w:hAnsi="Cambria Math"/>
                  <w:i/>
                  <w:kern w:val="2"/>
                  <w:lang w:eastAsia="en-US"/>
                  <w14:ligatures w14:val="standardContextual"/>
                </w:rPr>
              </m:ctrlPr>
            </m:fPr>
            <m:num>
              <m:r>
                <w:rPr>
                  <w:rFonts w:ascii="Cambria Math" w:hAnsi="Cambria Math"/>
                </w:rPr>
                <m:t>h</m:t>
              </m:r>
            </m:num>
            <m:den>
              <m:r>
                <w:rPr>
                  <w:rFonts w:ascii="Cambria Math" w:hAnsi="Cambria Math"/>
                </w:rPr>
                <m:t>p</m:t>
              </m:r>
            </m:den>
          </m:f>
        </m:oMath>
      </m:oMathPara>
    </w:p>
    <w:p w14:paraId="565EB3D1" w14:textId="77777777" w:rsidR="00AD1AEF" w:rsidRDefault="00AD1AEF" w:rsidP="00AD1AEF">
      <w:pPr>
        <w:rPr>
          <w:sz w:val="24"/>
          <w:szCs w:val="24"/>
        </w:rPr>
      </w:pPr>
      <m:oMathPara>
        <m:oMath>
          <m:r>
            <w:rPr>
              <w:rFonts w:ascii="Cambria Math" w:hAnsi="Cambria Math"/>
            </w:rPr>
            <m:t xml:space="preserve">Nf=266 x 9.81 </m:t>
          </m:r>
          <m:f>
            <m:fPr>
              <m:ctrlPr>
                <w:rPr>
                  <w:rFonts w:ascii="Cambria Math" w:eastAsiaTheme="minorHAnsi" w:hAnsi="Cambria Math"/>
                  <w:i/>
                  <w:kern w:val="2"/>
                  <w:lang w:eastAsia="en-US"/>
                  <w14:ligatures w14:val="standardContextual"/>
                </w:rPr>
              </m:ctrlPr>
            </m:fPr>
            <m:num>
              <m:r>
                <w:rPr>
                  <w:rFonts w:ascii="Cambria Math" w:hAnsi="Cambria Math"/>
                </w:rPr>
                <m:t>0.71</m:t>
              </m:r>
            </m:num>
            <m:den>
              <m:r>
                <w:rPr>
                  <w:rFonts w:ascii="Cambria Math" w:hAnsi="Cambria Math"/>
                </w:rPr>
                <m:t>1.4</m:t>
              </m:r>
            </m:den>
          </m:f>
          <m:r>
            <w:rPr>
              <w:rFonts w:ascii="Cambria Math" w:hAnsi="Cambria Math"/>
            </w:rPr>
            <m:t xml:space="preserve">-0 </m:t>
          </m:r>
          <m:f>
            <m:fPr>
              <m:ctrlPr>
                <w:rPr>
                  <w:rFonts w:ascii="Cambria Math" w:eastAsiaTheme="minorHAnsi" w:hAnsi="Cambria Math"/>
                  <w:i/>
                  <w:kern w:val="2"/>
                  <w:lang w:eastAsia="en-US"/>
                  <w14:ligatures w14:val="standardContextual"/>
                </w:rPr>
              </m:ctrlPr>
            </m:fPr>
            <m:num>
              <m:r>
                <w:rPr>
                  <w:rFonts w:ascii="Cambria Math" w:hAnsi="Cambria Math"/>
                </w:rPr>
                <m:t>0.564</m:t>
              </m:r>
            </m:num>
            <m:den>
              <m:r>
                <w:rPr>
                  <w:rFonts w:ascii="Cambria Math" w:hAnsi="Cambria Math"/>
                </w:rPr>
                <m:t>1.4</m:t>
              </m:r>
            </m:den>
          </m:f>
        </m:oMath>
      </m:oMathPara>
    </w:p>
    <w:p w14:paraId="0A253E4F" w14:textId="77777777" w:rsidR="00AD1AEF" w:rsidRPr="00AD1AEF" w:rsidRDefault="00AD1AEF" w:rsidP="00AD1AEF">
      <m:oMathPara>
        <m:oMath>
          <m:r>
            <w:rPr>
              <w:rFonts w:ascii="Cambria Math" w:hAnsi="Cambria Math"/>
            </w:rPr>
            <m:t xml:space="preserve">Nf= </m:t>
          </m:r>
          <m:r>
            <w:rPr>
              <w:rFonts w:ascii="Cambria Math" w:hAnsi="Cambria Math"/>
            </w:rPr>
            <m:t>1,323.369</m:t>
          </m:r>
          <m:r>
            <w:rPr>
              <w:rFonts w:ascii="Cambria Math" w:hAnsi="Cambria Math"/>
            </w:rPr>
            <m:t>N</m:t>
          </m:r>
        </m:oMath>
      </m:oMathPara>
    </w:p>
    <w:p w14:paraId="78A1E9AD" w14:textId="77777777" w:rsidR="00AD1AEF" w:rsidRDefault="00AD1AEF" w:rsidP="00AD1AEF"/>
    <w:p w14:paraId="57CA9FC8" w14:textId="77777777" w:rsidR="00AD1AEF" w:rsidRDefault="00AD1AEF" w:rsidP="00AD1AEF"/>
    <w:p w14:paraId="51D406F5" w14:textId="77777777" w:rsidR="00AD1AEF" w:rsidRDefault="00AD1AEF" w:rsidP="00AD1AEF"/>
    <w:p w14:paraId="26EDEF5A" w14:textId="77777777" w:rsidR="00EB51E7" w:rsidRDefault="00EB51E7" w:rsidP="00110592"/>
    <w:p w14:paraId="2593C7B6" w14:textId="77777777" w:rsidR="00AD1AEF" w:rsidRPr="0067293D" w:rsidRDefault="00AD1AEF" w:rsidP="00AD1AEF">
      <w:pPr>
        <w:pStyle w:val="Heading1"/>
      </w:pPr>
      <w:bookmarkStart w:id="40" w:name="_Toc161596927"/>
      <w:bookmarkStart w:id="41" w:name="_Toc161604979"/>
      <w:r>
        <w:lastRenderedPageBreak/>
        <w:t>Material selection</w:t>
      </w:r>
      <w:bookmarkEnd w:id="40"/>
      <w:bookmarkEnd w:id="41"/>
      <w:r>
        <w:t xml:space="preserve"> </w:t>
      </w:r>
    </w:p>
    <w:p w14:paraId="31616963" w14:textId="77777777" w:rsidR="00AD1AEF" w:rsidRDefault="00AD1AEF" w:rsidP="00AD1AEF">
      <w:r>
        <w:t>As previously mentioned, I have chosen to utilise 6061 aluminium for the triple clamps, primarily due to budget constraints. This material offers several advantageous properties:</w:t>
      </w:r>
    </w:p>
    <w:p w14:paraId="0114C466" w14:textId="77777777" w:rsidR="00AD1AEF" w:rsidRDefault="00AD1AEF" w:rsidP="00AD1AEF"/>
    <w:p w14:paraId="14BF30D5" w14:textId="77777777" w:rsidR="00AD1AEF" w:rsidRDefault="00AD1AEF" w:rsidP="00AD1AEF">
      <w:r>
        <w:t>- Low cost: 6061 aluminium is readily available and relatively inexpensive, making it a cost-effective choice for our project.</w:t>
      </w:r>
    </w:p>
    <w:p w14:paraId="05C12291" w14:textId="77777777" w:rsidR="00AD1AEF" w:rsidRDefault="00AD1AEF" w:rsidP="00AD1AEF">
      <w:r>
        <w:t>- High modulus of elasticity: This property allows the triple clamps to flex under load without breaking, enhancing their durability and resilience on the track.</w:t>
      </w:r>
    </w:p>
    <w:p w14:paraId="5D57C2B8" w14:textId="77777777" w:rsidR="00AD1AEF" w:rsidRDefault="00AD1AEF" w:rsidP="00AD1AEF">
      <w:r>
        <w:t>- Low density: The low density of aluminium helps keep the overall weight of the motorcycle down, contributing to improved performance, especially in racing where weight reduction is critical.</w:t>
      </w:r>
    </w:p>
    <w:p w14:paraId="0AD5EB38" w14:textId="77777777" w:rsidR="00AD1AEF" w:rsidRDefault="00AD1AEF" w:rsidP="00AD1AEF">
      <w:r>
        <w:t>- High shear strength: The high shear strength of 6061 aluminium ensures that the triple clamps can withstand the lateral forces experienced during cornering without deforming or failing.</w:t>
      </w:r>
    </w:p>
    <w:p w14:paraId="4BAD8162" w14:textId="77777777" w:rsidR="00AD1AEF" w:rsidRDefault="00AD1AEF" w:rsidP="00AD1AEF">
      <w:r>
        <w:t>- Machinability: Aluminium alloys like 6061 are known for their excellent machinability, resulting in lower machining costs compared to materials like titanium. This contributes to overall cost savings for the project.</w:t>
      </w:r>
    </w:p>
    <w:p w14:paraId="5A4975BA" w14:textId="77777777" w:rsidR="00AD1AEF" w:rsidRDefault="00AD1AEF" w:rsidP="00AD1AEF">
      <w:pPr>
        <w:rPr>
          <w:sz w:val="24"/>
          <w:szCs w:val="24"/>
        </w:rPr>
      </w:pPr>
    </w:p>
    <w:p w14:paraId="46934188" w14:textId="77777777" w:rsidR="00AD1AEF" w:rsidRDefault="00AD1AEF" w:rsidP="00AD1AEF">
      <w:pPr>
        <w:rPr>
          <w:sz w:val="24"/>
          <w:szCs w:val="24"/>
        </w:rPr>
      </w:pPr>
    </w:p>
    <w:p w14:paraId="6FEED3B7" w14:textId="77777777" w:rsidR="00AD1AEF" w:rsidRDefault="00AD1AEF" w:rsidP="00AD1AEF">
      <w:pPr>
        <w:pStyle w:val="Heading2"/>
        <w:rPr>
          <w:sz w:val="24"/>
          <w:szCs w:val="24"/>
        </w:rPr>
      </w:pPr>
      <w:bookmarkStart w:id="42" w:name="_Toc161596928"/>
      <w:bookmarkStart w:id="43" w:name="_Toc161604980"/>
      <w:r>
        <w:rPr>
          <w:sz w:val="24"/>
          <w:szCs w:val="24"/>
        </w:rPr>
        <w:t>Factor of Safety</w:t>
      </w:r>
      <w:bookmarkEnd w:id="42"/>
      <w:bookmarkEnd w:id="43"/>
      <w:r>
        <w:rPr>
          <w:sz w:val="24"/>
          <w:szCs w:val="24"/>
        </w:rPr>
        <w:t xml:space="preserve"> </w:t>
      </w:r>
    </w:p>
    <w:p w14:paraId="383D0440" w14:textId="77777777" w:rsidR="00AD1AEF" w:rsidRDefault="00AD1AEF" w:rsidP="00AD1AEF"/>
    <w:p w14:paraId="17D8CCF7" w14:textId="20170341" w:rsidR="00AD1AEF" w:rsidRDefault="00AD1AEF" w:rsidP="00AD1AEF">
      <w:r w:rsidRPr="009641D1">
        <w:t>The factor of safety (FoS) is a critical measure in engineering, especially in motorsport, where components endure extreme forces. It ensures that designed parts can withstand loads beyond their expected conditions without failure, safeguarding both the rider and bike. A higher FoS signifies greater safety, with an FoS of 1 indicating immediate failure at design load. Structures with FoS less than one are unacceptable, particularly in cases where failure could result in severe consequences like loss of life. In essence, FoS serves as a buffer against uncertainties in operational stresses ensuring reliability and safety in the demanding environment of motorsport, where constant improvements and increasing stresses are the norm.</w:t>
      </w:r>
      <w:r w:rsidR="00E13E26">
        <w:t xml:space="preserve"> </w:t>
      </w:r>
      <w:sdt>
        <w:sdtPr>
          <w:id w:val="-1998565389"/>
          <w:citation/>
        </w:sdtPr>
        <w:sdtContent>
          <w:r w:rsidR="00E13E26">
            <w:fldChar w:fldCharType="begin"/>
          </w:r>
          <w:r w:rsidR="00E13E26">
            <w:instrText xml:space="preserve"> CITATION Saf \l 2057 </w:instrText>
          </w:r>
          <w:r w:rsidR="00E13E26">
            <w:fldChar w:fldCharType="separate"/>
          </w:r>
          <w:r w:rsidR="00E13E26">
            <w:rPr>
              <w:noProof/>
            </w:rPr>
            <w:t>(culture, n.d.)</w:t>
          </w:r>
          <w:r w:rsidR="00E13E26">
            <w:fldChar w:fldCharType="end"/>
          </w:r>
        </w:sdtContent>
      </w:sdt>
    </w:p>
    <w:p w14:paraId="733BDEAB" w14:textId="77777777" w:rsidR="00AD1AEF" w:rsidRDefault="00AD1AEF" w:rsidP="00AD1AEF"/>
    <w:p w14:paraId="5ADA3623" w14:textId="77777777" w:rsidR="00AD1AEF" w:rsidRDefault="00AD1AEF" w:rsidP="00AD1AEF">
      <w:r w:rsidRPr="00C13110">
        <w:t xml:space="preserve">I've chosen to set the factor of safety for my triple clamps at 2.0 to elevate safety standards in </w:t>
      </w:r>
      <w:r>
        <w:t>such a high-risk sport</w:t>
      </w:r>
      <w:r w:rsidRPr="00C13110">
        <w:t xml:space="preserve"> aiming to</w:t>
      </w:r>
      <w:r>
        <w:t xml:space="preserve"> keep the rider</w:t>
      </w:r>
      <w:r w:rsidRPr="00C13110">
        <w:t xml:space="preserve"> </w:t>
      </w:r>
      <w:r>
        <w:t>of the</w:t>
      </w:r>
      <w:r w:rsidRPr="00C13110">
        <w:t xml:space="preserve"> motorcycle</w:t>
      </w:r>
      <w:r>
        <w:t xml:space="preserve"> safe</w:t>
      </w:r>
      <w:r w:rsidRPr="00C13110">
        <w:t>. This decision also accounts for the possibility of riders exerting greater stress on the triple clamps than initially anticipated and designed for, thereby reinforcing resilience and reliability.</w:t>
      </w:r>
    </w:p>
    <w:p w14:paraId="02AB6FE7" w14:textId="77777777" w:rsidR="00AD1AEF" w:rsidRDefault="00AD1AEF" w:rsidP="00AD1AEF">
      <w:pPr>
        <w:rPr>
          <w:sz w:val="24"/>
          <w:szCs w:val="24"/>
        </w:rPr>
      </w:pPr>
    </w:p>
    <w:p w14:paraId="649562A7" w14:textId="77777777" w:rsidR="00EB51E7" w:rsidRDefault="00EB51E7" w:rsidP="00110592"/>
    <w:p w14:paraId="78285A80" w14:textId="77777777" w:rsidR="00EB51E7" w:rsidRDefault="00EB51E7" w:rsidP="00110592"/>
    <w:p w14:paraId="00FBD71D" w14:textId="77777777" w:rsidR="00EB51E7" w:rsidRDefault="00EB51E7" w:rsidP="00110592"/>
    <w:p w14:paraId="3663F30A" w14:textId="77777777" w:rsidR="00EB51E7" w:rsidRDefault="00EB51E7" w:rsidP="00110592"/>
    <w:p w14:paraId="5A2D2D7E" w14:textId="239FA764" w:rsidR="00EB51E7" w:rsidRDefault="00AD1AEF" w:rsidP="00AD1AEF">
      <w:pPr>
        <w:pStyle w:val="Heading1"/>
      </w:pPr>
      <w:bookmarkStart w:id="44" w:name="_Toc161604981"/>
      <w:r>
        <w:lastRenderedPageBreak/>
        <w:t>Design</w:t>
      </w:r>
      <w:bookmarkEnd w:id="44"/>
      <w:r>
        <w:t xml:space="preserve"> </w:t>
      </w:r>
    </w:p>
    <w:p w14:paraId="0400F2A9" w14:textId="77777777" w:rsidR="00AD1AEF" w:rsidRDefault="00AD1AEF" w:rsidP="00AD1AEF"/>
    <w:p w14:paraId="03AEDCA7" w14:textId="5D1BC5D6" w:rsidR="00AD1AEF" w:rsidRDefault="00AD1AEF" w:rsidP="00AD1AEF">
      <w:pPr>
        <w:pStyle w:val="Heading2"/>
      </w:pPr>
      <w:bookmarkStart w:id="45" w:name="_Toc161604982"/>
      <w:r>
        <w:t>Inserts</w:t>
      </w:r>
      <w:bookmarkEnd w:id="45"/>
      <w:r>
        <w:t xml:space="preserve"> </w:t>
      </w:r>
    </w:p>
    <w:p w14:paraId="3E1634F6" w14:textId="1A0DEAF7" w:rsidR="00AD1AEF" w:rsidRDefault="00AD1AEF" w:rsidP="00AD1AEF">
      <w:pPr>
        <w:rPr>
          <w:noProof/>
        </w:rPr>
      </w:pPr>
      <w:r w:rsidRPr="00AD1AEF">
        <w:drawing>
          <wp:inline distT="0" distB="0" distL="0" distR="0" wp14:anchorId="2455026E" wp14:editId="6B5F0CC4">
            <wp:extent cx="1396314" cy="1903495"/>
            <wp:effectExtent l="0" t="0" r="0" b="1905"/>
            <wp:docPr id="2056575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7550" name="Picture 1" descr="A screenshot of a computer program&#10;&#10;Description automatically generated"/>
                    <pic:cNvPicPr/>
                  </pic:nvPicPr>
                  <pic:blipFill>
                    <a:blip r:embed="rId41"/>
                    <a:stretch>
                      <a:fillRect/>
                    </a:stretch>
                  </pic:blipFill>
                  <pic:spPr>
                    <a:xfrm>
                      <a:off x="0" y="0"/>
                      <a:ext cx="1406228" cy="1917010"/>
                    </a:xfrm>
                    <a:prstGeom prst="rect">
                      <a:avLst/>
                    </a:prstGeom>
                  </pic:spPr>
                </pic:pic>
              </a:graphicData>
            </a:graphic>
          </wp:inline>
        </w:drawing>
      </w:r>
      <w:r w:rsidRPr="00AD1AEF">
        <w:rPr>
          <w:noProof/>
        </w:rPr>
        <w:t xml:space="preserve"> </w:t>
      </w:r>
      <w:r w:rsidRPr="00AD1AEF">
        <w:rPr>
          <w:noProof/>
        </w:rPr>
        <w:drawing>
          <wp:inline distT="0" distB="0" distL="0" distR="0" wp14:anchorId="01309914" wp14:editId="406D3276">
            <wp:extent cx="2594919" cy="1141063"/>
            <wp:effectExtent l="0" t="0" r="0" b="2540"/>
            <wp:docPr id="13" name="Picture 12" descr="A grey object with holes&#10;&#10;Description automatically generated">
              <a:extLst xmlns:a="http://schemas.openxmlformats.org/drawingml/2006/main">
                <a:ext uri="{FF2B5EF4-FFF2-40B4-BE49-F238E27FC236}">
                  <a16:creationId xmlns:a16="http://schemas.microsoft.com/office/drawing/2014/main" id="{97A5D2F1-359F-AAAE-E766-7CF0759B8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grey object with holes&#10;&#10;Description automatically generated">
                      <a:extLst>
                        <a:ext uri="{FF2B5EF4-FFF2-40B4-BE49-F238E27FC236}">
                          <a16:creationId xmlns:a16="http://schemas.microsoft.com/office/drawing/2014/main" id="{97A5D2F1-359F-AAAE-E766-7CF0759B871B}"/>
                        </a:ext>
                      </a:extLst>
                    </pic:cNvPr>
                    <pic:cNvPicPr>
                      <a:picLocks noChangeAspect="1"/>
                    </pic:cNvPicPr>
                  </pic:nvPicPr>
                  <pic:blipFill>
                    <a:blip r:embed="rId42"/>
                    <a:stretch>
                      <a:fillRect/>
                    </a:stretch>
                  </pic:blipFill>
                  <pic:spPr>
                    <a:xfrm>
                      <a:off x="0" y="0"/>
                      <a:ext cx="2607087" cy="1146414"/>
                    </a:xfrm>
                    <a:prstGeom prst="rect">
                      <a:avLst/>
                    </a:prstGeom>
                  </pic:spPr>
                </pic:pic>
              </a:graphicData>
            </a:graphic>
          </wp:inline>
        </w:drawing>
      </w:r>
      <w:r w:rsidRPr="00AD1AEF">
        <w:drawing>
          <wp:inline distT="0" distB="0" distL="0" distR="0" wp14:anchorId="5A6062E9" wp14:editId="25C12A3D">
            <wp:extent cx="2315104" cy="1124464"/>
            <wp:effectExtent l="0" t="0" r="0" b="0"/>
            <wp:docPr id="11" name="Picture 10" descr="A grey object with orange dots&#10;&#10;Description automatically generated">
              <a:extLst xmlns:a="http://schemas.openxmlformats.org/drawingml/2006/main">
                <a:ext uri="{FF2B5EF4-FFF2-40B4-BE49-F238E27FC236}">
                  <a16:creationId xmlns:a16="http://schemas.microsoft.com/office/drawing/2014/main" id="{B80E6A96-142A-AD9D-CAFC-796FC50F76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grey object with orange dots&#10;&#10;Description automatically generated">
                      <a:extLst>
                        <a:ext uri="{FF2B5EF4-FFF2-40B4-BE49-F238E27FC236}">
                          <a16:creationId xmlns:a16="http://schemas.microsoft.com/office/drawing/2014/main" id="{B80E6A96-142A-AD9D-CAFC-796FC50F76D3}"/>
                        </a:ext>
                      </a:extLst>
                    </pic:cNvPr>
                    <pic:cNvPicPr>
                      <a:picLocks noChangeAspect="1"/>
                    </pic:cNvPicPr>
                  </pic:nvPicPr>
                  <pic:blipFill>
                    <a:blip r:embed="rId43"/>
                    <a:stretch>
                      <a:fillRect/>
                    </a:stretch>
                  </pic:blipFill>
                  <pic:spPr>
                    <a:xfrm>
                      <a:off x="0" y="0"/>
                      <a:ext cx="2333737" cy="1133514"/>
                    </a:xfrm>
                    <a:prstGeom prst="rect">
                      <a:avLst/>
                    </a:prstGeom>
                  </pic:spPr>
                </pic:pic>
              </a:graphicData>
            </a:graphic>
          </wp:inline>
        </w:drawing>
      </w:r>
    </w:p>
    <w:p w14:paraId="3260E55C" w14:textId="5023C73E" w:rsidR="00AD1AEF" w:rsidRDefault="00AD1AEF" w:rsidP="00AD1AEF">
      <w:pPr>
        <w:rPr>
          <w:noProof/>
        </w:rPr>
      </w:pPr>
      <w:r w:rsidRPr="00AD1AEF">
        <w:rPr>
          <w:noProof/>
        </w:rPr>
        <w:t>Inserts are created to fit into both the top and bottom yokes, which are then secured in place by a set of pinch bolts.</w:t>
      </w:r>
    </w:p>
    <w:p w14:paraId="0E1DAAD1" w14:textId="0587BFDD" w:rsidR="00AD1AEF" w:rsidRDefault="00AD1AEF" w:rsidP="00E13E26">
      <w:pPr>
        <w:pStyle w:val="Heading2"/>
        <w:rPr>
          <w:noProof/>
        </w:rPr>
      </w:pPr>
      <w:bookmarkStart w:id="46" w:name="_Toc161604983"/>
      <w:r>
        <w:rPr>
          <w:noProof/>
        </w:rPr>
        <w:t>Top and bottom yokes</w:t>
      </w:r>
      <w:bookmarkEnd w:id="46"/>
    </w:p>
    <w:p w14:paraId="26BF3194" w14:textId="4E960082" w:rsidR="00E13E26" w:rsidRDefault="00E13E26" w:rsidP="00E13E26">
      <w:r w:rsidRPr="00E13E26">
        <w:drawing>
          <wp:inline distT="0" distB="0" distL="0" distR="0" wp14:anchorId="6B9E5211" wp14:editId="33BD7990">
            <wp:extent cx="2891481" cy="2193438"/>
            <wp:effectExtent l="0" t="0" r="4445" b="0"/>
            <wp:docPr id="1769254532" name="Picture 1" descr="A drawing of a grey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54532" name="Picture 1" descr="A drawing of a grey object&#10;&#10;Description automatically generated"/>
                    <pic:cNvPicPr/>
                  </pic:nvPicPr>
                  <pic:blipFill>
                    <a:blip r:embed="rId44"/>
                    <a:stretch>
                      <a:fillRect/>
                    </a:stretch>
                  </pic:blipFill>
                  <pic:spPr>
                    <a:xfrm>
                      <a:off x="0" y="0"/>
                      <a:ext cx="2900177" cy="2200035"/>
                    </a:xfrm>
                    <a:prstGeom prst="rect">
                      <a:avLst/>
                    </a:prstGeom>
                  </pic:spPr>
                </pic:pic>
              </a:graphicData>
            </a:graphic>
          </wp:inline>
        </w:drawing>
      </w:r>
      <w:r w:rsidRPr="00285B64">
        <w:rPr>
          <w:noProof/>
        </w:rPr>
        <w:drawing>
          <wp:inline distT="0" distB="0" distL="0" distR="0" wp14:anchorId="47162AD3" wp14:editId="3875B552">
            <wp:extent cx="2262450" cy="2942444"/>
            <wp:effectExtent l="0" t="0" r="0" b="0"/>
            <wp:docPr id="838191551" name="Picture 1" descr="A 3d model of a mechanical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91551" name="Picture 1" descr="A 3d model of a mechanical arm&#10;&#10;Description automatically generated"/>
                    <pic:cNvPicPr/>
                  </pic:nvPicPr>
                  <pic:blipFill>
                    <a:blip r:embed="rId45"/>
                    <a:stretch>
                      <a:fillRect/>
                    </a:stretch>
                  </pic:blipFill>
                  <pic:spPr>
                    <a:xfrm>
                      <a:off x="0" y="0"/>
                      <a:ext cx="2273098" cy="2956292"/>
                    </a:xfrm>
                    <a:prstGeom prst="rect">
                      <a:avLst/>
                    </a:prstGeom>
                  </pic:spPr>
                </pic:pic>
              </a:graphicData>
            </a:graphic>
          </wp:inline>
        </w:drawing>
      </w:r>
      <w:r w:rsidRPr="00E13E26">
        <w:drawing>
          <wp:inline distT="0" distB="0" distL="0" distR="0" wp14:anchorId="444813C4" wp14:editId="6DE6DD81">
            <wp:extent cx="3361038" cy="939869"/>
            <wp:effectExtent l="0" t="0" r="0" b="0"/>
            <wp:docPr id="981463142" name="Picture 1" descr="A drawing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63142" name="Picture 1" descr="A drawing of a metal object&#10;&#10;Description automatically generated"/>
                    <pic:cNvPicPr/>
                  </pic:nvPicPr>
                  <pic:blipFill>
                    <a:blip r:embed="rId46"/>
                    <a:stretch>
                      <a:fillRect/>
                    </a:stretch>
                  </pic:blipFill>
                  <pic:spPr>
                    <a:xfrm>
                      <a:off x="0" y="0"/>
                      <a:ext cx="3401611" cy="951215"/>
                    </a:xfrm>
                    <a:prstGeom prst="rect">
                      <a:avLst/>
                    </a:prstGeom>
                  </pic:spPr>
                </pic:pic>
              </a:graphicData>
            </a:graphic>
          </wp:inline>
        </w:drawing>
      </w:r>
    </w:p>
    <w:p w14:paraId="59BFDAD5" w14:textId="53E47BAF" w:rsidR="00E13E26" w:rsidRDefault="00E13E26" w:rsidP="00E13E26">
      <w:r w:rsidRPr="00E13E26">
        <w:lastRenderedPageBreak/>
        <w:drawing>
          <wp:inline distT="0" distB="0" distL="0" distR="0" wp14:anchorId="7F69C8DB" wp14:editId="18C71D34">
            <wp:extent cx="2825278" cy="1841157"/>
            <wp:effectExtent l="0" t="0" r="0" b="6985"/>
            <wp:docPr id="2121920697" name="Picture 1" descr="A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20697" name="Picture 1" descr="A grey object with holes&#10;&#10;Description automatically generated"/>
                    <pic:cNvPicPr/>
                  </pic:nvPicPr>
                  <pic:blipFill>
                    <a:blip r:embed="rId47"/>
                    <a:stretch>
                      <a:fillRect/>
                    </a:stretch>
                  </pic:blipFill>
                  <pic:spPr>
                    <a:xfrm>
                      <a:off x="0" y="0"/>
                      <a:ext cx="2836882" cy="1848719"/>
                    </a:xfrm>
                    <a:prstGeom prst="rect">
                      <a:avLst/>
                    </a:prstGeom>
                  </pic:spPr>
                </pic:pic>
              </a:graphicData>
            </a:graphic>
          </wp:inline>
        </w:drawing>
      </w:r>
      <w:r w:rsidRPr="00E13E26">
        <w:drawing>
          <wp:inline distT="0" distB="0" distL="0" distR="0" wp14:anchorId="591A8437" wp14:editId="1132C004">
            <wp:extent cx="2753532" cy="1341378"/>
            <wp:effectExtent l="0" t="0" r="8890" b="0"/>
            <wp:docPr id="466764908"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64908" name="Picture 1" descr="A close-up of a device&#10;&#10;Description automatically generated"/>
                    <pic:cNvPicPr/>
                  </pic:nvPicPr>
                  <pic:blipFill>
                    <a:blip r:embed="rId48"/>
                    <a:stretch>
                      <a:fillRect/>
                    </a:stretch>
                  </pic:blipFill>
                  <pic:spPr>
                    <a:xfrm>
                      <a:off x="0" y="0"/>
                      <a:ext cx="2760227" cy="1344640"/>
                    </a:xfrm>
                    <a:prstGeom prst="rect">
                      <a:avLst/>
                    </a:prstGeom>
                  </pic:spPr>
                </pic:pic>
              </a:graphicData>
            </a:graphic>
          </wp:inline>
        </w:drawing>
      </w:r>
    </w:p>
    <w:p w14:paraId="0412AD51" w14:textId="77777777" w:rsidR="00E13E26" w:rsidRDefault="00E13E26" w:rsidP="00E13E26"/>
    <w:p w14:paraId="6C75B725" w14:textId="77777777" w:rsidR="00E13E26" w:rsidRDefault="00E13E26" w:rsidP="00E13E26">
      <w:pPr>
        <w:pStyle w:val="Heading3"/>
      </w:pPr>
      <w:bookmarkStart w:id="47" w:name="_Toc161604984"/>
      <w:r>
        <w:t>Braking stress</w:t>
      </w:r>
      <w:bookmarkEnd w:id="47"/>
    </w:p>
    <w:p w14:paraId="7B0004D8" w14:textId="77777777" w:rsidR="00E13E26" w:rsidRDefault="00E13E26" w:rsidP="00E13E26">
      <w:r w:rsidRPr="00B73A94">
        <w:rPr>
          <w:noProof/>
        </w:rPr>
        <w:drawing>
          <wp:inline distT="0" distB="0" distL="0" distR="0" wp14:anchorId="7FA4A7A4" wp14:editId="6AC02993">
            <wp:extent cx="5731510" cy="3555365"/>
            <wp:effectExtent l="0" t="0" r="0" b="0"/>
            <wp:docPr id="1026598753" name="Picture 1" descr="A computer generated image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598753" name="Picture 1" descr="A computer generated image of a machine&#10;&#10;Description automatically generated"/>
                    <pic:cNvPicPr/>
                  </pic:nvPicPr>
                  <pic:blipFill>
                    <a:blip r:embed="rId49"/>
                    <a:stretch>
                      <a:fillRect/>
                    </a:stretch>
                  </pic:blipFill>
                  <pic:spPr>
                    <a:xfrm>
                      <a:off x="0" y="0"/>
                      <a:ext cx="5731510" cy="3555365"/>
                    </a:xfrm>
                    <a:prstGeom prst="rect">
                      <a:avLst/>
                    </a:prstGeom>
                  </pic:spPr>
                </pic:pic>
              </a:graphicData>
            </a:graphic>
          </wp:inline>
        </w:drawing>
      </w:r>
    </w:p>
    <w:p w14:paraId="4AC6BCCB" w14:textId="77777777" w:rsidR="00E13E26" w:rsidRDefault="00E13E26" w:rsidP="00E13E26">
      <w:r w:rsidRPr="00567B25">
        <w:rPr>
          <w:noProof/>
        </w:rPr>
        <w:lastRenderedPageBreak/>
        <w:drawing>
          <wp:inline distT="0" distB="0" distL="0" distR="0" wp14:anchorId="6907D4ED" wp14:editId="6C8070D8">
            <wp:extent cx="5731510" cy="3222625"/>
            <wp:effectExtent l="0" t="0" r="0" b="0"/>
            <wp:docPr id="523928810" name="Picture 1" descr="A blue object with holes and a blue object with green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928810" name="Picture 1" descr="A blue object with holes and a blue object with green objects&#10;&#10;Description automatically generated with medium confidence"/>
                    <pic:cNvPicPr/>
                  </pic:nvPicPr>
                  <pic:blipFill>
                    <a:blip r:embed="rId50"/>
                    <a:stretch>
                      <a:fillRect/>
                    </a:stretch>
                  </pic:blipFill>
                  <pic:spPr>
                    <a:xfrm>
                      <a:off x="0" y="0"/>
                      <a:ext cx="5731510" cy="3222625"/>
                    </a:xfrm>
                    <a:prstGeom prst="rect">
                      <a:avLst/>
                    </a:prstGeom>
                  </pic:spPr>
                </pic:pic>
              </a:graphicData>
            </a:graphic>
          </wp:inline>
        </w:drawing>
      </w:r>
    </w:p>
    <w:p w14:paraId="454587FF" w14:textId="77777777" w:rsidR="00E13E26" w:rsidRDefault="00E13E26" w:rsidP="00E13E26">
      <w:r w:rsidRPr="003917B7">
        <w:rPr>
          <w:noProof/>
        </w:rPr>
        <w:drawing>
          <wp:inline distT="0" distB="0" distL="0" distR="0" wp14:anchorId="16760C20" wp14:editId="49BBF2A1">
            <wp:extent cx="5731510" cy="3100705"/>
            <wp:effectExtent l="0" t="0" r="0" b="0"/>
            <wp:docPr id="422203025" name="Picture 1" descr="A blue and white object with a rainbow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203025" name="Picture 1" descr="A blue and white object with a rainbow in the middle&#10;&#10;Description automatically generated"/>
                    <pic:cNvPicPr/>
                  </pic:nvPicPr>
                  <pic:blipFill>
                    <a:blip r:embed="rId51"/>
                    <a:stretch>
                      <a:fillRect/>
                    </a:stretch>
                  </pic:blipFill>
                  <pic:spPr>
                    <a:xfrm>
                      <a:off x="0" y="0"/>
                      <a:ext cx="5731510" cy="3100705"/>
                    </a:xfrm>
                    <a:prstGeom prst="rect">
                      <a:avLst/>
                    </a:prstGeom>
                  </pic:spPr>
                </pic:pic>
              </a:graphicData>
            </a:graphic>
          </wp:inline>
        </w:drawing>
      </w:r>
    </w:p>
    <w:p w14:paraId="177F09B8" w14:textId="77777777" w:rsidR="00E13E26" w:rsidRDefault="00E13E26" w:rsidP="00E13E26">
      <w:r w:rsidRPr="00594F32">
        <w:t xml:space="preserve">During stress analysis, </w:t>
      </w:r>
      <w:r>
        <w:t xml:space="preserve">I found </w:t>
      </w:r>
      <w:r w:rsidRPr="00594F32">
        <w:t>that the slots on the top clamp of the triple clamp assembly experienced concentrated stress. To address this issue, implementing a larger fillet in the slot design c</w:t>
      </w:r>
      <w:r>
        <w:t>ould</w:t>
      </w:r>
      <w:r w:rsidRPr="00594F32">
        <w:t xml:space="preserve"> redistribute the stress and alleviate the concentration point. </w:t>
      </w:r>
    </w:p>
    <w:p w14:paraId="1D3CA126" w14:textId="77777777" w:rsidR="00E13E26" w:rsidRDefault="00E13E26" w:rsidP="00E13E26">
      <w:pPr>
        <w:pStyle w:val="Heading3"/>
        <w:numPr>
          <w:ilvl w:val="0"/>
          <w:numId w:val="0"/>
        </w:numPr>
        <w:ind w:left="720" w:hanging="720"/>
      </w:pPr>
    </w:p>
    <w:p w14:paraId="039D45ED" w14:textId="77777777" w:rsidR="00E13E26" w:rsidRDefault="00E13E26" w:rsidP="00E13E26">
      <w:pPr>
        <w:pStyle w:val="Heading3"/>
        <w:numPr>
          <w:ilvl w:val="0"/>
          <w:numId w:val="0"/>
        </w:numPr>
        <w:ind w:left="720" w:hanging="720"/>
      </w:pPr>
    </w:p>
    <w:p w14:paraId="0FF26FF3" w14:textId="77777777" w:rsidR="00E13E26" w:rsidRDefault="00E13E26" w:rsidP="00E13E26">
      <w:pPr>
        <w:pStyle w:val="Heading3"/>
        <w:numPr>
          <w:ilvl w:val="0"/>
          <w:numId w:val="0"/>
        </w:numPr>
        <w:ind w:left="720" w:hanging="720"/>
      </w:pPr>
    </w:p>
    <w:p w14:paraId="1A927728" w14:textId="77777777" w:rsidR="00E13E26" w:rsidRDefault="00E13E26" w:rsidP="00E13E26">
      <w:pPr>
        <w:pStyle w:val="Heading3"/>
        <w:numPr>
          <w:ilvl w:val="0"/>
          <w:numId w:val="0"/>
        </w:numPr>
        <w:ind w:left="720" w:hanging="720"/>
      </w:pPr>
    </w:p>
    <w:p w14:paraId="00350ADC" w14:textId="77777777" w:rsidR="00E13E26" w:rsidRDefault="00E13E26" w:rsidP="00E13E26">
      <w:pPr>
        <w:pStyle w:val="Heading3"/>
        <w:numPr>
          <w:ilvl w:val="0"/>
          <w:numId w:val="0"/>
        </w:numPr>
        <w:ind w:left="720" w:hanging="720"/>
      </w:pPr>
    </w:p>
    <w:p w14:paraId="65ACCFDD" w14:textId="77777777" w:rsidR="00E13E26" w:rsidRDefault="00E13E26" w:rsidP="00E13E26">
      <w:pPr>
        <w:pStyle w:val="Heading3"/>
        <w:numPr>
          <w:ilvl w:val="0"/>
          <w:numId w:val="0"/>
        </w:numPr>
        <w:ind w:left="720" w:hanging="720"/>
      </w:pPr>
    </w:p>
    <w:p w14:paraId="1EF7554B" w14:textId="37CA4459" w:rsidR="00E13E26" w:rsidRDefault="00E13E26" w:rsidP="00E13E26">
      <w:pPr>
        <w:pStyle w:val="Heading3"/>
        <w:numPr>
          <w:ilvl w:val="0"/>
          <w:numId w:val="0"/>
        </w:numPr>
        <w:ind w:left="720" w:hanging="720"/>
      </w:pPr>
      <w:bookmarkStart w:id="48" w:name="_Toc161604985"/>
      <w:r>
        <w:t>Braking Displacement</w:t>
      </w:r>
      <w:bookmarkEnd w:id="48"/>
      <w:r>
        <w:t xml:space="preserve"> </w:t>
      </w:r>
    </w:p>
    <w:p w14:paraId="118FEC8D" w14:textId="77777777" w:rsidR="00E13E26" w:rsidRDefault="00E13E26" w:rsidP="00E13E26"/>
    <w:p w14:paraId="59728994" w14:textId="77777777" w:rsidR="00E13E26" w:rsidRDefault="00E13E26" w:rsidP="00E13E26">
      <w:r w:rsidRPr="00DC03F5">
        <w:rPr>
          <w:noProof/>
        </w:rPr>
        <w:drawing>
          <wp:inline distT="0" distB="0" distL="0" distR="0" wp14:anchorId="2E0804CE" wp14:editId="04AD23D6">
            <wp:extent cx="5731510" cy="3324860"/>
            <wp:effectExtent l="0" t="0" r="0" b="0"/>
            <wp:docPr id="1963563125" name="Picture 1" descr="A blue and green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563125" name="Picture 1" descr="A blue and green machine&#10;&#10;Description automatically generated"/>
                    <pic:cNvPicPr/>
                  </pic:nvPicPr>
                  <pic:blipFill>
                    <a:blip r:embed="rId52"/>
                    <a:stretch>
                      <a:fillRect/>
                    </a:stretch>
                  </pic:blipFill>
                  <pic:spPr>
                    <a:xfrm>
                      <a:off x="0" y="0"/>
                      <a:ext cx="5731510" cy="3324860"/>
                    </a:xfrm>
                    <a:prstGeom prst="rect">
                      <a:avLst/>
                    </a:prstGeom>
                  </pic:spPr>
                </pic:pic>
              </a:graphicData>
            </a:graphic>
          </wp:inline>
        </w:drawing>
      </w:r>
    </w:p>
    <w:p w14:paraId="1A14E0FD" w14:textId="77777777" w:rsidR="00E13E26" w:rsidRDefault="00E13E26" w:rsidP="00E13E26">
      <w:r w:rsidRPr="003B155E">
        <w:t xml:space="preserve">Upon examining the displacement data, it is evident that neither the bottom </w:t>
      </w:r>
      <w:r>
        <w:t>or</w:t>
      </w:r>
      <w:r w:rsidRPr="003B155E">
        <w:t xml:space="preserve"> the top clamp exhibits any significant displacements, which is optimal</w:t>
      </w:r>
      <w:r>
        <w:t xml:space="preserve"> </w:t>
      </w:r>
      <w:r w:rsidRPr="003B155E">
        <w:t>under braking conditions. This indicates that the triple clamp assembly maintains stability and rigidity during braking</w:t>
      </w:r>
      <w:r>
        <w:t xml:space="preserve"> even with the slots in place. </w:t>
      </w:r>
    </w:p>
    <w:p w14:paraId="2B52170D" w14:textId="77777777" w:rsidR="00E13E26" w:rsidRDefault="00E13E26" w:rsidP="00E13E26"/>
    <w:p w14:paraId="20CAF821" w14:textId="77777777" w:rsidR="00E13E26" w:rsidRDefault="00E13E26" w:rsidP="00E13E26">
      <w:pPr>
        <w:pStyle w:val="Heading3"/>
        <w:rPr>
          <w:rFonts w:eastAsiaTheme="minorEastAsia"/>
        </w:rPr>
      </w:pPr>
      <w:bookmarkStart w:id="49" w:name="_Toc161604986"/>
      <w:r>
        <w:rPr>
          <w:rFonts w:eastAsiaTheme="minorEastAsia"/>
        </w:rPr>
        <w:lastRenderedPageBreak/>
        <w:t>Cornering Stress</w:t>
      </w:r>
      <w:bookmarkEnd w:id="49"/>
    </w:p>
    <w:p w14:paraId="259DC21D" w14:textId="77777777" w:rsidR="00E13E26" w:rsidRDefault="00E13E26" w:rsidP="00E13E26">
      <w:r w:rsidRPr="00405F81">
        <w:rPr>
          <w:noProof/>
        </w:rPr>
        <w:drawing>
          <wp:inline distT="0" distB="0" distL="0" distR="0" wp14:anchorId="7AAB06BA" wp14:editId="0E2DF460">
            <wp:extent cx="5731510" cy="3362325"/>
            <wp:effectExtent l="0" t="0" r="0" b="0"/>
            <wp:docPr id="472966082" name="Picture 1" descr="A blue and grey object with orange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966082" name="Picture 1" descr="A blue and grey object with orange objects&#10;&#10;Description automatically generated"/>
                    <pic:cNvPicPr/>
                  </pic:nvPicPr>
                  <pic:blipFill>
                    <a:blip r:embed="rId53"/>
                    <a:stretch>
                      <a:fillRect/>
                    </a:stretch>
                  </pic:blipFill>
                  <pic:spPr>
                    <a:xfrm>
                      <a:off x="0" y="0"/>
                      <a:ext cx="5731510" cy="3362325"/>
                    </a:xfrm>
                    <a:prstGeom prst="rect">
                      <a:avLst/>
                    </a:prstGeom>
                  </pic:spPr>
                </pic:pic>
              </a:graphicData>
            </a:graphic>
          </wp:inline>
        </w:drawing>
      </w:r>
    </w:p>
    <w:p w14:paraId="302C87E3" w14:textId="77777777" w:rsidR="00E13E26" w:rsidRDefault="00E13E26" w:rsidP="00E13E26">
      <w:r w:rsidRPr="00D75922">
        <w:rPr>
          <w:noProof/>
        </w:rPr>
        <w:drawing>
          <wp:inline distT="0" distB="0" distL="0" distR="0" wp14:anchorId="1404C272" wp14:editId="15A45267">
            <wp:extent cx="5731510" cy="2567305"/>
            <wp:effectExtent l="0" t="0" r="0" b="0"/>
            <wp:docPr id="268593179" name="Picture 1" descr="A blue and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593179" name="Picture 1" descr="A blue and grey object with holes&#10;&#10;Description automatically generated"/>
                    <pic:cNvPicPr/>
                  </pic:nvPicPr>
                  <pic:blipFill>
                    <a:blip r:embed="rId54"/>
                    <a:stretch>
                      <a:fillRect/>
                    </a:stretch>
                  </pic:blipFill>
                  <pic:spPr>
                    <a:xfrm>
                      <a:off x="0" y="0"/>
                      <a:ext cx="5731510" cy="2567305"/>
                    </a:xfrm>
                    <a:prstGeom prst="rect">
                      <a:avLst/>
                    </a:prstGeom>
                  </pic:spPr>
                </pic:pic>
              </a:graphicData>
            </a:graphic>
          </wp:inline>
        </w:drawing>
      </w:r>
    </w:p>
    <w:p w14:paraId="3765CF88" w14:textId="77777777" w:rsidR="00E13E26" w:rsidRDefault="00E13E26" w:rsidP="00E13E26">
      <w:r w:rsidRPr="005B69C1">
        <w:rPr>
          <w:noProof/>
        </w:rPr>
        <w:lastRenderedPageBreak/>
        <w:drawing>
          <wp:inline distT="0" distB="0" distL="0" distR="0" wp14:anchorId="5BF9FBBA" wp14:editId="203B0542">
            <wp:extent cx="5731510" cy="3488055"/>
            <wp:effectExtent l="0" t="0" r="0" b="0"/>
            <wp:docPr id="137850183" name="Picture 1" descr="A blue and green object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0183" name="Picture 1" descr="A blue and green object with a white background&#10;&#10;Description automatically generated with medium confidence"/>
                    <pic:cNvPicPr/>
                  </pic:nvPicPr>
                  <pic:blipFill>
                    <a:blip r:embed="rId55"/>
                    <a:stretch>
                      <a:fillRect/>
                    </a:stretch>
                  </pic:blipFill>
                  <pic:spPr>
                    <a:xfrm>
                      <a:off x="0" y="0"/>
                      <a:ext cx="5731510" cy="3488055"/>
                    </a:xfrm>
                    <a:prstGeom prst="rect">
                      <a:avLst/>
                    </a:prstGeom>
                  </pic:spPr>
                </pic:pic>
              </a:graphicData>
            </a:graphic>
          </wp:inline>
        </w:drawing>
      </w:r>
    </w:p>
    <w:p w14:paraId="57D7537F" w14:textId="77777777" w:rsidR="00E13E26" w:rsidRDefault="00E13E26" w:rsidP="00E13E26">
      <w:r w:rsidRPr="008A3D3F">
        <w:t xml:space="preserve">Like the braking stresses, the end slot of the top yoke experiences significant stress, </w:t>
      </w:r>
      <w:r>
        <w:t>causing</w:t>
      </w:r>
      <w:r w:rsidRPr="008A3D3F">
        <w:t xml:space="preserve"> part failure. To address this issue, increasing the fillet and the thickness between the slot and the edge of the clamp would reinforce the part</w:t>
      </w:r>
      <w:r>
        <w:t>.</w:t>
      </w:r>
    </w:p>
    <w:p w14:paraId="180ACC57" w14:textId="77777777" w:rsidR="00E13E26" w:rsidRDefault="00E13E26" w:rsidP="00E13E26">
      <w:pPr>
        <w:pStyle w:val="Heading3"/>
        <w:rPr>
          <w:rFonts w:eastAsiaTheme="minorEastAsia"/>
        </w:rPr>
      </w:pPr>
      <w:bookmarkStart w:id="50" w:name="_Toc161604987"/>
      <w:r>
        <w:rPr>
          <w:rFonts w:eastAsiaTheme="minorEastAsia"/>
        </w:rPr>
        <w:t>Cornering displacement</w:t>
      </w:r>
      <w:bookmarkEnd w:id="50"/>
      <w:r>
        <w:rPr>
          <w:rFonts w:eastAsiaTheme="minorEastAsia"/>
        </w:rPr>
        <w:t xml:space="preserve"> </w:t>
      </w:r>
    </w:p>
    <w:p w14:paraId="714DD7CE" w14:textId="77777777" w:rsidR="00E13E26" w:rsidRDefault="00E13E26" w:rsidP="00E13E26"/>
    <w:p w14:paraId="525CEE80" w14:textId="77777777" w:rsidR="00E13E26" w:rsidRPr="00393FEA" w:rsidRDefault="00E13E26" w:rsidP="00E13E26">
      <w:r w:rsidRPr="00393FEA">
        <w:rPr>
          <w:noProof/>
        </w:rPr>
        <w:drawing>
          <wp:inline distT="0" distB="0" distL="0" distR="0" wp14:anchorId="03A1383E" wp14:editId="5AF7600A">
            <wp:extent cx="5731510" cy="3046095"/>
            <wp:effectExtent l="0" t="0" r="0" b="0"/>
            <wp:docPr id="735545304" name="Picture 1" descr="A blue and green object with a h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45304" name="Picture 1" descr="A blue and green object with a hole&#10;&#10;Description automatically generated with medium confidence"/>
                    <pic:cNvPicPr/>
                  </pic:nvPicPr>
                  <pic:blipFill>
                    <a:blip r:embed="rId56"/>
                    <a:stretch>
                      <a:fillRect/>
                    </a:stretch>
                  </pic:blipFill>
                  <pic:spPr>
                    <a:xfrm>
                      <a:off x="0" y="0"/>
                      <a:ext cx="5731510" cy="3046095"/>
                    </a:xfrm>
                    <a:prstGeom prst="rect">
                      <a:avLst/>
                    </a:prstGeom>
                  </pic:spPr>
                </pic:pic>
              </a:graphicData>
            </a:graphic>
          </wp:inline>
        </w:drawing>
      </w:r>
    </w:p>
    <w:p w14:paraId="5236774C" w14:textId="77777777" w:rsidR="00E13E26" w:rsidRDefault="00E13E26" w:rsidP="00E13E26">
      <w:r w:rsidRPr="00796D16">
        <w:rPr>
          <w:noProof/>
        </w:rPr>
        <w:lastRenderedPageBreak/>
        <w:drawing>
          <wp:inline distT="0" distB="0" distL="0" distR="0" wp14:anchorId="5F2C3E57" wp14:editId="3F608039">
            <wp:extent cx="5731510" cy="2730500"/>
            <wp:effectExtent l="0" t="0" r="0" b="0"/>
            <wp:docPr id="774927993" name="Picture 1" descr="A close up of a blue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927993" name="Picture 1" descr="A close up of a blue and white object&#10;&#10;Description automatically generated"/>
                    <pic:cNvPicPr/>
                  </pic:nvPicPr>
                  <pic:blipFill>
                    <a:blip r:embed="rId57"/>
                    <a:stretch>
                      <a:fillRect/>
                    </a:stretch>
                  </pic:blipFill>
                  <pic:spPr>
                    <a:xfrm>
                      <a:off x="0" y="0"/>
                      <a:ext cx="5731510" cy="2730500"/>
                    </a:xfrm>
                    <a:prstGeom prst="rect">
                      <a:avLst/>
                    </a:prstGeom>
                  </pic:spPr>
                </pic:pic>
              </a:graphicData>
            </a:graphic>
          </wp:inline>
        </w:drawing>
      </w:r>
    </w:p>
    <w:p w14:paraId="0E8B6D70" w14:textId="77777777" w:rsidR="00E13E26" w:rsidRDefault="00E13E26" w:rsidP="00E13E26">
      <w:r w:rsidRPr="00FA6298">
        <w:t>During mid-corner analysis, we observe significant lateral movement from the triple clamps, which is desirable for optimal handling. However, there is room for improvement in the area of the pinch bolts on the top clamp, as they experience a larger displacement, resulting in increased strain on the bolts and threads.</w:t>
      </w:r>
    </w:p>
    <w:p w14:paraId="4A382AE6" w14:textId="77777777" w:rsidR="00E13E26" w:rsidRDefault="00E13E26" w:rsidP="00E13E26"/>
    <w:p w14:paraId="0D2A15DA" w14:textId="77777777" w:rsidR="00E13E26" w:rsidRDefault="00E13E26" w:rsidP="00E13E26">
      <w:pPr>
        <w:pStyle w:val="Heading1"/>
      </w:pPr>
      <w:bookmarkStart w:id="51" w:name="_Toc161596933"/>
      <w:bookmarkStart w:id="52" w:name="_Toc161604988"/>
      <w:r>
        <w:lastRenderedPageBreak/>
        <w:t>Other work</w:t>
      </w:r>
      <w:bookmarkEnd w:id="51"/>
      <w:bookmarkEnd w:id="52"/>
    </w:p>
    <w:p w14:paraId="2294F52F" w14:textId="77777777" w:rsidR="00E13E26" w:rsidRDefault="00E13E26" w:rsidP="00E13E26"/>
    <w:p w14:paraId="478ECD43" w14:textId="77777777" w:rsidR="00E13E26" w:rsidRDefault="00E13E26" w:rsidP="00E13E26">
      <w:pPr>
        <w:pStyle w:val="Heading3"/>
      </w:pPr>
      <w:bookmarkStart w:id="53" w:name="_Toc161596934"/>
      <w:bookmarkStart w:id="54" w:name="_Toc161604989"/>
      <w:r>
        <w:t>SAI Blanking plates</w:t>
      </w:r>
      <w:bookmarkEnd w:id="53"/>
      <w:bookmarkEnd w:id="54"/>
    </w:p>
    <w:p w14:paraId="4C655E3A" w14:textId="77777777" w:rsidR="00E13E26" w:rsidRDefault="00E13E26" w:rsidP="00E13E26"/>
    <w:p w14:paraId="67DCBD92" w14:textId="77777777" w:rsidR="00E13E26" w:rsidRDefault="00E13E26" w:rsidP="00E13E26">
      <w:r>
        <w:t xml:space="preserve">I designed blanking plates for the secondary air injection (SAI) to allow use to remove the standard road system reducing the weight of the motorcycle, the removal of the SAI system will also allow use to measure a true lambda when running the engines on the dyno as we won’t have air injected into the exhaust system giving use a more accurate lambda reading. </w:t>
      </w:r>
    </w:p>
    <w:p w14:paraId="1A617677" w14:textId="77777777" w:rsidR="00E13E26" w:rsidRDefault="00E13E26" w:rsidP="00E13E26"/>
    <w:p w14:paraId="280A6057" w14:textId="77777777" w:rsidR="00E13E26" w:rsidRPr="00B90EB7" w:rsidRDefault="00E13E26" w:rsidP="00E13E26">
      <w:pPr>
        <w:jc w:val="center"/>
      </w:pPr>
      <w:r w:rsidRPr="00B90EB7">
        <w:rPr>
          <w:noProof/>
        </w:rPr>
        <w:drawing>
          <wp:inline distT="0" distB="0" distL="0" distR="0" wp14:anchorId="26CEA899" wp14:editId="6126AD1A">
            <wp:extent cx="2676927" cy="1682496"/>
            <wp:effectExtent l="76200" t="76200" r="104775" b="108585"/>
            <wp:docPr id="556168089" name="Picture 1" descr="A grey square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68089" name="Picture 1" descr="A grey square object with a hole&#10;&#10;Description automatically generated"/>
                    <pic:cNvPicPr/>
                  </pic:nvPicPr>
                  <pic:blipFill>
                    <a:blip r:embed="rId58"/>
                    <a:stretch>
                      <a:fillRect/>
                    </a:stretch>
                  </pic:blipFill>
                  <pic:spPr>
                    <a:xfrm>
                      <a:off x="0" y="0"/>
                      <a:ext cx="2688107" cy="16895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492406">
        <w:rPr>
          <w:noProof/>
        </w:rPr>
        <w:drawing>
          <wp:inline distT="0" distB="0" distL="0" distR="0" wp14:anchorId="23CBAF24" wp14:editId="580AB2BF">
            <wp:extent cx="2265934" cy="1681752"/>
            <wp:effectExtent l="76200" t="76200" r="115570" b="109220"/>
            <wp:docPr id="2008300055" name="Picture 1" descr="A grey rectangular object with two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00055" name="Picture 1" descr="A grey rectangular object with two holes&#10;&#10;Description automatically generated"/>
                    <pic:cNvPicPr/>
                  </pic:nvPicPr>
                  <pic:blipFill>
                    <a:blip r:embed="rId59"/>
                    <a:stretch>
                      <a:fillRect/>
                    </a:stretch>
                  </pic:blipFill>
                  <pic:spPr>
                    <a:xfrm>
                      <a:off x="0" y="0"/>
                      <a:ext cx="2276099" cy="16892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1EAA6B" w14:textId="77777777" w:rsidR="00E13E26" w:rsidRDefault="00E13E26" w:rsidP="00E13E26">
      <w:pPr>
        <w:rPr>
          <w:noProof/>
        </w:rPr>
      </w:pPr>
      <w:r w:rsidRPr="00B1261E">
        <w:rPr>
          <w:noProof/>
        </w:rPr>
        <w:t xml:space="preserve">Once the parts were designed in CAD, they underwent 3D printing before manufacturing to verify </w:t>
      </w:r>
      <w:r>
        <w:rPr>
          <w:noProof/>
        </w:rPr>
        <w:t xml:space="preserve"> </w:t>
      </w:r>
      <w:r w:rsidRPr="00B1261E">
        <w:rPr>
          <w:noProof/>
        </w:rPr>
        <w:t>fitting. A minor redesign was necessary for the small blank to ensure proper alignment of the bolt holes, ensuring seamless integration into the system.</w:t>
      </w:r>
    </w:p>
    <w:p w14:paraId="007CA949" w14:textId="77777777" w:rsidR="00E13E26" w:rsidRDefault="00E13E26" w:rsidP="00E13E26">
      <w:pPr>
        <w:jc w:val="center"/>
      </w:pPr>
      <w:r>
        <w:rPr>
          <w:noProof/>
        </w:rPr>
        <w:drawing>
          <wp:inline distT="0" distB="0" distL="0" distR="0" wp14:anchorId="2D782BD8" wp14:editId="7636CADE">
            <wp:extent cx="3118104" cy="2337973"/>
            <wp:effectExtent l="0" t="0" r="0" b="0"/>
            <wp:docPr id="281150381" name="Picture 2"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50381" name="Picture 2" descr="A black object with holes&#10;&#10;Description automatically generated"/>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t="25966" b="17800"/>
                    <a:stretch/>
                  </pic:blipFill>
                  <pic:spPr bwMode="auto">
                    <a:xfrm>
                      <a:off x="0" y="0"/>
                      <a:ext cx="3123197" cy="2341792"/>
                    </a:xfrm>
                    <a:prstGeom prst="rect">
                      <a:avLst/>
                    </a:prstGeom>
                    <a:noFill/>
                    <a:ln>
                      <a:noFill/>
                    </a:ln>
                    <a:extLst>
                      <a:ext uri="{53640926-AAD7-44D8-BBD7-CCE9431645EC}">
                        <a14:shadowObscured xmlns:a14="http://schemas.microsoft.com/office/drawing/2010/main"/>
                      </a:ext>
                    </a:extLst>
                  </pic:spPr>
                </pic:pic>
              </a:graphicData>
            </a:graphic>
          </wp:inline>
        </w:drawing>
      </w:r>
    </w:p>
    <w:p w14:paraId="497703E6" w14:textId="77777777" w:rsidR="00E13E26" w:rsidRDefault="00E13E26" w:rsidP="00E13E26">
      <w:pPr>
        <w:rPr>
          <w:noProof/>
        </w:rPr>
      </w:pPr>
      <w:r w:rsidRPr="00796245">
        <w:rPr>
          <w:noProof/>
        </w:rPr>
        <w:t xml:space="preserve">After finalizing the design, we proceeded to manufacture the parts at the university using water jet, </w:t>
      </w:r>
      <w:r>
        <w:rPr>
          <w:noProof/>
        </w:rPr>
        <w:t>using</w:t>
      </w:r>
      <w:r w:rsidRPr="00796245">
        <w:rPr>
          <w:noProof/>
        </w:rPr>
        <w:t xml:space="preserve"> 2mm thick 2-series aluminum. Since these parts </w:t>
      </w:r>
      <w:r>
        <w:rPr>
          <w:noProof/>
        </w:rPr>
        <w:t>are not going to be</w:t>
      </w:r>
      <w:r w:rsidRPr="00796245">
        <w:rPr>
          <w:noProof/>
        </w:rPr>
        <w:t xml:space="preserve"> subjected to significant loads, FEA</w:t>
      </w:r>
      <w:r>
        <w:rPr>
          <w:noProof/>
        </w:rPr>
        <w:t xml:space="preserve"> is</w:t>
      </w:r>
      <w:r w:rsidRPr="00796245">
        <w:rPr>
          <w:noProof/>
        </w:rPr>
        <w:t xml:space="preserve"> unnecessary. </w:t>
      </w:r>
      <w:r>
        <w:rPr>
          <w:noProof/>
        </w:rPr>
        <w:t>Next</w:t>
      </w:r>
      <w:r w:rsidRPr="00796245">
        <w:rPr>
          <w:noProof/>
        </w:rPr>
        <w:t>, the components underwent a tumbling process to eliminate any rough edges resulting from water jet cutting. Following this, they were sent for anodizing treatment to enhance corrosion resistance, ensuring durability</w:t>
      </w:r>
      <w:r>
        <w:rPr>
          <w:noProof/>
        </w:rPr>
        <w:t>.</w:t>
      </w:r>
    </w:p>
    <w:p w14:paraId="75DD791A" w14:textId="77777777" w:rsidR="00E13E26" w:rsidRDefault="00E13E26" w:rsidP="00E13E26">
      <w:pPr>
        <w:jc w:val="center"/>
      </w:pPr>
      <w:r>
        <w:rPr>
          <w:noProof/>
        </w:rPr>
        <w:lastRenderedPageBreak/>
        <w:drawing>
          <wp:inline distT="0" distB="0" distL="0" distR="0" wp14:anchorId="2F1198D7" wp14:editId="5121430D">
            <wp:extent cx="3086342" cy="1984248"/>
            <wp:effectExtent l="0" t="0" r="0" b="0"/>
            <wp:docPr id="176390359" name="Picture 3"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0359" name="Picture 3" descr="A black object with holes&#10;&#10;Description automatically generated"/>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t="24411" b="27372"/>
                    <a:stretch/>
                  </pic:blipFill>
                  <pic:spPr bwMode="auto">
                    <a:xfrm>
                      <a:off x="0" y="0"/>
                      <a:ext cx="3102275" cy="1994492"/>
                    </a:xfrm>
                    <a:prstGeom prst="rect">
                      <a:avLst/>
                    </a:prstGeom>
                    <a:noFill/>
                    <a:ln>
                      <a:noFill/>
                    </a:ln>
                    <a:extLst>
                      <a:ext uri="{53640926-AAD7-44D8-BBD7-CCE9431645EC}">
                        <a14:shadowObscured xmlns:a14="http://schemas.microsoft.com/office/drawing/2010/main"/>
                      </a:ext>
                    </a:extLst>
                  </pic:spPr>
                </pic:pic>
              </a:graphicData>
            </a:graphic>
          </wp:inline>
        </w:drawing>
      </w:r>
    </w:p>
    <w:p w14:paraId="4C7BCAFD" w14:textId="77777777" w:rsidR="00E13E26" w:rsidRDefault="00E13E26" w:rsidP="00E13E26"/>
    <w:p w14:paraId="44271F28" w14:textId="77777777" w:rsidR="00E13E26" w:rsidRDefault="00E13E26" w:rsidP="00E13E26">
      <w:pPr>
        <w:pStyle w:val="Heading2"/>
      </w:pPr>
      <w:bookmarkStart w:id="55" w:name="_Toc161596935"/>
      <w:bookmarkStart w:id="56" w:name="_Toc161604990"/>
      <w:r>
        <w:t>Quick release rear wheel (Endurance)</w:t>
      </w:r>
      <w:bookmarkEnd w:id="55"/>
      <w:bookmarkEnd w:id="56"/>
    </w:p>
    <w:p w14:paraId="2BE313CE" w14:textId="77777777" w:rsidR="00E13E26" w:rsidRDefault="00E13E26" w:rsidP="00E13E26"/>
    <w:p w14:paraId="417B8A3F" w14:textId="77777777" w:rsidR="00E13E26" w:rsidRDefault="00E13E26" w:rsidP="00E13E26">
      <w:r>
        <w:t>To optimize pit stops during an endurance race with a one-bike team, I devised a quick-release rear wheel system featuring the following components:</w:t>
      </w:r>
    </w:p>
    <w:p w14:paraId="3B736682" w14:textId="77777777" w:rsidR="00E13E26" w:rsidRDefault="00E13E26" w:rsidP="00E13E26"/>
    <w:p w14:paraId="553057FA" w14:textId="77777777" w:rsidR="00E13E26" w:rsidRDefault="00E13E26" w:rsidP="00E13E26">
      <w:pPr>
        <w:pStyle w:val="ListParagraph"/>
        <w:numPr>
          <w:ilvl w:val="0"/>
          <w:numId w:val="18"/>
        </w:numPr>
      </w:pPr>
      <w:r>
        <w:t>Underslung clapper mount: Facilitates easier placement of the rear wheel in the swingarm, enhancing efficiency during tire changes.</w:t>
      </w:r>
    </w:p>
    <w:p w14:paraId="3AABE7FD" w14:textId="77777777" w:rsidR="00E13E26" w:rsidRDefault="00E13E26" w:rsidP="00E13E26">
      <w:pPr>
        <w:pStyle w:val="ListParagraph"/>
        <w:ind w:left="1080"/>
      </w:pPr>
    </w:p>
    <w:p w14:paraId="6FEFAA67" w14:textId="77777777" w:rsidR="00E13E26" w:rsidRDefault="00E13E26" w:rsidP="00E13E26">
      <w:pPr>
        <w:pStyle w:val="ListParagraph"/>
        <w:numPr>
          <w:ilvl w:val="0"/>
          <w:numId w:val="18"/>
        </w:numPr>
      </w:pPr>
      <w:r>
        <w:t>Protruding chain adjuster: Holds the calliper mount securely in place while the wheel is removed, preventing displacement. This adjuster is locked in by a grub screw, ensuring stability.</w:t>
      </w:r>
    </w:p>
    <w:p w14:paraId="586914EC" w14:textId="77777777" w:rsidR="00E13E26" w:rsidRDefault="00E13E26" w:rsidP="00E13E26">
      <w:pPr>
        <w:pStyle w:val="ListParagraph"/>
      </w:pPr>
    </w:p>
    <w:p w14:paraId="525483F7" w14:textId="77777777" w:rsidR="00E13E26" w:rsidRDefault="00E13E26" w:rsidP="00E13E26">
      <w:pPr>
        <w:pStyle w:val="ListParagraph"/>
        <w:ind w:left="1080"/>
      </w:pPr>
    </w:p>
    <w:p w14:paraId="0F577998" w14:textId="77777777" w:rsidR="00E13E26" w:rsidRDefault="00E13E26" w:rsidP="00E13E26">
      <w:pPr>
        <w:pStyle w:val="ListParagraph"/>
        <w:numPr>
          <w:ilvl w:val="0"/>
          <w:numId w:val="18"/>
        </w:numPr>
      </w:pPr>
      <w:r>
        <w:t>Captive nut system: Allows the axle to be tightened directly into the bike, streamlining pit stops by eliminating the need for additional tools.</w:t>
      </w:r>
    </w:p>
    <w:p w14:paraId="29E06E0C" w14:textId="77777777" w:rsidR="00E13E26" w:rsidRDefault="00E13E26" w:rsidP="00E13E26">
      <w:pPr>
        <w:pStyle w:val="ListParagraph"/>
        <w:ind w:left="1080"/>
      </w:pPr>
    </w:p>
    <w:p w14:paraId="21EA942F" w14:textId="77777777" w:rsidR="00E13E26" w:rsidRDefault="00E13E26" w:rsidP="00E13E26">
      <w:pPr>
        <w:pStyle w:val="ListParagraph"/>
        <w:numPr>
          <w:ilvl w:val="0"/>
          <w:numId w:val="18"/>
        </w:numPr>
      </w:pPr>
      <w:r>
        <w:t>Captive spacers: Integrated into the wheel to prevent them from falling out during wheel movement, ensuring seamless handling during tire changes.</w:t>
      </w:r>
    </w:p>
    <w:p w14:paraId="3F43900A" w14:textId="77777777" w:rsidR="00E13E26" w:rsidRDefault="00E13E26" w:rsidP="00E13E26">
      <w:pPr>
        <w:pStyle w:val="ListParagraph"/>
      </w:pPr>
    </w:p>
    <w:p w14:paraId="1DF9959E" w14:textId="77777777" w:rsidR="00E13E26" w:rsidRDefault="00E13E26" w:rsidP="00E13E26">
      <w:pPr>
        <w:pStyle w:val="ListParagraph"/>
        <w:ind w:left="1080"/>
      </w:pPr>
    </w:p>
    <w:p w14:paraId="0AED9AE7" w14:textId="77777777" w:rsidR="00E13E26" w:rsidRDefault="00E13E26" w:rsidP="00E13E26">
      <w:pPr>
        <w:pStyle w:val="ListParagraph"/>
        <w:numPr>
          <w:ilvl w:val="0"/>
          <w:numId w:val="18"/>
        </w:numPr>
      </w:pPr>
      <w:r>
        <w:t>Wheel guides: Serve as tracks for the wheels to travel along, aiding in the smooth movement of the wheel forward to remove the chain, further optimizing pit stop efficiency.</w:t>
      </w:r>
    </w:p>
    <w:p w14:paraId="585C54DA" w14:textId="77777777" w:rsidR="00E13E26" w:rsidRDefault="00E13E26" w:rsidP="00E13E26"/>
    <w:p w14:paraId="69300D3A" w14:textId="77777777" w:rsidR="00E13E26" w:rsidRPr="00734B1D" w:rsidRDefault="00E13E26" w:rsidP="00E13E26">
      <w:pPr>
        <w:jc w:val="center"/>
      </w:pPr>
      <w:r w:rsidRPr="009920BB">
        <w:rPr>
          <w:noProof/>
        </w:rPr>
        <w:lastRenderedPageBreak/>
        <w:drawing>
          <wp:inline distT="0" distB="0" distL="0" distR="0" wp14:anchorId="0416267D" wp14:editId="60CF37F0">
            <wp:extent cx="2404872" cy="1855210"/>
            <wp:effectExtent l="0" t="0" r="0" b="0"/>
            <wp:docPr id="93556523" name="Picture 1" descr="A grey object with a small h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6523" name="Picture 1" descr="A grey object with a small hole&#10;&#10;Description automatically generated with medium confidence"/>
                    <pic:cNvPicPr/>
                  </pic:nvPicPr>
                  <pic:blipFill>
                    <a:blip r:embed="rId62"/>
                    <a:stretch>
                      <a:fillRect/>
                    </a:stretch>
                  </pic:blipFill>
                  <pic:spPr>
                    <a:xfrm>
                      <a:off x="0" y="0"/>
                      <a:ext cx="2409257" cy="1858593"/>
                    </a:xfrm>
                    <a:prstGeom prst="rect">
                      <a:avLst/>
                    </a:prstGeom>
                  </pic:spPr>
                </pic:pic>
              </a:graphicData>
            </a:graphic>
          </wp:inline>
        </w:drawing>
      </w:r>
      <w:r w:rsidRPr="000A7DC6">
        <w:rPr>
          <w:noProof/>
        </w:rPr>
        <w:drawing>
          <wp:inline distT="0" distB="0" distL="0" distR="0" wp14:anchorId="08A1EAAD" wp14:editId="46B4A552">
            <wp:extent cx="1810728" cy="1851495"/>
            <wp:effectExtent l="0" t="0" r="0" b="0"/>
            <wp:docPr id="1757616593" name="Picture 1" descr="A grey metal object with a small ball bea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616593" name="Picture 1" descr="A grey metal object with a small ball bearing&#10;&#10;Description automatically generated with medium confidence"/>
                    <pic:cNvPicPr/>
                  </pic:nvPicPr>
                  <pic:blipFill>
                    <a:blip r:embed="rId63"/>
                    <a:stretch>
                      <a:fillRect/>
                    </a:stretch>
                  </pic:blipFill>
                  <pic:spPr>
                    <a:xfrm>
                      <a:off x="0" y="0"/>
                      <a:ext cx="1825151" cy="1866243"/>
                    </a:xfrm>
                    <a:prstGeom prst="rect">
                      <a:avLst/>
                    </a:prstGeom>
                  </pic:spPr>
                </pic:pic>
              </a:graphicData>
            </a:graphic>
          </wp:inline>
        </w:drawing>
      </w:r>
    </w:p>
    <w:p w14:paraId="737868B2" w14:textId="77777777" w:rsidR="00E13E26" w:rsidRDefault="00E13E26" w:rsidP="00E13E26">
      <w:pPr>
        <w:jc w:val="center"/>
      </w:pPr>
    </w:p>
    <w:p w14:paraId="6D5573D1" w14:textId="77777777" w:rsidR="00E13E26" w:rsidRDefault="00E13E26" w:rsidP="00E13E26">
      <w:pPr>
        <w:jc w:val="center"/>
      </w:pPr>
      <w:r w:rsidRPr="006044FB">
        <w:rPr>
          <w:noProof/>
        </w:rPr>
        <w:drawing>
          <wp:inline distT="0" distB="0" distL="0" distR="0" wp14:anchorId="1B3716A7" wp14:editId="2B6CD2AB">
            <wp:extent cx="2333648" cy="1819656"/>
            <wp:effectExtent l="0" t="0" r="0" b="0"/>
            <wp:docPr id="1903259204" name="Picture 1" descr="A grey metal object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59204" name="Picture 1" descr="A grey metal object with a hole in the middle&#10;&#10;Description automatically generated"/>
                    <pic:cNvPicPr/>
                  </pic:nvPicPr>
                  <pic:blipFill>
                    <a:blip r:embed="rId64"/>
                    <a:stretch>
                      <a:fillRect/>
                    </a:stretch>
                  </pic:blipFill>
                  <pic:spPr>
                    <a:xfrm>
                      <a:off x="0" y="0"/>
                      <a:ext cx="2350802" cy="1833032"/>
                    </a:xfrm>
                    <a:prstGeom prst="rect">
                      <a:avLst/>
                    </a:prstGeom>
                  </pic:spPr>
                </pic:pic>
              </a:graphicData>
            </a:graphic>
          </wp:inline>
        </w:drawing>
      </w:r>
    </w:p>
    <w:p w14:paraId="0248FC36" w14:textId="77777777" w:rsidR="00E13E26" w:rsidRDefault="00E13E26" w:rsidP="00E13E26"/>
    <w:p w14:paraId="45004AA8" w14:textId="77777777" w:rsidR="00E13E26" w:rsidRDefault="00E13E26" w:rsidP="00E13E26"/>
    <w:p w14:paraId="373CDADD" w14:textId="77777777" w:rsidR="00E13E26" w:rsidRDefault="00E13E26" w:rsidP="00E13E26"/>
    <w:p w14:paraId="34A513DF" w14:textId="77777777" w:rsidR="00E13E26" w:rsidRPr="00AB03DF" w:rsidRDefault="00E13E26" w:rsidP="00E13E26"/>
    <w:p w14:paraId="3BF825B5" w14:textId="77777777" w:rsidR="00E13E26" w:rsidRDefault="00E13E26" w:rsidP="00E13E26">
      <w:pPr>
        <w:pStyle w:val="Heading1"/>
        <w:rPr>
          <w:sz w:val="24"/>
          <w:szCs w:val="24"/>
        </w:rPr>
      </w:pPr>
      <w:bookmarkStart w:id="57" w:name="_Toc161596936"/>
      <w:bookmarkStart w:id="58" w:name="_Toc161604991"/>
      <w:r>
        <w:lastRenderedPageBreak/>
        <w:t>Future Work</w:t>
      </w:r>
      <w:bookmarkEnd w:id="57"/>
      <w:bookmarkEnd w:id="58"/>
    </w:p>
    <w:p w14:paraId="39CB6679" w14:textId="77777777" w:rsidR="00E13E26" w:rsidRDefault="00E13E26" w:rsidP="00E13E26">
      <w:pPr>
        <w:rPr>
          <w:sz w:val="24"/>
          <w:szCs w:val="24"/>
        </w:rPr>
      </w:pPr>
    </w:p>
    <w:p w14:paraId="4B270201" w14:textId="77777777" w:rsidR="00E13E26" w:rsidRDefault="00E13E26" w:rsidP="00E13E26">
      <w:pPr>
        <w:rPr>
          <w:sz w:val="24"/>
          <w:szCs w:val="24"/>
        </w:rPr>
      </w:pPr>
      <w:r w:rsidRPr="00382162">
        <w:rPr>
          <w:sz w:val="24"/>
          <w:szCs w:val="24"/>
        </w:rPr>
        <w:t xml:space="preserve">Topology </w:t>
      </w:r>
      <w:r>
        <w:rPr>
          <w:sz w:val="24"/>
          <w:szCs w:val="24"/>
        </w:rPr>
        <w:t>could be used to further</w:t>
      </w:r>
      <w:r w:rsidRPr="00382162">
        <w:rPr>
          <w:sz w:val="24"/>
          <w:szCs w:val="24"/>
        </w:rPr>
        <w:t xml:space="preserve"> enhancing the design of the triple clamps. By specifying parameters such as expected stresses and loads, topology optimization can generate a design that meets these requirements with minimal material usage, thereby reducing the weight of the product while maintaining structural integrity. This not only improves the performance of the motorcycle</w:t>
      </w:r>
      <w:r>
        <w:rPr>
          <w:sz w:val="24"/>
          <w:szCs w:val="24"/>
        </w:rPr>
        <w:t xml:space="preserve"> by reducing the weight</w:t>
      </w:r>
      <w:r w:rsidRPr="00382162">
        <w:rPr>
          <w:sz w:val="24"/>
          <w:szCs w:val="24"/>
        </w:rPr>
        <w:t xml:space="preserve"> but also enhances its sustainability by minimizing material waste. Additionally, topology optimization allows us to dictate how much we want the part to </w:t>
      </w:r>
      <w:r>
        <w:rPr>
          <w:sz w:val="24"/>
          <w:szCs w:val="24"/>
        </w:rPr>
        <w:t>displace/</w:t>
      </w:r>
      <w:r w:rsidRPr="00382162">
        <w:rPr>
          <w:sz w:val="24"/>
          <w:szCs w:val="24"/>
        </w:rPr>
        <w:t>flex under specific conditions, providing precise control over the design's behaviour. Compared to traditional human-centric design methods, which often involve extensive trial and error, topology optimization offers a more efficient and effective way to achieve optimal designs. However, it's important to note that while topology optimization excels at optimizing structural performance, it may not consider manufacturing costs. Consequently, there's a risk that the optimized design could require more machining hours than a manually designed counterpart, potentially increasing production expenses</w:t>
      </w:r>
      <w:r>
        <w:rPr>
          <w:sz w:val="24"/>
          <w:szCs w:val="24"/>
        </w:rPr>
        <w:t xml:space="preserve"> further</w:t>
      </w:r>
      <w:r w:rsidRPr="00382162">
        <w:rPr>
          <w:sz w:val="24"/>
          <w:szCs w:val="24"/>
        </w:rPr>
        <w:t>.</w:t>
      </w:r>
    </w:p>
    <w:p w14:paraId="3284B63B" w14:textId="77777777" w:rsidR="00E13E26" w:rsidRDefault="00E13E26" w:rsidP="00E13E26">
      <w:pPr>
        <w:rPr>
          <w:sz w:val="24"/>
          <w:szCs w:val="24"/>
        </w:rPr>
      </w:pPr>
    </w:p>
    <w:p w14:paraId="284FD56B" w14:textId="77777777" w:rsidR="00E13E26" w:rsidRDefault="00E13E26" w:rsidP="00E13E26">
      <w:pPr>
        <w:rPr>
          <w:sz w:val="24"/>
          <w:szCs w:val="24"/>
        </w:rPr>
      </w:pPr>
      <w:r w:rsidRPr="00751F5A">
        <w:rPr>
          <w:sz w:val="24"/>
          <w:szCs w:val="24"/>
        </w:rPr>
        <w:t xml:space="preserve">The integration of strain gauges </w:t>
      </w:r>
      <w:r>
        <w:rPr>
          <w:sz w:val="24"/>
          <w:szCs w:val="24"/>
        </w:rPr>
        <w:t>would also be beneficial for</w:t>
      </w:r>
      <w:r w:rsidRPr="00751F5A">
        <w:rPr>
          <w:sz w:val="24"/>
          <w:szCs w:val="24"/>
        </w:rPr>
        <w:t xml:space="preserve"> future work, particularly in analysing the behaviour of the triple clamps under various loads. By placing strain gauges on the triple clamps, we can accurately measure the strain</w:t>
      </w:r>
      <w:r>
        <w:rPr>
          <w:sz w:val="24"/>
          <w:szCs w:val="24"/>
        </w:rPr>
        <w:t xml:space="preserve"> what is the</w:t>
      </w:r>
      <w:r w:rsidRPr="00751F5A">
        <w:rPr>
          <w:sz w:val="24"/>
          <w:szCs w:val="24"/>
        </w:rPr>
        <w:t xml:space="preserve"> displacemen</w:t>
      </w:r>
      <w:r>
        <w:rPr>
          <w:sz w:val="24"/>
          <w:szCs w:val="24"/>
        </w:rPr>
        <w:t>t</w:t>
      </w:r>
      <w:r w:rsidRPr="00751F5A">
        <w:rPr>
          <w:sz w:val="24"/>
          <w:szCs w:val="24"/>
        </w:rPr>
        <w:t xml:space="preserve"> and deformation experienced by the </w:t>
      </w:r>
      <w:r>
        <w:rPr>
          <w:sz w:val="24"/>
          <w:szCs w:val="24"/>
        </w:rPr>
        <w:t>triple clamps</w:t>
      </w:r>
      <w:r w:rsidRPr="00751F5A">
        <w:rPr>
          <w:sz w:val="24"/>
          <w:szCs w:val="24"/>
        </w:rPr>
        <w:t xml:space="preserve"> during operation. These strain gauges operate by converting mechanical deformation into a voltage proportional to the strain detected. This data can then be collected and analysed to gain insights into how the triple clamps respond to different forces and loads, informing potential design refinements</w:t>
      </w:r>
      <w:r>
        <w:rPr>
          <w:sz w:val="24"/>
          <w:szCs w:val="24"/>
        </w:rPr>
        <w:t>.</w:t>
      </w:r>
    </w:p>
    <w:p w14:paraId="19BB3780" w14:textId="77777777" w:rsidR="00E13E26" w:rsidRDefault="00E13E26" w:rsidP="00E13E26">
      <w:pPr>
        <w:rPr>
          <w:sz w:val="24"/>
          <w:szCs w:val="24"/>
        </w:rPr>
      </w:pPr>
    </w:p>
    <w:p w14:paraId="3E4CE3DF" w14:textId="77777777" w:rsidR="00E13E26" w:rsidRPr="00531B80" w:rsidRDefault="00E13E26" w:rsidP="00E13E26">
      <w:pPr>
        <w:rPr>
          <w:b/>
          <w:bCs/>
          <w:sz w:val="24"/>
          <w:szCs w:val="24"/>
        </w:rPr>
      </w:pPr>
    </w:p>
    <w:p w14:paraId="1475FAFA" w14:textId="77777777" w:rsidR="00E13E26" w:rsidRDefault="00E13E26" w:rsidP="00E13E26"/>
    <w:p w14:paraId="15F21877" w14:textId="77777777" w:rsidR="00E13E26" w:rsidRPr="003B155E" w:rsidRDefault="00E13E26" w:rsidP="00E13E26"/>
    <w:p w14:paraId="69844D9F" w14:textId="77777777" w:rsidR="00E13E26" w:rsidRDefault="00E13E26" w:rsidP="00E13E26"/>
    <w:p w14:paraId="76711D15" w14:textId="77777777" w:rsidR="00E13E26" w:rsidRPr="00E13E26" w:rsidRDefault="00E13E26" w:rsidP="00E13E26"/>
    <w:sdt>
      <w:sdtPr>
        <w:id w:val="627056298"/>
        <w:docPartObj>
          <w:docPartGallery w:val="Bibliographies"/>
          <w:docPartUnique/>
        </w:docPartObj>
      </w:sdtPr>
      <w:sdtEndPr>
        <w:rPr>
          <w:rFonts w:asciiTheme="minorHAnsi" w:eastAsiaTheme="minorEastAsia" w:hAnsiTheme="minorHAnsi" w:cstheme="minorBidi"/>
          <w:color w:val="auto"/>
          <w:sz w:val="22"/>
          <w:szCs w:val="22"/>
        </w:rPr>
      </w:sdtEndPr>
      <w:sdtContent>
        <w:p w14:paraId="2E536DCE" w14:textId="53F254E9" w:rsidR="009C61B8" w:rsidRDefault="009C61B8" w:rsidP="009C61B8">
          <w:pPr>
            <w:pStyle w:val="Heading1"/>
            <w:numPr>
              <w:ilvl w:val="0"/>
              <w:numId w:val="0"/>
            </w:numPr>
            <w:ind w:left="431" w:hanging="431"/>
          </w:pPr>
          <w:r>
            <w:t>Bibliography</w:t>
          </w:r>
        </w:p>
        <w:sdt>
          <w:sdtPr>
            <w:id w:val="111145805"/>
            <w:bibliography/>
          </w:sdtPr>
          <w:sdtContent>
            <w:p w14:paraId="7DD29B59" w14:textId="77777777" w:rsidR="009C61B8" w:rsidRDefault="009C61B8" w:rsidP="009C61B8">
              <w:pPr>
                <w:pStyle w:val="Bibliography"/>
                <w:ind w:left="720" w:hanging="720"/>
                <w:rPr>
                  <w:noProof/>
                  <w:sz w:val="24"/>
                  <w:szCs w:val="24"/>
                </w:rPr>
              </w:pPr>
              <w:r>
                <w:fldChar w:fldCharType="begin"/>
              </w:r>
              <w:r>
                <w:instrText xml:space="preserve"> BIBLIOGRAPHY </w:instrText>
              </w:r>
              <w:r>
                <w:fldChar w:fldCharType="separate"/>
              </w:r>
              <w:r>
                <w:rPr>
                  <w:noProof/>
                </w:rPr>
                <w:t xml:space="preserve">Bradley, J. (n.d.). </w:t>
              </w:r>
              <w:r>
                <w:rPr>
                  <w:i/>
                  <w:iCs/>
                  <w:noProof/>
                </w:rPr>
                <w:t>The racing motorcycle - Vol 3 .</w:t>
              </w:r>
              <w:r>
                <w:rPr>
                  <w:noProof/>
                </w:rPr>
                <w:t xml:space="preserve"> </w:t>
              </w:r>
            </w:p>
            <w:p w14:paraId="139EACE1" w14:textId="77777777" w:rsidR="009C61B8" w:rsidRDefault="009C61B8" w:rsidP="009C61B8">
              <w:pPr>
                <w:pStyle w:val="Bibliography"/>
                <w:ind w:left="720" w:hanging="720"/>
                <w:rPr>
                  <w:noProof/>
                </w:rPr>
              </w:pPr>
              <w:r>
                <w:rPr>
                  <w:noProof/>
                </w:rPr>
                <w:t xml:space="preserve">culture, S. (n.d.). </w:t>
              </w:r>
              <w:r>
                <w:rPr>
                  <w:i/>
                  <w:iCs/>
                  <w:noProof/>
                </w:rPr>
                <w:t>Factor of Safety: Ratio for Safety in Design and Use</w:t>
              </w:r>
              <w:r>
                <w:rPr>
                  <w:noProof/>
                </w:rPr>
                <w:t>. Retrieved from Safety culture: https://safetyculture.com/topics/factor-of-safety/</w:t>
              </w:r>
            </w:p>
            <w:p w14:paraId="51A84A2E" w14:textId="37019D0A" w:rsidR="009C61B8" w:rsidRDefault="009C61B8" w:rsidP="009C61B8">
              <w:r>
                <w:rPr>
                  <w:b/>
                  <w:bCs/>
                  <w:noProof/>
                </w:rPr>
                <w:fldChar w:fldCharType="end"/>
              </w:r>
            </w:p>
          </w:sdtContent>
        </w:sdt>
      </w:sdtContent>
    </w:sdt>
    <w:p w14:paraId="427BAFB5" w14:textId="77777777" w:rsidR="009C61B8" w:rsidRDefault="009C61B8" w:rsidP="009C61B8">
      <w:r>
        <w:t>E. Armentani, S. Fusco and M. Pirozzi, (2007 ) “Numerical evaluation and experimental tests for a road bike swingarm,”</w:t>
      </w:r>
    </w:p>
    <w:p w14:paraId="1E109B5B" w14:textId="77777777" w:rsidR="009C61B8" w:rsidRDefault="009C61B8" w:rsidP="009C61B8">
      <w:r w:rsidRPr="008C759A">
        <w:t>B Smitha, F Kienhöfer</w:t>
      </w:r>
      <w:r>
        <w:t>, (2014) “</w:t>
      </w:r>
      <w:r w:rsidRPr="008C759A">
        <w:t>A Carbon Fibre Swingarm Design Case Study</w:t>
      </w:r>
      <w:r>
        <w:t>”</w:t>
      </w:r>
    </w:p>
    <w:p w14:paraId="7E24BB69" w14:textId="77777777" w:rsidR="009C61B8" w:rsidRPr="007A1868" w:rsidRDefault="009C61B8" w:rsidP="009C61B8">
      <w:r>
        <w:t>A Juanario, (2020) “Design process of a prototype motorcycle swingarm”</w:t>
      </w:r>
    </w:p>
    <w:p w14:paraId="6236A4AD" w14:textId="77777777" w:rsidR="009C61B8" w:rsidRDefault="009C61B8" w:rsidP="009C61B8">
      <w:r>
        <w:t>R Sowanawe, (2021) “Design and optimization of high-performance motorcycle swingarm”</w:t>
      </w:r>
    </w:p>
    <w:p w14:paraId="655872A9" w14:textId="77777777" w:rsidR="009C61B8" w:rsidRDefault="009C61B8" w:rsidP="009C61B8">
      <w:r>
        <w:t>V Cossalter,  (2006) Motorcycle Dynamics.</w:t>
      </w:r>
    </w:p>
    <w:p w14:paraId="0D33BA3A" w14:textId="77777777" w:rsidR="009C61B8" w:rsidRDefault="009C61B8" w:rsidP="009C61B8">
      <w:r>
        <w:t>L Taraborrelli (2024) “The effect of swingarm stiffness on motorcycle stability: experimental measurements and numerical simulations”</w:t>
      </w:r>
    </w:p>
    <w:p w14:paraId="7999D816" w14:textId="77777777" w:rsidR="00EB51E7" w:rsidRDefault="00EB51E7" w:rsidP="00110592"/>
    <w:p w14:paraId="100C3530" w14:textId="77777777" w:rsidR="00EB51E7" w:rsidRDefault="00EB51E7" w:rsidP="00110592"/>
    <w:p w14:paraId="10A44965" w14:textId="77777777" w:rsidR="00EB51E7" w:rsidRDefault="00EB51E7" w:rsidP="00110592"/>
    <w:p w14:paraId="670A3B79" w14:textId="77777777" w:rsidR="00EB51E7" w:rsidRDefault="00EB51E7" w:rsidP="00110592"/>
    <w:p w14:paraId="0BCF5D0C" w14:textId="77777777" w:rsidR="00EB51E7" w:rsidRDefault="00EB51E7" w:rsidP="00110592"/>
    <w:p w14:paraId="57A16174" w14:textId="77777777" w:rsidR="00EB51E7" w:rsidRDefault="00EB51E7" w:rsidP="00110592"/>
    <w:p w14:paraId="4760F765" w14:textId="77777777" w:rsidR="00EB51E7" w:rsidRDefault="00EB51E7" w:rsidP="00110592"/>
    <w:p w14:paraId="03AFAAEC" w14:textId="77777777" w:rsidR="00EB51E7" w:rsidRPr="00110592" w:rsidRDefault="00EB51E7" w:rsidP="00110592"/>
    <w:sectPr w:rsidR="00EB51E7" w:rsidRPr="00110592" w:rsidSect="00794FE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2E6F7" w14:textId="77777777" w:rsidR="00794FE2" w:rsidRDefault="00794FE2" w:rsidP="00FE5264">
      <w:pPr>
        <w:spacing w:after="0" w:line="240" w:lineRule="auto"/>
      </w:pPr>
      <w:r>
        <w:separator/>
      </w:r>
    </w:p>
  </w:endnote>
  <w:endnote w:type="continuationSeparator" w:id="0">
    <w:p w14:paraId="66FE42DA" w14:textId="77777777" w:rsidR="00794FE2" w:rsidRDefault="00794FE2" w:rsidP="00FE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915456"/>
      <w:docPartObj>
        <w:docPartGallery w:val="Page Numbers (Bottom of Page)"/>
        <w:docPartUnique/>
      </w:docPartObj>
    </w:sdtPr>
    <w:sdtEndPr>
      <w:rPr>
        <w:noProof/>
      </w:rPr>
    </w:sdtEndPr>
    <w:sdtContent>
      <w:p w14:paraId="76057824" w14:textId="673769DF" w:rsidR="005D41AB" w:rsidRDefault="005D41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7777777" w:rsidR="005D41AB" w:rsidRDefault="005D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E5821" w14:textId="77777777" w:rsidR="00794FE2" w:rsidRDefault="00794FE2" w:rsidP="00FE5264">
      <w:pPr>
        <w:spacing w:after="0" w:line="240" w:lineRule="auto"/>
      </w:pPr>
      <w:r>
        <w:separator/>
      </w:r>
    </w:p>
  </w:footnote>
  <w:footnote w:type="continuationSeparator" w:id="0">
    <w:p w14:paraId="30EC73F4" w14:textId="77777777" w:rsidR="00794FE2" w:rsidRDefault="00794FE2" w:rsidP="00FE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3342B" w14:textId="2E794972" w:rsidR="00A40E45" w:rsidRDefault="00F45937">
    <w:pPr>
      <w:pStyle w:val="Header"/>
    </w:pPr>
    <w:r>
      <w:t>Michael Charity</w:t>
    </w:r>
    <w:r w:rsidR="002504BB">
      <w:t xml:space="preserve"> / Benjamin Hilton </w:t>
    </w:r>
    <w:r w:rsidR="00A40E45">
      <w:ptab w:relativeTo="margin" w:alignment="center" w:leader="none"/>
    </w:r>
    <w:r>
      <w:t>Group Project</w:t>
    </w:r>
    <w:r w:rsidR="00A40E45">
      <w:ptab w:relativeTo="margin" w:alignment="right" w:leader="none"/>
    </w:r>
    <w:r w:rsidR="001B1856">
      <w:t>210</w:t>
    </w:r>
    <w:r>
      <w:t>0477</w:t>
    </w:r>
    <w:r w:rsidR="002504BB">
      <w:t>/2220555</w:t>
    </w:r>
  </w:p>
  <w:p w14:paraId="64EBDAA8" w14:textId="77777777" w:rsidR="002504BB" w:rsidRDefault="00250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04B7"/>
    <w:multiLevelType w:val="hybridMultilevel"/>
    <w:tmpl w:val="19D2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01F58"/>
    <w:multiLevelType w:val="hybridMultilevel"/>
    <w:tmpl w:val="71F6681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1C6C022A"/>
    <w:multiLevelType w:val="multilevel"/>
    <w:tmpl w:val="72047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1E7BC7"/>
    <w:multiLevelType w:val="multilevel"/>
    <w:tmpl w:val="BA9A1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8D1B64"/>
    <w:multiLevelType w:val="hybridMultilevel"/>
    <w:tmpl w:val="0AA80AFC"/>
    <w:lvl w:ilvl="0" w:tplc="BD781C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E7761"/>
    <w:multiLevelType w:val="hybridMultilevel"/>
    <w:tmpl w:val="3E34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64CF1"/>
    <w:multiLevelType w:val="multilevel"/>
    <w:tmpl w:val="F634E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1C44AA"/>
    <w:multiLevelType w:val="multilevel"/>
    <w:tmpl w:val="F1EA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DA7AEF"/>
    <w:multiLevelType w:val="multilevel"/>
    <w:tmpl w:val="0D141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5C799E"/>
    <w:multiLevelType w:val="multilevel"/>
    <w:tmpl w:val="FACA9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4137CA3"/>
    <w:multiLevelType w:val="hybridMultilevel"/>
    <w:tmpl w:val="84D6A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5644D8"/>
    <w:multiLevelType w:val="multilevel"/>
    <w:tmpl w:val="CEDC8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2F730F"/>
    <w:multiLevelType w:val="hybridMultilevel"/>
    <w:tmpl w:val="E9BECC46"/>
    <w:lvl w:ilvl="0" w:tplc="105870E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8CD24E1"/>
    <w:multiLevelType w:val="hybridMultilevel"/>
    <w:tmpl w:val="3ED4C31C"/>
    <w:lvl w:ilvl="0" w:tplc="14B49CC2">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38902081">
    <w:abstractNumId w:val="15"/>
  </w:num>
  <w:num w:numId="2" w16cid:durableId="233779617">
    <w:abstractNumId w:val="10"/>
  </w:num>
  <w:num w:numId="3" w16cid:durableId="1238517177">
    <w:abstractNumId w:val="3"/>
  </w:num>
  <w:num w:numId="4" w16cid:durableId="1651516601">
    <w:abstractNumId w:val="1"/>
  </w:num>
  <w:num w:numId="5" w16cid:durableId="1793092696">
    <w:abstractNumId w:val="5"/>
  </w:num>
  <w:num w:numId="6" w16cid:durableId="790125630">
    <w:abstractNumId w:val="0"/>
  </w:num>
  <w:num w:numId="7" w16cid:durableId="272056076">
    <w:abstractNumId w:val="11"/>
  </w:num>
  <w:num w:numId="8" w16cid:durableId="1623530918">
    <w:abstractNumId w:val="8"/>
  </w:num>
  <w:num w:numId="9" w16cid:durableId="675574893">
    <w:abstractNumId w:val="7"/>
  </w:num>
  <w:num w:numId="10" w16cid:durableId="1765222842">
    <w:abstractNumId w:val="9"/>
  </w:num>
  <w:num w:numId="11" w16cid:durableId="200484631">
    <w:abstractNumId w:val="12"/>
  </w:num>
  <w:num w:numId="12" w16cid:durableId="2145197954">
    <w:abstractNumId w:val="2"/>
  </w:num>
  <w:num w:numId="13" w16cid:durableId="804084582">
    <w:abstractNumId w:val="6"/>
  </w:num>
  <w:num w:numId="14" w16cid:durableId="1792895269">
    <w:abstractNumId w:val="14"/>
  </w:num>
  <w:num w:numId="15" w16cid:durableId="811487694">
    <w:abstractNumId w:val="15"/>
    <w:lvlOverride w:ilvl="0">
      <w:startOverride w:val="4"/>
    </w:lvlOverride>
  </w:num>
  <w:num w:numId="16" w16cid:durableId="350571814">
    <w:abstractNumId w:val="15"/>
    <w:lvlOverride w:ilvl="0">
      <w:startOverride w:val="3"/>
    </w:lvlOverride>
  </w:num>
  <w:num w:numId="17" w16cid:durableId="1322078162">
    <w:abstractNumId w:val="4"/>
  </w:num>
  <w:num w:numId="18" w16cid:durableId="5093002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0205F"/>
    <w:rsid w:val="00002C56"/>
    <w:rsid w:val="0000379A"/>
    <w:rsid w:val="00003ECF"/>
    <w:rsid w:val="000046D4"/>
    <w:rsid w:val="00005562"/>
    <w:rsid w:val="00006852"/>
    <w:rsid w:val="000116BB"/>
    <w:rsid w:val="00016FA1"/>
    <w:rsid w:val="00017CB7"/>
    <w:rsid w:val="000217D4"/>
    <w:rsid w:val="000246C4"/>
    <w:rsid w:val="000306F8"/>
    <w:rsid w:val="000318B1"/>
    <w:rsid w:val="00032AD8"/>
    <w:rsid w:val="00036FEE"/>
    <w:rsid w:val="0004774A"/>
    <w:rsid w:val="00050132"/>
    <w:rsid w:val="00050758"/>
    <w:rsid w:val="000556E5"/>
    <w:rsid w:val="000569AC"/>
    <w:rsid w:val="000573D4"/>
    <w:rsid w:val="00061B33"/>
    <w:rsid w:val="00061C8C"/>
    <w:rsid w:val="00064A59"/>
    <w:rsid w:val="000661FC"/>
    <w:rsid w:val="00066886"/>
    <w:rsid w:val="00067B53"/>
    <w:rsid w:val="0007016B"/>
    <w:rsid w:val="000712F2"/>
    <w:rsid w:val="00073BCB"/>
    <w:rsid w:val="00074D3D"/>
    <w:rsid w:val="00074D6E"/>
    <w:rsid w:val="00074D95"/>
    <w:rsid w:val="000750E8"/>
    <w:rsid w:val="000807FF"/>
    <w:rsid w:val="00083353"/>
    <w:rsid w:val="00083CAA"/>
    <w:rsid w:val="00083E99"/>
    <w:rsid w:val="0008462B"/>
    <w:rsid w:val="00090F04"/>
    <w:rsid w:val="00093C3D"/>
    <w:rsid w:val="00094EEE"/>
    <w:rsid w:val="00095284"/>
    <w:rsid w:val="000A1837"/>
    <w:rsid w:val="000A27CF"/>
    <w:rsid w:val="000A50A1"/>
    <w:rsid w:val="000B1501"/>
    <w:rsid w:val="000B20A9"/>
    <w:rsid w:val="000B2572"/>
    <w:rsid w:val="000B34DA"/>
    <w:rsid w:val="000B4A16"/>
    <w:rsid w:val="000C37B8"/>
    <w:rsid w:val="000C430C"/>
    <w:rsid w:val="000C6873"/>
    <w:rsid w:val="000D41A3"/>
    <w:rsid w:val="000E2C3B"/>
    <w:rsid w:val="000E400F"/>
    <w:rsid w:val="000E4BAE"/>
    <w:rsid w:val="000F0D7A"/>
    <w:rsid w:val="000F13F7"/>
    <w:rsid w:val="000F31AC"/>
    <w:rsid w:val="000F6B94"/>
    <w:rsid w:val="00102712"/>
    <w:rsid w:val="00104A26"/>
    <w:rsid w:val="001051B2"/>
    <w:rsid w:val="00110270"/>
    <w:rsid w:val="00110592"/>
    <w:rsid w:val="00111468"/>
    <w:rsid w:val="00115986"/>
    <w:rsid w:val="0011754A"/>
    <w:rsid w:val="001204A1"/>
    <w:rsid w:val="00121495"/>
    <w:rsid w:val="001237C2"/>
    <w:rsid w:val="00126576"/>
    <w:rsid w:val="00130361"/>
    <w:rsid w:val="00131AA0"/>
    <w:rsid w:val="00133008"/>
    <w:rsid w:val="001361CD"/>
    <w:rsid w:val="0014072B"/>
    <w:rsid w:val="00145149"/>
    <w:rsid w:val="001468B9"/>
    <w:rsid w:val="00157DB3"/>
    <w:rsid w:val="00160AEF"/>
    <w:rsid w:val="001613F9"/>
    <w:rsid w:val="00162E0A"/>
    <w:rsid w:val="00163CB1"/>
    <w:rsid w:val="00170963"/>
    <w:rsid w:val="001770E3"/>
    <w:rsid w:val="0018038A"/>
    <w:rsid w:val="0018104F"/>
    <w:rsid w:val="001834BF"/>
    <w:rsid w:val="001851F9"/>
    <w:rsid w:val="00185DE5"/>
    <w:rsid w:val="00186C26"/>
    <w:rsid w:val="0019033F"/>
    <w:rsid w:val="0019054B"/>
    <w:rsid w:val="0019523C"/>
    <w:rsid w:val="00196D97"/>
    <w:rsid w:val="00197F3E"/>
    <w:rsid w:val="001A064E"/>
    <w:rsid w:val="001A0F36"/>
    <w:rsid w:val="001A10A0"/>
    <w:rsid w:val="001A2E98"/>
    <w:rsid w:val="001A433F"/>
    <w:rsid w:val="001A7137"/>
    <w:rsid w:val="001B0453"/>
    <w:rsid w:val="001B09C8"/>
    <w:rsid w:val="001B1851"/>
    <w:rsid w:val="001B1856"/>
    <w:rsid w:val="001C4195"/>
    <w:rsid w:val="001C7617"/>
    <w:rsid w:val="001D2BED"/>
    <w:rsid w:val="001D707B"/>
    <w:rsid w:val="001D7766"/>
    <w:rsid w:val="001D7B0D"/>
    <w:rsid w:val="001E00F6"/>
    <w:rsid w:val="001E0A8E"/>
    <w:rsid w:val="001E0E2C"/>
    <w:rsid w:val="001E475D"/>
    <w:rsid w:val="001E63E9"/>
    <w:rsid w:val="001E7B96"/>
    <w:rsid w:val="001E7CB2"/>
    <w:rsid w:val="001F3160"/>
    <w:rsid w:val="001F4247"/>
    <w:rsid w:val="001F6580"/>
    <w:rsid w:val="001F6A8C"/>
    <w:rsid w:val="001F6EA7"/>
    <w:rsid w:val="001F7591"/>
    <w:rsid w:val="001F7C48"/>
    <w:rsid w:val="00204AC3"/>
    <w:rsid w:val="0021144E"/>
    <w:rsid w:val="002155DD"/>
    <w:rsid w:val="00222180"/>
    <w:rsid w:val="00224AEA"/>
    <w:rsid w:val="002256D7"/>
    <w:rsid w:val="00225FCD"/>
    <w:rsid w:val="00226741"/>
    <w:rsid w:val="00226AD8"/>
    <w:rsid w:val="00230C46"/>
    <w:rsid w:val="00236CD7"/>
    <w:rsid w:val="00240350"/>
    <w:rsid w:val="00242926"/>
    <w:rsid w:val="0025013D"/>
    <w:rsid w:val="0025028F"/>
    <w:rsid w:val="002504BB"/>
    <w:rsid w:val="00256D6B"/>
    <w:rsid w:val="00257530"/>
    <w:rsid w:val="0025754A"/>
    <w:rsid w:val="00257B07"/>
    <w:rsid w:val="0026348C"/>
    <w:rsid w:val="0026490F"/>
    <w:rsid w:val="00267CAF"/>
    <w:rsid w:val="00267E13"/>
    <w:rsid w:val="00270386"/>
    <w:rsid w:val="0028054E"/>
    <w:rsid w:val="002807C3"/>
    <w:rsid w:val="00280D5F"/>
    <w:rsid w:val="0028604F"/>
    <w:rsid w:val="00286ECD"/>
    <w:rsid w:val="00290919"/>
    <w:rsid w:val="0029423A"/>
    <w:rsid w:val="00294AE5"/>
    <w:rsid w:val="002A0993"/>
    <w:rsid w:val="002A2425"/>
    <w:rsid w:val="002A46A1"/>
    <w:rsid w:val="002A4A6C"/>
    <w:rsid w:val="002A56B5"/>
    <w:rsid w:val="002A58EB"/>
    <w:rsid w:val="002B0603"/>
    <w:rsid w:val="002B071A"/>
    <w:rsid w:val="002B2091"/>
    <w:rsid w:val="002B7E32"/>
    <w:rsid w:val="002C0C89"/>
    <w:rsid w:val="002C398F"/>
    <w:rsid w:val="002C4775"/>
    <w:rsid w:val="002C4A9F"/>
    <w:rsid w:val="002C7026"/>
    <w:rsid w:val="002D15C0"/>
    <w:rsid w:val="002D1753"/>
    <w:rsid w:val="002D3EA1"/>
    <w:rsid w:val="002D686F"/>
    <w:rsid w:val="002D6F03"/>
    <w:rsid w:val="002E001F"/>
    <w:rsid w:val="002E12DD"/>
    <w:rsid w:val="002E29B9"/>
    <w:rsid w:val="002E2EDF"/>
    <w:rsid w:val="002E3DA2"/>
    <w:rsid w:val="002E5734"/>
    <w:rsid w:val="002E6A90"/>
    <w:rsid w:val="002F031B"/>
    <w:rsid w:val="002F282C"/>
    <w:rsid w:val="002F2F33"/>
    <w:rsid w:val="002F7AFE"/>
    <w:rsid w:val="003001EC"/>
    <w:rsid w:val="00300962"/>
    <w:rsid w:val="00301C58"/>
    <w:rsid w:val="00304831"/>
    <w:rsid w:val="00304DB9"/>
    <w:rsid w:val="003164FB"/>
    <w:rsid w:val="00325B20"/>
    <w:rsid w:val="003350CA"/>
    <w:rsid w:val="0034141E"/>
    <w:rsid w:val="00341741"/>
    <w:rsid w:val="0034321D"/>
    <w:rsid w:val="00344595"/>
    <w:rsid w:val="00352A8C"/>
    <w:rsid w:val="00353C78"/>
    <w:rsid w:val="00354593"/>
    <w:rsid w:val="00354773"/>
    <w:rsid w:val="00354954"/>
    <w:rsid w:val="00355791"/>
    <w:rsid w:val="0036110F"/>
    <w:rsid w:val="0036132C"/>
    <w:rsid w:val="00363FF4"/>
    <w:rsid w:val="00366817"/>
    <w:rsid w:val="003668E1"/>
    <w:rsid w:val="00367511"/>
    <w:rsid w:val="00373D78"/>
    <w:rsid w:val="00373EAB"/>
    <w:rsid w:val="00375229"/>
    <w:rsid w:val="003804DA"/>
    <w:rsid w:val="003805A1"/>
    <w:rsid w:val="0038160E"/>
    <w:rsid w:val="003845A4"/>
    <w:rsid w:val="003845C8"/>
    <w:rsid w:val="00386F6A"/>
    <w:rsid w:val="00392DE3"/>
    <w:rsid w:val="00394289"/>
    <w:rsid w:val="003A0176"/>
    <w:rsid w:val="003A21D2"/>
    <w:rsid w:val="003A3148"/>
    <w:rsid w:val="003A430F"/>
    <w:rsid w:val="003A7BA9"/>
    <w:rsid w:val="003B2445"/>
    <w:rsid w:val="003B296B"/>
    <w:rsid w:val="003B75CF"/>
    <w:rsid w:val="003C3047"/>
    <w:rsid w:val="003C3DFA"/>
    <w:rsid w:val="003C4EBB"/>
    <w:rsid w:val="003D0E67"/>
    <w:rsid w:val="003D155B"/>
    <w:rsid w:val="003D3600"/>
    <w:rsid w:val="003D6F7D"/>
    <w:rsid w:val="003D70F8"/>
    <w:rsid w:val="003D7E35"/>
    <w:rsid w:val="003E014D"/>
    <w:rsid w:val="003E0A2F"/>
    <w:rsid w:val="003E5E38"/>
    <w:rsid w:val="003F324C"/>
    <w:rsid w:val="003F337A"/>
    <w:rsid w:val="003F7469"/>
    <w:rsid w:val="00403486"/>
    <w:rsid w:val="0040468E"/>
    <w:rsid w:val="004048C5"/>
    <w:rsid w:val="004059D9"/>
    <w:rsid w:val="0040641D"/>
    <w:rsid w:val="00406DC5"/>
    <w:rsid w:val="0040799D"/>
    <w:rsid w:val="00412826"/>
    <w:rsid w:val="00414928"/>
    <w:rsid w:val="004156F3"/>
    <w:rsid w:val="00420F9B"/>
    <w:rsid w:val="004220E0"/>
    <w:rsid w:val="00422FAF"/>
    <w:rsid w:val="00425BA5"/>
    <w:rsid w:val="00425EAB"/>
    <w:rsid w:val="00426DC1"/>
    <w:rsid w:val="00427CA9"/>
    <w:rsid w:val="00431515"/>
    <w:rsid w:val="00432434"/>
    <w:rsid w:val="00435C24"/>
    <w:rsid w:val="004410EE"/>
    <w:rsid w:val="0044184B"/>
    <w:rsid w:val="004431C4"/>
    <w:rsid w:val="00443D00"/>
    <w:rsid w:val="0045074B"/>
    <w:rsid w:val="004511B3"/>
    <w:rsid w:val="00455DFE"/>
    <w:rsid w:val="00462801"/>
    <w:rsid w:val="0046285D"/>
    <w:rsid w:val="00466C55"/>
    <w:rsid w:val="00472381"/>
    <w:rsid w:val="00473743"/>
    <w:rsid w:val="00474838"/>
    <w:rsid w:val="00480B32"/>
    <w:rsid w:val="00481514"/>
    <w:rsid w:val="004818B9"/>
    <w:rsid w:val="00491835"/>
    <w:rsid w:val="004A00CE"/>
    <w:rsid w:val="004A10CC"/>
    <w:rsid w:val="004A5156"/>
    <w:rsid w:val="004A5636"/>
    <w:rsid w:val="004B0363"/>
    <w:rsid w:val="004B0ED9"/>
    <w:rsid w:val="004B3482"/>
    <w:rsid w:val="004B37B3"/>
    <w:rsid w:val="004B3867"/>
    <w:rsid w:val="004B39F9"/>
    <w:rsid w:val="004B443D"/>
    <w:rsid w:val="004B4B81"/>
    <w:rsid w:val="004B53CA"/>
    <w:rsid w:val="004B7622"/>
    <w:rsid w:val="004C2129"/>
    <w:rsid w:val="004C2F0E"/>
    <w:rsid w:val="004C46DB"/>
    <w:rsid w:val="004C4AE0"/>
    <w:rsid w:val="004D110C"/>
    <w:rsid w:val="004D351C"/>
    <w:rsid w:val="004D3831"/>
    <w:rsid w:val="004D3EE9"/>
    <w:rsid w:val="004D5048"/>
    <w:rsid w:val="004D67BA"/>
    <w:rsid w:val="004E0465"/>
    <w:rsid w:val="004E0C52"/>
    <w:rsid w:val="004E13E2"/>
    <w:rsid w:val="004E1C3D"/>
    <w:rsid w:val="004E1E10"/>
    <w:rsid w:val="004E300F"/>
    <w:rsid w:val="004E35DA"/>
    <w:rsid w:val="004E429C"/>
    <w:rsid w:val="004E4B62"/>
    <w:rsid w:val="004E64D1"/>
    <w:rsid w:val="004E72CC"/>
    <w:rsid w:val="004F123D"/>
    <w:rsid w:val="00504C0B"/>
    <w:rsid w:val="00505E5B"/>
    <w:rsid w:val="00506537"/>
    <w:rsid w:val="00506B92"/>
    <w:rsid w:val="00515D20"/>
    <w:rsid w:val="005164E1"/>
    <w:rsid w:val="00516A22"/>
    <w:rsid w:val="00516AFE"/>
    <w:rsid w:val="00521C54"/>
    <w:rsid w:val="00522F41"/>
    <w:rsid w:val="00523ACE"/>
    <w:rsid w:val="00523FEF"/>
    <w:rsid w:val="00527C23"/>
    <w:rsid w:val="005340AE"/>
    <w:rsid w:val="0054051C"/>
    <w:rsid w:val="005406CF"/>
    <w:rsid w:val="00540D6C"/>
    <w:rsid w:val="005431F3"/>
    <w:rsid w:val="0054322B"/>
    <w:rsid w:val="005478C4"/>
    <w:rsid w:val="00550673"/>
    <w:rsid w:val="00552ABD"/>
    <w:rsid w:val="00554428"/>
    <w:rsid w:val="00556A29"/>
    <w:rsid w:val="005609B6"/>
    <w:rsid w:val="00562786"/>
    <w:rsid w:val="00563671"/>
    <w:rsid w:val="00563F80"/>
    <w:rsid w:val="00564AFE"/>
    <w:rsid w:val="00565474"/>
    <w:rsid w:val="00565935"/>
    <w:rsid w:val="005663B5"/>
    <w:rsid w:val="005701B3"/>
    <w:rsid w:val="00571AC0"/>
    <w:rsid w:val="00572835"/>
    <w:rsid w:val="005739BC"/>
    <w:rsid w:val="00576BE2"/>
    <w:rsid w:val="00577D28"/>
    <w:rsid w:val="00580563"/>
    <w:rsid w:val="00581BF1"/>
    <w:rsid w:val="00582501"/>
    <w:rsid w:val="00584E63"/>
    <w:rsid w:val="00585AA7"/>
    <w:rsid w:val="00586E0E"/>
    <w:rsid w:val="00590461"/>
    <w:rsid w:val="0059186C"/>
    <w:rsid w:val="005930AF"/>
    <w:rsid w:val="00593BBF"/>
    <w:rsid w:val="00595E51"/>
    <w:rsid w:val="005977C9"/>
    <w:rsid w:val="00597CD6"/>
    <w:rsid w:val="005A01D6"/>
    <w:rsid w:val="005B1AE1"/>
    <w:rsid w:val="005B2BA6"/>
    <w:rsid w:val="005B6BBA"/>
    <w:rsid w:val="005C3293"/>
    <w:rsid w:val="005C3746"/>
    <w:rsid w:val="005C50E9"/>
    <w:rsid w:val="005C67DC"/>
    <w:rsid w:val="005C68C4"/>
    <w:rsid w:val="005C6ACF"/>
    <w:rsid w:val="005C714F"/>
    <w:rsid w:val="005C7A8B"/>
    <w:rsid w:val="005D03C4"/>
    <w:rsid w:val="005D0E91"/>
    <w:rsid w:val="005D218D"/>
    <w:rsid w:val="005D21D3"/>
    <w:rsid w:val="005D3A93"/>
    <w:rsid w:val="005D3FC0"/>
    <w:rsid w:val="005D41AB"/>
    <w:rsid w:val="005D641A"/>
    <w:rsid w:val="005E4C80"/>
    <w:rsid w:val="005E6735"/>
    <w:rsid w:val="005F2F65"/>
    <w:rsid w:val="005F53E4"/>
    <w:rsid w:val="005F556A"/>
    <w:rsid w:val="005F65E4"/>
    <w:rsid w:val="00601682"/>
    <w:rsid w:val="00604071"/>
    <w:rsid w:val="00604269"/>
    <w:rsid w:val="006050B8"/>
    <w:rsid w:val="006058A8"/>
    <w:rsid w:val="00606DF1"/>
    <w:rsid w:val="0060742F"/>
    <w:rsid w:val="00613201"/>
    <w:rsid w:val="00617575"/>
    <w:rsid w:val="006176D5"/>
    <w:rsid w:val="00620426"/>
    <w:rsid w:val="00620D87"/>
    <w:rsid w:val="00624805"/>
    <w:rsid w:val="0062587C"/>
    <w:rsid w:val="00625A3A"/>
    <w:rsid w:val="006270DA"/>
    <w:rsid w:val="00630198"/>
    <w:rsid w:val="006343EC"/>
    <w:rsid w:val="00640BB2"/>
    <w:rsid w:val="00641B35"/>
    <w:rsid w:val="00641E61"/>
    <w:rsid w:val="00641F1C"/>
    <w:rsid w:val="00643F78"/>
    <w:rsid w:val="00644873"/>
    <w:rsid w:val="006468C0"/>
    <w:rsid w:val="006504C0"/>
    <w:rsid w:val="006509B9"/>
    <w:rsid w:val="006522D3"/>
    <w:rsid w:val="006544BD"/>
    <w:rsid w:val="00655513"/>
    <w:rsid w:val="0065707B"/>
    <w:rsid w:val="00660CE6"/>
    <w:rsid w:val="00663AA1"/>
    <w:rsid w:val="00667ABC"/>
    <w:rsid w:val="006703C7"/>
    <w:rsid w:val="00671A78"/>
    <w:rsid w:val="0067321C"/>
    <w:rsid w:val="006737C0"/>
    <w:rsid w:val="00673B9E"/>
    <w:rsid w:val="0067449F"/>
    <w:rsid w:val="006778F7"/>
    <w:rsid w:val="00680F59"/>
    <w:rsid w:val="00681387"/>
    <w:rsid w:val="00690D9F"/>
    <w:rsid w:val="0069215E"/>
    <w:rsid w:val="00692771"/>
    <w:rsid w:val="006A1955"/>
    <w:rsid w:val="006A7FD2"/>
    <w:rsid w:val="006B0D30"/>
    <w:rsid w:val="006B3DB9"/>
    <w:rsid w:val="006B6A89"/>
    <w:rsid w:val="006C2E00"/>
    <w:rsid w:val="006C4B95"/>
    <w:rsid w:val="006C6A7C"/>
    <w:rsid w:val="006C7412"/>
    <w:rsid w:val="006C78EF"/>
    <w:rsid w:val="006D04AD"/>
    <w:rsid w:val="006D0F89"/>
    <w:rsid w:val="006D1206"/>
    <w:rsid w:val="006D799B"/>
    <w:rsid w:val="006D7AAF"/>
    <w:rsid w:val="006E1380"/>
    <w:rsid w:val="006E3233"/>
    <w:rsid w:val="006E5896"/>
    <w:rsid w:val="006E6059"/>
    <w:rsid w:val="006E6CA2"/>
    <w:rsid w:val="006F0152"/>
    <w:rsid w:val="006F0B07"/>
    <w:rsid w:val="006F2516"/>
    <w:rsid w:val="006F2EB3"/>
    <w:rsid w:val="006F5CDB"/>
    <w:rsid w:val="006F6E74"/>
    <w:rsid w:val="00700F8F"/>
    <w:rsid w:val="0070167F"/>
    <w:rsid w:val="00701B91"/>
    <w:rsid w:val="00703688"/>
    <w:rsid w:val="00704F52"/>
    <w:rsid w:val="00706A9F"/>
    <w:rsid w:val="0071145F"/>
    <w:rsid w:val="007132A4"/>
    <w:rsid w:val="00713CDB"/>
    <w:rsid w:val="007153D6"/>
    <w:rsid w:val="00717561"/>
    <w:rsid w:val="00717DC0"/>
    <w:rsid w:val="00721519"/>
    <w:rsid w:val="007316F8"/>
    <w:rsid w:val="00731E93"/>
    <w:rsid w:val="0073629C"/>
    <w:rsid w:val="00742CFD"/>
    <w:rsid w:val="00743F77"/>
    <w:rsid w:val="00746758"/>
    <w:rsid w:val="007503F2"/>
    <w:rsid w:val="007504BB"/>
    <w:rsid w:val="00750AA6"/>
    <w:rsid w:val="0075225B"/>
    <w:rsid w:val="00753557"/>
    <w:rsid w:val="0075397A"/>
    <w:rsid w:val="00756BA1"/>
    <w:rsid w:val="00761F44"/>
    <w:rsid w:val="007631E3"/>
    <w:rsid w:val="00764B66"/>
    <w:rsid w:val="00764E28"/>
    <w:rsid w:val="00766A68"/>
    <w:rsid w:val="0077159E"/>
    <w:rsid w:val="00771859"/>
    <w:rsid w:val="00773847"/>
    <w:rsid w:val="00774117"/>
    <w:rsid w:val="007831CE"/>
    <w:rsid w:val="00785979"/>
    <w:rsid w:val="00785E10"/>
    <w:rsid w:val="00785F90"/>
    <w:rsid w:val="007868EB"/>
    <w:rsid w:val="00787176"/>
    <w:rsid w:val="00794FE2"/>
    <w:rsid w:val="007952E4"/>
    <w:rsid w:val="007A042F"/>
    <w:rsid w:val="007A0727"/>
    <w:rsid w:val="007A08E2"/>
    <w:rsid w:val="007A1868"/>
    <w:rsid w:val="007A2241"/>
    <w:rsid w:val="007A31C5"/>
    <w:rsid w:val="007A35AE"/>
    <w:rsid w:val="007A395B"/>
    <w:rsid w:val="007A7B81"/>
    <w:rsid w:val="007B1514"/>
    <w:rsid w:val="007B1B1C"/>
    <w:rsid w:val="007B3A33"/>
    <w:rsid w:val="007C1848"/>
    <w:rsid w:val="007C231B"/>
    <w:rsid w:val="007C46F0"/>
    <w:rsid w:val="007C62F8"/>
    <w:rsid w:val="007C7FA2"/>
    <w:rsid w:val="007D16D8"/>
    <w:rsid w:val="007D5871"/>
    <w:rsid w:val="007D5E7D"/>
    <w:rsid w:val="007E0806"/>
    <w:rsid w:val="007E238F"/>
    <w:rsid w:val="007E24E6"/>
    <w:rsid w:val="007E3765"/>
    <w:rsid w:val="007E4240"/>
    <w:rsid w:val="007E62B8"/>
    <w:rsid w:val="007E6E71"/>
    <w:rsid w:val="007E7629"/>
    <w:rsid w:val="007F0804"/>
    <w:rsid w:val="007F1C10"/>
    <w:rsid w:val="007F1EB6"/>
    <w:rsid w:val="007F2752"/>
    <w:rsid w:val="007F4621"/>
    <w:rsid w:val="008018C8"/>
    <w:rsid w:val="00801D40"/>
    <w:rsid w:val="0080317C"/>
    <w:rsid w:val="0080516A"/>
    <w:rsid w:val="00806D32"/>
    <w:rsid w:val="0081011A"/>
    <w:rsid w:val="00812CD2"/>
    <w:rsid w:val="00814B3A"/>
    <w:rsid w:val="00815BF0"/>
    <w:rsid w:val="008251EE"/>
    <w:rsid w:val="008273D7"/>
    <w:rsid w:val="008308E5"/>
    <w:rsid w:val="00831584"/>
    <w:rsid w:val="00834989"/>
    <w:rsid w:val="00834B2D"/>
    <w:rsid w:val="008360E9"/>
    <w:rsid w:val="00836F2F"/>
    <w:rsid w:val="008428F0"/>
    <w:rsid w:val="00843038"/>
    <w:rsid w:val="00847ED1"/>
    <w:rsid w:val="00850F53"/>
    <w:rsid w:val="00855F6E"/>
    <w:rsid w:val="00861367"/>
    <w:rsid w:val="00861809"/>
    <w:rsid w:val="00862982"/>
    <w:rsid w:val="00865871"/>
    <w:rsid w:val="00870BC7"/>
    <w:rsid w:val="00872A06"/>
    <w:rsid w:val="00874A60"/>
    <w:rsid w:val="00875FCA"/>
    <w:rsid w:val="00880D98"/>
    <w:rsid w:val="008836E4"/>
    <w:rsid w:val="00884EA1"/>
    <w:rsid w:val="00886A0B"/>
    <w:rsid w:val="008927B3"/>
    <w:rsid w:val="00894180"/>
    <w:rsid w:val="00894866"/>
    <w:rsid w:val="00897ED9"/>
    <w:rsid w:val="008A66DF"/>
    <w:rsid w:val="008A696C"/>
    <w:rsid w:val="008A6A5F"/>
    <w:rsid w:val="008B2ADD"/>
    <w:rsid w:val="008B4AE5"/>
    <w:rsid w:val="008C00F9"/>
    <w:rsid w:val="008C0A75"/>
    <w:rsid w:val="008C4249"/>
    <w:rsid w:val="008C6060"/>
    <w:rsid w:val="008C759A"/>
    <w:rsid w:val="008D19F2"/>
    <w:rsid w:val="008D4238"/>
    <w:rsid w:val="008E48A8"/>
    <w:rsid w:val="008E6084"/>
    <w:rsid w:val="008E6EA9"/>
    <w:rsid w:val="008F0344"/>
    <w:rsid w:val="008F260D"/>
    <w:rsid w:val="008F2F5F"/>
    <w:rsid w:val="008F4132"/>
    <w:rsid w:val="008F6886"/>
    <w:rsid w:val="00903B75"/>
    <w:rsid w:val="00906E90"/>
    <w:rsid w:val="0091003D"/>
    <w:rsid w:val="00910C73"/>
    <w:rsid w:val="00910FC6"/>
    <w:rsid w:val="0091148F"/>
    <w:rsid w:val="0091431A"/>
    <w:rsid w:val="009165BD"/>
    <w:rsid w:val="009176E2"/>
    <w:rsid w:val="00923099"/>
    <w:rsid w:val="009240D6"/>
    <w:rsid w:val="00924299"/>
    <w:rsid w:val="0092430B"/>
    <w:rsid w:val="009261DB"/>
    <w:rsid w:val="00932473"/>
    <w:rsid w:val="00932EBE"/>
    <w:rsid w:val="00933E77"/>
    <w:rsid w:val="00934EEF"/>
    <w:rsid w:val="009350BE"/>
    <w:rsid w:val="00937B22"/>
    <w:rsid w:val="0094118F"/>
    <w:rsid w:val="00941DEA"/>
    <w:rsid w:val="0094438A"/>
    <w:rsid w:val="009555A3"/>
    <w:rsid w:val="009566F4"/>
    <w:rsid w:val="009618ED"/>
    <w:rsid w:val="00965321"/>
    <w:rsid w:val="0096563C"/>
    <w:rsid w:val="00966F1A"/>
    <w:rsid w:val="0096793F"/>
    <w:rsid w:val="009748AF"/>
    <w:rsid w:val="00981FBC"/>
    <w:rsid w:val="0098294B"/>
    <w:rsid w:val="00983C2D"/>
    <w:rsid w:val="00984807"/>
    <w:rsid w:val="00985F63"/>
    <w:rsid w:val="00986D95"/>
    <w:rsid w:val="00986DDD"/>
    <w:rsid w:val="00987446"/>
    <w:rsid w:val="00990700"/>
    <w:rsid w:val="00990B56"/>
    <w:rsid w:val="00992DF8"/>
    <w:rsid w:val="009959A7"/>
    <w:rsid w:val="009A2834"/>
    <w:rsid w:val="009A3182"/>
    <w:rsid w:val="009A7112"/>
    <w:rsid w:val="009B2391"/>
    <w:rsid w:val="009B4F34"/>
    <w:rsid w:val="009B5053"/>
    <w:rsid w:val="009B57D5"/>
    <w:rsid w:val="009B587A"/>
    <w:rsid w:val="009C2F61"/>
    <w:rsid w:val="009C4613"/>
    <w:rsid w:val="009C61B8"/>
    <w:rsid w:val="009D030D"/>
    <w:rsid w:val="009D1FA0"/>
    <w:rsid w:val="009D301E"/>
    <w:rsid w:val="009D334D"/>
    <w:rsid w:val="009D391A"/>
    <w:rsid w:val="009D4990"/>
    <w:rsid w:val="009D4C0B"/>
    <w:rsid w:val="009E1992"/>
    <w:rsid w:val="009E2567"/>
    <w:rsid w:val="009E2698"/>
    <w:rsid w:val="009E42D2"/>
    <w:rsid w:val="009E44ED"/>
    <w:rsid w:val="009E4959"/>
    <w:rsid w:val="009E5398"/>
    <w:rsid w:val="009E544E"/>
    <w:rsid w:val="009E58AB"/>
    <w:rsid w:val="009E5D13"/>
    <w:rsid w:val="009E6165"/>
    <w:rsid w:val="009E6400"/>
    <w:rsid w:val="009F1D4E"/>
    <w:rsid w:val="009F1FCD"/>
    <w:rsid w:val="009F68C5"/>
    <w:rsid w:val="009F7323"/>
    <w:rsid w:val="009F798B"/>
    <w:rsid w:val="009F7DE3"/>
    <w:rsid w:val="00A02418"/>
    <w:rsid w:val="00A04CC0"/>
    <w:rsid w:val="00A04F9F"/>
    <w:rsid w:val="00A05EAF"/>
    <w:rsid w:val="00A0725D"/>
    <w:rsid w:val="00A07F8A"/>
    <w:rsid w:val="00A1475B"/>
    <w:rsid w:val="00A16286"/>
    <w:rsid w:val="00A16EF5"/>
    <w:rsid w:val="00A1794C"/>
    <w:rsid w:val="00A206C4"/>
    <w:rsid w:val="00A20D2D"/>
    <w:rsid w:val="00A22501"/>
    <w:rsid w:val="00A22CB5"/>
    <w:rsid w:val="00A24622"/>
    <w:rsid w:val="00A26D3E"/>
    <w:rsid w:val="00A30804"/>
    <w:rsid w:val="00A333BB"/>
    <w:rsid w:val="00A367CE"/>
    <w:rsid w:val="00A36BF7"/>
    <w:rsid w:val="00A37AE4"/>
    <w:rsid w:val="00A40E45"/>
    <w:rsid w:val="00A509B1"/>
    <w:rsid w:val="00A54453"/>
    <w:rsid w:val="00A553B4"/>
    <w:rsid w:val="00A55772"/>
    <w:rsid w:val="00A5785A"/>
    <w:rsid w:val="00A57A18"/>
    <w:rsid w:val="00A608E2"/>
    <w:rsid w:val="00A66222"/>
    <w:rsid w:val="00A66483"/>
    <w:rsid w:val="00A75247"/>
    <w:rsid w:val="00A76AF1"/>
    <w:rsid w:val="00A76F08"/>
    <w:rsid w:val="00A773F8"/>
    <w:rsid w:val="00A77FB3"/>
    <w:rsid w:val="00A80408"/>
    <w:rsid w:val="00A83F7B"/>
    <w:rsid w:val="00A841E3"/>
    <w:rsid w:val="00A90A04"/>
    <w:rsid w:val="00A92175"/>
    <w:rsid w:val="00A94188"/>
    <w:rsid w:val="00A94235"/>
    <w:rsid w:val="00A94682"/>
    <w:rsid w:val="00A95F63"/>
    <w:rsid w:val="00AA0A2F"/>
    <w:rsid w:val="00AA4896"/>
    <w:rsid w:val="00AA5DF0"/>
    <w:rsid w:val="00AA751C"/>
    <w:rsid w:val="00AA7C65"/>
    <w:rsid w:val="00AB0887"/>
    <w:rsid w:val="00AB3299"/>
    <w:rsid w:val="00AC1184"/>
    <w:rsid w:val="00AC4CF3"/>
    <w:rsid w:val="00AC5065"/>
    <w:rsid w:val="00AC6E5F"/>
    <w:rsid w:val="00AD1AEF"/>
    <w:rsid w:val="00AD52F9"/>
    <w:rsid w:val="00AD79C3"/>
    <w:rsid w:val="00AD79DF"/>
    <w:rsid w:val="00AE2E62"/>
    <w:rsid w:val="00AE4D68"/>
    <w:rsid w:val="00AE54A7"/>
    <w:rsid w:val="00AE5DAA"/>
    <w:rsid w:val="00AE7016"/>
    <w:rsid w:val="00AF26BE"/>
    <w:rsid w:val="00AF35EA"/>
    <w:rsid w:val="00AF472A"/>
    <w:rsid w:val="00AF51E7"/>
    <w:rsid w:val="00AF5F05"/>
    <w:rsid w:val="00B01147"/>
    <w:rsid w:val="00B02D64"/>
    <w:rsid w:val="00B03730"/>
    <w:rsid w:val="00B05161"/>
    <w:rsid w:val="00B122D5"/>
    <w:rsid w:val="00B15488"/>
    <w:rsid w:val="00B20C06"/>
    <w:rsid w:val="00B2111B"/>
    <w:rsid w:val="00B21992"/>
    <w:rsid w:val="00B22CEC"/>
    <w:rsid w:val="00B24FF6"/>
    <w:rsid w:val="00B25142"/>
    <w:rsid w:val="00B26833"/>
    <w:rsid w:val="00B317AB"/>
    <w:rsid w:val="00B32145"/>
    <w:rsid w:val="00B33AD1"/>
    <w:rsid w:val="00B35EAF"/>
    <w:rsid w:val="00B3735D"/>
    <w:rsid w:val="00B41B66"/>
    <w:rsid w:val="00B429C9"/>
    <w:rsid w:val="00B42AA8"/>
    <w:rsid w:val="00B45AB7"/>
    <w:rsid w:val="00B519FF"/>
    <w:rsid w:val="00B52412"/>
    <w:rsid w:val="00B570B3"/>
    <w:rsid w:val="00B573AA"/>
    <w:rsid w:val="00B61258"/>
    <w:rsid w:val="00B6348C"/>
    <w:rsid w:val="00B63D3A"/>
    <w:rsid w:val="00B657DA"/>
    <w:rsid w:val="00B67A87"/>
    <w:rsid w:val="00B738E3"/>
    <w:rsid w:val="00B74FF9"/>
    <w:rsid w:val="00B75068"/>
    <w:rsid w:val="00B81E1C"/>
    <w:rsid w:val="00B8238D"/>
    <w:rsid w:val="00B85A34"/>
    <w:rsid w:val="00B8739D"/>
    <w:rsid w:val="00B918FB"/>
    <w:rsid w:val="00B9382E"/>
    <w:rsid w:val="00B95411"/>
    <w:rsid w:val="00BA02F6"/>
    <w:rsid w:val="00BA12C4"/>
    <w:rsid w:val="00BA3463"/>
    <w:rsid w:val="00BA4443"/>
    <w:rsid w:val="00BA5789"/>
    <w:rsid w:val="00BB062D"/>
    <w:rsid w:val="00BB4E1C"/>
    <w:rsid w:val="00BB637A"/>
    <w:rsid w:val="00BC07D2"/>
    <w:rsid w:val="00BC1089"/>
    <w:rsid w:val="00BC69FC"/>
    <w:rsid w:val="00BD7485"/>
    <w:rsid w:val="00BE4F96"/>
    <w:rsid w:val="00BE77F5"/>
    <w:rsid w:val="00BF1BFD"/>
    <w:rsid w:val="00BF5A30"/>
    <w:rsid w:val="00BF6014"/>
    <w:rsid w:val="00BF6FDF"/>
    <w:rsid w:val="00C04720"/>
    <w:rsid w:val="00C048D1"/>
    <w:rsid w:val="00C0621A"/>
    <w:rsid w:val="00C0680E"/>
    <w:rsid w:val="00C1343E"/>
    <w:rsid w:val="00C17DB0"/>
    <w:rsid w:val="00C2027F"/>
    <w:rsid w:val="00C22A07"/>
    <w:rsid w:val="00C25AB5"/>
    <w:rsid w:val="00C2623E"/>
    <w:rsid w:val="00C27C19"/>
    <w:rsid w:val="00C34A0B"/>
    <w:rsid w:val="00C3629C"/>
    <w:rsid w:val="00C43324"/>
    <w:rsid w:val="00C44132"/>
    <w:rsid w:val="00C44CB1"/>
    <w:rsid w:val="00C456A4"/>
    <w:rsid w:val="00C45AA9"/>
    <w:rsid w:val="00C46AF2"/>
    <w:rsid w:val="00C47243"/>
    <w:rsid w:val="00C51D79"/>
    <w:rsid w:val="00C53B63"/>
    <w:rsid w:val="00C55FBC"/>
    <w:rsid w:val="00C57C9D"/>
    <w:rsid w:val="00C60B1C"/>
    <w:rsid w:val="00C61516"/>
    <w:rsid w:val="00C6325F"/>
    <w:rsid w:val="00C66110"/>
    <w:rsid w:val="00C67F2A"/>
    <w:rsid w:val="00C701EC"/>
    <w:rsid w:val="00C73882"/>
    <w:rsid w:val="00C753B9"/>
    <w:rsid w:val="00C77820"/>
    <w:rsid w:val="00C80AED"/>
    <w:rsid w:val="00C81A11"/>
    <w:rsid w:val="00C85E24"/>
    <w:rsid w:val="00C864A8"/>
    <w:rsid w:val="00C9107A"/>
    <w:rsid w:val="00C96BA9"/>
    <w:rsid w:val="00C97C75"/>
    <w:rsid w:val="00C97FB4"/>
    <w:rsid w:val="00CA598B"/>
    <w:rsid w:val="00CA6293"/>
    <w:rsid w:val="00CA644C"/>
    <w:rsid w:val="00CB2B95"/>
    <w:rsid w:val="00CB3540"/>
    <w:rsid w:val="00CB67D4"/>
    <w:rsid w:val="00CC10E3"/>
    <w:rsid w:val="00CC2A8C"/>
    <w:rsid w:val="00CC6F57"/>
    <w:rsid w:val="00CC72E0"/>
    <w:rsid w:val="00CC7E65"/>
    <w:rsid w:val="00CD00D6"/>
    <w:rsid w:val="00CD53D1"/>
    <w:rsid w:val="00CE06DB"/>
    <w:rsid w:val="00CE5336"/>
    <w:rsid w:val="00CE6505"/>
    <w:rsid w:val="00CE7EF6"/>
    <w:rsid w:val="00CF0714"/>
    <w:rsid w:val="00CF5003"/>
    <w:rsid w:val="00CF5B82"/>
    <w:rsid w:val="00CF6F0E"/>
    <w:rsid w:val="00CF760A"/>
    <w:rsid w:val="00D0366F"/>
    <w:rsid w:val="00D0509D"/>
    <w:rsid w:val="00D05349"/>
    <w:rsid w:val="00D056DC"/>
    <w:rsid w:val="00D07FDB"/>
    <w:rsid w:val="00D1256B"/>
    <w:rsid w:val="00D13887"/>
    <w:rsid w:val="00D16F63"/>
    <w:rsid w:val="00D17034"/>
    <w:rsid w:val="00D173FD"/>
    <w:rsid w:val="00D17EB5"/>
    <w:rsid w:val="00D21126"/>
    <w:rsid w:val="00D21251"/>
    <w:rsid w:val="00D21549"/>
    <w:rsid w:val="00D216B9"/>
    <w:rsid w:val="00D2374B"/>
    <w:rsid w:val="00D25D38"/>
    <w:rsid w:val="00D26944"/>
    <w:rsid w:val="00D3249C"/>
    <w:rsid w:val="00D33262"/>
    <w:rsid w:val="00D36170"/>
    <w:rsid w:val="00D371F3"/>
    <w:rsid w:val="00D40419"/>
    <w:rsid w:val="00D404E6"/>
    <w:rsid w:val="00D449C6"/>
    <w:rsid w:val="00D45485"/>
    <w:rsid w:val="00D53804"/>
    <w:rsid w:val="00D579AE"/>
    <w:rsid w:val="00D6530E"/>
    <w:rsid w:val="00D6645C"/>
    <w:rsid w:val="00D73F19"/>
    <w:rsid w:val="00D8659E"/>
    <w:rsid w:val="00D878E1"/>
    <w:rsid w:val="00D95383"/>
    <w:rsid w:val="00D971B2"/>
    <w:rsid w:val="00D97AFE"/>
    <w:rsid w:val="00DA0867"/>
    <w:rsid w:val="00DA642A"/>
    <w:rsid w:val="00DB1855"/>
    <w:rsid w:val="00DB1922"/>
    <w:rsid w:val="00DB34AC"/>
    <w:rsid w:val="00DB3971"/>
    <w:rsid w:val="00DB40B3"/>
    <w:rsid w:val="00DC29DC"/>
    <w:rsid w:val="00DC3F4E"/>
    <w:rsid w:val="00DC6E93"/>
    <w:rsid w:val="00DD0699"/>
    <w:rsid w:val="00DD0900"/>
    <w:rsid w:val="00DD345C"/>
    <w:rsid w:val="00DD4952"/>
    <w:rsid w:val="00DD71EF"/>
    <w:rsid w:val="00DE4B51"/>
    <w:rsid w:val="00DE4FA4"/>
    <w:rsid w:val="00DE50D5"/>
    <w:rsid w:val="00DE7B30"/>
    <w:rsid w:val="00DE7F17"/>
    <w:rsid w:val="00DF0C51"/>
    <w:rsid w:val="00DF1DF4"/>
    <w:rsid w:val="00DF3048"/>
    <w:rsid w:val="00DF6667"/>
    <w:rsid w:val="00DF66B4"/>
    <w:rsid w:val="00E05B83"/>
    <w:rsid w:val="00E07A00"/>
    <w:rsid w:val="00E12E51"/>
    <w:rsid w:val="00E13E26"/>
    <w:rsid w:val="00E22C0C"/>
    <w:rsid w:val="00E3110A"/>
    <w:rsid w:val="00E43C36"/>
    <w:rsid w:val="00E44BD6"/>
    <w:rsid w:val="00E47185"/>
    <w:rsid w:val="00E47B56"/>
    <w:rsid w:val="00E5535A"/>
    <w:rsid w:val="00E60EC6"/>
    <w:rsid w:val="00E6275F"/>
    <w:rsid w:val="00E65375"/>
    <w:rsid w:val="00E7048D"/>
    <w:rsid w:val="00E719FB"/>
    <w:rsid w:val="00E7383E"/>
    <w:rsid w:val="00E74A08"/>
    <w:rsid w:val="00E76162"/>
    <w:rsid w:val="00E77002"/>
    <w:rsid w:val="00E80445"/>
    <w:rsid w:val="00E8087F"/>
    <w:rsid w:val="00E82E17"/>
    <w:rsid w:val="00E832FA"/>
    <w:rsid w:val="00E83C99"/>
    <w:rsid w:val="00E90F80"/>
    <w:rsid w:val="00E96AD8"/>
    <w:rsid w:val="00E97B47"/>
    <w:rsid w:val="00EA0BD9"/>
    <w:rsid w:val="00EA376D"/>
    <w:rsid w:val="00EA3D91"/>
    <w:rsid w:val="00EA3EBB"/>
    <w:rsid w:val="00EA43FD"/>
    <w:rsid w:val="00EA56AD"/>
    <w:rsid w:val="00EA7843"/>
    <w:rsid w:val="00EB4FF6"/>
    <w:rsid w:val="00EB51E7"/>
    <w:rsid w:val="00EB65AC"/>
    <w:rsid w:val="00EB749F"/>
    <w:rsid w:val="00EB7697"/>
    <w:rsid w:val="00EC368F"/>
    <w:rsid w:val="00EC6B02"/>
    <w:rsid w:val="00ED152E"/>
    <w:rsid w:val="00ED1D74"/>
    <w:rsid w:val="00ED6924"/>
    <w:rsid w:val="00EE0318"/>
    <w:rsid w:val="00EE4CF7"/>
    <w:rsid w:val="00EF0680"/>
    <w:rsid w:val="00EF0974"/>
    <w:rsid w:val="00EF12B0"/>
    <w:rsid w:val="00EF6714"/>
    <w:rsid w:val="00EF67B1"/>
    <w:rsid w:val="00EF7E05"/>
    <w:rsid w:val="00F0015C"/>
    <w:rsid w:val="00F00692"/>
    <w:rsid w:val="00F01DE2"/>
    <w:rsid w:val="00F01EB4"/>
    <w:rsid w:val="00F03C67"/>
    <w:rsid w:val="00F05CE6"/>
    <w:rsid w:val="00F07A16"/>
    <w:rsid w:val="00F10099"/>
    <w:rsid w:val="00F1148A"/>
    <w:rsid w:val="00F119B9"/>
    <w:rsid w:val="00F11F0C"/>
    <w:rsid w:val="00F1317D"/>
    <w:rsid w:val="00F133D9"/>
    <w:rsid w:val="00F14F29"/>
    <w:rsid w:val="00F150FD"/>
    <w:rsid w:val="00F1553C"/>
    <w:rsid w:val="00F17544"/>
    <w:rsid w:val="00F2235B"/>
    <w:rsid w:val="00F225D4"/>
    <w:rsid w:val="00F25D49"/>
    <w:rsid w:val="00F26C38"/>
    <w:rsid w:val="00F27270"/>
    <w:rsid w:val="00F33E98"/>
    <w:rsid w:val="00F357CD"/>
    <w:rsid w:val="00F4191E"/>
    <w:rsid w:val="00F45937"/>
    <w:rsid w:val="00F46640"/>
    <w:rsid w:val="00F47D9B"/>
    <w:rsid w:val="00F51483"/>
    <w:rsid w:val="00F52B24"/>
    <w:rsid w:val="00F6085B"/>
    <w:rsid w:val="00F61D51"/>
    <w:rsid w:val="00F63503"/>
    <w:rsid w:val="00F641B9"/>
    <w:rsid w:val="00F65FE9"/>
    <w:rsid w:val="00F67164"/>
    <w:rsid w:val="00F677D4"/>
    <w:rsid w:val="00F724E7"/>
    <w:rsid w:val="00F72C76"/>
    <w:rsid w:val="00F72F57"/>
    <w:rsid w:val="00F7455C"/>
    <w:rsid w:val="00F74F31"/>
    <w:rsid w:val="00F771B4"/>
    <w:rsid w:val="00F77AC4"/>
    <w:rsid w:val="00F80857"/>
    <w:rsid w:val="00F81241"/>
    <w:rsid w:val="00F85154"/>
    <w:rsid w:val="00F85221"/>
    <w:rsid w:val="00F85AA7"/>
    <w:rsid w:val="00F86496"/>
    <w:rsid w:val="00F86889"/>
    <w:rsid w:val="00F878A0"/>
    <w:rsid w:val="00F910DB"/>
    <w:rsid w:val="00F91871"/>
    <w:rsid w:val="00F92268"/>
    <w:rsid w:val="00F953A1"/>
    <w:rsid w:val="00FA18BE"/>
    <w:rsid w:val="00FA2211"/>
    <w:rsid w:val="00FA46CF"/>
    <w:rsid w:val="00FA537F"/>
    <w:rsid w:val="00FA6025"/>
    <w:rsid w:val="00FA7DB5"/>
    <w:rsid w:val="00FB0EDF"/>
    <w:rsid w:val="00FB188B"/>
    <w:rsid w:val="00FB2DB7"/>
    <w:rsid w:val="00FB44C5"/>
    <w:rsid w:val="00FB5305"/>
    <w:rsid w:val="00FB57AE"/>
    <w:rsid w:val="00FB79B9"/>
    <w:rsid w:val="00FC0087"/>
    <w:rsid w:val="00FC1404"/>
    <w:rsid w:val="00FC7CC0"/>
    <w:rsid w:val="00FD4FF7"/>
    <w:rsid w:val="00FD6253"/>
    <w:rsid w:val="00FE0060"/>
    <w:rsid w:val="00FE04AF"/>
    <w:rsid w:val="00FE4051"/>
    <w:rsid w:val="00FE4C7D"/>
    <w:rsid w:val="00FE5264"/>
    <w:rsid w:val="00FE64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D17C7"/>
  <w15:docId w15:val="{F213CA7C-6579-4BBA-87F8-3D6258FB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F"/>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974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394289"/>
    <w:pPr>
      <w:spacing w:after="100"/>
      <w:ind w:left="440"/>
    </w:pPr>
  </w:style>
  <w:style w:type="paragraph" w:styleId="NormalWeb">
    <w:name w:val="Normal (Web)"/>
    <w:basedOn w:val="Normal"/>
    <w:uiPriority w:val="99"/>
    <w:semiHidden/>
    <w:unhideWhenUsed/>
    <w:rsid w:val="00521C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1C54"/>
    <w:rPr>
      <w:b/>
      <w:bCs/>
    </w:rPr>
  </w:style>
  <w:style w:type="character" w:styleId="HTMLCode">
    <w:name w:val="HTML Code"/>
    <w:basedOn w:val="DefaultParagraphFont"/>
    <w:uiPriority w:val="99"/>
    <w:semiHidden/>
    <w:unhideWhenUsed/>
    <w:rsid w:val="00521C54"/>
    <w:rPr>
      <w:rFonts w:ascii="Courier New" w:eastAsia="Times New Roman" w:hAnsi="Courier New" w:cs="Courier New"/>
      <w:sz w:val="20"/>
      <w:szCs w:val="20"/>
    </w:rPr>
  </w:style>
  <w:style w:type="character" w:styleId="Emphasis">
    <w:name w:val="Emphasis"/>
    <w:basedOn w:val="DefaultParagraphFont"/>
    <w:uiPriority w:val="20"/>
    <w:qFormat/>
    <w:rsid w:val="00EA0BD9"/>
    <w:rPr>
      <w:i/>
      <w:iCs/>
    </w:rPr>
  </w:style>
  <w:style w:type="character" w:styleId="PlaceholderText">
    <w:name w:val="Placeholder Text"/>
    <w:basedOn w:val="DefaultParagraphFont"/>
    <w:uiPriority w:val="99"/>
    <w:semiHidden/>
    <w:rsid w:val="008836E4"/>
    <w:rPr>
      <w:color w:val="666666"/>
    </w:rPr>
  </w:style>
  <w:style w:type="character" w:customStyle="1" w:styleId="ui-provider">
    <w:name w:val="ui-provider"/>
    <w:basedOn w:val="DefaultParagraphFont"/>
    <w:rsid w:val="00753557"/>
  </w:style>
  <w:style w:type="character" w:styleId="CommentReference">
    <w:name w:val="annotation reference"/>
    <w:basedOn w:val="DefaultParagraphFont"/>
    <w:uiPriority w:val="99"/>
    <w:semiHidden/>
    <w:unhideWhenUsed/>
    <w:rsid w:val="002504BB"/>
    <w:rPr>
      <w:sz w:val="16"/>
      <w:szCs w:val="16"/>
    </w:rPr>
  </w:style>
  <w:style w:type="paragraph" w:styleId="CommentText">
    <w:name w:val="annotation text"/>
    <w:basedOn w:val="Normal"/>
    <w:link w:val="CommentTextChar"/>
    <w:uiPriority w:val="99"/>
    <w:unhideWhenUsed/>
    <w:rsid w:val="002504BB"/>
    <w:pPr>
      <w:spacing w:line="240" w:lineRule="auto"/>
    </w:pPr>
    <w:rPr>
      <w:rFonts w:eastAsiaTheme="minorHAnsi"/>
      <w:kern w:val="2"/>
      <w:sz w:val="20"/>
      <w:szCs w:val="20"/>
      <w:lang w:eastAsia="en-US"/>
      <w14:ligatures w14:val="standardContextual"/>
    </w:rPr>
  </w:style>
  <w:style w:type="character" w:customStyle="1" w:styleId="CommentTextChar">
    <w:name w:val="Comment Text Char"/>
    <w:basedOn w:val="DefaultParagraphFont"/>
    <w:link w:val="CommentText"/>
    <w:uiPriority w:val="99"/>
    <w:rsid w:val="002504BB"/>
    <w:rPr>
      <w:rFonts w:eastAsiaTheme="minorHAnsi"/>
      <w:kern w:val="2"/>
      <w:sz w:val="20"/>
      <w:szCs w:val="20"/>
      <w:lang w:eastAsia="en-US"/>
      <w14:ligatures w14:val="standardContextual"/>
    </w:rPr>
  </w:style>
  <w:style w:type="paragraph" w:styleId="Bibliography">
    <w:name w:val="Bibliography"/>
    <w:basedOn w:val="Normal"/>
    <w:next w:val="Normal"/>
    <w:uiPriority w:val="37"/>
    <w:unhideWhenUsed/>
    <w:rsid w:val="009C6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09149">
      <w:bodyDiv w:val="1"/>
      <w:marLeft w:val="0"/>
      <w:marRight w:val="0"/>
      <w:marTop w:val="0"/>
      <w:marBottom w:val="0"/>
      <w:divBdr>
        <w:top w:val="none" w:sz="0" w:space="0" w:color="auto"/>
        <w:left w:val="none" w:sz="0" w:space="0" w:color="auto"/>
        <w:bottom w:val="none" w:sz="0" w:space="0" w:color="auto"/>
        <w:right w:val="none" w:sz="0" w:space="0" w:color="auto"/>
      </w:divBdr>
    </w:div>
    <w:div w:id="122189988">
      <w:bodyDiv w:val="1"/>
      <w:marLeft w:val="0"/>
      <w:marRight w:val="0"/>
      <w:marTop w:val="0"/>
      <w:marBottom w:val="0"/>
      <w:divBdr>
        <w:top w:val="none" w:sz="0" w:space="0" w:color="auto"/>
        <w:left w:val="none" w:sz="0" w:space="0" w:color="auto"/>
        <w:bottom w:val="none" w:sz="0" w:space="0" w:color="auto"/>
        <w:right w:val="none" w:sz="0" w:space="0" w:color="auto"/>
      </w:divBdr>
    </w:div>
    <w:div w:id="327056765">
      <w:bodyDiv w:val="1"/>
      <w:marLeft w:val="0"/>
      <w:marRight w:val="0"/>
      <w:marTop w:val="0"/>
      <w:marBottom w:val="0"/>
      <w:divBdr>
        <w:top w:val="none" w:sz="0" w:space="0" w:color="auto"/>
        <w:left w:val="none" w:sz="0" w:space="0" w:color="auto"/>
        <w:bottom w:val="none" w:sz="0" w:space="0" w:color="auto"/>
        <w:right w:val="none" w:sz="0" w:space="0" w:color="auto"/>
      </w:divBdr>
    </w:div>
    <w:div w:id="541020407">
      <w:bodyDiv w:val="1"/>
      <w:marLeft w:val="0"/>
      <w:marRight w:val="0"/>
      <w:marTop w:val="0"/>
      <w:marBottom w:val="0"/>
      <w:divBdr>
        <w:top w:val="none" w:sz="0" w:space="0" w:color="auto"/>
        <w:left w:val="none" w:sz="0" w:space="0" w:color="auto"/>
        <w:bottom w:val="none" w:sz="0" w:space="0" w:color="auto"/>
        <w:right w:val="none" w:sz="0" w:space="0" w:color="auto"/>
      </w:divBdr>
      <w:divsChild>
        <w:div w:id="1160002152">
          <w:marLeft w:val="0"/>
          <w:marRight w:val="0"/>
          <w:marTop w:val="0"/>
          <w:marBottom w:val="0"/>
          <w:divBdr>
            <w:top w:val="single" w:sz="2" w:space="0" w:color="E3E3E3"/>
            <w:left w:val="single" w:sz="2" w:space="0" w:color="E3E3E3"/>
            <w:bottom w:val="single" w:sz="2" w:space="0" w:color="E3E3E3"/>
            <w:right w:val="single" w:sz="2" w:space="0" w:color="E3E3E3"/>
          </w:divBdr>
          <w:divsChild>
            <w:div w:id="2124378829">
              <w:marLeft w:val="0"/>
              <w:marRight w:val="0"/>
              <w:marTop w:val="0"/>
              <w:marBottom w:val="0"/>
              <w:divBdr>
                <w:top w:val="single" w:sz="2" w:space="0" w:color="E3E3E3"/>
                <w:left w:val="single" w:sz="2" w:space="0" w:color="E3E3E3"/>
                <w:bottom w:val="single" w:sz="2" w:space="0" w:color="E3E3E3"/>
                <w:right w:val="single" w:sz="2" w:space="0" w:color="E3E3E3"/>
              </w:divBdr>
              <w:divsChild>
                <w:div w:id="1444763781">
                  <w:marLeft w:val="0"/>
                  <w:marRight w:val="0"/>
                  <w:marTop w:val="0"/>
                  <w:marBottom w:val="0"/>
                  <w:divBdr>
                    <w:top w:val="single" w:sz="2" w:space="0" w:color="E3E3E3"/>
                    <w:left w:val="single" w:sz="2" w:space="0" w:color="E3E3E3"/>
                    <w:bottom w:val="single" w:sz="2" w:space="0" w:color="E3E3E3"/>
                    <w:right w:val="single" w:sz="2" w:space="0" w:color="E3E3E3"/>
                  </w:divBdr>
                  <w:divsChild>
                    <w:div w:id="1790926156">
                      <w:marLeft w:val="0"/>
                      <w:marRight w:val="0"/>
                      <w:marTop w:val="0"/>
                      <w:marBottom w:val="0"/>
                      <w:divBdr>
                        <w:top w:val="single" w:sz="2" w:space="0" w:color="E3E3E3"/>
                        <w:left w:val="single" w:sz="2" w:space="0" w:color="E3E3E3"/>
                        <w:bottom w:val="single" w:sz="2" w:space="0" w:color="E3E3E3"/>
                        <w:right w:val="single" w:sz="2" w:space="0" w:color="E3E3E3"/>
                      </w:divBdr>
                      <w:divsChild>
                        <w:div w:id="1879969582">
                          <w:marLeft w:val="0"/>
                          <w:marRight w:val="0"/>
                          <w:marTop w:val="0"/>
                          <w:marBottom w:val="0"/>
                          <w:divBdr>
                            <w:top w:val="single" w:sz="2" w:space="0" w:color="E3E3E3"/>
                            <w:left w:val="single" w:sz="2" w:space="0" w:color="E3E3E3"/>
                            <w:bottom w:val="single" w:sz="2" w:space="0" w:color="E3E3E3"/>
                            <w:right w:val="single" w:sz="2" w:space="0" w:color="E3E3E3"/>
                          </w:divBdr>
                          <w:divsChild>
                            <w:div w:id="847523986">
                              <w:marLeft w:val="0"/>
                              <w:marRight w:val="0"/>
                              <w:marTop w:val="100"/>
                              <w:marBottom w:val="100"/>
                              <w:divBdr>
                                <w:top w:val="single" w:sz="2" w:space="0" w:color="E3E3E3"/>
                                <w:left w:val="single" w:sz="2" w:space="0" w:color="E3E3E3"/>
                                <w:bottom w:val="single" w:sz="2" w:space="0" w:color="E3E3E3"/>
                                <w:right w:val="single" w:sz="2" w:space="0" w:color="E3E3E3"/>
                              </w:divBdr>
                              <w:divsChild>
                                <w:div w:id="764956622">
                                  <w:marLeft w:val="0"/>
                                  <w:marRight w:val="0"/>
                                  <w:marTop w:val="0"/>
                                  <w:marBottom w:val="0"/>
                                  <w:divBdr>
                                    <w:top w:val="single" w:sz="2" w:space="0" w:color="E3E3E3"/>
                                    <w:left w:val="single" w:sz="2" w:space="0" w:color="E3E3E3"/>
                                    <w:bottom w:val="single" w:sz="2" w:space="0" w:color="E3E3E3"/>
                                    <w:right w:val="single" w:sz="2" w:space="0" w:color="E3E3E3"/>
                                  </w:divBdr>
                                  <w:divsChild>
                                    <w:div w:id="999579692">
                                      <w:marLeft w:val="0"/>
                                      <w:marRight w:val="0"/>
                                      <w:marTop w:val="0"/>
                                      <w:marBottom w:val="0"/>
                                      <w:divBdr>
                                        <w:top w:val="single" w:sz="2" w:space="0" w:color="E3E3E3"/>
                                        <w:left w:val="single" w:sz="2" w:space="0" w:color="E3E3E3"/>
                                        <w:bottom w:val="single" w:sz="2" w:space="0" w:color="E3E3E3"/>
                                        <w:right w:val="single" w:sz="2" w:space="0" w:color="E3E3E3"/>
                                      </w:divBdr>
                                      <w:divsChild>
                                        <w:div w:id="1393969125">
                                          <w:marLeft w:val="0"/>
                                          <w:marRight w:val="0"/>
                                          <w:marTop w:val="0"/>
                                          <w:marBottom w:val="0"/>
                                          <w:divBdr>
                                            <w:top w:val="single" w:sz="2" w:space="0" w:color="E3E3E3"/>
                                            <w:left w:val="single" w:sz="2" w:space="0" w:color="E3E3E3"/>
                                            <w:bottom w:val="single" w:sz="2" w:space="0" w:color="E3E3E3"/>
                                            <w:right w:val="single" w:sz="2" w:space="0" w:color="E3E3E3"/>
                                          </w:divBdr>
                                          <w:divsChild>
                                            <w:div w:id="281688504">
                                              <w:marLeft w:val="0"/>
                                              <w:marRight w:val="0"/>
                                              <w:marTop w:val="0"/>
                                              <w:marBottom w:val="0"/>
                                              <w:divBdr>
                                                <w:top w:val="single" w:sz="2" w:space="0" w:color="E3E3E3"/>
                                                <w:left w:val="single" w:sz="2" w:space="0" w:color="E3E3E3"/>
                                                <w:bottom w:val="single" w:sz="2" w:space="0" w:color="E3E3E3"/>
                                                <w:right w:val="single" w:sz="2" w:space="0" w:color="E3E3E3"/>
                                              </w:divBdr>
                                              <w:divsChild>
                                                <w:div w:id="1853107390">
                                                  <w:marLeft w:val="0"/>
                                                  <w:marRight w:val="0"/>
                                                  <w:marTop w:val="0"/>
                                                  <w:marBottom w:val="0"/>
                                                  <w:divBdr>
                                                    <w:top w:val="single" w:sz="2" w:space="0" w:color="E3E3E3"/>
                                                    <w:left w:val="single" w:sz="2" w:space="0" w:color="E3E3E3"/>
                                                    <w:bottom w:val="single" w:sz="2" w:space="0" w:color="E3E3E3"/>
                                                    <w:right w:val="single" w:sz="2" w:space="0" w:color="E3E3E3"/>
                                                  </w:divBdr>
                                                  <w:divsChild>
                                                    <w:div w:id="831333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99024792">
          <w:marLeft w:val="0"/>
          <w:marRight w:val="0"/>
          <w:marTop w:val="0"/>
          <w:marBottom w:val="0"/>
          <w:divBdr>
            <w:top w:val="none" w:sz="0" w:space="0" w:color="auto"/>
            <w:left w:val="none" w:sz="0" w:space="0" w:color="auto"/>
            <w:bottom w:val="none" w:sz="0" w:space="0" w:color="auto"/>
            <w:right w:val="none" w:sz="0" w:space="0" w:color="auto"/>
          </w:divBdr>
        </w:div>
      </w:divsChild>
    </w:div>
    <w:div w:id="655450115">
      <w:bodyDiv w:val="1"/>
      <w:marLeft w:val="0"/>
      <w:marRight w:val="0"/>
      <w:marTop w:val="0"/>
      <w:marBottom w:val="0"/>
      <w:divBdr>
        <w:top w:val="none" w:sz="0" w:space="0" w:color="auto"/>
        <w:left w:val="none" w:sz="0" w:space="0" w:color="auto"/>
        <w:bottom w:val="none" w:sz="0" w:space="0" w:color="auto"/>
        <w:right w:val="none" w:sz="0" w:space="0" w:color="auto"/>
      </w:divBdr>
    </w:div>
    <w:div w:id="666637919">
      <w:bodyDiv w:val="1"/>
      <w:marLeft w:val="0"/>
      <w:marRight w:val="0"/>
      <w:marTop w:val="0"/>
      <w:marBottom w:val="0"/>
      <w:divBdr>
        <w:top w:val="none" w:sz="0" w:space="0" w:color="auto"/>
        <w:left w:val="none" w:sz="0" w:space="0" w:color="auto"/>
        <w:bottom w:val="none" w:sz="0" w:space="0" w:color="auto"/>
        <w:right w:val="none" w:sz="0" w:space="0" w:color="auto"/>
      </w:divBdr>
    </w:div>
    <w:div w:id="724988270">
      <w:bodyDiv w:val="1"/>
      <w:marLeft w:val="0"/>
      <w:marRight w:val="0"/>
      <w:marTop w:val="0"/>
      <w:marBottom w:val="0"/>
      <w:divBdr>
        <w:top w:val="none" w:sz="0" w:space="0" w:color="auto"/>
        <w:left w:val="none" w:sz="0" w:space="0" w:color="auto"/>
        <w:bottom w:val="none" w:sz="0" w:space="0" w:color="auto"/>
        <w:right w:val="none" w:sz="0" w:space="0" w:color="auto"/>
      </w:divBdr>
    </w:div>
    <w:div w:id="784891329">
      <w:bodyDiv w:val="1"/>
      <w:marLeft w:val="0"/>
      <w:marRight w:val="0"/>
      <w:marTop w:val="0"/>
      <w:marBottom w:val="0"/>
      <w:divBdr>
        <w:top w:val="none" w:sz="0" w:space="0" w:color="auto"/>
        <w:left w:val="none" w:sz="0" w:space="0" w:color="auto"/>
        <w:bottom w:val="none" w:sz="0" w:space="0" w:color="auto"/>
        <w:right w:val="none" w:sz="0" w:space="0" w:color="auto"/>
      </w:divBdr>
    </w:div>
    <w:div w:id="929199080">
      <w:bodyDiv w:val="1"/>
      <w:marLeft w:val="0"/>
      <w:marRight w:val="0"/>
      <w:marTop w:val="0"/>
      <w:marBottom w:val="0"/>
      <w:divBdr>
        <w:top w:val="none" w:sz="0" w:space="0" w:color="auto"/>
        <w:left w:val="none" w:sz="0" w:space="0" w:color="auto"/>
        <w:bottom w:val="none" w:sz="0" w:space="0" w:color="auto"/>
        <w:right w:val="none" w:sz="0" w:space="0" w:color="auto"/>
      </w:divBdr>
    </w:div>
    <w:div w:id="1032919170">
      <w:bodyDiv w:val="1"/>
      <w:marLeft w:val="0"/>
      <w:marRight w:val="0"/>
      <w:marTop w:val="0"/>
      <w:marBottom w:val="0"/>
      <w:divBdr>
        <w:top w:val="none" w:sz="0" w:space="0" w:color="auto"/>
        <w:left w:val="none" w:sz="0" w:space="0" w:color="auto"/>
        <w:bottom w:val="none" w:sz="0" w:space="0" w:color="auto"/>
        <w:right w:val="none" w:sz="0" w:space="0" w:color="auto"/>
      </w:divBdr>
    </w:div>
    <w:div w:id="1116294508">
      <w:bodyDiv w:val="1"/>
      <w:marLeft w:val="0"/>
      <w:marRight w:val="0"/>
      <w:marTop w:val="0"/>
      <w:marBottom w:val="0"/>
      <w:divBdr>
        <w:top w:val="none" w:sz="0" w:space="0" w:color="auto"/>
        <w:left w:val="none" w:sz="0" w:space="0" w:color="auto"/>
        <w:bottom w:val="none" w:sz="0" w:space="0" w:color="auto"/>
        <w:right w:val="none" w:sz="0" w:space="0" w:color="auto"/>
      </w:divBdr>
    </w:div>
    <w:div w:id="1169172651">
      <w:bodyDiv w:val="1"/>
      <w:marLeft w:val="0"/>
      <w:marRight w:val="0"/>
      <w:marTop w:val="0"/>
      <w:marBottom w:val="0"/>
      <w:divBdr>
        <w:top w:val="none" w:sz="0" w:space="0" w:color="auto"/>
        <w:left w:val="none" w:sz="0" w:space="0" w:color="auto"/>
        <w:bottom w:val="none" w:sz="0" w:space="0" w:color="auto"/>
        <w:right w:val="none" w:sz="0" w:space="0" w:color="auto"/>
      </w:divBdr>
    </w:div>
    <w:div w:id="1216308074">
      <w:bodyDiv w:val="1"/>
      <w:marLeft w:val="0"/>
      <w:marRight w:val="0"/>
      <w:marTop w:val="0"/>
      <w:marBottom w:val="0"/>
      <w:divBdr>
        <w:top w:val="none" w:sz="0" w:space="0" w:color="auto"/>
        <w:left w:val="none" w:sz="0" w:space="0" w:color="auto"/>
        <w:bottom w:val="none" w:sz="0" w:space="0" w:color="auto"/>
        <w:right w:val="none" w:sz="0" w:space="0" w:color="auto"/>
      </w:divBdr>
    </w:div>
    <w:div w:id="1243758751">
      <w:bodyDiv w:val="1"/>
      <w:marLeft w:val="0"/>
      <w:marRight w:val="0"/>
      <w:marTop w:val="0"/>
      <w:marBottom w:val="0"/>
      <w:divBdr>
        <w:top w:val="none" w:sz="0" w:space="0" w:color="auto"/>
        <w:left w:val="none" w:sz="0" w:space="0" w:color="auto"/>
        <w:bottom w:val="none" w:sz="0" w:space="0" w:color="auto"/>
        <w:right w:val="none" w:sz="0" w:space="0" w:color="auto"/>
      </w:divBdr>
    </w:div>
    <w:div w:id="1322081066">
      <w:bodyDiv w:val="1"/>
      <w:marLeft w:val="0"/>
      <w:marRight w:val="0"/>
      <w:marTop w:val="0"/>
      <w:marBottom w:val="0"/>
      <w:divBdr>
        <w:top w:val="none" w:sz="0" w:space="0" w:color="auto"/>
        <w:left w:val="none" w:sz="0" w:space="0" w:color="auto"/>
        <w:bottom w:val="none" w:sz="0" w:space="0" w:color="auto"/>
        <w:right w:val="none" w:sz="0" w:space="0" w:color="auto"/>
      </w:divBdr>
    </w:div>
    <w:div w:id="1510873498">
      <w:bodyDiv w:val="1"/>
      <w:marLeft w:val="0"/>
      <w:marRight w:val="0"/>
      <w:marTop w:val="0"/>
      <w:marBottom w:val="0"/>
      <w:divBdr>
        <w:top w:val="none" w:sz="0" w:space="0" w:color="auto"/>
        <w:left w:val="none" w:sz="0" w:space="0" w:color="auto"/>
        <w:bottom w:val="none" w:sz="0" w:space="0" w:color="auto"/>
        <w:right w:val="none" w:sz="0" w:space="0" w:color="auto"/>
      </w:divBdr>
    </w:div>
    <w:div w:id="1527405350">
      <w:bodyDiv w:val="1"/>
      <w:marLeft w:val="0"/>
      <w:marRight w:val="0"/>
      <w:marTop w:val="0"/>
      <w:marBottom w:val="0"/>
      <w:divBdr>
        <w:top w:val="none" w:sz="0" w:space="0" w:color="auto"/>
        <w:left w:val="none" w:sz="0" w:space="0" w:color="auto"/>
        <w:bottom w:val="none" w:sz="0" w:space="0" w:color="auto"/>
        <w:right w:val="none" w:sz="0" w:space="0" w:color="auto"/>
      </w:divBdr>
    </w:div>
    <w:div w:id="1582056017">
      <w:bodyDiv w:val="1"/>
      <w:marLeft w:val="0"/>
      <w:marRight w:val="0"/>
      <w:marTop w:val="0"/>
      <w:marBottom w:val="0"/>
      <w:divBdr>
        <w:top w:val="none" w:sz="0" w:space="0" w:color="auto"/>
        <w:left w:val="none" w:sz="0" w:space="0" w:color="auto"/>
        <w:bottom w:val="none" w:sz="0" w:space="0" w:color="auto"/>
        <w:right w:val="none" w:sz="0" w:space="0" w:color="auto"/>
      </w:divBdr>
      <w:divsChild>
        <w:div w:id="1908494698">
          <w:marLeft w:val="0"/>
          <w:marRight w:val="0"/>
          <w:marTop w:val="0"/>
          <w:marBottom w:val="0"/>
          <w:divBdr>
            <w:top w:val="none" w:sz="0" w:space="0" w:color="auto"/>
            <w:left w:val="none" w:sz="0" w:space="0" w:color="auto"/>
            <w:bottom w:val="none" w:sz="0" w:space="0" w:color="auto"/>
            <w:right w:val="none" w:sz="0" w:space="0" w:color="auto"/>
          </w:divBdr>
        </w:div>
        <w:div w:id="2094859044">
          <w:marLeft w:val="0"/>
          <w:marRight w:val="0"/>
          <w:marTop w:val="0"/>
          <w:marBottom w:val="0"/>
          <w:divBdr>
            <w:top w:val="none" w:sz="0" w:space="0" w:color="auto"/>
            <w:left w:val="none" w:sz="0" w:space="0" w:color="auto"/>
            <w:bottom w:val="none" w:sz="0" w:space="0" w:color="auto"/>
            <w:right w:val="none" w:sz="0" w:space="0" w:color="auto"/>
          </w:divBdr>
        </w:div>
      </w:divsChild>
    </w:div>
    <w:div w:id="1746754744">
      <w:bodyDiv w:val="1"/>
      <w:marLeft w:val="0"/>
      <w:marRight w:val="0"/>
      <w:marTop w:val="0"/>
      <w:marBottom w:val="0"/>
      <w:divBdr>
        <w:top w:val="none" w:sz="0" w:space="0" w:color="auto"/>
        <w:left w:val="none" w:sz="0" w:space="0" w:color="auto"/>
        <w:bottom w:val="none" w:sz="0" w:space="0" w:color="auto"/>
        <w:right w:val="none" w:sz="0" w:space="0" w:color="auto"/>
      </w:divBdr>
    </w:div>
    <w:div w:id="1815948511">
      <w:bodyDiv w:val="1"/>
      <w:marLeft w:val="0"/>
      <w:marRight w:val="0"/>
      <w:marTop w:val="0"/>
      <w:marBottom w:val="0"/>
      <w:divBdr>
        <w:top w:val="none" w:sz="0" w:space="0" w:color="auto"/>
        <w:left w:val="none" w:sz="0" w:space="0" w:color="auto"/>
        <w:bottom w:val="none" w:sz="0" w:space="0" w:color="auto"/>
        <w:right w:val="none" w:sz="0" w:space="0" w:color="auto"/>
      </w:divBdr>
    </w:div>
    <w:div w:id="2091611858">
      <w:bodyDiv w:val="1"/>
      <w:marLeft w:val="0"/>
      <w:marRight w:val="0"/>
      <w:marTop w:val="0"/>
      <w:marBottom w:val="0"/>
      <w:divBdr>
        <w:top w:val="none" w:sz="0" w:space="0" w:color="auto"/>
        <w:left w:val="none" w:sz="0" w:space="0" w:color="auto"/>
        <w:bottom w:val="none" w:sz="0" w:space="0" w:color="auto"/>
        <w:right w:val="none" w:sz="0" w:space="0" w:color="auto"/>
      </w:divBdr>
    </w:div>
    <w:div w:id="2102801029">
      <w:bodyDiv w:val="1"/>
      <w:marLeft w:val="0"/>
      <w:marRight w:val="0"/>
      <w:marTop w:val="0"/>
      <w:marBottom w:val="0"/>
      <w:divBdr>
        <w:top w:val="none" w:sz="0" w:space="0" w:color="auto"/>
        <w:left w:val="none" w:sz="0" w:space="0" w:color="auto"/>
        <w:bottom w:val="none" w:sz="0" w:space="0" w:color="auto"/>
        <w:right w:val="none" w:sz="0" w:space="0" w:color="auto"/>
      </w:divBdr>
    </w:div>
    <w:div w:id="2133085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image" Target="media/image20.emf"/><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jpe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1.xml"/><Relationship Id="rId31" Type="http://schemas.openxmlformats.org/officeDocument/2006/relationships/image" Target="media/image22.jpe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jpe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F9ED73-6F0E-46BC-B4BF-7F065910E789}">
  <we:reference id="wa104382081" version="1.55.1.0" store="en-GB" storeType="OMEX"/>
  <we:alternateReferences>
    <we:reference id="wa104382081" version="1.55.1.0" store="en-GB"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Saf</b:Tag>
    <b:SourceType>InternetSite</b:SourceType>
    <b:Guid>{4CC3DE1B-F640-4877-8473-F31D09065595}</b:Guid>
    <b:Author>
      <b:Author>
        <b:NameList>
          <b:Person>
            <b:Last>culture</b:Last>
            <b:First>Safety</b:First>
          </b:Person>
        </b:NameList>
      </b:Author>
    </b:Author>
    <b:Title>Factor of Safety: Ratio for Safety in Design and Use</b:Title>
    <b:InternetSiteTitle>Safety culture</b:InternetSiteTitle>
    <b:URL>https://safetyculture.com/topics/factor-of-safety/</b:URL>
    <b:RefOrder>2</b:RefOrder>
  </b:Source>
  <b:Source>
    <b:Tag>Joh</b:Tag>
    <b:SourceType>Book</b:SourceType>
    <b:Guid>{A75123AD-B164-40E7-84AD-2B0ECB5FDEDD}</b:Guid>
    <b:Title>The racing motorcycle - Vol 3 </b:Title>
    <b:Author>
      <b:Author>
        <b:NameList>
          <b:Person>
            <b:Last>Bradley</b:Last>
            <b:First>John</b:First>
          </b:Person>
        </b:NameList>
      </b:Author>
    </b:Author>
    <b:RefOrder>1</b:RefOrder>
  </b:Source>
</b:Sources>
</file>

<file path=customXml/itemProps1.xml><?xml version="1.0" encoding="utf-8"?>
<ds:datastoreItem xmlns:ds="http://schemas.openxmlformats.org/officeDocument/2006/customXml" ds:itemID="{C73CE395-CF05-4706-8D10-2B347B81B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40</Pages>
  <Words>5317</Words>
  <Characters>29245</Characters>
  <Application>Microsoft Office Word</Application>
  <DocSecurity>0</DocSecurity>
  <Lines>835</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Benjamin Hilton (2220555)</cp:lastModifiedBy>
  <cp:revision>3</cp:revision>
  <cp:lastPrinted>2024-01-08T07:33:00Z</cp:lastPrinted>
  <dcterms:created xsi:type="dcterms:W3CDTF">2024-03-17T21:55:00Z</dcterms:created>
  <dcterms:modified xsi:type="dcterms:W3CDTF">2024-03-17T21:56:00Z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2eb791ccda3a12b16b573d0222ecfafe826e7e69ccbb1525b269a320e4b956f1</vt:lpwstr>
  </property>
</Properties>
</file>