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A6A9DB" w14:textId="77777777" w:rsidR="005E7720" w:rsidRPr="005E7720" w:rsidRDefault="005E7720" w:rsidP="005E7720">
      <w:pPr>
        <w:rPr>
          <w:lang w:val="en-GB"/>
        </w:rPr>
      </w:pPr>
      <w:r w:rsidRPr="005E7720">
        <w:rPr>
          <w:lang w:val="en-GB"/>
        </w:rPr>
        <w:t>Module: Professional Career Development</w:t>
      </w:r>
    </w:p>
    <w:p w14:paraId="3BF4A612" w14:textId="228159BA" w:rsidR="005E7720" w:rsidRPr="005E7720" w:rsidRDefault="005E7720" w:rsidP="005E7720">
      <w:pPr>
        <w:rPr>
          <w:lang w:val="en-GB"/>
        </w:rPr>
      </w:pPr>
      <w:r w:rsidRPr="005E7720">
        <w:rPr>
          <w:lang w:val="en-GB"/>
        </w:rPr>
        <w:t>Module Code: BMSW4005</w:t>
      </w:r>
    </w:p>
    <w:p w14:paraId="575BF5D5" w14:textId="6DD74E63" w:rsidR="005E7720" w:rsidRPr="005E7720" w:rsidRDefault="005E7720" w:rsidP="005E7720">
      <w:pPr>
        <w:rPr>
          <w:lang w:val="en-GB"/>
        </w:rPr>
      </w:pPr>
      <w:r w:rsidRPr="005E7720">
        <w:rPr>
          <w:lang w:val="en-GB"/>
        </w:rPr>
        <w:t xml:space="preserve">Assignment Title: Professional Career Development Report and Role Play </w:t>
      </w:r>
    </w:p>
    <w:p w14:paraId="7E250384" w14:textId="77777777" w:rsidR="007A38CC" w:rsidRDefault="005E7720" w:rsidP="005E7720">
      <w:pPr>
        <w:rPr>
          <w:lang w:val="en-GB"/>
        </w:rPr>
      </w:pPr>
      <w:r w:rsidRPr="005E7720">
        <w:rPr>
          <w:lang w:val="en-GB"/>
        </w:rPr>
        <w:t xml:space="preserve">Student Name: </w:t>
      </w:r>
      <w:r w:rsidR="007A38CC" w:rsidRPr="007A38CC">
        <w:rPr>
          <w:lang w:val="en-GB"/>
        </w:rPr>
        <w:t>Maria Magdalena Barbu</w:t>
      </w:r>
    </w:p>
    <w:p w14:paraId="3D3FCFA5" w14:textId="2CD18A51" w:rsidR="005E7720" w:rsidRDefault="005E7720" w:rsidP="005E7720">
      <w:pPr>
        <w:rPr>
          <w:lang w:val="en-GB"/>
        </w:rPr>
      </w:pPr>
      <w:r w:rsidRPr="005E7720">
        <w:rPr>
          <w:lang w:val="en-GB"/>
        </w:rPr>
        <w:t>Student ID:</w:t>
      </w:r>
      <w:r w:rsidR="007A38CC">
        <w:rPr>
          <w:lang w:val="en-GB"/>
        </w:rPr>
        <w:t xml:space="preserve"> </w:t>
      </w:r>
      <w:r w:rsidR="007A38CC" w:rsidRPr="007A38CC">
        <w:rPr>
          <w:lang w:val="en-GB"/>
        </w:rPr>
        <w:t>2011081</w:t>
      </w:r>
    </w:p>
    <w:p w14:paraId="7DB40F3A" w14:textId="3D8D200B" w:rsidR="00BF0A9C" w:rsidRPr="005E7720" w:rsidRDefault="00BF0A9C" w:rsidP="005E7720">
      <w:pPr>
        <w:rPr>
          <w:lang w:val="en-GB"/>
        </w:rPr>
      </w:pPr>
      <w:r>
        <w:rPr>
          <w:lang w:val="en-GB"/>
        </w:rPr>
        <w:t xml:space="preserve">Lecture Name: Lloyd </w:t>
      </w:r>
      <w:proofErr w:type="spellStart"/>
      <w:r w:rsidR="001E5635">
        <w:rPr>
          <w:lang w:val="en-GB"/>
        </w:rPr>
        <w:t>Beharry</w:t>
      </w:r>
      <w:proofErr w:type="spellEnd"/>
    </w:p>
    <w:p w14:paraId="3114D7DD" w14:textId="2518715A" w:rsidR="00B713D6" w:rsidRPr="005E7720" w:rsidRDefault="00B713D6">
      <w:pPr>
        <w:spacing w:line="259" w:lineRule="auto"/>
        <w:jc w:val="left"/>
        <w:rPr>
          <w:rFonts w:cs="Arial"/>
          <w:lang w:val="en-GB"/>
        </w:rPr>
      </w:pPr>
      <w:r w:rsidRPr="005E7720">
        <w:rPr>
          <w:rFonts w:cs="Arial"/>
          <w:lang w:val="en-GB"/>
        </w:rPr>
        <w:br w:type="page"/>
      </w:r>
    </w:p>
    <w:sdt>
      <w:sdtPr>
        <w:rPr>
          <w:rFonts w:eastAsiaTheme="minorHAnsi" w:cs="Arial"/>
          <w:b w:val="0"/>
          <w:sz w:val="24"/>
          <w:szCs w:val="22"/>
          <w:lang w:val="en-GB"/>
        </w:rPr>
        <w:id w:val="880595864"/>
        <w:docPartObj>
          <w:docPartGallery w:val="Table of Contents"/>
          <w:docPartUnique/>
        </w:docPartObj>
      </w:sdtPr>
      <w:sdtEndPr>
        <w:rPr>
          <w:bCs/>
          <w:noProof/>
        </w:rPr>
      </w:sdtEndPr>
      <w:sdtContent>
        <w:p w14:paraId="1018A3EA" w14:textId="2ABAA576" w:rsidR="006130C6" w:rsidRDefault="006130C6">
          <w:pPr>
            <w:pStyle w:val="TOCHeading"/>
            <w:rPr>
              <w:rFonts w:cs="Arial"/>
              <w:sz w:val="28"/>
              <w:lang w:val="en-GB"/>
            </w:rPr>
          </w:pPr>
          <w:r w:rsidRPr="00C300D2">
            <w:rPr>
              <w:rFonts w:cs="Arial"/>
              <w:sz w:val="28"/>
              <w:lang w:val="en-GB"/>
            </w:rPr>
            <w:t>Table of Contents</w:t>
          </w:r>
        </w:p>
        <w:p w14:paraId="556A6447" w14:textId="77777777" w:rsidR="00D86FA8" w:rsidRPr="00D86FA8" w:rsidRDefault="00D86FA8" w:rsidP="00D86FA8">
          <w:pPr>
            <w:rPr>
              <w:lang w:val="en-GB"/>
            </w:rPr>
          </w:pPr>
        </w:p>
        <w:p w14:paraId="0CEBE2EB" w14:textId="77777777" w:rsidR="00C300D2" w:rsidRDefault="006130C6">
          <w:pPr>
            <w:pStyle w:val="TOC1"/>
            <w:tabs>
              <w:tab w:val="right" w:leader="dot" w:pos="9350"/>
            </w:tabs>
            <w:rPr>
              <w:rFonts w:asciiTheme="minorHAnsi" w:eastAsiaTheme="minorEastAsia" w:hAnsiTheme="minorHAnsi"/>
              <w:noProof/>
              <w:sz w:val="22"/>
            </w:rPr>
          </w:pPr>
          <w:r w:rsidRPr="005E7720">
            <w:rPr>
              <w:rFonts w:cs="Arial"/>
              <w:lang w:val="en-GB"/>
            </w:rPr>
            <w:fldChar w:fldCharType="begin"/>
          </w:r>
          <w:r w:rsidRPr="005E7720">
            <w:rPr>
              <w:rFonts w:cs="Arial"/>
              <w:lang w:val="en-GB"/>
            </w:rPr>
            <w:instrText xml:space="preserve"> TOC \o "1-3" \h \z \u </w:instrText>
          </w:r>
          <w:r w:rsidRPr="005E7720">
            <w:rPr>
              <w:rFonts w:cs="Arial"/>
              <w:lang w:val="en-GB"/>
            </w:rPr>
            <w:fldChar w:fldCharType="separate"/>
          </w:r>
          <w:hyperlink w:anchor="_Toc78287304" w:history="1">
            <w:r w:rsidR="00C300D2" w:rsidRPr="00A66AEA">
              <w:rPr>
                <w:rStyle w:val="Hyperlink"/>
                <w:rFonts w:cs="Arial"/>
                <w:noProof/>
                <w:lang w:val="en-GB"/>
              </w:rPr>
              <w:t>Introduction</w:t>
            </w:r>
            <w:r w:rsidR="00C300D2">
              <w:rPr>
                <w:noProof/>
                <w:webHidden/>
              </w:rPr>
              <w:tab/>
            </w:r>
            <w:r w:rsidR="00C300D2">
              <w:rPr>
                <w:noProof/>
                <w:webHidden/>
              </w:rPr>
              <w:fldChar w:fldCharType="begin"/>
            </w:r>
            <w:r w:rsidR="00C300D2">
              <w:rPr>
                <w:noProof/>
                <w:webHidden/>
              </w:rPr>
              <w:instrText xml:space="preserve"> PAGEREF _Toc78287304 \h </w:instrText>
            </w:r>
            <w:r w:rsidR="00C300D2">
              <w:rPr>
                <w:noProof/>
                <w:webHidden/>
              </w:rPr>
            </w:r>
            <w:r w:rsidR="00C300D2">
              <w:rPr>
                <w:noProof/>
                <w:webHidden/>
              </w:rPr>
              <w:fldChar w:fldCharType="separate"/>
            </w:r>
            <w:r w:rsidR="00C300D2">
              <w:rPr>
                <w:noProof/>
                <w:webHidden/>
              </w:rPr>
              <w:t>3</w:t>
            </w:r>
            <w:r w:rsidR="00C300D2">
              <w:rPr>
                <w:noProof/>
                <w:webHidden/>
              </w:rPr>
              <w:fldChar w:fldCharType="end"/>
            </w:r>
          </w:hyperlink>
        </w:p>
        <w:p w14:paraId="506D1BA0" w14:textId="77777777" w:rsidR="00C300D2" w:rsidRDefault="003B566E">
          <w:pPr>
            <w:pStyle w:val="TOC1"/>
            <w:tabs>
              <w:tab w:val="right" w:leader="dot" w:pos="9350"/>
            </w:tabs>
            <w:rPr>
              <w:rFonts w:asciiTheme="minorHAnsi" w:eastAsiaTheme="minorEastAsia" w:hAnsiTheme="minorHAnsi"/>
              <w:noProof/>
              <w:sz w:val="22"/>
            </w:rPr>
          </w:pPr>
          <w:hyperlink w:anchor="_Toc78287305" w:history="1">
            <w:r w:rsidR="00C300D2" w:rsidRPr="00A66AEA">
              <w:rPr>
                <w:rStyle w:val="Hyperlink"/>
                <w:rFonts w:cs="Arial"/>
                <w:noProof/>
                <w:lang w:val="en-GB"/>
              </w:rPr>
              <w:t>Task 1: Role Play</w:t>
            </w:r>
            <w:r w:rsidR="00C300D2">
              <w:rPr>
                <w:noProof/>
                <w:webHidden/>
              </w:rPr>
              <w:tab/>
            </w:r>
            <w:r w:rsidR="00C300D2">
              <w:rPr>
                <w:noProof/>
                <w:webHidden/>
              </w:rPr>
              <w:fldChar w:fldCharType="begin"/>
            </w:r>
            <w:r w:rsidR="00C300D2">
              <w:rPr>
                <w:noProof/>
                <w:webHidden/>
              </w:rPr>
              <w:instrText xml:space="preserve"> PAGEREF _Toc78287305 \h </w:instrText>
            </w:r>
            <w:r w:rsidR="00C300D2">
              <w:rPr>
                <w:noProof/>
                <w:webHidden/>
              </w:rPr>
            </w:r>
            <w:r w:rsidR="00C300D2">
              <w:rPr>
                <w:noProof/>
                <w:webHidden/>
              </w:rPr>
              <w:fldChar w:fldCharType="separate"/>
            </w:r>
            <w:r w:rsidR="00C300D2">
              <w:rPr>
                <w:noProof/>
                <w:webHidden/>
              </w:rPr>
              <w:t>4</w:t>
            </w:r>
            <w:r w:rsidR="00C300D2">
              <w:rPr>
                <w:noProof/>
                <w:webHidden/>
              </w:rPr>
              <w:fldChar w:fldCharType="end"/>
            </w:r>
          </w:hyperlink>
        </w:p>
        <w:p w14:paraId="04C9A331" w14:textId="77777777" w:rsidR="00C300D2" w:rsidRDefault="003B566E">
          <w:pPr>
            <w:pStyle w:val="TOC1"/>
            <w:tabs>
              <w:tab w:val="right" w:leader="dot" w:pos="9350"/>
            </w:tabs>
            <w:rPr>
              <w:rFonts w:asciiTheme="minorHAnsi" w:eastAsiaTheme="minorEastAsia" w:hAnsiTheme="minorHAnsi"/>
              <w:noProof/>
              <w:sz w:val="22"/>
            </w:rPr>
          </w:pPr>
          <w:hyperlink w:anchor="_Toc78287306" w:history="1">
            <w:r w:rsidR="00C300D2" w:rsidRPr="00A66AEA">
              <w:rPr>
                <w:rStyle w:val="Hyperlink"/>
                <w:rFonts w:cs="Arial"/>
                <w:noProof/>
                <w:shd w:val="clear" w:color="auto" w:fill="FFFFFF"/>
                <w:lang w:val="en-GB"/>
              </w:rPr>
              <w:t>Task 2: Report</w:t>
            </w:r>
            <w:r w:rsidR="00C300D2">
              <w:rPr>
                <w:noProof/>
                <w:webHidden/>
              </w:rPr>
              <w:tab/>
            </w:r>
            <w:r w:rsidR="00C300D2">
              <w:rPr>
                <w:noProof/>
                <w:webHidden/>
              </w:rPr>
              <w:fldChar w:fldCharType="begin"/>
            </w:r>
            <w:r w:rsidR="00C300D2">
              <w:rPr>
                <w:noProof/>
                <w:webHidden/>
              </w:rPr>
              <w:instrText xml:space="preserve"> PAGEREF _Toc78287306 \h </w:instrText>
            </w:r>
            <w:r w:rsidR="00C300D2">
              <w:rPr>
                <w:noProof/>
                <w:webHidden/>
              </w:rPr>
            </w:r>
            <w:r w:rsidR="00C300D2">
              <w:rPr>
                <w:noProof/>
                <w:webHidden/>
              </w:rPr>
              <w:fldChar w:fldCharType="separate"/>
            </w:r>
            <w:r w:rsidR="00C300D2">
              <w:rPr>
                <w:noProof/>
                <w:webHidden/>
              </w:rPr>
              <w:t>7</w:t>
            </w:r>
            <w:r w:rsidR="00C300D2">
              <w:rPr>
                <w:noProof/>
                <w:webHidden/>
              </w:rPr>
              <w:fldChar w:fldCharType="end"/>
            </w:r>
          </w:hyperlink>
        </w:p>
        <w:p w14:paraId="46864F04" w14:textId="77777777" w:rsidR="00C300D2" w:rsidRDefault="003B566E">
          <w:pPr>
            <w:pStyle w:val="TOC2"/>
            <w:tabs>
              <w:tab w:val="right" w:leader="dot" w:pos="9350"/>
            </w:tabs>
            <w:rPr>
              <w:rFonts w:asciiTheme="minorHAnsi" w:eastAsiaTheme="minorEastAsia" w:hAnsiTheme="minorHAnsi"/>
              <w:noProof/>
              <w:sz w:val="22"/>
            </w:rPr>
          </w:pPr>
          <w:hyperlink w:anchor="_Toc78287307" w:history="1">
            <w:r w:rsidR="00C300D2" w:rsidRPr="00A66AEA">
              <w:rPr>
                <w:rStyle w:val="Hyperlink"/>
                <w:rFonts w:cs="Arial"/>
                <w:noProof/>
                <w:lang w:val="en-GB"/>
              </w:rPr>
              <w:t>Personal Reflection on Role Play</w:t>
            </w:r>
            <w:r w:rsidR="00C300D2">
              <w:rPr>
                <w:noProof/>
                <w:webHidden/>
              </w:rPr>
              <w:tab/>
            </w:r>
            <w:r w:rsidR="00C300D2">
              <w:rPr>
                <w:noProof/>
                <w:webHidden/>
              </w:rPr>
              <w:fldChar w:fldCharType="begin"/>
            </w:r>
            <w:r w:rsidR="00C300D2">
              <w:rPr>
                <w:noProof/>
                <w:webHidden/>
              </w:rPr>
              <w:instrText xml:space="preserve"> PAGEREF _Toc78287307 \h </w:instrText>
            </w:r>
            <w:r w:rsidR="00C300D2">
              <w:rPr>
                <w:noProof/>
                <w:webHidden/>
              </w:rPr>
            </w:r>
            <w:r w:rsidR="00C300D2">
              <w:rPr>
                <w:noProof/>
                <w:webHidden/>
              </w:rPr>
              <w:fldChar w:fldCharType="separate"/>
            </w:r>
            <w:r w:rsidR="00C300D2">
              <w:rPr>
                <w:noProof/>
                <w:webHidden/>
              </w:rPr>
              <w:t>7</w:t>
            </w:r>
            <w:r w:rsidR="00C300D2">
              <w:rPr>
                <w:noProof/>
                <w:webHidden/>
              </w:rPr>
              <w:fldChar w:fldCharType="end"/>
            </w:r>
          </w:hyperlink>
        </w:p>
        <w:p w14:paraId="2992197B" w14:textId="77777777" w:rsidR="00C300D2" w:rsidRDefault="003B566E">
          <w:pPr>
            <w:pStyle w:val="TOC2"/>
            <w:tabs>
              <w:tab w:val="right" w:leader="dot" w:pos="9350"/>
            </w:tabs>
            <w:rPr>
              <w:rFonts w:asciiTheme="minorHAnsi" w:eastAsiaTheme="minorEastAsia" w:hAnsiTheme="minorHAnsi"/>
              <w:noProof/>
              <w:sz w:val="22"/>
            </w:rPr>
          </w:pPr>
          <w:hyperlink w:anchor="_Toc78287308" w:history="1">
            <w:r w:rsidR="00C300D2" w:rsidRPr="00A66AEA">
              <w:rPr>
                <w:rStyle w:val="Hyperlink"/>
                <w:rFonts w:cs="Arial"/>
                <w:noProof/>
                <w:lang w:val="en-GB"/>
              </w:rPr>
              <w:t>Personal reflection on Career Development Planning</w:t>
            </w:r>
            <w:r w:rsidR="00C300D2">
              <w:rPr>
                <w:noProof/>
                <w:webHidden/>
              </w:rPr>
              <w:tab/>
            </w:r>
            <w:r w:rsidR="00C300D2">
              <w:rPr>
                <w:noProof/>
                <w:webHidden/>
              </w:rPr>
              <w:fldChar w:fldCharType="begin"/>
            </w:r>
            <w:r w:rsidR="00C300D2">
              <w:rPr>
                <w:noProof/>
                <w:webHidden/>
              </w:rPr>
              <w:instrText xml:space="preserve"> PAGEREF _Toc78287308 \h </w:instrText>
            </w:r>
            <w:r w:rsidR="00C300D2">
              <w:rPr>
                <w:noProof/>
                <w:webHidden/>
              </w:rPr>
            </w:r>
            <w:r w:rsidR="00C300D2">
              <w:rPr>
                <w:noProof/>
                <w:webHidden/>
              </w:rPr>
              <w:fldChar w:fldCharType="separate"/>
            </w:r>
            <w:r w:rsidR="00C300D2">
              <w:rPr>
                <w:noProof/>
                <w:webHidden/>
              </w:rPr>
              <w:t>10</w:t>
            </w:r>
            <w:r w:rsidR="00C300D2">
              <w:rPr>
                <w:noProof/>
                <w:webHidden/>
              </w:rPr>
              <w:fldChar w:fldCharType="end"/>
            </w:r>
          </w:hyperlink>
        </w:p>
        <w:p w14:paraId="64E85308" w14:textId="77777777" w:rsidR="00C300D2" w:rsidRDefault="003B566E">
          <w:pPr>
            <w:pStyle w:val="TOC2"/>
            <w:tabs>
              <w:tab w:val="right" w:leader="dot" w:pos="9350"/>
            </w:tabs>
            <w:rPr>
              <w:rFonts w:asciiTheme="minorHAnsi" w:eastAsiaTheme="minorEastAsia" w:hAnsiTheme="minorHAnsi"/>
              <w:noProof/>
              <w:sz w:val="22"/>
            </w:rPr>
          </w:pPr>
          <w:hyperlink w:anchor="_Toc78287309" w:history="1">
            <w:r w:rsidR="00C300D2" w:rsidRPr="00A66AEA">
              <w:rPr>
                <w:rStyle w:val="Hyperlink"/>
                <w:rFonts w:cs="Arial"/>
                <w:noProof/>
                <w:lang w:val="en-GB"/>
              </w:rPr>
              <w:t>Skills and Knowledge to work effectively</w:t>
            </w:r>
            <w:r w:rsidR="00C300D2">
              <w:rPr>
                <w:noProof/>
                <w:webHidden/>
              </w:rPr>
              <w:tab/>
            </w:r>
            <w:r w:rsidR="00C300D2">
              <w:rPr>
                <w:noProof/>
                <w:webHidden/>
              </w:rPr>
              <w:fldChar w:fldCharType="begin"/>
            </w:r>
            <w:r w:rsidR="00C300D2">
              <w:rPr>
                <w:noProof/>
                <w:webHidden/>
              </w:rPr>
              <w:instrText xml:space="preserve"> PAGEREF _Toc78287309 \h </w:instrText>
            </w:r>
            <w:r w:rsidR="00C300D2">
              <w:rPr>
                <w:noProof/>
                <w:webHidden/>
              </w:rPr>
            </w:r>
            <w:r w:rsidR="00C300D2">
              <w:rPr>
                <w:noProof/>
                <w:webHidden/>
              </w:rPr>
              <w:fldChar w:fldCharType="separate"/>
            </w:r>
            <w:r w:rsidR="00C300D2">
              <w:rPr>
                <w:noProof/>
                <w:webHidden/>
              </w:rPr>
              <w:t>11</w:t>
            </w:r>
            <w:r w:rsidR="00C300D2">
              <w:rPr>
                <w:noProof/>
                <w:webHidden/>
              </w:rPr>
              <w:fldChar w:fldCharType="end"/>
            </w:r>
          </w:hyperlink>
        </w:p>
        <w:p w14:paraId="3FC64175" w14:textId="77777777" w:rsidR="00C300D2" w:rsidRDefault="003B566E">
          <w:pPr>
            <w:pStyle w:val="TOC2"/>
            <w:tabs>
              <w:tab w:val="right" w:leader="dot" w:pos="9350"/>
            </w:tabs>
            <w:rPr>
              <w:rFonts w:asciiTheme="minorHAnsi" w:eastAsiaTheme="minorEastAsia" w:hAnsiTheme="minorHAnsi"/>
              <w:noProof/>
              <w:sz w:val="22"/>
            </w:rPr>
          </w:pPr>
          <w:hyperlink w:anchor="_Toc78287310" w:history="1">
            <w:r w:rsidR="00C300D2" w:rsidRPr="00A66AEA">
              <w:rPr>
                <w:rStyle w:val="Hyperlink"/>
                <w:rFonts w:cs="Arial"/>
                <w:noProof/>
                <w:lang w:val="en-GB"/>
              </w:rPr>
              <w:t>Personal Strengths and areas to further development</w:t>
            </w:r>
            <w:r w:rsidR="00C300D2">
              <w:rPr>
                <w:noProof/>
                <w:webHidden/>
              </w:rPr>
              <w:tab/>
            </w:r>
            <w:r w:rsidR="00C300D2">
              <w:rPr>
                <w:noProof/>
                <w:webHidden/>
              </w:rPr>
              <w:fldChar w:fldCharType="begin"/>
            </w:r>
            <w:r w:rsidR="00C300D2">
              <w:rPr>
                <w:noProof/>
                <w:webHidden/>
              </w:rPr>
              <w:instrText xml:space="preserve"> PAGEREF _Toc78287310 \h </w:instrText>
            </w:r>
            <w:r w:rsidR="00C300D2">
              <w:rPr>
                <w:noProof/>
                <w:webHidden/>
              </w:rPr>
            </w:r>
            <w:r w:rsidR="00C300D2">
              <w:rPr>
                <w:noProof/>
                <w:webHidden/>
              </w:rPr>
              <w:fldChar w:fldCharType="separate"/>
            </w:r>
            <w:r w:rsidR="00C300D2">
              <w:rPr>
                <w:noProof/>
                <w:webHidden/>
              </w:rPr>
              <w:t>13</w:t>
            </w:r>
            <w:r w:rsidR="00C300D2">
              <w:rPr>
                <w:noProof/>
                <w:webHidden/>
              </w:rPr>
              <w:fldChar w:fldCharType="end"/>
            </w:r>
          </w:hyperlink>
        </w:p>
        <w:p w14:paraId="33CA0065" w14:textId="77777777" w:rsidR="00C300D2" w:rsidRDefault="003B566E">
          <w:pPr>
            <w:pStyle w:val="TOC2"/>
            <w:tabs>
              <w:tab w:val="right" w:leader="dot" w:pos="9350"/>
            </w:tabs>
            <w:rPr>
              <w:rFonts w:asciiTheme="minorHAnsi" w:eastAsiaTheme="minorEastAsia" w:hAnsiTheme="minorHAnsi"/>
              <w:noProof/>
              <w:sz w:val="22"/>
            </w:rPr>
          </w:pPr>
          <w:hyperlink w:anchor="_Toc78287311" w:history="1">
            <w:r w:rsidR="00C300D2" w:rsidRPr="00A66AEA">
              <w:rPr>
                <w:rStyle w:val="Hyperlink"/>
                <w:rFonts w:cs="Arial"/>
                <w:noProof/>
                <w:lang w:val="en-GB"/>
              </w:rPr>
              <w:t>Establishing Employment Aims and Objectives</w:t>
            </w:r>
            <w:r w:rsidR="00C300D2">
              <w:rPr>
                <w:noProof/>
                <w:webHidden/>
              </w:rPr>
              <w:tab/>
            </w:r>
            <w:r w:rsidR="00C300D2">
              <w:rPr>
                <w:noProof/>
                <w:webHidden/>
              </w:rPr>
              <w:fldChar w:fldCharType="begin"/>
            </w:r>
            <w:r w:rsidR="00C300D2">
              <w:rPr>
                <w:noProof/>
                <w:webHidden/>
              </w:rPr>
              <w:instrText xml:space="preserve"> PAGEREF _Toc78287311 \h </w:instrText>
            </w:r>
            <w:r w:rsidR="00C300D2">
              <w:rPr>
                <w:noProof/>
                <w:webHidden/>
              </w:rPr>
            </w:r>
            <w:r w:rsidR="00C300D2">
              <w:rPr>
                <w:noProof/>
                <w:webHidden/>
              </w:rPr>
              <w:fldChar w:fldCharType="separate"/>
            </w:r>
            <w:r w:rsidR="00C300D2">
              <w:rPr>
                <w:noProof/>
                <w:webHidden/>
              </w:rPr>
              <w:t>15</w:t>
            </w:r>
            <w:r w:rsidR="00C300D2">
              <w:rPr>
                <w:noProof/>
                <w:webHidden/>
              </w:rPr>
              <w:fldChar w:fldCharType="end"/>
            </w:r>
          </w:hyperlink>
        </w:p>
        <w:p w14:paraId="677DE2D4" w14:textId="77777777" w:rsidR="00C300D2" w:rsidRDefault="003B566E">
          <w:pPr>
            <w:pStyle w:val="TOC2"/>
            <w:tabs>
              <w:tab w:val="right" w:leader="dot" w:pos="9350"/>
            </w:tabs>
            <w:rPr>
              <w:rFonts w:asciiTheme="minorHAnsi" w:eastAsiaTheme="minorEastAsia" w:hAnsiTheme="minorHAnsi"/>
              <w:noProof/>
              <w:sz w:val="22"/>
            </w:rPr>
          </w:pPr>
          <w:hyperlink w:anchor="_Toc78287312" w:history="1">
            <w:r w:rsidR="00C300D2" w:rsidRPr="00A66AEA">
              <w:rPr>
                <w:rStyle w:val="Hyperlink"/>
                <w:rFonts w:cs="Arial"/>
                <w:noProof/>
                <w:lang w:val="en-GB"/>
              </w:rPr>
              <w:t>Personal Action Plan/ Personal Development Plan</w:t>
            </w:r>
            <w:r w:rsidR="00C300D2">
              <w:rPr>
                <w:noProof/>
                <w:webHidden/>
              </w:rPr>
              <w:tab/>
            </w:r>
            <w:r w:rsidR="00C300D2">
              <w:rPr>
                <w:noProof/>
                <w:webHidden/>
              </w:rPr>
              <w:fldChar w:fldCharType="begin"/>
            </w:r>
            <w:r w:rsidR="00C300D2">
              <w:rPr>
                <w:noProof/>
                <w:webHidden/>
              </w:rPr>
              <w:instrText xml:space="preserve"> PAGEREF _Toc78287312 \h </w:instrText>
            </w:r>
            <w:r w:rsidR="00C300D2">
              <w:rPr>
                <w:noProof/>
                <w:webHidden/>
              </w:rPr>
            </w:r>
            <w:r w:rsidR="00C300D2">
              <w:rPr>
                <w:noProof/>
                <w:webHidden/>
              </w:rPr>
              <w:fldChar w:fldCharType="separate"/>
            </w:r>
            <w:r w:rsidR="00C300D2">
              <w:rPr>
                <w:noProof/>
                <w:webHidden/>
              </w:rPr>
              <w:t>17</w:t>
            </w:r>
            <w:r w:rsidR="00C300D2">
              <w:rPr>
                <w:noProof/>
                <w:webHidden/>
              </w:rPr>
              <w:fldChar w:fldCharType="end"/>
            </w:r>
          </w:hyperlink>
        </w:p>
        <w:p w14:paraId="6373CB6F" w14:textId="77777777" w:rsidR="00C300D2" w:rsidRDefault="003B566E">
          <w:pPr>
            <w:pStyle w:val="TOC1"/>
            <w:tabs>
              <w:tab w:val="right" w:leader="dot" w:pos="9350"/>
            </w:tabs>
            <w:rPr>
              <w:rFonts w:asciiTheme="minorHAnsi" w:eastAsiaTheme="minorEastAsia" w:hAnsiTheme="minorHAnsi"/>
              <w:noProof/>
              <w:sz w:val="22"/>
            </w:rPr>
          </w:pPr>
          <w:hyperlink w:anchor="_Toc78287313" w:history="1">
            <w:r w:rsidR="00C300D2" w:rsidRPr="00A66AEA">
              <w:rPr>
                <w:rStyle w:val="Hyperlink"/>
                <w:rFonts w:cs="Arial"/>
                <w:noProof/>
                <w:lang w:val="en-GB"/>
              </w:rPr>
              <w:t>Conclusion</w:t>
            </w:r>
            <w:r w:rsidR="00C300D2">
              <w:rPr>
                <w:noProof/>
                <w:webHidden/>
              </w:rPr>
              <w:tab/>
            </w:r>
            <w:r w:rsidR="00C300D2">
              <w:rPr>
                <w:noProof/>
                <w:webHidden/>
              </w:rPr>
              <w:fldChar w:fldCharType="begin"/>
            </w:r>
            <w:r w:rsidR="00C300D2">
              <w:rPr>
                <w:noProof/>
                <w:webHidden/>
              </w:rPr>
              <w:instrText xml:space="preserve"> PAGEREF _Toc78287313 \h </w:instrText>
            </w:r>
            <w:r w:rsidR="00C300D2">
              <w:rPr>
                <w:noProof/>
                <w:webHidden/>
              </w:rPr>
            </w:r>
            <w:r w:rsidR="00C300D2">
              <w:rPr>
                <w:noProof/>
                <w:webHidden/>
              </w:rPr>
              <w:fldChar w:fldCharType="separate"/>
            </w:r>
            <w:r w:rsidR="00C300D2">
              <w:rPr>
                <w:noProof/>
                <w:webHidden/>
              </w:rPr>
              <w:t>18</w:t>
            </w:r>
            <w:r w:rsidR="00C300D2">
              <w:rPr>
                <w:noProof/>
                <w:webHidden/>
              </w:rPr>
              <w:fldChar w:fldCharType="end"/>
            </w:r>
          </w:hyperlink>
        </w:p>
        <w:p w14:paraId="6C505B28" w14:textId="77777777" w:rsidR="00C300D2" w:rsidRDefault="003B566E">
          <w:pPr>
            <w:pStyle w:val="TOC1"/>
            <w:tabs>
              <w:tab w:val="right" w:leader="dot" w:pos="9350"/>
            </w:tabs>
            <w:rPr>
              <w:rFonts w:asciiTheme="minorHAnsi" w:eastAsiaTheme="minorEastAsia" w:hAnsiTheme="minorHAnsi"/>
              <w:noProof/>
              <w:sz w:val="22"/>
            </w:rPr>
          </w:pPr>
          <w:hyperlink w:anchor="_Toc78287314" w:history="1">
            <w:r w:rsidR="00C300D2" w:rsidRPr="00A66AEA">
              <w:rPr>
                <w:rStyle w:val="Hyperlink"/>
                <w:rFonts w:cs="Arial"/>
                <w:noProof/>
                <w:lang w:val="en-GB"/>
              </w:rPr>
              <w:t>References</w:t>
            </w:r>
            <w:r w:rsidR="00C300D2">
              <w:rPr>
                <w:noProof/>
                <w:webHidden/>
              </w:rPr>
              <w:tab/>
            </w:r>
            <w:r w:rsidR="00C300D2">
              <w:rPr>
                <w:noProof/>
                <w:webHidden/>
              </w:rPr>
              <w:fldChar w:fldCharType="begin"/>
            </w:r>
            <w:r w:rsidR="00C300D2">
              <w:rPr>
                <w:noProof/>
                <w:webHidden/>
              </w:rPr>
              <w:instrText xml:space="preserve"> PAGEREF _Toc78287314 \h </w:instrText>
            </w:r>
            <w:r w:rsidR="00C300D2">
              <w:rPr>
                <w:noProof/>
                <w:webHidden/>
              </w:rPr>
            </w:r>
            <w:r w:rsidR="00C300D2">
              <w:rPr>
                <w:noProof/>
                <w:webHidden/>
              </w:rPr>
              <w:fldChar w:fldCharType="separate"/>
            </w:r>
            <w:r w:rsidR="00C300D2">
              <w:rPr>
                <w:noProof/>
                <w:webHidden/>
              </w:rPr>
              <w:t>19</w:t>
            </w:r>
            <w:r w:rsidR="00C300D2">
              <w:rPr>
                <w:noProof/>
                <w:webHidden/>
              </w:rPr>
              <w:fldChar w:fldCharType="end"/>
            </w:r>
          </w:hyperlink>
        </w:p>
        <w:p w14:paraId="1C54FF28" w14:textId="55CD3E49" w:rsidR="006130C6" w:rsidRPr="005E7720" w:rsidRDefault="006130C6">
          <w:pPr>
            <w:rPr>
              <w:rFonts w:cs="Arial"/>
              <w:lang w:val="en-GB"/>
            </w:rPr>
          </w:pPr>
          <w:r w:rsidRPr="005E7720">
            <w:rPr>
              <w:rFonts w:cs="Arial"/>
              <w:b/>
              <w:bCs/>
              <w:noProof/>
              <w:lang w:val="en-GB"/>
            </w:rPr>
            <w:fldChar w:fldCharType="end"/>
          </w:r>
        </w:p>
      </w:sdtContent>
    </w:sdt>
    <w:p w14:paraId="35C14A5C" w14:textId="73431B00" w:rsidR="006130C6" w:rsidRPr="005E7720" w:rsidRDefault="006130C6">
      <w:pPr>
        <w:spacing w:line="259" w:lineRule="auto"/>
        <w:jc w:val="left"/>
        <w:rPr>
          <w:rFonts w:cs="Arial"/>
          <w:lang w:val="en-GB"/>
        </w:rPr>
      </w:pPr>
      <w:r w:rsidRPr="005E7720">
        <w:rPr>
          <w:rFonts w:cs="Arial"/>
          <w:lang w:val="en-GB"/>
        </w:rPr>
        <w:br w:type="page"/>
      </w:r>
    </w:p>
    <w:p w14:paraId="706FB8B9" w14:textId="5DB68364" w:rsidR="00827206" w:rsidRDefault="006130C6" w:rsidP="006130C6">
      <w:pPr>
        <w:pStyle w:val="Heading1"/>
        <w:rPr>
          <w:rFonts w:cs="Arial"/>
          <w:lang w:val="en-GB"/>
        </w:rPr>
      </w:pPr>
      <w:bookmarkStart w:id="0" w:name="_Toc78287304"/>
      <w:r w:rsidRPr="005E7720">
        <w:rPr>
          <w:rFonts w:cs="Arial"/>
          <w:lang w:val="en-GB"/>
        </w:rPr>
        <w:t>Introduction</w:t>
      </w:r>
      <w:bookmarkEnd w:id="0"/>
    </w:p>
    <w:p w14:paraId="3DDB8CF0" w14:textId="77777777" w:rsidR="00D86FA8" w:rsidRPr="00D86FA8" w:rsidRDefault="00D86FA8" w:rsidP="00D86FA8">
      <w:pPr>
        <w:rPr>
          <w:lang w:val="en-GB"/>
        </w:rPr>
      </w:pPr>
    </w:p>
    <w:p w14:paraId="44833178" w14:textId="357F9325" w:rsidR="006130C6" w:rsidRPr="005E7720" w:rsidRDefault="00105071" w:rsidP="006130C6">
      <w:pPr>
        <w:rPr>
          <w:rFonts w:cs="Arial"/>
          <w:lang w:val="en-GB"/>
        </w:rPr>
      </w:pPr>
      <w:r w:rsidRPr="005E7720">
        <w:rPr>
          <w:rFonts w:cs="Arial"/>
          <w:lang w:val="en-GB"/>
        </w:rPr>
        <w:t xml:space="preserve">The main theme of this unit is professional career development. This unit has two part including role play and report. A role play has been given on the first part. An application form based on a job description and person </w:t>
      </w:r>
      <w:r w:rsidR="00C300D2" w:rsidRPr="005E7720">
        <w:rPr>
          <w:rFonts w:cs="Arial"/>
          <w:lang w:val="en-GB"/>
        </w:rPr>
        <w:t>specification has</w:t>
      </w:r>
      <w:r w:rsidR="006A765D" w:rsidRPr="005E7720">
        <w:rPr>
          <w:rFonts w:cs="Arial"/>
          <w:lang w:val="en-GB"/>
        </w:rPr>
        <w:t xml:space="preserve"> been completed. Based on the scenario, the job description and person specification is done to apply for the position of assistant hum</w:t>
      </w:r>
      <w:r w:rsidR="005E7720" w:rsidRPr="005E7720">
        <w:rPr>
          <w:rFonts w:cs="Arial"/>
          <w:lang w:val="en-GB"/>
        </w:rPr>
        <w:t xml:space="preserve">an resource manager at Tesco </w:t>
      </w:r>
      <w:r w:rsidR="00C300D2">
        <w:rPr>
          <w:rFonts w:cs="Arial"/>
          <w:lang w:val="en-GB"/>
        </w:rPr>
        <w:t>PLC</w:t>
      </w:r>
      <w:r w:rsidR="006A765D" w:rsidRPr="005E7720">
        <w:rPr>
          <w:rFonts w:cs="Arial"/>
          <w:lang w:val="en-GB"/>
        </w:rPr>
        <w:t xml:space="preserve">. The role play involves 6 questions which would be asked to interviewee as an interviewer. In the second part of this unit, a report has been given where role play of both interviewer and interviewee will be the subject of a substantial piece of reflective writing. A personal reflection on the role play and career development planning, showing an understanding of the skills and knowledge that contribute toward working effectively, their readiness for employment, an understanding of personal strengths and weakness, as well as establishing the employment goals while developing a PPD plan have been included in the report. </w:t>
      </w:r>
    </w:p>
    <w:p w14:paraId="120DFB66" w14:textId="3D724562" w:rsidR="009027F9" w:rsidRPr="005E7720" w:rsidRDefault="009027F9">
      <w:pPr>
        <w:spacing w:line="259" w:lineRule="auto"/>
        <w:jc w:val="left"/>
        <w:rPr>
          <w:rFonts w:cs="Arial"/>
          <w:lang w:val="en-GB"/>
        </w:rPr>
      </w:pPr>
      <w:r w:rsidRPr="005E7720">
        <w:rPr>
          <w:rFonts w:cs="Arial"/>
          <w:lang w:val="en-GB"/>
        </w:rPr>
        <w:br w:type="page"/>
      </w:r>
    </w:p>
    <w:p w14:paraId="63DC8575" w14:textId="79DD770B" w:rsidR="009027F9" w:rsidRDefault="005E7720" w:rsidP="009027F9">
      <w:pPr>
        <w:pStyle w:val="Heading1"/>
        <w:rPr>
          <w:rFonts w:cs="Arial"/>
          <w:lang w:val="en-GB"/>
        </w:rPr>
      </w:pPr>
      <w:bookmarkStart w:id="1" w:name="_Toc78287305"/>
      <w:r w:rsidRPr="005E7720">
        <w:rPr>
          <w:rFonts w:cs="Arial"/>
          <w:lang w:val="en-GB"/>
        </w:rPr>
        <w:t>Task 1:</w:t>
      </w:r>
      <w:r w:rsidR="009027F9" w:rsidRPr="005E7720">
        <w:rPr>
          <w:rFonts w:cs="Arial"/>
          <w:lang w:val="en-GB"/>
        </w:rPr>
        <w:t xml:space="preserve"> Role Play</w:t>
      </w:r>
      <w:bookmarkEnd w:id="1"/>
    </w:p>
    <w:p w14:paraId="402CC89F" w14:textId="77777777" w:rsidR="0060698D" w:rsidRPr="0060698D" w:rsidRDefault="0060698D" w:rsidP="0060698D">
      <w:pPr>
        <w:rPr>
          <w:lang w:val="en-GB"/>
        </w:rPr>
      </w:pPr>
    </w:p>
    <w:p w14:paraId="08E240F1" w14:textId="5DC358CB" w:rsidR="009027F9" w:rsidRPr="005E7720" w:rsidRDefault="009027F9" w:rsidP="009027F9">
      <w:pPr>
        <w:rPr>
          <w:rFonts w:cs="Arial"/>
          <w:lang w:val="en-GB"/>
        </w:rPr>
      </w:pPr>
      <w:r w:rsidRPr="005E7720">
        <w:rPr>
          <w:rFonts w:cs="Arial"/>
          <w:lang w:val="en-GB"/>
        </w:rPr>
        <w:t xml:space="preserve">This part shows a role play from the perspective of an interviewer. In this role play, interviewer will be asking 6 questions to the interviewee. Interviewee will be answering the asked questions to interviewer for the position of assistant human resource manager at Tesco </w:t>
      </w:r>
      <w:r w:rsidR="00C300D2">
        <w:rPr>
          <w:rFonts w:cs="Arial"/>
          <w:lang w:val="en-GB"/>
        </w:rPr>
        <w:t>PLC</w:t>
      </w:r>
      <w:r w:rsidRPr="005E7720">
        <w:rPr>
          <w:rFonts w:cs="Arial"/>
          <w:lang w:val="en-GB"/>
        </w:rPr>
        <w:t xml:space="preserve">. </w:t>
      </w:r>
    </w:p>
    <w:p w14:paraId="5B1CFEFF" w14:textId="5AC447AA" w:rsidR="00364719" w:rsidRDefault="00364719" w:rsidP="009027F9">
      <w:pPr>
        <w:rPr>
          <w:rFonts w:cs="Arial"/>
          <w:b/>
          <w:bCs/>
          <w:lang w:val="en-GB"/>
        </w:rPr>
      </w:pPr>
    </w:p>
    <w:p w14:paraId="11E3588A" w14:textId="32DBD71E" w:rsidR="009027F9" w:rsidRPr="005E7720" w:rsidRDefault="009027F9" w:rsidP="009027F9">
      <w:pPr>
        <w:rPr>
          <w:rFonts w:cs="Arial"/>
          <w:lang w:val="en-GB"/>
        </w:rPr>
      </w:pPr>
      <w:r w:rsidRPr="005E7720">
        <w:rPr>
          <w:rFonts w:cs="Arial"/>
          <w:b/>
          <w:bCs/>
          <w:lang w:val="en-GB"/>
        </w:rPr>
        <w:t xml:space="preserve">Question </w:t>
      </w:r>
      <w:r w:rsidR="005E7720" w:rsidRPr="005E7720">
        <w:rPr>
          <w:rFonts w:cs="Arial"/>
          <w:b/>
          <w:bCs/>
          <w:lang w:val="en-GB"/>
        </w:rPr>
        <w:t>N</w:t>
      </w:r>
      <w:r w:rsidRPr="005E7720">
        <w:rPr>
          <w:rFonts w:cs="Arial"/>
          <w:b/>
          <w:bCs/>
          <w:lang w:val="en-GB"/>
        </w:rPr>
        <w:t xml:space="preserve">o 01 by Interviewer: </w:t>
      </w:r>
    </w:p>
    <w:p w14:paraId="602603B1" w14:textId="528F55C9" w:rsidR="00642C88" w:rsidRPr="00642C88" w:rsidRDefault="00642C88" w:rsidP="00642C88">
      <w:pPr>
        <w:suppressAutoHyphens/>
        <w:spacing w:after="0" w:line="240" w:lineRule="auto"/>
        <w:jc w:val="left"/>
        <w:rPr>
          <w:rFonts w:ascii="Liberation Serif" w:eastAsia="NSimSun" w:hAnsi="Liberation Serif" w:cs="Arial" w:hint="eastAsia"/>
          <w:kern w:val="2"/>
          <w:szCs w:val="24"/>
          <w:lang w:eastAsia="zh-CN" w:bidi="hi-IN"/>
        </w:rPr>
      </w:pPr>
      <w:r>
        <w:rPr>
          <w:rFonts w:ascii="Liberation Serif" w:eastAsia="NSimSun" w:hAnsi="Liberation Serif" w:cs="Arial"/>
          <w:kern w:val="2"/>
          <w:sz w:val="32"/>
          <w:szCs w:val="32"/>
          <w:lang w:eastAsia="zh-CN" w:bidi="hi-IN"/>
        </w:rPr>
        <w:t>W</w:t>
      </w:r>
      <w:r w:rsidRPr="00642C88">
        <w:rPr>
          <w:rFonts w:ascii="Liberation Serif" w:eastAsia="NSimSun" w:hAnsi="Liberation Serif" w:cs="Arial"/>
          <w:kern w:val="2"/>
          <w:sz w:val="32"/>
          <w:szCs w:val="32"/>
          <w:lang w:eastAsia="zh-CN" w:bidi="hi-IN"/>
        </w:rPr>
        <w:t>hy do you think you are the right person for this job?</w:t>
      </w:r>
    </w:p>
    <w:p w14:paraId="0BE3AA14" w14:textId="05E73E86" w:rsidR="00642C88" w:rsidRPr="00642C88" w:rsidRDefault="00642C88" w:rsidP="00642C88">
      <w:pPr>
        <w:suppressAutoHyphens/>
        <w:spacing w:after="0" w:line="240" w:lineRule="auto"/>
        <w:jc w:val="left"/>
        <w:rPr>
          <w:rFonts w:ascii="Liberation Serif" w:eastAsia="NSimSun" w:hAnsi="Liberation Serif" w:cs="Arial" w:hint="eastAsia"/>
          <w:kern w:val="2"/>
          <w:szCs w:val="24"/>
          <w:lang w:eastAsia="zh-CN" w:bidi="hi-IN"/>
        </w:rPr>
      </w:pPr>
    </w:p>
    <w:p w14:paraId="03521CCC" w14:textId="091573BF" w:rsidR="00642C88" w:rsidRPr="00642C88" w:rsidRDefault="00642C88" w:rsidP="00642C88">
      <w:pPr>
        <w:suppressAutoHyphens/>
        <w:spacing w:after="0" w:line="240" w:lineRule="auto"/>
        <w:jc w:val="left"/>
        <w:rPr>
          <w:rFonts w:ascii="Liberation Serif" w:eastAsia="NSimSun" w:hAnsi="Liberation Serif" w:cs="Arial" w:hint="eastAsia"/>
          <w:kern w:val="2"/>
          <w:szCs w:val="24"/>
          <w:lang w:eastAsia="zh-CN" w:bidi="hi-IN"/>
        </w:rPr>
      </w:pPr>
    </w:p>
    <w:p w14:paraId="217A7627" w14:textId="36D8673A" w:rsidR="00660A92" w:rsidRPr="005E7720" w:rsidRDefault="00D34B4E" w:rsidP="00660A92">
      <w:pPr>
        <w:rPr>
          <w:rFonts w:cs="Arial"/>
          <w:lang w:val="en-GB"/>
        </w:rPr>
      </w:pPr>
      <w:r w:rsidRPr="005E7720">
        <w:rPr>
          <w:rFonts w:cs="Arial"/>
          <w:b/>
          <w:bCs/>
          <w:lang w:val="en-GB"/>
        </w:rPr>
        <w:t xml:space="preserve">Question </w:t>
      </w:r>
      <w:r w:rsidR="005E7720">
        <w:rPr>
          <w:rFonts w:cs="Arial"/>
          <w:b/>
          <w:bCs/>
          <w:lang w:val="en-GB"/>
        </w:rPr>
        <w:t>N</w:t>
      </w:r>
      <w:r w:rsidRPr="005E7720">
        <w:rPr>
          <w:rFonts w:cs="Arial"/>
          <w:b/>
          <w:bCs/>
          <w:lang w:val="en-GB"/>
        </w:rPr>
        <w:t xml:space="preserve">o 02 by Interviewer: </w:t>
      </w:r>
    </w:p>
    <w:p w14:paraId="79FAC16B" w14:textId="7EA49170" w:rsidR="00642C88" w:rsidRPr="00642C88" w:rsidRDefault="00642C88" w:rsidP="000A7869">
      <w:pPr>
        <w:suppressAutoHyphens/>
        <w:spacing w:after="0" w:line="240" w:lineRule="auto"/>
        <w:jc w:val="left"/>
        <w:rPr>
          <w:rFonts w:ascii="Liberation Serif" w:eastAsia="NSimSun" w:hAnsi="Liberation Serif" w:cs="Arial" w:hint="eastAsia"/>
          <w:kern w:val="2"/>
          <w:szCs w:val="24"/>
          <w:lang w:eastAsia="zh-CN" w:bidi="hi-IN"/>
        </w:rPr>
      </w:pPr>
      <w:r>
        <w:rPr>
          <w:rFonts w:ascii="Liberation Serif" w:eastAsia="NSimSun" w:hAnsi="Liberation Serif" w:cs="Arial"/>
          <w:kern w:val="2"/>
          <w:sz w:val="32"/>
          <w:szCs w:val="32"/>
          <w:lang w:eastAsia="zh-CN" w:bidi="hi-IN"/>
        </w:rPr>
        <w:t>P</w:t>
      </w:r>
      <w:r w:rsidRPr="00642C88">
        <w:rPr>
          <w:rFonts w:ascii="Liberation Serif" w:eastAsia="NSimSun" w:hAnsi="Liberation Serif" w:cs="Arial"/>
          <w:kern w:val="2"/>
          <w:sz w:val="32"/>
          <w:szCs w:val="32"/>
          <w:lang w:eastAsia="zh-CN" w:bidi="hi-IN"/>
        </w:rPr>
        <w:t xml:space="preserve">lease detail below reasons for applying for the position including your skills experience and </w:t>
      </w:r>
      <w:r w:rsidR="00307908" w:rsidRPr="00642C88">
        <w:rPr>
          <w:rFonts w:ascii="Liberation Serif" w:eastAsia="NSimSun" w:hAnsi="Liberation Serif" w:cs="Arial"/>
          <w:kern w:val="2"/>
          <w:sz w:val="32"/>
          <w:szCs w:val="32"/>
          <w:lang w:eastAsia="zh-CN" w:bidi="hi-IN"/>
        </w:rPr>
        <w:t>attribute</w:t>
      </w:r>
      <w:r w:rsidR="00307908" w:rsidRPr="00642C88">
        <w:rPr>
          <w:rFonts w:ascii="Liberation Serif" w:eastAsia="NSimSun" w:hAnsi="Liberation Serif" w:cs="Arial" w:hint="eastAsia"/>
          <w:kern w:val="2"/>
          <w:sz w:val="32"/>
          <w:szCs w:val="32"/>
          <w:lang w:eastAsia="zh-CN" w:bidi="hi-IN"/>
        </w:rPr>
        <w:t>s</w:t>
      </w:r>
      <w:r w:rsidRPr="00642C88">
        <w:rPr>
          <w:rFonts w:ascii="Liberation Serif" w:eastAsia="NSimSun" w:hAnsi="Liberation Serif" w:cs="Arial"/>
          <w:kern w:val="2"/>
          <w:sz w:val="32"/>
          <w:szCs w:val="32"/>
          <w:lang w:eastAsia="zh-CN" w:bidi="hi-IN"/>
        </w:rPr>
        <w:t>?</w:t>
      </w:r>
    </w:p>
    <w:p w14:paraId="5D231ABD" w14:textId="1E0690E8" w:rsidR="00364719" w:rsidRDefault="00364719" w:rsidP="009E4E98">
      <w:pPr>
        <w:spacing w:line="259" w:lineRule="auto"/>
        <w:jc w:val="left"/>
        <w:rPr>
          <w:rFonts w:cs="Arial"/>
          <w:b/>
          <w:bCs/>
          <w:lang w:val="en-GB"/>
        </w:rPr>
      </w:pPr>
    </w:p>
    <w:p w14:paraId="57789BC0" w14:textId="26FCE0EE" w:rsidR="00364719" w:rsidRDefault="00D34B4E" w:rsidP="00D34B4E">
      <w:pPr>
        <w:rPr>
          <w:rFonts w:cs="Arial"/>
          <w:lang w:val="en-GB"/>
        </w:rPr>
      </w:pPr>
      <w:r w:rsidRPr="005E7720">
        <w:rPr>
          <w:rFonts w:cs="Arial"/>
          <w:b/>
          <w:bCs/>
          <w:lang w:val="en-GB"/>
        </w:rPr>
        <w:t xml:space="preserve">Question </w:t>
      </w:r>
      <w:r w:rsidR="005E7720">
        <w:rPr>
          <w:rFonts w:cs="Arial"/>
          <w:b/>
          <w:bCs/>
          <w:lang w:val="en-GB"/>
        </w:rPr>
        <w:t>N</w:t>
      </w:r>
      <w:r w:rsidRPr="005E7720">
        <w:rPr>
          <w:rFonts w:cs="Arial"/>
          <w:b/>
          <w:bCs/>
          <w:lang w:val="en-GB"/>
        </w:rPr>
        <w:t xml:space="preserve">o 03 by Interviewer: </w:t>
      </w:r>
    </w:p>
    <w:p w14:paraId="4E8F170E" w14:textId="4C7EC424" w:rsidR="009E4E98" w:rsidRPr="009E4E98" w:rsidRDefault="00477E3E" w:rsidP="00D34B4E">
      <w:pPr>
        <w:rPr>
          <w:rFonts w:cs="Arial"/>
          <w:lang w:val="en-GB"/>
        </w:rPr>
      </w:pPr>
      <w:r>
        <w:rPr>
          <w:rFonts w:ascii="Liberation Serif" w:eastAsia="NSimSun" w:hAnsi="Liberation Serif" w:cs="Arial"/>
          <w:kern w:val="2"/>
          <w:sz w:val="32"/>
          <w:szCs w:val="32"/>
          <w:lang w:eastAsia="zh-CN" w:bidi="hi-IN"/>
        </w:rPr>
        <w:t>P</w:t>
      </w:r>
      <w:r w:rsidRPr="00642C88">
        <w:rPr>
          <w:rFonts w:ascii="Liberation Serif" w:eastAsia="NSimSun" w:hAnsi="Liberation Serif" w:cs="Arial"/>
          <w:kern w:val="2"/>
          <w:sz w:val="32"/>
          <w:szCs w:val="32"/>
          <w:lang w:eastAsia="zh-CN" w:bidi="hi-IN"/>
        </w:rPr>
        <w:t>lease specify how you meet the criteria for the role?</w:t>
      </w:r>
    </w:p>
    <w:p w14:paraId="37BC98A5" w14:textId="4E4DE187" w:rsidR="00D34B4E" w:rsidRPr="005E7720" w:rsidRDefault="005E7720" w:rsidP="00D34B4E">
      <w:pPr>
        <w:rPr>
          <w:rFonts w:cs="Arial"/>
          <w:lang w:val="en-GB"/>
        </w:rPr>
      </w:pPr>
      <w:r>
        <w:rPr>
          <w:rFonts w:cs="Arial"/>
          <w:b/>
          <w:bCs/>
          <w:lang w:val="en-GB"/>
        </w:rPr>
        <w:t>Question N</w:t>
      </w:r>
      <w:r w:rsidR="00D34B4E" w:rsidRPr="005E7720">
        <w:rPr>
          <w:rFonts w:cs="Arial"/>
          <w:b/>
          <w:bCs/>
          <w:lang w:val="en-GB"/>
        </w:rPr>
        <w:t xml:space="preserve">o 04 by Interviewer: </w:t>
      </w:r>
    </w:p>
    <w:p w14:paraId="1A893C78" w14:textId="1211E528" w:rsidR="00477E3E" w:rsidRPr="00642C88" w:rsidRDefault="00477E3E" w:rsidP="000A7869">
      <w:pPr>
        <w:suppressAutoHyphens/>
        <w:spacing w:after="0" w:line="240" w:lineRule="auto"/>
        <w:jc w:val="left"/>
        <w:rPr>
          <w:rFonts w:ascii="Liberation Serif" w:eastAsia="NSimSun" w:hAnsi="Liberation Serif" w:cs="Arial" w:hint="eastAsia"/>
          <w:kern w:val="2"/>
          <w:szCs w:val="24"/>
          <w:lang w:eastAsia="zh-CN" w:bidi="hi-IN"/>
        </w:rPr>
      </w:pPr>
      <w:r>
        <w:rPr>
          <w:rFonts w:ascii="Liberation Serif" w:eastAsia="NSimSun" w:hAnsi="Liberation Serif" w:cs="Arial"/>
          <w:kern w:val="2"/>
          <w:sz w:val="32"/>
          <w:szCs w:val="32"/>
          <w:lang w:eastAsia="zh-CN" w:bidi="hi-IN"/>
        </w:rPr>
        <w:t>Pl</w:t>
      </w:r>
      <w:r w:rsidRPr="00642C88">
        <w:rPr>
          <w:rFonts w:ascii="Liberation Serif" w:eastAsia="NSimSun" w:hAnsi="Liberation Serif" w:cs="Arial"/>
          <w:kern w:val="2"/>
          <w:sz w:val="32"/>
          <w:szCs w:val="32"/>
          <w:lang w:eastAsia="zh-CN" w:bidi="hi-IN"/>
        </w:rPr>
        <w:t>ease tell us about your education or work experience background?</w:t>
      </w:r>
    </w:p>
    <w:p w14:paraId="722E06C7" w14:textId="22A4D15C" w:rsidR="00364719" w:rsidRDefault="00364719" w:rsidP="00D34B4E">
      <w:pPr>
        <w:rPr>
          <w:rFonts w:cs="Arial"/>
          <w:b/>
          <w:bCs/>
          <w:lang w:val="en-GB"/>
        </w:rPr>
      </w:pPr>
    </w:p>
    <w:p w14:paraId="4A33CEAD" w14:textId="13564EC2" w:rsidR="00364719" w:rsidRDefault="00D34B4E" w:rsidP="00AC4860">
      <w:pPr>
        <w:rPr>
          <w:rFonts w:cs="Arial"/>
          <w:b/>
          <w:bCs/>
          <w:lang w:val="en-GB"/>
        </w:rPr>
      </w:pPr>
      <w:r w:rsidRPr="005E7720">
        <w:rPr>
          <w:rFonts w:cs="Arial"/>
          <w:b/>
          <w:bCs/>
          <w:lang w:val="en-GB"/>
        </w:rPr>
        <w:t xml:space="preserve">Question </w:t>
      </w:r>
      <w:r w:rsidR="005E7720">
        <w:rPr>
          <w:rFonts w:cs="Arial"/>
          <w:b/>
          <w:bCs/>
          <w:lang w:val="en-GB"/>
        </w:rPr>
        <w:t>N</w:t>
      </w:r>
      <w:r w:rsidRPr="005E7720">
        <w:rPr>
          <w:rFonts w:cs="Arial"/>
          <w:b/>
          <w:bCs/>
          <w:lang w:val="en-GB"/>
        </w:rPr>
        <w:t xml:space="preserve">o 05 by Interviewer: </w:t>
      </w:r>
    </w:p>
    <w:p w14:paraId="4656C168" w14:textId="6D440D4F" w:rsidR="00477E3E" w:rsidRDefault="00477E3E" w:rsidP="000A7869">
      <w:pPr>
        <w:suppressAutoHyphens/>
        <w:spacing w:after="0" w:line="240" w:lineRule="auto"/>
        <w:jc w:val="left"/>
        <w:rPr>
          <w:rFonts w:ascii="Liberation Serif" w:eastAsia="NSimSun" w:hAnsi="Liberation Serif" w:cs="Arial" w:hint="eastAsia"/>
          <w:kern w:val="2"/>
          <w:sz w:val="32"/>
          <w:szCs w:val="32"/>
          <w:lang w:eastAsia="zh-CN" w:bidi="hi-IN"/>
        </w:rPr>
      </w:pPr>
      <w:r>
        <w:rPr>
          <w:rFonts w:ascii="Liberation Serif" w:eastAsia="NSimSun" w:hAnsi="Liberation Serif" w:cs="Arial"/>
          <w:kern w:val="2"/>
          <w:sz w:val="32"/>
          <w:szCs w:val="32"/>
          <w:lang w:eastAsia="zh-CN" w:bidi="hi-IN"/>
        </w:rPr>
        <w:t>W</w:t>
      </w:r>
      <w:r w:rsidRPr="00642C88">
        <w:rPr>
          <w:rFonts w:ascii="Liberation Serif" w:eastAsia="NSimSun" w:hAnsi="Liberation Serif" w:cs="Arial"/>
          <w:kern w:val="2"/>
          <w:sz w:val="32"/>
          <w:szCs w:val="32"/>
          <w:lang w:eastAsia="zh-CN" w:bidi="hi-IN"/>
        </w:rPr>
        <w:t>hat are your future career plans?</w:t>
      </w:r>
    </w:p>
    <w:p w14:paraId="66BF86C2" w14:textId="5CA1B271" w:rsidR="00477E3E" w:rsidRDefault="00477E3E" w:rsidP="000A7869">
      <w:pPr>
        <w:suppressAutoHyphens/>
        <w:spacing w:after="0" w:line="240" w:lineRule="auto"/>
        <w:jc w:val="left"/>
        <w:rPr>
          <w:rFonts w:ascii="Liberation Serif" w:eastAsia="NSimSun" w:hAnsi="Liberation Serif" w:cs="Arial" w:hint="eastAsia"/>
          <w:kern w:val="2"/>
          <w:sz w:val="32"/>
          <w:szCs w:val="32"/>
          <w:lang w:eastAsia="zh-CN" w:bidi="hi-IN"/>
        </w:rPr>
      </w:pPr>
    </w:p>
    <w:p w14:paraId="08A4687A" w14:textId="5E58F74F" w:rsidR="00477E3E" w:rsidRDefault="00477E3E" w:rsidP="000A7869">
      <w:pPr>
        <w:rPr>
          <w:rFonts w:cs="Arial"/>
          <w:b/>
          <w:bCs/>
          <w:lang w:val="en-GB"/>
        </w:rPr>
      </w:pPr>
      <w:r w:rsidRPr="005E7720">
        <w:rPr>
          <w:rFonts w:cs="Arial"/>
          <w:b/>
          <w:bCs/>
          <w:lang w:val="en-GB"/>
        </w:rPr>
        <w:t xml:space="preserve">Question </w:t>
      </w:r>
      <w:r>
        <w:rPr>
          <w:rFonts w:cs="Arial"/>
          <w:b/>
          <w:bCs/>
          <w:lang w:val="en-GB"/>
        </w:rPr>
        <w:t>N</w:t>
      </w:r>
      <w:r w:rsidRPr="005E7720">
        <w:rPr>
          <w:rFonts w:cs="Arial"/>
          <w:b/>
          <w:bCs/>
          <w:lang w:val="en-GB"/>
        </w:rPr>
        <w:t>o 0</w:t>
      </w:r>
      <w:r>
        <w:rPr>
          <w:rFonts w:cs="Arial"/>
          <w:b/>
          <w:bCs/>
          <w:lang w:val="en-GB"/>
        </w:rPr>
        <w:t xml:space="preserve">6 </w:t>
      </w:r>
      <w:r w:rsidRPr="005E7720">
        <w:rPr>
          <w:rFonts w:cs="Arial"/>
          <w:b/>
          <w:bCs/>
          <w:lang w:val="en-GB"/>
        </w:rPr>
        <w:t xml:space="preserve">by Interviewer: </w:t>
      </w:r>
    </w:p>
    <w:p w14:paraId="20B653B4" w14:textId="1B111849" w:rsidR="0060698D" w:rsidRPr="00642C88" w:rsidRDefault="0060698D" w:rsidP="000A7869">
      <w:pPr>
        <w:suppressAutoHyphens/>
        <w:spacing w:after="0" w:line="240" w:lineRule="auto"/>
        <w:jc w:val="left"/>
        <w:rPr>
          <w:rFonts w:ascii="Liberation Serif" w:eastAsia="NSimSun" w:hAnsi="Liberation Serif" w:cs="Arial" w:hint="eastAsia"/>
          <w:kern w:val="2"/>
          <w:szCs w:val="24"/>
          <w:lang w:eastAsia="zh-CN" w:bidi="hi-IN"/>
        </w:rPr>
      </w:pPr>
      <w:r>
        <w:rPr>
          <w:rFonts w:ascii="Liberation Serif" w:eastAsia="NSimSun" w:hAnsi="Liberation Serif" w:cs="Arial"/>
          <w:kern w:val="2"/>
          <w:sz w:val="32"/>
          <w:szCs w:val="32"/>
          <w:lang w:eastAsia="zh-CN" w:bidi="hi-IN"/>
        </w:rPr>
        <w:t>Ho</w:t>
      </w:r>
      <w:r w:rsidRPr="00642C88">
        <w:rPr>
          <w:rFonts w:ascii="Liberation Serif" w:eastAsia="NSimSun" w:hAnsi="Liberation Serif" w:cs="Arial"/>
          <w:kern w:val="2"/>
          <w:sz w:val="32"/>
          <w:szCs w:val="32"/>
          <w:lang w:eastAsia="zh-CN" w:bidi="hi-IN"/>
        </w:rPr>
        <w:t>w do you work under pressure?</w:t>
      </w:r>
    </w:p>
    <w:p w14:paraId="7118252A" w14:textId="77777777" w:rsidR="00477E3E" w:rsidRPr="00AC4860" w:rsidRDefault="00477E3E" w:rsidP="00AC4860">
      <w:pPr>
        <w:rPr>
          <w:rFonts w:cs="Arial"/>
          <w:lang w:val="en-GB"/>
        </w:rPr>
      </w:pPr>
    </w:p>
    <w:p w14:paraId="339E2FD4" w14:textId="77777777" w:rsidR="005E7720" w:rsidRDefault="005E7720">
      <w:pPr>
        <w:spacing w:line="259" w:lineRule="auto"/>
        <w:jc w:val="left"/>
        <w:rPr>
          <w:rFonts w:eastAsiaTheme="majorEastAsia" w:cs="Arial"/>
          <w:b/>
          <w:sz w:val="32"/>
          <w:szCs w:val="32"/>
          <w:shd w:val="clear" w:color="auto" w:fill="FFFFFF"/>
          <w:lang w:val="en-GB"/>
        </w:rPr>
      </w:pPr>
      <w:r>
        <w:rPr>
          <w:rFonts w:cs="Arial"/>
          <w:shd w:val="clear" w:color="auto" w:fill="FFFFFF"/>
          <w:lang w:val="en-GB"/>
        </w:rPr>
        <w:br w:type="page"/>
      </w:r>
    </w:p>
    <w:p w14:paraId="4CDB4644" w14:textId="11195DB2" w:rsidR="00381A0F" w:rsidRDefault="00334884" w:rsidP="00334884">
      <w:pPr>
        <w:pStyle w:val="Heading1"/>
        <w:rPr>
          <w:rFonts w:cs="Arial"/>
          <w:shd w:val="clear" w:color="auto" w:fill="FFFFFF"/>
          <w:lang w:val="en-GB"/>
        </w:rPr>
      </w:pPr>
      <w:bookmarkStart w:id="2" w:name="_Toc78287306"/>
      <w:r w:rsidRPr="005E7720">
        <w:rPr>
          <w:rFonts w:cs="Arial"/>
          <w:shd w:val="clear" w:color="auto" w:fill="FFFFFF"/>
          <w:lang w:val="en-GB"/>
        </w:rPr>
        <w:t>Task 2</w:t>
      </w:r>
      <w:r w:rsidR="005E7720">
        <w:rPr>
          <w:rFonts w:cs="Arial"/>
          <w:shd w:val="clear" w:color="auto" w:fill="FFFFFF"/>
          <w:lang w:val="en-GB"/>
        </w:rPr>
        <w:t>:</w:t>
      </w:r>
      <w:r w:rsidRPr="005E7720">
        <w:rPr>
          <w:rFonts w:cs="Arial"/>
          <w:shd w:val="clear" w:color="auto" w:fill="FFFFFF"/>
          <w:lang w:val="en-GB"/>
        </w:rPr>
        <w:t xml:space="preserve"> Report</w:t>
      </w:r>
      <w:bookmarkEnd w:id="2"/>
    </w:p>
    <w:p w14:paraId="152C38A7" w14:textId="77777777" w:rsidR="0060698D" w:rsidRPr="0060698D" w:rsidRDefault="0060698D" w:rsidP="0060698D">
      <w:pPr>
        <w:rPr>
          <w:lang w:val="en-GB"/>
        </w:rPr>
      </w:pPr>
    </w:p>
    <w:p w14:paraId="76FCC953" w14:textId="69201F3C" w:rsidR="00334884" w:rsidRPr="005E7720" w:rsidRDefault="0081795B" w:rsidP="00334884">
      <w:pPr>
        <w:rPr>
          <w:rFonts w:cs="Arial"/>
          <w:lang w:val="en-GB"/>
        </w:rPr>
      </w:pPr>
      <w:r w:rsidRPr="005E7720">
        <w:rPr>
          <w:rFonts w:cs="Arial"/>
          <w:lang w:val="en-GB"/>
        </w:rPr>
        <w:t xml:space="preserve">In this part, </w:t>
      </w:r>
      <w:r w:rsidR="00AD6216" w:rsidRPr="005E7720">
        <w:rPr>
          <w:rFonts w:cs="Arial"/>
          <w:lang w:val="en-GB"/>
        </w:rPr>
        <w:t xml:space="preserve">I have provided a personal reflection on the role play and career development planning. My future career plan is to get the job as an assistant human resource manager at Tesco </w:t>
      </w:r>
      <w:r w:rsidR="00C300D2">
        <w:rPr>
          <w:rFonts w:cs="Arial"/>
          <w:lang w:val="en-GB"/>
        </w:rPr>
        <w:t>PLC</w:t>
      </w:r>
      <w:r w:rsidR="00AD6216" w:rsidRPr="005E7720">
        <w:rPr>
          <w:rFonts w:cs="Arial"/>
          <w:lang w:val="en-GB"/>
        </w:rPr>
        <w:t>. Here, I have demonstrated an understanding of the skills and knowledge needed to work effectively as an assistant human resource manager and fulfil the job responsibilities. I have also provided a reflection of my personal strengths and areas to improve while establishing employment goal and developing a PPD plan.</w:t>
      </w:r>
    </w:p>
    <w:p w14:paraId="2E7FF98F" w14:textId="5C8620FA" w:rsidR="00AD6216" w:rsidRDefault="0088328C" w:rsidP="0088328C">
      <w:pPr>
        <w:pStyle w:val="Heading2"/>
        <w:rPr>
          <w:rFonts w:cs="Arial"/>
          <w:lang w:val="en-GB"/>
        </w:rPr>
      </w:pPr>
      <w:bookmarkStart w:id="3" w:name="_Toc78287307"/>
      <w:r w:rsidRPr="005E7720">
        <w:rPr>
          <w:rFonts w:cs="Arial"/>
          <w:lang w:val="en-GB"/>
        </w:rPr>
        <w:t>Personal Reflection on Role Play</w:t>
      </w:r>
      <w:bookmarkEnd w:id="3"/>
      <w:r w:rsidRPr="005E7720">
        <w:rPr>
          <w:rFonts w:cs="Arial"/>
          <w:lang w:val="en-GB"/>
        </w:rPr>
        <w:t xml:space="preserve"> </w:t>
      </w:r>
    </w:p>
    <w:p w14:paraId="20AC0D82" w14:textId="77777777" w:rsidR="0060698D" w:rsidRPr="0060698D" w:rsidRDefault="0060698D" w:rsidP="0060698D">
      <w:pPr>
        <w:rPr>
          <w:lang w:val="en-GB"/>
        </w:rPr>
      </w:pPr>
    </w:p>
    <w:p w14:paraId="1314E969" w14:textId="1D70958F" w:rsidR="00F43DA4" w:rsidRPr="005E7720" w:rsidRDefault="00F43DA4" w:rsidP="0088328C">
      <w:pPr>
        <w:rPr>
          <w:rFonts w:cs="Arial"/>
          <w:b/>
          <w:bCs/>
          <w:lang w:val="en-GB"/>
        </w:rPr>
      </w:pPr>
      <w:r w:rsidRPr="005E7720">
        <w:rPr>
          <w:rFonts w:cs="Arial"/>
          <w:b/>
          <w:bCs/>
          <w:lang w:val="en-GB"/>
        </w:rPr>
        <w:t>Recruitment and Selection</w:t>
      </w:r>
    </w:p>
    <w:p w14:paraId="3119E5C6" w14:textId="13364416" w:rsidR="0088328C" w:rsidRPr="005E7720" w:rsidRDefault="008D5111" w:rsidP="0088328C">
      <w:pPr>
        <w:rPr>
          <w:rFonts w:cs="Arial"/>
          <w:lang w:val="en-GB"/>
        </w:rPr>
      </w:pPr>
      <w:r w:rsidRPr="005E7720">
        <w:rPr>
          <w:rFonts w:cs="Arial"/>
          <w:lang w:val="en-GB"/>
        </w:rPr>
        <w:t xml:space="preserve">In the previous section of role play, few questions have been constructed from the perspective of an interviewer who is taking a job interview for the position of assistant human resource manager at Tesco </w:t>
      </w:r>
      <w:r w:rsidR="00C300D2">
        <w:rPr>
          <w:rFonts w:cs="Arial"/>
          <w:lang w:val="en-GB"/>
        </w:rPr>
        <w:t>PLC</w:t>
      </w:r>
      <w:r w:rsidRPr="005E7720">
        <w:rPr>
          <w:rFonts w:cs="Arial"/>
          <w:lang w:val="en-GB"/>
        </w:rPr>
        <w:t xml:space="preserve">. </w:t>
      </w:r>
      <w:r w:rsidR="00924AF4" w:rsidRPr="005E7720">
        <w:rPr>
          <w:rFonts w:cs="Arial"/>
          <w:lang w:val="en-GB"/>
        </w:rPr>
        <w:t xml:space="preserve">Suitable answers </w:t>
      </w:r>
      <w:r w:rsidR="007767ED" w:rsidRPr="005E7720">
        <w:rPr>
          <w:rFonts w:cs="Arial"/>
          <w:lang w:val="en-GB"/>
        </w:rPr>
        <w:t>to</w:t>
      </w:r>
      <w:r w:rsidR="00924AF4" w:rsidRPr="005E7720">
        <w:rPr>
          <w:rFonts w:cs="Arial"/>
          <w:lang w:val="en-GB"/>
        </w:rPr>
        <w:t xml:space="preserve"> those questions from the perspective of interviewee have been given as well. </w:t>
      </w:r>
      <w:r w:rsidR="007767ED" w:rsidRPr="005E7720">
        <w:rPr>
          <w:rFonts w:cs="Arial"/>
          <w:lang w:val="en-GB"/>
        </w:rPr>
        <w:t xml:space="preserve">Role play can be very much effective and helpful for dealing with any situation. Role play helps a person to enact the situation from different perspective and be </w:t>
      </w:r>
      <w:r w:rsidR="005E7720" w:rsidRPr="005E7720">
        <w:rPr>
          <w:rFonts w:cs="Arial"/>
          <w:lang w:val="en-GB"/>
        </w:rPr>
        <w:t>preparing</w:t>
      </w:r>
      <w:r w:rsidR="007767ED" w:rsidRPr="005E7720">
        <w:rPr>
          <w:rFonts w:cs="Arial"/>
          <w:lang w:val="en-GB"/>
        </w:rPr>
        <w:t xml:space="preserve"> for the upcoming situation</w:t>
      </w:r>
      <w:r w:rsidR="00A5586E" w:rsidRPr="005E7720">
        <w:rPr>
          <w:rFonts w:cs="Arial"/>
          <w:lang w:val="en-GB"/>
        </w:rPr>
        <w:t xml:space="preserve"> (</w:t>
      </w:r>
      <w:proofErr w:type="spellStart"/>
      <w:r w:rsidR="00A5586E" w:rsidRPr="005E7720">
        <w:rPr>
          <w:rFonts w:cs="Arial"/>
          <w:shd w:val="clear" w:color="auto" w:fill="FFFFFF"/>
          <w:lang w:val="en-GB"/>
        </w:rPr>
        <w:t>Adeani</w:t>
      </w:r>
      <w:proofErr w:type="spellEnd"/>
      <w:r w:rsidR="00A5586E" w:rsidRPr="005E7720">
        <w:rPr>
          <w:rFonts w:cs="Arial"/>
          <w:shd w:val="clear" w:color="auto" w:fill="FFFFFF"/>
          <w:lang w:val="en-GB"/>
        </w:rPr>
        <w:t xml:space="preserve">, </w:t>
      </w:r>
      <w:proofErr w:type="spellStart"/>
      <w:r w:rsidR="00A5586E" w:rsidRPr="005E7720">
        <w:rPr>
          <w:rFonts w:cs="Arial"/>
          <w:shd w:val="clear" w:color="auto" w:fill="FFFFFF"/>
          <w:lang w:val="en-GB"/>
        </w:rPr>
        <w:t>Febriani</w:t>
      </w:r>
      <w:proofErr w:type="spellEnd"/>
      <w:r w:rsidR="00A5586E" w:rsidRPr="005E7720">
        <w:rPr>
          <w:rFonts w:cs="Arial"/>
          <w:shd w:val="clear" w:color="auto" w:fill="FFFFFF"/>
          <w:lang w:val="en-GB"/>
        </w:rPr>
        <w:t xml:space="preserve">, and </w:t>
      </w:r>
      <w:proofErr w:type="spellStart"/>
      <w:r w:rsidR="00A5586E" w:rsidRPr="005E7720">
        <w:rPr>
          <w:rFonts w:cs="Arial"/>
          <w:shd w:val="clear" w:color="auto" w:fill="FFFFFF"/>
          <w:lang w:val="en-GB"/>
        </w:rPr>
        <w:t>Syafryadin</w:t>
      </w:r>
      <w:proofErr w:type="spellEnd"/>
      <w:r w:rsidR="00A5586E" w:rsidRPr="005E7720">
        <w:rPr>
          <w:rFonts w:cs="Arial"/>
          <w:shd w:val="clear" w:color="auto" w:fill="FFFFFF"/>
          <w:lang w:val="en-GB"/>
        </w:rPr>
        <w:t>, 2020)</w:t>
      </w:r>
      <w:r w:rsidR="007767ED" w:rsidRPr="005E7720">
        <w:rPr>
          <w:rFonts w:cs="Arial"/>
          <w:lang w:val="en-GB"/>
        </w:rPr>
        <w:t xml:space="preserve">. Sometimes, role play is also effective to come up with an efficient solution. In the role play of previous section for both interviewer and interviewee, six questions have been included which can be asked by the interviewer during the interview. Those six </w:t>
      </w:r>
      <w:r w:rsidR="005E7720" w:rsidRPr="005E7720">
        <w:rPr>
          <w:rFonts w:cs="Arial"/>
          <w:lang w:val="en-GB"/>
        </w:rPr>
        <w:t>questions</w:t>
      </w:r>
      <w:r w:rsidR="007767ED" w:rsidRPr="005E7720">
        <w:rPr>
          <w:rFonts w:cs="Arial"/>
          <w:lang w:val="en-GB"/>
        </w:rPr>
        <w:t xml:space="preserve"> have helped me to know and understand what </w:t>
      </w:r>
      <w:r w:rsidR="005E7720" w:rsidRPr="005E7720">
        <w:rPr>
          <w:rFonts w:cs="Arial"/>
          <w:lang w:val="en-GB"/>
        </w:rPr>
        <w:t>kind of questions is</w:t>
      </w:r>
      <w:r w:rsidR="007767ED" w:rsidRPr="005E7720">
        <w:rPr>
          <w:rFonts w:cs="Arial"/>
          <w:lang w:val="en-GB"/>
        </w:rPr>
        <w:t xml:space="preserve"> asked during an interview. Before that role play, I have little to no idea what type of questions can be asked by interviewer. But now, I understand the type of question. Also, that role play included the answers given by interviewee, those answers have been a great help to me as well. By looking and understanding those answers, it became clear to me how to answer in an interview board. </w:t>
      </w:r>
      <w:r w:rsidR="00A47233" w:rsidRPr="005E7720">
        <w:rPr>
          <w:rFonts w:cs="Arial"/>
          <w:lang w:val="en-GB"/>
        </w:rPr>
        <w:t xml:space="preserve">I was very anxious and nervous regarding job interview as I had very little understanding of the situation. From the role play, I got to understand the situation in a better way. Now, I am able to speculate the situation at a job interview and can answer the questions of the interview of confident. </w:t>
      </w:r>
      <w:r w:rsidR="008A4198" w:rsidRPr="005E7720">
        <w:rPr>
          <w:rFonts w:cs="Arial"/>
          <w:lang w:val="en-GB"/>
        </w:rPr>
        <w:t xml:space="preserve">This role play also helped me in my career development as well. From now on before taking any decision regarding my career, I will use role play to act out the situation. In this way, I can effectively understand the situation and make an efficient choice regarding my career development. Moreover, role play has been helpful to boost my confidence and give a better understanding of </w:t>
      </w:r>
      <w:r w:rsidR="005E7720" w:rsidRPr="005E7720">
        <w:rPr>
          <w:rFonts w:cs="Arial"/>
          <w:lang w:val="en-GB"/>
        </w:rPr>
        <w:t>underplaying</w:t>
      </w:r>
      <w:r w:rsidR="008A4198" w:rsidRPr="005E7720">
        <w:rPr>
          <w:rFonts w:cs="Arial"/>
          <w:lang w:val="en-GB"/>
        </w:rPr>
        <w:t xml:space="preserve"> situation.</w:t>
      </w:r>
      <w:r w:rsidR="00F43DA4" w:rsidRPr="005E7720">
        <w:rPr>
          <w:rFonts w:cs="Arial"/>
          <w:lang w:val="en-GB"/>
        </w:rPr>
        <w:t xml:space="preserve"> Gibbs reflective cycle has been applied to provide a better reflection on the role play.</w:t>
      </w:r>
    </w:p>
    <w:p w14:paraId="08C67FF2" w14:textId="60292BD0" w:rsidR="00F43DA4" w:rsidRPr="005E7720" w:rsidRDefault="00200404" w:rsidP="0088328C">
      <w:pPr>
        <w:rPr>
          <w:rFonts w:cs="Arial"/>
          <w:lang w:val="en-GB"/>
        </w:rPr>
      </w:pPr>
      <w:r w:rsidRPr="005E7720">
        <w:rPr>
          <w:rFonts w:cs="Arial"/>
          <w:lang w:val="en-GB"/>
        </w:rPr>
        <w:t>Graham Gibbs created the Gibbs' Reflective Cycle in 1988 to systematize learning from events. It provides a framework for evaluating events, and because it is cyclical, it adapts itself particularly well to repeated encounters, enabling individuals to learn and prepare from things that have been going well or poorly</w:t>
      </w:r>
      <w:r w:rsidR="00A5586E" w:rsidRPr="005E7720">
        <w:rPr>
          <w:rFonts w:cs="Arial"/>
          <w:lang w:val="en-GB"/>
        </w:rPr>
        <w:t xml:space="preserve"> (</w:t>
      </w:r>
      <w:r w:rsidR="00A5586E" w:rsidRPr="005E7720">
        <w:rPr>
          <w:rFonts w:cs="Arial"/>
          <w:shd w:val="clear" w:color="auto" w:fill="FFFFFF"/>
          <w:lang w:val="en-GB"/>
        </w:rPr>
        <w:t>Markkanen et al., 2020)</w:t>
      </w:r>
      <w:r w:rsidRPr="005E7720">
        <w:rPr>
          <w:rFonts w:cs="Arial"/>
          <w:lang w:val="en-GB"/>
        </w:rPr>
        <w:t>. It is divided into six stages:</w:t>
      </w:r>
    </w:p>
    <w:p w14:paraId="49AC9A92" w14:textId="74C5298A" w:rsidR="00E72FFC" w:rsidRPr="005E7720" w:rsidRDefault="00E72FFC" w:rsidP="00E72FFC">
      <w:pPr>
        <w:jc w:val="center"/>
        <w:rPr>
          <w:rFonts w:cs="Arial"/>
          <w:lang w:val="en-GB"/>
        </w:rPr>
      </w:pPr>
      <w:r w:rsidRPr="005E7720">
        <w:rPr>
          <w:rFonts w:cs="Arial"/>
          <w:noProof/>
        </w:rPr>
        <w:drawing>
          <wp:inline distT="0" distB="0" distL="0" distR="0" wp14:anchorId="18C3F930" wp14:editId="27048DEB">
            <wp:extent cx="5486400" cy="3200400"/>
            <wp:effectExtent l="0" t="38100" r="0" b="762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4AD783AD" w14:textId="4F69D775" w:rsidR="00E72FFC" w:rsidRPr="005E7720" w:rsidRDefault="00E72FFC" w:rsidP="00E72FFC">
      <w:pPr>
        <w:jc w:val="center"/>
        <w:rPr>
          <w:rFonts w:cs="Arial"/>
          <w:lang w:val="en-GB"/>
        </w:rPr>
      </w:pPr>
      <w:r w:rsidRPr="005E7720">
        <w:rPr>
          <w:rFonts w:cs="Arial"/>
          <w:bCs/>
          <w:lang w:val="en-GB"/>
        </w:rPr>
        <w:t>Figure</w:t>
      </w:r>
      <w:r w:rsidR="00D83941">
        <w:rPr>
          <w:rFonts w:cs="Arial"/>
          <w:bCs/>
          <w:lang w:val="en-GB"/>
        </w:rPr>
        <w:t xml:space="preserve"> 1</w:t>
      </w:r>
      <w:r w:rsidRPr="005E7720">
        <w:rPr>
          <w:rFonts w:cs="Arial"/>
          <w:bCs/>
          <w:lang w:val="en-GB"/>
        </w:rPr>
        <w:t xml:space="preserve">: </w:t>
      </w:r>
      <w:r w:rsidRPr="005E7720">
        <w:rPr>
          <w:rFonts w:cs="Arial"/>
          <w:lang w:val="en-GB"/>
        </w:rPr>
        <w:t xml:space="preserve">Gibbs Reflective Cycle; </w:t>
      </w:r>
      <w:r w:rsidRPr="005E7720">
        <w:rPr>
          <w:rFonts w:cs="Arial"/>
          <w:bCs/>
          <w:lang w:val="en-GB"/>
        </w:rPr>
        <w:t>Source:</w:t>
      </w:r>
      <w:r w:rsidR="00A5586E" w:rsidRPr="005E7720">
        <w:rPr>
          <w:rFonts w:cs="Arial"/>
          <w:bCs/>
          <w:lang w:val="en-GB"/>
        </w:rPr>
        <w:t xml:space="preserve"> </w:t>
      </w:r>
      <w:proofErr w:type="spellStart"/>
      <w:r w:rsidR="00A5586E" w:rsidRPr="005E7720">
        <w:rPr>
          <w:rFonts w:cs="Arial"/>
          <w:shd w:val="clear" w:color="auto" w:fill="FFFFFF"/>
          <w:lang w:val="en-GB"/>
        </w:rPr>
        <w:t>Krebt</w:t>
      </w:r>
      <w:proofErr w:type="spellEnd"/>
      <w:r w:rsidR="00A5586E" w:rsidRPr="005E7720">
        <w:rPr>
          <w:rFonts w:cs="Arial"/>
          <w:shd w:val="clear" w:color="auto" w:fill="FFFFFF"/>
          <w:lang w:val="en-GB"/>
        </w:rPr>
        <w:t xml:space="preserve">, </w:t>
      </w:r>
      <w:r w:rsidR="007B7A05">
        <w:rPr>
          <w:rFonts w:cs="Arial"/>
          <w:shd w:val="clear" w:color="auto" w:fill="FFFFFF"/>
          <w:lang w:val="en-GB"/>
        </w:rPr>
        <w:t>(2017)</w:t>
      </w:r>
    </w:p>
    <w:p w14:paraId="32F6A03D" w14:textId="2EAF8A18" w:rsidR="007B7A05" w:rsidRDefault="007B7A05" w:rsidP="0088328C">
      <w:pPr>
        <w:rPr>
          <w:rFonts w:cs="Arial"/>
          <w:b/>
          <w:bCs/>
          <w:lang w:val="en-GB"/>
        </w:rPr>
      </w:pPr>
      <w:r>
        <w:rPr>
          <w:rFonts w:cs="Arial"/>
          <w:b/>
          <w:bCs/>
          <w:lang w:val="en-GB"/>
        </w:rPr>
        <w:t>Description</w:t>
      </w:r>
    </w:p>
    <w:p w14:paraId="4F4C7D8C" w14:textId="3A6E25DE" w:rsidR="00200404" w:rsidRPr="005E7720" w:rsidRDefault="00200404" w:rsidP="0088328C">
      <w:pPr>
        <w:rPr>
          <w:rFonts w:cs="Arial"/>
          <w:lang w:val="en-GB"/>
        </w:rPr>
      </w:pPr>
      <w:r w:rsidRPr="005E7720">
        <w:rPr>
          <w:rFonts w:cs="Arial"/>
          <w:lang w:val="en-GB"/>
        </w:rPr>
        <w:t>The role play part included 6 interview questions providing an understanding of what kind of questions an interviewer might ask and how to answer such questions during the interview. Role play helped in assessing the situation by enacting.</w:t>
      </w:r>
    </w:p>
    <w:p w14:paraId="35A59C80" w14:textId="77777777" w:rsidR="00C300D2" w:rsidRDefault="00C300D2">
      <w:pPr>
        <w:spacing w:line="259" w:lineRule="auto"/>
        <w:jc w:val="left"/>
        <w:rPr>
          <w:rFonts w:cs="Arial"/>
          <w:b/>
          <w:bCs/>
          <w:lang w:val="en-GB"/>
        </w:rPr>
      </w:pPr>
      <w:r>
        <w:rPr>
          <w:rFonts w:cs="Arial"/>
          <w:b/>
          <w:bCs/>
          <w:lang w:val="en-GB"/>
        </w:rPr>
        <w:br w:type="page"/>
      </w:r>
    </w:p>
    <w:p w14:paraId="6A76C676" w14:textId="646C9BE5" w:rsidR="007B7A05" w:rsidRDefault="007B7A05" w:rsidP="0088328C">
      <w:pPr>
        <w:rPr>
          <w:rFonts w:cs="Arial"/>
          <w:b/>
          <w:bCs/>
          <w:lang w:val="en-GB"/>
        </w:rPr>
      </w:pPr>
      <w:r>
        <w:rPr>
          <w:rFonts w:cs="Arial"/>
          <w:b/>
          <w:bCs/>
          <w:lang w:val="en-GB"/>
        </w:rPr>
        <w:t>Feelings</w:t>
      </w:r>
    </w:p>
    <w:p w14:paraId="3633D273" w14:textId="69A89054" w:rsidR="00200404" w:rsidRPr="005E7720" w:rsidRDefault="00200404" w:rsidP="0088328C">
      <w:pPr>
        <w:rPr>
          <w:rFonts w:cs="Arial"/>
          <w:lang w:val="en-GB"/>
        </w:rPr>
      </w:pPr>
      <w:r w:rsidRPr="005E7720">
        <w:rPr>
          <w:rFonts w:cs="Arial"/>
          <w:lang w:val="en-GB"/>
        </w:rPr>
        <w:t>I was anxious about job interview before role play. During role play, I had a better experience and understanding of job interview and questions. I am satisfied about taking part in the role play process.</w:t>
      </w:r>
    </w:p>
    <w:p w14:paraId="4594A0DF" w14:textId="77777777" w:rsidR="007B7A05" w:rsidRDefault="007B7A05" w:rsidP="0088328C">
      <w:pPr>
        <w:rPr>
          <w:rFonts w:cs="Arial"/>
          <w:b/>
          <w:bCs/>
          <w:lang w:val="en-GB"/>
        </w:rPr>
      </w:pPr>
      <w:r>
        <w:rPr>
          <w:rFonts w:cs="Arial"/>
          <w:b/>
          <w:bCs/>
          <w:lang w:val="en-GB"/>
        </w:rPr>
        <w:t>Evaluation</w:t>
      </w:r>
    </w:p>
    <w:p w14:paraId="557801CD" w14:textId="04A56A67" w:rsidR="00200404" w:rsidRPr="007B7A05" w:rsidRDefault="00880257" w:rsidP="00C300D2">
      <w:pPr>
        <w:rPr>
          <w:lang w:val="en-GB"/>
        </w:rPr>
      </w:pPr>
      <w:r w:rsidRPr="007B7A05">
        <w:rPr>
          <w:lang w:val="en-GB"/>
        </w:rPr>
        <w:t>I got to ask and answer questions during role play. Good part of this role play was that it helped to have better understanding and overcome my anxiety. Although, there wa</w:t>
      </w:r>
      <w:r w:rsidR="00C300D2">
        <w:rPr>
          <w:lang w:val="en-GB"/>
        </w:rPr>
        <w:t>s time limit during role play, and the r</w:t>
      </w:r>
      <w:r w:rsidRPr="007B7A05">
        <w:rPr>
          <w:lang w:val="en-GB"/>
        </w:rPr>
        <w:t>ole play would have been better without time limit.</w:t>
      </w:r>
    </w:p>
    <w:p w14:paraId="6D7EE90A" w14:textId="77777777" w:rsidR="00C300D2" w:rsidRDefault="00C300D2" w:rsidP="0088328C">
      <w:pPr>
        <w:rPr>
          <w:rFonts w:cs="Arial"/>
          <w:b/>
          <w:bCs/>
          <w:lang w:val="en-GB"/>
        </w:rPr>
      </w:pPr>
      <w:r>
        <w:rPr>
          <w:rFonts w:cs="Arial"/>
          <w:b/>
          <w:bCs/>
          <w:lang w:val="en-GB"/>
        </w:rPr>
        <w:t>Analysis</w:t>
      </w:r>
    </w:p>
    <w:p w14:paraId="0F0FB9F3" w14:textId="38BF0F8E" w:rsidR="00880257" w:rsidRPr="005E7720" w:rsidRDefault="00411EF1" w:rsidP="0088328C">
      <w:pPr>
        <w:rPr>
          <w:rFonts w:cs="Arial"/>
          <w:lang w:val="en-GB"/>
        </w:rPr>
      </w:pPr>
      <w:r w:rsidRPr="005E7720">
        <w:rPr>
          <w:rFonts w:cs="Arial"/>
          <w:lang w:val="en-GB"/>
        </w:rPr>
        <w:t>Upon evaluation, I had better experience because of role playing. This helped me to prepare for my career development.</w:t>
      </w:r>
    </w:p>
    <w:p w14:paraId="5A00D50F" w14:textId="77777777" w:rsidR="00C300D2" w:rsidRDefault="00C300D2" w:rsidP="0088328C">
      <w:pPr>
        <w:rPr>
          <w:rFonts w:cs="Arial"/>
          <w:b/>
          <w:bCs/>
          <w:lang w:val="en-GB"/>
        </w:rPr>
      </w:pPr>
      <w:r>
        <w:rPr>
          <w:rFonts w:cs="Arial"/>
          <w:b/>
          <w:bCs/>
          <w:lang w:val="en-GB"/>
        </w:rPr>
        <w:t>Conclusion</w:t>
      </w:r>
    </w:p>
    <w:p w14:paraId="27E5C796" w14:textId="6CFA982F" w:rsidR="00411EF1" w:rsidRPr="005E7720" w:rsidRDefault="00925DB5" w:rsidP="0088328C">
      <w:pPr>
        <w:rPr>
          <w:rFonts w:cs="Arial"/>
          <w:lang w:val="en-GB"/>
        </w:rPr>
      </w:pPr>
      <w:r w:rsidRPr="005E7720">
        <w:rPr>
          <w:rFonts w:cs="Arial"/>
          <w:lang w:val="en-GB"/>
        </w:rPr>
        <w:t>From the role play, I have learned that I can overcome my anxiety about any situation by role-playing. Role Playing is an effective practice to handle any situation efficiently.</w:t>
      </w:r>
    </w:p>
    <w:p w14:paraId="76081B62" w14:textId="77777777" w:rsidR="00C300D2" w:rsidRDefault="00C300D2" w:rsidP="0088328C">
      <w:pPr>
        <w:rPr>
          <w:rFonts w:cs="Arial"/>
          <w:b/>
          <w:bCs/>
          <w:lang w:val="en-GB"/>
        </w:rPr>
      </w:pPr>
      <w:r>
        <w:rPr>
          <w:rFonts w:cs="Arial"/>
          <w:b/>
          <w:bCs/>
          <w:lang w:val="en-GB"/>
        </w:rPr>
        <w:t>Action Plan</w:t>
      </w:r>
    </w:p>
    <w:p w14:paraId="5BE02BD8" w14:textId="300F6E79" w:rsidR="00925DB5" w:rsidRPr="005E7720" w:rsidRDefault="001B14FC" w:rsidP="0088328C">
      <w:pPr>
        <w:rPr>
          <w:rFonts w:cs="Arial"/>
          <w:lang w:val="en-GB"/>
        </w:rPr>
      </w:pPr>
      <w:r w:rsidRPr="005E7720">
        <w:rPr>
          <w:rFonts w:cs="Arial"/>
          <w:lang w:val="en-GB"/>
        </w:rPr>
        <w:t>In future, if I am faced with similar situation, I will be using role playing to efficiently handle such situation. I would be much prepared and experienced in role playing in future.</w:t>
      </w:r>
    </w:p>
    <w:p w14:paraId="3E10D2AA" w14:textId="77777777" w:rsidR="00C300D2" w:rsidRDefault="00C300D2">
      <w:pPr>
        <w:spacing w:line="259" w:lineRule="auto"/>
        <w:jc w:val="left"/>
        <w:rPr>
          <w:rFonts w:eastAsiaTheme="majorEastAsia" w:cs="Arial"/>
          <w:b/>
          <w:color w:val="002060"/>
          <w:sz w:val="28"/>
          <w:szCs w:val="26"/>
          <w:lang w:val="en-GB"/>
        </w:rPr>
      </w:pPr>
      <w:r>
        <w:rPr>
          <w:rFonts w:cs="Arial"/>
          <w:lang w:val="en-GB"/>
        </w:rPr>
        <w:br w:type="page"/>
      </w:r>
    </w:p>
    <w:p w14:paraId="5F21623B" w14:textId="5F6221AA" w:rsidR="008A4198" w:rsidRDefault="008A4198" w:rsidP="008A4198">
      <w:pPr>
        <w:pStyle w:val="Heading2"/>
        <w:rPr>
          <w:rFonts w:cs="Arial"/>
          <w:lang w:val="en-GB"/>
        </w:rPr>
      </w:pPr>
      <w:bookmarkStart w:id="4" w:name="_Toc78287308"/>
      <w:r w:rsidRPr="005E7720">
        <w:rPr>
          <w:rFonts w:cs="Arial"/>
          <w:lang w:val="en-GB"/>
        </w:rPr>
        <w:t xml:space="preserve">Personal </w:t>
      </w:r>
      <w:r w:rsidR="00DF4860" w:rsidRPr="005E7720">
        <w:rPr>
          <w:rFonts w:cs="Arial"/>
          <w:lang w:val="en-GB"/>
        </w:rPr>
        <w:t>reflection</w:t>
      </w:r>
      <w:r w:rsidRPr="005E7720">
        <w:rPr>
          <w:rFonts w:cs="Arial"/>
          <w:lang w:val="en-GB"/>
        </w:rPr>
        <w:t xml:space="preserve"> on Career Development Planning</w:t>
      </w:r>
      <w:bookmarkEnd w:id="4"/>
    </w:p>
    <w:p w14:paraId="52B24EDF" w14:textId="77777777" w:rsidR="0060698D" w:rsidRPr="0060698D" w:rsidRDefault="0060698D" w:rsidP="0060698D">
      <w:pPr>
        <w:rPr>
          <w:lang w:val="en-GB"/>
        </w:rPr>
      </w:pPr>
    </w:p>
    <w:p w14:paraId="353CE3F8" w14:textId="77B5FCBD" w:rsidR="00DF4860" w:rsidRPr="005E7720" w:rsidRDefault="00A5586E" w:rsidP="008A4198">
      <w:pPr>
        <w:rPr>
          <w:rFonts w:cs="Arial"/>
          <w:lang w:val="en-GB"/>
        </w:rPr>
      </w:pPr>
      <w:r w:rsidRPr="005E7720">
        <w:rPr>
          <w:rFonts w:cs="Arial"/>
          <w:shd w:val="clear" w:color="auto" w:fill="FFFFFF"/>
          <w:lang w:val="en-GB"/>
        </w:rPr>
        <w:t xml:space="preserve">Rojas and Villafuerte (2018) </w:t>
      </w:r>
      <w:r w:rsidR="00DF4860" w:rsidRPr="005E7720">
        <w:rPr>
          <w:rFonts w:cs="Arial"/>
          <w:lang w:val="en-GB"/>
        </w:rPr>
        <w:t>ha</w:t>
      </w:r>
      <w:r w:rsidRPr="005E7720">
        <w:rPr>
          <w:rFonts w:cs="Arial"/>
          <w:lang w:val="en-GB"/>
        </w:rPr>
        <w:t>ve</w:t>
      </w:r>
      <w:r w:rsidR="00DF4860" w:rsidRPr="005E7720">
        <w:rPr>
          <w:rFonts w:cs="Arial"/>
          <w:lang w:val="en-GB"/>
        </w:rPr>
        <w:t xml:space="preserve"> defined career development plan as the written list of short and long-term goals that an employee has pertaining to their current and future jobs. This can also include a planned sequence of formal and informal experiences for assisting the employee to achieve their objective. Usually, these goals are connected to employee’s personal strength and potential.</w:t>
      </w:r>
      <w:r w:rsidR="00C43EF1" w:rsidRPr="005E7720">
        <w:rPr>
          <w:rFonts w:cs="Arial"/>
          <w:lang w:val="en-GB"/>
        </w:rPr>
        <w:t xml:space="preserve"> This is significant for an individual who wishes to further their career to have career development plan</w:t>
      </w:r>
      <w:r w:rsidR="00245A02" w:rsidRPr="005E7720">
        <w:rPr>
          <w:rFonts w:cs="Arial"/>
          <w:lang w:val="en-GB"/>
        </w:rPr>
        <w:t xml:space="preserve"> (</w:t>
      </w:r>
      <w:r w:rsidR="00245A02" w:rsidRPr="005E7720">
        <w:rPr>
          <w:rFonts w:cs="Arial"/>
          <w:shd w:val="clear" w:color="auto" w:fill="FFFFFF"/>
          <w:lang w:val="en-GB"/>
        </w:rPr>
        <w:t>Gould, 2017)</w:t>
      </w:r>
      <w:r w:rsidR="00C43EF1" w:rsidRPr="005E7720">
        <w:rPr>
          <w:rFonts w:cs="Arial"/>
          <w:lang w:val="en-GB"/>
        </w:rPr>
        <w:t xml:space="preserve">. </w:t>
      </w:r>
      <w:r w:rsidR="00840F32" w:rsidRPr="005E7720">
        <w:rPr>
          <w:rFonts w:cs="Arial"/>
          <w:lang w:val="en-GB"/>
        </w:rPr>
        <w:t xml:space="preserve">In my career development plan, I have included short term and long term goals </w:t>
      </w:r>
      <w:r w:rsidR="00B31B55" w:rsidRPr="005E7720">
        <w:rPr>
          <w:rFonts w:cs="Arial"/>
          <w:lang w:val="en-GB"/>
        </w:rPr>
        <w:t xml:space="preserve">related to my career goal. I have used SMART objectives to effectively achieve my objectives. </w:t>
      </w:r>
      <w:r w:rsidR="005D5FE3" w:rsidRPr="005E7720">
        <w:rPr>
          <w:rFonts w:cs="Arial"/>
          <w:lang w:val="en-GB"/>
        </w:rPr>
        <w:t xml:space="preserve">I have established those short term and long term goals based on my personal strength and potential. For an example, I have leadership skill, so, I have established the goal of being team leader in the company. I have set a relevant and attainable timeline to </w:t>
      </w:r>
      <w:r w:rsidR="00C300D2" w:rsidRPr="005E7720">
        <w:rPr>
          <w:rFonts w:cs="Arial"/>
          <w:lang w:val="en-GB"/>
        </w:rPr>
        <w:t>fulfil</w:t>
      </w:r>
      <w:r w:rsidR="005D5FE3" w:rsidRPr="005E7720">
        <w:rPr>
          <w:rFonts w:cs="Arial"/>
          <w:lang w:val="en-GB"/>
        </w:rPr>
        <w:t xml:space="preserve"> my goals as well. I have allotted 5 years for developing my skills and </w:t>
      </w:r>
      <w:r w:rsidR="00C300D2" w:rsidRPr="005E7720">
        <w:rPr>
          <w:rFonts w:cs="Arial"/>
          <w:lang w:val="en-GB"/>
        </w:rPr>
        <w:t>am</w:t>
      </w:r>
      <w:r w:rsidR="00C300D2">
        <w:rPr>
          <w:rFonts w:cs="Arial"/>
          <w:lang w:val="en-GB"/>
        </w:rPr>
        <w:t xml:space="preserve"> a senior H</w:t>
      </w:r>
      <w:r w:rsidR="005D5FE3" w:rsidRPr="005E7720">
        <w:rPr>
          <w:rFonts w:cs="Arial"/>
          <w:lang w:val="en-GB"/>
        </w:rPr>
        <w:t xml:space="preserve">uman </w:t>
      </w:r>
      <w:r w:rsidR="00C300D2">
        <w:rPr>
          <w:rFonts w:cs="Arial"/>
          <w:lang w:val="en-GB"/>
        </w:rPr>
        <w:t>R</w:t>
      </w:r>
      <w:r w:rsidR="005D5FE3" w:rsidRPr="005E7720">
        <w:rPr>
          <w:rFonts w:cs="Arial"/>
          <w:lang w:val="en-GB"/>
        </w:rPr>
        <w:t xml:space="preserve">esource </w:t>
      </w:r>
      <w:r w:rsidR="00C300D2">
        <w:rPr>
          <w:rFonts w:cs="Arial"/>
          <w:lang w:val="en-GB"/>
        </w:rPr>
        <w:t>M</w:t>
      </w:r>
      <w:r w:rsidR="005D5FE3" w:rsidRPr="005E7720">
        <w:rPr>
          <w:rFonts w:cs="Arial"/>
          <w:lang w:val="en-GB"/>
        </w:rPr>
        <w:t xml:space="preserve">anager at Tesco by showing my skills and attributes in the current job position. </w:t>
      </w:r>
      <w:r w:rsidR="00786259" w:rsidRPr="005E7720">
        <w:rPr>
          <w:rFonts w:cs="Arial"/>
          <w:lang w:val="en-GB"/>
        </w:rPr>
        <w:t xml:space="preserve">I have also done a gap analysis which helped me to point out the gaps and eliminate those. Overall, making a career development plan has been helpful for me to further my career and achieve success in the workplace. By using a career development planning, </w:t>
      </w:r>
      <w:r w:rsidR="00C300D2" w:rsidRPr="005E7720">
        <w:rPr>
          <w:rFonts w:cs="Arial"/>
          <w:lang w:val="en-GB"/>
        </w:rPr>
        <w:t>employees</w:t>
      </w:r>
      <w:r w:rsidR="00786259" w:rsidRPr="005E7720">
        <w:rPr>
          <w:rFonts w:cs="Arial"/>
          <w:lang w:val="en-GB"/>
        </w:rPr>
        <w:t xml:space="preserve"> can efficiently improve their position in a company and attain their career goals.</w:t>
      </w:r>
    </w:p>
    <w:p w14:paraId="0AF48DDB" w14:textId="77777777" w:rsidR="00C300D2" w:rsidRDefault="00C300D2">
      <w:pPr>
        <w:spacing w:line="259" w:lineRule="auto"/>
        <w:jc w:val="left"/>
        <w:rPr>
          <w:rFonts w:eastAsiaTheme="majorEastAsia" w:cs="Arial"/>
          <w:b/>
          <w:color w:val="002060"/>
          <w:sz w:val="28"/>
          <w:szCs w:val="26"/>
          <w:lang w:val="en-GB"/>
        </w:rPr>
      </w:pPr>
      <w:r>
        <w:rPr>
          <w:rFonts w:cs="Arial"/>
          <w:lang w:val="en-GB"/>
        </w:rPr>
        <w:br w:type="page"/>
      </w:r>
    </w:p>
    <w:p w14:paraId="4A878C9B" w14:textId="3A6AD4AD" w:rsidR="00786259" w:rsidRDefault="00F906DA" w:rsidP="00F906DA">
      <w:pPr>
        <w:pStyle w:val="Heading2"/>
        <w:rPr>
          <w:rFonts w:cs="Arial"/>
          <w:lang w:val="en-GB"/>
        </w:rPr>
      </w:pPr>
      <w:bookmarkStart w:id="5" w:name="_Toc78287309"/>
      <w:r w:rsidRPr="005E7720">
        <w:rPr>
          <w:rFonts w:cs="Arial"/>
          <w:lang w:val="en-GB"/>
        </w:rPr>
        <w:t>Skills and Knowledge to work effectively</w:t>
      </w:r>
      <w:bookmarkEnd w:id="5"/>
    </w:p>
    <w:p w14:paraId="2F6DC4FE" w14:textId="77777777" w:rsidR="0060698D" w:rsidRPr="0060698D" w:rsidRDefault="0060698D" w:rsidP="0060698D">
      <w:pPr>
        <w:rPr>
          <w:lang w:val="en-GB"/>
        </w:rPr>
      </w:pPr>
    </w:p>
    <w:p w14:paraId="07CBC643" w14:textId="5DF4B11B" w:rsidR="00401C09" w:rsidRPr="005E7720" w:rsidRDefault="00C300D2" w:rsidP="00401C09">
      <w:pPr>
        <w:rPr>
          <w:rFonts w:cs="Arial"/>
          <w:lang w:val="en-GB"/>
        </w:rPr>
      </w:pPr>
      <w:r w:rsidRPr="005E7720">
        <w:rPr>
          <w:rFonts w:cs="Arial"/>
          <w:lang w:val="en-GB"/>
        </w:rPr>
        <w:t>Different job roles require</w:t>
      </w:r>
      <w:r w:rsidR="00801008" w:rsidRPr="005E7720">
        <w:rPr>
          <w:rFonts w:cs="Arial"/>
          <w:lang w:val="en-GB"/>
        </w:rPr>
        <w:t xml:space="preserve"> different skill set and knowledge. For providing an effective performance in the company, an employee must point out skills and knowledge needed to </w:t>
      </w:r>
      <w:r w:rsidR="00D83941" w:rsidRPr="005E7720">
        <w:rPr>
          <w:rFonts w:cs="Arial"/>
          <w:lang w:val="en-GB"/>
        </w:rPr>
        <w:t>fulfil</w:t>
      </w:r>
      <w:r w:rsidR="00801008" w:rsidRPr="005E7720">
        <w:rPr>
          <w:rFonts w:cs="Arial"/>
          <w:lang w:val="en-GB"/>
        </w:rPr>
        <w:t xml:space="preserve"> the responsibilities of the job</w:t>
      </w:r>
      <w:r w:rsidR="0005263A" w:rsidRPr="005E7720">
        <w:rPr>
          <w:rFonts w:cs="Arial"/>
          <w:lang w:val="en-GB"/>
        </w:rPr>
        <w:t xml:space="preserve"> (</w:t>
      </w:r>
      <w:r w:rsidR="0005263A" w:rsidRPr="005E7720">
        <w:rPr>
          <w:rFonts w:cs="Arial"/>
          <w:shd w:val="clear" w:color="auto" w:fill="FFFFFF"/>
          <w:lang w:val="en-GB"/>
        </w:rPr>
        <w:t>Gollan, 2012)</w:t>
      </w:r>
      <w:r w:rsidR="00801008" w:rsidRPr="005E7720">
        <w:rPr>
          <w:rFonts w:cs="Arial"/>
          <w:lang w:val="en-GB"/>
        </w:rPr>
        <w:t>. Based on the scenario, I have applied for assistant human resource manager at Tesco. Skills and knowledge needed to work effective in that position is given below:</w:t>
      </w:r>
    </w:p>
    <w:p w14:paraId="1E290776" w14:textId="72140449" w:rsidR="00F3593A" w:rsidRPr="005E7720" w:rsidRDefault="00F3593A" w:rsidP="00F3593A">
      <w:pPr>
        <w:jc w:val="center"/>
        <w:rPr>
          <w:rFonts w:cs="Arial"/>
          <w:lang w:val="en-GB"/>
        </w:rPr>
      </w:pPr>
      <w:r w:rsidRPr="005E7720">
        <w:rPr>
          <w:rFonts w:cs="Arial"/>
          <w:noProof/>
        </w:rPr>
        <w:drawing>
          <wp:inline distT="0" distB="0" distL="0" distR="0" wp14:anchorId="64ACAE10" wp14:editId="6E424920">
            <wp:extent cx="5854700" cy="3003550"/>
            <wp:effectExtent l="0" t="25400" r="0" b="317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04F54E3F" w14:textId="6F23C42E" w:rsidR="00F3593A" w:rsidRPr="00C300D2" w:rsidRDefault="00F3593A" w:rsidP="00F3593A">
      <w:pPr>
        <w:jc w:val="center"/>
        <w:rPr>
          <w:rFonts w:cs="Arial"/>
          <w:lang w:val="en-GB"/>
        </w:rPr>
      </w:pPr>
      <w:r w:rsidRPr="00C300D2">
        <w:rPr>
          <w:rFonts w:cs="Arial"/>
          <w:bCs/>
          <w:lang w:val="en-GB"/>
        </w:rPr>
        <w:t>Figure</w:t>
      </w:r>
      <w:r w:rsidR="00D83941">
        <w:rPr>
          <w:rFonts w:cs="Arial"/>
          <w:bCs/>
          <w:lang w:val="en-GB"/>
        </w:rPr>
        <w:t xml:space="preserve"> 2</w:t>
      </w:r>
      <w:r w:rsidRPr="00C300D2">
        <w:rPr>
          <w:rFonts w:cs="Arial"/>
          <w:bCs/>
          <w:lang w:val="en-GB"/>
        </w:rPr>
        <w:t xml:space="preserve">: </w:t>
      </w:r>
      <w:r w:rsidR="00C300D2" w:rsidRPr="00C300D2">
        <w:rPr>
          <w:rFonts w:cs="Arial"/>
          <w:lang w:val="en-GB"/>
        </w:rPr>
        <w:t>Skill and Knowledge for HR M</w:t>
      </w:r>
      <w:r w:rsidRPr="00C300D2">
        <w:rPr>
          <w:rFonts w:cs="Arial"/>
          <w:lang w:val="en-GB"/>
        </w:rPr>
        <w:t xml:space="preserve">anager; </w:t>
      </w:r>
      <w:r w:rsidRPr="00C300D2">
        <w:rPr>
          <w:rFonts w:cs="Arial"/>
          <w:bCs/>
          <w:lang w:val="en-GB"/>
        </w:rPr>
        <w:t>Source:</w:t>
      </w:r>
      <w:r w:rsidR="0005263A" w:rsidRPr="00C300D2">
        <w:rPr>
          <w:rFonts w:cs="Arial"/>
          <w:bCs/>
          <w:lang w:val="en-GB"/>
        </w:rPr>
        <w:t xml:space="preserve"> </w:t>
      </w:r>
      <w:proofErr w:type="spellStart"/>
      <w:r w:rsidR="0005263A" w:rsidRPr="00C300D2">
        <w:rPr>
          <w:rFonts w:cs="Arial"/>
          <w:shd w:val="clear" w:color="auto" w:fill="FFFFFF"/>
          <w:lang w:val="en-GB"/>
        </w:rPr>
        <w:t>Beausae</w:t>
      </w:r>
      <w:r w:rsidR="00C300D2" w:rsidRPr="00C300D2">
        <w:rPr>
          <w:rFonts w:cs="Arial"/>
          <w:shd w:val="clear" w:color="auto" w:fill="FFFFFF"/>
          <w:lang w:val="en-GB"/>
        </w:rPr>
        <w:t>rt</w:t>
      </w:r>
      <w:proofErr w:type="spellEnd"/>
      <w:r w:rsidR="00C300D2" w:rsidRPr="00C300D2">
        <w:rPr>
          <w:rFonts w:cs="Arial"/>
          <w:shd w:val="clear" w:color="auto" w:fill="FFFFFF"/>
          <w:lang w:val="en-GB"/>
        </w:rPr>
        <w:t xml:space="preserve">, </w:t>
      </w:r>
      <w:proofErr w:type="spellStart"/>
      <w:r w:rsidR="00C300D2" w:rsidRPr="00C300D2">
        <w:rPr>
          <w:rFonts w:cs="Arial"/>
          <w:shd w:val="clear" w:color="auto" w:fill="FFFFFF"/>
          <w:lang w:val="en-GB"/>
        </w:rPr>
        <w:t>Segers</w:t>
      </w:r>
      <w:proofErr w:type="spellEnd"/>
      <w:r w:rsidR="00C300D2" w:rsidRPr="00C300D2">
        <w:rPr>
          <w:rFonts w:cs="Arial"/>
          <w:shd w:val="clear" w:color="auto" w:fill="FFFFFF"/>
          <w:lang w:val="en-GB"/>
        </w:rPr>
        <w:t xml:space="preserve">, and </w:t>
      </w:r>
      <w:proofErr w:type="spellStart"/>
      <w:r w:rsidR="00C300D2" w:rsidRPr="00C300D2">
        <w:rPr>
          <w:rFonts w:cs="Arial"/>
          <w:shd w:val="clear" w:color="auto" w:fill="FFFFFF"/>
          <w:lang w:val="en-GB"/>
        </w:rPr>
        <w:t>Grohnert</w:t>
      </w:r>
      <w:proofErr w:type="spellEnd"/>
      <w:r w:rsidR="00C300D2" w:rsidRPr="00C300D2">
        <w:rPr>
          <w:rFonts w:cs="Arial"/>
          <w:shd w:val="clear" w:color="auto" w:fill="FFFFFF"/>
          <w:lang w:val="en-GB"/>
        </w:rPr>
        <w:t>, (2015)</w:t>
      </w:r>
    </w:p>
    <w:p w14:paraId="709E9CD5" w14:textId="77777777" w:rsidR="00C300D2" w:rsidRDefault="00365267" w:rsidP="00F906DA">
      <w:pPr>
        <w:rPr>
          <w:rFonts w:cs="Arial"/>
          <w:b/>
          <w:bCs/>
          <w:lang w:val="en-GB"/>
        </w:rPr>
      </w:pPr>
      <w:r w:rsidRPr="005E7720">
        <w:rPr>
          <w:rFonts w:cs="Arial"/>
          <w:b/>
          <w:bCs/>
          <w:lang w:val="en-GB"/>
        </w:rPr>
        <w:t xml:space="preserve">Communication </w:t>
      </w:r>
      <w:r w:rsidR="00C300D2">
        <w:rPr>
          <w:rFonts w:cs="Arial"/>
          <w:b/>
          <w:bCs/>
          <w:lang w:val="en-GB"/>
        </w:rPr>
        <w:t>Skill</w:t>
      </w:r>
    </w:p>
    <w:p w14:paraId="449BB588" w14:textId="0FF37890" w:rsidR="00801008" w:rsidRPr="005E7720" w:rsidRDefault="00365267" w:rsidP="00F906DA">
      <w:pPr>
        <w:rPr>
          <w:rFonts w:cs="Arial"/>
          <w:lang w:val="en-GB"/>
        </w:rPr>
      </w:pPr>
      <w:r w:rsidRPr="005E7720">
        <w:rPr>
          <w:rFonts w:cs="Arial"/>
          <w:lang w:val="en-GB"/>
        </w:rPr>
        <w:t>Communication skill is one of the most needed and desired skill to work effectively in human resource position. As HR manager, it will be needed to communicate with different employees and department. Therefore, communication skill is a must to work effectively.</w:t>
      </w:r>
    </w:p>
    <w:p w14:paraId="52B75A0C" w14:textId="77777777" w:rsidR="00C300D2" w:rsidRDefault="00C300D2" w:rsidP="00F906DA">
      <w:pPr>
        <w:rPr>
          <w:rFonts w:cs="Arial"/>
          <w:b/>
          <w:bCs/>
          <w:lang w:val="en-GB"/>
        </w:rPr>
      </w:pPr>
      <w:r>
        <w:rPr>
          <w:rFonts w:cs="Arial"/>
          <w:b/>
          <w:bCs/>
          <w:lang w:val="en-GB"/>
        </w:rPr>
        <w:t>Team Player</w:t>
      </w:r>
    </w:p>
    <w:p w14:paraId="163B57F5" w14:textId="5F0668C2" w:rsidR="00365267" w:rsidRPr="005E7720" w:rsidRDefault="00365267" w:rsidP="00F906DA">
      <w:pPr>
        <w:rPr>
          <w:rFonts w:cs="Arial"/>
          <w:lang w:val="en-GB"/>
        </w:rPr>
      </w:pPr>
      <w:r w:rsidRPr="005E7720">
        <w:rPr>
          <w:rFonts w:cs="Arial"/>
          <w:lang w:val="en-GB"/>
        </w:rPr>
        <w:t>Other than communication skill, a HR manager must be a team player. This is needed for a HR manager to collaborate their work with different department and work with different employees. So, having team player skill is a must.</w:t>
      </w:r>
    </w:p>
    <w:p w14:paraId="64F2D28A" w14:textId="77777777" w:rsidR="00C300D2" w:rsidRDefault="00C300D2" w:rsidP="00F906DA">
      <w:pPr>
        <w:rPr>
          <w:rFonts w:cs="Arial"/>
          <w:b/>
          <w:bCs/>
          <w:lang w:val="en-GB"/>
        </w:rPr>
      </w:pPr>
      <w:r>
        <w:rPr>
          <w:rFonts w:cs="Arial"/>
          <w:b/>
          <w:bCs/>
          <w:lang w:val="en-GB"/>
        </w:rPr>
        <w:t>Problem-solving</w:t>
      </w:r>
    </w:p>
    <w:p w14:paraId="18A401FE" w14:textId="5283F75C" w:rsidR="00365267" w:rsidRPr="005E7720" w:rsidRDefault="00365267" w:rsidP="00F906DA">
      <w:pPr>
        <w:rPr>
          <w:rFonts w:cs="Arial"/>
          <w:lang w:val="en-GB"/>
        </w:rPr>
      </w:pPr>
      <w:r w:rsidRPr="005E7720">
        <w:rPr>
          <w:rFonts w:cs="Arial"/>
          <w:lang w:val="en-GB"/>
        </w:rPr>
        <w:t>HR manager has to deal with different problems among the employees on everyday basis. Without having problem solving skills,</w:t>
      </w:r>
      <w:r w:rsidR="001703FB" w:rsidRPr="005E7720">
        <w:rPr>
          <w:rFonts w:cs="Arial"/>
          <w:lang w:val="en-GB"/>
        </w:rPr>
        <w:t xml:space="preserve"> HR manager will fail to resolve any conflicting situation within the </w:t>
      </w:r>
      <w:r w:rsidR="000A2A56" w:rsidRPr="005E7720">
        <w:rPr>
          <w:rFonts w:cs="Arial"/>
          <w:lang w:val="en-GB"/>
        </w:rPr>
        <w:t>organisation</w:t>
      </w:r>
      <w:r w:rsidR="001703FB" w:rsidRPr="005E7720">
        <w:rPr>
          <w:rFonts w:cs="Arial"/>
          <w:lang w:val="en-GB"/>
        </w:rPr>
        <w:t>. So, problem-solving skill is also necessary.</w:t>
      </w:r>
    </w:p>
    <w:p w14:paraId="1F2A9ED7" w14:textId="77777777" w:rsidR="00C300D2" w:rsidRDefault="00C300D2" w:rsidP="00F906DA">
      <w:pPr>
        <w:rPr>
          <w:rFonts w:cs="Arial"/>
          <w:b/>
          <w:bCs/>
          <w:lang w:val="en-GB"/>
        </w:rPr>
      </w:pPr>
      <w:r>
        <w:rPr>
          <w:rFonts w:cs="Arial"/>
          <w:b/>
          <w:bCs/>
          <w:lang w:val="en-GB"/>
        </w:rPr>
        <w:t>Analytical Skill</w:t>
      </w:r>
    </w:p>
    <w:p w14:paraId="6D679DF9" w14:textId="2FC0D724" w:rsidR="001703FB" w:rsidRPr="005E7720" w:rsidRDefault="006D29B1" w:rsidP="00F906DA">
      <w:pPr>
        <w:rPr>
          <w:rFonts w:cs="Arial"/>
          <w:lang w:val="en-GB"/>
        </w:rPr>
      </w:pPr>
      <w:r w:rsidRPr="005E7720">
        <w:rPr>
          <w:rFonts w:cs="Arial"/>
          <w:lang w:val="en-GB"/>
        </w:rPr>
        <w:t>A HR manager has to use their analytical skill to analyse any situation analytically and deal with them effectively. With proper analytical skill, a HR manager can easily resolve any issue competently. So, having analytical skill is very necessary.</w:t>
      </w:r>
    </w:p>
    <w:p w14:paraId="7A24A904" w14:textId="6D85E2C0" w:rsidR="00C300D2" w:rsidRDefault="00C300D2" w:rsidP="00F906DA">
      <w:pPr>
        <w:rPr>
          <w:rFonts w:cs="Arial"/>
          <w:b/>
          <w:bCs/>
          <w:lang w:val="en-GB"/>
        </w:rPr>
      </w:pPr>
      <w:r>
        <w:rPr>
          <w:rFonts w:cs="Arial"/>
          <w:b/>
          <w:bCs/>
          <w:lang w:val="en-GB"/>
        </w:rPr>
        <w:t>Self-management Skill</w:t>
      </w:r>
    </w:p>
    <w:p w14:paraId="4D04550F" w14:textId="6B750852" w:rsidR="009909E6" w:rsidRPr="005E7720" w:rsidRDefault="009909E6" w:rsidP="00F906DA">
      <w:pPr>
        <w:rPr>
          <w:rFonts w:cs="Arial"/>
          <w:lang w:val="en-GB"/>
        </w:rPr>
      </w:pPr>
      <w:r w:rsidRPr="005E7720">
        <w:rPr>
          <w:rFonts w:cs="Arial"/>
          <w:lang w:val="en-GB"/>
        </w:rPr>
        <w:t xml:space="preserve">HR manager is not only responsible for managing the employees of the </w:t>
      </w:r>
      <w:r w:rsidR="000A2A56" w:rsidRPr="005E7720">
        <w:rPr>
          <w:rFonts w:cs="Arial"/>
          <w:lang w:val="en-GB"/>
        </w:rPr>
        <w:t>organisation</w:t>
      </w:r>
      <w:r w:rsidRPr="005E7720">
        <w:rPr>
          <w:rFonts w:cs="Arial"/>
          <w:lang w:val="en-GB"/>
        </w:rPr>
        <w:t xml:space="preserve"> but also their selves. It is necessary for an HR manager to maintain self-management by being punctual </w:t>
      </w:r>
      <w:r w:rsidR="005D53B3" w:rsidRPr="005E7720">
        <w:rPr>
          <w:rFonts w:cs="Arial"/>
          <w:lang w:val="en-GB"/>
        </w:rPr>
        <w:t xml:space="preserve">and disciplined. So, having self-management skill is also needed to work effectively within the </w:t>
      </w:r>
      <w:r w:rsidR="000A2A56" w:rsidRPr="005E7720">
        <w:rPr>
          <w:rFonts w:cs="Arial"/>
          <w:lang w:val="en-GB"/>
        </w:rPr>
        <w:t>organisation</w:t>
      </w:r>
      <w:r w:rsidR="005D53B3" w:rsidRPr="005E7720">
        <w:rPr>
          <w:rFonts w:cs="Arial"/>
          <w:lang w:val="en-GB"/>
        </w:rPr>
        <w:t xml:space="preserve">. </w:t>
      </w:r>
    </w:p>
    <w:p w14:paraId="1BA0BE59" w14:textId="77777777" w:rsidR="00C300D2" w:rsidRDefault="00401C09" w:rsidP="00F906DA">
      <w:pPr>
        <w:rPr>
          <w:rFonts w:cs="Arial"/>
          <w:b/>
          <w:bCs/>
          <w:lang w:val="en-GB"/>
        </w:rPr>
      </w:pPr>
      <w:r w:rsidRPr="005E7720">
        <w:rPr>
          <w:rFonts w:cs="Arial"/>
          <w:b/>
          <w:bCs/>
          <w:lang w:val="en-GB"/>
        </w:rPr>
        <w:t>Talent Management Knowledge</w:t>
      </w:r>
    </w:p>
    <w:p w14:paraId="3C193D7D" w14:textId="5BC943B1" w:rsidR="00401C09" w:rsidRPr="005E7720" w:rsidRDefault="00F36A43" w:rsidP="00F906DA">
      <w:pPr>
        <w:rPr>
          <w:rFonts w:cs="Arial"/>
          <w:lang w:val="en-GB"/>
        </w:rPr>
      </w:pPr>
      <w:r w:rsidRPr="005E7720">
        <w:rPr>
          <w:rFonts w:cs="Arial"/>
          <w:lang w:val="en-GB"/>
        </w:rPr>
        <w:t xml:space="preserve">One of the main responsibilities of any HR manager is to </w:t>
      </w:r>
      <w:r w:rsidR="00C300D2">
        <w:rPr>
          <w:rFonts w:cs="Arial"/>
          <w:lang w:val="en-GB"/>
        </w:rPr>
        <w:t xml:space="preserve">formulate and implement </w:t>
      </w:r>
      <w:r w:rsidR="00BF5850" w:rsidRPr="005E7720">
        <w:rPr>
          <w:rFonts w:cs="Arial"/>
          <w:lang w:val="en-GB"/>
        </w:rPr>
        <w:t xml:space="preserve">talent management strategies within the </w:t>
      </w:r>
      <w:r w:rsidR="000A2A56" w:rsidRPr="005E7720">
        <w:rPr>
          <w:rFonts w:cs="Arial"/>
          <w:lang w:val="en-GB"/>
        </w:rPr>
        <w:t>organisation</w:t>
      </w:r>
      <w:r w:rsidR="00BF5850" w:rsidRPr="005E7720">
        <w:rPr>
          <w:rFonts w:cs="Arial"/>
          <w:lang w:val="en-GB"/>
        </w:rPr>
        <w:t xml:space="preserve"> to have better productivity from the employees. </w:t>
      </w:r>
      <w:r w:rsidR="000E4098" w:rsidRPr="005E7720">
        <w:rPr>
          <w:rFonts w:cs="Arial"/>
          <w:lang w:val="en-GB"/>
        </w:rPr>
        <w:t>So, having knowledge about talent management is a must.</w:t>
      </w:r>
    </w:p>
    <w:p w14:paraId="5140ABA5" w14:textId="77777777" w:rsidR="00C300D2" w:rsidRDefault="000E4098" w:rsidP="00F906DA">
      <w:pPr>
        <w:rPr>
          <w:rFonts w:cs="Arial"/>
          <w:b/>
          <w:bCs/>
          <w:lang w:val="en-GB"/>
        </w:rPr>
      </w:pPr>
      <w:r w:rsidRPr="005E7720">
        <w:rPr>
          <w:rFonts w:cs="Arial"/>
          <w:b/>
          <w:bCs/>
          <w:lang w:val="en-GB"/>
        </w:rPr>
        <w:t xml:space="preserve">Knowledge about </w:t>
      </w:r>
      <w:r w:rsidR="00C300D2">
        <w:rPr>
          <w:rFonts w:cs="Arial"/>
          <w:b/>
          <w:bCs/>
          <w:lang w:val="en-GB"/>
        </w:rPr>
        <w:t>O</w:t>
      </w:r>
      <w:r w:rsidRPr="005E7720">
        <w:rPr>
          <w:rFonts w:cs="Arial"/>
          <w:b/>
          <w:bCs/>
          <w:lang w:val="en-GB"/>
        </w:rPr>
        <w:t xml:space="preserve">perational </w:t>
      </w:r>
      <w:r w:rsidR="00C300D2">
        <w:rPr>
          <w:rFonts w:cs="Arial"/>
          <w:b/>
          <w:bCs/>
          <w:lang w:val="en-GB"/>
        </w:rPr>
        <w:t>Activity</w:t>
      </w:r>
    </w:p>
    <w:p w14:paraId="4FB3373E" w14:textId="3905CCDB" w:rsidR="000E4098" w:rsidRPr="005E7720" w:rsidRDefault="000E4098" w:rsidP="00F906DA">
      <w:pPr>
        <w:rPr>
          <w:rFonts w:cs="Arial"/>
          <w:lang w:val="en-GB"/>
        </w:rPr>
      </w:pPr>
      <w:r w:rsidRPr="005E7720">
        <w:rPr>
          <w:rFonts w:cs="Arial"/>
          <w:lang w:val="en-GB"/>
        </w:rPr>
        <w:t xml:space="preserve">Before starting the job as a HR manager, this is necessary for the employee to have knowledge about the operational activities of the </w:t>
      </w:r>
      <w:r w:rsidR="000A2A56" w:rsidRPr="005E7720">
        <w:rPr>
          <w:rFonts w:cs="Arial"/>
          <w:lang w:val="en-GB"/>
        </w:rPr>
        <w:t>organisation</w:t>
      </w:r>
      <w:r w:rsidRPr="005E7720">
        <w:rPr>
          <w:rFonts w:cs="Arial"/>
          <w:lang w:val="en-GB"/>
        </w:rPr>
        <w:t>. With the knowledge of operational activity, HR manger can easily formulate plan which aligns with company objectives.</w:t>
      </w:r>
    </w:p>
    <w:p w14:paraId="6C643C10" w14:textId="42BC1C08" w:rsidR="004B78F3" w:rsidRPr="005E7720" w:rsidRDefault="004B78F3" w:rsidP="00F906DA">
      <w:pPr>
        <w:rPr>
          <w:rFonts w:cs="Arial"/>
          <w:lang w:val="en-GB"/>
        </w:rPr>
      </w:pPr>
      <w:r w:rsidRPr="005E7720">
        <w:rPr>
          <w:rFonts w:cs="Arial"/>
          <w:lang w:val="en-GB"/>
        </w:rPr>
        <w:t xml:space="preserve">These are few skills and knowledge which are needed by a HR manager to work effectively within an </w:t>
      </w:r>
      <w:r w:rsidR="000A2A56" w:rsidRPr="005E7720">
        <w:rPr>
          <w:rFonts w:cs="Arial"/>
          <w:lang w:val="en-GB"/>
        </w:rPr>
        <w:t>organisation</w:t>
      </w:r>
      <w:r w:rsidRPr="005E7720">
        <w:rPr>
          <w:rFonts w:cs="Arial"/>
          <w:lang w:val="en-GB"/>
        </w:rPr>
        <w:t>.</w:t>
      </w:r>
      <w:r w:rsidR="000D3DD7" w:rsidRPr="005E7720">
        <w:rPr>
          <w:rFonts w:cs="Arial"/>
          <w:lang w:val="en-GB"/>
        </w:rPr>
        <w:t xml:space="preserve"> These skills and knowledge contribute significantly to work efficiently.</w:t>
      </w:r>
    </w:p>
    <w:p w14:paraId="63889934" w14:textId="77777777" w:rsidR="00E92978" w:rsidRPr="005E7720" w:rsidRDefault="00E92978">
      <w:pPr>
        <w:spacing w:line="259" w:lineRule="auto"/>
        <w:jc w:val="left"/>
        <w:rPr>
          <w:rFonts w:eastAsiaTheme="majorEastAsia" w:cs="Arial"/>
          <w:color w:val="2F5496" w:themeColor="accent1" w:themeShade="BF"/>
          <w:sz w:val="26"/>
          <w:szCs w:val="26"/>
          <w:lang w:val="en-GB"/>
        </w:rPr>
      </w:pPr>
      <w:r w:rsidRPr="005E7720">
        <w:rPr>
          <w:rFonts w:cs="Arial"/>
          <w:lang w:val="en-GB"/>
        </w:rPr>
        <w:br w:type="page"/>
      </w:r>
    </w:p>
    <w:p w14:paraId="0F9832F3" w14:textId="0D5210B6" w:rsidR="00087711" w:rsidRDefault="00087711" w:rsidP="00087711">
      <w:pPr>
        <w:pStyle w:val="Heading2"/>
        <w:rPr>
          <w:rFonts w:cs="Arial"/>
          <w:lang w:val="en-GB"/>
        </w:rPr>
      </w:pPr>
      <w:bookmarkStart w:id="6" w:name="_Toc78287310"/>
      <w:r w:rsidRPr="005E7720">
        <w:rPr>
          <w:rFonts w:cs="Arial"/>
          <w:lang w:val="en-GB"/>
        </w:rPr>
        <w:t>Personal Strengths and areas to further development</w:t>
      </w:r>
      <w:bookmarkEnd w:id="6"/>
    </w:p>
    <w:p w14:paraId="2057CA6B" w14:textId="77777777" w:rsidR="0060698D" w:rsidRPr="0060698D" w:rsidRDefault="0060698D" w:rsidP="0060698D">
      <w:pPr>
        <w:rPr>
          <w:lang w:val="en-GB"/>
        </w:rPr>
      </w:pPr>
    </w:p>
    <w:p w14:paraId="7D2EE7AD" w14:textId="132449C2" w:rsidR="00100FE4" w:rsidRPr="005E7720" w:rsidRDefault="00100FE4" w:rsidP="00087711">
      <w:pPr>
        <w:rPr>
          <w:rFonts w:cs="Arial"/>
          <w:lang w:val="en-GB"/>
        </w:rPr>
      </w:pPr>
      <w:r w:rsidRPr="005E7720">
        <w:rPr>
          <w:rFonts w:cs="Arial"/>
          <w:lang w:val="en-GB"/>
        </w:rPr>
        <w:t>Some personal strengths and areas to further improvement have been described here. Those are:</w:t>
      </w:r>
    </w:p>
    <w:p w14:paraId="722E45DB" w14:textId="101B4B24" w:rsidR="00100FE4" w:rsidRPr="005E7720" w:rsidRDefault="005D4811" w:rsidP="005D4811">
      <w:pPr>
        <w:jc w:val="center"/>
        <w:rPr>
          <w:rFonts w:cs="Arial"/>
          <w:lang w:val="en-GB"/>
        </w:rPr>
      </w:pPr>
      <w:r w:rsidRPr="005E7720">
        <w:rPr>
          <w:rFonts w:cs="Arial"/>
          <w:noProof/>
        </w:rPr>
        <w:drawing>
          <wp:inline distT="0" distB="0" distL="0" distR="0" wp14:anchorId="6AF8F451" wp14:editId="1CEECC2B">
            <wp:extent cx="5772150" cy="2228850"/>
            <wp:effectExtent l="63500" t="0" r="6985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021E5C6E" w14:textId="47928E3A" w:rsidR="005D4811" w:rsidRPr="00C300D2" w:rsidRDefault="005D4811" w:rsidP="005D4811">
      <w:pPr>
        <w:jc w:val="center"/>
        <w:rPr>
          <w:rFonts w:cs="Arial"/>
          <w:lang w:val="en-GB"/>
        </w:rPr>
      </w:pPr>
      <w:r w:rsidRPr="00C300D2">
        <w:rPr>
          <w:rFonts w:cs="Arial"/>
          <w:bCs/>
          <w:lang w:val="en-GB"/>
        </w:rPr>
        <w:t>Figure</w:t>
      </w:r>
      <w:r w:rsidR="00D83941">
        <w:rPr>
          <w:rFonts w:cs="Arial"/>
          <w:bCs/>
          <w:lang w:val="en-GB"/>
        </w:rPr>
        <w:t xml:space="preserve"> 3</w:t>
      </w:r>
      <w:r w:rsidRPr="00C300D2">
        <w:rPr>
          <w:rFonts w:cs="Arial"/>
          <w:bCs/>
          <w:lang w:val="en-GB"/>
        </w:rPr>
        <w:t xml:space="preserve">: </w:t>
      </w:r>
      <w:r w:rsidRPr="00C300D2">
        <w:rPr>
          <w:rFonts w:cs="Arial"/>
          <w:lang w:val="en-GB"/>
        </w:rPr>
        <w:t xml:space="preserve">Strengths and </w:t>
      </w:r>
      <w:r w:rsidR="00C300D2" w:rsidRPr="00C300D2">
        <w:rPr>
          <w:rFonts w:cs="Arial"/>
          <w:lang w:val="en-GB"/>
        </w:rPr>
        <w:t>A</w:t>
      </w:r>
      <w:r w:rsidRPr="00C300D2">
        <w:rPr>
          <w:rFonts w:cs="Arial"/>
          <w:lang w:val="en-GB"/>
        </w:rPr>
        <w:t xml:space="preserve">reas to </w:t>
      </w:r>
      <w:r w:rsidR="00C300D2" w:rsidRPr="00C300D2">
        <w:rPr>
          <w:rFonts w:cs="Arial"/>
          <w:lang w:val="en-GB"/>
        </w:rPr>
        <w:t>I</w:t>
      </w:r>
      <w:r w:rsidRPr="00C300D2">
        <w:rPr>
          <w:rFonts w:cs="Arial"/>
          <w:lang w:val="en-GB"/>
        </w:rPr>
        <w:t xml:space="preserve">mprove; </w:t>
      </w:r>
      <w:r w:rsidRPr="00C300D2">
        <w:rPr>
          <w:rFonts w:cs="Arial"/>
          <w:bCs/>
          <w:lang w:val="en-GB"/>
        </w:rPr>
        <w:t xml:space="preserve">Source: </w:t>
      </w:r>
      <w:r w:rsidR="00C300D2" w:rsidRPr="00C300D2">
        <w:rPr>
          <w:rFonts w:cs="Arial"/>
          <w:lang w:val="en-GB"/>
        </w:rPr>
        <w:t>Self-made</w:t>
      </w:r>
    </w:p>
    <w:p w14:paraId="5CB3EB7D" w14:textId="7A13EDFD" w:rsidR="00087711" w:rsidRPr="00C300D2" w:rsidRDefault="00C300D2" w:rsidP="00087711">
      <w:pPr>
        <w:rPr>
          <w:rFonts w:cs="Arial"/>
          <w:b/>
          <w:bCs/>
          <w:sz w:val="28"/>
          <w:u w:val="single"/>
          <w:lang w:val="en-GB"/>
        </w:rPr>
      </w:pPr>
      <w:r w:rsidRPr="00C300D2">
        <w:rPr>
          <w:rFonts w:cs="Arial"/>
          <w:b/>
          <w:bCs/>
          <w:sz w:val="28"/>
          <w:u w:val="single"/>
          <w:lang w:val="en-GB"/>
        </w:rPr>
        <w:t>Strengths</w:t>
      </w:r>
    </w:p>
    <w:p w14:paraId="49401F6A" w14:textId="77777777" w:rsidR="00C300D2" w:rsidRDefault="00C300D2" w:rsidP="007F25FF">
      <w:pPr>
        <w:rPr>
          <w:rFonts w:cs="Arial"/>
          <w:b/>
          <w:bCs/>
          <w:lang w:val="en-GB"/>
        </w:rPr>
      </w:pPr>
      <w:r>
        <w:rPr>
          <w:rFonts w:cs="Arial"/>
          <w:b/>
          <w:bCs/>
          <w:lang w:val="en-GB"/>
        </w:rPr>
        <w:t>Experienced</w:t>
      </w:r>
    </w:p>
    <w:p w14:paraId="1486ED4F" w14:textId="3C021467" w:rsidR="007F25FF" w:rsidRPr="005E7720" w:rsidRDefault="007F25FF" w:rsidP="007F25FF">
      <w:pPr>
        <w:rPr>
          <w:rFonts w:cs="Arial"/>
          <w:lang w:val="en-GB"/>
        </w:rPr>
      </w:pPr>
      <w:r w:rsidRPr="005E7720">
        <w:rPr>
          <w:rFonts w:cs="Arial"/>
          <w:lang w:val="en-GB"/>
        </w:rPr>
        <w:t>My experiences are one of my greatest assets. I have experience since I worked as an intern in human resource management. This knowledge will assist me in meeting some of my career objectives.</w:t>
      </w:r>
    </w:p>
    <w:p w14:paraId="21DEFC0C" w14:textId="77777777" w:rsidR="00C300D2" w:rsidRDefault="00C300D2" w:rsidP="007F25FF">
      <w:pPr>
        <w:rPr>
          <w:rFonts w:cs="Arial"/>
          <w:b/>
          <w:bCs/>
          <w:lang w:val="en-GB"/>
        </w:rPr>
      </w:pPr>
      <w:r>
        <w:rPr>
          <w:rFonts w:cs="Arial"/>
          <w:b/>
          <w:bCs/>
          <w:lang w:val="en-GB"/>
        </w:rPr>
        <w:t>Focused</w:t>
      </w:r>
    </w:p>
    <w:p w14:paraId="174AB469" w14:textId="0278271D" w:rsidR="007F25FF" w:rsidRPr="005E7720" w:rsidRDefault="007F25FF" w:rsidP="007F25FF">
      <w:pPr>
        <w:rPr>
          <w:rFonts w:cs="Arial"/>
          <w:lang w:val="en-GB"/>
        </w:rPr>
      </w:pPr>
      <w:r w:rsidRPr="005E7720">
        <w:rPr>
          <w:rFonts w:cs="Arial"/>
          <w:lang w:val="en-GB"/>
        </w:rPr>
        <w:t>Another of my talents that helps me achieve my career aspirations is my ability to focus. Because I am able to concentrate at employment, I am able to provide valuable feedback to the firm, which will assist me to develop in other aspects as well.</w:t>
      </w:r>
    </w:p>
    <w:p w14:paraId="56FDC505" w14:textId="77777777" w:rsidR="00C300D2" w:rsidRDefault="007F25FF" w:rsidP="007F25FF">
      <w:pPr>
        <w:rPr>
          <w:rFonts w:cs="Arial"/>
          <w:b/>
          <w:bCs/>
          <w:lang w:val="en-GB"/>
        </w:rPr>
      </w:pPr>
      <w:r w:rsidRPr="005E7720">
        <w:rPr>
          <w:rFonts w:cs="Arial"/>
          <w:b/>
          <w:bCs/>
          <w:lang w:val="en-GB"/>
        </w:rPr>
        <w:t>Knowled</w:t>
      </w:r>
      <w:r w:rsidR="00C300D2">
        <w:rPr>
          <w:rFonts w:cs="Arial"/>
          <w:b/>
          <w:bCs/>
          <w:lang w:val="en-GB"/>
        </w:rPr>
        <w:t>geable</w:t>
      </w:r>
    </w:p>
    <w:p w14:paraId="27F7E947" w14:textId="607C3080" w:rsidR="007F25FF" w:rsidRPr="005E7720" w:rsidRDefault="007F25FF" w:rsidP="007F25FF">
      <w:pPr>
        <w:rPr>
          <w:rFonts w:cs="Arial"/>
          <w:lang w:val="en-GB"/>
        </w:rPr>
      </w:pPr>
      <w:r w:rsidRPr="005E7720">
        <w:rPr>
          <w:rFonts w:cs="Arial"/>
          <w:lang w:val="en-GB"/>
        </w:rPr>
        <w:t>I have adequate understanding of the retail business in the United Kingdom, which allows me to provide valuable feedback to Tesco. Because I am educated about this sector, I can apply my expertise to benefit my firm and achieve my professional goals.</w:t>
      </w:r>
    </w:p>
    <w:p w14:paraId="48DE58A3" w14:textId="77777777" w:rsidR="00C300D2" w:rsidRDefault="00C300D2" w:rsidP="007F25FF">
      <w:pPr>
        <w:rPr>
          <w:rFonts w:cs="Arial"/>
          <w:b/>
          <w:bCs/>
          <w:lang w:val="en-GB"/>
        </w:rPr>
      </w:pPr>
      <w:r>
        <w:rPr>
          <w:rFonts w:cs="Arial"/>
          <w:b/>
          <w:bCs/>
          <w:lang w:val="en-GB"/>
        </w:rPr>
        <w:t>Creativity</w:t>
      </w:r>
    </w:p>
    <w:p w14:paraId="6CBD070E" w14:textId="14FB353E" w:rsidR="007F25FF" w:rsidRPr="005E7720" w:rsidRDefault="007F25FF" w:rsidP="007F25FF">
      <w:pPr>
        <w:rPr>
          <w:rFonts w:cs="Arial"/>
          <w:lang w:val="en-GB"/>
        </w:rPr>
      </w:pPr>
      <w:r w:rsidRPr="005E7720">
        <w:rPr>
          <w:rFonts w:cs="Arial"/>
          <w:lang w:val="en-GB"/>
        </w:rPr>
        <w:t>When working at the company, creativity is required to demonstrate an individual's worth. Because I am innovative, I can come up with fresh ideas for implementing talent management methods in the business. In addition, I can use my innovative thoughts to tackle a variety of tough problems.</w:t>
      </w:r>
    </w:p>
    <w:p w14:paraId="2C4335CA" w14:textId="77777777" w:rsidR="00C300D2" w:rsidRDefault="00C300D2" w:rsidP="00F906DA">
      <w:pPr>
        <w:rPr>
          <w:rFonts w:cs="Arial"/>
          <w:b/>
          <w:bCs/>
          <w:lang w:val="en-GB"/>
        </w:rPr>
      </w:pPr>
      <w:r>
        <w:rPr>
          <w:rFonts w:cs="Arial"/>
          <w:b/>
          <w:bCs/>
          <w:lang w:val="en-GB"/>
        </w:rPr>
        <w:t>Adaptability</w:t>
      </w:r>
    </w:p>
    <w:p w14:paraId="46474BE0" w14:textId="29736039" w:rsidR="006D29B1" w:rsidRPr="005E7720" w:rsidRDefault="007F25FF" w:rsidP="00F906DA">
      <w:pPr>
        <w:rPr>
          <w:rFonts w:cs="Arial"/>
          <w:lang w:val="en-GB"/>
        </w:rPr>
      </w:pPr>
      <w:r w:rsidRPr="005E7720">
        <w:rPr>
          <w:rFonts w:cs="Arial"/>
          <w:lang w:val="en-GB"/>
        </w:rPr>
        <w:t>I am quite adaptable to any scenario. Various scenarios might be experienced in a corporation that require rapid adaptation. Because flexibility is one of my strengths, I can quickly adjust to any scenario, which allows me to accomplish my professional responsibilities.</w:t>
      </w:r>
    </w:p>
    <w:p w14:paraId="7ED81822" w14:textId="76FC2EA0" w:rsidR="007F25FF" w:rsidRPr="00C300D2" w:rsidRDefault="00C300D2" w:rsidP="00F906DA">
      <w:pPr>
        <w:rPr>
          <w:rFonts w:cs="Arial"/>
          <w:b/>
          <w:bCs/>
          <w:sz w:val="28"/>
          <w:u w:val="single"/>
          <w:lang w:val="en-GB"/>
        </w:rPr>
      </w:pPr>
      <w:r w:rsidRPr="00C300D2">
        <w:rPr>
          <w:rFonts w:cs="Arial"/>
          <w:b/>
          <w:bCs/>
          <w:sz w:val="28"/>
          <w:u w:val="single"/>
          <w:lang w:val="en-GB"/>
        </w:rPr>
        <w:t>Areas to Improve</w:t>
      </w:r>
    </w:p>
    <w:p w14:paraId="1898A916" w14:textId="77777777" w:rsidR="00C300D2" w:rsidRDefault="00C300D2" w:rsidP="00F906DA">
      <w:pPr>
        <w:rPr>
          <w:rFonts w:cs="Arial"/>
          <w:b/>
          <w:bCs/>
          <w:lang w:val="en-GB"/>
        </w:rPr>
      </w:pPr>
      <w:r>
        <w:rPr>
          <w:rFonts w:cs="Arial"/>
          <w:b/>
          <w:bCs/>
          <w:lang w:val="en-GB"/>
        </w:rPr>
        <w:t>Analytical</w:t>
      </w:r>
    </w:p>
    <w:p w14:paraId="7387C465" w14:textId="7B9F6223" w:rsidR="00C622DC" w:rsidRPr="005E7720" w:rsidRDefault="00C622DC" w:rsidP="00F906DA">
      <w:pPr>
        <w:rPr>
          <w:rFonts w:cs="Arial"/>
          <w:lang w:val="en-GB"/>
        </w:rPr>
      </w:pPr>
      <w:r w:rsidRPr="005E7720">
        <w:rPr>
          <w:rFonts w:cs="Arial"/>
          <w:lang w:val="en-GB"/>
        </w:rPr>
        <w:t xml:space="preserve">Though it </w:t>
      </w:r>
      <w:r w:rsidR="00C300D2">
        <w:rPr>
          <w:rFonts w:cs="Arial"/>
          <w:lang w:val="en-GB"/>
        </w:rPr>
        <w:t>has been mentioned earlier that for being an effective HR M</w:t>
      </w:r>
      <w:r w:rsidRPr="005E7720">
        <w:rPr>
          <w:rFonts w:cs="Arial"/>
          <w:lang w:val="en-GB"/>
        </w:rPr>
        <w:t xml:space="preserve">anager, a person </w:t>
      </w:r>
      <w:r w:rsidR="00C300D2">
        <w:rPr>
          <w:rFonts w:cs="Arial"/>
          <w:lang w:val="en-GB"/>
        </w:rPr>
        <w:t xml:space="preserve">needs to have analytical skill and </w:t>
      </w:r>
      <w:r w:rsidRPr="005E7720">
        <w:rPr>
          <w:rFonts w:cs="Arial"/>
          <w:lang w:val="en-GB"/>
        </w:rPr>
        <w:t xml:space="preserve">I </w:t>
      </w:r>
      <w:r w:rsidR="00C300D2">
        <w:rPr>
          <w:rFonts w:cs="Arial"/>
          <w:lang w:val="en-GB"/>
        </w:rPr>
        <w:t xml:space="preserve">have </w:t>
      </w:r>
      <w:r w:rsidRPr="005E7720">
        <w:rPr>
          <w:rFonts w:cs="Arial"/>
          <w:lang w:val="en-GB"/>
        </w:rPr>
        <w:t>lack in this area. So, I will try to further improve my analytical skill to be an efficient HR manager.</w:t>
      </w:r>
    </w:p>
    <w:p w14:paraId="1B77DF3B" w14:textId="77777777" w:rsidR="00C300D2" w:rsidRDefault="00C300D2" w:rsidP="00F906DA">
      <w:pPr>
        <w:rPr>
          <w:rFonts w:cs="Arial"/>
          <w:b/>
          <w:bCs/>
          <w:lang w:val="en-GB"/>
        </w:rPr>
      </w:pPr>
      <w:r>
        <w:rPr>
          <w:rFonts w:cs="Arial"/>
          <w:b/>
          <w:bCs/>
          <w:lang w:val="en-GB"/>
        </w:rPr>
        <w:t>Self-Management</w:t>
      </w:r>
    </w:p>
    <w:p w14:paraId="05AE894E" w14:textId="60BB9F84" w:rsidR="00C622DC" w:rsidRPr="005E7720" w:rsidRDefault="00C622DC" w:rsidP="00F906DA">
      <w:pPr>
        <w:rPr>
          <w:rFonts w:cs="Arial"/>
          <w:lang w:val="en-GB"/>
        </w:rPr>
      </w:pPr>
      <w:r w:rsidRPr="005E7720">
        <w:rPr>
          <w:rFonts w:cs="Arial"/>
          <w:lang w:val="en-GB"/>
        </w:rPr>
        <w:t xml:space="preserve">Another area which I lack is self-management. To manage the employees of the </w:t>
      </w:r>
      <w:r w:rsidR="000A2A56" w:rsidRPr="005E7720">
        <w:rPr>
          <w:rFonts w:cs="Arial"/>
          <w:lang w:val="en-GB"/>
        </w:rPr>
        <w:t>organisation</w:t>
      </w:r>
      <w:r w:rsidRPr="005E7720">
        <w:rPr>
          <w:rFonts w:cs="Arial"/>
          <w:lang w:val="en-GB"/>
        </w:rPr>
        <w:t xml:space="preserve"> effectively, it is needed to have self-management skill. But I lack in this area. So, I will try to further improve my Self-management skill.</w:t>
      </w:r>
    </w:p>
    <w:p w14:paraId="7366113E" w14:textId="77777777" w:rsidR="00C300D2" w:rsidRDefault="00C300D2">
      <w:pPr>
        <w:spacing w:line="259" w:lineRule="auto"/>
        <w:jc w:val="left"/>
        <w:rPr>
          <w:rFonts w:eastAsiaTheme="majorEastAsia" w:cs="Arial"/>
          <w:b/>
          <w:color w:val="002060"/>
          <w:sz w:val="28"/>
          <w:szCs w:val="26"/>
          <w:lang w:val="en-GB"/>
        </w:rPr>
      </w:pPr>
      <w:r>
        <w:rPr>
          <w:rFonts w:cs="Arial"/>
          <w:lang w:val="en-GB"/>
        </w:rPr>
        <w:br w:type="page"/>
      </w:r>
    </w:p>
    <w:p w14:paraId="582C6446" w14:textId="2240946D" w:rsidR="001620FE" w:rsidRDefault="001620FE" w:rsidP="001620FE">
      <w:pPr>
        <w:pStyle w:val="Heading2"/>
        <w:rPr>
          <w:rFonts w:cs="Arial"/>
          <w:lang w:val="en-GB"/>
        </w:rPr>
      </w:pPr>
      <w:bookmarkStart w:id="7" w:name="_Toc78287311"/>
      <w:r w:rsidRPr="005E7720">
        <w:rPr>
          <w:rFonts w:cs="Arial"/>
          <w:lang w:val="en-GB"/>
        </w:rPr>
        <w:t>Establishing Employment</w:t>
      </w:r>
      <w:r w:rsidR="006D6440" w:rsidRPr="005E7720">
        <w:rPr>
          <w:rFonts w:cs="Arial"/>
          <w:lang w:val="en-GB"/>
        </w:rPr>
        <w:t xml:space="preserve"> Aims and Objectives</w:t>
      </w:r>
      <w:bookmarkEnd w:id="7"/>
    </w:p>
    <w:p w14:paraId="228AE6A0" w14:textId="77777777" w:rsidR="00F32842" w:rsidRPr="00F32842" w:rsidRDefault="00F32842" w:rsidP="00F32842">
      <w:pPr>
        <w:rPr>
          <w:lang w:val="en-GB"/>
        </w:rPr>
      </w:pPr>
    </w:p>
    <w:p w14:paraId="5A5A77AE" w14:textId="0C095A1C" w:rsidR="006D6440" w:rsidRPr="005E7720" w:rsidRDefault="006D6440" w:rsidP="006D6440">
      <w:pPr>
        <w:rPr>
          <w:rFonts w:cs="Arial"/>
          <w:lang w:val="en-GB"/>
        </w:rPr>
      </w:pPr>
      <w:r w:rsidRPr="005E7720">
        <w:rPr>
          <w:rFonts w:cs="Arial"/>
          <w:lang w:val="en-GB"/>
        </w:rPr>
        <w:t xml:space="preserve">There are few employment aims and objectives which will be needed to </w:t>
      </w:r>
      <w:r w:rsidR="002B0A22" w:rsidRPr="005E7720">
        <w:rPr>
          <w:rFonts w:cs="Arial"/>
          <w:lang w:val="en-GB"/>
        </w:rPr>
        <w:t>fulfil</w:t>
      </w:r>
      <w:r w:rsidRPr="005E7720">
        <w:rPr>
          <w:rFonts w:cs="Arial"/>
          <w:lang w:val="en-GB"/>
        </w:rPr>
        <w:t xml:space="preserve"> for giving a better job performance. Those aims and objectives of my employment are:</w:t>
      </w:r>
    </w:p>
    <w:p w14:paraId="5EC4FC6C" w14:textId="33A01CDC" w:rsidR="006D6440" w:rsidRPr="005E7720" w:rsidRDefault="006D6440" w:rsidP="006D6440">
      <w:pPr>
        <w:rPr>
          <w:rFonts w:cs="Arial"/>
          <w:b/>
          <w:bCs/>
          <w:lang w:val="en-GB"/>
        </w:rPr>
      </w:pPr>
      <w:r w:rsidRPr="005E7720">
        <w:rPr>
          <w:rFonts w:cs="Arial"/>
          <w:b/>
          <w:bCs/>
          <w:lang w:val="en-GB"/>
        </w:rPr>
        <w:t>Aim as a</w:t>
      </w:r>
      <w:r w:rsidR="00C300D2">
        <w:rPr>
          <w:rFonts w:cs="Arial"/>
          <w:b/>
          <w:bCs/>
          <w:lang w:val="en-GB"/>
        </w:rPr>
        <w:t>n Assistant HR Manager at Tesco PLC;</w:t>
      </w:r>
    </w:p>
    <w:p w14:paraId="0EB13435" w14:textId="77777777" w:rsidR="006D6440" w:rsidRPr="005E7720" w:rsidRDefault="006D6440" w:rsidP="006D6440">
      <w:pPr>
        <w:rPr>
          <w:rFonts w:cs="Arial"/>
          <w:lang w:val="en-GB"/>
        </w:rPr>
      </w:pPr>
      <w:r w:rsidRPr="005E7720">
        <w:rPr>
          <w:rFonts w:cs="Arial"/>
          <w:lang w:val="en-GB"/>
        </w:rPr>
        <w:t>Tesco is a retailer based in the United Kingdom. It is one of the most well-known businesses in the UK, and I'll be employed as an assistant HR manager there. As an assistant human resources manager, I am responsible for a wide range of tasks. To accomplish all of those tasks, I need to improve a few of my abilities and expand my knowledge in areas that would benefit me as an assistant HR manager at Tesco.</w:t>
      </w:r>
    </w:p>
    <w:p w14:paraId="4A6EE876" w14:textId="3F2C9E62" w:rsidR="006D6440" w:rsidRPr="005E7720" w:rsidRDefault="006D6440" w:rsidP="006D6440">
      <w:pPr>
        <w:rPr>
          <w:rFonts w:cs="Arial"/>
          <w:lang w:val="en-GB"/>
        </w:rPr>
      </w:pPr>
      <w:r w:rsidRPr="005E7720">
        <w:rPr>
          <w:rFonts w:cs="Arial"/>
          <w:lang w:val="en-GB"/>
        </w:rPr>
        <w:t>My goal as an assistant HR manager at Tesco is to meet my daily operational goals while also contributing to the overall organisational objectives by providing relevant feedback. To achieve this goal, I would need to finish my PPD strategy. In addition, effective talent management plans and strategies must be developed and implemented.</w:t>
      </w:r>
    </w:p>
    <w:p w14:paraId="184DD1D0" w14:textId="5518A36C" w:rsidR="006D6440" w:rsidRPr="005E7720" w:rsidRDefault="006D6440" w:rsidP="006D6440">
      <w:pPr>
        <w:rPr>
          <w:rFonts w:cs="Arial"/>
          <w:b/>
          <w:bCs/>
          <w:lang w:val="en-GB"/>
        </w:rPr>
      </w:pPr>
      <w:r w:rsidRPr="005E7720">
        <w:rPr>
          <w:rFonts w:cs="Arial"/>
          <w:b/>
          <w:bCs/>
          <w:lang w:val="en-GB"/>
        </w:rPr>
        <w:t>Objectives as a</w:t>
      </w:r>
      <w:r w:rsidR="00C300D2">
        <w:rPr>
          <w:rFonts w:cs="Arial"/>
          <w:b/>
          <w:bCs/>
          <w:lang w:val="en-GB"/>
        </w:rPr>
        <w:t>n Assistant HR Manager at Tesco;</w:t>
      </w:r>
    </w:p>
    <w:p w14:paraId="1B202E58" w14:textId="6DF2D762" w:rsidR="006D6440" w:rsidRPr="005E7720" w:rsidRDefault="006D6440" w:rsidP="006D6440">
      <w:pPr>
        <w:rPr>
          <w:rFonts w:cs="Arial"/>
          <w:lang w:val="en-GB"/>
        </w:rPr>
      </w:pPr>
      <w:r w:rsidRPr="005E7720">
        <w:rPr>
          <w:rFonts w:cs="Arial"/>
          <w:lang w:val="en-GB"/>
        </w:rPr>
        <w:t xml:space="preserve">To perform my position as an assistant HR manager at Tesco, I must achieve several targets. It would be complex and hard for </w:t>
      </w:r>
      <w:r w:rsidR="006B7F67" w:rsidRPr="005E7720">
        <w:rPr>
          <w:rFonts w:cs="Arial"/>
          <w:lang w:val="en-GB"/>
        </w:rPr>
        <w:t xml:space="preserve">a HR manager </w:t>
      </w:r>
      <w:r w:rsidRPr="005E7720">
        <w:rPr>
          <w:rFonts w:cs="Arial"/>
          <w:lang w:val="en-GB"/>
        </w:rPr>
        <w:t>to perform obligations if such objectives are not met</w:t>
      </w:r>
      <w:r w:rsidR="006B7F67" w:rsidRPr="005E7720">
        <w:rPr>
          <w:rFonts w:cs="Arial"/>
          <w:lang w:val="en-GB"/>
        </w:rPr>
        <w:t xml:space="preserve"> (</w:t>
      </w:r>
      <w:r w:rsidR="006B7F67" w:rsidRPr="005E7720">
        <w:rPr>
          <w:rFonts w:cs="Arial"/>
          <w:shd w:val="clear" w:color="auto" w:fill="FFFFFF"/>
          <w:lang w:val="en-GB"/>
        </w:rPr>
        <w:t>Yaseen, 2013)</w:t>
      </w:r>
      <w:r w:rsidRPr="005E7720">
        <w:rPr>
          <w:rFonts w:cs="Arial"/>
          <w:lang w:val="en-GB"/>
        </w:rPr>
        <w:t xml:space="preserve">. I've established certain professional goals for myself. All of these goals have been established using SMART methods. All objectives are explicit, quantifiable, achievable, timely, and relevant. Once all the goals are met, I would be able to provide better and more efficient contribution in Tesco, which would help me achieve Tesco's </w:t>
      </w:r>
      <w:r w:rsidR="000A2A56" w:rsidRPr="005E7720">
        <w:rPr>
          <w:rFonts w:cs="Arial"/>
          <w:lang w:val="en-GB"/>
        </w:rPr>
        <w:t>organisation</w:t>
      </w:r>
      <w:r w:rsidRPr="005E7720">
        <w:rPr>
          <w:rFonts w:cs="Arial"/>
          <w:lang w:val="en-GB"/>
        </w:rPr>
        <w:t>al goals as well. My personal goals are as follows:</w:t>
      </w:r>
    </w:p>
    <w:p w14:paraId="3C9E9506" w14:textId="030D72FF" w:rsidR="006D6440" w:rsidRPr="00C300D2" w:rsidRDefault="006D6440" w:rsidP="00C300D2">
      <w:pPr>
        <w:pStyle w:val="ListParagraph"/>
        <w:numPr>
          <w:ilvl w:val="0"/>
          <w:numId w:val="2"/>
        </w:numPr>
        <w:spacing w:line="360" w:lineRule="auto"/>
        <w:rPr>
          <w:lang w:val="en-GB"/>
        </w:rPr>
      </w:pPr>
      <w:r w:rsidRPr="00C300D2">
        <w:rPr>
          <w:lang w:val="en-GB"/>
        </w:rPr>
        <w:t>Establishing minor goals on a regular basis.</w:t>
      </w:r>
    </w:p>
    <w:p w14:paraId="2AC7E3B8" w14:textId="71554FCD" w:rsidR="006D6440" w:rsidRPr="00C300D2" w:rsidRDefault="006D6440" w:rsidP="00C300D2">
      <w:pPr>
        <w:pStyle w:val="ListParagraph"/>
        <w:numPr>
          <w:ilvl w:val="0"/>
          <w:numId w:val="2"/>
        </w:numPr>
        <w:spacing w:line="360" w:lineRule="auto"/>
        <w:rPr>
          <w:lang w:val="en-GB"/>
        </w:rPr>
      </w:pPr>
      <w:r w:rsidRPr="00C300D2">
        <w:rPr>
          <w:lang w:val="en-GB"/>
        </w:rPr>
        <w:t>Obtaining feedback and enhancing work in response to input.</w:t>
      </w:r>
    </w:p>
    <w:p w14:paraId="5177C9D5" w14:textId="74498E1D" w:rsidR="006D6440" w:rsidRPr="00C300D2" w:rsidRDefault="00C300D2" w:rsidP="00C300D2">
      <w:pPr>
        <w:pStyle w:val="ListParagraph"/>
        <w:numPr>
          <w:ilvl w:val="0"/>
          <w:numId w:val="2"/>
        </w:numPr>
        <w:spacing w:line="360" w:lineRule="auto"/>
        <w:rPr>
          <w:lang w:val="en-GB"/>
        </w:rPr>
      </w:pPr>
      <w:r w:rsidRPr="00C300D2">
        <w:rPr>
          <w:lang w:val="en-GB"/>
        </w:rPr>
        <w:t>As an Assistant HR M</w:t>
      </w:r>
      <w:r w:rsidR="006D6440" w:rsidRPr="00C300D2">
        <w:rPr>
          <w:lang w:val="en-GB"/>
        </w:rPr>
        <w:t>anager, I curate my work.</w:t>
      </w:r>
    </w:p>
    <w:p w14:paraId="7B86CEDC" w14:textId="719B7771" w:rsidR="006D6440" w:rsidRPr="00C300D2" w:rsidRDefault="006D6440" w:rsidP="00C300D2">
      <w:pPr>
        <w:pStyle w:val="ListParagraph"/>
        <w:numPr>
          <w:ilvl w:val="0"/>
          <w:numId w:val="2"/>
        </w:numPr>
        <w:spacing w:line="360" w:lineRule="auto"/>
        <w:rPr>
          <w:lang w:val="en-GB"/>
        </w:rPr>
      </w:pPr>
      <w:r w:rsidRPr="00C300D2">
        <w:rPr>
          <w:lang w:val="en-GB"/>
        </w:rPr>
        <w:t>Pushing myself beyond of my personal bubble.</w:t>
      </w:r>
    </w:p>
    <w:p w14:paraId="7DBACFFE" w14:textId="5CC41F8F" w:rsidR="006D6440" w:rsidRPr="00C300D2" w:rsidRDefault="006D6440" w:rsidP="00C300D2">
      <w:pPr>
        <w:pStyle w:val="ListParagraph"/>
        <w:numPr>
          <w:ilvl w:val="0"/>
          <w:numId w:val="2"/>
        </w:numPr>
        <w:spacing w:line="360" w:lineRule="auto"/>
        <w:rPr>
          <w:rFonts w:cs="Arial"/>
          <w:lang w:val="en-GB"/>
        </w:rPr>
      </w:pPr>
      <w:r w:rsidRPr="00C300D2">
        <w:rPr>
          <w:rFonts w:cs="Arial"/>
          <w:lang w:val="en-GB"/>
        </w:rPr>
        <w:t>Being well-versed in my industry, company, and job function.</w:t>
      </w:r>
    </w:p>
    <w:p w14:paraId="7E57AC41" w14:textId="266E5B58" w:rsidR="001620FE" w:rsidRPr="005E7720" w:rsidRDefault="006D6440" w:rsidP="006D6440">
      <w:pPr>
        <w:rPr>
          <w:rFonts w:cs="Arial"/>
          <w:lang w:val="en-GB"/>
        </w:rPr>
      </w:pPr>
      <w:r w:rsidRPr="005E7720">
        <w:rPr>
          <w:rFonts w:cs="Arial"/>
          <w:lang w:val="en-GB"/>
        </w:rPr>
        <w:t>These are my goals, and they must be met by me. These are among the mine's aspects that need to be addressed. I'll need to work on my analytical and self-management abilities. In any professional circumstance, I will need to be informed and adaptable. My listening abilities should be improved as well.</w:t>
      </w:r>
    </w:p>
    <w:p w14:paraId="284C8B93" w14:textId="77777777" w:rsidR="00E92978" w:rsidRPr="005E7720" w:rsidRDefault="00E92978">
      <w:pPr>
        <w:spacing w:line="259" w:lineRule="auto"/>
        <w:jc w:val="left"/>
        <w:rPr>
          <w:rFonts w:eastAsiaTheme="majorEastAsia" w:cs="Arial"/>
          <w:color w:val="2F5496" w:themeColor="accent1" w:themeShade="BF"/>
          <w:sz w:val="26"/>
          <w:szCs w:val="26"/>
          <w:lang w:val="en-GB"/>
        </w:rPr>
      </w:pPr>
      <w:r w:rsidRPr="005E7720">
        <w:rPr>
          <w:rFonts w:cs="Arial"/>
          <w:lang w:val="en-GB"/>
        </w:rPr>
        <w:br w:type="page"/>
      </w:r>
    </w:p>
    <w:p w14:paraId="72B2F72A" w14:textId="4FE05546" w:rsidR="006D6440" w:rsidRPr="005E7720" w:rsidRDefault="009D0A03" w:rsidP="009D0A03">
      <w:pPr>
        <w:pStyle w:val="Heading2"/>
        <w:rPr>
          <w:rFonts w:cs="Arial"/>
          <w:lang w:val="en-GB"/>
        </w:rPr>
      </w:pPr>
      <w:bookmarkStart w:id="8" w:name="_Toc78287312"/>
      <w:r w:rsidRPr="005E7720">
        <w:rPr>
          <w:rFonts w:cs="Arial"/>
          <w:lang w:val="en-GB"/>
        </w:rPr>
        <w:t>Personal Action Plan/ Personal Development Plan</w:t>
      </w:r>
      <w:bookmarkEnd w:id="8"/>
    </w:p>
    <w:tbl>
      <w:tblPr>
        <w:tblStyle w:val="GridTable41"/>
        <w:tblW w:w="11412" w:type="dxa"/>
        <w:tblInd w:w="-972" w:type="dxa"/>
        <w:tblLayout w:type="fixed"/>
        <w:tblLook w:val="04A0" w:firstRow="1" w:lastRow="0" w:firstColumn="1" w:lastColumn="0" w:noHBand="0" w:noVBand="1"/>
      </w:tblPr>
      <w:tblGrid>
        <w:gridCol w:w="1867"/>
        <w:gridCol w:w="1710"/>
        <w:gridCol w:w="2520"/>
        <w:gridCol w:w="1890"/>
        <w:gridCol w:w="1980"/>
        <w:gridCol w:w="1445"/>
      </w:tblGrid>
      <w:tr w:rsidR="008312B2" w:rsidRPr="005E7720" w14:paraId="66AB5F8B" w14:textId="77777777" w:rsidTr="00C300D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7" w:type="dxa"/>
          </w:tcPr>
          <w:p w14:paraId="32070828" w14:textId="77777777" w:rsidR="008312B2" w:rsidRPr="005E7720" w:rsidRDefault="008312B2" w:rsidP="00BC78D1">
            <w:pPr>
              <w:jc w:val="center"/>
              <w:rPr>
                <w:rFonts w:cs="Arial"/>
                <w:sz w:val="26"/>
                <w:szCs w:val="26"/>
                <w:lang w:val="en-GB"/>
              </w:rPr>
            </w:pPr>
            <w:r w:rsidRPr="005E7720">
              <w:rPr>
                <w:rFonts w:cs="Arial"/>
                <w:sz w:val="26"/>
                <w:szCs w:val="26"/>
                <w:lang w:val="en-GB"/>
              </w:rPr>
              <w:t>Date</w:t>
            </w:r>
          </w:p>
        </w:tc>
        <w:tc>
          <w:tcPr>
            <w:tcW w:w="1710" w:type="dxa"/>
          </w:tcPr>
          <w:p w14:paraId="52D0BF18" w14:textId="77777777" w:rsidR="008312B2" w:rsidRPr="005E7720" w:rsidRDefault="008312B2" w:rsidP="00BC78D1">
            <w:pPr>
              <w:jc w:val="center"/>
              <w:cnfStyle w:val="100000000000" w:firstRow="1" w:lastRow="0" w:firstColumn="0" w:lastColumn="0" w:oddVBand="0" w:evenVBand="0" w:oddHBand="0" w:evenHBand="0" w:firstRowFirstColumn="0" w:firstRowLastColumn="0" w:lastRowFirstColumn="0" w:lastRowLastColumn="0"/>
              <w:rPr>
                <w:rFonts w:cs="Arial"/>
                <w:sz w:val="26"/>
                <w:szCs w:val="26"/>
                <w:lang w:val="en-GB"/>
              </w:rPr>
            </w:pPr>
            <w:r w:rsidRPr="005E7720">
              <w:rPr>
                <w:rFonts w:cs="Arial"/>
                <w:sz w:val="26"/>
                <w:szCs w:val="26"/>
                <w:lang w:val="en-GB"/>
              </w:rPr>
              <w:t>Improvement Areas</w:t>
            </w:r>
          </w:p>
        </w:tc>
        <w:tc>
          <w:tcPr>
            <w:tcW w:w="2520" w:type="dxa"/>
          </w:tcPr>
          <w:p w14:paraId="2D3FF062" w14:textId="77777777" w:rsidR="008312B2" w:rsidRPr="005E7720" w:rsidRDefault="008312B2" w:rsidP="00BC78D1">
            <w:pPr>
              <w:jc w:val="center"/>
              <w:cnfStyle w:val="100000000000" w:firstRow="1" w:lastRow="0" w:firstColumn="0" w:lastColumn="0" w:oddVBand="0" w:evenVBand="0" w:oddHBand="0" w:evenHBand="0" w:firstRowFirstColumn="0" w:firstRowLastColumn="0" w:lastRowFirstColumn="0" w:lastRowLastColumn="0"/>
              <w:rPr>
                <w:rFonts w:cs="Arial"/>
                <w:sz w:val="26"/>
                <w:szCs w:val="26"/>
                <w:lang w:val="en-GB"/>
              </w:rPr>
            </w:pPr>
            <w:r w:rsidRPr="005E7720">
              <w:rPr>
                <w:rFonts w:cs="Arial"/>
                <w:sz w:val="26"/>
                <w:szCs w:val="26"/>
                <w:lang w:val="en-GB"/>
              </w:rPr>
              <w:t>Actions</w:t>
            </w:r>
          </w:p>
        </w:tc>
        <w:tc>
          <w:tcPr>
            <w:tcW w:w="1890" w:type="dxa"/>
          </w:tcPr>
          <w:p w14:paraId="08F5B253" w14:textId="77777777" w:rsidR="008312B2" w:rsidRPr="005E7720" w:rsidRDefault="008312B2" w:rsidP="00BC78D1">
            <w:pPr>
              <w:jc w:val="center"/>
              <w:cnfStyle w:val="100000000000" w:firstRow="1" w:lastRow="0" w:firstColumn="0" w:lastColumn="0" w:oddVBand="0" w:evenVBand="0" w:oddHBand="0" w:evenHBand="0" w:firstRowFirstColumn="0" w:firstRowLastColumn="0" w:lastRowFirstColumn="0" w:lastRowLastColumn="0"/>
              <w:rPr>
                <w:rFonts w:cs="Arial"/>
                <w:sz w:val="26"/>
                <w:szCs w:val="26"/>
                <w:lang w:val="en-GB"/>
              </w:rPr>
            </w:pPr>
            <w:r w:rsidRPr="005E7720">
              <w:rPr>
                <w:rFonts w:cs="Arial"/>
                <w:sz w:val="26"/>
                <w:szCs w:val="26"/>
                <w:lang w:val="en-GB"/>
              </w:rPr>
              <w:t>Achievement</w:t>
            </w:r>
          </w:p>
        </w:tc>
        <w:tc>
          <w:tcPr>
            <w:tcW w:w="1980" w:type="dxa"/>
          </w:tcPr>
          <w:p w14:paraId="54C6E202" w14:textId="77777777" w:rsidR="008312B2" w:rsidRPr="005E7720" w:rsidRDefault="008312B2" w:rsidP="00BC78D1">
            <w:pPr>
              <w:jc w:val="center"/>
              <w:cnfStyle w:val="100000000000" w:firstRow="1" w:lastRow="0" w:firstColumn="0" w:lastColumn="0" w:oddVBand="0" w:evenVBand="0" w:oddHBand="0" w:evenHBand="0" w:firstRowFirstColumn="0" w:firstRowLastColumn="0" w:lastRowFirstColumn="0" w:lastRowLastColumn="0"/>
              <w:rPr>
                <w:rFonts w:cs="Arial"/>
                <w:sz w:val="26"/>
                <w:szCs w:val="26"/>
                <w:lang w:val="en-GB"/>
              </w:rPr>
            </w:pPr>
            <w:r w:rsidRPr="005E7720">
              <w:rPr>
                <w:rFonts w:cs="Arial"/>
                <w:sz w:val="26"/>
                <w:szCs w:val="26"/>
                <w:lang w:val="en-GB"/>
              </w:rPr>
              <w:t>Result</w:t>
            </w:r>
          </w:p>
        </w:tc>
        <w:tc>
          <w:tcPr>
            <w:tcW w:w="1445" w:type="dxa"/>
          </w:tcPr>
          <w:p w14:paraId="6CD947FB" w14:textId="77777777" w:rsidR="008312B2" w:rsidRPr="005E7720" w:rsidRDefault="008312B2" w:rsidP="00BC78D1">
            <w:pPr>
              <w:jc w:val="center"/>
              <w:cnfStyle w:val="100000000000" w:firstRow="1" w:lastRow="0" w:firstColumn="0" w:lastColumn="0" w:oddVBand="0" w:evenVBand="0" w:oddHBand="0" w:evenHBand="0" w:firstRowFirstColumn="0" w:firstRowLastColumn="0" w:lastRowFirstColumn="0" w:lastRowLastColumn="0"/>
              <w:rPr>
                <w:rFonts w:cs="Arial"/>
                <w:sz w:val="26"/>
                <w:szCs w:val="26"/>
                <w:lang w:val="en-GB"/>
              </w:rPr>
            </w:pPr>
            <w:r w:rsidRPr="005E7720">
              <w:rPr>
                <w:rFonts w:cs="Arial"/>
                <w:sz w:val="26"/>
                <w:szCs w:val="26"/>
                <w:lang w:val="en-GB"/>
              </w:rPr>
              <w:t>Upcoming Actions</w:t>
            </w:r>
          </w:p>
        </w:tc>
      </w:tr>
      <w:tr w:rsidR="008312B2" w:rsidRPr="005E7720" w14:paraId="7E348AD5" w14:textId="77777777" w:rsidTr="00C300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7" w:type="dxa"/>
          </w:tcPr>
          <w:p w14:paraId="577D3EF9" w14:textId="5AC2F613" w:rsidR="008312B2" w:rsidRPr="005E7720" w:rsidRDefault="008312B2" w:rsidP="00BC78D1">
            <w:pPr>
              <w:rPr>
                <w:rFonts w:cs="Arial"/>
                <w:lang w:val="en-GB"/>
              </w:rPr>
            </w:pPr>
            <w:r w:rsidRPr="005E7720">
              <w:rPr>
                <w:rFonts w:cs="Arial"/>
                <w:w w:val="113"/>
                <w:szCs w:val="24"/>
                <w:lang w:val="en-GB"/>
              </w:rPr>
              <w:t>20/08/2021</w:t>
            </w:r>
          </w:p>
        </w:tc>
        <w:tc>
          <w:tcPr>
            <w:tcW w:w="1710" w:type="dxa"/>
          </w:tcPr>
          <w:p w14:paraId="7AE5AA60" w14:textId="11565862" w:rsidR="008312B2" w:rsidRPr="005E7720" w:rsidRDefault="008312B2" w:rsidP="00BC78D1">
            <w:pPr>
              <w:cnfStyle w:val="000000100000" w:firstRow="0" w:lastRow="0" w:firstColumn="0" w:lastColumn="0" w:oddVBand="0" w:evenVBand="0" w:oddHBand="1" w:evenHBand="0" w:firstRowFirstColumn="0" w:firstRowLastColumn="0" w:lastRowFirstColumn="0" w:lastRowLastColumn="0"/>
              <w:rPr>
                <w:rFonts w:cs="Arial"/>
                <w:b/>
                <w:bCs/>
                <w:w w:val="113"/>
                <w:szCs w:val="24"/>
                <w:lang w:val="en-GB"/>
              </w:rPr>
            </w:pPr>
            <w:r w:rsidRPr="005E7720">
              <w:rPr>
                <w:rFonts w:cs="Arial"/>
                <w:b/>
                <w:bCs/>
                <w:w w:val="113"/>
                <w:szCs w:val="24"/>
                <w:lang w:val="en-GB"/>
              </w:rPr>
              <w:t>Analytical skill</w:t>
            </w:r>
          </w:p>
          <w:p w14:paraId="57C60F7F" w14:textId="77777777" w:rsidR="008312B2" w:rsidRPr="005E7720" w:rsidRDefault="008312B2" w:rsidP="00BC78D1">
            <w:pPr>
              <w:cnfStyle w:val="000000100000" w:firstRow="0" w:lastRow="0" w:firstColumn="0" w:lastColumn="0" w:oddVBand="0" w:evenVBand="0" w:oddHBand="1" w:evenHBand="0" w:firstRowFirstColumn="0" w:firstRowLastColumn="0" w:lastRowFirstColumn="0" w:lastRowLastColumn="0"/>
              <w:rPr>
                <w:rFonts w:cs="Arial"/>
                <w:b/>
                <w:bCs/>
                <w:lang w:val="en-GB"/>
              </w:rPr>
            </w:pPr>
          </w:p>
        </w:tc>
        <w:tc>
          <w:tcPr>
            <w:tcW w:w="2520" w:type="dxa"/>
          </w:tcPr>
          <w:p w14:paraId="644D6742" w14:textId="7D44C3F7" w:rsidR="008312B2" w:rsidRPr="005E7720" w:rsidRDefault="008312B2" w:rsidP="00BC78D1">
            <w:pPr>
              <w:cnfStyle w:val="000000100000" w:firstRow="0" w:lastRow="0" w:firstColumn="0" w:lastColumn="0" w:oddVBand="0" w:evenVBand="0" w:oddHBand="1" w:evenHBand="0" w:firstRowFirstColumn="0" w:firstRowLastColumn="0" w:lastRowFirstColumn="0" w:lastRowLastColumn="0"/>
              <w:rPr>
                <w:rFonts w:cs="Arial"/>
                <w:lang w:val="en-GB"/>
              </w:rPr>
            </w:pPr>
            <w:r w:rsidRPr="005E7720">
              <w:rPr>
                <w:rFonts w:cs="Arial"/>
                <w:lang w:val="en-GB"/>
              </w:rPr>
              <w:t>To take training sessions and join workshops. Solve different case studies.</w:t>
            </w:r>
          </w:p>
        </w:tc>
        <w:tc>
          <w:tcPr>
            <w:tcW w:w="1890" w:type="dxa"/>
          </w:tcPr>
          <w:p w14:paraId="087F2CF1" w14:textId="7FB08522" w:rsidR="008312B2" w:rsidRPr="005E7720" w:rsidRDefault="008312B2" w:rsidP="00BC78D1">
            <w:pPr>
              <w:cnfStyle w:val="000000100000" w:firstRow="0" w:lastRow="0" w:firstColumn="0" w:lastColumn="0" w:oddVBand="0" w:evenVBand="0" w:oddHBand="1" w:evenHBand="0" w:firstRowFirstColumn="0" w:firstRowLastColumn="0" w:lastRowFirstColumn="0" w:lastRowLastColumn="0"/>
              <w:rPr>
                <w:rFonts w:cs="Arial"/>
                <w:lang w:val="en-GB"/>
              </w:rPr>
            </w:pPr>
            <w:r w:rsidRPr="005E7720">
              <w:rPr>
                <w:rFonts w:cs="Arial"/>
                <w:lang w:val="en-GB"/>
              </w:rPr>
              <w:t>Learning to use analytical skill for critically analysis a situation.</w:t>
            </w:r>
          </w:p>
        </w:tc>
        <w:tc>
          <w:tcPr>
            <w:tcW w:w="1980" w:type="dxa"/>
          </w:tcPr>
          <w:p w14:paraId="11EBC47D" w14:textId="225713D6" w:rsidR="008312B2" w:rsidRPr="005E7720" w:rsidRDefault="008312B2" w:rsidP="00BC78D1">
            <w:pPr>
              <w:cnfStyle w:val="000000100000" w:firstRow="0" w:lastRow="0" w:firstColumn="0" w:lastColumn="0" w:oddVBand="0" w:evenVBand="0" w:oddHBand="1" w:evenHBand="0" w:firstRowFirstColumn="0" w:firstRowLastColumn="0" w:lastRowFirstColumn="0" w:lastRowLastColumn="0"/>
              <w:rPr>
                <w:rFonts w:cs="Arial"/>
                <w:lang w:val="en-GB"/>
              </w:rPr>
            </w:pPr>
            <w:r w:rsidRPr="005E7720">
              <w:rPr>
                <w:rFonts w:cs="Arial"/>
                <w:lang w:val="en-GB"/>
              </w:rPr>
              <w:t>Using analytical skill efficiently.</w:t>
            </w:r>
          </w:p>
        </w:tc>
        <w:tc>
          <w:tcPr>
            <w:tcW w:w="1445" w:type="dxa"/>
          </w:tcPr>
          <w:p w14:paraId="1CDDA5F6" w14:textId="26CBA53F" w:rsidR="008312B2" w:rsidRPr="005E7720" w:rsidRDefault="008312B2" w:rsidP="00BC78D1">
            <w:pPr>
              <w:cnfStyle w:val="000000100000" w:firstRow="0" w:lastRow="0" w:firstColumn="0" w:lastColumn="0" w:oddVBand="0" w:evenVBand="0" w:oddHBand="1" w:evenHBand="0" w:firstRowFirstColumn="0" w:firstRowLastColumn="0" w:lastRowFirstColumn="0" w:lastRowLastColumn="0"/>
              <w:rPr>
                <w:rFonts w:cs="Arial"/>
                <w:lang w:val="en-GB"/>
              </w:rPr>
            </w:pPr>
            <w:r w:rsidRPr="005E7720">
              <w:rPr>
                <w:rFonts w:cs="Arial"/>
                <w:lang w:val="en-GB"/>
              </w:rPr>
              <w:t>Reviewing and monitoring.</w:t>
            </w:r>
          </w:p>
        </w:tc>
      </w:tr>
      <w:tr w:rsidR="008312B2" w:rsidRPr="005E7720" w14:paraId="330EB11E" w14:textId="77777777" w:rsidTr="00C300D2">
        <w:tc>
          <w:tcPr>
            <w:cnfStyle w:val="001000000000" w:firstRow="0" w:lastRow="0" w:firstColumn="1" w:lastColumn="0" w:oddVBand="0" w:evenVBand="0" w:oddHBand="0" w:evenHBand="0" w:firstRowFirstColumn="0" w:firstRowLastColumn="0" w:lastRowFirstColumn="0" w:lastRowLastColumn="0"/>
            <w:tcW w:w="1867" w:type="dxa"/>
          </w:tcPr>
          <w:p w14:paraId="40BEFD9F" w14:textId="0609723F" w:rsidR="008312B2" w:rsidRPr="005E7720" w:rsidRDefault="008312B2" w:rsidP="00BC78D1">
            <w:pPr>
              <w:rPr>
                <w:rFonts w:cs="Arial"/>
                <w:lang w:val="en-GB"/>
              </w:rPr>
            </w:pPr>
            <w:r w:rsidRPr="005E7720">
              <w:rPr>
                <w:rFonts w:cs="Arial"/>
                <w:lang w:val="en-GB"/>
              </w:rPr>
              <w:t>26/09/2021</w:t>
            </w:r>
          </w:p>
        </w:tc>
        <w:tc>
          <w:tcPr>
            <w:tcW w:w="1710" w:type="dxa"/>
          </w:tcPr>
          <w:p w14:paraId="7A149A7E" w14:textId="13F9456A" w:rsidR="008312B2" w:rsidRPr="005E7720" w:rsidRDefault="000A2A56" w:rsidP="00BC78D1">
            <w:pPr>
              <w:cnfStyle w:val="000000000000" w:firstRow="0" w:lastRow="0" w:firstColumn="0" w:lastColumn="0" w:oddVBand="0" w:evenVBand="0" w:oddHBand="0" w:evenHBand="0" w:firstRowFirstColumn="0" w:firstRowLastColumn="0" w:lastRowFirstColumn="0" w:lastRowLastColumn="0"/>
              <w:rPr>
                <w:rFonts w:cs="Arial"/>
                <w:b/>
                <w:bCs/>
                <w:lang w:val="en-GB"/>
              </w:rPr>
            </w:pPr>
            <w:r w:rsidRPr="005E7720">
              <w:rPr>
                <w:rFonts w:cs="Arial"/>
                <w:b/>
                <w:bCs/>
                <w:w w:val="113"/>
                <w:szCs w:val="24"/>
                <w:lang w:val="en-GB"/>
              </w:rPr>
              <w:t>Organisation</w:t>
            </w:r>
            <w:r w:rsidR="008312B2" w:rsidRPr="005E7720">
              <w:rPr>
                <w:rFonts w:cs="Arial"/>
                <w:b/>
                <w:bCs/>
                <w:w w:val="113"/>
                <w:szCs w:val="24"/>
                <w:lang w:val="en-GB"/>
              </w:rPr>
              <w:t>al skill</w:t>
            </w:r>
          </w:p>
        </w:tc>
        <w:tc>
          <w:tcPr>
            <w:tcW w:w="2520" w:type="dxa"/>
          </w:tcPr>
          <w:p w14:paraId="0377DCE5" w14:textId="43235000" w:rsidR="008312B2" w:rsidRPr="005E7720" w:rsidRDefault="008312B2" w:rsidP="00BC78D1">
            <w:pPr>
              <w:cnfStyle w:val="000000000000" w:firstRow="0" w:lastRow="0" w:firstColumn="0" w:lastColumn="0" w:oddVBand="0" w:evenVBand="0" w:oddHBand="0" w:evenHBand="0" w:firstRowFirstColumn="0" w:firstRowLastColumn="0" w:lastRowFirstColumn="0" w:lastRowLastColumn="0"/>
              <w:rPr>
                <w:rFonts w:cs="Arial"/>
                <w:lang w:val="en-GB"/>
              </w:rPr>
            </w:pPr>
            <w:r w:rsidRPr="005E7720">
              <w:rPr>
                <w:rFonts w:cs="Arial"/>
                <w:lang w:val="en-GB"/>
              </w:rPr>
              <w:t>To learn key points about organizing. Practicing organizing in everyday life.</w:t>
            </w:r>
          </w:p>
        </w:tc>
        <w:tc>
          <w:tcPr>
            <w:tcW w:w="1890" w:type="dxa"/>
          </w:tcPr>
          <w:p w14:paraId="28620041" w14:textId="6FDE84C6" w:rsidR="008312B2" w:rsidRPr="005E7720" w:rsidRDefault="008312B2" w:rsidP="00BC78D1">
            <w:pPr>
              <w:cnfStyle w:val="000000000000" w:firstRow="0" w:lastRow="0" w:firstColumn="0" w:lastColumn="0" w:oddVBand="0" w:evenVBand="0" w:oddHBand="0" w:evenHBand="0" w:firstRowFirstColumn="0" w:firstRowLastColumn="0" w:lastRowFirstColumn="0" w:lastRowLastColumn="0"/>
              <w:rPr>
                <w:rFonts w:cs="Arial"/>
                <w:lang w:val="en-GB"/>
              </w:rPr>
            </w:pPr>
            <w:r w:rsidRPr="005E7720">
              <w:rPr>
                <w:rFonts w:cs="Arial"/>
                <w:lang w:val="en-GB"/>
              </w:rPr>
              <w:t>Successfully organize different aspects of the company.</w:t>
            </w:r>
          </w:p>
        </w:tc>
        <w:tc>
          <w:tcPr>
            <w:tcW w:w="1980" w:type="dxa"/>
          </w:tcPr>
          <w:p w14:paraId="52B086E4" w14:textId="63F08800" w:rsidR="008312B2" w:rsidRPr="005E7720" w:rsidRDefault="008312B2" w:rsidP="00BC78D1">
            <w:pPr>
              <w:cnfStyle w:val="000000000000" w:firstRow="0" w:lastRow="0" w:firstColumn="0" w:lastColumn="0" w:oddVBand="0" w:evenVBand="0" w:oddHBand="0" w:evenHBand="0" w:firstRowFirstColumn="0" w:firstRowLastColumn="0" w:lastRowFirstColumn="0" w:lastRowLastColumn="0"/>
              <w:rPr>
                <w:rFonts w:cs="Arial"/>
                <w:lang w:val="en-GB"/>
              </w:rPr>
            </w:pPr>
            <w:r w:rsidRPr="005E7720">
              <w:rPr>
                <w:rFonts w:cs="Arial"/>
                <w:lang w:val="en-GB"/>
              </w:rPr>
              <w:t xml:space="preserve">Using </w:t>
            </w:r>
            <w:r w:rsidR="000A2A56" w:rsidRPr="005E7720">
              <w:rPr>
                <w:rFonts w:cs="Arial"/>
                <w:lang w:val="en-GB"/>
              </w:rPr>
              <w:t>organisation</w:t>
            </w:r>
            <w:r w:rsidRPr="005E7720">
              <w:rPr>
                <w:rFonts w:cs="Arial"/>
                <w:lang w:val="en-GB"/>
              </w:rPr>
              <w:t>al skill in operational activities.</w:t>
            </w:r>
          </w:p>
        </w:tc>
        <w:tc>
          <w:tcPr>
            <w:tcW w:w="1445" w:type="dxa"/>
          </w:tcPr>
          <w:p w14:paraId="5933CB64" w14:textId="1BCC8271" w:rsidR="008312B2" w:rsidRPr="005E7720" w:rsidRDefault="008312B2" w:rsidP="00BC78D1">
            <w:pPr>
              <w:cnfStyle w:val="000000000000" w:firstRow="0" w:lastRow="0" w:firstColumn="0" w:lastColumn="0" w:oddVBand="0" w:evenVBand="0" w:oddHBand="0" w:evenHBand="0" w:firstRowFirstColumn="0" w:firstRowLastColumn="0" w:lastRowFirstColumn="0" w:lastRowLastColumn="0"/>
              <w:rPr>
                <w:rFonts w:cs="Arial"/>
                <w:lang w:val="en-GB"/>
              </w:rPr>
            </w:pPr>
            <w:r w:rsidRPr="005E7720">
              <w:rPr>
                <w:rFonts w:cs="Arial"/>
                <w:lang w:val="en-GB"/>
              </w:rPr>
              <w:t>Reviewing and monitoring.</w:t>
            </w:r>
          </w:p>
        </w:tc>
      </w:tr>
      <w:tr w:rsidR="008312B2" w:rsidRPr="005E7720" w14:paraId="52145D58" w14:textId="77777777" w:rsidTr="00C300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7" w:type="dxa"/>
          </w:tcPr>
          <w:p w14:paraId="55AD940E" w14:textId="1F6BD26D" w:rsidR="008312B2" w:rsidRPr="005E7720" w:rsidRDefault="008312B2" w:rsidP="00BC78D1">
            <w:pPr>
              <w:rPr>
                <w:rFonts w:cs="Arial"/>
                <w:lang w:val="en-GB"/>
              </w:rPr>
            </w:pPr>
            <w:r w:rsidRPr="005E7720">
              <w:rPr>
                <w:rFonts w:cs="Arial"/>
                <w:lang w:val="en-GB"/>
              </w:rPr>
              <w:t>01/11/2021</w:t>
            </w:r>
          </w:p>
        </w:tc>
        <w:tc>
          <w:tcPr>
            <w:tcW w:w="1710" w:type="dxa"/>
          </w:tcPr>
          <w:p w14:paraId="7F15B3D9" w14:textId="77777777" w:rsidR="008312B2" w:rsidRPr="005E7720" w:rsidRDefault="008312B2" w:rsidP="00BC78D1">
            <w:pPr>
              <w:cnfStyle w:val="000000100000" w:firstRow="0" w:lastRow="0" w:firstColumn="0" w:lastColumn="0" w:oddVBand="0" w:evenVBand="0" w:oddHBand="1" w:evenHBand="0" w:firstRowFirstColumn="0" w:firstRowLastColumn="0" w:lastRowFirstColumn="0" w:lastRowLastColumn="0"/>
              <w:rPr>
                <w:rFonts w:cs="Arial"/>
                <w:b/>
                <w:bCs/>
                <w:lang w:val="en-GB"/>
              </w:rPr>
            </w:pPr>
            <w:r w:rsidRPr="005E7720">
              <w:rPr>
                <w:rFonts w:cs="Arial"/>
                <w:b/>
                <w:bCs/>
                <w:w w:val="113"/>
                <w:szCs w:val="24"/>
                <w:lang w:val="en-GB"/>
              </w:rPr>
              <w:t>Self-management skill</w:t>
            </w:r>
          </w:p>
        </w:tc>
        <w:tc>
          <w:tcPr>
            <w:tcW w:w="2520" w:type="dxa"/>
          </w:tcPr>
          <w:p w14:paraId="7EA19912" w14:textId="00AC5707" w:rsidR="008312B2" w:rsidRPr="005E7720" w:rsidRDefault="008312B2" w:rsidP="00BC78D1">
            <w:pPr>
              <w:cnfStyle w:val="000000100000" w:firstRow="0" w:lastRow="0" w:firstColumn="0" w:lastColumn="0" w:oddVBand="0" w:evenVBand="0" w:oddHBand="1" w:evenHBand="0" w:firstRowFirstColumn="0" w:firstRowLastColumn="0" w:lastRowFirstColumn="0" w:lastRowLastColumn="0"/>
              <w:rPr>
                <w:rFonts w:cs="Arial"/>
                <w:lang w:val="en-GB"/>
              </w:rPr>
            </w:pPr>
            <w:r w:rsidRPr="005E7720">
              <w:rPr>
                <w:rFonts w:cs="Arial"/>
                <w:lang w:val="en-GB"/>
              </w:rPr>
              <w:t>To investigate about being punctual and disciplined. To take help from friends and families.</w:t>
            </w:r>
          </w:p>
        </w:tc>
        <w:tc>
          <w:tcPr>
            <w:tcW w:w="1890" w:type="dxa"/>
          </w:tcPr>
          <w:p w14:paraId="187A3084" w14:textId="111F9190" w:rsidR="008312B2" w:rsidRPr="005E7720" w:rsidRDefault="008312B2" w:rsidP="00BC78D1">
            <w:pPr>
              <w:cnfStyle w:val="000000100000" w:firstRow="0" w:lastRow="0" w:firstColumn="0" w:lastColumn="0" w:oddVBand="0" w:evenVBand="0" w:oddHBand="1" w:evenHBand="0" w:firstRowFirstColumn="0" w:firstRowLastColumn="0" w:lastRowFirstColumn="0" w:lastRowLastColumn="0"/>
              <w:rPr>
                <w:rFonts w:cs="Arial"/>
                <w:lang w:val="en-GB"/>
              </w:rPr>
            </w:pPr>
            <w:r w:rsidRPr="005E7720">
              <w:rPr>
                <w:rFonts w:cs="Arial"/>
                <w:lang w:val="en-GB"/>
              </w:rPr>
              <w:t>Efficiently managing time and being disciplined.</w:t>
            </w:r>
          </w:p>
        </w:tc>
        <w:tc>
          <w:tcPr>
            <w:tcW w:w="1980" w:type="dxa"/>
          </w:tcPr>
          <w:p w14:paraId="22A3FDDD" w14:textId="129D204F" w:rsidR="008312B2" w:rsidRPr="005E7720" w:rsidRDefault="008312B2" w:rsidP="00BC78D1">
            <w:pPr>
              <w:cnfStyle w:val="000000100000" w:firstRow="0" w:lastRow="0" w:firstColumn="0" w:lastColumn="0" w:oddVBand="0" w:evenVBand="0" w:oddHBand="1" w:evenHBand="0" w:firstRowFirstColumn="0" w:firstRowLastColumn="0" w:lastRowFirstColumn="0" w:lastRowLastColumn="0"/>
              <w:rPr>
                <w:rFonts w:cs="Arial"/>
                <w:lang w:val="en-GB"/>
              </w:rPr>
            </w:pPr>
            <w:r w:rsidRPr="005E7720">
              <w:rPr>
                <w:rFonts w:cs="Arial"/>
                <w:lang w:val="en-GB"/>
              </w:rPr>
              <w:t>Using self-management skill to provide better input.</w:t>
            </w:r>
          </w:p>
        </w:tc>
        <w:tc>
          <w:tcPr>
            <w:tcW w:w="1445" w:type="dxa"/>
          </w:tcPr>
          <w:p w14:paraId="084ECCD3" w14:textId="292970F5" w:rsidR="008312B2" w:rsidRPr="005E7720" w:rsidRDefault="008312B2" w:rsidP="00BC78D1">
            <w:pPr>
              <w:cnfStyle w:val="000000100000" w:firstRow="0" w:lastRow="0" w:firstColumn="0" w:lastColumn="0" w:oddVBand="0" w:evenVBand="0" w:oddHBand="1" w:evenHBand="0" w:firstRowFirstColumn="0" w:firstRowLastColumn="0" w:lastRowFirstColumn="0" w:lastRowLastColumn="0"/>
              <w:rPr>
                <w:rFonts w:cs="Arial"/>
                <w:lang w:val="en-GB"/>
              </w:rPr>
            </w:pPr>
            <w:r w:rsidRPr="005E7720">
              <w:rPr>
                <w:rFonts w:cs="Arial"/>
                <w:lang w:val="en-GB"/>
              </w:rPr>
              <w:t>Reviewing and monitoring.</w:t>
            </w:r>
          </w:p>
        </w:tc>
      </w:tr>
      <w:tr w:rsidR="008312B2" w:rsidRPr="005E7720" w14:paraId="1605CD95" w14:textId="77777777" w:rsidTr="00C300D2">
        <w:tc>
          <w:tcPr>
            <w:cnfStyle w:val="001000000000" w:firstRow="0" w:lastRow="0" w:firstColumn="1" w:lastColumn="0" w:oddVBand="0" w:evenVBand="0" w:oddHBand="0" w:evenHBand="0" w:firstRowFirstColumn="0" w:firstRowLastColumn="0" w:lastRowFirstColumn="0" w:lastRowLastColumn="0"/>
            <w:tcW w:w="1867" w:type="dxa"/>
          </w:tcPr>
          <w:p w14:paraId="724DD6A0" w14:textId="2ECF65B6" w:rsidR="008312B2" w:rsidRPr="005E7720" w:rsidRDefault="008312B2" w:rsidP="00BC78D1">
            <w:pPr>
              <w:rPr>
                <w:rFonts w:cs="Arial"/>
                <w:lang w:val="en-GB"/>
              </w:rPr>
            </w:pPr>
            <w:r w:rsidRPr="005E7720">
              <w:rPr>
                <w:rFonts w:cs="Arial"/>
                <w:lang w:val="en-GB"/>
              </w:rPr>
              <w:t>06/12/2021</w:t>
            </w:r>
          </w:p>
        </w:tc>
        <w:tc>
          <w:tcPr>
            <w:tcW w:w="1710" w:type="dxa"/>
          </w:tcPr>
          <w:p w14:paraId="2F2FBA47" w14:textId="5D510958" w:rsidR="008312B2" w:rsidRPr="005E7720" w:rsidRDefault="008312B2" w:rsidP="00BC78D1">
            <w:pPr>
              <w:cnfStyle w:val="000000000000" w:firstRow="0" w:lastRow="0" w:firstColumn="0" w:lastColumn="0" w:oddVBand="0" w:evenVBand="0" w:oddHBand="0" w:evenHBand="0" w:firstRowFirstColumn="0" w:firstRowLastColumn="0" w:lastRowFirstColumn="0" w:lastRowLastColumn="0"/>
              <w:rPr>
                <w:rFonts w:cs="Arial"/>
                <w:b/>
                <w:bCs/>
                <w:lang w:val="en-GB"/>
              </w:rPr>
            </w:pPr>
            <w:r w:rsidRPr="005E7720">
              <w:rPr>
                <w:rFonts w:cs="Arial"/>
                <w:b/>
                <w:bCs/>
                <w:w w:val="113"/>
                <w:szCs w:val="24"/>
                <w:lang w:val="en-GB"/>
              </w:rPr>
              <w:t>Negotiation skill</w:t>
            </w:r>
          </w:p>
        </w:tc>
        <w:tc>
          <w:tcPr>
            <w:tcW w:w="2520" w:type="dxa"/>
          </w:tcPr>
          <w:p w14:paraId="5509FCE6" w14:textId="4F8A1DCE" w:rsidR="008312B2" w:rsidRPr="005E7720" w:rsidRDefault="008312B2" w:rsidP="00BC78D1">
            <w:pPr>
              <w:cnfStyle w:val="000000000000" w:firstRow="0" w:lastRow="0" w:firstColumn="0" w:lastColumn="0" w:oddVBand="0" w:evenVBand="0" w:oddHBand="0" w:evenHBand="0" w:firstRowFirstColumn="0" w:firstRowLastColumn="0" w:lastRowFirstColumn="0" w:lastRowLastColumn="0"/>
              <w:rPr>
                <w:rFonts w:cs="Arial"/>
                <w:lang w:val="en-GB"/>
              </w:rPr>
            </w:pPr>
            <w:r w:rsidRPr="005E7720">
              <w:rPr>
                <w:rFonts w:cs="Arial"/>
                <w:lang w:val="en-GB"/>
              </w:rPr>
              <w:t>To take part in role play. To join workshops and practice negotiation in different situations.</w:t>
            </w:r>
          </w:p>
        </w:tc>
        <w:tc>
          <w:tcPr>
            <w:tcW w:w="1890" w:type="dxa"/>
          </w:tcPr>
          <w:p w14:paraId="7B37EBDA" w14:textId="6B75B8C7" w:rsidR="008312B2" w:rsidRPr="005E7720" w:rsidRDefault="008312B2" w:rsidP="00BC78D1">
            <w:pPr>
              <w:cnfStyle w:val="000000000000" w:firstRow="0" w:lastRow="0" w:firstColumn="0" w:lastColumn="0" w:oddVBand="0" w:evenVBand="0" w:oddHBand="0" w:evenHBand="0" w:firstRowFirstColumn="0" w:firstRowLastColumn="0" w:lastRowFirstColumn="0" w:lastRowLastColumn="0"/>
              <w:rPr>
                <w:rFonts w:cs="Arial"/>
                <w:lang w:val="en-GB"/>
              </w:rPr>
            </w:pPr>
            <w:r w:rsidRPr="005E7720">
              <w:rPr>
                <w:rFonts w:cs="Arial"/>
                <w:lang w:val="en-GB"/>
              </w:rPr>
              <w:t>Solving conflicting situations at the workplace.</w:t>
            </w:r>
          </w:p>
        </w:tc>
        <w:tc>
          <w:tcPr>
            <w:tcW w:w="1980" w:type="dxa"/>
          </w:tcPr>
          <w:p w14:paraId="2B600468" w14:textId="7ADDF5DF" w:rsidR="008312B2" w:rsidRPr="005E7720" w:rsidRDefault="008312B2" w:rsidP="00BC78D1">
            <w:pPr>
              <w:cnfStyle w:val="000000000000" w:firstRow="0" w:lastRow="0" w:firstColumn="0" w:lastColumn="0" w:oddVBand="0" w:evenVBand="0" w:oddHBand="0" w:evenHBand="0" w:firstRowFirstColumn="0" w:firstRowLastColumn="0" w:lastRowFirstColumn="0" w:lastRowLastColumn="0"/>
              <w:rPr>
                <w:rFonts w:cs="Arial"/>
                <w:lang w:val="en-GB"/>
              </w:rPr>
            </w:pPr>
            <w:r w:rsidRPr="005E7720">
              <w:rPr>
                <w:rFonts w:cs="Arial"/>
                <w:lang w:val="en-GB"/>
              </w:rPr>
              <w:t xml:space="preserve">Using negotiation skill to reach </w:t>
            </w:r>
            <w:r w:rsidR="00E92978" w:rsidRPr="005E7720">
              <w:rPr>
                <w:rFonts w:cs="Arial"/>
                <w:lang w:val="en-GB"/>
              </w:rPr>
              <w:t>a</w:t>
            </w:r>
            <w:r w:rsidRPr="005E7720">
              <w:rPr>
                <w:rFonts w:cs="Arial"/>
                <w:lang w:val="en-GB"/>
              </w:rPr>
              <w:t xml:space="preserve"> competent decision. </w:t>
            </w:r>
          </w:p>
        </w:tc>
        <w:tc>
          <w:tcPr>
            <w:tcW w:w="1445" w:type="dxa"/>
          </w:tcPr>
          <w:p w14:paraId="1D95C726" w14:textId="4E26CE67" w:rsidR="008312B2" w:rsidRPr="005E7720" w:rsidRDefault="008312B2" w:rsidP="00BC78D1">
            <w:pPr>
              <w:cnfStyle w:val="000000000000" w:firstRow="0" w:lastRow="0" w:firstColumn="0" w:lastColumn="0" w:oddVBand="0" w:evenVBand="0" w:oddHBand="0" w:evenHBand="0" w:firstRowFirstColumn="0" w:firstRowLastColumn="0" w:lastRowFirstColumn="0" w:lastRowLastColumn="0"/>
              <w:rPr>
                <w:rFonts w:cs="Arial"/>
                <w:lang w:val="en-GB"/>
              </w:rPr>
            </w:pPr>
            <w:r w:rsidRPr="005E7720">
              <w:rPr>
                <w:rFonts w:cs="Arial"/>
                <w:lang w:val="en-GB"/>
              </w:rPr>
              <w:t>Reviewing and monitoring.</w:t>
            </w:r>
          </w:p>
        </w:tc>
      </w:tr>
    </w:tbl>
    <w:p w14:paraId="4FBC3241" w14:textId="6F44AF39" w:rsidR="009D0A03" w:rsidRPr="005E7720" w:rsidRDefault="009D0A03" w:rsidP="009D0A03">
      <w:pPr>
        <w:rPr>
          <w:rFonts w:cs="Arial"/>
          <w:lang w:val="en-GB"/>
        </w:rPr>
      </w:pPr>
    </w:p>
    <w:p w14:paraId="3903003D" w14:textId="432CF89B" w:rsidR="009857B7" w:rsidRPr="005E7720" w:rsidRDefault="009857B7">
      <w:pPr>
        <w:spacing w:line="259" w:lineRule="auto"/>
        <w:jc w:val="left"/>
        <w:rPr>
          <w:rFonts w:cs="Arial"/>
          <w:lang w:val="en-GB"/>
        </w:rPr>
      </w:pPr>
      <w:r w:rsidRPr="005E7720">
        <w:rPr>
          <w:rFonts w:cs="Arial"/>
          <w:lang w:val="en-GB"/>
        </w:rPr>
        <w:br w:type="page"/>
      </w:r>
    </w:p>
    <w:p w14:paraId="2F4A20FC" w14:textId="45BE5779" w:rsidR="009857B7" w:rsidRDefault="009857B7" w:rsidP="009857B7">
      <w:pPr>
        <w:pStyle w:val="Heading1"/>
        <w:rPr>
          <w:rFonts w:cs="Arial"/>
          <w:lang w:val="en-GB"/>
        </w:rPr>
      </w:pPr>
      <w:bookmarkStart w:id="9" w:name="_Toc78287313"/>
      <w:r w:rsidRPr="005E7720">
        <w:rPr>
          <w:rFonts w:cs="Arial"/>
          <w:lang w:val="en-GB"/>
        </w:rPr>
        <w:t>Conclusion</w:t>
      </w:r>
      <w:bookmarkEnd w:id="9"/>
    </w:p>
    <w:p w14:paraId="322EA482" w14:textId="77777777" w:rsidR="00F32842" w:rsidRPr="00F32842" w:rsidRDefault="00F32842" w:rsidP="00F32842">
      <w:pPr>
        <w:rPr>
          <w:lang w:val="en-GB"/>
        </w:rPr>
      </w:pPr>
    </w:p>
    <w:p w14:paraId="01B05A33" w14:textId="669931A5" w:rsidR="009857B7" w:rsidRPr="005E7720" w:rsidRDefault="009857B7" w:rsidP="009857B7">
      <w:pPr>
        <w:rPr>
          <w:rFonts w:cs="Arial"/>
          <w:lang w:val="en-GB"/>
        </w:rPr>
      </w:pPr>
      <w:r w:rsidRPr="005E7720">
        <w:rPr>
          <w:rFonts w:cs="Arial"/>
          <w:lang w:val="en-GB"/>
        </w:rPr>
        <w:t xml:space="preserve">This unit has two parts. The first part shows a role play from the perspective of an interviewer. In this role play, interviewer will be asking 6 questions to the interviewee. Interviewee will be answering the asked questions to interviewer for the position of assistant human resource manager at Tesco </w:t>
      </w:r>
      <w:r w:rsidR="00C300D2">
        <w:rPr>
          <w:rFonts w:cs="Arial"/>
          <w:lang w:val="en-GB"/>
        </w:rPr>
        <w:t>PLC</w:t>
      </w:r>
      <w:r w:rsidRPr="005E7720">
        <w:rPr>
          <w:rFonts w:cs="Arial"/>
          <w:lang w:val="en-GB"/>
        </w:rPr>
        <w:t xml:space="preserve">. In the second part, I have provided a personal reflection on the role play and career development planning. My future career plan is to get the job as an assistant human resource manager at Tesco </w:t>
      </w:r>
      <w:r w:rsidR="00C300D2">
        <w:rPr>
          <w:rFonts w:cs="Arial"/>
          <w:lang w:val="en-GB"/>
        </w:rPr>
        <w:t>PLC</w:t>
      </w:r>
      <w:r w:rsidRPr="005E7720">
        <w:rPr>
          <w:rFonts w:cs="Arial"/>
          <w:lang w:val="en-GB"/>
        </w:rPr>
        <w:t>. Here, I have demonstrated an understanding of the skills and knowledge needed to work effectively as an assistant human resource manager and fulfil the job responsibilities. I have also provided a reflection of my personal strengths and areas to improve while establishing employment goal and developing a PPD plan.</w:t>
      </w:r>
    </w:p>
    <w:p w14:paraId="7075B3D9" w14:textId="6E8179AD" w:rsidR="00BB0653" w:rsidRPr="005E7720" w:rsidRDefault="00BB0653">
      <w:pPr>
        <w:spacing w:line="259" w:lineRule="auto"/>
        <w:jc w:val="left"/>
        <w:rPr>
          <w:rFonts w:cs="Arial"/>
          <w:lang w:val="en-GB"/>
        </w:rPr>
      </w:pPr>
      <w:r w:rsidRPr="005E7720">
        <w:rPr>
          <w:rFonts w:cs="Arial"/>
          <w:lang w:val="en-GB"/>
        </w:rPr>
        <w:br w:type="page"/>
      </w:r>
    </w:p>
    <w:p w14:paraId="4E6FAFBE" w14:textId="4269EA1D" w:rsidR="00BB0653" w:rsidRDefault="00BB0653" w:rsidP="00BB0653">
      <w:pPr>
        <w:pStyle w:val="Heading1"/>
        <w:rPr>
          <w:rFonts w:cs="Arial"/>
          <w:lang w:val="en-GB"/>
        </w:rPr>
      </w:pPr>
      <w:bookmarkStart w:id="10" w:name="_Toc78287314"/>
      <w:r w:rsidRPr="005E7720">
        <w:rPr>
          <w:rFonts w:cs="Arial"/>
          <w:lang w:val="en-GB"/>
        </w:rPr>
        <w:t>References</w:t>
      </w:r>
      <w:bookmarkEnd w:id="10"/>
    </w:p>
    <w:p w14:paraId="74474109" w14:textId="77777777" w:rsidR="00F32842" w:rsidRPr="00F32842" w:rsidRDefault="00F32842" w:rsidP="00F32842">
      <w:pPr>
        <w:rPr>
          <w:lang w:val="en-GB"/>
        </w:rPr>
      </w:pPr>
    </w:p>
    <w:p w14:paraId="4141E35B" w14:textId="77777777" w:rsidR="00C300D2" w:rsidRPr="005E7720" w:rsidRDefault="00C300D2" w:rsidP="00E767FE">
      <w:pPr>
        <w:rPr>
          <w:rFonts w:cs="Arial"/>
          <w:shd w:val="clear" w:color="auto" w:fill="FFFFFF"/>
          <w:lang w:val="en-GB"/>
        </w:rPr>
      </w:pPr>
      <w:proofErr w:type="spellStart"/>
      <w:r w:rsidRPr="005E7720">
        <w:rPr>
          <w:rFonts w:cs="Arial"/>
          <w:shd w:val="clear" w:color="auto" w:fill="FFFFFF"/>
          <w:lang w:val="en-GB"/>
        </w:rPr>
        <w:t>Adeani</w:t>
      </w:r>
      <w:proofErr w:type="spellEnd"/>
      <w:r w:rsidRPr="005E7720">
        <w:rPr>
          <w:rFonts w:cs="Arial"/>
          <w:shd w:val="clear" w:color="auto" w:fill="FFFFFF"/>
          <w:lang w:val="en-GB"/>
        </w:rPr>
        <w:t xml:space="preserve">, I.S., </w:t>
      </w:r>
      <w:proofErr w:type="spellStart"/>
      <w:r w:rsidRPr="005E7720">
        <w:rPr>
          <w:rFonts w:cs="Arial"/>
          <w:shd w:val="clear" w:color="auto" w:fill="FFFFFF"/>
          <w:lang w:val="en-GB"/>
        </w:rPr>
        <w:t>Febriani</w:t>
      </w:r>
      <w:proofErr w:type="spellEnd"/>
      <w:r w:rsidRPr="005E7720">
        <w:rPr>
          <w:rFonts w:cs="Arial"/>
          <w:shd w:val="clear" w:color="auto" w:fill="FFFFFF"/>
          <w:lang w:val="en-GB"/>
        </w:rPr>
        <w:t xml:space="preserve">, R.B. and </w:t>
      </w:r>
      <w:proofErr w:type="spellStart"/>
      <w:r w:rsidRPr="005E7720">
        <w:rPr>
          <w:rFonts w:cs="Arial"/>
          <w:shd w:val="clear" w:color="auto" w:fill="FFFFFF"/>
          <w:lang w:val="en-GB"/>
        </w:rPr>
        <w:t>Syafryadin</w:t>
      </w:r>
      <w:proofErr w:type="spellEnd"/>
      <w:r w:rsidRPr="005E7720">
        <w:rPr>
          <w:rFonts w:cs="Arial"/>
          <w:shd w:val="clear" w:color="auto" w:fill="FFFFFF"/>
          <w:lang w:val="en-GB"/>
        </w:rPr>
        <w:t>, S., 2020. USING GIBBS’REFLECTIVE CYCLE IN MAKING REFLECTIONS OF LITERARY ANALYSIS. </w:t>
      </w:r>
      <w:r w:rsidRPr="005E7720">
        <w:rPr>
          <w:rFonts w:cs="Arial"/>
          <w:i/>
          <w:iCs/>
          <w:shd w:val="clear" w:color="auto" w:fill="FFFFFF"/>
          <w:lang w:val="en-GB"/>
        </w:rPr>
        <w:t>Indonesian EFL Journal</w:t>
      </w:r>
      <w:r w:rsidRPr="005E7720">
        <w:rPr>
          <w:rFonts w:cs="Arial"/>
          <w:shd w:val="clear" w:color="auto" w:fill="FFFFFF"/>
          <w:lang w:val="en-GB"/>
        </w:rPr>
        <w:t>, </w:t>
      </w:r>
      <w:r w:rsidRPr="005E7720">
        <w:rPr>
          <w:rFonts w:cs="Arial"/>
          <w:i/>
          <w:iCs/>
          <w:shd w:val="clear" w:color="auto" w:fill="FFFFFF"/>
          <w:lang w:val="en-GB"/>
        </w:rPr>
        <w:t>6</w:t>
      </w:r>
      <w:r w:rsidRPr="005E7720">
        <w:rPr>
          <w:rFonts w:cs="Arial"/>
          <w:shd w:val="clear" w:color="auto" w:fill="FFFFFF"/>
          <w:lang w:val="en-GB"/>
        </w:rPr>
        <w:t>(2), pp.139-148.</w:t>
      </w:r>
    </w:p>
    <w:p w14:paraId="17BC0343" w14:textId="77777777" w:rsidR="00C300D2" w:rsidRPr="005E7720" w:rsidRDefault="00C300D2" w:rsidP="00E767FE">
      <w:pPr>
        <w:rPr>
          <w:rFonts w:cs="Arial"/>
          <w:shd w:val="clear" w:color="auto" w:fill="FFFFFF"/>
          <w:lang w:val="en-GB"/>
        </w:rPr>
      </w:pPr>
      <w:proofErr w:type="spellStart"/>
      <w:r w:rsidRPr="005E7720">
        <w:rPr>
          <w:rFonts w:cs="Arial"/>
          <w:shd w:val="clear" w:color="auto" w:fill="FFFFFF"/>
          <w:lang w:val="en-GB"/>
        </w:rPr>
        <w:t>Beausaert</w:t>
      </w:r>
      <w:proofErr w:type="spellEnd"/>
      <w:r w:rsidRPr="005E7720">
        <w:rPr>
          <w:rFonts w:cs="Arial"/>
          <w:shd w:val="clear" w:color="auto" w:fill="FFFFFF"/>
          <w:lang w:val="en-GB"/>
        </w:rPr>
        <w:t xml:space="preserve">, S., Segers, M. and </w:t>
      </w:r>
      <w:proofErr w:type="spellStart"/>
      <w:r w:rsidRPr="005E7720">
        <w:rPr>
          <w:rFonts w:cs="Arial"/>
          <w:shd w:val="clear" w:color="auto" w:fill="FFFFFF"/>
          <w:lang w:val="en-GB"/>
        </w:rPr>
        <w:t>Grohnert</w:t>
      </w:r>
      <w:proofErr w:type="spellEnd"/>
      <w:r w:rsidRPr="005E7720">
        <w:rPr>
          <w:rFonts w:cs="Arial"/>
          <w:shd w:val="clear" w:color="auto" w:fill="FFFFFF"/>
          <w:lang w:val="en-GB"/>
        </w:rPr>
        <w:t>, T., 2015. Personal development plan, career development, and training. </w:t>
      </w:r>
      <w:r w:rsidRPr="005E7720">
        <w:rPr>
          <w:rFonts w:cs="Arial"/>
          <w:i/>
          <w:iCs/>
          <w:shd w:val="clear" w:color="auto" w:fill="FFFFFF"/>
          <w:lang w:val="en-GB"/>
        </w:rPr>
        <w:t>The Wiley Blackwell handbook of the psychology of training, development, and performance improvement. Wiley Blackwell handbooks in organisational psychology. John Wiley &amp; Sons, Chichester</w:t>
      </w:r>
      <w:r w:rsidRPr="005E7720">
        <w:rPr>
          <w:rFonts w:cs="Arial"/>
          <w:shd w:val="clear" w:color="auto" w:fill="FFFFFF"/>
          <w:lang w:val="en-GB"/>
        </w:rPr>
        <w:t>, pp.336-353.</w:t>
      </w:r>
    </w:p>
    <w:p w14:paraId="22D5D5B8" w14:textId="77777777" w:rsidR="00C300D2" w:rsidRPr="005E7720" w:rsidRDefault="00C300D2" w:rsidP="00E767FE">
      <w:pPr>
        <w:rPr>
          <w:rFonts w:cs="Arial"/>
          <w:lang w:val="en-GB"/>
        </w:rPr>
      </w:pPr>
      <w:proofErr w:type="spellStart"/>
      <w:r w:rsidRPr="005E7720">
        <w:rPr>
          <w:rFonts w:cs="Arial"/>
          <w:shd w:val="clear" w:color="auto" w:fill="FFFFFF"/>
          <w:lang w:val="en-GB"/>
        </w:rPr>
        <w:t>Beausaert</w:t>
      </w:r>
      <w:proofErr w:type="spellEnd"/>
      <w:r w:rsidRPr="005E7720">
        <w:rPr>
          <w:rFonts w:cs="Arial"/>
          <w:shd w:val="clear" w:color="auto" w:fill="FFFFFF"/>
          <w:lang w:val="en-GB"/>
        </w:rPr>
        <w:t xml:space="preserve">, S., Segers, M., </w:t>
      </w:r>
      <w:proofErr w:type="spellStart"/>
      <w:r w:rsidRPr="005E7720">
        <w:rPr>
          <w:rFonts w:cs="Arial"/>
          <w:shd w:val="clear" w:color="auto" w:fill="FFFFFF"/>
          <w:lang w:val="en-GB"/>
        </w:rPr>
        <w:t>Fouarge</w:t>
      </w:r>
      <w:proofErr w:type="spellEnd"/>
      <w:r w:rsidRPr="005E7720">
        <w:rPr>
          <w:rFonts w:cs="Arial"/>
          <w:shd w:val="clear" w:color="auto" w:fill="FFFFFF"/>
          <w:lang w:val="en-GB"/>
        </w:rPr>
        <w:t xml:space="preserve">, D. and </w:t>
      </w:r>
      <w:proofErr w:type="spellStart"/>
      <w:r w:rsidRPr="005E7720">
        <w:rPr>
          <w:rFonts w:cs="Arial"/>
          <w:shd w:val="clear" w:color="auto" w:fill="FFFFFF"/>
          <w:lang w:val="en-GB"/>
        </w:rPr>
        <w:t>Gijselaers</w:t>
      </w:r>
      <w:proofErr w:type="spellEnd"/>
      <w:r w:rsidRPr="005E7720">
        <w:rPr>
          <w:rFonts w:cs="Arial"/>
          <w:shd w:val="clear" w:color="auto" w:fill="FFFFFF"/>
          <w:lang w:val="en-GB"/>
        </w:rPr>
        <w:t>, W., 2013. Effect of using a personal development plan on learning and development. </w:t>
      </w:r>
      <w:r w:rsidRPr="005E7720">
        <w:rPr>
          <w:rFonts w:cs="Arial"/>
          <w:i/>
          <w:iCs/>
          <w:shd w:val="clear" w:color="auto" w:fill="FFFFFF"/>
          <w:lang w:val="en-GB"/>
        </w:rPr>
        <w:t>Journal of Workplace Learning</w:t>
      </w:r>
      <w:r w:rsidRPr="005E7720">
        <w:rPr>
          <w:rFonts w:cs="Arial"/>
          <w:shd w:val="clear" w:color="auto" w:fill="FFFFFF"/>
          <w:lang w:val="en-GB"/>
        </w:rPr>
        <w:t>.</w:t>
      </w:r>
    </w:p>
    <w:p w14:paraId="0074A60D" w14:textId="77777777" w:rsidR="00C300D2" w:rsidRPr="005E7720" w:rsidRDefault="00C300D2" w:rsidP="00E767FE">
      <w:pPr>
        <w:rPr>
          <w:rFonts w:cs="Arial"/>
          <w:shd w:val="clear" w:color="auto" w:fill="FFFFFF"/>
          <w:lang w:val="en-GB"/>
        </w:rPr>
      </w:pPr>
      <w:r w:rsidRPr="005E7720">
        <w:rPr>
          <w:rFonts w:cs="Arial"/>
          <w:shd w:val="clear" w:color="auto" w:fill="FFFFFF"/>
          <w:lang w:val="en-GB"/>
        </w:rPr>
        <w:t xml:space="preserve">Eisele, L., </w:t>
      </w:r>
      <w:proofErr w:type="spellStart"/>
      <w:r w:rsidRPr="005E7720">
        <w:rPr>
          <w:rFonts w:cs="Arial"/>
          <w:shd w:val="clear" w:color="auto" w:fill="FFFFFF"/>
          <w:lang w:val="en-GB"/>
        </w:rPr>
        <w:t>Grohnert</w:t>
      </w:r>
      <w:proofErr w:type="spellEnd"/>
      <w:r w:rsidRPr="005E7720">
        <w:rPr>
          <w:rFonts w:cs="Arial"/>
          <w:shd w:val="clear" w:color="auto" w:fill="FFFFFF"/>
          <w:lang w:val="en-GB"/>
        </w:rPr>
        <w:t xml:space="preserve">, T., </w:t>
      </w:r>
      <w:proofErr w:type="spellStart"/>
      <w:r w:rsidRPr="005E7720">
        <w:rPr>
          <w:rFonts w:cs="Arial"/>
          <w:shd w:val="clear" w:color="auto" w:fill="FFFFFF"/>
          <w:lang w:val="en-GB"/>
        </w:rPr>
        <w:t>Beausaert</w:t>
      </w:r>
      <w:proofErr w:type="spellEnd"/>
      <w:r w:rsidRPr="005E7720">
        <w:rPr>
          <w:rFonts w:cs="Arial"/>
          <w:shd w:val="clear" w:color="auto" w:fill="FFFFFF"/>
          <w:lang w:val="en-GB"/>
        </w:rPr>
        <w:t>, S. and Segers, M., 2013. Employee motivation for personal development plan effectiveness. </w:t>
      </w:r>
      <w:r w:rsidRPr="005E7720">
        <w:rPr>
          <w:rFonts w:cs="Arial"/>
          <w:i/>
          <w:iCs/>
          <w:shd w:val="clear" w:color="auto" w:fill="FFFFFF"/>
          <w:lang w:val="en-GB"/>
        </w:rPr>
        <w:t>European Journal of Training and Development</w:t>
      </w:r>
      <w:r w:rsidRPr="005E7720">
        <w:rPr>
          <w:rFonts w:cs="Arial"/>
          <w:shd w:val="clear" w:color="auto" w:fill="FFFFFF"/>
          <w:lang w:val="en-GB"/>
        </w:rPr>
        <w:t>.</w:t>
      </w:r>
    </w:p>
    <w:p w14:paraId="1612E8AA" w14:textId="77777777" w:rsidR="00C300D2" w:rsidRPr="005E7720" w:rsidRDefault="00C300D2" w:rsidP="00E767FE">
      <w:pPr>
        <w:rPr>
          <w:rFonts w:cs="Arial"/>
          <w:shd w:val="clear" w:color="auto" w:fill="FFFFFF"/>
          <w:lang w:val="en-GB"/>
        </w:rPr>
      </w:pPr>
      <w:r w:rsidRPr="005E7720">
        <w:rPr>
          <w:rFonts w:cs="Arial"/>
          <w:shd w:val="clear" w:color="auto" w:fill="FFFFFF"/>
          <w:lang w:val="en-GB"/>
        </w:rPr>
        <w:t>Gollan, P.J., 2012. HR on the line: human resource managers' contribution to organisational value and workplace performance. </w:t>
      </w:r>
      <w:r w:rsidRPr="005E7720">
        <w:rPr>
          <w:rFonts w:cs="Arial"/>
          <w:i/>
          <w:iCs/>
          <w:shd w:val="clear" w:color="auto" w:fill="FFFFFF"/>
          <w:lang w:val="en-GB"/>
        </w:rPr>
        <w:t>Asia Pacific Journal of Human Resources</w:t>
      </w:r>
      <w:r w:rsidRPr="005E7720">
        <w:rPr>
          <w:rFonts w:cs="Arial"/>
          <w:shd w:val="clear" w:color="auto" w:fill="FFFFFF"/>
          <w:lang w:val="en-GB"/>
        </w:rPr>
        <w:t>, </w:t>
      </w:r>
      <w:r w:rsidRPr="005E7720">
        <w:rPr>
          <w:rFonts w:cs="Arial"/>
          <w:i/>
          <w:iCs/>
          <w:shd w:val="clear" w:color="auto" w:fill="FFFFFF"/>
          <w:lang w:val="en-GB"/>
        </w:rPr>
        <w:t>50</w:t>
      </w:r>
      <w:r w:rsidRPr="005E7720">
        <w:rPr>
          <w:rFonts w:cs="Arial"/>
          <w:shd w:val="clear" w:color="auto" w:fill="FFFFFF"/>
          <w:lang w:val="en-GB"/>
        </w:rPr>
        <w:t>(3), pp.288-307.</w:t>
      </w:r>
    </w:p>
    <w:p w14:paraId="6E746E1D" w14:textId="77777777" w:rsidR="00C300D2" w:rsidRPr="005E7720" w:rsidRDefault="00C300D2" w:rsidP="00E767FE">
      <w:pPr>
        <w:rPr>
          <w:rFonts w:cs="Arial"/>
          <w:shd w:val="clear" w:color="auto" w:fill="FFFFFF"/>
          <w:lang w:val="en-GB"/>
        </w:rPr>
      </w:pPr>
      <w:r w:rsidRPr="005E7720">
        <w:rPr>
          <w:rFonts w:cs="Arial"/>
          <w:shd w:val="clear" w:color="auto" w:fill="FFFFFF"/>
          <w:lang w:val="en-GB"/>
        </w:rPr>
        <w:t>Gould, J., 2017. Career development: A plan for action. </w:t>
      </w:r>
      <w:r w:rsidRPr="005E7720">
        <w:rPr>
          <w:rFonts w:cs="Arial"/>
          <w:i/>
          <w:iCs/>
          <w:shd w:val="clear" w:color="auto" w:fill="FFFFFF"/>
          <w:lang w:val="en-GB"/>
        </w:rPr>
        <w:t>Nature</w:t>
      </w:r>
      <w:r w:rsidRPr="005E7720">
        <w:rPr>
          <w:rFonts w:cs="Arial"/>
          <w:shd w:val="clear" w:color="auto" w:fill="FFFFFF"/>
          <w:lang w:val="en-GB"/>
        </w:rPr>
        <w:t>, </w:t>
      </w:r>
      <w:r w:rsidRPr="005E7720">
        <w:rPr>
          <w:rFonts w:cs="Arial"/>
          <w:i/>
          <w:iCs/>
          <w:shd w:val="clear" w:color="auto" w:fill="FFFFFF"/>
          <w:lang w:val="en-GB"/>
        </w:rPr>
        <w:t>548</w:t>
      </w:r>
      <w:r w:rsidRPr="005E7720">
        <w:rPr>
          <w:rFonts w:cs="Arial"/>
          <w:shd w:val="clear" w:color="auto" w:fill="FFFFFF"/>
          <w:lang w:val="en-GB"/>
        </w:rPr>
        <w:t>(7668), pp.489-490.</w:t>
      </w:r>
    </w:p>
    <w:p w14:paraId="03B14843" w14:textId="77777777" w:rsidR="00C300D2" w:rsidRPr="005E7720" w:rsidRDefault="00C300D2" w:rsidP="00E767FE">
      <w:pPr>
        <w:rPr>
          <w:rFonts w:cs="Arial"/>
          <w:shd w:val="clear" w:color="auto" w:fill="FFFFFF"/>
          <w:lang w:val="en-GB"/>
        </w:rPr>
      </w:pPr>
      <w:proofErr w:type="spellStart"/>
      <w:r w:rsidRPr="005E7720">
        <w:rPr>
          <w:rFonts w:cs="Arial"/>
          <w:shd w:val="clear" w:color="auto" w:fill="FFFFFF"/>
          <w:lang w:val="en-GB"/>
        </w:rPr>
        <w:t>Krebt</w:t>
      </w:r>
      <w:proofErr w:type="spellEnd"/>
      <w:r w:rsidRPr="005E7720">
        <w:rPr>
          <w:rFonts w:cs="Arial"/>
          <w:shd w:val="clear" w:color="auto" w:fill="FFFFFF"/>
          <w:lang w:val="en-GB"/>
        </w:rPr>
        <w:t>, D.M., 2017. The effectiveness of role play techniques in teaching speaking for EFL college students. </w:t>
      </w:r>
      <w:r w:rsidRPr="005E7720">
        <w:rPr>
          <w:rFonts w:cs="Arial"/>
          <w:i/>
          <w:iCs/>
          <w:shd w:val="clear" w:color="auto" w:fill="FFFFFF"/>
          <w:lang w:val="en-GB"/>
        </w:rPr>
        <w:t>Journal of Language Teaching and Research</w:t>
      </w:r>
      <w:r w:rsidRPr="005E7720">
        <w:rPr>
          <w:rFonts w:cs="Arial"/>
          <w:shd w:val="clear" w:color="auto" w:fill="FFFFFF"/>
          <w:lang w:val="en-GB"/>
        </w:rPr>
        <w:t>, </w:t>
      </w:r>
      <w:r w:rsidRPr="005E7720">
        <w:rPr>
          <w:rFonts w:cs="Arial"/>
          <w:i/>
          <w:iCs/>
          <w:shd w:val="clear" w:color="auto" w:fill="FFFFFF"/>
          <w:lang w:val="en-GB"/>
        </w:rPr>
        <w:t>8</w:t>
      </w:r>
      <w:r w:rsidRPr="005E7720">
        <w:rPr>
          <w:rFonts w:cs="Arial"/>
          <w:shd w:val="clear" w:color="auto" w:fill="FFFFFF"/>
          <w:lang w:val="en-GB"/>
        </w:rPr>
        <w:t>(5), p.863.</w:t>
      </w:r>
    </w:p>
    <w:p w14:paraId="432DD57B" w14:textId="77777777" w:rsidR="00C300D2" w:rsidRPr="005E7720" w:rsidRDefault="00C300D2" w:rsidP="00E767FE">
      <w:pPr>
        <w:rPr>
          <w:rFonts w:cs="Arial"/>
          <w:shd w:val="clear" w:color="auto" w:fill="FFFFFF"/>
          <w:lang w:val="en-GB"/>
        </w:rPr>
      </w:pPr>
      <w:r w:rsidRPr="005E7720">
        <w:rPr>
          <w:rFonts w:cs="Arial"/>
          <w:shd w:val="clear" w:color="auto" w:fill="FFFFFF"/>
          <w:lang w:val="en-GB"/>
        </w:rPr>
        <w:t xml:space="preserve">Markkanen, P., Välimäki, M., Anttila, M. and </w:t>
      </w:r>
      <w:proofErr w:type="spellStart"/>
      <w:r w:rsidRPr="005E7720">
        <w:rPr>
          <w:rFonts w:cs="Arial"/>
          <w:shd w:val="clear" w:color="auto" w:fill="FFFFFF"/>
          <w:lang w:val="en-GB"/>
        </w:rPr>
        <w:t>Kuuskorpi</w:t>
      </w:r>
      <w:proofErr w:type="spellEnd"/>
      <w:r w:rsidRPr="005E7720">
        <w:rPr>
          <w:rFonts w:cs="Arial"/>
          <w:shd w:val="clear" w:color="auto" w:fill="FFFFFF"/>
          <w:lang w:val="en-GB"/>
        </w:rPr>
        <w:t>, M., 2020. A reflective cycle: Understanding challenging situations in a school setting. </w:t>
      </w:r>
      <w:r w:rsidRPr="005E7720">
        <w:rPr>
          <w:rFonts w:cs="Arial"/>
          <w:i/>
          <w:iCs/>
          <w:shd w:val="clear" w:color="auto" w:fill="FFFFFF"/>
          <w:lang w:val="en-GB"/>
        </w:rPr>
        <w:t>Educational Research</w:t>
      </w:r>
      <w:r w:rsidRPr="005E7720">
        <w:rPr>
          <w:rFonts w:cs="Arial"/>
          <w:shd w:val="clear" w:color="auto" w:fill="FFFFFF"/>
          <w:lang w:val="en-GB"/>
        </w:rPr>
        <w:t>, </w:t>
      </w:r>
      <w:r w:rsidRPr="005E7720">
        <w:rPr>
          <w:rFonts w:cs="Arial"/>
          <w:i/>
          <w:iCs/>
          <w:shd w:val="clear" w:color="auto" w:fill="FFFFFF"/>
          <w:lang w:val="en-GB"/>
        </w:rPr>
        <w:t>62</w:t>
      </w:r>
      <w:r w:rsidRPr="005E7720">
        <w:rPr>
          <w:rFonts w:cs="Arial"/>
          <w:shd w:val="clear" w:color="auto" w:fill="FFFFFF"/>
          <w:lang w:val="en-GB"/>
        </w:rPr>
        <w:t>(1), pp.46-62.</w:t>
      </w:r>
    </w:p>
    <w:p w14:paraId="5063B0CA" w14:textId="77777777" w:rsidR="00C300D2" w:rsidRPr="005E7720" w:rsidRDefault="00C300D2" w:rsidP="00E767FE">
      <w:pPr>
        <w:rPr>
          <w:rFonts w:cs="Arial"/>
          <w:shd w:val="clear" w:color="auto" w:fill="FFFFFF"/>
          <w:lang w:val="en-GB"/>
        </w:rPr>
      </w:pPr>
      <w:r w:rsidRPr="005E7720">
        <w:rPr>
          <w:rFonts w:cs="Arial"/>
          <w:shd w:val="clear" w:color="auto" w:fill="FFFFFF"/>
          <w:lang w:val="en-GB"/>
        </w:rPr>
        <w:t>Rojas, M.A. and Villafuerte, J., 2018. The influence of implementing role-play as an educational technique on EFL speaking development. </w:t>
      </w:r>
      <w:r w:rsidRPr="005E7720">
        <w:rPr>
          <w:rFonts w:cs="Arial"/>
          <w:i/>
          <w:iCs/>
          <w:shd w:val="clear" w:color="auto" w:fill="FFFFFF"/>
          <w:lang w:val="en-GB"/>
        </w:rPr>
        <w:t>Theory and Practice in Language Studies</w:t>
      </w:r>
      <w:r w:rsidRPr="005E7720">
        <w:rPr>
          <w:rFonts w:cs="Arial"/>
          <w:shd w:val="clear" w:color="auto" w:fill="FFFFFF"/>
          <w:lang w:val="en-GB"/>
        </w:rPr>
        <w:t>, </w:t>
      </w:r>
      <w:r w:rsidRPr="005E7720">
        <w:rPr>
          <w:rFonts w:cs="Arial"/>
          <w:i/>
          <w:iCs/>
          <w:shd w:val="clear" w:color="auto" w:fill="FFFFFF"/>
          <w:lang w:val="en-GB"/>
        </w:rPr>
        <w:t>8</w:t>
      </w:r>
      <w:r w:rsidRPr="005E7720">
        <w:rPr>
          <w:rFonts w:cs="Arial"/>
          <w:shd w:val="clear" w:color="auto" w:fill="FFFFFF"/>
          <w:lang w:val="en-GB"/>
        </w:rPr>
        <w:t>(7), pp.726-732.</w:t>
      </w:r>
    </w:p>
    <w:p w14:paraId="1B821ECF" w14:textId="77777777" w:rsidR="00C300D2" w:rsidRPr="005E7720" w:rsidRDefault="00C300D2" w:rsidP="00E767FE">
      <w:pPr>
        <w:rPr>
          <w:rFonts w:cs="Arial"/>
          <w:shd w:val="clear" w:color="auto" w:fill="FFFFFF"/>
          <w:lang w:val="en-GB"/>
        </w:rPr>
      </w:pPr>
      <w:r w:rsidRPr="005E7720">
        <w:rPr>
          <w:rFonts w:cs="Arial"/>
          <w:shd w:val="clear" w:color="auto" w:fill="FFFFFF"/>
          <w:lang w:val="en-GB"/>
        </w:rPr>
        <w:t>Yaseen, Z.K., 2013. Clarifying the strategic role of the HR managers in the UAE educational institutions. </w:t>
      </w:r>
      <w:r w:rsidRPr="005E7720">
        <w:rPr>
          <w:rFonts w:cs="Arial"/>
          <w:i/>
          <w:iCs/>
          <w:shd w:val="clear" w:color="auto" w:fill="FFFFFF"/>
          <w:lang w:val="en-GB"/>
        </w:rPr>
        <w:t>J. Mgmt. &amp; Sustainability</w:t>
      </w:r>
      <w:r w:rsidRPr="005E7720">
        <w:rPr>
          <w:rFonts w:cs="Arial"/>
          <w:shd w:val="clear" w:color="auto" w:fill="FFFFFF"/>
          <w:lang w:val="en-GB"/>
        </w:rPr>
        <w:t>, </w:t>
      </w:r>
      <w:r w:rsidRPr="005E7720">
        <w:rPr>
          <w:rFonts w:cs="Arial"/>
          <w:i/>
          <w:iCs/>
          <w:shd w:val="clear" w:color="auto" w:fill="FFFFFF"/>
          <w:lang w:val="en-GB"/>
        </w:rPr>
        <w:t>3</w:t>
      </w:r>
      <w:r w:rsidRPr="005E7720">
        <w:rPr>
          <w:rFonts w:cs="Arial"/>
          <w:shd w:val="clear" w:color="auto" w:fill="FFFFFF"/>
          <w:lang w:val="en-GB"/>
        </w:rPr>
        <w:t>, p.110.</w:t>
      </w:r>
    </w:p>
    <w:sectPr w:rsidR="00C300D2" w:rsidRPr="005E7720" w:rsidSect="00180CA2">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83A6A3" w14:textId="77777777" w:rsidR="003B566E" w:rsidRDefault="003B566E" w:rsidP="006130C6">
      <w:pPr>
        <w:spacing w:after="0" w:line="240" w:lineRule="auto"/>
      </w:pPr>
      <w:r>
        <w:separator/>
      </w:r>
    </w:p>
  </w:endnote>
  <w:endnote w:type="continuationSeparator" w:id="0">
    <w:p w14:paraId="67CAE869" w14:textId="77777777" w:rsidR="003B566E" w:rsidRDefault="003B566E" w:rsidP="006130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Liberation Serif">
    <w:altName w:val="Times New Roman"/>
    <w:panose1 w:val="020B0604020202020204"/>
    <w:charset w:val="00"/>
    <w:family w:val="roman"/>
    <w:pitch w:val="variable"/>
  </w:font>
  <w:font w:name="NSimSun">
    <w:panose1 w:val="02010609030101010101"/>
    <w:charset w:val="86"/>
    <w:family w:val="modern"/>
    <w:pitch w:val="fixed"/>
    <w:sig w:usb0="0000028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0014165"/>
      <w:docPartObj>
        <w:docPartGallery w:val="Page Numbers (Bottom of Page)"/>
        <w:docPartUnique/>
      </w:docPartObj>
    </w:sdtPr>
    <w:sdtEndPr>
      <w:rPr>
        <w:noProof/>
      </w:rPr>
    </w:sdtEndPr>
    <w:sdtContent>
      <w:p w14:paraId="2D965461" w14:textId="743464CD" w:rsidR="00C300D2" w:rsidRDefault="00C300D2">
        <w:pPr>
          <w:pStyle w:val="Footer"/>
          <w:jc w:val="center"/>
        </w:pPr>
        <w:r>
          <w:fldChar w:fldCharType="begin"/>
        </w:r>
        <w:r>
          <w:instrText xml:space="preserve"> PAGE   \* MERGEFORMAT </w:instrText>
        </w:r>
        <w:r>
          <w:fldChar w:fldCharType="separate"/>
        </w:r>
        <w:r w:rsidR="004A7C0E">
          <w:rPr>
            <w:noProof/>
          </w:rPr>
          <w:t>1</w:t>
        </w:r>
        <w:r>
          <w:rPr>
            <w:noProof/>
          </w:rPr>
          <w:fldChar w:fldCharType="end"/>
        </w:r>
      </w:p>
    </w:sdtContent>
  </w:sdt>
  <w:p w14:paraId="77AF1811" w14:textId="77777777" w:rsidR="006130C6" w:rsidRDefault="006130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46AC23" w14:textId="77777777" w:rsidR="003B566E" w:rsidRDefault="003B566E" w:rsidP="006130C6">
      <w:pPr>
        <w:spacing w:after="0" w:line="240" w:lineRule="auto"/>
      </w:pPr>
      <w:r>
        <w:separator/>
      </w:r>
    </w:p>
  </w:footnote>
  <w:footnote w:type="continuationSeparator" w:id="0">
    <w:p w14:paraId="74E18C46" w14:textId="77777777" w:rsidR="003B566E" w:rsidRDefault="003B566E" w:rsidP="006130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EF5FBD"/>
    <w:multiLevelType w:val="hybridMultilevel"/>
    <w:tmpl w:val="24F2A7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0E26015"/>
    <w:multiLevelType w:val="hybridMultilevel"/>
    <w:tmpl w:val="BE241E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Q3NTMyMjYxtLC0MDJU0lEKTi0uzszPAykwrAUA3EUSCiwAAAA="/>
  </w:docVars>
  <w:rsids>
    <w:rsidRoot w:val="00404165"/>
    <w:rsid w:val="0005263A"/>
    <w:rsid w:val="00076DF8"/>
    <w:rsid w:val="00087711"/>
    <w:rsid w:val="000A2A56"/>
    <w:rsid w:val="000D3DD7"/>
    <w:rsid w:val="000E4098"/>
    <w:rsid w:val="00100FE4"/>
    <w:rsid w:val="00105071"/>
    <w:rsid w:val="00112046"/>
    <w:rsid w:val="001620FE"/>
    <w:rsid w:val="001703FB"/>
    <w:rsid w:val="00180CA2"/>
    <w:rsid w:val="00181526"/>
    <w:rsid w:val="001B14FC"/>
    <w:rsid w:val="001B2549"/>
    <w:rsid w:val="001E5635"/>
    <w:rsid w:val="00200404"/>
    <w:rsid w:val="00234F23"/>
    <w:rsid w:val="00245A02"/>
    <w:rsid w:val="002972C6"/>
    <w:rsid w:val="002A7211"/>
    <w:rsid w:val="002B0A22"/>
    <w:rsid w:val="002B393C"/>
    <w:rsid w:val="00307908"/>
    <w:rsid w:val="00310AED"/>
    <w:rsid w:val="00334884"/>
    <w:rsid w:val="00364719"/>
    <w:rsid w:val="00365267"/>
    <w:rsid w:val="00381A0F"/>
    <w:rsid w:val="003A3A1E"/>
    <w:rsid w:val="003B566E"/>
    <w:rsid w:val="00401C09"/>
    <w:rsid w:val="00404165"/>
    <w:rsid w:val="00411EF1"/>
    <w:rsid w:val="00443BF7"/>
    <w:rsid w:val="00477E3E"/>
    <w:rsid w:val="004A7C0E"/>
    <w:rsid w:val="004B78F3"/>
    <w:rsid w:val="005D4811"/>
    <w:rsid w:val="005D53B3"/>
    <w:rsid w:val="005D5FE3"/>
    <w:rsid w:val="005E7720"/>
    <w:rsid w:val="0060698D"/>
    <w:rsid w:val="00612594"/>
    <w:rsid w:val="006130C6"/>
    <w:rsid w:val="00642C88"/>
    <w:rsid w:val="00651BB3"/>
    <w:rsid w:val="00660A92"/>
    <w:rsid w:val="006A765D"/>
    <w:rsid w:val="006B7F67"/>
    <w:rsid w:val="006D29B1"/>
    <w:rsid w:val="006D6440"/>
    <w:rsid w:val="007767ED"/>
    <w:rsid w:val="00786259"/>
    <w:rsid w:val="007A38CC"/>
    <w:rsid w:val="007B514E"/>
    <w:rsid w:val="007B7A05"/>
    <w:rsid w:val="007F25FF"/>
    <w:rsid w:val="00801008"/>
    <w:rsid w:val="0081795B"/>
    <w:rsid w:val="00827206"/>
    <w:rsid w:val="008312B2"/>
    <w:rsid w:val="00840F32"/>
    <w:rsid w:val="00880257"/>
    <w:rsid w:val="0088328C"/>
    <w:rsid w:val="008A4198"/>
    <w:rsid w:val="008D5111"/>
    <w:rsid w:val="009027F9"/>
    <w:rsid w:val="00911207"/>
    <w:rsid w:val="00924AF4"/>
    <w:rsid w:val="00925DB5"/>
    <w:rsid w:val="00947088"/>
    <w:rsid w:val="009857B7"/>
    <w:rsid w:val="009909E6"/>
    <w:rsid w:val="009D0A03"/>
    <w:rsid w:val="009E4E98"/>
    <w:rsid w:val="00A07BCD"/>
    <w:rsid w:val="00A47233"/>
    <w:rsid w:val="00A533F3"/>
    <w:rsid w:val="00A5586E"/>
    <w:rsid w:val="00A66696"/>
    <w:rsid w:val="00A82C78"/>
    <w:rsid w:val="00AC4860"/>
    <w:rsid w:val="00AD6216"/>
    <w:rsid w:val="00B02DEA"/>
    <w:rsid w:val="00B31B55"/>
    <w:rsid w:val="00B713D6"/>
    <w:rsid w:val="00BB0653"/>
    <w:rsid w:val="00BF0A9C"/>
    <w:rsid w:val="00BF5850"/>
    <w:rsid w:val="00C300D2"/>
    <w:rsid w:val="00C41921"/>
    <w:rsid w:val="00C43EF1"/>
    <w:rsid w:val="00C622DC"/>
    <w:rsid w:val="00C80C55"/>
    <w:rsid w:val="00CF4BCE"/>
    <w:rsid w:val="00D34B4E"/>
    <w:rsid w:val="00D60D29"/>
    <w:rsid w:val="00D64428"/>
    <w:rsid w:val="00D83941"/>
    <w:rsid w:val="00D86FA8"/>
    <w:rsid w:val="00DB7414"/>
    <w:rsid w:val="00DF4860"/>
    <w:rsid w:val="00E224CA"/>
    <w:rsid w:val="00E57099"/>
    <w:rsid w:val="00E72FFC"/>
    <w:rsid w:val="00E767FE"/>
    <w:rsid w:val="00E816A7"/>
    <w:rsid w:val="00E92978"/>
    <w:rsid w:val="00E96F51"/>
    <w:rsid w:val="00F32842"/>
    <w:rsid w:val="00F3593A"/>
    <w:rsid w:val="00F36A43"/>
    <w:rsid w:val="00F43DA4"/>
    <w:rsid w:val="00F906D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03B5D9"/>
  <w15:docId w15:val="{E82B7366-18CA-415E-825D-0A125DDC7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7720"/>
    <w:pPr>
      <w:spacing w:line="360" w:lineRule="auto"/>
      <w:jc w:val="both"/>
    </w:pPr>
    <w:rPr>
      <w:rFonts w:ascii="Arial" w:hAnsi="Arial"/>
      <w:sz w:val="24"/>
    </w:rPr>
  </w:style>
  <w:style w:type="paragraph" w:styleId="Heading1">
    <w:name w:val="heading 1"/>
    <w:basedOn w:val="Normal"/>
    <w:next w:val="Normal"/>
    <w:link w:val="Heading1Char"/>
    <w:uiPriority w:val="9"/>
    <w:qFormat/>
    <w:rsid w:val="005E7720"/>
    <w:pPr>
      <w:keepNext/>
      <w:keepLines/>
      <w:spacing w:before="240" w:after="0" w:line="240" w:lineRule="auto"/>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5E7720"/>
    <w:pPr>
      <w:keepNext/>
      <w:keepLines/>
      <w:spacing w:before="40" w:after="0" w:line="240" w:lineRule="auto"/>
      <w:outlineLvl w:val="1"/>
    </w:pPr>
    <w:rPr>
      <w:rFonts w:eastAsiaTheme="majorEastAsia" w:cstheme="majorBidi"/>
      <w:b/>
      <w:color w:val="00206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2720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7206"/>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6130C6"/>
    <w:pPr>
      <w:tabs>
        <w:tab w:val="center" w:pos="4680"/>
        <w:tab w:val="right" w:pos="9360"/>
      </w:tabs>
      <w:spacing w:after="0" w:line="240" w:lineRule="auto"/>
    </w:pPr>
  </w:style>
  <w:style w:type="character" w:customStyle="1" w:styleId="HeaderChar">
    <w:name w:val="Header Char"/>
    <w:basedOn w:val="DefaultParagraphFont"/>
    <w:link w:val="Header"/>
    <w:uiPriority w:val="99"/>
    <w:rsid w:val="006130C6"/>
    <w:rPr>
      <w:rFonts w:ascii="Times New Roman" w:hAnsi="Times New Roman"/>
      <w:sz w:val="24"/>
    </w:rPr>
  </w:style>
  <w:style w:type="paragraph" w:styleId="Footer">
    <w:name w:val="footer"/>
    <w:basedOn w:val="Normal"/>
    <w:link w:val="FooterChar"/>
    <w:uiPriority w:val="99"/>
    <w:unhideWhenUsed/>
    <w:rsid w:val="006130C6"/>
    <w:pPr>
      <w:tabs>
        <w:tab w:val="center" w:pos="4680"/>
        <w:tab w:val="right" w:pos="9360"/>
      </w:tabs>
      <w:spacing w:after="0" w:line="240" w:lineRule="auto"/>
    </w:pPr>
  </w:style>
  <w:style w:type="character" w:customStyle="1" w:styleId="FooterChar">
    <w:name w:val="Footer Char"/>
    <w:basedOn w:val="DefaultParagraphFont"/>
    <w:link w:val="Footer"/>
    <w:uiPriority w:val="99"/>
    <w:rsid w:val="006130C6"/>
    <w:rPr>
      <w:rFonts w:ascii="Times New Roman" w:hAnsi="Times New Roman"/>
      <w:sz w:val="24"/>
    </w:rPr>
  </w:style>
  <w:style w:type="character" w:customStyle="1" w:styleId="Heading1Char">
    <w:name w:val="Heading 1 Char"/>
    <w:basedOn w:val="DefaultParagraphFont"/>
    <w:link w:val="Heading1"/>
    <w:uiPriority w:val="9"/>
    <w:rsid w:val="005E7720"/>
    <w:rPr>
      <w:rFonts w:ascii="Arial" w:eastAsiaTheme="majorEastAsia" w:hAnsi="Arial" w:cstheme="majorBidi"/>
      <w:b/>
      <w:sz w:val="32"/>
      <w:szCs w:val="32"/>
    </w:rPr>
  </w:style>
  <w:style w:type="paragraph" w:styleId="TOCHeading">
    <w:name w:val="TOC Heading"/>
    <w:basedOn w:val="Heading1"/>
    <w:next w:val="Normal"/>
    <w:uiPriority w:val="39"/>
    <w:unhideWhenUsed/>
    <w:qFormat/>
    <w:rsid w:val="006130C6"/>
    <w:pPr>
      <w:spacing w:line="259" w:lineRule="auto"/>
      <w:jc w:val="left"/>
      <w:outlineLvl w:val="9"/>
    </w:pPr>
  </w:style>
  <w:style w:type="character" w:styleId="Hyperlink">
    <w:name w:val="Hyperlink"/>
    <w:basedOn w:val="DefaultParagraphFont"/>
    <w:uiPriority w:val="99"/>
    <w:unhideWhenUsed/>
    <w:rsid w:val="00660A92"/>
    <w:rPr>
      <w:color w:val="0000FF"/>
      <w:u w:val="single"/>
    </w:rPr>
  </w:style>
  <w:style w:type="character" w:customStyle="1" w:styleId="Heading2Char">
    <w:name w:val="Heading 2 Char"/>
    <w:basedOn w:val="DefaultParagraphFont"/>
    <w:link w:val="Heading2"/>
    <w:uiPriority w:val="9"/>
    <w:rsid w:val="005E7720"/>
    <w:rPr>
      <w:rFonts w:ascii="Arial" w:eastAsiaTheme="majorEastAsia" w:hAnsi="Arial" w:cstheme="majorBidi"/>
      <w:b/>
      <w:color w:val="002060"/>
      <w:sz w:val="28"/>
      <w:szCs w:val="26"/>
    </w:rPr>
  </w:style>
  <w:style w:type="paragraph" w:styleId="ListParagraph">
    <w:name w:val="List Paragraph"/>
    <w:basedOn w:val="Normal"/>
    <w:uiPriority w:val="34"/>
    <w:qFormat/>
    <w:rsid w:val="006D6440"/>
    <w:pPr>
      <w:spacing w:line="259" w:lineRule="auto"/>
      <w:ind w:left="720"/>
      <w:contextualSpacing/>
      <w:jc w:val="left"/>
    </w:pPr>
  </w:style>
  <w:style w:type="table" w:customStyle="1" w:styleId="GridTable41">
    <w:name w:val="Grid Table 41"/>
    <w:basedOn w:val="TableNormal"/>
    <w:uiPriority w:val="49"/>
    <w:rsid w:val="008312B2"/>
    <w:pPr>
      <w:spacing w:after="0" w:line="240" w:lineRule="auto"/>
    </w:pPr>
    <w:rPr>
      <w:rFonts w:ascii="Times New Roman" w:hAnsi="Times New Roman"/>
      <w:sz w:val="24"/>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OC1">
    <w:name w:val="toc 1"/>
    <w:basedOn w:val="Normal"/>
    <w:next w:val="Normal"/>
    <w:autoRedefine/>
    <w:uiPriority w:val="39"/>
    <w:unhideWhenUsed/>
    <w:rsid w:val="00911207"/>
    <w:pPr>
      <w:spacing w:after="100"/>
    </w:pPr>
  </w:style>
  <w:style w:type="paragraph" w:styleId="TOC2">
    <w:name w:val="toc 2"/>
    <w:basedOn w:val="Normal"/>
    <w:next w:val="Normal"/>
    <w:autoRedefine/>
    <w:uiPriority w:val="39"/>
    <w:unhideWhenUsed/>
    <w:rsid w:val="00911207"/>
    <w:pPr>
      <w:spacing w:after="100"/>
      <w:ind w:left="240"/>
    </w:pPr>
  </w:style>
  <w:style w:type="paragraph" w:styleId="BalloonText">
    <w:name w:val="Balloon Text"/>
    <w:basedOn w:val="Normal"/>
    <w:link w:val="BalloonTextChar"/>
    <w:uiPriority w:val="99"/>
    <w:semiHidden/>
    <w:unhideWhenUsed/>
    <w:rsid w:val="005E772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E772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diagramData" Target="diagrams/data3.xml"/><Relationship Id="rId3" Type="http://schemas.openxmlformats.org/officeDocument/2006/relationships/styles" Target="styles.xml"/><Relationship Id="rId21" Type="http://schemas.openxmlformats.org/officeDocument/2006/relationships/diagramColors" Target="diagrams/colors3.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diagramQuickStyle" Target="diagrams/quickStyle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footer" Target="footer1.xml"/><Relationship Id="rId10" Type="http://schemas.openxmlformats.org/officeDocument/2006/relationships/diagramQuickStyle" Target="diagrams/quickStyle1.xml"/><Relationship Id="rId19" Type="http://schemas.openxmlformats.org/officeDocument/2006/relationships/diagramLayout" Target="diagrams/layout3.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0F07398-93BC-444E-B6CF-22FB455C8F43}" type="doc">
      <dgm:prSet loTypeId="urn:microsoft.com/office/officeart/2005/8/layout/cycle5" loCatId="cycle" qsTypeId="urn:microsoft.com/office/officeart/2005/8/quickstyle/simple5" qsCatId="simple" csTypeId="urn:microsoft.com/office/officeart/2005/8/colors/colorful1" csCatId="colorful" phldr="1"/>
      <dgm:spPr/>
      <dgm:t>
        <a:bodyPr/>
        <a:lstStyle/>
        <a:p>
          <a:endParaRPr lang="en-US"/>
        </a:p>
      </dgm:t>
    </dgm:pt>
    <dgm:pt modelId="{92B2A9CD-1780-49F3-8428-80E88179031D}">
      <dgm:prSet phldrT="[Text]"/>
      <dgm:spPr/>
      <dgm:t>
        <a:bodyPr/>
        <a:lstStyle/>
        <a:p>
          <a:r>
            <a:rPr lang="en-US">
              <a:latin typeface="Abadi Extra Light" panose="020B0204020104020204" pitchFamily="34" charset="0"/>
            </a:rPr>
            <a:t>Description</a:t>
          </a:r>
        </a:p>
      </dgm:t>
    </dgm:pt>
    <dgm:pt modelId="{78A6253C-E4E5-4A69-B562-13B16D2F6952}" type="parTrans" cxnId="{4BE40F2D-D396-4E84-B616-AB36D0B809E7}">
      <dgm:prSet/>
      <dgm:spPr/>
      <dgm:t>
        <a:bodyPr/>
        <a:lstStyle/>
        <a:p>
          <a:endParaRPr lang="en-US">
            <a:latin typeface="Abadi Extra Light" panose="020B0204020104020204" pitchFamily="34" charset="0"/>
          </a:endParaRPr>
        </a:p>
      </dgm:t>
    </dgm:pt>
    <dgm:pt modelId="{9E8820CB-D1B5-401F-A687-3EAC05B0AF68}" type="sibTrans" cxnId="{4BE40F2D-D396-4E84-B616-AB36D0B809E7}">
      <dgm:prSet/>
      <dgm:spPr/>
      <dgm:t>
        <a:bodyPr/>
        <a:lstStyle/>
        <a:p>
          <a:endParaRPr lang="en-US">
            <a:latin typeface="Abadi Extra Light" panose="020B0204020104020204" pitchFamily="34" charset="0"/>
          </a:endParaRPr>
        </a:p>
      </dgm:t>
    </dgm:pt>
    <dgm:pt modelId="{49B67824-EC67-425B-9D98-7B4FDB2F59E9}">
      <dgm:prSet phldrT="[Text]"/>
      <dgm:spPr/>
      <dgm:t>
        <a:bodyPr/>
        <a:lstStyle/>
        <a:p>
          <a:r>
            <a:rPr lang="en-US">
              <a:latin typeface="Abadi Extra Light" panose="020B0204020104020204" pitchFamily="34" charset="0"/>
            </a:rPr>
            <a:t>Feelings</a:t>
          </a:r>
        </a:p>
      </dgm:t>
    </dgm:pt>
    <dgm:pt modelId="{8E463A6B-1F75-4BE5-BD19-E3C01E1B0C77}" type="parTrans" cxnId="{A3DE1BD1-52A9-436A-A527-4C42A398D05F}">
      <dgm:prSet/>
      <dgm:spPr/>
      <dgm:t>
        <a:bodyPr/>
        <a:lstStyle/>
        <a:p>
          <a:endParaRPr lang="en-US">
            <a:latin typeface="Abadi Extra Light" panose="020B0204020104020204" pitchFamily="34" charset="0"/>
          </a:endParaRPr>
        </a:p>
      </dgm:t>
    </dgm:pt>
    <dgm:pt modelId="{8CECD83A-DAB6-455D-B740-88E6B0D1508A}" type="sibTrans" cxnId="{A3DE1BD1-52A9-436A-A527-4C42A398D05F}">
      <dgm:prSet/>
      <dgm:spPr/>
      <dgm:t>
        <a:bodyPr/>
        <a:lstStyle/>
        <a:p>
          <a:endParaRPr lang="en-US">
            <a:latin typeface="Abadi Extra Light" panose="020B0204020104020204" pitchFamily="34" charset="0"/>
          </a:endParaRPr>
        </a:p>
      </dgm:t>
    </dgm:pt>
    <dgm:pt modelId="{6E2ED641-9C58-4CCF-94C3-26A6112142E7}">
      <dgm:prSet phldrT="[Text]"/>
      <dgm:spPr/>
      <dgm:t>
        <a:bodyPr/>
        <a:lstStyle/>
        <a:p>
          <a:r>
            <a:rPr lang="en-US">
              <a:latin typeface="Abadi Extra Light" panose="020B0204020104020204" pitchFamily="34" charset="0"/>
            </a:rPr>
            <a:t>Evaluation</a:t>
          </a:r>
        </a:p>
      </dgm:t>
    </dgm:pt>
    <dgm:pt modelId="{575A4B27-7904-4D33-861E-9FFA26051B5B}" type="parTrans" cxnId="{C35DC1A4-0C64-41B7-9E1C-0AE0E5A26A84}">
      <dgm:prSet/>
      <dgm:spPr/>
      <dgm:t>
        <a:bodyPr/>
        <a:lstStyle/>
        <a:p>
          <a:endParaRPr lang="en-US">
            <a:latin typeface="Abadi Extra Light" panose="020B0204020104020204" pitchFamily="34" charset="0"/>
          </a:endParaRPr>
        </a:p>
      </dgm:t>
    </dgm:pt>
    <dgm:pt modelId="{056F285B-55B1-4223-A479-88E7DE9FD2B7}" type="sibTrans" cxnId="{C35DC1A4-0C64-41B7-9E1C-0AE0E5A26A84}">
      <dgm:prSet/>
      <dgm:spPr/>
      <dgm:t>
        <a:bodyPr/>
        <a:lstStyle/>
        <a:p>
          <a:endParaRPr lang="en-US">
            <a:latin typeface="Abadi Extra Light" panose="020B0204020104020204" pitchFamily="34" charset="0"/>
          </a:endParaRPr>
        </a:p>
      </dgm:t>
    </dgm:pt>
    <dgm:pt modelId="{EAC573AD-9908-4F85-94D9-88C0A34BA78C}">
      <dgm:prSet phldrT="[Text]"/>
      <dgm:spPr/>
      <dgm:t>
        <a:bodyPr/>
        <a:lstStyle/>
        <a:p>
          <a:r>
            <a:rPr lang="en-US">
              <a:latin typeface="Abadi Extra Light" panose="020B0204020104020204" pitchFamily="34" charset="0"/>
            </a:rPr>
            <a:t>Analysis</a:t>
          </a:r>
        </a:p>
      </dgm:t>
    </dgm:pt>
    <dgm:pt modelId="{7A27D51B-AF81-4B20-B770-02FA73308546}" type="parTrans" cxnId="{EBE28292-5E64-4E1A-9D8A-D65CDB88EDB6}">
      <dgm:prSet/>
      <dgm:spPr/>
      <dgm:t>
        <a:bodyPr/>
        <a:lstStyle/>
        <a:p>
          <a:endParaRPr lang="en-US">
            <a:latin typeface="Abadi Extra Light" panose="020B0204020104020204" pitchFamily="34" charset="0"/>
          </a:endParaRPr>
        </a:p>
      </dgm:t>
    </dgm:pt>
    <dgm:pt modelId="{E66A2BDE-8232-4FE3-8F84-550F6F82691D}" type="sibTrans" cxnId="{EBE28292-5E64-4E1A-9D8A-D65CDB88EDB6}">
      <dgm:prSet/>
      <dgm:spPr/>
      <dgm:t>
        <a:bodyPr/>
        <a:lstStyle/>
        <a:p>
          <a:endParaRPr lang="en-US">
            <a:latin typeface="Abadi Extra Light" panose="020B0204020104020204" pitchFamily="34" charset="0"/>
          </a:endParaRPr>
        </a:p>
      </dgm:t>
    </dgm:pt>
    <dgm:pt modelId="{55349457-1B35-4494-A942-4B1B2769EA5F}">
      <dgm:prSet phldrT="[Text]"/>
      <dgm:spPr/>
      <dgm:t>
        <a:bodyPr/>
        <a:lstStyle/>
        <a:p>
          <a:r>
            <a:rPr lang="en-US">
              <a:latin typeface="Abadi Extra Light" panose="020B0204020104020204" pitchFamily="34" charset="0"/>
            </a:rPr>
            <a:t>Conclusion</a:t>
          </a:r>
        </a:p>
      </dgm:t>
    </dgm:pt>
    <dgm:pt modelId="{20551A1E-4335-4B3D-9E89-0E1CCEF4FEF3}" type="parTrans" cxnId="{3BD5E7BE-2ACB-4850-8A78-ED462813BFBD}">
      <dgm:prSet/>
      <dgm:spPr/>
      <dgm:t>
        <a:bodyPr/>
        <a:lstStyle/>
        <a:p>
          <a:endParaRPr lang="en-US">
            <a:latin typeface="Abadi Extra Light" panose="020B0204020104020204" pitchFamily="34" charset="0"/>
          </a:endParaRPr>
        </a:p>
      </dgm:t>
    </dgm:pt>
    <dgm:pt modelId="{5C664FD4-911B-4D66-AF04-C548E8AC2D96}" type="sibTrans" cxnId="{3BD5E7BE-2ACB-4850-8A78-ED462813BFBD}">
      <dgm:prSet/>
      <dgm:spPr/>
      <dgm:t>
        <a:bodyPr/>
        <a:lstStyle/>
        <a:p>
          <a:endParaRPr lang="en-US">
            <a:latin typeface="Abadi Extra Light" panose="020B0204020104020204" pitchFamily="34" charset="0"/>
          </a:endParaRPr>
        </a:p>
      </dgm:t>
    </dgm:pt>
    <dgm:pt modelId="{D894B31B-7ED8-42B6-AA84-3BF0E96E7431}">
      <dgm:prSet phldrT="[Text]"/>
      <dgm:spPr>
        <a:solidFill>
          <a:srgbClr val="7030A0"/>
        </a:solidFill>
      </dgm:spPr>
      <dgm:t>
        <a:bodyPr/>
        <a:lstStyle/>
        <a:p>
          <a:r>
            <a:rPr lang="en-US">
              <a:latin typeface="Abadi Extra Light" panose="020B0204020104020204" pitchFamily="34" charset="0"/>
            </a:rPr>
            <a:t>Action Plan</a:t>
          </a:r>
        </a:p>
      </dgm:t>
    </dgm:pt>
    <dgm:pt modelId="{4BE82C1E-4132-4353-9E02-73FE045E4FB3}" type="parTrans" cxnId="{57382880-453C-4FDF-8C51-F344C3AF375E}">
      <dgm:prSet/>
      <dgm:spPr/>
      <dgm:t>
        <a:bodyPr/>
        <a:lstStyle/>
        <a:p>
          <a:endParaRPr lang="en-US">
            <a:latin typeface="Abadi Extra Light" panose="020B0204020104020204" pitchFamily="34" charset="0"/>
          </a:endParaRPr>
        </a:p>
      </dgm:t>
    </dgm:pt>
    <dgm:pt modelId="{699A327C-422A-4FE2-BB51-4CD5C0C456D3}" type="sibTrans" cxnId="{57382880-453C-4FDF-8C51-F344C3AF375E}">
      <dgm:prSet/>
      <dgm:spPr/>
      <dgm:t>
        <a:bodyPr/>
        <a:lstStyle/>
        <a:p>
          <a:endParaRPr lang="en-US">
            <a:latin typeface="Abadi Extra Light" panose="020B0204020104020204" pitchFamily="34" charset="0"/>
          </a:endParaRPr>
        </a:p>
      </dgm:t>
    </dgm:pt>
    <dgm:pt modelId="{AA0DA9B8-F58A-4269-9318-CBA81FCF4ABB}" type="pres">
      <dgm:prSet presAssocID="{30F07398-93BC-444E-B6CF-22FB455C8F43}" presName="cycle" presStyleCnt="0">
        <dgm:presLayoutVars>
          <dgm:dir/>
          <dgm:resizeHandles val="exact"/>
        </dgm:presLayoutVars>
      </dgm:prSet>
      <dgm:spPr/>
    </dgm:pt>
    <dgm:pt modelId="{9BEC58F5-7884-4440-9216-BEBD5E145586}" type="pres">
      <dgm:prSet presAssocID="{92B2A9CD-1780-49F3-8428-80E88179031D}" presName="node" presStyleLbl="node1" presStyleIdx="0" presStyleCnt="6">
        <dgm:presLayoutVars>
          <dgm:bulletEnabled val="1"/>
        </dgm:presLayoutVars>
      </dgm:prSet>
      <dgm:spPr/>
    </dgm:pt>
    <dgm:pt modelId="{91D20C9E-E603-4FD8-96B0-C47C5FC4AFEF}" type="pres">
      <dgm:prSet presAssocID="{92B2A9CD-1780-49F3-8428-80E88179031D}" presName="spNode" presStyleCnt="0"/>
      <dgm:spPr/>
    </dgm:pt>
    <dgm:pt modelId="{07CBE7F1-EC47-49B0-8E15-888BFB35FE28}" type="pres">
      <dgm:prSet presAssocID="{9E8820CB-D1B5-401F-A687-3EAC05B0AF68}" presName="sibTrans" presStyleLbl="sibTrans1D1" presStyleIdx="0" presStyleCnt="6"/>
      <dgm:spPr/>
    </dgm:pt>
    <dgm:pt modelId="{CEA2A367-CEBF-4A7A-BA3C-5F13FE3AAECE}" type="pres">
      <dgm:prSet presAssocID="{49B67824-EC67-425B-9D98-7B4FDB2F59E9}" presName="node" presStyleLbl="node1" presStyleIdx="1" presStyleCnt="6">
        <dgm:presLayoutVars>
          <dgm:bulletEnabled val="1"/>
        </dgm:presLayoutVars>
      </dgm:prSet>
      <dgm:spPr/>
    </dgm:pt>
    <dgm:pt modelId="{A52C0DD3-F9E2-43CF-8D6A-BB28BC7C8927}" type="pres">
      <dgm:prSet presAssocID="{49B67824-EC67-425B-9D98-7B4FDB2F59E9}" presName="spNode" presStyleCnt="0"/>
      <dgm:spPr/>
    </dgm:pt>
    <dgm:pt modelId="{1E48D6A1-17DA-4F4D-9A5C-F260144AC0B6}" type="pres">
      <dgm:prSet presAssocID="{8CECD83A-DAB6-455D-B740-88E6B0D1508A}" presName="sibTrans" presStyleLbl="sibTrans1D1" presStyleIdx="1" presStyleCnt="6"/>
      <dgm:spPr/>
    </dgm:pt>
    <dgm:pt modelId="{CB9B0CFA-9F50-4D09-96D3-9635EB551D29}" type="pres">
      <dgm:prSet presAssocID="{6E2ED641-9C58-4CCF-94C3-26A6112142E7}" presName="node" presStyleLbl="node1" presStyleIdx="2" presStyleCnt="6">
        <dgm:presLayoutVars>
          <dgm:bulletEnabled val="1"/>
        </dgm:presLayoutVars>
      </dgm:prSet>
      <dgm:spPr/>
    </dgm:pt>
    <dgm:pt modelId="{40334C89-1993-4F39-A758-0D647ADEA4C3}" type="pres">
      <dgm:prSet presAssocID="{6E2ED641-9C58-4CCF-94C3-26A6112142E7}" presName="spNode" presStyleCnt="0"/>
      <dgm:spPr/>
    </dgm:pt>
    <dgm:pt modelId="{6E5C4DCF-CE2B-4AAE-BA5D-3939D4C3D1C3}" type="pres">
      <dgm:prSet presAssocID="{056F285B-55B1-4223-A479-88E7DE9FD2B7}" presName="sibTrans" presStyleLbl="sibTrans1D1" presStyleIdx="2" presStyleCnt="6"/>
      <dgm:spPr/>
    </dgm:pt>
    <dgm:pt modelId="{70AC2A11-76F4-4503-B7CF-9AB8F4FDB76A}" type="pres">
      <dgm:prSet presAssocID="{EAC573AD-9908-4F85-94D9-88C0A34BA78C}" presName="node" presStyleLbl="node1" presStyleIdx="3" presStyleCnt="6">
        <dgm:presLayoutVars>
          <dgm:bulletEnabled val="1"/>
        </dgm:presLayoutVars>
      </dgm:prSet>
      <dgm:spPr/>
    </dgm:pt>
    <dgm:pt modelId="{26F4268A-679D-403F-BC82-5B378621A836}" type="pres">
      <dgm:prSet presAssocID="{EAC573AD-9908-4F85-94D9-88C0A34BA78C}" presName="spNode" presStyleCnt="0"/>
      <dgm:spPr/>
    </dgm:pt>
    <dgm:pt modelId="{70C22020-0156-44CE-9E70-ACD6E8B19C1F}" type="pres">
      <dgm:prSet presAssocID="{E66A2BDE-8232-4FE3-8F84-550F6F82691D}" presName="sibTrans" presStyleLbl="sibTrans1D1" presStyleIdx="3" presStyleCnt="6"/>
      <dgm:spPr/>
    </dgm:pt>
    <dgm:pt modelId="{168DBD3C-A45E-4345-AF35-CE4B8B21B435}" type="pres">
      <dgm:prSet presAssocID="{55349457-1B35-4494-A942-4B1B2769EA5F}" presName="node" presStyleLbl="node1" presStyleIdx="4" presStyleCnt="6">
        <dgm:presLayoutVars>
          <dgm:bulletEnabled val="1"/>
        </dgm:presLayoutVars>
      </dgm:prSet>
      <dgm:spPr/>
    </dgm:pt>
    <dgm:pt modelId="{893C6ABB-886C-4713-9A83-16008ED35BBD}" type="pres">
      <dgm:prSet presAssocID="{55349457-1B35-4494-A942-4B1B2769EA5F}" presName="spNode" presStyleCnt="0"/>
      <dgm:spPr/>
    </dgm:pt>
    <dgm:pt modelId="{F3E5927E-EE4A-44BD-A912-5CD4B3C96BD1}" type="pres">
      <dgm:prSet presAssocID="{5C664FD4-911B-4D66-AF04-C548E8AC2D96}" presName="sibTrans" presStyleLbl="sibTrans1D1" presStyleIdx="4" presStyleCnt="6"/>
      <dgm:spPr/>
    </dgm:pt>
    <dgm:pt modelId="{B7B57120-CB9E-450D-9199-A8B5D90E554C}" type="pres">
      <dgm:prSet presAssocID="{D894B31B-7ED8-42B6-AA84-3BF0E96E7431}" presName="node" presStyleLbl="node1" presStyleIdx="5" presStyleCnt="6">
        <dgm:presLayoutVars>
          <dgm:bulletEnabled val="1"/>
        </dgm:presLayoutVars>
      </dgm:prSet>
      <dgm:spPr/>
    </dgm:pt>
    <dgm:pt modelId="{C723DA43-4D53-43CF-911D-FCDC9E9D0C3A}" type="pres">
      <dgm:prSet presAssocID="{D894B31B-7ED8-42B6-AA84-3BF0E96E7431}" presName="spNode" presStyleCnt="0"/>
      <dgm:spPr/>
    </dgm:pt>
    <dgm:pt modelId="{BCCB4129-9450-40DB-B73B-6C47F18EFFF5}" type="pres">
      <dgm:prSet presAssocID="{699A327C-422A-4FE2-BB51-4CD5C0C456D3}" presName="sibTrans" presStyleLbl="sibTrans1D1" presStyleIdx="5" presStyleCnt="6"/>
      <dgm:spPr/>
    </dgm:pt>
  </dgm:ptLst>
  <dgm:cxnLst>
    <dgm:cxn modelId="{F473F129-7858-4C61-8C24-7F34BC6BC38F}" type="presOf" srcId="{49B67824-EC67-425B-9D98-7B4FDB2F59E9}" destId="{CEA2A367-CEBF-4A7A-BA3C-5F13FE3AAECE}" srcOrd="0" destOrd="0" presId="urn:microsoft.com/office/officeart/2005/8/layout/cycle5"/>
    <dgm:cxn modelId="{4BE40F2D-D396-4E84-B616-AB36D0B809E7}" srcId="{30F07398-93BC-444E-B6CF-22FB455C8F43}" destId="{92B2A9CD-1780-49F3-8428-80E88179031D}" srcOrd="0" destOrd="0" parTransId="{78A6253C-E4E5-4A69-B562-13B16D2F6952}" sibTransId="{9E8820CB-D1B5-401F-A687-3EAC05B0AF68}"/>
    <dgm:cxn modelId="{A4C63431-58D3-4DB6-823B-678C2403A5ED}" type="presOf" srcId="{D894B31B-7ED8-42B6-AA84-3BF0E96E7431}" destId="{B7B57120-CB9E-450D-9199-A8B5D90E554C}" srcOrd="0" destOrd="0" presId="urn:microsoft.com/office/officeart/2005/8/layout/cycle5"/>
    <dgm:cxn modelId="{E2C0923A-2893-484D-BE6D-859635953954}" type="presOf" srcId="{8CECD83A-DAB6-455D-B740-88E6B0D1508A}" destId="{1E48D6A1-17DA-4F4D-9A5C-F260144AC0B6}" srcOrd="0" destOrd="0" presId="urn:microsoft.com/office/officeart/2005/8/layout/cycle5"/>
    <dgm:cxn modelId="{E7C2BE48-F871-40B9-ACDD-3E80F19403AA}" type="presOf" srcId="{6E2ED641-9C58-4CCF-94C3-26A6112142E7}" destId="{CB9B0CFA-9F50-4D09-96D3-9635EB551D29}" srcOrd="0" destOrd="0" presId="urn:microsoft.com/office/officeart/2005/8/layout/cycle5"/>
    <dgm:cxn modelId="{F1BD8E51-C49F-4583-8041-E8525D500D99}" type="presOf" srcId="{92B2A9CD-1780-49F3-8428-80E88179031D}" destId="{9BEC58F5-7884-4440-9216-BEBD5E145586}" srcOrd="0" destOrd="0" presId="urn:microsoft.com/office/officeart/2005/8/layout/cycle5"/>
    <dgm:cxn modelId="{6FD8795C-601F-4346-8C54-403B293E267A}" type="presOf" srcId="{55349457-1B35-4494-A942-4B1B2769EA5F}" destId="{168DBD3C-A45E-4345-AF35-CE4B8B21B435}" srcOrd="0" destOrd="0" presId="urn:microsoft.com/office/officeart/2005/8/layout/cycle5"/>
    <dgm:cxn modelId="{57382880-453C-4FDF-8C51-F344C3AF375E}" srcId="{30F07398-93BC-444E-B6CF-22FB455C8F43}" destId="{D894B31B-7ED8-42B6-AA84-3BF0E96E7431}" srcOrd="5" destOrd="0" parTransId="{4BE82C1E-4132-4353-9E02-73FE045E4FB3}" sibTransId="{699A327C-422A-4FE2-BB51-4CD5C0C456D3}"/>
    <dgm:cxn modelId="{03CC6780-D10E-41CD-9E3E-847BFFA9F6F1}" type="presOf" srcId="{E66A2BDE-8232-4FE3-8F84-550F6F82691D}" destId="{70C22020-0156-44CE-9E70-ACD6E8B19C1F}" srcOrd="0" destOrd="0" presId="urn:microsoft.com/office/officeart/2005/8/layout/cycle5"/>
    <dgm:cxn modelId="{4E555D88-582F-4331-94D2-20AFD975BE11}" type="presOf" srcId="{EAC573AD-9908-4F85-94D9-88C0A34BA78C}" destId="{70AC2A11-76F4-4503-B7CF-9AB8F4FDB76A}" srcOrd="0" destOrd="0" presId="urn:microsoft.com/office/officeart/2005/8/layout/cycle5"/>
    <dgm:cxn modelId="{EBE28292-5E64-4E1A-9D8A-D65CDB88EDB6}" srcId="{30F07398-93BC-444E-B6CF-22FB455C8F43}" destId="{EAC573AD-9908-4F85-94D9-88C0A34BA78C}" srcOrd="3" destOrd="0" parTransId="{7A27D51B-AF81-4B20-B770-02FA73308546}" sibTransId="{E66A2BDE-8232-4FE3-8F84-550F6F82691D}"/>
    <dgm:cxn modelId="{C35DC1A4-0C64-41B7-9E1C-0AE0E5A26A84}" srcId="{30F07398-93BC-444E-B6CF-22FB455C8F43}" destId="{6E2ED641-9C58-4CCF-94C3-26A6112142E7}" srcOrd="2" destOrd="0" parTransId="{575A4B27-7904-4D33-861E-9FFA26051B5B}" sibTransId="{056F285B-55B1-4223-A479-88E7DE9FD2B7}"/>
    <dgm:cxn modelId="{7BDE51BE-9997-49B8-B119-3CD106536D07}" type="presOf" srcId="{699A327C-422A-4FE2-BB51-4CD5C0C456D3}" destId="{BCCB4129-9450-40DB-B73B-6C47F18EFFF5}" srcOrd="0" destOrd="0" presId="urn:microsoft.com/office/officeart/2005/8/layout/cycle5"/>
    <dgm:cxn modelId="{3BD5E7BE-2ACB-4850-8A78-ED462813BFBD}" srcId="{30F07398-93BC-444E-B6CF-22FB455C8F43}" destId="{55349457-1B35-4494-A942-4B1B2769EA5F}" srcOrd="4" destOrd="0" parTransId="{20551A1E-4335-4B3D-9E89-0E1CCEF4FEF3}" sibTransId="{5C664FD4-911B-4D66-AF04-C548E8AC2D96}"/>
    <dgm:cxn modelId="{DF032CD0-CD91-424E-97BE-92BE09215D22}" type="presOf" srcId="{056F285B-55B1-4223-A479-88E7DE9FD2B7}" destId="{6E5C4DCF-CE2B-4AAE-BA5D-3939D4C3D1C3}" srcOrd="0" destOrd="0" presId="urn:microsoft.com/office/officeart/2005/8/layout/cycle5"/>
    <dgm:cxn modelId="{A3DE1BD1-52A9-436A-A527-4C42A398D05F}" srcId="{30F07398-93BC-444E-B6CF-22FB455C8F43}" destId="{49B67824-EC67-425B-9D98-7B4FDB2F59E9}" srcOrd="1" destOrd="0" parTransId="{8E463A6B-1F75-4BE5-BD19-E3C01E1B0C77}" sibTransId="{8CECD83A-DAB6-455D-B740-88E6B0D1508A}"/>
    <dgm:cxn modelId="{6937FFD4-1A13-4204-8785-68891D32EB57}" type="presOf" srcId="{30F07398-93BC-444E-B6CF-22FB455C8F43}" destId="{AA0DA9B8-F58A-4269-9318-CBA81FCF4ABB}" srcOrd="0" destOrd="0" presId="urn:microsoft.com/office/officeart/2005/8/layout/cycle5"/>
    <dgm:cxn modelId="{EE6697E4-13B4-4DBC-9406-629AD65F1F42}" type="presOf" srcId="{5C664FD4-911B-4D66-AF04-C548E8AC2D96}" destId="{F3E5927E-EE4A-44BD-A912-5CD4B3C96BD1}" srcOrd="0" destOrd="0" presId="urn:microsoft.com/office/officeart/2005/8/layout/cycle5"/>
    <dgm:cxn modelId="{071B90F2-F779-4AF7-978C-CDB473A74FD8}" type="presOf" srcId="{9E8820CB-D1B5-401F-A687-3EAC05B0AF68}" destId="{07CBE7F1-EC47-49B0-8E15-888BFB35FE28}" srcOrd="0" destOrd="0" presId="urn:microsoft.com/office/officeart/2005/8/layout/cycle5"/>
    <dgm:cxn modelId="{FB95B603-03A6-4A29-B002-3B0D8D88BFA6}" type="presParOf" srcId="{AA0DA9B8-F58A-4269-9318-CBA81FCF4ABB}" destId="{9BEC58F5-7884-4440-9216-BEBD5E145586}" srcOrd="0" destOrd="0" presId="urn:microsoft.com/office/officeart/2005/8/layout/cycle5"/>
    <dgm:cxn modelId="{887E2D75-6FEE-4383-8C89-580214F73800}" type="presParOf" srcId="{AA0DA9B8-F58A-4269-9318-CBA81FCF4ABB}" destId="{91D20C9E-E603-4FD8-96B0-C47C5FC4AFEF}" srcOrd="1" destOrd="0" presId="urn:microsoft.com/office/officeart/2005/8/layout/cycle5"/>
    <dgm:cxn modelId="{95F7841F-3AEF-43F6-B3F2-DEE0CE69583A}" type="presParOf" srcId="{AA0DA9B8-F58A-4269-9318-CBA81FCF4ABB}" destId="{07CBE7F1-EC47-49B0-8E15-888BFB35FE28}" srcOrd="2" destOrd="0" presId="urn:microsoft.com/office/officeart/2005/8/layout/cycle5"/>
    <dgm:cxn modelId="{B2E737C2-A1BF-4961-821E-8865A5177187}" type="presParOf" srcId="{AA0DA9B8-F58A-4269-9318-CBA81FCF4ABB}" destId="{CEA2A367-CEBF-4A7A-BA3C-5F13FE3AAECE}" srcOrd="3" destOrd="0" presId="urn:microsoft.com/office/officeart/2005/8/layout/cycle5"/>
    <dgm:cxn modelId="{8CAD9C50-C22F-4F26-BDA8-D10D883A4E7E}" type="presParOf" srcId="{AA0DA9B8-F58A-4269-9318-CBA81FCF4ABB}" destId="{A52C0DD3-F9E2-43CF-8D6A-BB28BC7C8927}" srcOrd="4" destOrd="0" presId="urn:microsoft.com/office/officeart/2005/8/layout/cycle5"/>
    <dgm:cxn modelId="{AC3C2467-445D-4745-8704-C3453158B854}" type="presParOf" srcId="{AA0DA9B8-F58A-4269-9318-CBA81FCF4ABB}" destId="{1E48D6A1-17DA-4F4D-9A5C-F260144AC0B6}" srcOrd="5" destOrd="0" presId="urn:microsoft.com/office/officeart/2005/8/layout/cycle5"/>
    <dgm:cxn modelId="{4894A46C-943D-48EB-BF01-B7FE10A915FD}" type="presParOf" srcId="{AA0DA9B8-F58A-4269-9318-CBA81FCF4ABB}" destId="{CB9B0CFA-9F50-4D09-96D3-9635EB551D29}" srcOrd="6" destOrd="0" presId="urn:microsoft.com/office/officeart/2005/8/layout/cycle5"/>
    <dgm:cxn modelId="{755FF883-D126-4C9C-AF33-B98A0787CADE}" type="presParOf" srcId="{AA0DA9B8-F58A-4269-9318-CBA81FCF4ABB}" destId="{40334C89-1993-4F39-A758-0D647ADEA4C3}" srcOrd="7" destOrd="0" presId="urn:microsoft.com/office/officeart/2005/8/layout/cycle5"/>
    <dgm:cxn modelId="{54D73791-5478-40A6-B36A-F965974E38FA}" type="presParOf" srcId="{AA0DA9B8-F58A-4269-9318-CBA81FCF4ABB}" destId="{6E5C4DCF-CE2B-4AAE-BA5D-3939D4C3D1C3}" srcOrd="8" destOrd="0" presId="urn:microsoft.com/office/officeart/2005/8/layout/cycle5"/>
    <dgm:cxn modelId="{E4FD005F-D410-4479-9BD3-EC91FD084E63}" type="presParOf" srcId="{AA0DA9B8-F58A-4269-9318-CBA81FCF4ABB}" destId="{70AC2A11-76F4-4503-B7CF-9AB8F4FDB76A}" srcOrd="9" destOrd="0" presId="urn:microsoft.com/office/officeart/2005/8/layout/cycle5"/>
    <dgm:cxn modelId="{512396FF-B887-4593-A763-4CC1D17EB126}" type="presParOf" srcId="{AA0DA9B8-F58A-4269-9318-CBA81FCF4ABB}" destId="{26F4268A-679D-403F-BC82-5B378621A836}" srcOrd="10" destOrd="0" presId="urn:microsoft.com/office/officeart/2005/8/layout/cycle5"/>
    <dgm:cxn modelId="{B151259F-F55A-49A2-89BF-832A4C5E063A}" type="presParOf" srcId="{AA0DA9B8-F58A-4269-9318-CBA81FCF4ABB}" destId="{70C22020-0156-44CE-9E70-ACD6E8B19C1F}" srcOrd="11" destOrd="0" presId="urn:microsoft.com/office/officeart/2005/8/layout/cycle5"/>
    <dgm:cxn modelId="{C0182AF0-7810-43F7-9DA1-97771CBD1731}" type="presParOf" srcId="{AA0DA9B8-F58A-4269-9318-CBA81FCF4ABB}" destId="{168DBD3C-A45E-4345-AF35-CE4B8B21B435}" srcOrd="12" destOrd="0" presId="urn:microsoft.com/office/officeart/2005/8/layout/cycle5"/>
    <dgm:cxn modelId="{E94157FE-1317-486E-981F-1DE9506A715F}" type="presParOf" srcId="{AA0DA9B8-F58A-4269-9318-CBA81FCF4ABB}" destId="{893C6ABB-886C-4713-9A83-16008ED35BBD}" srcOrd="13" destOrd="0" presId="urn:microsoft.com/office/officeart/2005/8/layout/cycle5"/>
    <dgm:cxn modelId="{EA6CF507-8A73-4E67-8FF0-CDE32802F0AA}" type="presParOf" srcId="{AA0DA9B8-F58A-4269-9318-CBA81FCF4ABB}" destId="{F3E5927E-EE4A-44BD-A912-5CD4B3C96BD1}" srcOrd="14" destOrd="0" presId="urn:microsoft.com/office/officeart/2005/8/layout/cycle5"/>
    <dgm:cxn modelId="{F9DB2472-E684-4870-A6F8-795F4E87E8AA}" type="presParOf" srcId="{AA0DA9B8-F58A-4269-9318-CBA81FCF4ABB}" destId="{B7B57120-CB9E-450D-9199-A8B5D90E554C}" srcOrd="15" destOrd="0" presId="urn:microsoft.com/office/officeart/2005/8/layout/cycle5"/>
    <dgm:cxn modelId="{6CFA9719-4581-4D54-B976-005E38EAAE4D}" type="presParOf" srcId="{AA0DA9B8-F58A-4269-9318-CBA81FCF4ABB}" destId="{C723DA43-4D53-43CF-911D-FCDC9E9D0C3A}" srcOrd="16" destOrd="0" presId="urn:microsoft.com/office/officeart/2005/8/layout/cycle5"/>
    <dgm:cxn modelId="{C137CC00-801B-4925-9F3C-0072D6FF07C9}" type="presParOf" srcId="{AA0DA9B8-F58A-4269-9318-CBA81FCF4ABB}" destId="{BCCB4129-9450-40DB-B73B-6C47F18EFFF5}" srcOrd="17" destOrd="0" presId="urn:microsoft.com/office/officeart/2005/8/layout/cycle5"/>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5EA997C-327F-493E-9FDC-65170C2BAE42}" type="doc">
      <dgm:prSet loTypeId="urn:microsoft.com/office/officeart/2005/8/layout/lProcess2" loCatId="list" qsTypeId="urn:microsoft.com/office/officeart/2005/8/quickstyle/simple5" qsCatId="simple" csTypeId="urn:microsoft.com/office/officeart/2005/8/colors/accent0_1" csCatId="mainScheme" phldr="1"/>
      <dgm:spPr/>
      <dgm:t>
        <a:bodyPr/>
        <a:lstStyle/>
        <a:p>
          <a:endParaRPr lang="en-US"/>
        </a:p>
      </dgm:t>
    </dgm:pt>
    <dgm:pt modelId="{9C6AB093-659D-49E3-AEF6-2CF2AF9C7E94}">
      <dgm:prSet phldrT="[Text]" custT="1"/>
      <dgm:spPr/>
      <dgm:t>
        <a:bodyPr/>
        <a:lstStyle/>
        <a:p>
          <a:r>
            <a:rPr lang="en-US" sz="4000">
              <a:latin typeface="Abadi Extra Light" panose="020B0204020104020204" pitchFamily="34" charset="0"/>
            </a:rPr>
            <a:t>Skill</a:t>
          </a:r>
        </a:p>
      </dgm:t>
    </dgm:pt>
    <dgm:pt modelId="{6C25B213-E1D3-410D-A4A9-5B11EBD4D6BB}" type="parTrans" cxnId="{E6884DE1-D6A0-49A6-93AD-02B88AA3F768}">
      <dgm:prSet/>
      <dgm:spPr/>
      <dgm:t>
        <a:bodyPr/>
        <a:lstStyle/>
        <a:p>
          <a:endParaRPr lang="en-US">
            <a:latin typeface="Abadi Extra Light" panose="020B0204020104020204" pitchFamily="34" charset="0"/>
          </a:endParaRPr>
        </a:p>
      </dgm:t>
    </dgm:pt>
    <dgm:pt modelId="{2A43E9B9-7517-4465-8237-B4822539F18A}" type="sibTrans" cxnId="{E6884DE1-D6A0-49A6-93AD-02B88AA3F768}">
      <dgm:prSet/>
      <dgm:spPr/>
      <dgm:t>
        <a:bodyPr/>
        <a:lstStyle/>
        <a:p>
          <a:endParaRPr lang="en-US">
            <a:latin typeface="Abadi Extra Light" panose="020B0204020104020204" pitchFamily="34" charset="0"/>
          </a:endParaRPr>
        </a:p>
      </dgm:t>
    </dgm:pt>
    <dgm:pt modelId="{B37E50B3-DE57-483E-AE2D-D82C13FBA6BA}">
      <dgm:prSet phldrT="[Text]"/>
      <dgm:spPr/>
      <dgm:t>
        <a:bodyPr/>
        <a:lstStyle/>
        <a:p>
          <a:r>
            <a:rPr lang="en-US">
              <a:latin typeface="Abadi Extra Light" panose="020B0204020104020204" pitchFamily="34" charset="0"/>
            </a:rPr>
            <a:t>Communication</a:t>
          </a:r>
        </a:p>
      </dgm:t>
    </dgm:pt>
    <dgm:pt modelId="{4587292F-B3AE-4203-A5AF-D73FE3E80834}" type="parTrans" cxnId="{A84A79F8-707D-4F97-A575-858E479B2E66}">
      <dgm:prSet/>
      <dgm:spPr/>
      <dgm:t>
        <a:bodyPr/>
        <a:lstStyle/>
        <a:p>
          <a:endParaRPr lang="en-US">
            <a:latin typeface="Abadi Extra Light" panose="020B0204020104020204" pitchFamily="34" charset="0"/>
          </a:endParaRPr>
        </a:p>
      </dgm:t>
    </dgm:pt>
    <dgm:pt modelId="{70D380DA-06C8-4E78-9BA0-0A8CB314E0D9}" type="sibTrans" cxnId="{A84A79F8-707D-4F97-A575-858E479B2E66}">
      <dgm:prSet/>
      <dgm:spPr/>
      <dgm:t>
        <a:bodyPr/>
        <a:lstStyle/>
        <a:p>
          <a:endParaRPr lang="en-US">
            <a:latin typeface="Abadi Extra Light" panose="020B0204020104020204" pitchFamily="34" charset="0"/>
          </a:endParaRPr>
        </a:p>
      </dgm:t>
    </dgm:pt>
    <dgm:pt modelId="{8B260EFD-50C8-4132-8180-871485ECB4AE}">
      <dgm:prSet phldrT="[Text]"/>
      <dgm:spPr/>
      <dgm:t>
        <a:bodyPr/>
        <a:lstStyle/>
        <a:p>
          <a:r>
            <a:rPr lang="en-US">
              <a:latin typeface="Abadi Extra Light" panose="020B0204020104020204" pitchFamily="34" charset="0"/>
            </a:rPr>
            <a:t>Team Playing</a:t>
          </a:r>
        </a:p>
      </dgm:t>
    </dgm:pt>
    <dgm:pt modelId="{0A7CB416-01AD-4951-998F-08DAA9BC0443}" type="parTrans" cxnId="{92C2BC6A-E667-4618-A5F2-5CC6FDF297F0}">
      <dgm:prSet/>
      <dgm:spPr/>
      <dgm:t>
        <a:bodyPr/>
        <a:lstStyle/>
        <a:p>
          <a:endParaRPr lang="en-US">
            <a:latin typeface="Abadi Extra Light" panose="020B0204020104020204" pitchFamily="34" charset="0"/>
          </a:endParaRPr>
        </a:p>
      </dgm:t>
    </dgm:pt>
    <dgm:pt modelId="{E72F6B95-03A0-42EE-9C6F-D3FC5AB478AC}" type="sibTrans" cxnId="{92C2BC6A-E667-4618-A5F2-5CC6FDF297F0}">
      <dgm:prSet/>
      <dgm:spPr/>
      <dgm:t>
        <a:bodyPr/>
        <a:lstStyle/>
        <a:p>
          <a:endParaRPr lang="en-US">
            <a:latin typeface="Abadi Extra Light" panose="020B0204020104020204" pitchFamily="34" charset="0"/>
          </a:endParaRPr>
        </a:p>
      </dgm:t>
    </dgm:pt>
    <dgm:pt modelId="{673B4722-B1B7-4155-99AD-CDE11B9AD81D}">
      <dgm:prSet phldrT="[Text]" custT="1"/>
      <dgm:spPr/>
      <dgm:t>
        <a:bodyPr/>
        <a:lstStyle/>
        <a:p>
          <a:r>
            <a:rPr lang="en-US" sz="3600">
              <a:latin typeface="Abadi Extra Light" panose="020B0204020104020204" pitchFamily="34" charset="0"/>
            </a:rPr>
            <a:t>Knowledge</a:t>
          </a:r>
        </a:p>
      </dgm:t>
    </dgm:pt>
    <dgm:pt modelId="{C47E908E-0E42-4D8A-A1C4-2ECE1D0EF22D}" type="parTrans" cxnId="{F0BAC347-A313-4C00-9C13-9A03F3ED4E87}">
      <dgm:prSet/>
      <dgm:spPr/>
      <dgm:t>
        <a:bodyPr/>
        <a:lstStyle/>
        <a:p>
          <a:endParaRPr lang="en-US">
            <a:latin typeface="Abadi Extra Light" panose="020B0204020104020204" pitchFamily="34" charset="0"/>
          </a:endParaRPr>
        </a:p>
      </dgm:t>
    </dgm:pt>
    <dgm:pt modelId="{90E17CC4-39C7-46C3-8675-6D166E781563}" type="sibTrans" cxnId="{F0BAC347-A313-4C00-9C13-9A03F3ED4E87}">
      <dgm:prSet/>
      <dgm:spPr/>
      <dgm:t>
        <a:bodyPr/>
        <a:lstStyle/>
        <a:p>
          <a:endParaRPr lang="en-US">
            <a:latin typeface="Abadi Extra Light" panose="020B0204020104020204" pitchFamily="34" charset="0"/>
          </a:endParaRPr>
        </a:p>
      </dgm:t>
    </dgm:pt>
    <dgm:pt modelId="{D3B9754F-A347-4BAC-AE5F-43B16DD4C0A8}">
      <dgm:prSet phldrT="[Text]"/>
      <dgm:spPr/>
      <dgm:t>
        <a:bodyPr/>
        <a:lstStyle/>
        <a:p>
          <a:r>
            <a:rPr lang="en-US">
              <a:latin typeface="Abadi Extra Light" panose="020B0204020104020204" pitchFamily="34" charset="0"/>
            </a:rPr>
            <a:t>Talent Management</a:t>
          </a:r>
        </a:p>
      </dgm:t>
    </dgm:pt>
    <dgm:pt modelId="{888D50F8-602C-4B8F-A093-A12B20281A85}" type="parTrans" cxnId="{B092701D-8E7C-40DE-B493-D8F5DCB1049C}">
      <dgm:prSet/>
      <dgm:spPr/>
      <dgm:t>
        <a:bodyPr/>
        <a:lstStyle/>
        <a:p>
          <a:endParaRPr lang="en-US">
            <a:latin typeface="Abadi Extra Light" panose="020B0204020104020204" pitchFamily="34" charset="0"/>
          </a:endParaRPr>
        </a:p>
      </dgm:t>
    </dgm:pt>
    <dgm:pt modelId="{FD2E3B88-8AB7-418C-BAE3-020307E87113}" type="sibTrans" cxnId="{B092701D-8E7C-40DE-B493-D8F5DCB1049C}">
      <dgm:prSet/>
      <dgm:spPr/>
      <dgm:t>
        <a:bodyPr/>
        <a:lstStyle/>
        <a:p>
          <a:endParaRPr lang="en-US">
            <a:latin typeface="Abadi Extra Light" panose="020B0204020104020204" pitchFamily="34" charset="0"/>
          </a:endParaRPr>
        </a:p>
      </dgm:t>
    </dgm:pt>
    <dgm:pt modelId="{512984F4-DA56-4CF2-BFAC-24A2250B1028}">
      <dgm:prSet phldrT="[Text]"/>
      <dgm:spPr/>
      <dgm:t>
        <a:bodyPr/>
        <a:lstStyle/>
        <a:p>
          <a:r>
            <a:rPr lang="en-US">
              <a:latin typeface="Abadi Extra Light" panose="020B0204020104020204" pitchFamily="34" charset="0"/>
            </a:rPr>
            <a:t>Operational Activity</a:t>
          </a:r>
        </a:p>
      </dgm:t>
    </dgm:pt>
    <dgm:pt modelId="{3294196D-94F4-4F6C-AEC8-5F320C99498B}" type="parTrans" cxnId="{F576EEA2-CE37-41CB-8FA0-3AA61547EC21}">
      <dgm:prSet/>
      <dgm:spPr/>
      <dgm:t>
        <a:bodyPr/>
        <a:lstStyle/>
        <a:p>
          <a:endParaRPr lang="en-US">
            <a:latin typeface="Abadi Extra Light" panose="020B0204020104020204" pitchFamily="34" charset="0"/>
          </a:endParaRPr>
        </a:p>
      </dgm:t>
    </dgm:pt>
    <dgm:pt modelId="{514927F7-CC37-4D07-B60F-18CAD34DD6A7}" type="sibTrans" cxnId="{F576EEA2-CE37-41CB-8FA0-3AA61547EC21}">
      <dgm:prSet/>
      <dgm:spPr/>
      <dgm:t>
        <a:bodyPr/>
        <a:lstStyle/>
        <a:p>
          <a:endParaRPr lang="en-US">
            <a:latin typeface="Abadi Extra Light" panose="020B0204020104020204" pitchFamily="34" charset="0"/>
          </a:endParaRPr>
        </a:p>
      </dgm:t>
    </dgm:pt>
    <dgm:pt modelId="{38E9289C-2303-4E6D-A730-E6AAA9A7279A}">
      <dgm:prSet phldrT="[Text]"/>
      <dgm:spPr/>
      <dgm:t>
        <a:bodyPr/>
        <a:lstStyle/>
        <a:p>
          <a:r>
            <a:rPr lang="en-US">
              <a:latin typeface="Abadi Extra Light" panose="020B0204020104020204" pitchFamily="34" charset="0"/>
            </a:rPr>
            <a:t>Problem-solving</a:t>
          </a:r>
        </a:p>
      </dgm:t>
    </dgm:pt>
    <dgm:pt modelId="{1FF983BA-C64F-45DC-B3EA-56D8257E2125}" type="parTrans" cxnId="{B42604DE-9861-4D96-9EA0-B91AE5AC18A6}">
      <dgm:prSet/>
      <dgm:spPr/>
      <dgm:t>
        <a:bodyPr/>
        <a:lstStyle/>
        <a:p>
          <a:endParaRPr lang="en-US">
            <a:latin typeface="Abadi Extra Light" panose="020B0204020104020204" pitchFamily="34" charset="0"/>
          </a:endParaRPr>
        </a:p>
      </dgm:t>
    </dgm:pt>
    <dgm:pt modelId="{EDA31C48-A6C8-419C-8BD5-FFF4E209D91A}" type="sibTrans" cxnId="{B42604DE-9861-4D96-9EA0-B91AE5AC18A6}">
      <dgm:prSet/>
      <dgm:spPr/>
      <dgm:t>
        <a:bodyPr/>
        <a:lstStyle/>
        <a:p>
          <a:endParaRPr lang="en-US">
            <a:latin typeface="Abadi Extra Light" panose="020B0204020104020204" pitchFamily="34" charset="0"/>
          </a:endParaRPr>
        </a:p>
      </dgm:t>
    </dgm:pt>
    <dgm:pt modelId="{6D5D15EE-3D16-446C-BFF7-A1B98668C70D}">
      <dgm:prSet phldrT="[Text]"/>
      <dgm:spPr/>
      <dgm:t>
        <a:bodyPr/>
        <a:lstStyle/>
        <a:p>
          <a:r>
            <a:rPr lang="en-US">
              <a:latin typeface="Abadi Extra Light" panose="020B0204020104020204" pitchFamily="34" charset="0"/>
            </a:rPr>
            <a:t>Analytical</a:t>
          </a:r>
        </a:p>
      </dgm:t>
    </dgm:pt>
    <dgm:pt modelId="{38A9C22C-E0FF-4694-A5CA-13DCD5D18B34}" type="parTrans" cxnId="{8473624F-50C1-4729-9D95-41B4C0FCF8EC}">
      <dgm:prSet/>
      <dgm:spPr/>
      <dgm:t>
        <a:bodyPr/>
        <a:lstStyle/>
        <a:p>
          <a:endParaRPr lang="en-US">
            <a:latin typeface="Abadi Extra Light" panose="020B0204020104020204" pitchFamily="34" charset="0"/>
          </a:endParaRPr>
        </a:p>
      </dgm:t>
    </dgm:pt>
    <dgm:pt modelId="{4AD63C19-58F1-47CD-8220-6B6743689262}" type="sibTrans" cxnId="{8473624F-50C1-4729-9D95-41B4C0FCF8EC}">
      <dgm:prSet/>
      <dgm:spPr/>
      <dgm:t>
        <a:bodyPr/>
        <a:lstStyle/>
        <a:p>
          <a:endParaRPr lang="en-US">
            <a:latin typeface="Abadi Extra Light" panose="020B0204020104020204" pitchFamily="34" charset="0"/>
          </a:endParaRPr>
        </a:p>
      </dgm:t>
    </dgm:pt>
    <dgm:pt modelId="{8AF72E6E-1E49-4119-A58A-AD29FFF1BCDB}">
      <dgm:prSet phldrT="[Text]"/>
      <dgm:spPr/>
      <dgm:t>
        <a:bodyPr/>
        <a:lstStyle/>
        <a:p>
          <a:r>
            <a:rPr lang="en-US">
              <a:latin typeface="Abadi Extra Light" panose="020B0204020104020204" pitchFamily="34" charset="0"/>
            </a:rPr>
            <a:t>Self Management</a:t>
          </a:r>
        </a:p>
      </dgm:t>
    </dgm:pt>
    <dgm:pt modelId="{D3A7C86D-1F27-4CCB-8E8A-B16C036AF77D}" type="parTrans" cxnId="{83615CAE-DA79-4D9B-9A11-F50038FA94B9}">
      <dgm:prSet/>
      <dgm:spPr/>
      <dgm:t>
        <a:bodyPr/>
        <a:lstStyle/>
        <a:p>
          <a:endParaRPr lang="en-US">
            <a:latin typeface="Abadi Extra Light" panose="020B0204020104020204" pitchFamily="34" charset="0"/>
          </a:endParaRPr>
        </a:p>
      </dgm:t>
    </dgm:pt>
    <dgm:pt modelId="{9843E8A1-893F-4AC6-86FF-8828892160D5}" type="sibTrans" cxnId="{83615CAE-DA79-4D9B-9A11-F50038FA94B9}">
      <dgm:prSet/>
      <dgm:spPr/>
      <dgm:t>
        <a:bodyPr/>
        <a:lstStyle/>
        <a:p>
          <a:endParaRPr lang="en-US">
            <a:latin typeface="Abadi Extra Light" panose="020B0204020104020204" pitchFamily="34" charset="0"/>
          </a:endParaRPr>
        </a:p>
      </dgm:t>
    </dgm:pt>
    <dgm:pt modelId="{5C85BFA9-2988-447B-AC22-508743731B39}" type="pres">
      <dgm:prSet presAssocID="{A5EA997C-327F-493E-9FDC-65170C2BAE42}" presName="theList" presStyleCnt="0">
        <dgm:presLayoutVars>
          <dgm:dir/>
          <dgm:animLvl val="lvl"/>
          <dgm:resizeHandles val="exact"/>
        </dgm:presLayoutVars>
      </dgm:prSet>
      <dgm:spPr/>
    </dgm:pt>
    <dgm:pt modelId="{F8F7D1B1-F3F7-4537-899C-9DA08F6F8A0B}" type="pres">
      <dgm:prSet presAssocID="{9C6AB093-659D-49E3-AEF6-2CF2AF9C7E94}" presName="compNode" presStyleCnt="0"/>
      <dgm:spPr/>
    </dgm:pt>
    <dgm:pt modelId="{DCFCF2BE-D22B-454F-B607-7D973590BF65}" type="pres">
      <dgm:prSet presAssocID="{9C6AB093-659D-49E3-AEF6-2CF2AF9C7E94}" presName="aNode" presStyleLbl="bgShp" presStyleIdx="0" presStyleCnt="2"/>
      <dgm:spPr/>
    </dgm:pt>
    <dgm:pt modelId="{5102E3EF-8652-4C92-AA66-BAF277A08991}" type="pres">
      <dgm:prSet presAssocID="{9C6AB093-659D-49E3-AEF6-2CF2AF9C7E94}" presName="textNode" presStyleLbl="bgShp" presStyleIdx="0" presStyleCnt="2"/>
      <dgm:spPr/>
    </dgm:pt>
    <dgm:pt modelId="{0F3A1E1D-D08B-4B9E-918F-A95B83E7FE2D}" type="pres">
      <dgm:prSet presAssocID="{9C6AB093-659D-49E3-AEF6-2CF2AF9C7E94}" presName="compChildNode" presStyleCnt="0"/>
      <dgm:spPr/>
    </dgm:pt>
    <dgm:pt modelId="{F5A5B603-C378-4098-9906-BC024A65906C}" type="pres">
      <dgm:prSet presAssocID="{9C6AB093-659D-49E3-AEF6-2CF2AF9C7E94}" presName="theInnerList" presStyleCnt="0"/>
      <dgm:spPr/>
    </dgm:pt>
    <dgm:pt modelId="{76B75C78-B1ED-470A-8840-C5F812AF3FF1}" type="pres">
      <dgm:prSet presAssocID="{B37E50B3-DE57-483E-AE2D-D82C13FBA6BA}" presName="childNode" presStyleLbl="node1" presStyleIdx="0" presStyleCnt="7">
        <dgm:presLayoutVars>
          <dgm:bulletEnabled val="1"/>
        </dgm:presLayoutVars>
      </dgm:prSet>
      <dgm:spPr/>
    </dgm:pt>
    <dgm:pt modelId="{8DBD6E6D-C594-4446-ABAC-1886565ED0A6}" type="pres">
      <dgm:prSet presAssocID="{B37E50B3-DE57-483E-AE2D-D82C13FBA6BA}" presName="aSpace2" presStyleCnt="0"/>
      <dgm:spPr/>
    </dgm:pt>
    <dgm:pt modelId="{0A0EA70B-7507-4A5F-9441-8DBA60935CA9}" type="pres">
      <dgm:prSet presAssocID="{8B260EFD-50C8-4132-8180-871485ECB4AE}" presName="childNode" presStyleLbl="node1" presStyleIdx="1" presStyleCnt="7">
        <dgm:presLayoutVars>
          <dgm:bulletEnabled val="1"/>
        </dgm:presLayoutVars>
      </dgm:prSet>
      <dgm:spPr/>
    </dgm:pt>
    <dgm:pt modelId="{5D2DC1C0-E534-489D-BBE0-7AAE8503499C}" type="pres">
      <dgm:prSet presAssocID="{8B260EFD-50C8-4132-8180-871485ECB4AE}" presName="aSpace2" presStyleCnt="0"/>
      <dgm:spPr/>
    </dgm:pt>
    <dgm:pt modelId="{063BE060-DCC7-4020-8AA3-59AC2CBD6CE2}" type="pres">
      <dgm:prSet presAssocID="{38E9289C-2303-4E6D-A730-E6AAA9A7279A}" presName="childNode" presStyleLbl="node1" presStyleIdx="2" presStyleCnt="7">
        <dgm:presLayoutVars>
          <dgm:bulletEnabled val="1"/>
        </dgm:presLayoutVars>
      </dgm:prSet>
      <dgm:spPr/>
    </dgm:pt>
    <dgm:pt modelId="{D954362B-4D3A-4D09-BBBE-04347D13F694}" type="pres">
      <dgm:prSet presAssocID="{38E9289C-2303-4E6D-A730-E6AAA9A7279A}" presName="aSpace2" presStyleCnt="0"/>
      <dgm:spPr/>
    </dgm:pt>
    <dgm:pt modelId="{1ED56FD2-62C4-4FC5-A790-C677A819FD1C}" type="pres">
      <dgm:prSet presAssocID="{6D5D15EE-3D16-446C-BFF7-A1B98668C70D}" presName="childNode" presStyleLbl="node1" presStyleIdx="3" presStyleCnt="7">
        <dgm:presLayoutVars>
          <dgm:bulletEnabled val="1"/>
        </dgm:presLayoutVars>
      </dgm:prSet>
      <dgm:spPr/>
    </dgm:pt>
    <dgm:pt modelId="{45AA712F-D7E1-4DCD-960D-C77D5A5EC24C}" type="pres">
      <dgm:prSet presAssocID="{6D5D15EE-3D16-446C-BFF7-A1B98668C70D}" presName="aSpace2" presStyleCnt="0"/>
      <dgm:spPr/>
    </dgm:pt>
    <dgm:pt modelId="{E3DB23ED-3D1A-47A7-89AA-4076088D893D}" type="pres">
      <dgm:prSet presAssocID="{8AF72E6E-1E49-4119-A58A-AD29FFF1BCDB}" presName="childNode" presStyleLbl="node1" presStyleIdx="4" presStyleCnt="7">
        <dgm:presLayoutVars>
          <dgm:bulletEnabled val="1"/>
        </dgm:presLayoutVars>
      </dgm:prSet>
      <dgm:spPr/>
    </dgm:pt>
    <dgm:pt modelId="{E78CF33D-9C2B-43D4-95E6-4BFC3447B0AA}" type="pres">
      <dgm:prSet presAssocID="{9C6AB093-659D-49E3-AEF6-2CF2AF9C7E94}" presName="aSpace" presStyleCnt="0"/>
      <dgm:spPr/>
    </dgm:pt>
    <dgm:pt modelId="{CB96967A-04AF-4F82-9446-63D6E0D22B02}" type="pres">
      <dgm:prSet presAssocID="{673B4722-B1B7-4155-99AD-CDE11B9AD81D}" presName="compNode" presStyleCnt="0"/>
      <dgm:spPr/>
    </dgm:pt>
    <dgm:pt modelId="{52C37CB4-D413-439B-ACF9-C672AE75EEA3}" type="pres">
      <dgm:prSet presAssocID="{673B4722-B1B7-4155-99AD-CDE11B9AD81D}" presName="aNode" presStyleLbl="bgShp" presStyleIdx="1" presStyleCnt="2"/>
      <dgm:spPr/>
    </dgm:pt>
    <dgm:pt modelId="{4FAE63F3-5B79-492D-8160-67F1318BC6E0}" type="pres">
      <dgm:prSet presAssocID="{673B4722-B1B7-4155-99AD-CDE11B9AD81D}" presName="textNode" presStyleLbl="bgShp" presStyleIdx="1" presStyleCnt="2"/>
      <dgm:spPr/>
    </dgm:pt>
    <dgm:pt modelId="{C054F8A7-7F02-431E-A53E-2FFCC8CDDF15}" type="pres">
      <dgm:prSet presAssocID="{673B4722-B1B7-4155-99AD-CDE11B9AD81D}" presName="compChildNode" presStyleCnt="0"/>
      <dgm:spPr/>
    </dgm:pt>
    <dgm:pt modelId="{9A599B6C-7497-4374-967B-7EBDF0E33FFF}" type="pres">
      <dgm:prSet presAssocID="{673B4722-B1B7-4155-99AD-CDE11B9AD81D}" presName="theInnerList" presStyleCnt="0"/>
      <dgm:spPr/>
    </dgm:pt>
    <dgm:pt modelId="{E27D585C-7D2A-458E-A924-05DF5E5FBBCC}" type="pres">
      <dgm:prSet presAssocID="{D3B9754F-A347-4BAC-AE5F-43B16DD4C0A8}" presName="childNode" presStyleLbl="node1" presStyleIdx="5" presStyleCnt="7">
        <dgm:presLayoutVars>
          <dgm:bulletEnabled val="1"/>
        </dgm:presLayoutVars>
      </dgm:prSet>
      <dgm:spPr/>
    </dgm:pt>
    <dgm:pt modelId="{1D9D88DC-BF04-439A-9D77-DFBC0BE829EF}" type="pres">
      <dgm:prSet presAssocID="{D3B9754F-A347-4BAC-AE5F-43B16DD4C0A8}" presName="aSpace2" presStyleCnt="0"/>
      <dgm:spPr/>
    </dgm:pt>
    <dgm:pt modelId="{BE9EF82D-5622-4798-8F69-A9F2139DAB0F}" type="pres">
      <dgm:prSet presAssocID="{512984F4-DA56-4CF2-BFAC-24A2250B1028}" presName="childNode" presStyleLbl="node1" presStyleIdx="6" presStyleCnt="7">
        <dgm:presLayoutVars>
          <dgm:bulletEnabled val="1"/>
        </dgm:presLayoutVars>
      </dgm:prSet>
      <dgm:spPr/>
    </dgm:pt>
  </dgm:ptLst>
  <dgm:cxnLst>
    <dgm:cxn modelId="{86B4E501-6E52-47FE-AA24-37645C6574E8}" type="presOf" srcId="{8AF72E6E-1E49-4119-A58A-AD29FFF1BCDB}" destId="{E3DB23ED-3D1A-47A7-89AA-4076088D893D}" srcOrd="0" destOrd="0" presId="urn:microsoft.com/office/officeart/2005/8/layout/lProcess2"/>
    <dgm:cxn modelId="{9F427208-D184-4AC5-B8C7-16AFB49D9504}" type="presOf" srcId="{D3B9754F-A347-4BAC-AE5F-43B16DD4C0A8}" destId="{E27D585C-7D2A-458E-A924-05DF5E5FBBCC}" srcOrd="0" destOrd="0" presId="urn:microsoft.com/office/officeart/2005/8/layout/lProcess2"/>
    <dgm:cxn modelId="{4D3B9213-1062-4C2F-9074-3A713BE67F26}" type="presOf" srcId="{B37E50B3-DE57-483E-AE2D-D82C13FBA6BA}" destId="{76B75C78-B1ED-470A-8840-C5F812AF3FF1}" srcOrd="0" destOrd="0" presId="urn:microsoft.com/office/officeart/2005/8/layout/lProcess2"/>
    <dgm:cxn modelId="{B092701D-8E7C-40DE-B493-D8F5DCB1049C}" srcId="{673B4722-B1B7-4155-99AD-CDE11B9AD81D}" destId="{D3B9754F-A347-4BAC-AE5F-43B16DD4C0A8}" srcOrd="0" destOrd="0" parTransId="{888D50F8-602C-4B8F-A093-A12B20281A85}" sibTransId="{FD2E3B88-8AB7-418C-BAE3-020307E87113}"/>
    <dgm:cxn modelId="{20414D1F-0D54-4C71-8401-A4577CFEA524}" type="presOf" srcId="{8B260EFD-50C8-4132-8180-871485ECB4AE}" destId="{0A0EA70B-7507-4A5F-9441-8DBA60935CA9}" srcOrd="0" destOrd="0" presId="urn:microsoft.com/office/officeart/2005/8/layout/lProcess2"/>
    <dgm:cxn modelId="{91AB3045-1C80-478D-9552-F9BA9481B0FD}" type="presOf" srcId="{6D5D15EE-3D16-446C-BFF7-A1B98668C70D}" destId="{1ED56FD2-62C4-4FC5-A790-C677A819FD1C}" srcOrd="0" destOrd="0" presId="urn:microsoft.com/office/officeart/2005/8/layout/lProcess2"/>
    <dgm:cxn modelId="{F0BAC347-A313-4C00-9C13-9A03F3ED4E87}" srcId="{A5EA997C-327F-493E-9FDC-65170C2BAE42}" destId="{673B4722-B1B7-4155-99AD-CDE11B9AD81D}" srcOrd="1" destOrd="0" parTransId="{C47E908E-0E42-4D8A-A1C4-2ECE1D0EF22D}" sibTransId="{90E17CC4-39C7-46C3-8675-6D166E781563}"/>
    <dgm:cxn modelId="{8473624F-50C1-4729-9D95-41B4C0FCF8EC}" srcId="{9C6AB093-659D-49E3-AEF6-2CF2AF9C7E94}" destId="{6D5D15EE-3D16-446C-BFF7-A1B98668C70D}" srcOrd="3" destOrd="0" parTransId="{38A9C22C-E0FF-4694-A5CA-13DCD5D18B34}" sibTransId="{4AD63C19-58F1-47CD-8220-6B6743689262}"/>
    <dgm:cxn modelId="{8FFB0E63-548C-4687-921A-FFF4E5754B67}" type="presOf" srcId="{512984F4-DA56-4CF2-BFAC-24A2250B1028}" destId="{BE9EF82D-5622-4798-8F69-A9F2139DAB0F}" srcOrd="0" destOrd="0" presId="urn:microsoft.com/office/officeart/2005/8/layout/lProcess2"/>
    <dgm:cxn modelId="{51BFBF64-78D2-4870-9E44-0227D848BC74}" type="presOf" srcId="{38E9289C-2303-4E6D-A730-E6AAA9A7279A}" destId="{063BE060-DCC7-4020-8AA3-59AC2CBD6CE2}" srcOrd="0" destOrd="0" presId="urn:microsoft.com/office/officeart/2005/8/layout/lProcess2"/>
    <dgm:cxn modelId="{C1F62F67-02F5-4951-80D3-C3D05EDBCD76}" type="presOf" srcId="{A5EA997C-327F-493E-9FDC-65170C2BAE42}" destId="{5C85BFA9-2988-447B-AC22-508743731B39}" srcOrd="0" destOrd="0" presId="urn:microsoft.com/office/officeart/2005/8/layout/lProcess2"/>
    <dgm:cxn modelId="{92C2BC6A-E667-4618-A5F2-5CC6FDF297F0}" srcId="{9C6AB093-659D-49E3-AEF6-2CF2AF9C7E94}" destId="{8B260EFD-50C8-4132-8180-871485ECB4AE}" srcOrd="1" destOrd="0" parTransId="{0A7CB416-01AD-4951-998F-08DAA9BC0443}" sibTransId="{E72F6B95-03A0-42EE-9C6F-D3FC5AB478AC}"/>
    <dgm:cxn modelId="{A014786B-F975-4BE3-B65A-5F66342547BE}" type="presOf" srcId="{673B4722-B1B7-4155-99AD-CDE11B9AD81D}" destId="{52C37CB4-D413-439B-ACF9-C672AE75EEA3}" srcOrd="0" destOrd="0" presId="urn:microsoft.com/office/officeart/2005/8/layout/lProcess2"/>
    <dgm:cxn modelId="{F576EEA2-CE37-41CB-8FA0-3AA61547EC21}" srcId="{673B4722-B1B7-4155-99AD-CDE11B9AD81D}" destId="{512984F4-DA56-4CF2-BFAC-24A2250B1028}" srcOrd="1" destOrd="0" parTransId="{3294196D-94F4-4F6C-AEC8-5F320C99498B}" sibTransId="{514927F7-CC37-4D07-B60F-18CAD34DD6A7}"/>
    <dgm:cxn modelId="{83615CAE-DA79-4D9B-9A11-F50038FA94B9}" srcId="{9C6AB093-659D-49E3-AEF6-2CF2AF9C7E94}" destId="{8AF72E6E-1E49-4119-A58A-AD29FFF1BCDB}" srcOrd="4" destOrd="0" parTransId="{D3A7C86D-1F27-4CCB-8E8A-B16C036AF77D}" sibTransId="{9843E8A1-893F-4AC6-86FF-8828892160D5}"/>
    <dgm:cxn modelId="{7883A2D5-514D-4A63-B575-B1E6D4930DD7}" type="presOf" srcId="{9C6AB093-659D-49E3-AEF6-2CF2AF9C7E94}" destId="{5102E3EF-8652-4C92-AA66-BAF277A08991}" srcOrd="1" destOrd="0" presId="urn:microsoft.com/office/officeart/2005/8/layout/lProcess2"/>
    <dgm:cxn modelId="{AF2D13D9-FB60-4C1A-B95C-5E2B3C80DFBC}" type="presOf" srcId="{9C6AB093-659D-49E3-AEF6-2CF2AF9C7E94}" destId="{DCFCF2BE-D22B-454F-B607-7D973590BF65}" srcOrd="0" destOrd="0" presId="urn:microsoft.com/office/officeart/2005/8/layout/lProcess2"/>
    <dgm:cxn modelId="{B42604DE-9861-4D96-9EA0-B91AE5AC18A6}" srcId="{9C6AB093-659D-49E3-AEF6-2CF2AF9C7E94}" destId="{38E9289C-2303-4E6D-A730-E6AAA9A7279A}" srcOrd="2" destOrd="0" parTransId="{1FF983BA-C64F-45DC-B3EA-56D8257E2125}" sibTransId="{EDA31C48-A6C8-419C-8BD5-FFF4E209D91A}"/>
    <dgm:cxn modelId="{E6884DE1-D6A0-49A6-93AD-02B88AA3F768}" srcId="{A5EA997C-327F-493E-9FDC-65170C2BAE42}" destId="{9C6AB093-659D-49E3-AEF6-2CF2AF9C7E94}" srcOrd="0" destOrd="0" parTransId="{6C25B213-E1D3-410D-A4A9-5B11EBD4D6BB}" sibTransId="{2A43E9B9-7517-4465-8237-B4822539F18A}"/>
    <dgm:cxn modelId="{BB9F1AF4-62BB-4397-A2C4-66B59C0777B8}" type="presOf" srcId="{673B4722-B1B7-4155-99AD-CDE11B9AD81D}" destId="{4FAE63F3-5B79-492D-8160-67F1318BC6E0}" srcOrd="1" destOrd="0" presId="urn:microsoft.com/office/officeart/2005/8/layout/lProcess2"/>
    <dgm:cxn modelId="{A84A79F8-707D-4F97-A575-858E479B2E66}" srcId="{9C6AB093-659D-49E3-AEF6-2CF2AF9C7E94}" destId="{B37E50B3-DE57-483E-AE2D-D82C13FBA6BA}" srcOrd="0" destOrd="0" parTransId="{4587292F-B3AE-4203-A5AF-D73FE3E80834}" sibTransId="{70D380DA-06C8-4E78-9BA0-0A8CB314E0D9}"/>
    <dgm:cxn modelId="{27DE627B-FCDE-420A-A7CA-C36EDAC205AB}" type="presParOf" srcId="{5C85BFA9-2988-447B-AC22-508743731B39}" destId="{F8F7D1B1-F3F7-4537-899C-9DA08F6F8A0B}" srcOrd="0" destOrd="0" presId="urn:microsoft.com/office/officeart/2005/8/layout/lProcess2"/>
    <dgm:cxn modelId="{CC32CB60-628E-45FD-900E-6F76E86AC743}" type="presParOf" srcId="{F8F7D1B1-F3F7-4537-899C-9DA08F6F8A0B}" destId="{DCFCF2BE-D22B-454F-B607-7D973590BF65}" srcOrd="0" destOrd="0" presId="urn:microsoft.com/office/officeart/2005/8/layout/lProcess2"/>
    <dgm:cxn modelId="{E72885F9-A926-49F6-856F-680CAFFFDA81}" type="presParOf" srcId="{F8F7D1B1-F3F7-4537-899C-9DA08F6F8A0B}" destId="{5102E3EF-8652-4C92-AA66-BAF277A08991}" srcOrd="1" destOrd="0" presId="urn:microsoft.com/office/officeart/2005/8/layout/lProcess2"/>
    <dgm:cxn modelId="{2E65D9A3-86BB-4B0B-8493-A324DC070FB4}" type="presParOf" srcId="{F8F7D1B1-F3F7-4537-899C-9DA08F6F8A0B}" destId="{0F3A1E1D-D08B-4B9E-918F-A95B83E7FE2D}" srcOrd="2" destOrd="0" presId="urn:microsoft.com/office/officeart/2005/8/layout/lProcess2"/>
    <dgm:cxn modelId="{962FF10B-D278-4DC8-9198-61E6CFC0ED9F}" type="presParOf" srcId="{0F3A1E1D-D08B-4B9E-918F-A95B83E7FE2D}" destId="{F5A5B603-C378-4098-9906-BC024A65906C}" srcOrd="0" destOrd="0" presId="urn:microsoft.com/office/officeart/2005/8/layout/lProcess2"/>
    <dgm:cxn modelId="{B952B22E-1078-46B6-898C-3FCD617D767A}" type="presParOf" srcId="{F5A5B603-C378-4098-9906-BC024A65906C}" destId="{76B75C78-B1ED-470A-8840-C5F812AF3FF1}" srcOrd="0" destOrd="0" presId="urn:microsoft.com/office/officeart/2005/8/layout/lProcess2"/>
    <dgm:cxn modelId="{E4A638C0-9087-4DC3-9C0F-A292835A4DBF}" type="presParOf" srcId="{F5A5B603-C378-4098-9906-BC024A65906C}" destId="{8DBD6E6D-C594-4446-ABAC-1886565ED0A6}" srcOrd="1" destOrd="0" presId="urn:microsoft.com/office/officeart/2005/8/layout/lProcess2"/>
    <dgm:cxn modelId="{132CB3B1-1418-476C-BBF4-C758EDFB3010}" type="presParOf" srcId="{F5A5B603-C378-4098-9906-BC024A65906C}" destId="{0A0EA70B-7507-4A5F-9441-8DBA60935CA9}" srcOrd="2" destOrd="0" presId="urn:microsoft.com/office/officeart/2005/8/layout/lProcess2"/>
    <dgm:cxn modelId="{4C164D61-540B-4275-BB23-6F0DE7FAAF70}" type="presParOf" srcId="{F5A5B603-C378-4098-9906-BC024A65906C}" destId="{5D2DC1C0-E534-489D-BBE0-7AAE8503499C}" srcOrd="3" destOrd="0" presId="urn:microsoft.com/office/officeart/2005/8/layout/lProcess2"/>
    <dgm:cxn modelId="{B1475F75-B096-403D-9B4D-1957A897AAE2}" type="presParOf" srcId="{F5A5B603-C378-4098-9906-BC024A65906C}" destId="{063BE060-DCC7-4020-8AA3-59AC2CBD6CE2}" srcOrd="4" destOrd="0" presId="urn:microsoft.com/office/officeart/2005/8/layout/lProcess2"/>
    <dgm:cxn modelId="{9F5654C5-4399-4FB7-B6AA-094C215D885B}" type="presParOf" srcId="{F5A5B603-C378-4098-9906-BC024A65906C}" destId="{D954362B-4D3A-4D09-BBBE-04347D13F694}" srcOrd="5" destOrd="0" presId="urn:microsoft.com/office/officeart/2005/8/layout/lProcess2"/>
    <dgm:cxn modelId="{55818B6B-DFBF-4A22-82CC-1F0D192E4E37}" type="presParOf" srcId="{F5A5B603-C378-4098-9906-BC024A65906C}" destId="{1ED56FD2-62C4-4FC5-A790-C677A819FD1C}" srcOrd="6" destOrd="0" presId="urn:microsoft.com/office/officeart/2005/8/layout/lProcess2"/>
    <dgm:cxn modelId="{AD3A3E7E-6B61-46D2-8762-792C477FDDC9}" type="presParOf" srcId="{F5A5B603-C378-4098-9906-BC024A65906C}" destId="{45AA712F-D7E1-4DCD-960D-C77D5A5EC24C}" srcOrd="7" destOrd="0" presId="urn:microsoft.com/office/officeart/2005/8/layout/lProcess2"/>
    <dgm:cxn modelId="{16CF599F-A45C-4880-B95E-7DD610C31D6D}" type="presParOf" srcId="{F5A5B603-C378-4098-9906-BC024A65906C}" destId="{E3DB23ED-3D1A-47A7-89AA-4076088D893D}" srcOrd="8" destOrd="0" presId="urn:microsoft.com/office/officeart/2005/8/layout/lProcess2"/>
    <dgm:cxn modelId="{A693A725-B725-4C63-86EB-95C1006A5642}" type="presParOf" srcId="{5C85BFA9-2988-447B-AC22-508743731B39}" destId="{E78CF33D-9C2B-43D4-95E6-4BFC3447B0AA}" srcOrd="1" destOrd="0" presId="urn:microsoft.com/office/officeart/2005/8/layout/lProcess2"/>
    <dgm:cxn modelId="{F5AA02FB-F2A9-46AB-BF5B-64BBA5A75CCE}" type="presParOf" srcId="{5C85BFA9-2988-447B-AC22-508743731B39}" destId="{CB96967A-04AF-4F82-9446-63D6E0D22B02}" srcOrd="2" destOrd="0" presId="urn:microsoft.com/office/officeart/2005/8/layout/lProcess2"/>
    <dgm:cxn modelId="{95CE2228-AE09-4B0B-B45F-DC4E426D8940}" type="presParOf" srcId="{CB96967A-04AF-4F82-9446-63D6E0D22B02}" destId="{52C37CB4-D413-439B-ACF9-C672AE75EEA3}" srcOrd="0" destOrd="0" presId="urn:microsoft.com/office/officeart/2005/8/layout/lProcess2"/>
    <dgm:cxn modelId="{68AB7B9E-B622-4A1E-835E-B4031AC6CF34}" type="presParOf" srcId="{CB96967A-04AF-4F82-9446-63D6E0D22B02}" destId="{4FAE63F3-5B79-492D-8160-67F1318BC6E0}" srcOrd="1" destOrd="0" presId="urn:microsoft.com/office/officeart/2005/8/layout/lProcess2"/>
    <dgm:cxn modelId="{72E94AB0-9D4A-497F-9B5A-D7F424FF5BA5}" type="presParOf" srcId="{CB96967A-04AF-4F82-9446-63D6E0D22B02}" destId="{C054F8A7-7F02-431E-A53E-2FFCC8CDDF15}" srcOrd="2" destOrd="0" presId="urn:microsoft.com/office/officeart/2005/8/layout/lProcess2"/>
    <dgm:cxn modelId="{FAD0FF40-1E75-4C34-9597-8885293D3DDF}" type="presParOf" srcId="{C054F8A7-7F02-431E-A53E-2FFCC8CDDF15}" destId="{9A599B6C-7497-4374-967B-7EBDF0E33FFF}" srcOrd="0" destOrd="0" presId="urn:microsoft.com/office/officeart/2005/8/layout/lProcess2"/>
    <dgm:cxn modelId="{CE3C4934-1F39-451E-B624-5272E8FD2033}" type="presParOf" srcId="{9A599B6C-7497-4374-967B-7EBDF0E33FFF}" destId="{E27D585C-7D2A-458E-A924-05DF5E5FBBCC}" srcOrd="0" destOrd="0" presId="urn:microsoft.com/office/officeart/2005/8/layout/lProcess2"/>
    <dgm:cxn modelId="{D9EBA76E-68EB-4B21-B849-16F870AAD7D0}" type="presParOf" srcId="{9A599B6C-7497-4374-967B-7EBDF0E33FFF}" destId="{1D9D88DC-BF04-439A-9D77-DFBC0BE829EF}" srcOrd="1" destOrd="0" presId="urn:microsoft.com/office/officeart/2005/8/layout/lProcess2"/>
    <dgm:cxn modelId="{294B9E82-7208-4EE3-9074-57553CC3800F}" type="presParOf" srcId="{9A599B6C-7497-4374-967B-7EBDF0E33FFF}" destId="{BE9EF82D-5622-4798-8F69-A9F2139DAB0F}" srcOrd="2" destOrd="0" presId="urn:microsoft.com/office/officeart/2005/8/layout/lProcess2"/>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486910A4-FC10-413B-BF7F-A6CDEA0067E2}" type="doc">
      <dgm:prSet loTypeId="urn:microsoft.com/office/officeart/2005/8/layout/hList1" loCatId="list" qsTypeId="urn:microsoft.com/office/officeart/2005/8/quickstyle/simple5" qsCatId="simple" csTypeId="urn:microsoft.com/office/officeart/2005/8/colors/colorful4" csCatId="colorful" phldr="1"/>
      <dgm:spPr/>
      <dgm:t>
        <a:bodyPr/>
        <a:lstStyle/>
        <a:p>
          <a:endParaRPr lang="en-US"/>
        </a:p>
      </dgm:t>
    </dgm:pt>
    <dgm:pt modelId="{12418F33-75A0-4AFB-BC34-3230BC7CF1F3}">
      <dgm:prSet phldrT="[Text]"/>
      <dgm:spPr/>
      <dgm:t>
        <a:bodyPr/>
        <a:lstStyle/>
        <a:p>
          <a:r>
            <a:rPr lang="en-US">
              <a:latin typeface="Abadi Extra Light" panose="020B0204020104020204" pitchFamily="34" charset="0"/>
            </a:rPr>
            <a:t>Strengths</a:t>
          </a:r>
        </a:p>
      </dgm:t>
    </dgm:pt>
    <dgm:pt modelId="{74E000CE-2632-4DFF-ADFA-266D1B79A0B7}" type="parTrans" cxnId="{25D68DC2-BB06-4F81-B9F2-FBBEE4064606}">
      <dgm:prSet/>
      <dgm:spPr/>
      <dgm:t>
        <a:bodyPr/>
        <a:lstStyle/>
        <a:p>
          <a:endParaRPr lang="en-US">
            <a:latin typeface="Abadi Extra Light" panose="020B0204020104020204" pitchFamily="34" charset="0"/>
          </a:endParaRPr>
        </a:p>
      </dgm:t>
    </dgm:pt>
    <dgm:pt modelId="{4D6BED3F-1409-41D7-B559-8CBFC2536854}" type="sibTrans" cxnId="{25D68DC2-BB06-4F81-B9F2-FBBEE4064606}">
      <dgm:prSet/>
      <dgm:spPr/>
      <dgm:t>
        <a:bodyPr/>
        <a:lstStyle/>
        <a:p>
          <a:endParaRPr lang="en-US">
            <a:latin typeface="Abadi Extra Light" panose="020B0204020104020204" pitchFamily="34" charset="0"/>
          </a:endParaRPr>
        </a:p>
      </dgm:t>
    </dgm:pt>
    <dgm:pt modelId="{CB31504F-BF8C-414A-92F5-4C445F575295}">
      <dgm:prSet phldrT="[Text]"/>
      <dgm:spPr/>
      <dgm:t>
        <a:bodyPr/>
        <a:lstStyle/>
        <a:p>
          <a:r>
            <a:rPr lang="en-US">
              <a:latin typeface="Abadi Extra Light" panose="020B0204020104020204" pitchFamily="34" charset="0"/>
            </a:rPr>
            <a:t>Experienced</a:t>
          </a:r>
        </a:p>
      </dgm:t>
    </dgm:pt>
    <dgm:pt modelId="{96346C06-85CF-4D6D-BE09-A3ABCDE53963}" type="parTrans" cxnId="{FE965D31-48C1-475A-B7D6-633FCDCB0E98}">
      <dgm:prSet/>
      <dgm:spPr/>
      <dgm:t>
        <a:bodyPr/>
        <a:lstStyle/>
        <a:p>
          <a:endParaRPr lang="en-US">
            <a:latin typeface="Abadi Extra Light" panose="020B0204020104020204" pitchFamily="34" charset="0"/>
          </a:endParaRPr>
        </a:p>
      </dgm:t>
    </dgm:pt>
    <dgm:pt modelId="{B28E109C-6DA2-4F22-9DCF-AC36B850CA9D}" type="sibTrans" cxnId="{FE965D31-48C1-475A-B7D6-633FCDCB0E98}">
      <dgm:prSet/>
      <dgm:spPr/>
      <dgm:t>
        <a:bodyPr/>
        <a:lstStyle/>
        <a:p>
          <a:endParaRPr lang="en-US">
            <a:latin typeface="Abadi Extra Light" panose="020B0204020104020204" pitchFamily="34" charset="0"/>
          </a:endParaRPr>
        </a:p>
      </dgm:t>
    </dgm:pt>
    <dgm:pt modelId="{DB432DD6-0B40-4E6B-A329-58E892DFD893}">
      <dgm:prSet phldrT="[Text]"/>
      <dgm:spPr/>
      <dgm:t>
        <a:bodyPr/>
        <a:lstStyle/>
        <a:p>
          <a:r>
            <a:rPr lang="en-US">
              <a:latin typeface="Abadi Extra Light" panose="020B0204020104020204" pitchFamily="34" charset="0"/>
            </a:rPr>
            <a:t>Focused</a:t>
          </a:r>
        </a:p>
      </dgm:t>
    </dgm:pt>
    <dgm:pt modelId="{B76329F8-560F-4FEA-A329-0E5313912FE9}" type="parTrans" cxnId="{9E06E20B-3071-4DFA-BDE2-E792A3AEB4D9}">
      <dgm:prSet/>
      <dgm:spPr/>
      <dgm:t>
        <a:bodyPr/>
        <a:lstStyle/>
        <a:p>
          <a:endParaRPr lang="en-US">
            <a:latin typeface="Abadi Extra Light" panose="020B0204020104020204" pitchFamily="34" charset="0"/>
          </a:endParaRPr>
        </a:p>
      </dgm:t>
    </dgm:pt>
    <dgm:pt modelId="{2305F0A7-EFC5-4EF8-AB5E-66DB15EBD081}" type="sibTrans" cxnId="{9E06E20B-3071-4DFA-BDE2-E792A3AEB4D9}">
      <dgm:prSet/>
      <dgm:spPr/>
      <dgm:t>
        <a:bodyPr/>
        <a:lstStyle/>
        <a:p>
          <a:endParaRPr lang="en-US">
            <a:latin typeface="Abadi Extra Light" panose="020B0204020104020204" pitchFamily="34" charset="0"/>
          </a:endParaRPr>
        </a:p>
      </dgm:t>
    </dgm:pt>
    <dgm:pt modelId="{712D9F7B-9813-4647-89B3-C2B7EEBD499B}">
      <dgm:prSet phldrT="[Text]"/>
      <dgm:spPr/>
      <dgm:t>
        <a:bodyPr/>
        <a:lstStyle/>
        <a:p>
          <a:r>
            <a:rPr lang="en-US">
              <a:latin typeface="Abadi Extra Light" panose="020B0204020104020204" pitchFamily="34" charset="0"/>
            </a:rPr>
            <a:t>Areas to Improve</a:t>
          </a:r>
        </a:p>
      </dgm:t>
    </dgm:pt>
    <dgm:pt modelId="{F9017D03-4480-4EA0-96D9-A2D61114F843}" type="parTrans" cxnId="{41195B7A-A992-473B-BBEF-6799F9BC3289}">
      <dgm:prSet/>
      <dgm:spPr/>
      <dgm:t>
        <a:bodyPr/>
        <a:lstStyle/>
        <a:p>
          <a:endParaRPr lang="en-US">
            <a:latin typeface="Abadi Extra Light" panose="020B0204020104020204" pitchFamily="34" charset="0"/>
          </a:endParaRPr>
        </a:p>
      </dgm:t>
    </dgm:pt>
    <dgm:pt modelId="{FD2305B6-6C51-4752-A239-672E4282B502}" type="sibTrans" cxnId="{41195B7A-A992-473B-BBEF-6799F9BC3289}">
      <dgm:prSet/>
      <dgm:spPr/>
      <dgm:t>
        <a:bodyPr/>
        <a:lstStyle/>
        <a:p>
          <a:endParaRPr lang="en-US">
            <a:latin typeface="Abadi Extra Light" panose="020B0204020104020204" pitchFamily="34" charset="0"/>
          </a:endParaRPr>
        </a:p>
      </dgm:t>
    </dgm:pt>
    <dgm:pt modelId="{4B50B4F6-2E64-4F22-A2C9-774B0E680D6C}">
      <dgm:prSet phldrT="[Text]"/>
      <dgm:spPr/>
      <dgm:t>
        <a:bodyPr/>
        <a:lstStyle/>
        <a:p>
          <a:r>
            <a:rPr lang="en-US">
              <a:latin typeface="Abadi Extra Light" panose="020B0204020104020204" pitchFamily="34" charset="0"/>
            </a:rPr>
            <a:t>Analytical Skill</a:t>
          </a:r>
        </a:p>
      </dgm:t>
    </dgm:pt>
    <dgm:pt modelId="{B5568F2A-4ED7-4BE9-BEED-F065ED755EBE}" type="parTrans" cxnId="{2C7A759B-E119-4E2D-AD05-90F7FC92BC9D}">
      <dgm:prSet/>
      <dgm:spPr/>
      <dgm:t>
        <a:bodyPr/>
        <a:lstStyle/>
        <a:p>
          <a:endParaRPr lang="en-US">
            <a:latin typeface="Abadi Extra Light" panose="020B0204020104020204" pitchFamily="34" charset="0"/>
          </a:endParaRPr>
        </a:p>
      </dgm:t>
    </dgm:pt>
    <dgm:pt modelId="{E615AD5A-3881-4D92-BFA1-E7BCAB533ACB}" type="sibTrans" cxnId="{2C7A759B-E119-4E2D-AD05-90F7FC92BC9D}">
      <dgm:prSet/>
      <dgm:spPr/>
      <dgm:t>
        <a:bodyPr/>
        <a:lstStyle/>
        <a:p>
          <a:endParaRPr lang="en-US">
            <a:latin typeface="Abadi Extra Light" panose="020B0204020104020204" pitchFamily="34" charset="0"/>
          </a:endParaRPr>
        </a:p>
      </dgm:t>
    </dgm:pt>
    <dgm:pt modelId="{8F26F4DA-8B41-4DC1-8B09-26B7012BF4BE}">
      <dgm:prSet phldrT="[Text]"/>
      <dgm:spPr/>
      <dgm:t>
        <a:bodyPr/>
        <a:lstStyle/>
        <a:p>
          <a:r>
            <a:rPr lang="en-US">
              <a:latin typeface="Abadi Extra Light" panose="020B0204020104020204" pitchFamily="34" charset="0"/>
            </a:rPr>
            <a:t>Self-Management Skill</a:t>
          </a:r>
        </a:p>
      </dgm:t>
    </dgm:pt>
    <dgm:pt modelId="{415658B2-A636-4652-BB8B-767DB0E37626}" type="parTrans" cxnId="{254D6497-02B0-47D2-835F-92D78E3D075A}">
      <dgm:prSet/>
      <dgm:spPr/>
      <dgm:t>
        <a:bodyPr/>
        <a:lstStyle/>
        <a:p>
          <a:endParaRPr lang="en-US">
            <a:latin typeface="Abadi Extra Light" panose="020B0204020104020204" pitchFamily="34" charset="0"/>
          </a:endParaRPr>
        </a:p>
      </dgm:t>
    </dgm:pt>
    <dgm:pt modelId="{77233D93-137D-4FC3-83D5-C80783191655}" type="sibTrans" cxnId="{254D6497-02B0-47D2-835F-92D78E3D075A}">
      <dgm:prSet/>
      <dgm:spPr/>
      <dgm:t>
        <a:bodyPr/>
        <a:lstStyle/>
        <a:p>
          <a:endParaRPr lang="en-US">
            <a:latin typeface="Abadi Extra Light" panose="020B0204020104020204" pitchFamily="34" charset="0"/>
          </a:endParaRPr>
        </a:p>
      </dgm:t>
    </dgm:pt>
    <dgm:pt modelId="{AB026BCD-9F6C-4880-9750-125E5171834F}">
      <dgm:prSet phldrT="[Text]"/>
      <dgm:spPr/>
      <dgm:t>
        <a:bodyPr/>
        <a:lstStyle/>
        <a:p>
          <a:r>
            <a:rPr lang="en-US">
              <a:latin typeface="Abadi Extra Light" panose="020B0204020104020204" pitchFamily="34" charset="0"/>
            </a:rPr>
            <a:t>Knowledgeable</a:t>
          </a:r>
        </a:p>
      </dgm:t>
    </dgm:pt>
    <dgm:pt modelId="{EA2534C7-0892-43A5-9B4C-FD1FCEB663AF}" type="parTrans" cxnId="{0A99C4BD-EB93-4F1A-B847-4F6519AC9D5C}">
      <dgm:prSet/>
      <dgm:spPr/>
      <dgm:t>
        <a:bodyPr/>
        <a:lstStyle/>
        <a:p>
          <a:endParaRPr lang="en-US">
            <a:latin typeface="Abadi Extra Light" panose="020B0204020104020204" pitchFamily="34" charset="0"/>
          </a:endParaRPr>
        </a:p>
      </dgm:t>
    </dgm:pt>
    <dgm:pt modelId="{27D14D47-9E4F-44A3-AC9E-207C6266BF8A}" type="sibTrans" cxnId="{0A99C4BD-EB93-4F1A-B847-4F6519AC9D5C}">
      <dgm:prSet/>
      <dgm:spPr/>
      <dgm:t>
        <a:bodyPr/>
        <a:lstStyle/>
        <a:p>
          <a:endParaRPr lang="en-US">
            <a:latin typeface="Abadi Extra Light" panose="020B0204020104020204" pitchFamily="34" charset="0"/>
          </a:endParaRPr>
        </a:p>
      </dgm:t>
    </dgm:pt>
    <dgm:pt modelId="{ABA724C3-FA39-47AF-B29D-AE038558E858}">
      <dgm:prSet phldrT="[Text]"/>
      <dgm:spPr/>
      <dgm:t>
        <a:bodyPr/>
        <a:lstStyle/>
        <a:p>
          <a:r>
            <a:rPr lang="en-US">
              <a:latin typeface="Abadi Extra Light" panose="020B0204020104020204" pitchFamily="34" charset="0"/>
            </a:rPr>
            <a:t>Creativity</a:t>
          </a:r>
        </a:p>
      </dgm:t>
    </dgm:pt>
    <dgm:pt modelId="{E1B6181F-A225-4AC0-90F5-9B8ECD08A137}" type="parTrans" cxnId="{4468FFB1-6D16-49F9-979A-163D9F3F25DA}">
      <dgm:prSet/>
      <dgm:spPr/>
      <dgm:t>
        <a:bodyPr/>
        <a:lstStyle/>
        <a:p>
          <a:endParaRPr lang="en-US">
            <a:latin typeface="Abadi Extra Light" panose="020B0204020104020204" pitchFamily="34" charset="0"/>
          </a:endParaRPr>
        </a:p>
      </dgm:t>
    </dgm:pt>
    <dgm:pt modelId="{13AAAECD-2614-4A48-B83B-1056DCEEAC77}" type="sibTrans" cxnId="{4468FFB1-6D16-49F9-979A-163D9F3F25DA}">
      <dgm:prSet/>
      <dgm:spPr/>
      <dgm:t>
        <a:bodyPr/>
        <a:lstStyle/>
        <a:p>
          <a:endParaRPr lang="en-US">
            <a:latin typeface="Abadi Extra Light" panose="020B0204020104020204" pitchFamily="34" charset="0"/>
          </a:endParaRPr>
        </a:p>
      </dgm:t>
    </dgm:pt>
    <dgm:pt modelId="{12CD7B53-6C46-4B38-96F6-D61EF4AE32B3}">
      <dgm:prSet phldrT="[Text]"/>
      <dgm:spPr/>
      <dgm:t>
        <a:bodyPr/>
        <a:lstStyle/>
        <a:p>
          <a:r>
            <a:rPr lang="en-US">
              <a:latin typeface="Abadi Extra Light" panose="020B0204020104020204" pitchFamily="34" charset="0"/>
            </a:rPr>
            <a:t>Adaptability</a:t>
          </a:r>
        </a:p>
      </dgm:t>
    </dgm:pt>
    <dgm:pt modelId="{785E7B55-9105-4FBA-833D-A482FEB6A7D2}" type="parTrans" cxnId="{6E068FD4-410F-4B52-82C9-AB9560E92651}">
      <dgm:prSet/>
      <dgm:spPr/>
      <dgm:t>
        <a:bodyPr/>
        <a:lstStyle/>
        <a:p>
          <a:endParaRPr lang="en-US">
            <a:latin typeface="Abadi Extra Light" panose="020B0204020104020204" pitchFamily="34" charset="0"/>
          </a:endParaRPr>
        </a:p>
      </dgm:t>
    </dgm:pt>
    <dgm:pt modelId="{B3A48E48-DB66-4410-9A52-91782EA458E2}" type="sibTrans" cxnId="{6E068FD4-410F-4B52-82C9-AB9560E92651}">
      <dgm:prSet/>
      <dgm:spPr/>
      <dgm:t>
        <a:bodyPr/>
        <a:lstStyle/>
        <a:p>
          <a:endParaRPr lang="en-US">
            <a:latin typeface="Abadi Extra Light" panose="020B0204020104020204" pitchFamily="34" charset="0"/>
          </a:endParaRPr>
        </a:p>
      </dgm:t>
    </dgm:pt>
    <dgm:pt modelId="{A9D55BA9-246D-41D2-8466-6DFFBA7BCD9A}" type="pres">
      <dgm:prSet presAssocID="{486910A4-FC10-413B-BF7F-A6CDEA0067E2}" presName="Name0" presStyleCnt="0">
        <dgm:presLayoutVars>
          <dgm:dir/>
          <dgm:animLvl val="lvl"/>
          <dgm:resizeHandles val="exact"/>
        </dgm:presLayoutVars>
      </dgm:prSet>
      <dgm:spPr/>
    </dgm:pt>
    <dgm:pt modelId="{7915617D-EF93-4704-B0F0-CDCA9B00D19E}" type="pres">
      <dgm:prSet presAssocID="{12418F33-75A0-4AFB-BC34-3230BC7CF1F3}" presName="composite" presStyleCnt="0"/>
      <dgm:spPr/>
    </dgm:pt>
    <dgm:pt modelId="{357EA080-EF5F-4A01-8C3E-35B2530385C9}" type="pres">
      <dgm:prSet presAssocID="{12418F33-75A0-4AFB-BC34-3230BC7CF1F3}" presName="parTx" presStyleLbl="alignNode1" presStyleIdx="0" presStyleCnt="2">
        <dgm:presLayoutVars>
          <dgm:chMax val="0"/>
          <dgm:chPref val="0"/>
          <dgm:bulletEnabled val="1"/>
        </dgm:presLayoutVars>
      </dgm:prSet>
      <dgm:spPr/>
    </dgm:pt>
    <dgm:pt modelId="{FDFDEAC7-1D29-4661-9BE5-9EB05353E291}" type="pres">
      <dgm:prSet presAssocID="{12418F33-75A0-4AFB-BC34-3230BC7CF1F3}" presName="desTx" presStyleLbl="alignAccFollowNode1" presStyleIdx="0" presStyleCnt="2">
        <dgm:presLayoutVars>
          <dgm:bulletEnabled val="1"/>
        </dgm:presLayoutVars>
      </dgm:prSet>
      <dgm:spPr/>
    </dgm:pt>
    <dgm:pt modelId="{DAC2CC63-46D8-41CE-A6CD-61010E51C729}" type="pres">
      <dgm:prSet presAssocID="{4D6BED3F-1409-41D7-B559-8CBFC2536854}" presName="space" presStyleCnt="0"/>
      <dgm:spPr/>
    </dgm:pt>
    <dgm:pt modelId="{52E338F5-B1F8-41BF-9C77-E687C39ACD43}" type="pres">
      <dgm:prSet presAssocID="{712D9F7B-9813-4647-89B3-C2B7EEBD499B}" presName="composite" presStyleCnt="0"/>
      <dgm:spPr/>
    </dgm:pt>
    <dgm:pt modelId="{5E2634D9-3CAE-4006-B130-70D0BB7DB23C}" type="pres">
      <dgm:prSet presAssocID="{712D9F7B-9813-4647-89B3-C2B7EEBD499B}" presName="parTx" presStyleLbl="alignNode1" presStyleIdx="1" presStyleCnt="2">
        <dgm:presLayoutVars>
          <dgm:chMax val="0"/>
          <dgm:chPref val="0"/>
          <dgm:bulletEnabled val="1"/>
        </dgm:presLayoutVars>
      </dgm:prSet>
      <dgm:spPr/>
    </dgm:pt>
    <dgm:pt modelId="{47EC3D82-45AB-49FA-9EA7-2BF3CC445512}" type="pres">
      <dgm:prSet presAssocID="{712D9F7B-9813-4647-89B3-C2B7EEBD499B}" presName="desTx" presStyleLbl="alignAccFollowNode1" presStyleIdx="1" presStyleCnt="2">
        <dgm:presLayoutVars>
          <dgm:bulletEnabled val="1"/>
        </dgm:presLayoutVars>
      </dgm:prSet>
      <dgm:spPr/>
    </dgm:pt>
  </dgm:ptLst>
  <dgm:cxnLst>
    <dgm:cxn modelId="{3B267C0B-980D-4B9D-9BB3-D6B95A5DE509}" type="presOf" srcId="{AB026BCD-9F6C-4880-9750-125E5171834F}" destId="{FDFDEAC7-1D29-4661-9BE5-9EB05353E291}" srcOrd="0" destOrd="2" presId="urn:microsoft.com/office/officeart/2005/8/layout/hList1"/>
    <dgm:cxn modelId="{9E06E20B-3071-4DFA-BDE2-E792A3AEB4D9}" srcId="{12418F33-75A0-4AFB-BC34-3230BC7CF1F3}" destId="{DB432DD6-0B40-4E6B-A329-58E892DFD893}" srcOrd="1" destOrd="0" parTransId="{B76329F8-560F-4FEA-A329-0E5313912FE9}" sibTransId="{2305F0A7-EFC5-4EF8-AB5E-66DB15EBD081}"/>
    <dgm:cxn modelId="{026DE315-BA05-4C80-8248-14E7313AEF01}" type="presOf" srcId="{12418F33-75A0-4AFB-BC34-3230BC7CF1F3}" destId="{357EA080-EF5F-4A01-8C3E-35B2530385C9}" srcOrd="0" destOrd="0" presId="urn:microsoft.com/office/officeart/2005/8/layout/hList1"/>
    <dgm:cxn modelId="{BE3D3D16-EABB-46EA-B475-81A92FA7ABB6}" type="presOf" srcId="{4B50B4F6-2E64-4F22-A2C9-774B0E680D6C}" destId="{47EC3D82-45AB-49FA-9EA7-2BF3CC445512}" srcOrd="0" destOrd="0" presId="urn:microsoft.com/office/officeart/2005/8/layout/hList1"/>
    <dgm:cxn modelId="{9FCEE81B-8478-4B7E-BCA6-7EBE69211B7A}" type="presOf" srcId="{ABA724C3-FA39-47AF-B29D-AE038558E858}" destId="{FDFDEAC7-1D29-4661-9BE5-9EB05353E291}" srcOrd="0" destOrd="3" presId="urn:microsoft.com/office/officeart/2005/8/layout/hList1"/>
    <dgm:cxn modelId="{FE965D31-48C1-475A-B7D6-633FCDCB0E98}" srcId="{12418F33-75A0-4AFB-BC34-3230BC7CF1F3}" destId="{CB31504F-BF8C-414A-92F5-4C445F575295}" srcOrd="0" destOrd="0" parTransId="{96346C06-85CF-4D6D-BE09-A3ABCDE53963}" sibTransId="{B28E109C-6DA2-4F22-9DCF-AC36B850CA9D}"/>
    <dgm:cxn modelId="{ED2CBE3E-057C-4666-AABE-0C3DAEB23C1B}" type="presOf" srcId="{8F26F4DA-8B41-4DC1-8B09-26B7012BF4BE}" destId="{47EC3D82-45AB-49FA-9EA7-2BF3CC445512}" srcOrd="0" destOrd="1" presId="urn:microsoft.com/office/officeart/2005/8/layout/hList1"/>
    <dgm:cxn modelId="{AED7BB41-A40E-4CF3-A93F-75069C26F2BE}" type="presOf" srcId="{486910A4-FC10-413B-BF7F-A6CDEA0067E2}" destId="{A9D55BA9-246D-41D2-8466-6DFFBA7BCD9A}" srcOrd="0" destOrd="0" presId="urn:microsoft.com/office/officeart/2005/8/layout/hList1"/>
    <dgm:cxn modelId="{E6C7A365-0F4C-4D93-88FD-D51856A7BC87}" type="presOf" srcId="{CB31504F-BF8C-414A-92F5-4C445F575295}" destId="{FDFDEAC7-1D29-4661-9BE5-9EB05353E291}" srcOrd="0" destOrd="0" presId="urn:microsoft.com/office/officeart/2005/8/layout/hList1"/>
    <dgm:cxn modelId="{41195B7A-A992-473B-BBEF-6799F9BC3289}" srcId="{486910A4-FC10-413B-BF7F-A6CDEA0067E2}" destId="{712D9F7B-9813-4647-89B3-C2B7EEBD499B}" srcOrd="1" destOrd="0" parTransId="{F9017D03-4480-4EA0-96D9-A2D61114F843}" sibTransId="{FD2305B6-6C51-4752-A239-672E4282B502}"/>
    <dgm:cxn modelId="{A2BAB086-EC95-4638-8EE1-EDE0467D3E55}" type="presOf" srcId="{DB432DD6-0B40-4E6B-A329-58E892DFD893}" destId="{FDFDEAC7-1D29-4661-9BE5-9EB05353E291}" srcOrd="0" destOrd="1" presId="urn:microsoft.com/office/officeart/2005/8/layout/hList1"/>
    <dgm:cxn modelId="{254D6497-02B0-47D2-835F-92D78E3D075A}" srcId="{712D9F7B-9813-4647-89B3-C2B7EEBD499B}" destId="{8F26F4DA-8B41-4DC1-8B09-26B7012BF4BE}" srcOrd="1" destOrd="0" parTransId="{415658B2-A636-4652-BB8B-767DB0E37626}" sibTransId="{77233D93-137D-4FC3-83D5-C80783191655}"/>
    <dgm:cxn modelId="{2C7A759B-E119-4E2D-AD05-90F7FC92BC9D}" srcId="{712D9F7B-9813-4647-89B3-C2B7EEBD499B}" destId="{4B50B4F6-2E64-4F22-A2C9-774B0E680D6C}" srcOrd="0" destOrd="0" parTransId="{B5568F2A-4ED7-4BE9-BEED-F065ED755EBE}" sibTransId="{E615AD5A-3881-4D92-BFA1-E7BCAB533ACB}"/>
    <dgm:cxn modelId="{4468FFB1-6D16-49F9-979A-163D9F3F25DA}" srcId="{12418F33-75A0-4AFB-BC34-3230BC7CF1F3}" destId="{ABA724C3-FA39-47AF-B29D-AE038558E858}" srcOrd="3" destOrd="0" parTransId="{E1B6181F-A225-4AC0-90F5-9B8ECD08A137}" sibTransId="{13AAAECD-2614-4A48-B83B-1056DCEEAC77}"/>
    <dgm:cxn modelId="{0A99C4BD-EB93-4F1A-B847-4F6519AC9D5C}" srcId="{12418F33-75A0-4AFB-BC34-3230BC7CF1F3}" destId="{AB026BCD-9F6C-4880-9750-125E5171834F}" srcOrd="2" destOrd="0" parTransId="{EA2534C7-0892-43A5-9B4C-FD1FCEB663AF}" sibTransId="{27D14D47-9E4F-44A3-AC9E-207C6266BF8A}"/>
    <dgm:cxn modelId="{25D68DC2-BB06-4F81-B9F2-FBBEE4064606}" srcId="{486910A4-FC10-413B-BF7F-A6CDEA0067E2}" destId="{12418F33-75A0-4AFB-BC34-3230BC7CF1F3}" srcOrd="0" destOrd="0" parTransId="{74E000CE-2632-4DFF-ADFA-266D1B79A0B7}" sibTransId="{4D6BED3F-1409-41D7-B559-8CBFC2536854}"/>
    <dgm:cxn modelId="{28C4B1D1-F666-4C87-B9BF-2DF4C3E4AF85}" type="presOf" srcId="{12CD7B53-6C46-4B38-96F6-D61EF4AE32B3}" destId="{FDFDEAC7-1D29-4661-9BE5-9EB05353E291}" srcOrd="0" destOrd="4" presId="urn:microsoft.com/office/officeart/2005/8/layout/hList1"/>
    <dgm:cxn modelId="{6E068FD4-410F-4B52-82C9-AB9560E92651}" srcId="{12418F33-75A0-4AFB-BC34-3230BC7CF1F3}" destId="{12CD7B53-6C46-4B38-96F6-D61EF4AE32B3}" srcOrd="4" destOrd="0" parTransId="{785E7B55-9105-4FBA-833D-A482FEB6A7D2}" sibTransId="{B3A48E48-DB66-4410-9A52-91782EA458E2}"/>
    <dgm:cxn modelId="{F5C665D9-333A-4797-8679-3D11C9120191}" type="presOf" srcId="{712D9F7B-9813-4647-89B3-C2B7EEBD499B}" destId="{5E2634D9-3CAE-4006-B130-70D0BB7DB23C}" srcOrd="0" destOrd="0" presId="urn:microsoft.com/office/officeart/2005/8/layout/hList1"/>
    <dgm:cxn modelId="{72784C80-5F64-4C00-A577-A1CE609A225D}" type="presParOf" srcId="{A9D55BA9-246D-41D2-8466-6DFFBA7BCD9A}" destId="{7915617D-EF93-4704-B0F0-CDCA9B00D19E}" srcOrd="0" destOrd="0" presId="urn:microsoft.com/office/officeart/2005/8/layout/hList1"/>
    <dgm:cxn modelId="{294A5607-0D18-46F8-87CD-3CEAA28D7F40}" type="presParOf" srcId="{7915617D-EF93-4704-B0F0-CDCA9B00D19E}" destId="{357EA080-EF5F-4A01-8C3E-35B2530385C9}" srcOrd="0" destOrd="0" presId="urn:microsoft.com/office/officeart/2005/8/layout/hList1"/>
    <dgm:cxn modelId="{6CE95D0B-4DA7-4298-A903-CEE6577D5BF1}" type="presParOf" srcId="{7915617D-EF93-4704-B0F0-CDCA9B00D19E}" destId="{FDFDEAC7-1D29-4661-9BE5-9EB05353E291}" srcOrd="1" destOrd="0" presId="urn:microsoft.com/office/officeart/2005/8/layout/hList1"/>
    <dgm:cxn modelId="{6255574E-ED6F-4C27-BDF0-9C82C89CBB0F}" type="presParOf" srcId="{A9D55BA9-246D-41D2-8466-6DFFBA7BCD9A}" destId="{DAC2CC63-46D8-41CE-A6CD-61010E51C729}" srcOrd="1" destOrd="0" presId="urn:microsoft.com/office/officeart/2005/8/layout/hList1"/>
    <dgm:cxn modelId="{E792E0AD-C99A-43B0-AA58-D9E059349938}" type="presParOf" srcId="{A9D55BA9-246D-41D2-8466-6DFFBA7BCD9A}" destId="{52E338F5-B1F8-41BF-9C77-E687C39ACD43}" srcOrd="2" destOrd="0" presId="urn:microsoft.com/office/officeart/2005/8/layout/hList1"/>
    <dgm:cxn modelId="{85B995FE-A651-4605-98FE-5BDC893D4EBB}" type="presParOf" srcId="{52E338F5-B1F8-41BF-9C77-E687C39ACD43}" destId="{5E2634D9-3CAE-4006-B130-70D0BB7DB23C}" srcOrd="0" destOrd="0" presId="urn:microsoft.com/office/officeart/2005/8/layout/hList1"/>
    <dgm:cxn modelId="{AD21B65D-C9AE-47A3-8B8E-4C5AC0BAD20C}" type="presParOf" srcId="{52E338F5-B1F8-41BF-9C77-E687C39ACD43}" destId="{47EC3D82-45AB-49FA-9EA7-2BF3CC445512}" srcOrd="1" destOrd="0" presId="urn:microsoft.com/office/officeart/2005/8/layout/hList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BEC58F5-7884-4440-9216-BEBD5E145586}">
      <dsp:nvSpPr>
        <dsp:cNvPr id="0" name=""/>
        <dsp:cNvSpPr/>
      </dsp:nvSpPr>
      <dsp:spPr>
        <a:xfrm>
          <a:off x="2312565" y="2598"/>
          <a:ext cx="861268" cy="559824"/>
        </a:xfrm>
        <a:prstGeom prst="round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Abadi Extra Light" panose="020B0204020104020204" pitchFamily="34" charset="0"/>
            </a:rPr>
            <a:t>Description</a:t>
          </a:r>
        </a:p>
      </dsp:txBody>
      <dsp:txXfrm>
        <a:off x="2339893" y="29926"/>
        <a:ext cx="806612" cy="505168"/>
      </dsp:txXfrm>
    </dsp:sp>
    <dsp:sp modelId="{07CBE7F1-EC47-49B0-8E15-888BFB35FE28}">
      <dsp:nvSpPr>
        <dsp:cNvPr id="0" name=""/>
        <dsp:cNvSpPr/>
      </dsp:nvSpPr>
      <dsp:spPr>
        <a:xfrm>
          <a:off x="1425510" y="282510"/>
          <a:ext cx="2635379" cy="2635379"/>
        </a:xfrm>
        <a:custGeom>
          <a:avLst/>
          <a:gdLst/>
          <a:ahLst/>
          <a:cxnLst/>
          <a:rect l="0" t="0" r="0" b="0"/>
          <a:pathLst>
            <a:path>
              <a:moveTo>
                <a:pt x="1856408" y="115155"/>
              </a:moveTo>
              <a:arcTo wR="1317689" hR="1317689" stAng="17647904" swAng="922747"/>
            </a:path>
          </a:pathLst>
        </a:custGeom>
        <a:noFill/>
        <a:ln w="6350" cap="flat" cmpd="sng" algn="ctr">
          <a:solidFill>
            <a:schemeClr val="accent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CEA2A367-CEBF-4A7A-BA3C-5F13FE3AAECE}">
      <dsp:nvSpPr>
        <dsp:cNvPr id="0" name=""/>
        <dsp:cNvSpPr/>
      </dsp:nvSpPr>
      <dsp:spPr>
        <a:xfrm>
          <a:off x="3453718" y="661443"/>
          <a:ext cx="861268" cy="559824"/>
        </a:xfrm>
        <a:prstGeom prst="round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Abadi Extra Light" panose="020B0204020104020204" pitchFamily="34" charset="0"/>
            </a:rPr>
            <a:t>Feelings</a:t>
          </a:r>
        </a:p>
      </dsp:txBody>
      <dsp:txXfrm>
        <a:off x="3481046" y="688771"/>
        <a:ext cx="806612" cy="505168"/>
      </dsp:txXfrm>
    </dsp:sp>
    <dsp:sp modelId="{1E48D6A1-17DA-4F4D-9A5C-F260144AC0B6}">
      <dsp:nvSpPr>
        <dsp:cNvPr id="0" name=""/>
        <dsp:cNvSpPr/>
      </dsp:nvSpPr>
      <dsp:spPr>
        <a:xfrm>
          <a:off x="1425510" y="282510"/>
          <a:ext cx="2635379" cy="2635379"/>
        </a:xfrm>
        <a:custGeom>
          <a:avLst/>
          <a:gdLst/>
          <a:ahLst/>
          <a:cxnLst/>
          <a:rect l="0" t="0" r="0" b="0"/>
          <a:pathLst>
            <a:path>
              <a:moveTo>
                <a:pt x="2614870" y="1086111"/>
              </a:moveTo>
              <a:arcTo wR="1317689" hR="1317689" stAng="20992678" swAng="1214645"/>
            </a:path>
          </a:pathLst>
        </a:custGeom>
        <a:noFill/>
        <a:ln w="6350" cap="flat" cmpd="sng" algn="ctr">
          <a:solidFill>
            <a:schemeClr val="accent3">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CB9B0CFA-9F50-4D09-96D3-9635EB551D29}">
      <dsp:nvSpPr>
        <dsp:cNvPr id="0" name=""/>
        <dsp:cNvSpPr/>
      </dsp:nvSpPr>
      <dsp:spPr>
        <a:xfrm>
          <a:off x="3453718" y="1979132"/>
          <a:ext cx="861268" cy="559824"/>
        </a:xfrm>
        <a:prstGeom prst="round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Abadi Extra Light" panose="020B0204020104020204" pitchFamily="34" charset="0"/>
            </a:rPr>
            <a:t>Evaluation</a:t>
          </a:r>
        </a:p>
      </dsp:txBody>
      <dsp:txXfrm>
        <a:off x="3481046" y="2006460"/>
        <a:ext cx="806612" cy="505168"/>
      </dsp:txXfrm>
    </dsp:sp>
    <dsp:sp modelId="{6E5C4DCF-CE2B-4AAE-BA5D-3939D4C3D1C3}">
      <dsp:nvSpPr>
        <dsp:cNvPr id="0" name=""/>
        <dsp:cNvSpPr/>
      </dsp:nvSpPr>
      <dsp:spPr>
        <a:xfrm>
          <a:off x="1425510" y="282510"/>
          <a:ext cx="2635379" cy="2635379"/>
        </a:xfrm>
        <a:custGeom>
          <a:avLst/>
          <a:gdLst/>
          <a:ahLst/>
          <a:cxnLst/>
          <a:rect l="0" t="0" r="0" b="0"/>
          <a:pathLst>
            <a:path>
              <a:moveTo>
                <a:pt x="2156035" y="2334292"/>
              </a:moveTo>
              <a:arcTo wR="1317689" hR="1317689" stAng="3029349" swAng="922747"/>
            </a:path>
          </a:pathLst>
        </a:custGeom>
        <a:noFill/>
        <a:ln w="6350" cap="flat" cmpd="sng" algn="ctr">
          <a:solidFill>
            <a:schemeClr val="accent4">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70AC2A11-76F4-4503-B7CF-9AB8F4FDB76A}">
      <dsp:nvSpPr>
        <dsp:cNvPr id="0" name=""/>
        <dsp:cNvSpPr/>
      </dsp:nvSpPr>
      <dsp:spPr>
        <a:xfrm>
          <a:off x="2312565" y="2637977"/>
          <a:ext cx="861268" cy="559824"/>
        </a:xfrm>
        <a:prstGeom prst="round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Abadi Extra Light" panose="020B0204020104020204" pitchFamily="34" charset="0"/>
            </a:rPr>
            <a:t>Analysis</a:t>
          </a:r>
        </a:p>
      </dsp:txBody>
      <dsp:txXfrm>
        <a:off x="2339893" y="2665305"/>
        <a:ext cx="806612" cy="505168"/>
      </dsp:txXfrm>
    </dsp:sp>
    <dsp:sp modelId="{70C22020-0156-44CE-9E70-ACD6E8B19C1F}">
      <dsp:nvSpPr>
        <dsp:cNvPr id="0" name=""/>
        <dsp:cNvSpPr/>
      </dsp:nvSpPr>
      <dsp:spPr>
        <a:xfrm>
          <a:off x="1425510" y="282510"/>
          <a:ext cx="2635379" cy="2635379"/>
        </a:xfrm>
        <a:custGeom>
          <a:avLst/>
          <a:gdLst/>
          <a:ahLst/>
          <a:cxnLst/>
          <a:rect l="0" t="0" r="0" b="0"/>
          <a:pathLst>
            <a:path>
              <a:moveTo>
                <a:pt x="778970" y="2520223"/>
              </a:moveTo>
              <a:arcTo wR="1317689" hR="1317689" stAng="6847904" swAng="922747"/>
            </a:path>
          </a:pathLst>
        </a:custGeom>
        <a:noFill/>
        <a:ln w="6350" cap="flat" cmpd="sng" algn="ctr">
          <a:solidFill>
            <a:schemeClr val="accent5">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168DBD3C-A45E-4345-AF35-CE4B8B21B435}">
      <dsp:nvSpPr>
        <dsp:cNvPr id="0" name=""/>
        <dsp:cNvSpPr/>
      </dsp:nvSpPr>
      <dsp:spPr>
        <a:xfrm>
          <a:off x="1171413" y="1979132"/>
          <a:ext cx="861268" cy="559824"/>
        </a:xfrm>
        <a:prstGeom prst="round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Abadi Extra Light" panose="020B0204020104020204" pitchFamily="34" charset="0"/>
            </a:rPr>
            <a:t>Conclusion</a:t>
          </a:r>
        </a:p>
      </dsp:txBody>
      <dsp:txXfrm>
        <a:off x="1198741" y="2006460"/>
        <a:ext cx="806612" cy="505168"/>
      </dsp:txXfrm>
    </dsp:sp>
    <dsp:sp modelId="{F3E5927E-EE4A-44BD-A912-5CD4B3C96BD1}">
      <dsp:nvSpPr>
        <dsp:cNvPr id="0" name=""/>
        <dsp:cNvSpPr/>
      </dsp:nvSpPr>
      <dsp:spPr>
        <a:xfrm>
          <a:off x="1425510" y="282510"/>
          <a:ext cx="2635379" cy="2635379"/>
        </a:xfrm>
        <a:custGeom>
          <a:avLst/>
          <a:gdLst/>
          <a:ahLst/>
          <a:cxnLst/>
          <a:rect l="0" t="0" r="0" b="0"/>
          <a:pathLst>
            <a:path>
              <a:moveTo>
                <a:pt x="20508" y="1549267"/>
              </a:moveTo>
              <a:arcTo wR="1317689" hR="1317689" stAng="10192678" swAng="1214645"/>
            </a:path>
          </a:pathLst>
        </a:custGeom>
        <a:noFill/>
        <a:ln w="6350" cap="flat" cmpd="sng" algn="ctr">
          <a:solidFill>
            <a:schemeClr val="accent6">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B7B57120-CB9E-450D-9199-A8B5D90E554C}">
      <dsp:nvSpPr>
        <dsp:cNvPr id="0" name=""/>
        <dsp:cNvSpPr/>
      </dsp:nvSpPr>
      <dsp:spPr>
        <a:xfrm>
          <a:off x="1171413" y="661443"/>
          <a:ext cx="861268" cy="559824"/>
        </a:xfrm>
        <a:prstGeom prst="roundRect">
          <a:avLst/>
        </a:prstGeom>
        <a:solidFill>
          <a:srgbClr val="7030A0"/>
        </a:soli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Abadi Extra Light" panose="020B0204020104020204" pitchFamily="34" charset="0"/>
            </a:rPr>
            <a:t>Action Plan</a:t>
          </a:r>
        </a:p>
      </dsp:txBody>
      <dsp:txXfrm>
        <a:off x="1198741" y="688771"/>
        <a:ext cx="806612" cy="505168"/>
      </dsp:txXfrm>
    </dsp:sp>
    <dsp:sp modelId="{BCCB4129-9450-40DB-B73B-6C47F18EFFF5}">
      <dsp:nvSpPr>
        <dsp:cNvPr id="0" name=""/>
        <dsp:cNvSpPr/>
      </dsp:nvSpPr>
      <dsp:spPr>
        <a:xfrm>
          <a:off x="1425510" y="282510"/>
          <a:ext cx="2635379" cy="2635379"/>
        </a:xfrm>
        <a:custGeom>
          <a:avLst/>
          <a:gdLst/>
          <a:ahLst/>
          <a:cxnLst/>
          <a:rect l="0" t="0" r="0" b="0"/>
          <a:pathLst>
            <a:path>
              <a:moveTo>
                <a:pt x="479343" y="301086"/>
              </a:moveTo>
              <a:arcTo wR="1317689" hR="1317689" stAng="13829349" swAng="922747"/>
            </a:path>
          </a:pathLst>
        </a:custGeom>
        <a:noFill/>
        <a:ln w="6350" cap="flat" cmpd="sng" algn="ctr">
          <a:solidFill>
            <a:schemeClr val="accent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CFCF2BE-D22B-454F-B607-7D973590BF65}">
      <dsp:nvSpPr>
        <dsp:cNvPr id="0" name=""/>
        <dsp:cNvSpPr/>
      </dsp:nvSpPr>
      <dsp:spPr>
        <a:xfrm>
          <a:off x="2930" y="0"/>
          <a:ext cx="2818717" cy="3003550"/>
        </a:xfrm>
        <a:prstGeom prst="roundRect">
          <a:avLst>
            <a:gd name="adj" fmla="val 10000"/>
          </a:avLst>
        </a:prstGeom>
        <a:solidFill>
          <a:schemeClr val="dk1">
            <a:tint val="40000"/>
            <a:hueOff val="0"/>
            <a:satOff val="0"/>
            <a:lumOff val="0"/>
            <a:alphaOff val="0"/>
          </a:schemeClr>
        </a:solidFill>
        <a:ln>
          <a:noFill/>
        </a:ln>
        <a:effectLst/>
      </dsp:spPr>
      <dsp:style>
        <a:lnRef idx="0">
          <a:scrgbClr r="0" g="0" b="0"/>
        </a:lnRef>
        <a:fillRef idx="1">
          <a:scrgbClr r="0" g="0" b="0"/>
        </a:fillRef>
        <a:effectRef idx="2">
          <a:scrgbClr r="0" g="0" b="0"/>
        </a:effectRef>
        <a:fontRef idx="minor"/>
      </dsp:style>
      <dsp:txBody>
        <a:bodyPr spcFirstLastPara="0" vert="horz" wrap="square" lIns="152400" tIns="152400" rIns="152400" bIns="152400" numCol="1" spcCol="1270" anchor="ctr" anchorCtr="0">
          <a:noAutofit/>
        </a:bodyPr>
        <a:lstStyle/>
        <a:p>
          <a:pPr marL="0" lvl="0" indent="0" algn="ctr" defTabSz="1778000">
            <a:lnSpc>
              <a:spcPct val="90000"/>
            </a:lnSpc>
            <a:spcBef>
              <a:spcPct val="0"/>
            </a:spcBef>
            <a:spcAft>
              <a:spcPct val="35000"/>
            </a:spcAft>
            <a:buNone/>
          </a:pPr>
          <a:r>
            <a:rPr lang="en-US" sz="4000" kern="1200">
              <a:latin typeface="Abadi Extra Light" panose="020B0204020104020204" pitchFamily="34" charset="0"/>
            </a:rPr>
            <a:t>Skill</a:t>
          </a:r>
        </a:p>
      </dsp:txBody>
      <dsp:txXfrm>
        <a:off x="2930" y="0"/>
        <a:ext cx="2818717" cy="901065"/>
      </dsp:txXfrm>
    </dsp:sp>
    <dsp:sp modelId="{76B75C78-B1ED-470A-8840-C5F812AF3FF1}">
      <dsp:nvSpPr>
        <dsp:cNvPr id="0" name=""/>
        <dsp:cNvSpPr/>
      </dsp:nvSpPr>
      <dsp:spPr>
        <a:xfrm>
          <a:off x="284801" y="901633"/>
          <a:ext cx="2254974" cy="347468"/>
        </a:xfrm>
        <a:prstGeom prst="roundRect">
          <a:avLst>
            <a:gd name="adj" fmla="val 10000"/>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8260" tIns="36195" rIns="48260" bIns="36195" numCol="1" spcCol="1270" anchor="ctr" anchorCtr="0">
          <a:noAutofit/>
        </a:bodyPr>
        <a:lstStyle/>
        <a:p>
          <a:pPr marL="0" lvl="0" indent="0" algn="ctr" defTabSz="844550">
            <a:lnSpc>
              <a:spcPct val="90000"/>
            </a:lnSpc>
            <a:spcBef>
              <a:spcPct val="0"/>
            </a:spcBef>
            <a:spcAft>
              <a:spcPct val="35000"/>
            </a:spcAft>
            <a:buNone/>
          </a:pPr>
          <a:r>
            <a:rPr lang="en-US" sz="1900" kern="1200">
              <a:latin typeface="Abadi Extra Light" panose="020B0204020104020204" pitchFamily="34" charset="0"/>
            </a:rPr>
            <a:t>Communication</a:t>
          </a:r>
        </a:p>
      </dsp:txBody>
      <dsp:txXfrm>
        <a:off x="294978" y="911810"/>
        <a:ext cx="2234620" cy="327114"/>
      </dsp:txXfrm>
    </dsp:sp>
    <dsp:sp modelId="{0A0EA70B-7507-4A5F-9441-8DBA60935CA9}">
      <dsp:nvSpPr>
        <dsp:cNvPr id="0" name=""/>
        <dsp:cNvSpPr/>
      </dsp:nvSpPr>
      <dsp:spPr>
        <a:xfrm>
          <a:off x="284801" y="1302558"/>
          <a:ext cx="2254974" cy="347468"/>
        </a:xfrm>
        <a:prstGeom prst="roundRect">
          <a:avLst>
            <a:gd name="adj" fmla="val 10000"/>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8260" tIns="36195" rIns="48260" bIns="36195" numCol="1" spcCol="1270" anchor="ctr" anchorCtr="0">
          <a:noAutofit/>
        </a:bodyPr>
        <a:lstStyle/>
        <a:p>
          <a:pPr marL="0" lvl="0" indent="0" algn="ctr" defTabSz="844550">
            <a:lnSpc>
              <a:spcPct val="90000"/>
            </a:lnSpc>
            <a:spcBef>
              <a:spcPct val="0"/>
            </a:spcBef>
            <a:spcAft>
              <a:spcPct val="35000"/>
            </a:spcAft>
            <a:buNone/>
          </a:pPr>
          <a:r>
            <a:rPr lang="en-US" sz="1900" kern="1200">
              <a:latin typeface="Abadi Extra Light" panose="020B0204020104020204" pitchFamily="34" charset="0"/>
            </a:rPr>
            <a:t>Team Playing</a:t>
          </a:r>
        </a:p>
      </dsp:txBody>
      <dsp:txXfrm>
        <a:off x="294978" y="1312735"/>
        <a:ext cx="2234620" cy="327114"/>
      </dsp:txXfrm>
    </dsp:sp>
    <dsp:sp modelId="{063BE060-DCC7-4020-8AA3-59AC2CBD6CE2}">
      <dsp:nvSpPr>
        <dsp:cNvPr id="0" name=""/>
        <dsp:cNvSpPr/>
      </dsp:nvSpPr>
      <dsp:spPr>
        <a:xfrm>
          <a:off x="284801" y="1703484"/>
          <a:ext cx="2254974" cy="347468"/>
        </a:xfrm>
        <a:prstGeom prst="roundRect">
          <a:avLst>
            <a:gd name="adj" fmla="val 10000"/>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8260" tIns="36195" rIns="48260" bIns="36195" numCol="1" spcCol="1270" anchor="ctr" anchorCtr="0">
          <a:noAutofit/>
        </a:bodyPr>
        <a:lstStyle/>
        <a:p>
          <a:pPr marL="0" lvl="0" indent="0" algn="ctr" defTabSz="844550">
            <a:lnSpc>
              <a:spcPct val="90000"/>
            </a:lnSpc>
            <a:spcBef>
              <a:spcPct val="0"/>
            </a:spcBef>
            <a:spcAft>
              <a:spcPct val="35000"/>
            </a:spcAft>
            <a:buNone/>
          </a:pPr>
          <a:r>
            <a:rPr lang="en-US" sz="1900" kern="1200">
              <a:latin typeface="Abadi Extra Light" panose="020B0204020104020204" pitchFamily="34" charset="0"/>
            </a:rPr>
            <a:t>Problem-solving</a:t>
          </a:r>
        </a:p>
      </dsp:txBody>
      <dsp:txXfrm>
        <a:off x="294978" y="1713661"/>
        <a:ext cx="2234620" cy="327114"/>
      </dsp:txXfrm>
    </dsp:sp>
    <dsp:sp modelId="{1ED56FD2-62C4-4FC5-A790-C677A819FD1C}">
      <dsp:nvSpPr>
        <dsp:cNvPr id="0" name=""/>
        <dsp:cNvSpPr/>
      </dsp:nvSpPr>
      <dsp:spPr>
        <a:xfrm>
          <a:off x="284801" y="2104409"/>
          <a:ext cx="2254974" cy="347468"/>
        </a:xfrm>
        <a:prstGeom prst="roundRect">
          <a:avLst>
            <a:gd name="adj" fmla="val 10000"/>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8260" tIns="36195" rIns="48260" bIns="36195" numCol="1" spcCol="1270" anchor="ctr" anchorCtr="0">
          <a:noAutofit/>
        </a:bodyPr>
        <a:lstStyle/>
        <a:p>
          <a:pPr marL="0" lvl="0" indent="0" algn="ctr" defTabSz="844550">
            <a:lnSpc>
              <a:spcPct val="90000"/>
            </a:lnSpc>
            <a:spcBef>
              <a:spcPct val="0"/>
            </a:spcBef>
            <a:spcAft>
              <a:spcPct val="35000"/>
            </a:spcAft>
            <a:buNone/>
          </a:pPr>
          <a:r>
            <a:rPr lang="en-US" sz="1900" kern="1200">
              <a:latin typeface="Abadi Extra Light" panose="020B0204020104020204" pitchFamily="34" charset="0"/>
            </a:rPr>
            <a:t>Analytical</a:t>
          </a:r>
        </a:p>
      </dsp:txBody>
      <dsp:txXfrm>
        <a:off x="294978" y="2114586"/>
        <a:ext cx="2234620" cy="327114"/>
      </dsp:txXfrm>
    </dsp:sp>
    <dsp:sp modelId="{E3DB23ED-3D1A-47A7-89AA-4076088D893D}">
      <dsp:nvSpPr>
        <dsp:cNvPr id="0" name=""/>
        <dsp:cNvSpPr/>
      </dsp:nvSpPr>
      <dsp:spPr>
        <a:xfrm>
          <a:off x="284801" y="2505335"/>
          <a:ext cx="2254974" cy="347468"/>
        </a:xfrm>
        <a:prstGeom prst="roundRect">
          <a:avLst>
            <a:gd name="adj" fmla="val 10000"/>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8260" tIns="36195" rIns="48260" bIns="36195" numCol="1" spcCol="1270" anchor="ctr" anchorCtr="0">
          <a:noAutofit/>
        </a:bodyPr>
        <a:lstStyle/>
        <a:p>
          <a:pPr marL="0" lvl="0" indent="0" algn="ctr" defTabSz="844550">
            <a:lnSpc>
              <a:spcPct val="90000"/>
            </a:lnSpc>
            <a:spcBef>
              <a:spcPct val="0"/>
            </a:spcBef>
            <a:spcAft>
              <a:spcPct val="35000"/>
            </a:spcAft>
            <a:buNone/>
          </a:pPr>
          <a:r>
            <a:rPr lang="en-US" sz="1900" kern="1200">
              <a:latin typeface="Abadi Extra Light" panose="020B0204020104020204" pitchFamily="34" charset="0"/>
            </a:rPr>
            <a:t>Self Management</a:t>
          </a:r>
        </a:p>
      </dsp:txBody>
      <dsp:txXfrm>
        <a:off x="294978" y="2515512"/>
        <a:ext cx="2234620" cy="327114"/>
      </dsp:txXfrm>
    </dsp:sp>
    <dsp:sp modelId="{52C37CB4-D413-439B-ACF9-C672AE75EEA3}">
      <dsp:nvSpPr>
        <dsp:cNvPr id="0" name=""/>
        <dsp:cNvSpPr/>
      </dsp:nvSpPr>
      <dsp:spPr>
        <a:xfrm>
          <a:off x="3033051" y="0"/>
          <a:ext cx="2818717" cy="3003550"/>
        </a:xfrm>
        <a:prstGeom prst="roundRect">
          <a:avLst>
            <a:gd name="adj" fmla="val 10000"/>
          </a:avLst>
        </a:prstGeom>
        <a:solidFill>
          <a:schemeClr val="dk1">
            <a:tint val="40000"/>
            <a:hueOff val="0"/>
            <a:satOff val="0"/>
            <a:lumOff val="0"/>
            <a:alphaOff val="0"/>
          </a:schemeClr>
        </a:solidFill>
        <a:ln>
          <a:noFill/>
        </a:ln>
        <a:effectLst/>
      </dsp:spPr>
      <dsp:style>
        <a:lnRef idx="0">
          <a:scrgbClr r="0" g="0" b="0"/>
        </a:lnRef>
        <a:fillRef idx="1">
          <a:scrgbClr r="0" g="0" b="0"/>
        </a:fillRef>
        <a:effectRef idx="2">
          <a:scrgbClr r="0" g="0" b="0"/>
        </a:effectRef>
        <a:fontRef idx="minor"/>
      </dsp:style>
      <dsp:txBody>
        <a:bodyPr spcFirstLastPara="0" vert="horz" wrap="square" lIns="137160" tIns="137160" rIns="137160" bIns="137160" numCol="1" spcCol="1270" anchor="ctr" anchorCtr="0">
          <a:noAutofit/>
        </a:bodyPr>
        <a:lstStyle/>
        <a:p>
          <a:pPr marL="0" lvl="0" indent="0" algn="ctr" defTabSz="1600200">
            <a:lnSpc>
              <a:spcPct val="90000"/>
            </a:lnSpc>
            <a:spcBef>
              <a:spcPct val="0"/>
            </a:spcBef>
            <a:spcAft>
              <a:spcPct val="35000"/>
            </a:spcAft>
            <a:buNone/>
          </a:pPr>
          <a:r>
            <a:rPr lang="en-US" sz="3600" kern="1200">
              <a:latin typeface="Abadi Extra Light" panose="020B0204020104020204" pitchFamily="34" charset="0"/>
            </a:rPr>
            <a:t>Knowledge</a:t>
          </a:r>
        </a:p>
      </dsp:txBody>
      <dsp:txXfrm>
        <a:off x="3033051" y="0"/>
        <a:ext cx="2818717" cy="901065"/>
      </dsp:txXfrm>
    </dsp:sp>
    <dsp:sp modelId="{E27D585C-7D2A-458E-A924-05DF5E5FBBCC}">
      <dsp:nvSpPr>
        <dsp:cNvPr id="0" name=""/>
        <dsp:cNvSpPr/>
      </dsp:nvSpPr>
      <dsp:spPr>
        <a:xfrm>
          <a:off x="3314923" y="901944"/>
          <a:ext cx="2254974" cy="905611"/>
        </a:xfrm>
        <a:prstGeom prst="roundRect">
          <a:avLst>
            <a:gd name="adj" fmla="val 10000"/>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8260" tIns="36195" rIns="48260" bIns="36195" numCol="1" spcCol="1270" anchor="ctr" anchorCtr="0">
          <a:noAutofit/>
        </a:bodyPr>
        <a:lstStyle/>
        <a:p>
          <a:pPr marL="0" lvl="0" indent="0" algn="ctr" defTabSz="844550">
            <a:lnSpc>
              <a:spcPct val="90000"/>
            </a:lnSpc>
            <a:spcBef>
              <a:spcPct val="0"/>
            </a:spcBef>
            <a:spcAft>
              <a:spcPct val="35000"/>
            </a:spcAft>
            <a:buNone/>
          </a:pPr>
          <a:r>
            <a:rPr lang="en-US" sz="1900" kern="1200">
              <a:latin typeface="Abadi Extra Light" panose="020B0204020104020204" pitchFamily="34" charset="0"/>
            </a:rPr>
            <a:t>Talent Management</a:t>
          </a:r>
        </a:p>
      </dsp:txBody>
      <dsp:txXfrm>
        <a:off x="3341447" y="928468"/>
        <a:ext cx="2201926" cy="852563"/>
      </dsp:txXfrm>
    </dsp:sp>
    <dsp:sp modelId="{BE9EF82D-5622-4798-8F69-A9F2139DAB0F}">
      <dsp:nvSpPr>
        <dsp:cNvPr id="0" name=""/>
        <dsp:cNvSpPr/>
      </dsp:nvSpPr>
      <dsp:spPr>
        <a:xfrm>
          <a:off x="3314923" y="1946881"/>
          <a:ext cx="2254974" cy="905611"/>
        </a:xfrm>
        <a:prstGeom prst="roundRect">
          <a:avLst>
            <a:gd name="adj" fmla="val 10000"/>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8260" tIns="36195" rIns="48260" bIns="36195" numCol="1" spcCol="1270" anchor="ctr" anchorCtr="0">
          <a:noAutofit/>
        </a:bodyPr>
        <a:lstStyle/>
        <a:p>
          <a:pPr marL="0" lvl="0" indent="0" algn="ctr" defTabSz="844550">
            <a:lnSpc>
              <a:spcPct val="90000"/>
            </a:lnSpc>
            <a:spcBef>
              <a:spcPct val="0"/>
            </a:spcBef>
            <a:spcAft>
              <a:spcPct val="35000"/>
            </a:spcAft>
            <a:buNone/>
          </a:pPr>
          <a:r>
            <a:rPr lang="en-US" sz="1900" kern="1200">
              <a:latin typeface="Abadi Extra Light" panose="020B0204020104020204" pitchFamily="34" charset="0"/>
            </a:rPr>
            <a:t>Operational Activity</a:t>
          </a:r>
        </a:p>
      </dsp:txBody>
      <dsp:txXfrm>
        <a:off x="3341447" y="1973405"/>
        <a:ext cx="2201926" cy="852563"/>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57EA080-EF5F-4A01-8C3E-35B2530385C9}">
      <dsp:nvSpPr>
        <dsp:cNvPr id="0" name=""/>
        <dsp:cNvSpPr/>
      </dsp:nvSpPr>
      <dsp:spPr>
        <a:xfrm>
          <a:off x="28" y="39960"/>
          <a:ext cx="2697240" cy="518400"/>
        </a:xfrm>
        <a:prstGeom prst="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w="6350" cap="flat" cmpd="sng" algn="ctr">
          <a:solidFill>
            <a:schemeClr val="accent4">
              <a:hueOff val="0"/>
              <a:satOff val="0"/>
              <a:lumOff val="0"/>
              <a:alphaOff val="0"/>
            </a:schemeClr>
          </a:solidFill>
          <a:prstDash val="solid"/>
          <a:miter lim="800000"/>
        </a:ln>
        <a:effectLst>
          <a:outerShdw blurRad="57150" dist="19050" dir="5400000" algn="ctr" rotWithShape="0">
            <a:srgbClr val="000000">
              <a:alpha val="63000"/>
            </a:srgbClr>
          </a:outerShdw>
        </a:effectLst>
      </dsp:spPr>
      <dsp:style>
        <a:lnRef idx="1">
          <a:scrgbClr r="0" g="0" b="0"/>
        </a:lnRef>
        <a:fillRef idx="3">
          <a:scrgbClr r="0" g="0" b="0"/>
        </a:fillRef>
        <a:effectRef idx="3">
          <a:scrgbClr r="0" g="0" b="0"/>
        </a:effectRef>
        <a:fontRef idx="minor">
          <a:schemeClr val="lt1"/>
        </a:fontRef>
      </dsp:style>
      <dsp:txBody>
        <a:bodyPr spcFirstLastPara="0" vert="horz" wrap="square" lIns="128016" tIns="73152" rIns="128016" bIns="73152" numCol="1" spcCol="1270" anchor="ctr" anchorCtr="0">
          <a:noAutofit/>
        </a:bodyPr>
        <a:lstStyle/>
        <a:p>
          <a:pPr marL="0" lvl="0" indent="0" algn="ctr" defTabSz="800100">
            <a:lnSpc>
              <a:spcPct val="90000"/>
            </a:lnSpc>
            <a:spcBef>
              <a:spcPct val="0"/>
            </a:spcBef>
            <a:spcAft>
              <a:spcPct val="35000"/>
            </a:spcAft>
            <a:buNone/>
          </a:pPr>
          <a:r>
            <a:rPr lang="en-US" sz="1800" kern="1200">
              <a:latin typeface="Abadi Extra Light" panose="020B0204020104020204" pitchFamily="34" charset="0"/>
            </a:rPr>
            <a:t>Strengths</a:t>
          </a:r>
        </a:p>
      </dsp:txBody>
      <dsp:txXfrm>
        <a:off x="28" y="39960"/>
        <a:ext cx="2697240" cy="518400"/>
      </dsp:txXfrm>
    </dsp:sp>
    <dsp:sp modelId="{FDFDEAC7-1D29-4661-9BE5-9EB05353E291}">
      <dsp:nvSpPr>
        <dsp:cNvPr id="0" name=""/>
        <dsp:cNvSpPr/>
      </dsp:nvSpPr>
      <dsp:spPr>
        <a:xfrm>
          <a:off x="28" y="558360"/>
          <a:ext cx="2697240" cy="1630529"/>
        </a:xfrm>
        <a:prstGeom prst="rect">
          <a:avLst/>
        </a:prstGeom>
        <a:solidFill>
          <a:schemeClr val="accent4">
            <a:tint val="40000"/>
            <a:alpha val="90000"/>
            <a:hueOff val="0"/>
            <a:satOff val="0"/>
            <a:lumOff val="0"/>
            <a:alphaOff val="0"/>
          </a:schemeClr>
        </a:solidFill>
        <a:ln w="6350" cap="flat" cmpd="sng" algn="ctr">
          <a:solidFill>
            <a:schemeClr val="accent4">
              <a:tint val="40000"/>
              <a:alpha val="90000"/>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96012" tIns="96012" rIns="128016" bIns="144018" numCol="1" spcCol="1270" anchor="t" anchorCtr="0">
          <a:noAutofit/>
        </a:bodyPr>
        <a:lstStyle/>
        <a:p>
          <a:pPr marL="171450" lvl="1" indent="-171450" algn="l" defTabSz="800100">
            <a:lnSpc>
              <a:spcPct val="90000"/>
            </a:lnSpc>
            <a:spcBef>
              <a:spcPct val="0"/>
            </a:spcBef>
            <a:spcAft>
              <a:spcPct val="15000"/>
            </a:spcAft>
            <a:buChar char="•"/>
          </a:pPr>
          <a:r>
            <a:rPr lang="en-US" sz="1800" kern="1200">
              <a:latin typeface="Abadi Extra Light" panose="020B0204020104020204" pitchFamily="34" charset="0"/>
            </a:rPr>
            <a:t>Experienced</a:t>
          </a:r>
        </a:p>
        <a:p>
          <a:pPr marL="171450" lvl="1" indent="-171450" algn="l" defTabSz="800100">
            <a:lnSpc>
              <a:spcPct val="90000"/>
            </a:lnSpc>
            <a:spcBef>
              <a:spcPct val="0"/>
            </a:spcBef>
            <a:spcAft>
              <a:spcPct val="15000"/>
            </a:spcAft>
            <a:buChar char="•"/>
          </a:pPr>
          <a:r>
            <a:rPr lang="en-US" sz="1800" kern="1200">
              <a:latin typeface="Abadi Extra Light" panose="020B0204020104020204" pitchFamily="34" charset="0"/>
            </a:rPr>
            <a:t>Focused</a:t>
          </a:r>
        </a:p>
        <a:p>
          <a:pPr marL="171450" lvl="1" indent="-171450" algn="l" defTabSz="800100">
            <a:lnSpc>
              <a:spcPct val="90000"/>
            </a:lnSpc>
            <a:spcBef>
              <a:spcPct val="0"/>
            </a:spcBef>
            <a:spcAft>
              <a:spcPct val="15000"/>
            </a:spcAft>
            <a:buChar char="•"/>
          </a:pPr>
          <a:r>
            <a:rPr lang="en-US" sz="1800" kern="1200">
              <a:latin typeface="Abadi Extra Light" panose="020B0204020104020204" pitchFamily="34" charset="0"/>
            </a:rPr>
            <a:t>Knowledgeable</a:t>
          </a:r>
        </a:p>
        <a:p>
          <a:pPr marL="171450" lvl="1" indent="-171450" algn="l" defTabSz="800100">
            <a:lnSpc>
              <a:spcPct val="90000"/>
            </a:lnSpc>
            <a:spcBef>
              <a:spcPct val="0"/>
            </a:spcBef>
            <a:spcAft>
              <a:spcPct val="15000"/>
            </a:spcAft>
            <a:buChar char="•"/>
          </a:pPr>
          <a:r>
            <a:rPr lang="en-US" sz="1800" kern="1200">
              <a:latin typeface="Abadi Extra Light" panose="020B0204020104020204" pitchFamily="34" charset="0"/>
            </a:rPr>
            <a:t>Creativity</a:t>
          </a:r>
        </a:p>
        <a:p>
          <a:pPr marL="171450" lvl="1" indent="-171450" algn="l" defTabSz="800100">
            <a:lnSpc>
              <a:spcPct val="90000"/>
            </a:lnSpc>
            <a:spcBef>
              <a:spcPct val="0"/>
            </a:spcBef>
            <a:spcAft>
              <a:spcPct val="15000"/>
            </a:spcAft>
            <a:buChar char="•"/>
          </a:pPr>
          <a:r>
            <a:rPr lang="en-US" sz="1800" kern="1200">
              <a:latin typeface="Abadi Extra Light" panose="020B0204020104020204" pitchFamily="34" charset="0"/>
            </a:rPr>
            <a:t>Adaptability</a:t>
          </a:r>
        </a:p>
      </dsp:txBody>
      <dsp:txXfrm>
        <a:off x="28" y="558360"/>
        <a:ext cx="2697240" cy="1630529"/>
      </dsp:txXfrm>
    </dsp:sp>
    <dsp:sp modelId="{5E2634D9-3CAE-4006-B130-70D0BB7DB23C}">
      <dsp:nvSpPr>
        <dsp:cNvPr id="0" name=""/>
        <dsp:cNvSpPr/>
      </dsp:nvSpPr>
      <dsp:spPr>
        <a:xfrm>
          <a:off x="3074881" y="39960"/>
          <a:ext cx="2697240" cy="518400"/>
        </a:xfrm>
        <a:prstGeom prst="rect">
          <a:avLst/>
        </a:prstGeom>
        <a:gradFill rotWithShape="0">
          <a:gsLst>
            <a:gs pos="0">
              <a:schemeClr val="accent4">
                <a:hueOff val="9800891"/>
                <a:satOff val="-40777"/>
                <a:lumOff val="9608"/>
                <a:alphaOff val="0"/>
                <a:satMod val="103000"/>
                <a:lumMod val="102000"/>
                <a:tint val="94000"/>
              </a:schemeClr>
            </a:gs>
            <a:gs pos="50000">
              <a:schemeClr val="accent4">
                <a:hueOff val="9800891"/>
                <a:satOff val="-40777"/>
                <a:lumOff val="9608"/>
                <a:alphaOff val="0"/>
                <a:satMod val="110000"/>
                <a:lumMod val="100000"/>
                <a:shade val="100000"/>
              </a:schemeClr>
            </a:gs>
            <a:gs pos="100000">
              <a:schemeClr val="accent4">
                <a:hueOff val="9800891"/>
                <a:satOff val="-40777"/>
                <a:lumOff val="9608"/>
                <a:alphaOff val="0"/>
                <a:lumMod val="99000"/>
                <a:satMod val="120000"/>
                <a:shade val="78000"/>
              </a:schemeClr>
            </a:gs>
          </a:gsLst>
          <a:lin ang="5400000" scaled="0"/>
        </a:gradFill>
        <a:ln w="6350" cap="flat" cmpd="sng" algn="ctr">
          <a:solidFill>
            <a:schemeClr val="accent4">
              <a:hueOff val="9800891"/>
              <a:satOff val="-40777"/>
              <a:lumOff val="9608"/>
              <a:alphaOff val="0"/>
            </a:schemeClr>
          </a:solidFill>
          <a:prstDash val="solid"/>
          <a:miter lim="800000"/>
        </a:ln>
        <a:effectLst>
          <a:outerShdw blurRad="57150" dist="19050" dir="5400000" algn="ctr" rotWithShape="0">
            <a:srgbClr val="000000">
              <a:alpha val="63000"/>
            </a:srgbClr>
          </a:outerShdw>
        </a:effectLst>
      </dsp:spPr>
      <dsp:style>
        <a:lnRef idx="1">
          <a:scrgbClr r="0" g="0" b="0"/>
        </a:lnRef>
        <a:fillRef idx="3">
          <a:scrgbClr r="0" g="0" b="0"/>
        </a:fillRef>
        <a:effectRef idx="3">
          <a:scrgbClr r="0" g="0" b="0"/>
        </a:effectRef>
        <a:fontRef idx="minor">
          <a:schemeClr val="lt1"/>
        </a:fontRef>
      </dsp:style>
      <dsp:txBody>
        <a:bodyPr spcFirstLastPara="0" vert="horz" wrap="square" lIns="128016" tIns="73152" rIns="128016" bIns="73152" numCol="1" spcCol="1270" anchor="ctr" anchorCtr="0">
          <a:noAutofit/>
        </a:bodyPr>
        <a:lstStyle/>
        <a:p>
          <a:pPr marL="0" lvl="0" indent="0" algn="ctr" defTabSz="800100">
            <a:lnSpc>
              <a:spcPct val="90000"/>
            </a:lnSpc>
            <a:spcBef>
              <a:spcPct val="0"/>
            </a:spcBef>
            <a:spcAft>
              <a:spcPct val="35000"/>
            </a:spcAft>
            <a:buNone/>
          </a:pPr>
          <a:r>
            <a:rPr lang="en-US" sz="1800" kern="1200">
              <a:latin typeface="Abadi Extra Light" panose="020B0204020104020204" pitchFamily="34" charset="0"/>
            </a:rPr>
            <a:t>Areas to Improve</a:t>
          </a:r>
        </a:p>
      </dsp:txBody>
      <dsp:txXfrm>
        <a:off x="3074881" y="39960"/>
        <a:ext cx="2697240" cy="518400"/>
      </dsp:txXfrm>
    </dsp:sp>
    <dsp:sp modelId="{47EC3D82-45AB-49FA-9EA7-2BF3CC445512}">
      <dsp:nvSpPr>
        <dsp:cNvPr id="0" name=""/>
        <dsp:cNvSpPr/>
      </dsp:nvSpPr>
      <dsp:spPr>
        <a:xfrm>
          <a:off x="3074881" y="558360"/>
          <a:ext cx="2697240" cy="1630529"/>
        </a:xfrm>
        <a:prstGeom prst="rect">
          <a:avLst/>
        </a:prstGeom>
        <a:solidFill>
          <a:schemeClr val="accent4">
            <a:tint val="40000"/>
            <a:alpha val="90000"/>
            <a:hueOff val="10861925"/>
            <a:satOff val="-51245"/>
            <a:lumOff val="-1851"/>
            <a:alphaOff val="0"/>
          </a:schemeClr>
        </a:solidFill>
        <a:ln w="6350" cap="flat" cmpd="sng" algn="ctr">
          <a:solidFill>
            <a:schemeClr val="accent4">
              <a:tint val="40000"/>
              <a:alpha val="90000"/>
              <a:hueOff val="10861925"/>
              <a:satOff val="-51245"/>
              <a:lumOff val="-1851"/>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96012" tIns="96012" rIns="128016" bIns="144018" numCol="1" spcCol="1270" anchor="t" anchorCtr="0">
          <a:noAutofit/>
        </a:bodyPr>
        <a:lstStyle/>
        <a:p>
          <a:pPr marL="171450" lvl="1" indent="-171450" algn="l" defTabSz="800100">
            <a:lnSpc>
              <a:spcPct val="90000"/>
            </a:lnSpc>
            <a:spcBef>
              <a:spcPct val="0"/>
            </a:spcBef>
            <a:spcAft>
              <a:spcPct val="15000"/>
            </a:spcAft>
            <a:buChar char="•"/>
          </a:pPr>
          <a:r>
            <a:rPr lang="en-US" sz="1800" kern="1200">
              <a:latin typeface="Abadi Extra Light" panose="020B0204020104020204" pitchFamily="34" charset="0"/>
            </a:rPr>
            <a:t>Analytical Skill</a:t>
          </a:r>
        </a:p>
        <a:p>
          <a:pPr marL="171450" lvl="1" indent="-171450" algn="l" defTabSz="800100">
            <a:lnSpc>
              <a:spcPct val="90000"/>
            </a:lnSpc>
            <a:spcBef>
              <a:spcPct val="0"/>
            </a:spcBef>
            <a:spcAft>
              <a:spcPct val="15000"/>
            </a:spcAft>
            <a:buChar char="•"/>
          </a:pPr>
          <a:r>
            <a:rPr lang="en-US" sz="1800" kern="1200">
              <a:latin typeface="Abadi Extra Light" panose="020B0204020104020204" pitchFamily="34" charset="0"/>
            </a:rPr>
            <a:t>Self-Management Skill</a:t>
          </a:r>
        </a:p>
      </dsp:txBody>
      <dsp:txXfrm>
        <a:off x="3074881" y="558360"/>
        <a:ext cx="2697240" cy="1630529"/>
      </dsp:txXfrm>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lProcess2">
  <dgm:title val=""/>
  <dgm:desc val=""/>
  <dgm:catLst>
    <dgm:cat type="list" pri="10000"/>
    <dgm:cat type="relationship" pri="13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 modelId="33" srcId="3" destId="31" srcOrd="0" destOrd="0"/>
        <dgm:cxn modelId="34" srcId="3" destId="32" srcOrd="0" destOrd="0"/>
      </dgm:cxnLst>
      <dgm:bg/>
      <dgm:whole/>
    </dgm:dataModel>
  </dgm:sampData>
  <dgm:styleData useDef="1">
    <dgm:dataModel>
      <dgm:ptLst/>
      <dgm:bg/>
      <dgm:whole/>
    </dgm:dataModel>
  </dgm:styleData>
  <dgm:clrData useDef="1">
    <dgm:dataModel>
      <dgm:ptLst/>
      <dgm:bg/>
      <dgm:whole/>
    </dgm:dataModel>
  </dgm:clrData>
  <dgm:layoutNode name="theList">
    <dgm:varLst>
      <dgm:dir/>
      <dgm:animLvl val="lvl"/>
      <dgm:resizeHandles val="exact"/>
    </dgm:varLst>
    <dgm:choose name="Name0">
      <dgm:if name="Name1" func="var" arg="dir" op="equ" val="norm">
        <dgm:alg type="lin"/>
      </dgm:if>
      <dgm:else name="Name2">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forName="aSpace" refType="w" fact="0.075"/>
      <dgm:constr type="h" for="des" forName="aSpace2" refType="h" fact="0.1"/>
      <dgm:constr type="primFontSz" for="des" forName="textNode" op="equ"/>
      <dgm:constr type="primFontSz" for="des" forName="childNode" op="equ"/>
    </dgm:constrLst>
    <dgm:ruleLst/>
    <dgm:forEach name="aNodeForEach" axis="ch" ptType="node">
      <dgm:layoutNode name="compNode">
        <dgm:alg type="composite"/>
        <dgm:shape xmlns:r="http://schemas.openxmlformats.org/officeDocument/2006/relationships" r:blip="">
          <dgm:adjLst/>
        </dgm:shape>
        <dgm:presOf/>
        <dgm:constrLst>
          <dgm:constr type="w" for="ch" forName="aNode" refType="w"/>
          <dgm:constr type="h" for="ch" forName="aNode" refType="h"/>
          <dgm:constr type="w" for="ch" forName="textNode" refType="w"/>
          <dgm:constr type="h" for="ch" forName="textNode" refType="h" fact="0.3"/>
          <dgm:constr type="ctrX" for="ch" forName="textNode" refType="w" fact="0.5"/>
          <dgm:constr type="w" for="ch" forName="compChildNode" refType="w" fact="0.8"/>
          <dgm:constr type="h" for="ch" forName="compChildNode" refType="h" fact="0.65"/>
          <dgm:constr type="t" for="ch" forName="compChildNode" refType="h" fact="0.3"/>
          <dgm:constr type="ctrX" for="ch" forName="compChildNode" refType="w" fact="0.5"/>
        </dgm:constrLst>
        <dgm:ruleLst/>
        <dgm:layoutNode name="aNode" styleLbl="bgShp">
          <dgm:alg type="sp"/>
          <dgm:shape xmlns:r="http://schemas.openxmlformats.org/officeDocument/2006/relationships" type="roundRect" r:blip="">
            <dgm:adjLst>
              <dgm:adj idx="1" val="0.1"/>
            </dgm:adjLst>
          </dgm:shape>
          <dgm:presOf axis="self"/>
          <dgm:constrLst/>
          <dgm:ruleLst/>
        </dgm:layoutNode>
        <dgm:layoutNode name="textNode" styleLbl="bgShp">
          <dgm:alg type="tx"/>
          <dgm:shape xmlns:r="http://schemas.openxmlformats.org/officeDocument/2006/relationships" type="rect" r:blip="" hideGeom="1">
            <dgm:adjLst>
              <dgm:adj idx="1" val="0.1"/>
            </dgm:adjLst>
          </dgm:shape>
          <dgm:presOf axis="self"/>
          <dgm:constrLst>
            <dgm:constr type="primFontSz" val="65"/>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compChildNode">
          <dgm:alg type="composite"/>
          <dgm:shape xmlns:r="http://schemas.openxmlformats.org/officeDocument/2006/relationships" r:blip="">
            <dgm:adjLst/>
          </dgm:shape>
          <dgm:presOf/>
          <dgm:constrLst>
            <dgm:constr type="w" for="des" forName="childNode" refType="w"/>
            <dgm:constr type="h" for="des" forName="childNode" refType="h"/>
          </dgm:constrLst>
          <dgm:ruleLst/>
          <dgm:layoutNode name="theInnerList">
            <dgm:alg type="lin">
              <dgm:param type="linDir" val="fromT"/>
            </dgm:alg>
            <dgm:shape xmlns:r="http://schemas.openxmlformats.org/officeDocument/2006/relationships" r:blip="">
              <dgm:adjLst/>
            </dgm:shape>
            <dgm:presOf/>
            <dgm:constrLst/>
            <dgm:ruleLst/>
            <dgm:forEach name="childNodeForEach" axis="ch" ptType="node">
              <dgm:layoutNode name="child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tMarg" refType="primFontSz" fact="0.15"/>
                  <dgm:constr type="bMarg" refType="primFontSz" fact="0.15"/>
                  <dgm:constr type="lMarg" refType="primFontSz" fact="0.2"/>
                  <dgm:constr type="rMarg" refType="primFontSz" fact="0.2"/>
                </dgm:constrLst>
                <dgm:ruleLst>
                  <dgm:rule type="primFontSz" val="5" fact="NaN" max="NaN"/>
                </dgm:ruleLst>
              </dgm:layoutNode>
              <dgm:choose name="Name3">
                <dgm:if name="Name4" axis="self" ptType="node" func="revPos" op="equ" val="1"/>
                <dgm:else name="Name5">
                  <dgm:layoutNode name="aSpace2">
                    <dgm:alg type="sp"/>
                    <dgm:shape xmlns:r="http://schemas.openxmlformats.org/officeDocument/2006/relationships" r:blip="">
                      <dgm:adjLst/>
                    </dgm:shape>
                    <dgm:presOf/>
                    <dgm:constrLst/>
                    <dgm:ruleLst/>
                  </dgm:layoutNode>
                </dgm:else>
              </dgm:choose>
            </dgm:forEach>
          </dgm:layoutNode>
        </dgm:layoutNode>
      </dgm:layoutNode>
      <dgm:choose name="Name6">
        <dgm:if name="Name7" axis="self" ptType="node" func="revPos" op="equ" val="1"/>
        <dgm:else name="Name8">
          <dgm:layoutNode name="aSpace">
            <dgm:alg type="sp"/>
            <dgm:shape xmlns:r="http://schemas.openxmlformats.org/officeDocument/2006/relationships" r:blip="">
              <dgm:adjLst/>
            </dgm:shape>
            <dgm:presOf/>
            <dgm:constrLst/>
            <dgm:ruleLst/>
          </dgm:layoutNode>
        </dgm:else>
      </dgm:choose>
    </dgm:forEach>
  </dgm:layoutNode>
</dgm:layoutDef>
</file>

<file path=word/diagrams/layout3.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89046B-CD97-4A84-94C1-21CDF9AB8BA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2948</Words>
  <Characters>16810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EDUARDO ROSCA</cp:lastModifiedBy>
  <cp:revision>7</cp:revision>
  <dcterms:created xsi:type="dcterms:W3CDTF">2021-08-30T11:05:00Z</dcterms:created>
  <dcterms:modified xsi:type="dcterms:W3CDTF">2021-08-30T11:14:00Z</dcterms:modified>
</cp:coreProperties>
</file>