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16FA8" w14:textId="77777777" w:rsidR="00E207FC" w:rsidRDefault="00E207FC" w:rsidP="00215D01">
      <w:pPr>
        <w:rPr>
          <w:rFonts w:ascii="Arial" w:hAnsi="Arial" w:cs="Arial"/>
          <w:b/>
          <w:bCs/>
          <w:sz w:val="24"/>
          <w:szCs w:val="24"/>
        </w:rPr>
      </w:pPr>
    </w:p>
    <w:p w14:paraId="28912594" w14:textId="4819A325" w:rsidR="00AB1237" w:rsidRDefault="00AB1237" w:rsidP="00AB1237">
      <w:pPr>
        <w:jc w:val="center"/>
        <w:rPr>
          <w:rFonts w:ascii="Arial" w:hAnsi="Arial" w:cs="Arial"/>
          <w:b/>
          <w:bCs/>
          <w:sz w:val="24"/>
          <w:szCs w:val="24"/>
        </w:rPr>
      </w:pPr>
      <w:r w:rsidRPr="00AB1237">
        <w:rPr>
          <w:rFonts w:ascii="Arial" w:hAnsi="Arial" w:cs="Arial"/>
          <w:b/>
          <w:bCs/>
          <w:sz w:val="24"/>
          <w:szCs w:val="24"/>
        </w:rPr>
        <w:t>Hotel Standards, Reputation Management, Building and Retaining Customer Loyalty</w:t>
      </w:r>
    </w:p>
    <w:p w14:paraId="1A949A56" w14:textId="5310C177" w:rsidR="00AB1237" w:rsidRDefault="00AB1237" w:rsidP="00AB1237">
      <w:pPr>
        <w:jc w:val="center"/>
        <w:rPr>
          <w:rFonts w:ascii="Arial" w:hAnsi="Arial" w:cs="Arial"/>
          <w:b/>
          <w:bCs/>
          <w:sz w:val="24"/>
          <w:szCs w:val="24"/>
        </w:rPr>
      </w:pPr>
    </w:p>
    <w:p w14:paraId="44DAD0DD" w14:textId="7FB12919" w:rsidR="00AB1237" w:rsidRDefault="00AB1237" w:rsidP="00AB1237">
      <w:pPr>
        <w:jc w:val="center"/>
        <w:rPr>
          <w:rFonts w:ascii="Arial" w:hAnsi="Arial" w:cs="Arial"/>
          <w:b/>
          <w:bCs/>
          <w:sz w:val="24"/>
          <w:szCs w:val="24"/>
        </w:rPr>
      </w:pPr>
      <w:r>
        <w:rPr>
          <w:rFonts w:ascii="Arial" w:hAnsi="Arial" w:cs="Arial"/>
          <w:b/>
          <w:bCs/>
          <w:sz w:val="24"/>
          <w:szCs w:val="24"/>
        </w:rPr>
        <w:t xml:space="preserve">Student </w:t>
      </w:r>
      <w:proofErr w:type="spellStart"/>
      <w:proofErr w:type="gramStart"/>
      <w:r>
        <w:rPr>
          <w:rFonts w:ascii="Arial" w:hAnsi="Arial" w:cs="Arial"/>
          <w:b/>
          <w:bCs/>
          <w:sz w:val="24"/>
          <w:szCs w:val="24"/>
        </w:rPr>
        <w:t>name:Roberto</w:t>
      </w:r>
      <w:proofErr w:type="gramEnd"/>
      <w:r>
        <w:rPr>
          <w:rFonts w:ascii="Arial" w:hAnsi="Arial" w:cs="Arial"/>
          <w:b/>
          <w:bCs/>
          <w:sz w:val="24"/>
          <w:szCs w:val="24"/>
        </w:rPr>
        <w:t>-Alexandru</w:t>
      </w:r>
      <w:proofErr w:type="spellEnd"/>
      <w:r>
        <w:rPr>
          <w:rFonts w:ascii="Arial" w:hAnsi="Arial" w:cs="Arial"/>
          <w:b/>
          <w:bCs/>
          <w:sz w:val="24"/>
          <w:szCs w:val="24"/>
        </w:rPr>
        <w:t xml:space="preserve"> Stere</w:t>
      </w:r>
    </w:p>
    <w:p w14:paraId="4A829D77" w14:textId="1028234A" w:rsidR="00AB1237" w:rsidRDefault="00AB1237" w:rsidP="00AB1237">
      <w:pPr>
        <w:jc w:val="center"/>
        <w:rPr>
          <w:rFonts w:ascii="Arial" w:hAnsi="Arial" w:cs="Arial"/>
          <w:b/>
          <w:bCs/>
          <w:sz w:val="24"/>
          <w:szCs w:val="24"/>
        </w:rPr>
      </w:pPr>
      <w:r>
        <w:rPr>
          <w:rFonts w:ascii="Arial" w:hAnsi="Arial" w:cs="Arial"/>
          <w:b/>
          <w:bCs/>
          <w:sz w:val="24"/>
          <w:szCs w:val="24"/>
        </w:rPr>
        <w:t>Student ID:2214492</w:t>
      </w:r>
    </w:p>
    <w:p w14:paraId="6EDE99C8" w14:textId="2B626954" w:rsidR="00AB1237" w:rsidRDefault="00AB1237" w:rsidP="00AB1237">
      <w:pPr>
        <w:jc w:val="center"/>
        <w:rPr>
          <w:rFonts w:ascii="Arial" w:hAnsi="Arial" w:cs="Arial"/>
          <w:b/>
          <w:bCs/>
          <w:sz w:val="24"/>
          <w:szCs w:val="24"/>
        </w:rPr>
      </w:pPr>
      <w:r>
        <w:rPr>
          <w:rFonts w:ascii="Arial" w:hAnsi="Arial" w:cs="Arial"/>
          <w:b/>
          <w:bCs/>
          <w:sz w:val="24"/>
          <w:szCs w:val="24"/>
        </w:rPr>
        <w:t xml:space="preserve">Module </w:t>
      </w:r>
      <w:proofErr w:type="spellStart"/>
      <w:proofErr w:type="gramStart"/>
      <w:r>
        <w:rPr>
          <w:rFonts w:ascii="Arial" w:hAnsi="Arial" w:cs="Arial"/>
          <w:b/>
          <w:bCs/>
          <w:sz w:val="24"/>
          <w:szCs w:val="24"/>
        </w:rPr>
        <w:t>Title:Hospitality</w:t>
      </w:r>
      <w:proofErr w:type="spellEnd"/>
      <w:proofErr w:type="gramEnd"/>
      <w:r>
        <w:rPr>
          <w:rFonts w:ascii="Arial" w:hAnsi="Arial" w:cs="Arial"/>
          <w:b/>
          <w:bCs/>
          <w:sz w:val="24"/>
          <w:szCs w:val="24"/>
        </w:rPr>
        <w:t xml:space="preserve"> &amp; Guest Services: BMIH4003</w:t>
      </w:r>
    </w:p>
    <w:p w14:paraId="796F7668" w14:textId="4C0B17F4" w:rsidR="00AB1237" w:rsidRDefault="00AB1237" w:rsidP="00AB1237">
      <w:pPr>
        <w:jc w:val="center"/>
        <w:rPr>
          <w:rFonts w:ascii="Arial" w:hAnsi="Arial" w:cs="Arial"/>
          <w:b/>
          <w:bCs/>
          <w:sz w:val="24"/>
          <w:szCs w:val="24"/>
        </w:rPr>
      </w:pPr>
      <w:r>
        <w:rPr>
          <w:rFonts w:ascii="Arial" w:hAnsi="Arial" w:cs="Arial"/>
          <w:b/>
          <w:bCs/>
          <w:sz w:val="24"/>
          <w:szCs w:val="24"/>
        </w:rPr>
        <w:t xml:space="preserve">Lecturer name: Lisa </w:t>
      </w:r>
      <w:proofErr w:type="spellStart"/>
      <w:r>
        <w:rPr>
          <w:rFonts w:ascii="Arial" w:hAnsi="Arial" w:cs="Arial"/>
          <w:b/>
          <w:bCs/>
          <w:sz w:val="24"/>
          <w:szCs w:val="24"/>
        </w:rPr>
        <w:t>Bassler</w:t>
      </w:r>
      <w:proofErr w:type="spellEnd"/>
    </w:p>
    <w:p w14:paraId="5D08AFB5" w14:textId="19E9AEBD" w:rsidR="00AB1237" w:rsidRDefault="00AB1237" w:rsidP="00AB1237">
      <w:pPr>
        <w:jc w:val="center"/>
        <w:rPr>
          <w:rFonts w:ascii="Arial" w:hAnsi="Arial" w:cs="Arial"/>
          <w:b/>
          <w:bCs/>
          <w:sz w:val="24"/>
          <w:szCs w:val="24"/>
        </w:rPr>
      </w:pPr>
    </w:p>
    <w:p w14:paraId="34E13791" w14:textId="77777777" w:rsidR="00AB1237" w:rsidRDefault="00AB1237">
      <w:pPr>
        <w:rPr>
          <w:rFonts w:ascii="Arial" w:hAnsi="Arial" w:cs="Arial"/>
          <w:b/>
          <w:bCs/>
          <w:sz w:val="24"/>
          <w:szCs w:val="24"/>
        </w:rPr>
      </w:pPr>
      <w:r>
        <w:rPr>
          <w:rFonts w:ascii="Arial" w:hAnsi="Arial" w:cs="Arial"/>
          <w:b/>
          <w:bCs/>
          <w:sz w:val="24"/>
          <w:szCs w:val="24"/>
        </w:rPr>
        <w:br w:type="page"/>
      </w:r>
    </w:p>
    <w:p w14:paraId="01439CF9" w14:textId="28811D2A" w:rsidR="00AB1237" w:rsidRDefault="00AB1237" w:rsidP="00AB1237">
      <w:pPr>
        <w:jc w:val="center"/>
        <w:rPr>
          <w:rFonts w:ascii="Arial" w:hAnsi="Arial" w:cs="Arial"/>
          <w:b/>
          <w:bCs/>
          <w:sz w:val="24"/>
          <w:szCs w:val="24"/>
        </w:rPr>
      </w:pPr>
      <w:r>
        <w:rPr>
          <w:rFonts w:ascii="Arial" w:hAnsi="Arial" w:cs="Arial"/>
          <w:b/>
          <w:bCs/>
          <w:sz w:val="24"/>
          <w:szCs w:val="24"/>
        </w:rPr>
        <w:lastRenderedPageBreak/>
        <w:t>Content Table:</w:t>
      </w:r>
    </w:p>
    <w:p w14:paraId="7C48A9F9" w14:textId="77777777" w:rsidR="0020568C" w:rsidRDefault="0020568C" w:rsidP="00AB1237">
      <w:pPr>
        <w:jc w:val="center"/>
        <w:rPr>
          <w:rFonts w:ascii="Arial" w:hAnsi="Arial" w:cs="Arial"/>
          <w:b/>
          <w:bCs/>
          <w:sz w:val="24"/>
          <w:szCs w:val="24"/>
        </w:rPr>
      </w:pPr>
    </w:p>
    <w:p w14:paraId="25519269" w14:textId="2AF5A3DD" w:rsidR="00AB1237" w:rsidRDefault="00AB1237" w:rsidP="00AB1237">
      <w:pPr>
        <w:pStyle w:val="ListParagraph"/>
        <w:numPr>
          <w:ilvl w:val="0"/>
          <w:numId w:val="1"/>
        </w:numPr>
        <w:jc w:val="both"/>
        <w:rPr>
          <w:rFonts w:ascii="Arial" w:hAnsi="Arial" w:cs="Arial"/>
          <w:b/>
          <w:bCs/>
          <w:sz w:val="24"/>
          <w:szCs w:val="24"/>
        </w:rPr>
      </w:pPr>
      <w:r>
        <w:rPr>
          <w:rFonts w:ascii="Arial" w:hAnsi="Arial" w:cs="Arial"/>
          <w:b/>
          <w:bCs/>
          <w:sz w:val="24"/>
          <w:szCs w:val="24"/>
        </w:rPr>
        <w:t>Introduction</w:t>
      </w:r>
    </w:p>
    <w:p w14:paraId="2C9C18DF" w14:textId="77777777" w:rsidR="00AB1237" w:rsidRDefault="00AB1237" w:rsidP="00AB1237">
      <w:pPr>
        <w:pStyle w:val="ListParagraph"/>
        <w:jc w:val="both"/>
        <w:rPr>
          <w:rFonts w:ascii="Arial" w:hAnsi="Arial" w:cs="Arial"/>
          <w:b/>
          <w:bCs/>
          <w:sz w:val="24"/>
          <w:szCs w:val="24"/>
        </w:rPr>
      </w:pPr>
    </w:p>
    <w:p w14:paraId="77CA33CF" w14:textId="6DFE5879" w:rsidR="00AB1237" w:rsidRDefault="00AB1237" w:rsidP="00AB1237">
      <w:pPr>
        <w:pStyle w:val="ListParagraph"/>
        <w:numPr>
          <w:ilvl w:val="0"/>
          <w:numId w:val="1"/>
        </w:numPr>
        <w:jc w:val="both"/>
        <w:rPr>
          <w:rFonts w:ascii="Arial" w:hAnsi="Arial" w:cs="Arial"/>
          <w:b/>
          <w:bCs/>
          <w:sz w:val="24"/>
          <w:szCs w:val="24"/>
        </w:rPr>
      </w:pPr>
      <w:r>
        <w:rPr>
          <w:rFonts w:ascii="Arial" w:hAnsi="Arial" w:cs="Arial"/>
          <w:b/>
          <w:bCs/>
          <w:sz w:val="24"/>
          <w:szCs w:val="24"/>
        </w:rPr>
        <w:t>Hotel standards</w:t>
      </w:r>
    </w:p>
    <w:p w14:paraId="046F537A" w14:textId="77777777" w:rsidR="00AB1237" w:rsidRDefault="00AB1237" w:rsidP="00AB1237">
      <w:pPr>
        <w:pStyle w:val="ListParagraph"/>
        <w:jc w:val="both"/>
        <w:rPr>
          <w:rFonts w:ascii="Arial" w:hAnsi="Arial" w:cs="Arial"/>
          <w:b/>
          <w:bCs/>
          <w:sz w:val="24"/>
          <w:szCs w:val="24"/>
        </w:rPr>
      </w:pPr>
    </w:p>
    <w:p w14:paraId="1AE35ECC" w14:textId="16BC1E1B" w:rsidR="00AB1237" w:rsidRDefault="00AB1237" w:rsidP="00AB1237">
      <w:pPr>
        <w:pStyle w:val="ListParagraph"/>
        <w:jc w:val="both"/>
        <w:rPr>
          <w:rFonts w:ascii="Arial" w:hAnsi="Arial" w:cs="Arial"/>
          <w:b/>
          <w:bCs/>
          <w:sz w:val="24"/>
          <w:szCs w:val="24"/>
        </w:rPr>
      </w:pPr>
      <w:r>
        <w:rPr>
          <w:rFonts w:ascii="Arial" w:hAnsi="Arial" w:cs="Arial"/>
          <w:b/>
          <w:bCs/>
          <w:sz w:val="24"/>
          <w:szCs w:val="24"/>
        </w:rPr>
        <w:t xml:space="preserve">   2.1 Purpose of brand consistency standards</w:t>
      </w:r>
    </w:p>
    <w:p w14:paraId="49DBBC23" w14:textId="77777777" w:rsidR="00AB1237" w:rsidRDefault="00AB1237" w:rsidP="00AB1237">
      <w:pPr>
        <w:pStyle w:val="ListParagraph"/>
        <w:jc w:val="both"/>
        <w:rPr>
          <w:rFonts w:ascii="Arial" w:hAnsi="Arial" w:cs="Arial"/>
          <w:b/>
          <w:bCs/>
          <w:sz w:val="24"/>
          <w:szCs w:val="24"/>
        </w:rPr>
      </w:pPr>
    </w:p>
    <w:p w14:paraId="782FDDFE" w14:textId="0DCD6BC0" w:rsidR="00AB1237" w:rsidRDefault="00AB1237" w:rsidP="00AB1237">
      <w:pPr>
        <w:pStyle w:val="ListParagraph"/>
        <w:jc w:val="both"/>
        <w:rPr>
          <w:rFonts w:ascii="Arial" w:hAnsi="Arial" w:cs="Arial"/>
          <w:b/>
          <w:bCs/>
          <w:sz w:val="24"/>
          <w:szCs w:val="24"/>
        </w:rPr>
      </w:pPr>
      <w:r>
        <w:rPr>
          <w:rFonts w:ascii="Arial" w:hAnsi="Arial" w:cs="Arial"/>
          <w:b/>
          <w:bCs/>
          <w:sz w:val="24"/>
          <w:szCs w:val="24"/>
        </w:rPr>
        <w:t xml:space="preserve">      2.2 Differences in standards among hotels</w:t>
      </w:r>
    </w:p>
    <w:p w14:paraId="1CAB60D8" w14:textId="77777777" w:rsidR="00AB1237" w:rsidRDefault="00AB1237" w:rsidP="00AB1237">
      <w:pPr>
        <w:pStyle w:val="ListParagraph"/>
        <w:jc w:val="both"/>
        <w:rPr>
          <w:rFonts w:ascii="Arial" w:hAnsi="Arial" w:cs="Arial"/>
          <w:b/>
          <w:bCs/>
          <w:sz w:val="24"/>
          <w:szCs w:val="24"/>
        </w:rPr>
      </w:pPr>
    </w:p>
    <w:p w14:paraId="125FFB70" w14:textId="0BED4B04" w:rsidR="00AB1237" w:rsidRDefault="00AB1237" w:rsidP="00AB1237">
      <w:pPr>
        <w:pStyle w:val="ListParagraph"/>
        <w:numPr>
          <w:ilvl w:val="0"/>
          <w:numId w:val="1"/>
        </w:numPr>
        <w:jc w:val="both"/>
        <w:rPr>
          <w:rFonts w:ascii="Arial" w:hAnsi="Arial" w:cs="Arial"/>
          <w:b/>
          <w:bCs/>
          <w:sz w:val="24"/>
          <w:szCs w:val="24"/>
        </w:rPr>
      </w:pPr>
      <w:r>
        <w:rPr>
          <w:rFonts w:ascii="Arial" w:hAnsi="Arial" w:cs="Arial"/>
          <w:b/>
          <w:bCs/>
          <w:sz w:val="24"/>
          <w:szCs w:val="24"/>
        </w:rPr>
        <w:t>Reputation management</w:t>
      </w:r>
    </w:p>
    <w:p w14:paraId="576735D7" w14:textId="77777777" w:rsidR="00AB1237" w:rsidRDefault="00AB1237" w:rsidP="00AB1237">
      <w:pPr>
        <w:pStyle w:val="ListParagraph"/>
        <w:jc w:val="both"/>
        <w:rPr>
          <w:rFonts w:ascii="Arial" w:hAnsi="Arial" w:cs="Arial"/>
          <w:b/>
          <w:bCs/>
          <w:sz w:val="24"/>
          <w:szCs w:val="24"/>
        </w:rPr>
      </w:pPr>
    </w:p>
    <w:p w14:paraId="5264A3E2" w14:textId="2D894C0D" w:rsidR="00AB1237" w:rsidRDefault="00AB1237" w:rsidP="00AB1237">
      <w:pPr>
        <w:pStyle w:val="ListParagraph"/>
        <w:jc w:val="both"/>
        <w:rPr>
          <w:rFonts w:ascii="Arial" w:hAnsi="Arial" w:cs="Arial"/>
          <w:b/>
          <w:bCs/>
          <w:sz w:val="24"/>
          <w:szCs w:val="24"/>
        </w:rPr>
      </w:pPr>
      <w:r>
        <w:rPr>
          <w:rFonts w:ascii="Arial" w:hAnsi="Arial" w:cs="Arial"/>
          <w:b/>
          <w:bCs/>
          <w:sz w:val="24"/>
          <w:szCs w:val="24"/>
        </w:rPr>
        <w:t xml:space="preserve">   3.1 Effective guest reviews management</w:t>
      </w:r>
    </w:p>
    <w:p w14:paraId="07376B7D" w14:textId="77777777" w:rsidR="00AB1237" w:rsidRDefault="00AB1237" w:rsidP="00AB1237">
      <w:pPr>
        <w:pStyle w:val="ListParagraph"/>
        <w:jc w:val="both"/>
        <w:rPr>
          <w:rFonts w:ascii="Arial" w:hAnsi="Arial" w:cs="Arial"/>
          <w:b/>
          <w:bCs/>
          <w:sz w:val="24"/>
          <w:szCs w:val="24"/>
        </w:rPr>
      </w:pPr>
    </w:p>
    <w:p w14:paraId="56B75C3D" w14:textId="742348F0" w:rsidR="00AB1237" w:rsidRDefault="00AB1237" w:rsidP="00AB1237">
      <w:pPr>
        <w:pStyle w:val="ListParagraph"/>
        <w:jc w:val="both"/>
        <w:rPr>
          <w:rFonts w:ascii="Arial" w:hAnsi="Arial" w:cs="Arial"/>
          <w:b/>
          <w:bCs/>
          <w:sz w:val="24"/>
          <w:szCs w:val="24"/>
        </w:rPr>
      </w:pPr>
      <w:r>
        <w:rPr>
          <w:rFonts w:ascii="Arial" w:hAnsi="Arial" w:cs="Arial"/>
          <w:b/>
          <w:bCs/>
          <w:sz w:val="24"/>
          <w:szCs w:val="24"/>
        </w:rPr>
        <w:t xml:space="preserve">      3.2 Impact of negative reviews</w:t>
      </w:r>
    </w:p>
    <w:p w14:paraId="08B217AD" w14:textId="77777777" w:rsidR="00AB1237" w:rsidRDefault="00AB1237" w:rsidP="00AB1237">
      <w:pPr>
        <w:pStyle w:val="ListParagraph"/>
        <w:jc w:val="both"/>
        <w:rPr>
          <w:rFonts w:ascii="Arial" w:hAnsi="Arial" w:cs="Arial"/>
          <w:b/>
          <w:bCs/>
          <w:sz w:val="24"/>
          <w:szCs w:val="24"/>
        </w:rPr>
      </w:pPr>
    </w:p>
    <w:p w14:paraId="2C6D0090" w14:textId="3206E0E9" w:rsidR="00AB1237" w:rsidRDefault="00AB1237" w:rsidP="00AB1237">
      <w:pPr>
        <w:pStyle w:val="ListParagraph"/>
        <w:numPr>
          <w:ilvl w:val="0"/>
          <w:numId w:val="1"/>
        </w:numPr>
        <w:jc w:val="both"/>
        <w:rPr>
          <w:rFonts w:ascii="Arial" w:hAnsi="Arial" w:cs="Arial"/>
          <w:b/>
          <w:bCs/>
          <w:sz w:val="24"/>
          <w:szCs w:val="24"/>
        </w:rPr>
      </w:pPr>
      <w:r>
        <w:rPr>
          <w:rFonts w:ascii="Arial" w:hAnsi="Arial" w:cs="Arial"/>
          <w:b/>
          <w:bCs/>
          <w:sz w:val="24"/>
          <w:szCs w:val="24"/>
        </w:rPr>
        <w:t>Building and retaining customer loyalty</w:t>
      </w:r>
    </w:p>
    <w:p w14:paraId="2C236BA7" w14:textId="77777777" w:rsidR="00AB1237" w:rsidRDefault="00AB1237" w:rsidP="00AB1237">
      <w:pPr>
        <w:pStyle w:val="ListParagraph"/>
        <w:jc w:val="both"/>
        <w:rPr>
          <w:rFonts w:ascii="Arial" w:hAnsi="Arial" w:cs="Arial"/>
          <w:b/>
          <w:bCs/>
          <w:sz w:val="24"/>
          <w:szCs w:val="24"/>
        </w:rPr>
      </w:pPr>
    </w:p>
    <w:p w14:paraId="48A32620" w14:textId="65E5B3AB" w:rsidR="00AB1237" w:rsidRDefault="00AB1237" w:rsidP="00AB1237">
      <w:pPr>
        <w:pStyle w:val="ListParagraph"/>
        <w:jc w:val="both"/>
        <w:rPr>
          <w:rFonts w:ascii="Arial" w:hAnsi="Arial" w:cs="Arial"/>
          <w:b/>
          <w:bCs/>
          <w:sz w:val="24"/>
          <w:szCs w:val="24"/>
        </w:rPr>
      </w:pPr>
      <w:r>
        <w:rPr>
          <w:rFonts w:ascii="Arial" w:hAnsi="Arial" w:cs="Arial"/>
          <w:b/>
          <w:bCs/>
          <w:sz w:val="24"/>
          <w:szCs w:val="24"/>
        </w:rPr>
        <w:t xml:space="preserve">   4.1 Purpose of loyalty programs</w:t>
      </w:r>
    </w:p>
    <w:p w14:paraId="382A8455" w14:textId="77777777" w:rsidR="00AB1237" w:rsidRDefault="00AB1237" w:rsidP="00AB1237">
      <w:pPr>
        <w:pStyle w:val="ListParagraph"/>
        <w:jc w:val="both"/>
        <w:rPr>
          <w:rFonts w:ascii="Arial" w:hAnsi="Arial" w:cs="Arial"/>
          <w:b/>
          <w:bCs/>
          <w:sz w:val="24"/>
          <w:szCs w:val="24"/>
        </w:rPr>
      </w:pPr>
    </w:p>
    <w:p w14:paraId="4BE04070" w14:textId="52238938" w:rsidR="00AB1237" w:rsidRDefault="00AB1237" w:rsidP="00AB1237">
      <w:pPr>
        <w:pStyle w:val="ListParagraph"/>
        <w:jc w:val="both"/>
        <w:rPr>
          <w:rFonts w:ascii="Arial" w:hAnsi="Arial" w:cs="Arial"/>
          <w:b/>
          <w:bCs/>
          <w:sz w:val="24"/>
          <w:szCs w:val="24"/>
        </w:rPr>
      </w:pPr>
      <w:r>
        <w:rPr>
          <w:rFonts w:ascii="Arial" w:hAnsi="Arial" w:cs="Arial"/>
          <w:b/>
          <w:bCs/>
          <w:sz w:val="24"/>
          <w:szCs w:val="24"/>
        </w:rPr>
        <w:t xml:space="preserve">      4.2 Case studies of effective loyalty programs</w:t>
      </w:r>
    </w:p>
    <w:p w14:paraId="3854091A" w14:textId="77777777" w:rsidR="00AB1237" w:rsidRDefault="00AB1237" w:rsidP="00AB1237">
      <w:pPr>
        <w:pStyle w:val="ListParagraph"/>
        <w:jc w:val="both"/>
        <w:rPr>
          <w:rFonts w:ascii="Arial" w:hAnsi="Arial" w:cs="Arial"/>
          <w:b/>
          <w:bCs/>
          <w:sz w:val="24"/>
          <w:szCs w:val="24"/>
        </w:rPr>
      </w:pPr>
    </w:p>
    <w:p w14:paraId="43EE4694" w14:textId="0AEE0988" w:rsidR="00AB1237" w:rsidRDefault="00AB1237" w:rsidP="00AB1237">
      <w:pPr>
        <w:pStyle w:val="ListParagraph"/>
        <w:numPr>
          <w:ilvl w:val="0"/>
          <w:numId w:val="1"/>
        </w:numPr>
        <w:jc w:val="both"/>
        <w:rPr>
          <w:rFonts w:ascii="Arial" w:hAnsi="Arial" w:cs="Arial"/>
          <w:b/>
          <w:bCs/>
          <w:sz w:val="24"/>
          <w:szCs w:val="24"/>
        </w:rPr>
      </w:pPr>
      <w:r>
        <w:rPr>
          <w:rFonts w:ascii="Arial" w:hAnsi="Arial" w:cs="Arial"/>
          <w:b/>
          <w:bCs/>
          <w:sz w:val="24"/>
          <w:szCs w:val="24"/>
        </w:rPr>
        <w:t>Market trends and obstacles</w:t>
      </w:r>
    </w:p>
    <w:p w14:paraId="68F06D23" w14:textId="77777777" w:rsidR="00AB1237" w:rsidRDefault="00AB1237" w:rsidP="00AB1237">
      <w:pPr>
        <w:pStyle w:val="ListParagraph"/>
        <w:jc w:val="both"/>
        <w:rPr>
          <w:rFonts w:ascii="Arial" w:hAnsi="Arial" w:cs="Arial"/>
          <w:b/>
          <w:bCs/>
          <w:sz w:val="24"/>
          <w:szCs w:val="24"/>
        </w:rPr>
      </w:pPr>
    </w:p>
    <w:p w14:paraId="4183E92D" w14:textId="6A97C389" w:rsidR="00AB1237" w:rsidRDefault="00AB1237" w:rsidP="00AB1237">
      <w:pPr>
        <w:pStyle w:val="ListParagraph"/>
        <w:jc w:val="both"/>
        <w:rPr>
          <w:rFonts w:ascii="Arial" w:hAnsi="Arial" w:cs="Arial"/>
          <w:b/>
          <w:bCs/>
          <w:sz w:val="24"/>
          <w:szCs w:val="24"/>
        </w:rPr>
      </w:pPr>
      <w:r>
        <w:rPr>
          <w:rFonts w:ascii="Arial" w:hAnsi="Arial" w:cs="Arial"/>
          <w:b/>
          <w:bCs/>
          <w:sz w:val="24"/>
          <w:szCs w:val="24"/>
        </w:rPr>
        <w:t xml:space="preserve">   5.1 Market trends</w:t>
      </w:r>
    </w:p>
    <w:p w14:paraId="5B354738" w14:textId="77777777" w:rsidR="00AB1237" w:rsidRDefault="00AB1237" w:rsidP="00AB1237">
      <w:pPr>
        <w:pStyle w:val="ListParagraph"/>
        <w:jc w:val="both"/>
        <w:rPr>
          <w:rFonts w:ascii="Arial" w:hAnsi="Arial" w:cs="Arial"/>
          <w:b/>
          <w:bCs/>
          <w:sz w:val="24"/>
          <w:szCs w:val="24"/>
        </w:rPr>
      </w:pPr>
    </w:p>
    <w:p w14:paraId="7C461480" w14:textId="25FA1121" w:rsidR="00AB1237" w:rsidRDefault="00AB1237" w:rsidP="00AB1237">
      <w:pPr>
        <w:pStyle w:val="ListParagraph"/>
        <w:jc w:val="both"/>
        <w:rPr>
          <w:rFonts w:ascii="Arial" w:hAnsi="Arial" w:cs="Arial"/>
          <w:b/>
          <w:bCs/>
          <w:sz w:val="24"/>
          <w:szCs w:val="24"/>
        </w:rPr>
      </w:pPr>
      <w:r>
        <w:rPr>
          <w:rFonts w:ascii="Arial" w:hAnsi="Arial" w:cs="Arial"/>
          <w:b/>
          <w:bCs/>
          <w:sz w:val="24"/>
          <w:szCs w:val="24"/>
        </w:rPr>
        <w:t xml:space="preserve">      5.2 Obstacles facing certain businesses</w:t>
      </w:r>
    </w:p>
    <w:p w14:paraId="056FD40B" w14:textId="77777777" w:rsidR="00AB1237" w:rsidRDefault="00AB1237" w:rsidP="00AB1237">
      <w:pPr>
        <w:pStyle w:val="ListParagraph"/>
        <w:jc w:val="both"/>
        <w:rPr>
          <w:rFonts w:ascii="Arial" w:hAnsi="Arial" w:cs="Arial"/>
          <w:b/>
          <w:bCs/>
          <w:sz w:val="24"/>
          <w:szCs w:val="24"/>
        </w:rPr>
      </w:pPr>
    </w:p>
    <w:p w14:paraId="2F4529AF" w14:textId="3C70C30A" w:rsidR="00AB1237" w:rsidRDefault="007D464F" w:rsidP="00AB1237">
      <w:pPr>
        <w:pStyle w:val="ListParagraph"/>
        <w:numPr>
          <w:ilvl w:val="0"/>
          <w:numId w:val="1"/>
        </w:numPr>
        <w:jc w:val="both"/>
        <w:rPr>
          <w:rFonts w:ascii="Arial" w:hAnsi="Arial" w:cs="Arial"/>
          <w:b/>
          <w:bCs/>
          <w:sz w:val="24"/>
          <w:szCs w:val="24"/>
        </w:rPr>
      </w:pPr>
      <w:r>
        <w:rPr>
          <w:rFonts w:ascii="Arial" w:hAnsi="Arial" w:cs="Arial"/>
          <w:b/>
          <w:bCs/>
          <w:sz w:val="24"/>
          <w:szCs w:val="24"/>
        </w:rPr>
        <w:t>Importance of employee training</w:t>
      </w:r>
    </w:p>
    <w:p w14:paraId="4CF71E30" w14:textId="77777777" w:rsidR="007D464F" w:rsidRDefault="007D464F" w:rsidP="007D464F">
      <w:pPr>
        <w:pStyle w:val="ListParagraph"/>
        <w:jc w:val="both"/>
        <w:rPr>
          <w:rFonts w:ascii="Arial" w:hAnsi="Arial" w:cs="Arial"/>
          <w:b/>
          <w:bCs/>
          <w:sz w:val="24"/>
          <w:szCs w:val="24"/>
        </w:rPr>
      </w:pPr>
    </w:p>
    <w:p w14:paraId="40A3369C" w14:textId="353CF617" w:rsidR="007D464F" w:rsidRPr="007D464F" w:rsidRDefault="007D464F" w:rsidP="007D464F">
      <w:pPr>
        <w:pStyle w:val="ListParagraph"/>
        <w:numPr>
          <w:ilvl w:val="0"/>
          <w:numId w:val="1"/>
        </w:numPr>
        <w:jc w:val="both"/>
        <w:rPr>
          <w:rFonts w:ascii="Arial" w:hAnsi="Arial" w:cs="Arial"/>
          <w:b/>
          <w:bCs/>
          <w:sz w:val="24"/>
          <w:szCs w:val="24"/>
        </w:rPr>
      </w:pPr>
      <w:proofErr w:type="spellStart"/>
      <w:r>
        <w:rPr>
          <w:rFonts w:ascii="Arial" w:hAnsi="Arial" w:cs="Arial"/>
          <w:b/>
          <w:bCs/>
          <w:sz w:val="24"/>
          <w:szCs w:val="24"/>
        </w:rPr>
        <w:t>Sustainnability</w:t>
      </w:r>
      <w:proofErr w:type="spellEnd"/>
      <w:r>
        <w:rPr>
          <w:rFonts w:ascii="Arial" w:hAnsi="Arial" w:cs="Arial"/>
          <w:b/>
          <w:bCs/>
          <w:sz w:val="24"/>
          <w:szCs w:val="24"/>
        </w:rPr>
        <w:t xml:space="preserve"> initiatives</w:t>
      </w:r>
    </w:p>
    <w:p w14:paraId="3483A92C" w14:textId="77777777" w:rsidR="007D464F" w:rsidRDefault="007D464F" w:rsidP="007D464F">
      <w:pPr>
        <w:pStyle w:val="ListParagraph"/>
        <w:jc w:val="both"/>
        <w:rPr>
          <w:rFonts w:ascii="Arial" w:hAnsi="Arial" w:cs="Arial"/>
          <w:b/>
          <w:bCs/>
          <w:sz w:val="24"/>
          <w:szCs w:val="24"/>
        </w:rPr>
      </w:pPr>
    </w:p>
    <w:p w14:paraId="58F67C08" w14:textId="7063F45C" w:rsidR="007D464F" w:rsidRPr="007D464F" w:rsidRDefault="007D464F" w:rsidP="007D464F">
      <w:pPr>
        <w:pStyle w:val="ListParagraph"/>
        <w:numPr>
          <w:ilvl w:val="0"/>
          <w:numId w:val="1"/>
        </w:numPr>
        <w:jc w:val="both"/>
        <w:rPr>
          <w:rFonts w:ascii="Arial" w:hAnsi="Arial" w:cs="Arial"/>
          <w:b/>
          <w:bCs/>
          <w:sz w:val="24"/>
          <w:szCs w:val="24"/>
        </w:rPr>
      </w:pPr>
      <w:r>
        <w:rPr>
          <w:rFonts w:ascii="Arial" w:hAnsi="Arial" w:cs="Arial"/>
          <w:b/>
          <w:bCs/>
          <w:sz w:val="24"/>
          <w:szCs w:val="24"/>
        </w:rPr>
        <w:t>Importance of data analytics and partnerships and collabo</w:t>
      </w:r>
      <w:r w:rsidR="00127BFB">
        <w:rPr>
          <w:rFonts w:ascii="Arial" w:hAnsi="Arial" w:cs="Arial"/>
          <w:b/>
          <w:bCs/>
          <w:sz w:val="24"/>
          <w:szCs w:val="24"/>
        </w:rPr>
        <w:t>ra</w:t>
      </w:r>
      <w:r>
        <w:rPr>
          <w:rFonts w:ascii="Arial" w:hAnsi="Arial" w:cs="Arial"/>
          <w:b/>
          <w:bCs/>
          <w:sz w:val="24"/>
          <w:szCs w:val="24"/>
        </w:rPr>
        <w:t>tions</w:t>
      </w:r>
    </w:p>
    <w:p w14:paraId="435674E0" w14:textId="191DF007" w:rsidR="007D464F" w:rsidRDefault="007D464F" w:rsidP="007D464F">
      <w:pPr>
        <w:pStyle w:val="ListParagraph"/>
        <w:jc w:val="both"/>
        <w:rPr>
          <w:rFonts w:ascii="Arial" w:hAnsi="Arial" w:cs="Arial"/>
          <w:b/>
          <w:bCs/>
          <w:sz w:val="24"/>
          <w:szCs w:val="24"/>
        </w:rPr>
      </w:pPr>
      <w:r>
        <w:rPr>
          <w:rFonts w:ascii="Arial" w:hAnsi="Arial" w:cs="Arial"/>
          <w:b/>
          <w:bCs/>
          <w:sz w:val="24"/>
          <w:szCs w:val="24"/>
        </w:rPr>
        <w:t xml:space="preserve">    </w:t>
      </w:r>
    </w:p>
    <w:p w14:paraId="28FF800C" w14:textId="77777777" w:rsidR="007D464F" w:rsidRDefault="007D464F" w:rsidP="007D464F">
      <w:pPr>
        <w:pStyle w:val="ListParagraph"/>
        <w:jc w:val="both"/>
        <w:rPr>
          <w:rFonts w:ascii="Arial" w:hAnsi="Arial" w:cs="Arial"/>
          <w:b/>
          <w:bCs/>
          <w:sz w:val="24"/>
          <w:szCs w:val="24"/>
        </w:rPr>
      </w:pPr>
      <w:r>
        <w:rPr>
          <w:rFonts w:ascii="Arial" w:hAnsi="Arial" w:cs="Arial"/>
          <w:b/>
          <w:bCs/>
          <w:sz w:val="24"/>
          <w:szCs w:val="24"/>
        </w:rPr>
        <w:t xml:space="preserve">   8.1 Data analytics</w:t>
      </w:r>
    </w:p>
    <w:p w14:paraId="6C7FB735" w14:textId="77777777" w:rsidR="007D464F" w:rsidRDefault="007D464F" w:rsidP="007D464F">
      <w:pPr>
        <w:pStyle w:val="ListParagraph"/>
        <w:jc w:val="both"/>
        <w:rPr>
          <w:rFonts w:ascii="Arial" w:hAnsi="Arial" w:cs="Arial"/>
          <w:b/>
          <w:bCs/>
          <w:sz w:val="24"/>
          <w:szCs w:val="24"/>
        </w:rPr>
      </w:pPr>
    </w:p>
    <w:p w14:paraId="120C0CEB" w14:textId="45A24F5A" w:rsidR="007D464F" w:rsidRDefault="007D464F" w:rsidP="007D464F">
      <w:pPr>
        <w:pStyle w:val="ListParagraph"/>
        <w:jc w:val="both"/>
        <w:rPr>
          <w:rFonts w:ascii="Arial" w:hAnsi="Arial" w:cs="Arial"/>
          <w:b/>
          <w:bCs/>
          <w:sz w:val="24"/>
          <w:szCs w:val="24"/>
        </w:rPr>
      </w:pPr>
      <w:r>
        <w:rPr>
          <w:rFonts w:ascii="Arial" w:hAnsi="Arial" w:cs="Arial"/>
          <w:b/>
          <w:bCs/>
          <w:sz w:val="24"/>
          <w:szCs w:val="24"/>
        </w:rPr>
        <w:t xml:space="preserve">      8.2 </w:t>
      </w:r>
      <w:r w:rsidR="00127BFB">
        <w:rPr>
          <w:rFonts w:ascii="Arial" w:hAnsi="Arial" w:cs="Arial"/>
          <w:b/>
          <w:bCs/>
          <w:sz w:val="24"/>
          <w:szCs w:val="24"/>
        </w:rPr>
        <w:t>Partnerships and collaborations</w:t>
      </w:r>
      <w:r>
        <w:rPr>
          <w:rFonts w:ascii="Arial" w:hAnsi="Arial" w:cs="Arial"/>
          <w:b/>
          <w:bCs/>
          <w:sz w:val="24"/>
          <w:szCs w:val="24"/>
        </w:rPr>
        <w:t xml:space="preserve"> </w:t>
      </w:r>
    </w:p>
    <w:p w14:paraId="7ECB191E" w14:textId="77777777" w:rsidR="00127BFB" w:rsidRDefault="00127BFB" w:rsidP="007D464F">
      <w:pPr>
        <w:pStyle w:val="ListParagraph"/>
        <w:jc w:val="both"/>
        <w:rPr>
          <w:rFonts w:ascii="Arial" w:hAnsi="Arial" w:cs="Arial"/>
          <w:b/>
          <w:bCs/>
          <w:sz w:val="24"/>
          <w:szCs w:val="24"/>
        </w:rPr>
      </w:pPr>
    </w:p>
    <w:p w14:paraId="5B1161C4" w14:textId="2540FCA0" w:rsidR="007D464F" w:rsidRDefault="007D464F" w:rsidP="00AB1237">
      <w:pPr>
        <w:pStyle w:val="ListParagraph"/>
        <w:numPr>
          <w:ilvl w:val="0"/>
          <w:numId w:val="1"/>
        </w:numPr>
        <w:jc w:val="both"/>
        <w:rPr>
          <w:rFonts w:ascii="Arial" w:hAnsi="Arial" w:cs="Arial"/>
          <w:b/>
          <w:bCs/>
          <w:sz w:val="24"/>
          <w:szCs w:val="24"/>
        </w:rPr>
      </w:pPr>
      <w:r>
        <w:rPr>
          <w:rFonts w:ascii="Arial" w:hAnsi="Arial" w:cs="Arial"/>
          <w:b/>
          <w:bCs/>
          <w:sz w:val="24"/>
          <w:szCs w:val="24"/>
        </w:rPr>
        <w:t>C</w:t>
      </w:r>
      <w:r w:rsidR="0055281D">
        <w:rPr>
          <w:rFonts w:ascii="Arial" w:hAnsi="Arial" w:cs="Arial"/>
          <w:b/>
          <w:bCs/>
          <w:sz w:val="24"/>
          <w:szCs w:val="24"/>
        </w:rPr>
        <w:t>OVID-19 impact</w:t>
      </w:r>
    </w:p>
    <w:p w14:paraId="0E925704" w14:textId="77777777" w:rsidR="00AB1237" w:rsidRDefault="00AB1237" w:rsidP="00AB1237">
      <w:pPr>
        <w:pStyle w:val="ListParagraph"/>
        <w:jc w:val="both"/>
        <w:rPr>
          <w:rFonts w:ascii="Arial" w:hAnsi="Arial" w:cs="Arial"/>
          <w:b/>
          <w:bCs/>
          <w:sz w:val="24"/>
          <w:szCs w:val="24"/>
        </w:rPr>
      </w:pPr>
    </w:p>
    <w:p w14:paraId="563F1FFD" w14:textId="0A1F9166" w:rsidR="00AB1237" w:rsidRDefault="0055281D" w:rsidP="00AB1237">
      <w:pPr>
        <w:pStyle w:val="ListParagraph"/>
        <w:numPr>
          <w:ilvl w:val="0"/>
          <w:numId w:val="1"/>
        </w:numPr>
        <w:jc w:val="both"/>
        <w:rPr>
          <w:rFonts w:ascii="Arial" w:hAnsi="Arial" w:cs="Arial"/>
          <w:b/>
          <w:bCs/>
          <w:sz w:val="24"/>
          <w:szCs w:val="24"/>
        </w:rPr>
      </w:pPr>
      <w:r>
        <w:rPr>
          <w:rFonts w:ascii="Arial" w:hAnsi="Arial" w:cs="Arial"/>
          <w:b/>
          <w:bCs/>
          <w:sz w:val="24"/>
          <w:szCs w:val="24"/>
        </w:rPr>
        <w:t>Conclusion</w:t>
      </w:r>
    </w:p>
    <w:p w14:paraId="0BF1136D" w14:textId="77777777" w:rsidR="0055281D" w:rsidRPr="0055281D" w:rsidRDefault="0055281D" w:rsidP="0055281D">
      <w:pPr>
        <w:pStyle w:val="ListParagraph"/>
        <w:rPr>
          <w:rFonts w:ascii="Arial" w:hAnsi="Arial" w:cs="Arial"/>
          <w:b/>
          <w:bCs/>
          <w:sz w:val="24"/>
          <w:szCs w:val="24"/>
        </w:rPr>
      </w:pPr>
    </w:p>
    <w:p w14:paraId="7819AC3A" w14:textId="60AE3BF2" w:rsidR="0055281D" w:rsidRDefault="0055281D" w:rsidP="00AB1237">
      <w:pPr>
        <w:pStyle w:val="ListParagraph"/>
        <w:numPr>
          <w:ilvl w:val="0"/>
          <w:numId w:val="1"/>
        </w:numPr>
        <w:jc w:val="both"/>
        <w:rPr>
          <w:rFonts w:ascii="Arial" w:hAnsi="Arial" w:cs="Arial"/>
          <w:b/>
          <w:bCs/>
          <w:sz w:val="24"/>
          <w:szCs w:val="24"/>
        </w:rPr>
      </w:pPr>
      <w:r>
        <w:rPr>
          <w:rFonts w:ascii="Arial" w:hAnsi="Arial" w:cs="Arial"/>
          <w:b/>
          <w:bCs/>
          <w:sz w:val="24"/>
          <w:szCs w:val="24"/>
        </w:rPr>
        <w:t>Recommendations</w:t>
      </w:r>
    </w:p>
    <w:p w14:paraId="58ACF720" w14:textId="77777777" w:rsidR="0055281D" w:rsidRPr="0055281D" w:rsidRDefault="0055281D" w:rsidP="0055281D">
      <w:pPr>
        <w:pStyle w:val="ListParagraph"/>
        <w:rPr>
          <w:rFonts w:ascii="Arial" w:hAnsi="Arial" w:cs="Arial"/>
          <w:b/>
          <w:bCs/>
          <w:sz w:val="24"/>
          <w:szCs w:val="24"/>
        </w:rPr>
      </w:pPr>
    </w:p>
    <w:p w14:paraId="173EA0D6" w14:textId="2CB57937" w:rsidR="0055281D" w:rsidRDefault="0055281D" w:rsidP="00AB1237">
      <w:pPr>
        <w:pStyle w:val="ListParagraph"/>
        <w:numPr>
          <w:ilvl w:val="0"/>
          <w:numId w:val="1"/>
        </w:numPr>
        <w:jc w:val="both"/>
        <w:rPr>
          <w:rFonts w:ascii="Arial" w:hAnsi="Arial" w:cs="Arial"/>
          <w:b/>
          <w:bCs/>
          <w:sz w:val="24"/>
          <w:szCs w:val="24"/>
        </w:rPr>
      </w:pPr>
      <w:r>
        <w:rPr>
          <w:rFonts w:ascii="Arial" w:hAnsi="Arial" w:cs="Arial"/>
          <w:b/>
          <w:bCs/>
          <w:sz w:val="24"/>
          <w:szCs w:val="24"/>
        </w:rPr>
        <w:t>Reference list</w:t>
      </w:r>
    </w:p>
    <w:p w14:paraId="38B6AE35" w14:textId="77777777" w:rsidR="00AB1237" w:rsidRPr="00AB1237" w:rsidRDefault="00AB1237" w:rsidP="00AB1237">
      <w:pPr>
        <w:pStyle w:val="ListParagraph"/>
        <w:rPr>
          <w:rFonts w:ascii="Arial" w:hAnsi="Arial" w:cs="Arial"/>
          <w:b/>
          <w:bCs/>
          <w:sz w:val="24"/>
          <w:szCs w:val="24"/>
        </w:rPr>
      </w:pPr>
    </w:p>
    <w:p w14:paraId="4BDEAD99" w14:textId="31CB39CC" w:rsidR="00AB1237" w:rsidRDefault="00AB1237" w:rsidP="00AB1237">
      <w:pPr>
        <w:pStyle w:val="ListParagraph"/>
        <w:jc w:val="both"/>
        <w:rPr>
          <w:rFonts w:ascii="Arial" w:hAnsi="Arial" w:cs="Arial"/>
          <w:b/>
          <w:bCs/>
          <w:sz w:val="24"/>
          <w:szCs w:val="24"/>
        </w:rPr>
      </w:pPr>
    </w:p>
    <w:p w14:paraId="5C75254B" w14:textId="5CFBAD29" w:rsidR="00AB1237" w:rsidRDefault="00AB1237">
      <w:pPr>
        <w:rPr>
          <w:rFonts w:ascii="Arial" w:hAnsi="Arial" w:cs="Arial"/>
          <w:b/>
          <w:bCs/>
          <w:sz w:val="24"/>
          <w:szCs w:val="24"/>
        </w:rPr>
      </w:pPr>
    </w:p>
    <w:p w14:paraId="52B9825E" w14:textId="02D9E707" w:rsidR="00AB1237" w:rsidRPr="005202FE" w:rsidRDefault="005202FE" w:rsidP="005202FE">
      <w:pPr>
        <w:pStyle w:val="ListParagraph"/>
        <w:jc w:val="both"/>
        <w:rPr>
          <w:rFonts w:ascii="Arial" w:hAnsi="Arial" w:cs="Arial"/>
          <w:b/>
          <w:bCs/>
          <w:sz w:val="24"/>
          <w:szCs w:val="24"/>
        </w:rPr>
      </w:pPr>
      <w:r w:rsidRPr="005202FE">
        <w:rPr>
          <w:rFonts w:ascii="Arial" w:hAnsi="Arial" w:cs="Arial"/>
          <w:b/>
          <w:bCs/>
          <w:sz w:val="24"/>
          <w:szCs w:val="24"/>
        </w:rPr>
        <w:t>Executive summary:</w:t>
      </w:r>
    </w:p>
    <w:p w14:paraId="7C80A88B" w14:textId="6ECED4C1" w:rsidR="005202FE" w:rsidRDefault="005202FE" w:rsidP="005202FE">
      <w:pPr>
        <w:pStyle w:val="ListParagraph"/>
        <w:jc w:val="both"/>
        <w:rPr>
          <w:rFonts w:ascii="Arial" w:hAnsi="Arial" w:cs="Arial"/>
          <w:sz w:val="24"/>
          <w:szCs w:val="24"/>
        </w:rPr>
      </w:pPr>
    </w:p>
    <w:p w14:paraId="0FC4F56A" w14:textId="7D546BB0" w:rsidR="005202FE" w:rsidRDefault="005202FE" w:rsidP="005202FE">
      <w:pPr>
        <w:pStyle w:val="ListParagraph"/>
        <w:spacing w:line="360" w:lineRule="auto"/>
        <w:jc w:val="both"/>
        <w:rPr>
          <w:rFonts w:ascii="Arial" w:hAnsi="Arial" w:cs="Arial"/>
          <w:sz w:val="24"/>
          <w:szCs w:val="24"/>
        </w:rPr>
      </w:pPr>
      <w:r w:rsidRPr="005202FE">
        <w:rPr>
          <w:rFonts w:ascii="Arial" w:hAnsi="Arial" w:cs="Arial"/>
          <w:sz w:val="24"/>
          <w:szCs w:val="24"/>
        </w:rPr>
        <w:t>The hospitality industry is highly competitive, and hotels need to maintain high standards, manage their reputation effectively, and build customer loyalty to stay ahead. This report examines the purpose of brand consistency standards and the different standards used by hotels. It also considers the importance of managing guest reviews effectively, including negative reviews, and how this can impact a hotel's reputation. The report looks at how hotels can build and retain customer loyalty, including the use of loyalty programs. Finally, the report examines market trends in the hospitality industry, the obstacles facing certain businesses, and provides realistic recommendations to the industry.</w:t>
      </w:r>
    </w:p>
    <w:p w14:paraId="2AB434CD" w14:textId="77777777" w:rsidR="005202FE" w:rsidRDefault="005202FE">
      <w:pPr>
        <w:rPr>
          <w:rFonts w:ascii="Arial" w:hAnsi="Arial" w:cs="Arial"/>
          <w:sz w:val="24"/>
          <w:szCs w:val="24"/>
        </w:rPr>
      </w:pPr>
      <w:r>
        <w:rPr>
          <w:rFonts w:ascii="Arial" w:hAnsi="Arial" w:cs="Arial"/>
          <w:sz w:val="24"/>
          <w:szCs w:val="24"/>
        </w:rPr>
        <w:br w:type="page"/>
      </w:r>
    </w:p>
    <w:p w14:paraId="3A417C90" w14:textId="62FD23CD" w:rsidR="005202FE" w:rsidRPr="005202FE" w:rsidRDefault="005202FE" w:rsidP="005202FE">
      <w:pPr>
        <w:pStyle w:val="ListParagraph"/>
        <w:spacing w:line="360" w:lineRule="auto"/>
        <w:jc w:val="both"/>
        <w:rPr>
          <w:rFonts w:ascii="Arial" w:hAnsi="Arial" w:cs="Arial"/>
          <w:b/>
          <w:bCs/>
          <w:sz w:val="24"/>
          <w:szCs w:val="24"/>
        </w:rPr>
      </w:pPr>
      <w:r w:rsidRPr="005202FE">
        <w:rPr>
          <w:rFonts w:ascii="Arial" w:hAnsi="Arial" w:cs="Arial"/>
          <w:b/>
          <w:bCs/>
          <w:sz w:val="24"/>
          <w:szCs w:val="24"/>
        </w:rPr>
        <w:lastRenderedPageBreak/>
        <w:t>Introduction:</w:t>
      </w:r>
    </w:p>
    <w:p w14:paraId="24534EB5" w14:textId="2AFF4A6D" w:rsidR="005202FE" w:rsidRDefault="005202FE" w:rsidP="005202FE">
      <w:pPr>
        <w:pStyle w:val="ListParagraph"/>
        <w:spacing w:line="360" w:lineRule="auto"/>
        <w:jc w:val="both"/>
        <w:rPr>
          <w:rFonts w:ascii="Arial" w:hAnsi="Arial" w:cs="Arial"/>
          <w:sz w:val="24"/>
          <w:szCs w:val="24"/>
        </w:rPr>
      </w:pPr>
    </w:p>
    <w:p w14:paraId="1ED6F4D1" w14:textId="6F3490E8" w:rsidR="005202FE" w:rsidRDefault="005202FE" w:rsidP="005202FE">
      <w:pPr>
        <w:pStyle w:val="ListParagraph"/>
        <w:spacing w:line="360" w:lineRule="auto"/>
        <w:jc w:val="both"/>
        <w:rPr>
          <w:rFonts w:ascii="Arial" w:hAnsi="Arial" w:cs="Arial"/>
          <w:sz w:val="24"/>
          <w:szCs w:val="24"/>
        </w:rPr>
      </w:pPr>
      <w:r w:rsidRPr="005202FE">
        <w:rPr>
          <w:rFonts w:ascii="Arial" w:hAnsi="Arial" w:cs="Arial"/>
          <w:sz w:val="24"/>
          <w:szCs w:val="24"/>
        </w:rPr>
        <w:t xml:space="preserve">The hospitality industry is highly competitive, and hotels need to keep up with the latest trends to stay ahead. The purpose of this report is to examine hotel standards, reputation management, and building and retaining customer loyalty in the hospitality industry. The report will </w:t>
      </w:r>
      <w:proofErr w:type="spellStart"/>
      <w:r w:rsidRPr="005202FE">
        <w:rPr>
          <w:rFonts w:ascii="Arial" w:hAnsi="Arial" w:cs="Arial"/>
          <w:sz w:val="24"/>
          <w:szCs w:val="24"/>
        </w:rPr>
        <w:t>analyze</w:t>
      </w:r>
      <w:proofErr w:type="spellEnd"/>
      <w:r w:rsidRPr="005202FE">
        <w:rPr>
          <w:rFonts w:ascii="Arial" w:hAnsi="Arial" w:cs="Arial"/>
          <w:sz w:val="24"/>
          <w:szCs w:val="24"/>
        </w:rPr>
        <w:t xml:space="preserve"> the purpose of brand consistency standards and how they differ among hotels. It will also examine the importance of managing guest reviews effectively, including negative reviews, and how this can impact a hotel's reputation. The report will consider how hotels can build and retain customer loyalty, including the use of loyalty programs. Finally, the report will examine market trends in the hospitality industry and the obstacles facing certain businesses.</w:t>
      </w:r>
    </w:p>
    <w:p w14:paraId="4EA8001A" w14:textId="1E18CDF9" w:rsidR="005202FE" w:rsidRDefault="005202FE" w:rsidP="005202FE">
      <w:pPr>
        <w:pStyle w:val="ListParagraph"/>
        <w:spacing w:line="360" w:lineRule="auto"/>
        <w:jc w:val="both"/>
        <w:rPr>
          <w:rFonts w:ascii="Arial" w:hAnsi="Arial" w:cs="Arial"/>
          <w:sz w:val="24"/>
          <w:szCs w:val="24"/>
        </w:rPr>
      </w:pPr>
    </w:p>
    <w:p w14:paraId="38A28BD8" w14:textId="0C44EEEB" w:rsidR="005202FE" w:rsidRPr="005202FE" w:rsidRDefault="005202FE" w:rsidP="005202FE">
      <w:pPr>
        <w:pStyle w:val="ListParagraph"/>
        <w:spacing w:line="360" w:lineRule="auto"/>
        <w:jc w:val="both"/>
        <w:rPr>
          <w:rFonts w:ascii="Arial" w:hAnsi="Arial" w:cs="Arial"/>
          <w:b/>
          <w:bCs/>
          <w:sz w:val="24"/>
          <w:szCs w:val="24"/>
        </w:rPr>
      </w:pPr>
      <w:r w:rsidRPr="005202FE">
        <w:rPr>
          <w:rFonts w:ascii="Arial" w:hAnsi="Arial" w:cs="Arial"/>
          <w:b/>
          <w:bCs/>
          <w:sz w:val="24"/>
          <w:szCs w:val="24"/>
        </w:rPr>
        <w:t>Main findings:</w:t>
      </w:r>
    </w:p>
    <w:p w14:paraId="4B8E55FC" w14:textId="6A82E2B4" w:rsidR="005202FE" w:rsidRDefault="005202FE" w:rsidP="005202FE">
      <w:pPr>
        <w:pStyle w:val="ListParagraph"/>
        <w:spacing w:line="360" w:lineRule="auto"/>
        <w:jc w:val="both"/>
        <w:rPr>
          <w:rFonts w:ascii="Arial" w:hAnsi="Arial" w:cs="Arial"/>
          <w:sz w:val="24"/>
          <w:szCs w:val="24"/>
        </w:rPr>
      </w:pPr>
      <w:r w:rsidRPr="005202FE">
        <w:rPr>
          <w:rFonts w:ascii="Arial" w:hAnsi="Arial" w:cs="Arial"/>
          <w:b/>
          <w:bCs/>
          <w:sz w:val="24"/>
          <w:szCs w:val="24"/>
        </w:rPr>
        <w:t>2. Hotel standards</w:t>
      </w:r>
      <w:r>
        <w:rPr>
          <w:rFonts w:ascii="Arial" w:hAnsi="Arial" w:cs="Arial"/>
          <w:sz w:val="24"/>
          <w:szCs w:val="24"/>
        </w:rPr>
        <w:t>.</w:t>
      </w:r>
    </w:p>
    <w:p w14:paraId="76ABA08E" w14:textId="726CA3B6" w:rsidR="005202FE" w:rsidRPr="005202FE" w:rsidRDefault="005202FE" w:rsidP="005202FE">
      <w:pPr>
        <w:pStyle w:val="ListParagraph"/>
        <w:spacing w:line="360" w:lineRule="auto"/>
        <w:jc w:val="both"/>
        <w:rPr>
          <w:rFonts w:ascii="Arial" w:hAnsi="Arial" w:cs="Arial"/>
          <w:b/>
          <w:bCs/>
          <w:sz w:val="24"/>
          <w:szCs w:val="24"/>
        </w:rPr>
      </w:pPr>
      <w:r>
        <w:rPr>
          <w:rFonts w:ascii="Arial" w:hAnsi="Arial" w:cs="Arial"/>
          <w:sz w:val="24"/>
          <w:szCs w:val="24"/>
        </w:rPr>
        <w:t xml:space="preserve">    </w:t>
      </w:r>
      <w:r w:rsidRPr="005202FE">
        <w:rPr>
          <w:rFonts w:ascii="Arial" w:hAnsi="Arial" w:cs="Arial"/>
          <w:b/>
          <w:bCs/>
          <w:sz w:val="24"/>
          <w:szCs w:val="24"/>
        </w:rPr>
        <w:t>2.1 Purpose of brand consistency standards:</w:t>
      </w:r>
    </w:p>
    <w:p w14:paraId="0545CA82" w14:textId="45D2DC49" w:rsidR="005202FE" w:rsidRDefault="005202FE" w:rsidP="005202FE">
      <w:pPr>
        <w:pStyle w:val="ListParagraph"/>
        <w:spacing w:line="360" w:lineRule="auto"/>
        <w:jc w:val="both"/>
        <w:rPr>
          <w:rFonts w:ascii="Arial" w:hAnsi="Arial" w:cs="Arial"/>
          <w:sz w:val="24"/>
          <w:szCs w:val="24"/>
        </w:rPr>
      </w:pPr>
      <w:r w:rsidRPr="005202FE">
        <w:rPr>
          <w:rFonts w:ascii="Arial" w:hAnsi="Arial" w:cs="Arial"/>
          <w:sz w:val="24"/>
          <w:szCs w:val="24"/>
        </w:rPr>
        <w:t>Brand consistency standards are essential for maintaining a hotel's image and reputation. These standards help ensure that guests receive a consistent experience regardless of the hotel they choose. The standards cover everything from the design of the hotel's logo to the type of amenities provided. They help to build a hotel's brand and reputation, which can lead to increased bookings and revenue.</w:t>
      </w:r>
    </w:p>
    <w:p w14:paraId="4559A799" w14:textId="4E02A5F1" w:rsidR="005202FE" w:rsidRDefault="005202FE" w:rsidP="005202FE">
      <w:pPr>
        <w:pStyle w:val="ListParagraph"/>
        <w:spacing w:line="360" w:lineRule="auto"/>
        <w:jc w:val="both"/>
        <w:rPr>
          <w:rFonts w:ascii="Arial" w:hAnsi="Arial" w:cs="Arial"/>
          <w:sz w:val="24"/>
          <w:szCs w:val="24"/>
        </w:rPr>
      </w:pPr>
      <w:r>
        <w:rPr>
          <w:rFonts w:ascii="Arial" w:hAnsi="Arial" w:cs="Arial"/>
          <w:sz w:val="24"/>
          <w:szCs w:val="24"/>
        </w:rPr>
        <w:t xml:space="preserve">    </w:t>
      </w:r>
    </w:p>
    <w:p w14:paraId="035B2AA7" w14:textId="1ED46A1C" w:rsidR="005202FE" w:rsidRPr="005202FE" w:rsidRDefault="005202FE" w:rsidP="005202FE">
      <w:pPr>
        <w:pStyle w:val="ListParagraph"/>
        <w:spacing w:line="360" w:lineRule="auto"/>
        <w:jc w:val="both"/>
        <w:rPr>
          <w:rFonts w:ascii="Arial" w:hAnsi="Arial" w:cs="Arial"/>
          <w:b/>
          <w:bCs/>
          <w:sz w:val="24"/>
          <w:szCs w:val="24"/>
        </w:rPr>
      </w:pPr>
      <w:r>
        <w:rPr>
          <w:rFonts w:ascii="Arial" w:hAnsi="Arial" w:cs="Arial"/>
          <w:sz w:val="24"/>
          <w:szCs w:val="24"/>
        </w:rPr>
        <w:t xml:space="preserve">    </w:t>
      </w:r>
      <w:r w:rsidRPr="005202FE">
        <w:rPr>
          <w:rFonts w:ascii="Arial" w:hAnsi="Arial" w:cs="Arial"/>
          <w:b/>
          <w:bCs/>
          <w:sz w:val="24"/>
          <w:szCs w:val="24"/>
        </w:rPr>
        <w:t>2.2 Differences in standards among hotels:</w:t>
      </w:r>
    </w:p>
    <w:p w14:paraId="55F76493" w14:textId="7AE919AC" w:rsidR="005202FE" w:rsidRDefault="005202FE" w:rsidP="005202FE">
      <w:pPr>
        <w:pStyle w:val="ListParagraph"/>
        <w:spacing w:line="360" w:lineRule="auto"/>
        <w:jc w:val="both"/>
        <w:rPr>
          <w:rFonts w:ascii="Arial" w:hAnsi="Arial" w:cs="Arial"/>
          <w:sz w:val="24"/>
          <w:szCs w:val="24"/>
        </w:rPr>
      </w:pPr>
      <w:r w:rsidRPr="005202FE">
        <w:rPr>
          <w:rFonts w:ascii="Arial" w:hAnsi="Arial" w:cs="Arial"/>
          <w:sz w:val="24"/>
          <w:szCs w:val="24"/>
        </w:rPr>
        <w:t>Not all hotels have the same brand consistency standards. Luxury hotels often have more strict standards than budget hotels. For example, a luxury hotel may have strict standards for the type of linens used, the quality of the food served, and the level of service provided. In contrast, a budget hotel may have more relaxed standards in these areas.</w:t>
      </w:r>
    </w:p>
    <w:p w14:paraId="5B8AE7D3" w14:textId="7AEC6BBB" w:rsidR="009B1760" w:rsidRDefault="009B1760" w:rsidP="005202FE">
      <w:pPr>
        <w:pStyle w:val="ListParagraph"/>
        <w:spacing w:line="360" w:lineRule="auto"/>
        <w:jc w:val="both"/>
        <w:rPr>
          <w:rFonts w:ascii="Arial" w:hAnsi="Arial" w:cs="Arial"/>
          <w:sz w:val="24"/>
          <w:szCs w:val="24"/>
        </w:rPr>
      </w:pPr>
    </w:p>
    <w:p w14:paraId="5AEDDC38" w14:textId="4FF09140" w:rsidR="009B1760" w:rsidRDefault="009B1760" w:rsidP="005202FE">
      <w:pPr>
        <w:pStyle w:val="ListParagraph"/>
        <w:spacing w:line="360" w:lineRule="auto"/>
        <w:jc w:val="both"/>
        <w:rPr>
          <w:rFonts w:ascii="Arial" w:hAnsi="Arial" w:cs="Arial"/>
          <w:b/>
          <w:bCs/>
          <w:sz w:val="24"/>
          <w:szCs w:val="24"/>
        </w:rPr>
      </w:pPr>
      <w:r>
        <w:rPr>
          <w:rFonts w:ascii="Arial" w:hAnsi="Arial" w:cs="Arial"/>
          <w:b/>
          <w:bCs/>
          <w:sz w:val="24"/>
          <w:szCs w:val="24"/>
        </w:rPr>
        <w:t>3.Reputation management</w:t>
      </w:r>
    </w:p>
    <w:p w14:paraId="52ECADB1" w14:textId="2BA9F1F7" w:rsidR="009B1760" w:rsidRDefault="009B1760" w:rsidP="005202FE">
      <w:pPr>
        <w:pStyle w:val="ListParagraph"/>
        <w:spacing w:line="360" w:lineRule="auto"/>
        <w:jc w:val="both"/>
        <w:rPr>
          <w:rFonts w:ascii="Arial" w:hAnsi="Arial" w:cs="Arial"/>
          <w:b/>
          <w:bCs/>
          <w:sz w:val="24"/>
          <w:szCs w:val="24"/>
        </w:rPr>
      </w:pPr>
      <w:r>
        <w:rPr>
          <w:rFonts w:ascii="Arial" w:hAnsi="Arial" w:cs="Arial"/>
          <w:b/>
          <w:bCs/>
          <w:sz w:val="24"/>
          <w:szCs w:val="24"/>
        </w:rPr>
        <w:t xml:space="preserve">    3.1 Effective guest reviews management:</w:t>
      </w:r>
    </w:p>
    <w:p w14:paraId="5B011206" w14:textId="3B83ABBA" w:rsidR="009B1760" w:rsidRDefault="009B1760" w:rsidP="009B1760">
      <w:pPr>
        <w:pStyle w:val="ListParagraph"/>
        <w:spacing w:line="360" w:lineRule="auto"/>
        <w:jc w:val="both"/>
        <w:rPr>
          <w:rFonts w:ascii="Arial" w:hAnsi="Arial" w:cs="Arial"/>
          <w:sz w:val="24"/>
          <w:szCs w:val="24"/>
        </w:rPr>
      </w:pPr>
      <w:r w:rsidRPr="009B1760">
        <w:rPr>
          <w:rFonts w:ascii="Arial" w:hAnsi="Arial" w:cs="Arial"/>
          <w:sz w:val="24"/>
          <w:szCs w:val="24"/>
        </w:rPr>
        <w:t xml:space="preserve">Managing guest reviews effectively is essential for maintaining a hotel's reputation. Positive reviews can attract new guests and help build a hotel's </w:t>
      </w:r>
      <w:r w:rsidRPr="009B1760">
        <w:rPr>
          <w:rFonts w:ascii="Arial" w:hAnsi="Arial" w:cs="Arial"/>
          <w:sz w:val="24"/>
          <w:szCs w:val="24"/>
        </w:rPr>
        <w:lastRenderedPageBreak/>
        <w:t>brand. On the other hand, negative reviews can damage a hotel's reputation and lead to decreased bookings and revenue. To manage guest reviews effectively, hotels should monitor review sites regularly, respond to all reviews, and take action to address any issues raised by guests.</w:t>
      </w:r>
    </w:p>
    <w:p w14:paraId="455FCB99" w14:textId="07127BEF" w:rsidR="009B1760" w:rsidRDefault="009B1760" w:rsidP="009B1760">
      <w:pPr>
        <w:pStyle w:val="ListParagraph"/>
        <w:spacing w:line="360" w:lineRule="auto"/>
        <w:jc w:val="both"/>
        <w:rPr>
          <w:rFonts w:ascii="Arial" w:hAnsi="Arial" w:cs="Arial"/>
          <w:sz w:val="24"/>
          <w:szCs w:val="24"/>
        </w:rPr>
      </w:pPr>
    </w:p>
    <w:p w14:paraId="6B294102" w14:textId="6E4458EB" w:rsidR="009B1760" w:rsidRDefault="009B1760" w:rsidP="009B1760">
      <w:pPr>
        <w:pStyle w:val="ListParagraph"/>
        <w:spacing w:line="360" w:lineRule="auto"/>
        <w:jc w:val="both"/>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3.2 Impact of negative reviews:</w:t>
      </w:r>
    </w:p>
    <w:p w14:paraId="4F14321F" w14:textId="69DD908D" w:rsidR="009B1760" w:rsidRDefault="009B1760" w:rsidP="009B1760">
      <w:pPr>
        <w:pStyle w:val="ListParagraph"/>
        <w:spacing w:line="360" w:lineRule="auto"/>
        <w:jc w:val="both"/>
        <w:rPr>
          <w:rFonts w:ascii="Arial" w:hAnsi="Arial" w:cs="Arial"/>
          <w:sz w:val="24"/>
          <w:szCs w:val="24"/>
        </w:rPr>
      </w:pPr>
      <w:r w:rsidRPr="009B1760">
        <w:rPr>
          <w:rFonts w:ascii="Arial" w:hAnsi="Arial" w:cs="Arial"/>
          <w:sz w:val="24"/>
          <w:szCs w:val="24"/>
        </w:rPr>
        <w:t>Negative reviews can have a significant impact on a hotel's reputation. Studies show that 92% of consumers read online reviews before making a purchase, and 94% of consumers will avoid a business with negative reviews. Negative reviews can also hurt a hotel's search engine ranking, making it harder for potential guests to find the hotel online.</w:t>
      </w:r>
    </w:p>
    <w:p w14:paraId="73FF52DA" w14:textId="251A6909" w:rsidR="009B1760" w:rsidRDefault="009B1760" w:rsidP="009B1760">
      <w:pPr>
        <w:pStyle w:val="ListParagraph"/>
        <w:spacing w:line="360" w:lineRule="auto"/>
        <w:jc w:val="both"/>
        <w:rPr>
          <w:rFonts w:ascii="Arial" w:hAnsi="Arial" w:cs="Arial"/>
          <w:sz w:val="24"/>
          <w:szCs w:val="24"/>
        </w:rPr>
      </w:pPr>
    </w:p>
    <w:p w14:paraId="013C5138" w14:textId="75FD433E" w:rsidR="009B1760" w:rsidRDefault="009B1760" w:rsidP="009B1760">
      <w:pPr>
        <w:pStyle w:val="ListParagraph"/>
        <w:spacing w:line="360" w:lineRule="auto"/>
        <w:jc w:val="both"/>
        <w:rPr>
          <w:rFonts w:ascii="Arial" w:hAnsi="Arial" w:cs="Arial"/>
          <w:b/>
          <w:bCs/>
          <w:sz w:val="24"/>
          <w:szCs w:val="24"/>
        </w:rPr>
      </w:pPr>
      <w:r>
        <w:rPr>
          <w:rFonts w:ascii="Arial" w:hAnsi="Arial" w:cs="Arial"/>
          <w:b/>
          <w:bCs/>
          <w:sz w:val="24"/>
          <w:szCs w:val="24"/>
        </w:rPr>
        <w:t>4.Building and retaining customer loyalty</w:t>
      </w:r>
    </w:p>
    <w:p w14:paraId="100999C9" w14:textId="287053E9" w:rsidR="009B1760" w:rsidRDefault="009B1760" w:rsidP="009B1760">
      <w:pPr>
        <w:pStyle w:val="ListParagraph"/>
        <w:spacing w:line="360" w:lineRule="auto"/>
        <w:jc w:val="both"/>
        <w:rPr>
          <w:rFonts w:ascii="Arial" w:hAnsi="Arial" w:cs="Arial"/>
          <w:b/>
          <w:bCs/>
          <w:sz w:val="24"/>
          <w:szCs w:val="24"/>
        </w:rPr>
      </w:pPr>
      <w:r>
        <w:rPr>
          <w:rFonts w:ascii="Arial" w:hAnsi="Arial" w:cs="Arial"/>
          <w:b/>
          <w:bCs/>
          <w:sz w:val="24"/>
          <w:szCs w:val="24"/>
        </w:rPr>
        <w:t xml:space="preserve">    4.1 Purpose of loyalty programs:</w:t>
      </w:r>
    </w:p>
    <w:p w14:paraId="784FD3BA" w14:textId="1805CDB2" w:rsidR="009B1760" w:rsidRDefault="009B1760" w:rsidP="009B1760">
      <w:pPr>
        <w:pStyle w:val="ListParagraph"/>
        <w:spacing w:line="360" w:lineRule="auto"/>
        <w:jc w:val="both"/>
        <w:rPr>
          <w:rFonts w:ascii="Arial" w:hAnsi="Arial" w:cs="Arial"/>
          <w:sz w:val="24"/>
          <w:szCs w:val="24"/>
        </w:rPr>
      </w:pPr>
      <w:r w:rsidRPr="009B1760">
        <w:rPr>
          <w:rFonts w:ascii="Arial" w:hAnsi="Arial" w:cs="Arial"/>
          <w:sz w:val="24"/>
          <w:szCs w:val="24"/>
        </w:rPr>
        <w:t xml:space="preserve">Loyalty programs are a popular way for hotels to build and retain customer </w:t>
      </w:r>
      <w:proofErr w:type="spellStart"/>
      <w:r w:rsidRPr="009B1760">
        <w:rPr>
          <w:rFonts w:ascii="Arial" w:hAnsi="Arial" w:cs="Arial"/>
          <w:sz w:val="24"/>
          <w:szCs w:val="24"/>
        </w:rPr>
        <w:t>loyalty.They</w:t>
      </w:r>
      <w:proofErr w:type="spellEnd"/>
      <w:r w:rsidRPr="009B1760">
        <w:rPr>
          <w:rFonts w:ascii="Arial" w:hAnsi="Arial" w:cs="Arial"/>
          <w:sz w:val="24"/>
          <w:szCs w:val="24"/>
        </w:rPr>
        <w:t xml:space="preserve"> are designed to reward guests for their loyalty by offering incentives such as discounts, free upgrades, and exclusive offers. The purpose of loyalty programs is to encourage repeat bookings and increase customer lifetime value. By offering rewards, hotels can build stronger relationships with their guests and increase their chances of returning in the future.</w:t>
      </w:r>
    </w:p>
    <w:p w14:paraId="31B0ED5F" w14:textId="6B8F28D4" w:rsidR="009B1760" w:rsidRDefault="009B1760" w:rsidP="009B1760">
      <w:pPr>
        <w:pStyle w:val="ListParagraph"/>
        <w:spacing w:line="360" w:lineRule="auto"/>
        <w:jc w:val="both"/>
        <w:rPr>
          <w:rFonts w:ascii="Arial" w:hAnsi="Arial" w:cs="Arial"/>
          <w:sz w:val="24"/>
          <w:szCs w:val="24"/>
        </w:rPr>
      </w:pPr>
    </w:p>
    <w:p w14:paraId="6E1E4C9E" w14:textId="304E047C" w:rsidR="009B1760" w:rsidRDefault="009B1760" w:rsidP="009B1760">
      <w:pPr>
        <w:pStyle w:val="ListParagraph"/>
        <w:spacing w:line="360" w:lineRule="auto"/>
        <w:jc w:val="both"/>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4.2 Case studies of effective loyalty programs</w:t>
      </w:r>
      <w:r w:rsidR="00324F21">
        <w:rPr>
          <w:rFonts w:ascii="Arial" w:hAnsi="Arial" w:cs="Arial"/>
          <w:b/>
          <w:bCs/>
          <w:sz w:val="24"/>
          <w:szCs w:val="24"/>
        </w:rPr>
        <w:t>:</w:t>
      </w:r>
    </w:p>
    <w:p w14:paraId="3665E6D6" w14:textId="77777777" w:rsidR="009B1760" w:rsidRPr="009B1760" w:rsidRDefault="009B1760" w:rsidP="009B1760">
      <w:pPr>
        <w:pStyle w:val="ListParagraph"/>
        <w:spacing w:line="360" w:lineRule="auto"/>
        <w:jc w:val="both"/>
        <w:rPr>
          <w:rFonts w:ascii="Arial" w:hAnsi="Arial" w:cs="Arial"/>
          <w:sz w:val="24"/>
          <w:szCs w:val="24"/>
        </w:rPr>
      </w:pPr>
      <w:r w:rsidRPr="009B1760">
        <w:rPr>
          <w:rFonts w:ascii="Arial" w:hAnsi="Arial" w:cs="Arial"/>
          <w:sz w:val="24"/>
          <w:szCs w:val="24"/>
        </w:rPr>
        <w:t>Marriott Rewards is an example of an effective loyalty program. Members earn points for their stays that can be redeemed for free nights, airline miles, and other rewards. The program offers multiple tiers, with benefits increasing as guests move up the tiers. The program has been successful in retaining customers and has helped Marriott increase its market share.</w:t>
      </w:r>
    </w:p>
    <w:p w14:paraId="1D66E1DB" w14:textId="5EF3CA3A" w:rsidR="009B1760" w:rsidRDefault="009B1760" w:rsidP="009B1760">
      <w:pPr>
        <w:pStyle w:val="ListParagraph"/>
        <w:spacing w:line="360" w:lineRule="auto"/>
        <w:jc w:val="both"/>
        <w:rPr>
          <w:rFonts w:ascii="Arial" w:hAnsi="Arial" w:cs="Arial"/>
          <w:sz w:val="24"/>
          <w:szCs w:val="24"/>
        </w:rPr>
      </w:pPr>
      <w:r w:rsidRPr="009B1760">
        <w:rPr>
          <w:rFonts w:ascii="Arial" w:hAnsi="Arial" w:cs="Arial"/>
          <w:sz w:val="24"/>
          <w:szCs w:val="24"/>
        </w:rPr>
        <w:t xml:space="preserve">Another example is Hilton </w:t>
      </w:r>
      <w:proofErr w:type="spellStart"/>
      <w:r w:rsidRPr="009B1760">
        <w:rPr>
          <w:rFonts w:ascii="Arial" w:hAnsi="Arial" w:cs="Arial"/>
          <w:sz w:val="24"/>
          <w:szCs w:val="24"/>
        </w:rPr>
        <w:t>Honors</w:t>
      </w:r>
      <w:proofErr w:type="spellEnd"/>
      <w:r w:rsidRPr="009B1760">
        <w:rPr>
          <w:rFonts w:ascii="Arial" w:hAnsi="Arial" w:cs="Arial"/>
          <w:sz w:val="24"/>
          <w:szCs w:val="24"/>
        </w:rPr>
        <w:t>.</w:t>
      </w:r>
      <w:r w:rsidR="00324F21">
        <w:rPr>
          <w:rFonts w:ascii="Arial" w:hAnsi="Arial" w:cs="Arial"/>
          <w:sz w:val="24"/>
          <w:szCs w:val="24"/>
        </w:rPr>
        <w:t xml:space="preserve"> </w:t>
      </w:r>
      <w:r w:rsidRPr="009B1760">
        <w:rPr>
          <w:rFonts w:ascii="Arial" w:hAnsi="Arial" w:cs="Arial"/>
          <w:sz w:val="24"/>
          <w:szCs w:val="24"/>
        </w:rPr>
        <w:t xml:space="preserve">The program offers similar rewards to Marriott Rewards, including free nights and airline miles. It also has a tiered system, with members earning more benefits as they move up the tiers. Hilton </w:t>
      </w:r>
      <w:proofErr w:type="spellStart"/>
      <w:r w:rsidRPr="009B1760">
        <w:rPr>
          <w:rFonts w:ascii="Arial" w:hAnsi="Arial" w:cs="Arial"/>
          <w:sz w:val="24"/>
          <w:szCs w:val="24"/>
        </w:rPr>
        <w:t>Honors</w:t>
      </w:r>
      <w:proofErr w:type="spellEnd"/>
      <w:r w:rsidRPr="009B1760">
        <w:rPr>
          <w:rFonts w:ascii="Arial" w:hAnsi="Arial" w:cs="Arial"/>
          <w:sz w:val="24"/>
          <w:szCs w:val="24"/>
        </w:rPr>
        <w:t xml:space="preserve"> has been successful in retaining customers and has helped Hilton increase its market share.</w:t>
      </w:r>
    </w:p>
    <w:p w14:paraId="49A20290" w14:textId="674932F0" w:rsidR="00324F21" w:rsidRDefault="00324F21" w:rsidP="009B1760">
      <w:pPr>
        <w:pStyle w:val="ListParagraph"/>
        <w:spacing w:line="360" w:lineRule="auto"/>
        <w:jc w:val="both"/>
        <w:rPr>
          <w:rFonts w:ascii="Arial" w:hAnsi="Arial" w:cs="Arial"/>
          <w:sz w:val="24"/>
          <w:szCs w:val="24"/>
        </w:rPr>
      </w:pPr>
    </w:p>
    <w:p w14:paraId="7E341F37" w14:textId="1FF7D5D8" w:rsidR="00324F21" w:rsidRDefault="00324F21" w:rsidP="009B1760">
      <w:pPr>
        <w:pStyle w:val="ListParagraph"/>
        <w:spacing w:line="360" w:lineRule="auto"/>
        <w:jc w:val="both"/>
        <w:rPr>
          <w:rFonts w:ascii="Arial" w:hAnsi="Arial" w:cs="Arial"/>
          <w:b/>
          <w:bCs/>
          <w:sz w:val="24"/>
          <w:szCs w:val="24"/>
        </w:rPr>
      </w:pPr>
      <w:r>
        <w:rPr>
          <w:rFonts w:ascii="Arial" w:hAnsi="Arial" w:cs="Arial"/>
          <w:b/>
          <w:bCs/>
          <w:sz w:val="24"/>
          <w:szCs w:val="24"/>
        </w:rPr>
        <w:t>5.Market trends and obstacles</w:t>
      </w:r>
    </w:p>
    <w:p w14:paraId="01D379D8" w14:textId="3C0ED82C" w:rsidR="00324F21" w:rsidRDefault="00324F21" w:rsidP="009B1760">
      <w:pPr>
        <w:pStyle w:val="ListParagraph"/>
        <w:spacing w:line="360" w:lineRule="auto"/>
        <w:jc w:val="both"/>
        <w:rPr>
          <w:rFonts w:ascii="Arial" w:hAnsi="Arial" w:cs="Arial"/>
          <w:b/>
          <w:bCs/>
          <w:sz w:val="24"/>
          <w:szCs w:val="24"/>
        </w:rPr>
      </w:pPr>
      <w:r>
        <w:rPr>
          <w:rFonts w:ascii="Arial" w:hAnsi="Arial" w:cs="Arial"/>
          <w:b/>
          <w:bCs/>
          <w:sz w:val="24"/>
          <w:szCs w:val="24"/>
        </w:rPr>
        <w:lastRenderedPageBreak/>
        <w:t xml:space="preserve">    5.1 Market trends:</w:t>
      </w:r>
    </w:p>
    <w:p w14:paraId="3DEB3F06" w14:textId="77777777" w:rsidR="00324F21" w:rsidRPr="00324F21" w:rsidRDefault="00324F21" w:rsidP="00324F21">
      <w:pPr>
        <w:pStyle w:val="ListParagraph"/>
        <w:spacing w:line="360" w:lineRule="auto"/>
        <w:jc w:val="both"/>
        <w:rPr>
          <w:rFonts w:ascii="Arial" w:hAnsi="Arial" w:cs="Arial"/>
          <w:sz w:val="24"/>
          <w:szCs w:val="24"/>
        </w:rPr>
      </w:pPr>
      <w:r w:rsidRPr="00324F21">
        <w:rPr>
          <w:rFonts w:ascii="Arial" w:hAnsi="Arial" w:cs="Arial"/>
          <w:sz w:val="24"/>
          <w:szCs w:val="24"/>
        </w:rPr>
        <w:t>One of the significant trends in the hospitality industry is the shift towards experiential travel. Guests are increasingly looking for unique and authentic experiences that allow them to connect with the local culture. Hotels that offer these types of experiences, such as local tours or cooking classes, are more likely to attract and retain guests.</w:t>
      </w:r>
    </w:p>
    <w:p w14:paraId="2087E2A2" w14:textId="393D8608" w:rsidR="00324F21" w:rsidRDefault="00324F21" w:rsidP="00324F21">
      <w:pPr>
        <w:pStyle w:val="ListParagraph"/>
        <w:spacing w:line="360" w:lineRule="auto"/>
        <w:jc w:val="both"/>
        <w:rPr>
          <w:rFonts w:ascii="Arial" w:hAnsi="Arial" w:cs="Arial"/>
          <w:sz w:val="24"/>
          <w:szCs w:val="24"/>
        </w:rPr>
      </w:pPr>
      <w:r w:rsidRPr="00324F21">
        <w:rPr>
          <w:rFonts w:ascii="Arial" w:hAnsi="Arial" w:cs="Arial"/>
          <w:sz w:val="24"/>
          <w:szCs w:val="24"/>
        </w:rPr>
        <w:t>Another trend is the increasing use of technology in the hotel industry. Hotels are using technology to improve the guest experience, from check-in to room service. The use of technology can help hotels streamline their operations and offer guests a more personalized experience.</w:t>
      </w:r>
    </w:p>
    <w:p w14:paraId="084BBEF2" w14:textId="5CE8FBD1" w:rsidR="00324F21" w:rsidRDefault="00324F21" w:rsidP="00324F21">
      <w:pPr>
        <w:pStyle w:val="ListParagraph"/>
        <w:spacing w:line="360" w:lineRule="auto"/>
        <w:jc w:val="both"/>
        <w:rPr>
          <w:rFonts w:ascii="Arial" w:hAnsi="Arial" w:cs="Arial"/>
          <w:sz w:val="24"/>
          <w:szCs w:val="24"/>
        </w:rPr>
      </w:pPr>
    </w:p>
    <w:p w14:paraId="711159B7" w14:textId="2D495C69" w:rsidR="00324F21" w:rsidRDefault="00324F21" w:rsidP="00324F21">
      <w:pPr>
        <w:pStyle w:val="ListParagraph"/>
        <w:spacing w:line="360" w:lineRule="auto"/>
        <w:jc w:val="both"/>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5.2 Obstacles facing certain businesses</w:t>
      </w:r>
    </w:p>
    <w:p w14:paraId="07E92948" w14:textId="77777777" w:rsidR="00324F21" w:rsidRPr="00324F21" w:rsidRDefault="00324F21" w:rsidP="00324F21">
      <w:pPr>
        <w:pStyle w:val="ListParagraph"/>
        <w:spacing w:line="360" w:lineRule="auto"/>
        <w:jc w:val="both"/>
        <w:rPr>
          <w:rFonts w:ascii="Arial" w:hAnsi="Arial" w:cs="Arial"/>
          <w:sz w:val="24"/>
          <w:szCs w:val="24"/>
        </w:rPr>
      </w:pPr>
      <w:r w:rsidRPr="00324F21">
        <w:rPr>
          <w:rFonts w:ascii="Arial" w:hAnsi="Arial" w:cs="Arial"/>
          <w:sz w:val="24"/>
          <w:szCs w:val="24"/>
        </w:rPr>
        <w:t>One of the significant obstacles facing small and independent hotels is their limited marketing budget. They may not have the resources to compete with larger hotel chains when it comes to advertising and promotions. However, small hotels can differentiate themselves by offering unique experiences and personalized service.</w:t>
      </w:r>
    </w:p>
    <w:p w14:paraId="210A12B9" w14:textId="4C0D37BA" w:rsidR="00324F21" w:rsidRDefault="00324F21" w:rsidP="00324F21">
      <w:pPr>
        <w:pStyle w:val="ListParagraph"/>
        <w:spacing w:line="360" w:lineRule="auto"/>
        <w:jc w:val="both"/>
        <w:rPr>
          <w:rFonts w:ascii="Arial" w:hAnsi="Arial" w:cs="Arial"/>
          <w:sz w:val="24"/>
          <w:szCs w:val="24"/>
        </w:rPr>
      </w:pPr>
      <w:r w:rsidRPr="00324F21">
        <w:rPr>
          <w:rFonts w:ascii="Arial" w:hAnsi="Arial" w:cs="Arial"/>
          <w:sz w:val="24"/>
          <w:szCs w:val="24"/>
        </w:rPr>
        <w:t>Another obstacle facing hotels is the increasing competition from vacation rental platforms such as Airbnb. These platforms offer guests a more affordable and authentic travel experience, and hotels may struggle to compete with them.</w:t>
      </w:r>
    </w:p>
    <w:p w14:paraId="321FB22A" w14:textId="0502B5B3" w:rsidR="00324F21" w:rsidRDefault="00324F21" w:rsidP="00324F21">
      <w:pPr>
        <w:pStyle w:val="ListParagraph"/>
        <w:spacing w:line="360" w:lineRule="auto"/>
        <w:jc w:val="both"/>
        <w:rPr>
          <w:rFonts w:ascii="Arial" w:hAnsi="Arial" w:cs="Arial"/>
          <w:sz w:val="24"/>
          <w:szCs w:val="24"/>
        </w:rPr>
      </w:pPr>
    </w:p>
    <w:p w14:paraId="54014F98" w14:textId="34BEBA9B" w:rsidR="00127BFB" w:rsidRDefault="00324F21" w:rsidP="00127BFB">
      <w:pPr>
        <w:pStyle w:val="ListParagraph"/>
        <w:spacing w:line="360" w:lineRule="auto"/>
        <w:jc w:val="both"/>
        <w:rPr>
          <w:rFonts w:ascii="Arial" w:hAnsi="Arial" w:cs="Arial"/>
          <w:b/>
          <w:bCs/>
          <w:sz w:val="24"/>
          <w:szCs w:val="24"/>
        </w:rPr>
      </w:pPr>
      <w:r>
        <w:rPr>
          <w:rFonts w:ascii="Arial" w:hAnsi="Arial" w:cs="Arial"/>
          <w:b/>
          <w:bCs/>
          <w:sz w:val="24"/>
          <w:szCs w:val="24"/>
        </w:rPr>
        <w:t>6.</w:t>
      </w:r>
      <w:r w:rsidR="00127BFB">
        <w:rPr>
          <w:rFonts w:ascii="Arial" w:hAnsi="Arial" w:cs="Arial"/>
          <w:b/>
          <w:bCs/>
          <w:sz w:val="24"/>
          <w:szCs w:val="24"/>
        </w:rPr>
        <w:t>Importance of employee training</w:t>
      </w:r>
    </w:p>
    <w:p w14:paraId="0C838468" w14:textId="0BE6DF87" w:rsidR="00127BFB" w:rsidRDefault="00127BFB" w:rsidP="00127BFB">
      <w:pPr>
        <w:pStyle w:val="ListParagraph"/>
        <w:spacing w:line="360" w:lineRule="auto"/>
        <w:jc w:val="both"/>
        <w:rPr>
          <w:rFonts w:ascii="Arial" w:hAnsi="Arial" w:cs="Arial"/>
          <w:sz w:val="24"/>
          <w:szCs w:val="24"/>
        </w:rPr>
      </w:pPr>
      <w:r w:rsidRPr="00127BFB">
        <w:rPr>
          <w:rFonts w:ascii="Arial" w:hAnsi="Arial" w:cs="Arial"/>
          <w:sz w:val="24"/>
          <w:szCs w:val="24"/>
        </w:rPr>
        <w:t>The success of a hotel also depends on the quality of its employees. Hotel staff plays a vital role in providing a positive guest experience, and investing in employee training can lead to increased guest satisfaction and loyalty. Training programs can cover a range of topics, including customer service, communication skills, and cultural awareness.</w:t>
      </w:r>
    </w:p>
    <w:p w14:paraId="331A01B4" w14:textId="07C0310F" w:rsidR="00127BFB" w:rsidRDefault="00127BFB" w:rsidP="00127BFB">
      <w:pPr>
        <w:pStyle w:val="ListParagraph"/>
        <w:spacing w:line="360" w:lineRule="auto"/>
        <w:jc w:val="both"/>
        <w:rPr>
          <w:rFonts w:ascii="Arial" w:hAnsi="Arial" w:cs="Arial"/>
          <w:sz w:val="24"/>
          <w:szCs w:val="24"/>
        </w:rPr>
      </w:pPr>
    </w:p>
    <w:p w14:paraId="7326B7AE" w14:textId="68C04FB5" w:rsidR="00127BFB" w:rsidRDefault="00127BFB" w:rsidP="00127BFB">
      <w:pPr>
        <w:pStyle w:val="ListParagraph"/>
        <w:spacing w:line="360" w:lineRule="auto"/>
        <w:jc w:val="both"/>
        <w:rPr>
          <w:rFonts w:ascii="Arial" w:hAnsi="Arial" w:cs="Arial"/>
          <w:b/>
          <w:bCs/>
          <w:sz w:val="24"/>
          <w:szCs w:val="24"/>
        </w:rPr>
      </w:pPr>
      <w:r>
        <w:rPr>
          <w:rFonts w:ascii="Arial" w:hAnsi="Arial" w:cs="Arial"/>
          <w:b/>
          <w:bCs/>
          <w:sz w:val="24"/>
          <w:szCs w:val="24"/>
        </w:rPr>
        <w:t>7.Sustainability initiatives</w:t>
      </w:r>
    </w:p>
    <w:p w14:paraId="235EA1E9" w14:textId="1652BB27" w:rsidR="00127BFB" w:rsidRDefault="00127BFB" w:rsidP="00127BFB">
      <w:pPr>
        <w:pStyle w:val="ListParagraph"/>
        <w:spacing w:line="360" w:lineRule="auto"/>
        <w:jc w:val="both"/>
        <w:rPr>
          <w:rFonts w:ascii="Arial" w:hAnsi="Arial" w:cs="Arial"/>
          <w:sz w:val="24"/>
          <w:szCs w:val="24"/>
        </w:rPr>
      </w:pPr>
      <w:r w:rsidRPr="00127BFB">
        <w:rPr>
          <w:rFonts w:ascii="Arial" w:hAnsi="Arial" w:cs="Arial"/>
          <w:sz w:val="24"/>
          <w:szCs w:val="24"/>
        </w:rPr>
        <w:t xml:space="preserve">Sustainability is becoming increasingly important in the hospitality industry. Guests are more conscious of their environmental impact and are choosing hotels that have sustainable initiatives in place. Hotels can implement eco-friendly practices such as reducing energy and water consumption, using </w:t>
      </w:r>
      <w:r w:rsidRPr="00127BFB">
        <w:rPr>
          <w:rFonts w:ascii="Arial" w:hAnsi="Arial" w:cs="Arial"/>
          <w:sz w:val="24"/>
          <w:szCs w:val="24"/>
        </w:rPr>
        <w:lastRenderedPageBreak/>
        <w:t>renewable energy sources, and reducing waste. These initiatives not only benefit the environment but can also save hotels money in the long run.</w:t>
      </w:r>
    </w:p>
    <w:p w14:paraId="7EE274A5" w14:textId="50A1E7F5" w:rsidR="00127BFB" w:rsidRDefault="00127BFB" w:rsidP="00127BFB">
      <w:pPr>
        <w:pStyle w:val="ListParagraph"/>
        <w:spacing w:line="360" w:lineRule="auto"/>
        <w:jc w:val="both"/>
        <w:rPr>
          <w:rFonts w:ascii="Arial" w:hAnsi="Arial" w:cs="Arial"/>
          <w:sz w:val="24"/>
          <w:szCs w:val="24"/>
        </w:rPr>
      </w:pPr>
    </w:p>
    <w:p w14:paraId="6E4C9252" w14:textId="4ABBC38D" w:rsidR="00127BFB" w:rsidRDefault="00127BFB" w:rsidP="00127BFB">
      <w:pPr>
        <w:pStyle w:val="ListParagraph"/>
        <w:spacing w:line="360" w:lineRule="auto"/>
        <w:jc w:val="both"/>
        <w:rPr>
          <w:rFonts w:ascii="Arial" w:hAnsi="Arial" w:cs="Arial"/>
          <w:b/>
          <w:bCs/>
          <w:sz w:val="24"/>
          <w:szCs w:val="24"/>
        </w:rPr>
      </w:pPr>
      <w:r>
        <w:rPr>
          <w:rFonts w:ascii="Arial" w:hAnsi="Arial" w:cs="Arial"/>
          <w:b/>
          <w:bCs/>
          <w:sz w:val="24"/>
          <w:szCs w:val="24"/>
        </w:rPr>
        <w:t>8.Importance of data analytics and partnerships and collaborations</w:t>
      </w:r>
    </w:p>
    <w:p w14:paraId="2049CC85" w14:textId="5FF7C8AA" w:rsidR="00127BFB" w:rsidRDefault="00127BFB" w:rsidP="00127BFB">
      <w:pPr>
        <w:pStyle w:val="ListParagraph"/>
        <w:spacing w:line="360" w:lineRule="auto"/>
        <w:jc w:val="both"/>
        <w:rPr>
          <w:rFonts w:ascii="Arial" w:hAnsi="Arial" w:cs="Arial"/>
          <w:b/>
          <w:bCs/>
          <w:sz w:val="24"/>
          <w:szCs w:val="24"/>
        </w:rPr>
      </w:pPr>
      <w:r>
        <w:rPr>
          <w:rFonts w:ascii="Arial" w:hAnsi="Arial" w:cs="Arial"/>
          <w:b/>
          <w:bCs/>
          <w:sz w:val="24"/>
          <w:szCs w:val="24"/>
        </w:rPr>
        <w:t xml:space="preserve">     8.1 Data analytics:</w:t>
      </w:r>
    </w:p>
    <w:p w14:paraId="3FD9FF7E" w14:textId="6A8C1082" w:rsidR="00127BFB" w:rsidRDefault="00127BFB" w:rsidP="00127BFB">
      <w:pPr>
        <w:pStyle w:val="ListParagraph"/>
        <w:spacing w:line="360" w:lineRule="auto"/>
        <w:jc w:val="both"/>
        <w:rPr>
          <w:rFonts w:ascii="Arial" w:hAnsi="Arial" w:cs="Arial"/>
          <w:sz w:val="24"/>
          <w:szCs w:val="24"/>
        </w:rPr>
      </w:pPr>
      <w:r w:rsidRPr="00127BFB">
        <w:rPr>
          <w:rFonts w:ascii="Arial" w:hAnsi="Arial" w:cs="Arial"/>
          <w:sz w:val="24"/>
          <w:szCs w:val="24"/>
        </w:rPr>
        <w:t xml:space="preserve">Data analytics can provide valuable insights into guest </w:t>
      </w:r>
      <w:proofErr w:type="spellStart"/>
      <w:r w:rsidRPr="00127BFB">
        <w:rPr>
          <w:rFonts w:ascii="Arial" w:hAnsi="Arial" w:cs="Arial"/>
          <w:sz w:val="24"/>
          <w:szCs w:val="24"/>
        </w:rPr>
        <w:t>behavior</w:t>
      </w:r>
      <w:proofErr w:type="spellEnd"/>
      <w:r w:rsidRPr="00127BFB">
        <w:rPr>
          <w:rFonts w:ascii="Arial" w:hAnsi="Arial" w:cs="Arial"/>
          <w:sz w:val="24"/>
          <w:szCs w:val="24"/>
        </w:rPr>
        <w:t xml:space="preserve"> and preferences. Hotels can use data analytics to personalize the guest experience and offer targeted promotions to specific guest segments. By </w:t>
      </w:r>
      <w:proofErr w:type="spellStart"/>
      <w:r w:rsidRPr="00127BFB">
        <w:rPr>
          <w:rFonts w:ascii="Arial" w:hAnsi="Arial" w:cs="Arial"/>
          <w:sz w:val="24"/>
          <w:szCs w:val="24"/>
        </w:rPr>
        <w:t>analyzing</w:t>
      </w:r>
      <w:proofErr w:type="spellEnd"/>
      <w:r w:rsidRPr="00127BFB">
        <w:rPr>
          <w:rFonts w:ascii="Arial" w:hAnsi="Arial" w:cs="Arial"/>
          <w:sz w:val="24"/>
          <w:szCs w:val="24"/>
        </w:rPr>
        <w:t xml:space="preserve"> data, hotels can also identify areas for improvement and make data-driven decisions to optimize their operations and increase revenue.</w:t>
      </w:r>
    </w:p>
    <w:p w14:paraId="1A6239AC" w14:textId="454B4B48" w:rsidR="00127BFB" w:rsidRDefault="00127BFB" w:rsidP="00127BFB">
      <w:pPr>
        <w:pStyle w:val="ListParagraph"/>
        <w:spacing w:line="360" w:lineRule="auto"/>
        <w:jc w:val="both"/>
        <w:rPr>
          <w:rFonts w:ascii="Arial" w:hAnsi="Arial" w:cs="Arial"/>
          <w:sz w:val="24"/>
          <w:szCs w:val="24"/>
        </w:rPr>
      </w:pPr>
    </w:p>
    <w:p w14:paraId="7493F427" w14:textId="789B3637" w:rsidR="00127BFB" w:rsidRDefault="00127BFB" w:rsidP="00127BFB">
      <w:pPr>
        <w:pStyle w:val="ListParagraph"/>
        <w:spacing w:line="360" w:lineRule="auto"/>
        <w:jc w:val="both"/>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8.2 Partnerships and collaborations:</w:t>
      </w:r>
    </w:p>
    <w:p w14:paraId="038795DE" w14:textId="71FE0690" w:rsidR="00127BFB" w:rsidRDefault="00127BFB" w:rsidP="00127BFB">
      <w:pPr>
        <w:pStyle w:val="ListParagraph"/>
        <w:spacing w:line="360" w:lineRule="auto"/>
        <w:jc w:val="both"/>
        <w:rPr>
          <w:rFonts w:ascii="Arial" w:hAnsi="Arial" w:cs="Arial"/>
          <w:sz w:val="24"/>
          <w:szCs w:val="24"/>
        </w:rPr>
      </w:pPr>
      <w:r w:rsidRPr="00127BFB">
        <w:rPr>
          <w:rFonts w:ascii="Arial" w:hAnsi="Arial" w:cs="Arial"/>
          <w:sz w:val="24"/>
          <w:szCs w:val="24"/>
        </w:rPr>
        <w:t>Hotels can benefit from forming partnerships and collaborations with other businesses in the hospitality industry. For example, hotels can partner with local tour operators or restaurants to offer guests unique experiences. Collaborating with other businesses can also help hotels reach a broader audience and increase brand awareness.</w:t>
      </w:r>
    </w:p>
    <w:p w14:paraId="394EB1F5" w14:textId="1B0DD05C" w:rsidR="00127BFB" w:rsidRDefault="00127BFB" w:rsidP="00127BFB">
      <w:pPr>
        <w:pStyle w:val="ListParagraph"/>
        <w:spacing w:line="360" w:lineRule="auto"/>
        <w:jc w:val="both"/>
        <w:rPr>
          <w:rFonts w:ascii="Arial" w:hAnsi="Arial" w:cs="Arial"/>
          <w:sz w:val="24"/>
          <w:szCs w:val="24"/>
        </w:rPr>
      </w:pPr>
    </w:p>
    <w:p w14:paraId="7BFF106A" w14:textId="50924068" w:rsidR="00127BFB" w:rsidRDefault="00127BFB" w:rsidP="00127BFB">
      <w:pPr>
        <w:pStyle w:val="ListParagraph"/>
        <w:spacing w:line="360" w:lineRule="auto"/>
        <w:jc w:val="both"/>
        <w:rPr>
          <w:rFonts w:ascii="Arial" w:hAnsi="Arial" w:cs="Arial"/>
          <w:b/>
          <w:bCs/>
          <w:sz w:val="24"/>
          <w:szCs w:val="24"/>
        </w:rPr>
      </w:pPr>
      <w:r>
        <w:rPr>
          <w:rFonts w:ascii="Arial" w:hAnsi="Arial" w:cs="Arial"/>
          <w:b/>
          <w:bCs/>
          <w:sz w:val="24"/>
          <w:szCs w:val="24"/>
        </w:rPr>
        <w:t>9.C</w:t>
      </w:r>
      <w:r w:rsidR="0055281D">
        <w:rPr>
          <w:rFonts w:ascii="Arial" w:hAnsi="Arial" w:cs="Arial"/>
          <w:b/>
          <w:bCs/>
          <w:sz w:val="24"/>
          <w:szCs w:val="24"/>
        </w:rPr>
        <w:t>OVID-19 impact:</w:t>
      </w:r>
    </w:p>
    <w:p w14:paraId="16B94308" w14:textId="416EE550" w:rsidR="00127BFB" w:rsidRDefault="0055281D" w:rsidP="0055281D">
      <w:pPr>
        <w:pStyle w:val="ListParagraph"/>
        <w:spacing w:line="360" w:lineRule="auto"/>
        <w:jc w:val="both"/>
        <w:rPr>
          <w:rFonts w:ascii="Arial" w:hAnsi="Arial" w:cs="Arial"/>
          <w:sz w:val="24"/>
          <w:szCs w:val="24"/>
        </w:rPr>
      </w:pPr>
      <w:r w:rsidRPr="0055281D">
        <w:rPr>
          <w:rFonts w:ascii="Arial" w:hAnsi="Arial" w:cs="Arial"/>
          <w:sz w:val="24"/>
          <w:szCs w:val="24"/>
        </w:rPr>
        <w:t xml:space="preserve">COVID-19 pandemic has had a significant impact on the hospitality industry. Many hotels had to close temporarily, and those that remained open had to implement strict health and safety measures. The pandemic has also changed guest </w:t>
      </w:r>
      <w:proofErr w:type="spellStart"/>
      <w:r w:rsidRPr="0055281D">
        <w:rPr>
          <w:rFonts w:ascii="Arial" w:hAnsi="Arial" w:cs="Arial"/>
          <w:sz w:val="24"/>
          <w:szCs w:val="24"/>
        </w:rPr>
        <w:t>behavior</w:t>
      </w:r>
      <w:proofErr w:type="spellEnd"/>
      <w:r w:rsidRPr="0055281D">
        <w:rPr>
          <w:rFonts w:ascii="Arial" w:hAnsi="Arial" w:cs="Arial"/>
          <w:sz w:val="24"/>
          <w:szCs w:val="24"/>
        </w:rPr>
        <w:t>, with more guests choosing to book stays closer to home and seeking out properties with outdoor amenities. As the world recovers from the pandemic, hotels will need to adapt to changing guest preferences and continue to prioritize health and safety.</w:t>
      </w:r>
    </w:p>
    <w:p w14:paraId="565FF8EA" w14:textId="77777777" w:rsidR="0055281D" w:rsidRDefault="0055281D" w:rsidP="00127BFB">
      <w:pPr>
        <w:pStyle w:val="ListParagraph"/>
        <w:spacing w:line="360" w:lineRule="auto"/>
        <w:jc w:val="both"/>
        <w:rPr>
          <w:rFonts w:ascii="Arial" w:hAnsi="Arial" w:cs="Arial"/>
          <w:sz w:val="24"/>
          <w:szCs w:val="24"/>
        </w:rPr>
      </w:pPr>
    </w:p>
    <w:p w14:paraId="1D3DE77D" w14:textId="183AD116" w:rsidR="00127BFB" w:rsidRDefault="00127BFB" w:rsidP="00127BFB">
      <w:pPr>
        <w:pStyle w:val="ListParagraph"/>
        <w:spacing w:line="360" w:lineRule="auto"/>
        <w:jc w:val="both"/>
        <w:rPr>
          <w:rFonts w:ascii="Arial" w:hAnsi="Arial" w:cs="Arial"/>
          <w:b/>
          <w:bCs/>
          <w:sz w:val="24"/>
          <w:szCs w:val="24"/>
        </w:rPr>
      </w:pPr>
      <w:r>
        <w:rPr>
          <w:rFonts w:ascii="Arial" w:hAnsi="Arial" w:cs="Arial"/>
          <w:b/>
          <w:bCs/>
          <w:sz w:val="24"/>
          <w:szCs w:val="24"/>
        </w:rPr>
        <w:t>10.</w:t>
      </w:r>
      <w:r w:rsidR="0055281D">
        <w:rPr>
          <w:rFonts w:ascii="Arial" w:hAnsi="Arial" w:cs="Arial"/>
          <w:b/>
          <w:bCs/>
          <w:sz w:val="24"/>
          <w:szCs w:val="24"/>
        </w:rPr>
        <w:t>Conclusion</w:t>
      </w:r>
    </w:p>
    <w:p w14:paraId="0147723F" w14:textId="01E4045E" w:rsidR="0055281D" w:rsidRDefault="0055281D" w:rsidP="0055281D">
      <w:pPr>
        <w:pStyle w:val="ListParagraph"/>
        <w:spacing w:line="360" w:lineRule="auto"/>
        <w:jc w:val="both"/>
        <w:rPr>
          <w:rFonts w:ascii="Arial" w:hAnsi="Arial" w:cs="Arial"/>
          <w:sz w:val="24"/>
          <w:szCs w:val="24"/>
        </w:rPr>
      </w:pPr>
      <w:bookmarkStart w:id="0" w:name="_Hlk129262856"/>
      <w:r w:rsidRPr="00324F21">
        <w:rPr>
          <w:rFonts w:ascii="Arial" w:hAnsi="Arial" w:cs="Arial"/>
          <w:sz w:val="24"/>
          <w:szCs w:val="24"/>
        </w:rPr>
        <w:t>Maintaining high standards, managing reputation effectively, and building customer loyalty are essential for success in the hospitality industry. Hotels that offer unique experiences and personalized service are more likely to attract and retain guests. Loyalty programs can help build stronger relationships with customers, while effective reputation management can help hotels maintain their reputation in a highly competitive industry.</w:t>
      </w:r>
    </w:p>
    <w:p w14:paraId="23884904" w14:textId="43CDD45B" w:rsidR="0055281D" w:rsidRDefault="0055281D" w:rsidP="0055281D">
      <w:pPr>
        <w:pStyle w:val="ListParagraph"/>
        <w:spacing w:line="360" w:lineRule="auto"/>
        <w:jc w:val="both"/>
        <w:rPr>
          <w:rFonts w:ascii="Arial" w:hAnsi="Arial" w:cs="Arial"/>
          <w:b/>
          <w:bCs/>
          <w:sz w:val="24"/>
          <w:szCs w:val="24"/>
        </w:rPr>
      </w:pPr>
      <w:r>
        <w:rPr>
          <w:rFonts w:ascii="Arial" w:hAnsi="Arial" w:cs="Arial"/>
          <w:b/>
          <w:bCs/>
          <w:sz w:val="24"/>
          <w:szCs w:val="24"/>
        </w:rPr>
        <w:lastRenderedPageBreak/>
        <w:t>11.Reccomendations</w:t>
      </w:r>
    </w:p>
    <w:p w14:paraId="4A588A90" w14:textId="2DCFE8DE" w:rsidR="0055281D" w:rsidRPr="0055281D" w:rsidRDefault="0055281D" w:rsidP="0055281D">
      <w:pPr>
        <w:pStyle w:val="ListParagraph"/>
        <w:spacing w:line="360" w:lineRule="auto"/>
        <w:jc w:val="both"/>
        <w:rPr>
          <w:rFonts w:ascii="Arial" w:hAnsi="Arial" w:cs="Arial"/>
          <w:b/>
          <w:bCs/>
          <w:sz w:val="24"/>
          <w:szCs w:val="24"/>
        </w:rPr>
      </w:pPr>
      <w:r w:rsidRPr="00324F21">
        <w:rPr>
          <w:rFonts w:ascii="Arial" w:hAnsi="Arial" w:cs="Arial"/>
          <w:sz w:val="24"/>
          <w:szCs w:val="24"/>
        </w:rPr>
        <w:t>Hotels should focus on providing unique and authentic experiences that allow guests to connect with the local culture. They should also consider implementing loyalty programs to encourage repeat bookings and increase customer lifetime value. To manage their reputation effectively, hotels should monitor review sites regularly and respond to all reviews, including negative ones. Finally, hotels should embrace technology to improve the guest experience and streamline their operations.</w:t>
      </w:r>
    </w:p>
    <w:bookmarkEnd w:id="0"/>
    <w:p w14:paraId="44C0AF51" w14:textId="41A1A927" w:rsidR="0055281D" w:rsidRDefault="0055281D" w:rsidP="00127BFB">
      <w:pPr>
        <w:pStyle w:val="ListParagraph"/>
        <w:spacing w:line="360" w:lineRule="auto"/>
        <w:jc w:val="both"/>
        <w:rPr>
          <w:rFonts w:ascii="Arial" w:hAnsi="Arial" w:cs="Arial"/>
          <w:sz w:val="24"/>
          <w:szCs w:val="24"/>
        </w:rPr>
      </w:pPr>
    </w:p>
    <w:p w14:paraId="71E3161B" w14:textId="77777777" w:rsidR="0055281D" w:rsidRDefault="0055281D">
      <w:pPr>
        <w:rPr>
          <w:rFonts w:ascii="Arial" w:hAnsi="Arial" w:cs="Arial"/>
          <w:sz w:val="24"/>
          <w:szCs w:val="24"/>
        </w:rPr>
      </w:pPr>
      <w:r>
        <w:rPr>
          <w:rFonts w:ascii="Arial" w:hAnsi="Arial" w:cs="Arial"/>
          <w:sz w:val="24"/>
          <w:szCs w:val="24"/>
        </w:rPr>
        <w:br w:type="page"/>
      </w:r>
    </w:p>
    <w:p w14:paraId="5B96C21D" w14:textId="1CEFF7C2" w:rsidR="00127BFB" w:rsidRDefault="0055281D" w:rsidP="00127BFB">
      <w:pPr>
        <w:pStyle w:val="ListParagraph"/>
        <w:spacing w:line="360" w:lineRule="auto"/>
        <w:jc w:val="both"/>
        <w:rPr>
          <w:rFonts w:ascii="Arial" w:hAnsi="Arial" w:cs="Arial"/>
          <w:b/>
          <w:bCs/>
          <w:sz w:val="24"/>
          <w:szCs w:val="24"/>
        </w:rPr>
      </w:pPr>
      <w:r>
        <w:rPr>
          <w:rFonts w:ascii="Arial" w:hAnsi="Arial" w:cs="Arial"/>
          <w:b/>
          <w:bCs/>
          <w:sz w:val="24"/>
          <w:szCs w:val="24"/>
        </w:rPr>
        <w:lastRenderedPageBreak/>
        <w:t>12.Reference List:</w:t>
      </w:r>
    </w:p>
    <w:p w14:paraId="4099DB14" w14:textId="77359CBE" w:rsidR="0055281D" w:rsidRDefault="0055281D" w:rsidP="00470A9F">
      <w:pPr>
        <w:pStyle w:val="NormalWeb"/>
        <w:ind w:left="567" w:hanging="567"/>
      </w:pPr>
      <w:r>
        <w:t xml:space="preserve">Bengtsson, A., </w:t>
      </w:r>
      <w:proofErr w:type="spellStart"/>
      <w:r>
        <w:t>Bardhi</w:t>
      </w:r>
      <w:proofErr w:type="spellEnd"/>
      <w:r>
        <w:t xml:space="preserve">, F. and Venkatraman, M. (2010) </w:t>
      </w:r>
      <w:r>
        <w:rPr>
          <w:i/>
          <w:iCs/>
        </w:rPr>
        <w:t>How Global Brands Travel with consumers: An examination of the relationship between brand consistency and meaning across national boundaries</w:t>
      </w:r>
      <w:r>
        <w:t xml:space="preserve">, </w:t>
      </w:r>
      <w:r>
        <w:rPr>
          <w:i/>
          <w:iCs/>
        </w:rPr>
        <w:t>International Marketing Review</w:t>
      </w:r>
      <w:r>
        <w:t>. Emerald Group Publishing Limited. Available at: https://www.emerald.com/insight/content/doi/10.1108/02651331011076572/full/html (Accessed: March 7, 2023).</w:t>
      </w:r>
    </w:p>
    <w:p w14:paraId="2111E330" w14:textId="77777777" w:rsidR="00470A9F" w:rsidRDefault="00470A9F" w:rsidP="00470A9F">
      <w:pPr>
        <w:pStyle w:val="NormalWeb"/>
        <w:ind w:left="567" w:hanging="567"/>
      </w:pPr>
      <w:proofErr w:type="spellStart"/>
      <w:r>
        <w:t>Jönsson</w:t>
      </w:r>
      <w:proofErr w:type="spellEnd"/>
      <w:r>
        <w:t xml:space="preserve">, C. and </w:t>
      </w:r>
      <w:proofErr w:type="spellStart"/>
      <w:r>
        <w:t>Devonish</w:t>
      </w:r>
      <w:proofErr w:type="spellEnd"/>
      <w:r>
        <w:t xml:space="preserve">, D. (2009) </w:t>
      </w:r>
      <w:r>
        <w:rPr>
          <w:i/>
          <w:iCs/>
        </w:rPr>
        <w:t>An exploratory study of competitive strategies among hotels in a small developing Caribbean State</w:t>
      </w:r>
      <w:r>
        <w:t xml:space="preserve">, </w:t>
      </w:r>
      <w:r>
        <w:rPr>
          <w:i/>
          <w:iCs/>
        </w:rPr>
        <w:t>International Journal of Contemporary Hospitality Management</w:t>
      </w:r>
      <w:r>
        <w:t xml:space="preserve">. Emerald Group Publishing Limited. Available at: https://www.emerald.com/insight/content/doi/10.1108/09596110910955721/full/html (Accessed: March 7, 2023). </w:t>
      </w:r>
    </w:p>
    <w:p w14:paraId="3A9E0476" w14:textId="77777777" w:rsidR="00470A9F" w:rsidRDefault="00470A9F" w:rsidP="00470A9F">
      <w:pPr>
        <w:pStyle w:val="NormalWeb"/>
        <w:ind w:left="567" w:hanging="567"/>
      </w:pPr>
      <w:proofErr w:type="spellStart"/>
      <w:r>
        <w:t>Bassig</w:t>
      </w:r>
      <w:proofErr w:type="spellEnd"/>
      <w:r>
        <w:t xml:space="preserve">, M. (2022) </w:t>
      </w:r>
      <w:r>
        <w:rPr>
          <w:i/>
          <w:iCs/>
        </w:rPr>
        <w:t>Successful Hotel Review Management: 4 best practices</w:t>
      </w:r>
      <w:r>
        <w:t xml:space="preserve">, </w:t>
      </w:r>
      <w:proofErr w:type="spellStart"/>
      <w:r>
        <w:rPr>
          <w:i/>
          <w:iCs/>
        </w:rPr>
        <w:t>ReviewTrackers</w:t>
      </w:r>
      <w:proofErr w:type="spellEnd"/>
      <w:r>
        <w:t xml:space="preserve">. Available at: https://www.reviewtrackers.com/blog/hotel-review-management/ (Accessed: March 7, 2023). </w:t>
      </w:r>
    </w:p>
    <w:p w14:paraId="3B70B36D" w14:textId="77777777" w:rsidR="00470A9F" w:rsidRDefault="00470A9F" w:rsidP="00470A9F">
      <w:pPr>
        <w:pStyle w:val="NormalWeb"/>
        <w:ind w:left="567" w:hanging="567"/>
      </w:pPr>
      <w:r>
        <w:t xml:space="preserve">Bruce, J. (2022) </w:t>
      </w:r>
      <w:r>
        <w:rPr>
          <w:i/>
          <w:iCs/>
        </w:rPr>
        <w:t>How positive and negative reviews affect business revenue</w:t>
      </w:r>
      <w:r>
        <w:t xml:space="preserve">, </w:t>
      </w:r>
      <w:r>
        <w:rPr>
          <w:i/>
          <w:iCs/>
        </w:rPr>
        <w:t>Everything About Online Reputation Management</w:t>
      </w:r>
      <w:r>
        <w:t xml:space="preserve">. Reputation X. Available at: https://blog.reputationx.com/how-positive-and-negative-reviews-affect-business-revenue (Accessed: March 7, 2023). </w:t>
      </w:r>
    </w:p>
    <w:p w14:paraId="7048B262" w14:textId="77777777" w:rsidR="00470A9F" w:rsidRDefault="00470A9F" w:rsidP="00470A9F">
      <w:pPr>
        <w:pStyle w:val="NormalWeb"/>
        <w:ind w:left="567" w:hanging="567"/>
      </w:pPr>
      <w:r>
        <w:t xml:space="preserve">Chen, J. (2022) </w:t>
      </w:r>
      <w:r>
        <w:rPr>
          <w:i/>
          <w:iCs/>
        </w:rPr>
        <w:t>Loyalty program: Definition, purposes, how it works, example</w:t>
      </w:r>
      <w:r>
        <w:t xml:space="preserve">, </w:t>
      </w:r>
      <w:r>
        <w:rPr>
          <w:i/>
          <w:iCs/>
        </w:rPr>
        <w:t>Investopedia</w:t>
      </w:r>
      <w:r>
        <w:t xml:space="preserve">. Investopedia. Available at: https://www.investopedia.com/terms/l/loyalty-program.asp#:~:text=Key%20Takeaways,for%20a%20customer's%20repeat%20business. (Accessed: March 7, 2023). </w:t>
      </w:r>
    </w:p>
    <w:p w14:paraId="4826427C" w14:textId="77777777" w:rsidR="00470A9F" w:rsidRDefault="00470A9F" w:rsidP="00470A9F">
      <w:pPr>
        <w:pStyle w:val="NormalWeb"/>
        <w:ind w:left="567" w:hanging="567"/>
      </w:pPr>
      <w:r>
        <w:t xml:space="preserve">Marriott (2023) </w:t>
      </w:r>
      <w:r>
        <w:rPr>
          <w:i/>
          <w:iCs/>
        </w:rPr>
        <w:t>Member status benefits</w:t>
      </w:r>
      <w:r>
        <w:t xml:space="preserve">, </w:t>
      </w:r>
      <w:r>
        <w:rPr>
          <w:i/>
          <w:iCs/>
        </w:rPr>
        <w:t>Marriott Bonvoy Member Status | Member Rates, Free Wi-Fi &amp; More</w:t>
      </w:r>
      <w:r>
        <w:t xml:space="preserve">. Available at: https://www.marriott.co.uk/loyalty/member-benefits/member.mi (Accessed: March 7, 2023). </w:t>
      </w:r>
    </w:p>
    <w:p w14:paraId="3D0096D5" w14:textId="6E217D12" w:rsidR="0055281D" w:rsidRDefault="006D4E91" w:rsidP="006D4E91">
      <w:pPr>
        <w:pStyle w:val="NormalWeb"/>
        <w:ind w:left="567" w:hanging="567"/>
      </w:pPr>
      <w:r>
        <w:t xml:space="preserve">Hilton (2023) </w:t>
      </w:r>
      <w:r>
        <w:rPr>
          <w:i/>
          <w:iCs/>
        </w:rPr>
        <w:t xml:space="preserve">Hilton </w:t>
      </w:r>
      <w:proofErr w:type="spellStart"/>
      <w:r>
        <w:rPr>
          <w:i/>
          <w:iCs/>
        </w:rPr>
        <w:t>Honors</w:t>
      </w:r>
      <w:proofErr w:type="spellEnd"/>
      <w:r>
        <w:t xml:space="preserve">, </w:t>
      </w:r>
      <w:r>
        <w:rPr>
          <w:i/>
          <w:iCs/>
        </w:rPr>
        <w:t xml:space="preserve">Hilton </w:t>
      </w:r>
      <w:proofErr w:type="spellStart"/>
      <w:r>
        <w:rPr>
          <w:i/>
          <w:iCs/>
        </w:rPr>
        <w:t>honors</w:t>
      </w:r>
      <w:proofErr w:type="spellEnd"/>
      <w:r>
        <w:rPr>
          <w:i/>
          <w:iCs/>
        </w:rPr>
        <w:t xml:space="preserve"> - earn points, hotel rewards, and more</w:t>
      </w:r>
      <w:r>
        <w:t xml:space="preserve">. Available at: https://www.hilton.com/en/hilton-honors/ (Accessed: March 7, 2023). </w:t>
      </w:r>
    </w:p>
    <w:p w14:paraId="4B4A4E3F" w14:textId="77777777" w:rsidR="006D4E91" w:rsidRDefault="006D4E91" w:rsidP="006D4E91">
      <w:pPr>
        <w:pStyle w:val="NormalWeb"/>
        <w:ind w:left="567" w:hanging="567"/>
      </w:pPr>
      <w:r>
        <w:t xml:space="preserve">Angelini, G. (2022) </w:t>
      </w:r>
      <w:r>
        <w:rPr>
          <w:i/>
          <w:iCs/>
        </w:rPr>
        <w:t>Shifting Trends Shaping Travel and Tourism</w:t>
      </w:r>
      <w:r>
        <w:t xml:space="preserve">, </w:t>
      </w:r>
      <w:r>
        <w:rPr>
          <w:i/>
          <w:iCs/>
        </w:rPr>
        <w:t>4HOTELIERS</w:t>
      </w:r>
      <w:r>
        <w:t xml:space="preserve">. Available at: https://www.4hoteliers.com/features/article/15643 (Accessed: March 7, 2023). </w:t>
      </w:r>
    </w:p>
    <w:p w14:paraId="6D48A7FF" w14:textId="63B4BE6B" w:rsidR="00140423" w:rsidRDefault="00140423" w:rsidP="00140423">
      <w:pPr>
        <w:pStyle w:val="NormalWeb"/>
        <w:ind w:left="567" w:hanging="567"/>
      </w:pPr>
      <w:r>
        <w:t xml:space="preserve">Revfine (2022) </w:t>
      </w:r>
      <w:r>
        <w:rPr>
          <w:i/>
          <w:iCs/>
        </w:rPr>
        <w:t>The latest technology trends in the hospitality industry in 2023</w:t>
      </w:r>
      <w:r>
        <w:t xml:space="preserve">, </w:t>
      </w:r>
      <w:r>
        <w:rPr>
          <w:i/>
          <w:iCs/>
        </w:rPr>
        <w:t>Revfine.com</w:t>
      </w:r>
      <w:r>
        <w:t xml:space="preserve">. Available at: https://www.revfine.com/technology-trends-hospitality-industry/ (Accessed: March 7, 2023). </w:t>
      </w:r>
    </w:p>
    <w:p w14:paraId="799D8044" w14:textId="77777777" w:rsidR="00140423" w:rsidRDefault="00140423" w:rsidP="00140423">
      <w:pPr>
        <w:pStyle w:val="NormalWeb"/>
        <w:ind w:left="567" w:hanging="567"/>
      </w:pPr>
      <w:r>
        <w:t xml:space="preserve">Beattie, A. (2022) </w:t>
      </w:r>
      <w:r>
        <w:rPr>
          <w:i/>
          <w:iCs/>
        </w:rPr>
        <w:t>5 biggest challenges facing your small business</w:t>
      </w:r>
      <w:r>
        <w:t xml:space="preserve">, </w:t>
      </w:r>
      <w:r>
        <w:rPr>
          <w:i/>
          <w:iCs/>
        </w:rPr>
        <w:t>Investopedia</w:t>
      </w:r>
      <w:r>
        <w:t xml:space="preserve">. Investopedia. Available at: https://www.investopedia.com/articles/pf/12/small-business-challenges.asp#:~:text=There%20are%20many%20common%20challenges,grew%20out%20of%20long%20ago. (Accessed: March 7, 2023). </w:t>
      </w:r>
    </w:p>
    <w:p w14:paraId="6531180D" w14:textId="77777777" w:rsidR="00140423" w:rsidRDefault="00140423" w:rsidP="00140423">
      <w:pPr>
        <w:pStyle w:val="NormalWeb"/>
        <w:ind w:left="567" w:hanging="567"/>
      </w:pPr>
      <w:r>
        <w:lastRenderedPageBreak/>
        <w:t xml:space="preserve">Beattie, A. (2022) </w:t>
      </w:r>
      <w:r>
        <w:rPr>
          <w:i/>
          <w:iCs/>
        </w:rPr>
        <w:t>5 biggest challenges facing your small business</w:t>
      </w:r>
      <w:r>
        <w:t xml:space="preserve">, </w:t>
      </w:r>
      <w:r>
        <w:rPr>
          <w:i/>
          <w:iCs/>
        </w:rPr>
        <w:t>Investopedia</w:t>
      </w:r>
      <w:r>
        <w:t xml:space="preserve">. Investopedia. Available at: https://www.investopedia.com/articles/pf/12/small-business-challenges.asp#:~:text=There%20are%20many%20common%20challenges,grew%20out%20of%20long%20ago. (Accessed: March 7, 2023). </w:t>
      </w:r>
    </w:p>
    <w:p w14:paraId="02C9BEF4" w14:textId="35DD829D" w:rsidR="00376BCF" w:rsidRDefault="00376BCF" w:rsidP="00376BCF">
      <w:pPr>
        <w:pStyle w:val="NormalWeb"/>
        <w:ind w:left="567" w:hanging="567"/>
      </w:pPr>
      <w:r>
        <w:t xml:space="preserve">Rodriguez, J. and Walters, K. (2017) </w:t>
      </w:r>
      <w:r>
        <w:rPr>
          <w:i/>
          <w:iCs/>
        </w:rPr>
        <w:t>The importance of training and development in employee performance and ...</w:t>
      </w:r>
      <w:r>
        <w:t xml:space="preserve">, </w:t>
      </w:r>
      <w:r>
        <w:rPr>
          <w:i/>
          <w:iCs/>
        </w:rPr>
        <w:t>ResearchGate</w:t>
      </w:r>
      <w:r>
        <w:t xml:space="preserve">. Available at: https://www.researchgate.net/profile/Kelley_Walters/publication/332537797_The_Importance_of_Training_and_Development_in_Employee_Performance_and_Evaluation/links/5cefe41092851c4dd01ba833/The-Importance-of-Training-and-Development-in-Employee-Performance-and-Evaluation.pdf (Accessed: March 9, 2023). </w:t>
      </w:r>
    </w:p>
    <w:p w14:paraId="42CDA022" w14:textId="0559D66A" w:rsidR="00376BCF" w:rsidRDefault="00376BCF" w:rsidP="00376BCF">
      <w:pPr>
        <w:pStyle w:val="NormalWeb"/>
        <w:ind w:left="567" w:hanging="567"/>
      </w:pPr>
      <w:r>
        <w:t xml:space="preserve">Yang, M.G. </w:t>
      </w:r>
      <w:r>
        <w:rPr>
          <w:i/>
          <w:iCs/>
        </w:rPr>
        <w:t>et al.</w:t>
      </w:r>
      <w:r>
        <w:t xml:space="preserve"> (2018) </w:t>
      </w:r>
      <w:r>
        <w:rPr>
          <w:i/>
          <w:iCs/>
        </w:rPr>
        <w:t>Green initiatives and their competitive advantage for the hotel industry in developing countries</w:t>
      </w:r>
      <w:r>
        <w:t xml:space="preserve">, </w:t>
      </w:r>
      <w:r>
        <w:rPr>
          <w:i/>
          <w:iCs/>
        </w:rPr>
        <w:t>International Journal of Hospitality Management</w:t>
      </w:r>
      <w:r>
        <w:t xml:space="preserve">. Pergamon. Available at: https://www.sciencedirect.com/science/article/abs/pii/S0278431917307776 (Accessed: March 7, 2023). </w:t>
      </w:r>
    </w:p>
    <w:p w14:paraId="564FE517" w14:textId="5EA37D11" w:rsidR="00376BCF" w:rsidRDefault="00376BCF" w:rsidP="00376BCF">
      <w:pPr>
        <w:pStyle w:val="NormalWeb"/>
        <w:ind w:left="567" w:hanging="567"/>
      </w:pPr>
      <w:r>
        <w:t xml:space="preserve">Jobs, S. (2023) </w:t>
      </w:r>
      <w:r>
        <w:rPr>
          <w:i/>
          <w:iCs/>
        </w:rPr>
        <w:t>Data Analytics in the hospitality industry: Facts and benefits</w:t>
      </w:r>
      <w:r>
        <w:t xml:space="preserve">, </w:t>
      </w:r>
      <w:r>
        <w:rPr>
          <w:i/>
          <w:iCs/>
        </w:rPr>
        <w:t>SOEG Hospitality</w:t>
      </w:r>
      <w:r>
        <w:t xml:space="preserve">. Available at: https://www.soegjobs.com/data-analytics-hospitality-industry/ (Accessed: March 7, 2023). </w:t>
      </w:r>
    </w:p>
    <w:p w14:paraId="707EC1F3" w14:textId="7AE663AF" w:rsidR="0027065D" w:rsidRDefault="0027065D" w:rsidP="0027065D">
      <w:pPr>
        <w:pStyle w:val="NormalWeb"/>
        <w:ind w:left="567" w:hanging="567"/>
      </w:pPr>
      <w:proofErr w:type="spellStart"/>
      <w:r>
        <w:t>AxisRooms</w:t>
      </w:r>
      <w:proofErr w:type="spellEnd"/>
      <w:r>
        <w:t xml:space="preserve"> (2022) </w:t>
      </w:r>
      <w:r>
        <w:rPr>
          <w:i/>
          <w:iCs/>
        </w:rPr>
        <w:t xml:space="preserve">Benefits of Business Collaboration </w:t>
      </w:r>
      <w:proofErr w:type="gramStart"/>
      <w:r>
        <w:rPr>
          <w:i/>
          <w:iCs/>
        </w:rPr>
        <w:t>For</w:t>
      </w:r>
      <w:proofErr w:type="gramEnd"/>
      <w:r>
        <w:rPr>
          <w:i/>
          <w:iCs/>
        </w:rPr>
        <w:t xml:space="preserve"> Your Hotel Business</w:t>
      </w:r>
      <w:r>
        <w:t xml:space="preserve">, </w:t>
      </w:r>
      <w:r>
        <w:rPr>
          <w:i/>
          <w:iCs/>
        </w:rPr>
        <w:t>Hospitality Net</w:t>
      </w:r>
      <w:r>
        <w:t xml:space="preserve">. Hospitality Net. Available at: https://www.hospitalitynet.org/news/4112923.html (Accessed: March 7, 2023). </w:t>
      </w:r>
    </w:p>
    <w:p w14:paraId="06724AC4" w14:textId="06CF017F" w:rsidR="0027065D" w:rsidRDefault="0027065D" w:rsidP="0027065D">
      <w:pPr>
        <w:pStyle w:val="NormalWeb"/>
        <w:ind w:left="567" w:hanging="567"/>
      </w:pPr>
      <w:r>
        <w:t xml:space="preserve">Johnstone, E. (2019) </w:t>
      </w:r>
      <w:r>
        <w:rPr>
          <w:i/>
          <w:iCs/>
        </w:rPr>
        <w:t>Better together: Why brand collaborations make sense for your luxury hotel</w:t>
      </w:r>
      <w:r>
        <w:t xml:space="preserve">, </w:t>
      </w:r>
      <w:r>
        <w:rPr>
          <w:i/>
          <w:iCs/>
        </w:rPr>
        <w:t xml:space="preserve">Better Together: Why Brand Collaborations Make Sense </w:t>
      </w:r>
      <w:proofErr w:type="gramStart"/>
      <w:r>
        <w:rPr>
          <w:i/>
          <w:iCs/>
        </w:rPr>
        <w:t>For</w:t>
      </w:r>
      <w:proofErr w:type="gramEnd"/>
      <w:r>
        <w:rPr>
          <w:i/>
          <w:iCs/>
        </w:rPr>
        <w:t xml:space="preserve"> Your Luxury Hotel</w:t>
      </w:r>
      <w:r>
        <w:t xml:space="preserve">. Available at: https://www.lemongrassmarketing.com/brand-collaborations-luxury-hotel/ (Accessed: March 7, 2023). </w:t>
      </w:r>
    </w:p>
    <w:p w14:paraId="41DCC687" w14:textId="77777777" w:rsidR="0027065D" w:rsidRDefault="0027065D" w:rsidP="0027065D">
      <w:pPr>
        <w:pStyle w:val="NormalWeb"/>
        <w:ind w:left="567" w:hanging="567"/>
      </w:pPr>
      <w:r>
        <w:t xml:space="preserve">Parliament, U.K. (2022) </w:t>
      </w:r>
      <w:r>
        <w:rPr>
          <w:i/>
          <w:iCs/>
        </w:rPr>
        <w:t>Hospitality industry and Covid-19 - House of Commons Library</w:t>
      </w:r>
      <w:r>
        <w:t xml:space="preserve">, </w:t>
      </w:r>
      <w:proofErr w:type="spellStart"/>
      <w:r>
        <w:rPr>
          <w:i/>
          <w:iCs/>
        </w:rPr>
        <w:t>UkParliament</w:t>
      </w:r>
      <w:proofErr w:type="spellEnd"/>
      <w:r>
        <w:t xml:space="preserve">. Available at: https://commonslibrary.parliament.uk/research-briefings/cbp-9111/ (Accessed: March 7, 2023). </w:t>
      </w:r>
    </w:p>
    <w:p w14:paraId="7C338477" w14:textId="77777777" w:rsidR="0027065D" w:rsidRDefault="0027065D" w:rsidP="0027065D">
      <w:pPr>
        <w:pStyle w:val="NormalWeb"/>
        <w:ind w:left="567" w:hanging="567"/>
      </w:pPr>
      <w:r>
        <w:t xml:space="preserve">Krishnan, V. </w:t>
      </w:r>
      <w:r>
        <w:rPr>
          <w:i/>
          <w:iCs/>
        </w:rPr>
        <w:t>et al.</w:t>
      </w:r>
      <w:r>
        <w:t xml:space="preserve"> (2020) </w:t>
      </w:r>
      <w:r>
        <w:rPr>
          <w:i/>
          <w:iCs/>
        </w:rPr>
        <w:t xml:space="preserve">Hospitality and covid-19: How long until 'no vacancy' for us </w:t>
      </w:r>
      <w:proofErr w:type="gramStart"/>
      <w:r>
        <w:rPr>
          <w:i/>
          <w:iCs/>
        </w:rPr>
        <w:t>hotels?</w:t>
      </w:r>
      <w:r>
        <w:t>,</w:t>
      </w:r>
      <w:proofErr w:type="gramEnd"/>
      <w:r>
        <w:t xml:space="preserve"> </w:t>
      </w:r>
      <w:r>
        <w:rPr>
          <w:i/>
          <w:iCs/>
        </w:rPr>
        <w:t>McKinsey &amp; Company</w:t>
      </w:r>
      <w:r>
        <w:t xml:space="preserve">. McKinsey &amp; Company. Available at: https://www.mckinsey.com/industries/travel-logistics-and-infrastructure/our-insights/hospitality-and-covid-19-how-long-until-no-vacancy-for-us-hotels (Accessed: March 7, 2023). </w:t>
      </w:r>
    </w:p>
    <w:p w14:paraId="4E791BFC" w14:textId="77777777" w:rsidR="0027065D" w:rsidRDefault="0027065D" w:rsidP="0027065D">
      <w:pPr>
        <w:pStyle w:val="NormalWeb"/>
        <w:ind w:left="567" w:hanging="567"/>
      </w:pPr>
    </w:p>
    <w:p w14:paraId="738B2CF4" w14:textId="77777777" w:rsidR="0027065D" w:rsidRDefault="0027065D" w:rsidP="0027065D">
      <w:pPr>
        <w:pStyle w:val="NormalWeb"/>
        <w:ind w:left="567" w:hanging="567"/>
      </w:pPr>
    </w:p>
    <w:p w14:paraId="4101D024" w14:textId="77777777" w:rsidR="0027065D" w:rsidRDefault="0027065D" w:rsidP="00376BCF">
      <w:pPr>
        <w:pStyle w:val="NormalWeb"/>
        <w:ind w:left="567" w:hanging="567"/>
      </w:pPr>
    </w:p>
    <w:p w14:paraId="62834CA4" w14:textId="77777777" w:rsidR="00376BCF" w:rsidRDefault="00376BCF" w:rsidP="00376BCF">
      <w:pPr>
        <w:pStyle w:val="NormalWeb"/>
        <w:ind w:left="567" w:hanging="567"/>
      </w:pPr>
    </w:p>
    <w:sectPr w:rsidR="00376BC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61DB2" w14:textId="77777777" w:rsidR="0023042D" w:rsidRDefault="0023042D" w:rsidP="0055281D">
      <w:pPr>
        <w:spacing w:after="0" w:line="240" w:lineRule="auto"/>
      </w:pPr>
      <w:r>
        <w:separator/>
      </w:r>
    </w:p>
  </w:endnote>
  <w:endnote w:type="continuationSeparator" w:id="0">
    <w:p w14:paraId="6B379B9A" w14:textId="77777777" w:rsidR="0023042D" w:rsidRDefault="0023042D" w:rsidP="00552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8432233"/>
      <w:docPartObj>
        <w:docPartGallery w:val="Page Numbers (Bottom of Page)"/>
        <w:docPartUnique/>
      </w:docPartObj>
    </w:sdtPr>
    <w:sdtContent>
      <w:sdt>
        <w:sdtPr>
          <w:id w:val="-1769616900"/>
          <w:docPartObj>
            <w:docPartGallery w:val="Page Numbers (Top of Page)"/>
            <w:docPartUnique/>
          </w:docPartObj>
        </w:sdtPr>
        <w:sdtContent>
          <w:p w14:paraId="2AEBD1B8" w14:textId="7DE108F9" w:rsidR="0020568C" w:rsidRDefault="0020568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EF55063" w14:textId="77777777" w:rsidR="0055281D" w:rsidRDefault="005528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9E61B" w14:textId="77777777" w:rsidR="0023042D" w:rsidRDefault="0023042D" w:rsidP="0055281D">
      <w:pPr>
        <w:spacing w:after="0" w:line="240" w:lineRule="auto"/>
      </w:pPr>
      <w:r>
        <w:separator/>
      </w:r>
    </w:p>
  </w:footnote>
  <w:footnote w:type="continuationSeparator" w:id="0">
    <w:p w14:paraId="6520DA74" w14:textId="77777777" w:rsidR="0023042D" w:rsidRDefault="0023042D" w:rsidP="005528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00931"/>
    <w:multiLevelType w:val="multilevel"/>
    <w:tmpl w:val="90965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3727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730"/>
    <w:rsid w:val="00127BFB"/>
    <w:rsid w:val="00140423"/>
    <w:rsid w:val="0020568C"/>
    <w:rsid w:val="00215D01"/>
    <w:rsid w:val="0023042D"/>
    <w:rsid w:val="0027065D"/>
    <w:rsid w:val="00324F21"/>
    <w:rsid w:val="00376BCF"/>
    <w:rsid w:val="004658F2"/>
    <w:rsid w:val="00470A9F"/>
    <w:rsid w:val="005202FE"/>
    <w:rsid w:val="0055281D"/>
    <w:rsid w:val="006D4E91"/>
    <w:rsid w:val="007D464F"/>
    <w:rsid w:val="009B1760"/>
    <w:rsid w:val="00AB1237"/>
    <w:rsid w:val="00C10730"/>
    <w:rsid w:val="00E207FC"/>
    <w:rsid w:val="00E20DD4"/>
    <w:rsid w:val="00FF2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D2A1A"/>
  <w15:chartTrackingRefBased/>
  <w15:docId w15:val="{4EB6794E-A971-4CCB-BE70-5B1FF1BE3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237"/>
    <w:pPr>
      <w:ind w:left="720"/>
      <w:contextualSpacing/>
    </w:pPr>
  </w:style>
  <w:style w:type="paragraph" w:styleId="Header">
    <w:name w:val="header"/>
    <w:basedOn w:val="Normal"/>
    <w:link w:val="HeaderChar"/>
    <w:uiPriority w:val="99"/>
    <w:unhideWhenUsed/>
    <w:rsid w:val="005528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81D"/>
  </w:style>
  <w:style w:type="paragraph" w:styleId="Footer">
    <w:name w:val="footer"/>
    <w:basedOn w:val="Normal"/>
    <w:link w:val="FooterChar"/>
    <w:uiPriority w:val="99"/>
    <w:unhideWhenUsed/>
    <w:rsid w:val="005528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81D"/>
  </w:style>
  <w:style w:type="paragraph" w:styleId="NormalWeb">
    <w:name w:val="Normal (Web)"/>
    <w:basedOn w:val="Normal"/>
    <w:uiPriority w:val="99"/>
    <w:unhideWhenUsed/>
    <w:rsid w:val="0055281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95718">
      <w:bodyDiv w:val="1"/>
      <w:marLeft w:val="0"/>
      <w:marRight w:val="0"/>
      <w:marTop w:val="0"/>
      <w:marBottom w:val="0"/>
      <w:divBdr>
        <w:top w:val="none" w:sz="0" w:space="0" w:color="auto"/>
        <w:left w:val="none" w:sz="0" w:space="0" w:color="auto"/>
        <w:bottom w:val="none" w:sz="0" w:space="0" w:color="auto"/>
        <w:right w:val="none" w:sz="0" w:space="0" w:color="auto"/>
      </w:divBdr>
    </w:div>
    <w:div w:id="204485147">
      <w:bodyDiv w:val="1"/>
      <w:marLeft w:val="0"/>
      <w:marRight w:val="0"/>
      <w:marTop w:val="0"/>
      <w:marBottom w:val="0"/>
      <w:divBdr>
        <w:top w:val="none" w:sz="0" w:space="0" w:color="auto"/>
        <w:left w:val="none" w:sz="0" w:space="0" w:color="auto"/>
        <w:bottom w:val="none" w:sz="0" w:space="0" w:color="auto"/>
        <w:right w:val="none" w:sz="0" w:space="0" w:color="auto"/>
      </w:divBdr>
    </w:div>
    <w:div w:id="267196602">
      <w:bodyDiv w:val="1"/>
      <w:marLeft w:val="0"/>
      <w:marRight w:val="0"/>
      <w:marTop w:val="0"/>
      <w:marBottom w:val="0"/>
      <w:divBdr>
        <w:top w:val="none" w:sz="0" w:space="0" w:color="auto"/>
        <w:left w:val="none" w:sz="0" w:space="0" w:color="auto"/>
        <w:bottom w:val="none" w:sz="0" w:space="0" w:color="auto"/>
        <w:right w:val="none" w:sz="0" w:space="0" w:color="auto"/>
      </w:divBdr>
    </w:div>
    <w:div w:id="365065502">
      <w:bodyDiv w:val="1"/>
      <w:marLeft w:val="0"/>
      <w:marRight w:val="0"/>
      <w:marTop w:val="0"/>
      <w:marBottom w:val="0"/>
      <w:divBdr>
        <w:top w:val="none" w:sz="0" w:space="0" w:color="auto"/>
        <w:left w:val="none" w:sz="0" w:space="0" w:color="auto"/>
        <w:bottom w:val="none" w:sz="0" w:space="0" w:color="auto"/>
        <w:right w:val="none" w:sz="0" w:space="0" w:color="auto"/>
      </w:divBdr>
    </w:div>
    <w:div w:id="433133008">
      <w:bodyDiv w:val="1"/>
      <w:marLeft w:val="0"/>
      <w:marRight w:val="0"/>
      <w:marTop w:val="0"/>
      <w:marBottom w:val="0"/>
      <w:divBdr>
        <w:top w:val="none" w:sz="0" w:space="0" w:color="auto"/>
        <w:left w:val="none" w:sz="0" w:space="0" w:color="auto"/>
        <w:bottom w:val="none" w:sz="0" w:space="0" w:color="auto"/>
        <w:right w:val="none" w:sz="0" w:space="0" w:color="auto"/>
      </w:divBdr>
    </w:div>
    <w:div w:id="524102913">
      <w:bodyDiv w:val="1"/>
      <w:marLeft w:val="0"/>
      <w:marRight w:val="0"/>
      <w:marTop w:val="0"/>
      <w:marBottom w:val="0"/>
      <w:divBdr>
        <w:top w:val="none" w:sz="0" w:space="0" w:color="auto"/>
        <w:left w:val="none" w:sz="0" w:space="0" w:color="auto"/>
        <w:bottom w:val="none" w:sz="0" w:space="0" w:color="auto"/>
        <w:right w:val="none" w:sz="0" w:space="0" w:color="auto"/>
      </w:divBdr>
    </w:div>
    <w:div w:id="554893727">
      <w:bodyDiv w:val="1"/>
      <w:marLeft w:val="0"/>
      <w:marRight w:val="0"/>
      <w:marTop w:val="0"/>
      <w:marBottom w:val="0"/>
      <w:divBdr>
        <w:top w:val="none" w:sz="0" w:space="0" w:color="auto"/>
        <w:left w:val="none" w:sz="0" w:space="0" w:color="auto"/>
        <w:bottom w:val="none" w:sz="0" w:space="0" w:color="auto"/>
        <w:right w:val="none" w:sz="0" w:space="0" w:color="auto"/>
      </w:divBdr>
    </w:div>
    <w:div w:id="567769155">
      <w:bodyDiv w:val="1"/>
      <w:marLeft w:val="0"/>
      <w:marRight w:val="0"/>
      <w:marTop w:val="0"/>
      <w:marBottom w:val="0"/>
      <w:divBdr>
        <w:top w:val="none" w:sz="0" w:space="0" w:color="auto"/>
        <w:left w:val="none" w:sz="0" w:space="0" w:color="auto"/>
        <w:bottom w:val="none" w:sz="0" w:space="0" w:color="auto"/>
        <w:right w:val="none" w:sz="0" w:space="0" w:color="auto"/>
      </w:divBdr>
    </w:div>
    <w:div w:id="653871288">
      <w:bodyDiv w:val="1"/>
      <w:marLeft w:val="0"/>
      <w:marRight w:val="0"/>
      <w:marTop w:val="0"/>
      <w:marBottom w:val="0"/>
      <w:divBdr>
        <w:top w:val="none" w:sz="0" w:space="0" w:color="auto"/>
        <w:left w:val="none" w:sz="0" w:space="0" w:color="auto"/>
        <w:bottom w:val="none" w:sz="0" w:space="0" w:color="auto"/>
        <w:right w:val="none" w:sz="0" w:space="0" w:color="auto"/>
      </w:divBdr>
    </w:div>
    <w:div w:id="686492250">
      <w:bodyDiv w:val="1"/>
      <w:marLeft w:val="0"/>
      <w:marRight w:val="0"/>
      <w:marTop w:val="0"/>
      <w:marBottom w:val="0"/>
      <w:divBdr>
        <w:top w:val="none" w:sz="0" w:space="0" w:color="auto"/>
        <w:left w:val="none" w:sz="0" w:space="0" w:color="auto"/>
        <w:bottom w:val="none" w:sz="0" w:space="0" w:color="auto"/>
        <w:right w:val="none" w:sz="0" w:space="0" w:color="auto"/>
      </w:divBdr>
    </w:div>
    <w:div w:id="738677324">
      <w:bodyDiv w:val="1"/>
      <w:marLeft w:val="0"/>
      <w:marRight w:val="0"/>
      <w:marTop w:val="0"/>
      <w:marBottom w:val="0"/>
      <w:divBdr>
        <w:top w:val="none" w:sz="0" w:space="0" w:color="auto"/>
        <w:left w:val="none" w:sz="0" w:space="0" w:color="auto"/>
        <w:bottom w:val="none" w:sz="0" w:space="0" w:color="auto"/>
        <w:right w:val="none" w:sz="0" w:space="0" w:color="auto"/>
      </w:divBdr>
    </w:div>
    <w:div w:id="865480319">
      <w:bodyDiv w:val="1"/>
      <w:marLeft w:val="0"/>
      <w:marRight w:val="0"/>
      <w:marTop w:val="0"/>
      <w:marBottom w:val="0"/>
      <w:divBdr>
        <w:top w:val="none" w:sz="0" w:space="0" w:color="auto"/>
        <w:left w:val="none" w:sz="0" w:space="0" w:color="auto"/>
        <w:bottom w:val="none" w:sz="0" w:space="0" w:color="auto"/>
        <w:right w:val="none" w:sz="0" w:space="0" w:color="auto"/>
      </w:divBdr>
    </w:div>
    <w:div w:id="1088191107">
      <w:bodyDiv w:val="1"/>
      <w:marLeft w:val="0"/>
      <w:marRight w:val="0"/>
      <w:marTop w:val="0"/>
      <w:marBottom w:val="0"/>
      <w:divBdr>
        <w:top w:val="none" w:sz="0" w:space="0" w:color="auto"/>
        <w:left w:val="none" w:sz="0" w:space="0" w:color="auto"/>
        <w:bottom w:val="none" w:sz="0" w:space="0" w:color="auto"/>
        <w:right w:val="none" w:sz="0" w:space="0" w:color="auto"/>
      </w:divBdr>
    </w:div>
    <w:div w:id="1364751062">
      <w:bodyDiv w:val="1"/>
      <w:marLeft w:val="0"/>
      <w:marRight w:val="0"/>
      <w:marTop w:val="0"/>
      <w:marBottom w:val="0"/>
      <w:divBdr>
        <w:top w:val="none" w:sz="0" w:space="0" w:color="auto"/>
        <w:left w:val="none" w:sz="0" w:space="0" w:color="auto"/>
        <w:bottom w:val="none" w:sz="0" w:space="0" w:color="auto"/>
        <w:right w:val="none" w:sz="0" w:space="0" w:color="auto"/>
      </w:divBdr>
    </w:div>
    <w:div w:id="1440878658">
      <w:bodyDiv w:val="1"/>
      <w:marLeft w:val="0"/>
      <w:marRight w:val="0"/>
      <w:marTop w:val="0"/>
      <w:marBottom w:val="0"/>
      <w:divBdr>
        <w:top w:val="none" w:sz="0" w:space="0" w:color="auto"/>
        <w:left w:val="none" w:sz="0" w:space="0" w:color="auto"/>
        <w:bottom w:val="none" w:sz="0" w:space="0" w:color="auto"/>
        <w:right w:val="none" w:sz="0" w:space="0" w:color="auto"/>
      </w:divBdr>
    </w:div>
    <w:div w:id="1544826535">
      <w:bodyDiv w:val="1"/>
      <w:marLeft w:val="0"/>
      <w:marRight w:val="0"/>
      <w:marTop w:val="0"/>
      <w:marBottom w:val="0"/>
      <w:divBdr>
        <w:top w:val="none" w:sz="0" w:space="0" w:color="auto"/>
        <w:left w:val="none" w:sz="0" w:space="0" w:color="auto"/>
        <w:bottom w:val="none" w:sz="0" w:space="0" w:color="auto"/>
        <w:right w:val="none" w:sz="0" w:space="0" w:color="auto"/>
      </w:divBdr>
    </w:div>
    <w:div w:id="1837649845">
      <w:bodyDiv w:val="1"/>
      <w:marLeft w:val="0"/>
      <w:marRight w:val="0"/>
      <w:marTop w:val="0"/>
      <w:marBottom w:val="0"/>
      <w:divBdr>
        <w:top w:val="none" w:sz="0" w:space="0" w:color="auto"/>
        <w:left w:val="none" w:sz="0" w:space="0" w:color="auto"/>
        <w:bottom w:val="none" w:sz="0" w:space="0" w:color="auto"/>
        <w:right w:val="none" w:sz="0" w:space="0" w:color="auto"/>
      </w:divBdr>
    </w:div>
    <w:div w:id="1983346275">
      <w:bodyDiv w:val="1"/>
      <w:marLeft w:val="0"/>
      <w:marRight w:val="0"/>
      <w:marTop w:val="0"/>
      <w:marBottom w:val="0"/>
      <w:divBdr>
        <w:top w:val="none" w:sz="0" w:space="0" w:color="auto"/>
        <w:left w:val="none" w:sz="0" w:space="0" w:color="auto"/>
        <w:bottom w:val="none" w:sz="0" w:space="0" w:color="auto"/>
        <w:right w:val="none" w:sz="0" w:space="0" w:color="auto"/>
      </w:divBdr>
    </w:div>
    <w:div w:id="2039349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54C5C-970D-4FFF-AB95-64A092F41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2198</Words>
  <Characters>12534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 Sann</dc:creator>
  <cp:keywords/>
  <dc:description/>
  <cp:lastModifiedBy>Row Sann</cp:lastModifiedBy>
  <cp:revision>9</cp:revision>
  <dcterms:created xsi:type="dcterms:W3CDTF">2023-03-09T01:34:00Z</dcterms:created>
  <dcterms:modified xsi:type="dcterms:W3CDTF">2023-03-09T22:34:00Z</dcterms:modified>
</cp:coreProperties>
</file>