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EEADE0" w14:textId="75FABDF5" w:rsidR="00B94ED2" w:rsidRDefault="00B94ED2">
      <w:pPr>
        <w:rPr>
          <w:rFonts w:ascii="Times New Roman" w:hAnsi="Times New Roman" w:cs="Times New Roman"/>
          <w:sz w:val="24"/>
          <w:szCs w:val="24"/>
        </w:rPr>
      </w:pPr>
      <w:r>
        <w:rPr>
          <w:rFonts w:ascii="Times New Roman" w:hAnsi="Times New Roman" w:cs="Times New Roman"/>
          <w:sz w:val="24"/>
          <w:szCs w:val="24"/>
        </w:rPr>
        <w:t xml:space="preserve">Module: </w:t>
      </w:r>
      <w:r w:rsidRPr="00B94ED2">
        <w:rPr>
          <w:rFonts w:ascii="Times New Roman" w:hAnsi="Times New Roman" w:cs="Times New Roman"/>
          <w:sz w:val="24"/>
          <w:szCs w:val="24"/>
        </w:rPr>
        <w:t>Data Handling &amp; Business Intelligence (LCBB5014_LON)</w:t>
      </w:r>
    </w:p>
    <w:p w14:paraId="1D17E136" w14:textId="3A9FAED1" w:rsidR="00B94ED2" w:rsidRDefault="00B94ED2">
      <w:pPr>
        <w:rPr>
          <w:rFonts w:ascii="Times New Roman" w:hAnsi="Times New Roman" w:cs="Times New Roman"/>
          <w:sz w:val="24"/>
          <w:szCs w:val="24"/>
        </w:rPr>
      </w:pPr>
      <w:r>
        <w:rPr>
          <w:rFonts w:ascii="Times New Roman" w:hAnsi="Times New Roman" w:cs="Times New Roman"/>
          <w:sz w:val="24"/>
          <w:szCs w:val="24"/>
        </w:rPr>
        <w:t>Tutor name:</w:t>
      </w:r>
      <w:r w:rsidR="00590107">
        <w:rPr>
          <w:rFonts w:ascii="Times New Roman" w:hAnsi="Times New Roman" w:cs="Times New Roman"/>
          <w:sz w:val="24"/>
          <w:szCs w:val="24"/>
        </w:rPr>
        <w:t xml:space="preserve"> </w:t>
      </w:r>
      <w:r w:rsidR="00590107" w:rsidRPr="00590107">
        <w:rPr>
          <w:rFonts w:ascii="Times New Roman" w:hAnsi="Times New Roman" w:cs="Times New Roman"/>
          <w:sz w:val="24"/>
          <w:szCs w:val="24"/>
        </w:rPr>
        <w:t>Dr Said Usman</w:t>
      </w:r>
    </w:p>
    <w:p w14:paraId="7ADF6D81" w14:textId="2294B6A8" w:rsidR="00B94ED2" w:rsidRDefault="00B94ED2">
      <w:pPr>
        <w:rPr>
          <w:rFonts w:ascii="Times New Roman" w:hAnsi="Times New Roman" w:cs="Times New Roman"/>
          <w:sz w:val="24"/>
          <w:szCs w:val="24"/>
        </w:rPr>
      </w:pPr>
      <w:r>
        <w:rPr>
          <w:rFonts w:ascii="Times New Roman" w:hAnsi="Times New Roman" w:cs="Times New Roman"/>
          <w:sz w:val="24"/>
          <w:szCs w:val="24"/>
        </w:rPr>
        <w:t xml:space="preserve">Student Name: Danut Constantin Chinole - </w:t>
      </w:r>
      <w:r w:rsidRPr="00B94ED2">
        <w:rPr>
          <w:rFonts w:ascii="Times New Roman" w:hAnsi="Times New Roman" w:cs="Times New Roman"/>
          <w:sz w:val="24"/>
          <w:szCs w:val="24"/>
        </w:rPr>
        <w:t>2316293</w:t>
      </w:r>
    </w:p>
    <w:p w14:paraId="62F74F5C" w14:textId="71B49E53" w:rsidR="00B94ED2" w:rsidRPr="00B94ED2" w:rsidRDefault="00B94ED2">
      <w:pPr>
        <w:rPr>
          <w:rFonts w:ascii="Times New Roman" w:hAnsi="Times New Roman" w:cs="Times New Roman"/>
          <w:sz w:val="24"/>
          <w:szCs w:val="24"/>
        </w:rPr>
      </w:pPr>
      <w:r>
        <w:rPr>
          <w:rFonts w:ascii="Times New Roman" w:hAnsi="Times New Roman" w:cs="Times New Roman"/>
          <w:sz w:val="24"/>
          <w:szCs w:val="24"/>
        </w:rPr>
        <w:t>Word count:</w:t>
      </w:r>
      <w:r w:rsidR="00043434">
        <w:rPr>
          <w:rFonts w:ascii="Times New Roman" w:hAnsi="Times New Roman" w:cs="Times New Roman"/>
          <w:sz w:val="24"/>
          <w:szCs w:val="24"/>
        </w:rPr>
        <w:t xml:space="preserve"> 2056</w:t>
      </w:r>
    </w:p>
    <w:p w14:paraId="54993C22" w14:textId="77777777" w:rsidR="00B94ED2" w:rsidRDefault="00B94ED2">
      <w:pPr>
        <w:rPr>
          <w:b/>
          <w:bCs/>
          <w:sz w:val="32"/>
          <w:szCs w:val="32"/>
        </w:rPr>
      </w:pPr>
    </w:p>
    <w:p w14:paraId="6E6E74F5" w14:textId="77777777" w:rsidR="00B94ED2" w:rsidRDefault="00B94ED2">
      <w:pPr>
        <w:rPr>
          <w:b/>
          <w:bCs/>
          <w:sz w:val="32"/>
          <w:szCs w:val="32"/>
        </w:rPr>
      </w:pPr>
    </w:p>
    <w:p w14:paraId="53014A5D" w14:textId="77777777" w:rsidR="00B94ED2" w:rsidRDefault="00B94ED2">
      <w:pPr>
        <w:rPr>
          <w:b/>
          <w:bCs/>
          <w:sz w:val="32"/>
          <w:szCs w:val="32"/>
        </w:rPr>
      </w:pPr>
    </w:p>
    <w:p w14:paraId="297A7447" w14:textId="77777777" w:rsidR="00B94ED2" w:rsidRDefault="00B94ED2">
      <w:pPr>
        <w:rPr>
          <w:b/>
          <w:bCs/>
          <w:sz w:val="32"/>
          <w:szCs w:val="32"/>
        </w:rPr>
      </w:pPr>
    </w:p>
    <w:p w14:paraId="6F4A6BF8" w14:textId="77777777" w:rsidR="00B94ED2" w:rsidRDefault="00B94ED2">
      <w:pPr>
        <w:rPr>
          <w:b/>
          <w:bCs/>
          <w:sz w:val="32"/>
          <w:szCs w:val="32"/>
        </w:rPr>
      </w:pPr>
    </w:p>
    <w:p w14:paraId="11740E67" w14:textId="77777777" w:rsidR="00B94ED2" w:rsidRDefault="00B94ED2">
      <w:pPr>
        <w:rPr>
          <w:b/>
          <w:bCs/>
          <w:sz w:val="32"/>
          <w:szCs w:val="32"/>
        </w:rPr>
      </w:pPr>
    </w:p>
    <w:p w14:paraId="7783885E" w14:textId="77777777" w:rsidR="00B94ED2" w:rsidRDefault="00B94ED2">
      <w:pPr>
        <w:rPr>
          <w:b/>
          <w:bCs/>
          <w:sz w:val="32"/>
          <w:szCs w:val="32"/>
        </w:rPr>
      </w:pPr>
    </w:p>
    <w:p w14:paraId="60BE0D11" w14:textId="77777777" w:rsidR="00B94ED2" w:rsidRDefault="00B94ED2">
      <w:pPr>
        <w:rPr>
          <w:b/>
          <w:bCs/>
          <w:sz w:val="32"/>
          <w:szCs w:val="32"/>
        </w:rPr>
      </w:pPr>
    </w:p>
    <w:p w14:paraId="2FA0E9AB" w14:textId="6FE1D05A" w:rsidR="0053297C" w:rsidRPr="004F7B47" w:rsidRDefault="004F7B47">
      <w:pPr>
        <w:rPr>
          <w:b/>
          <w:bCs/>
          <w:sz w:val="32"/>
          <w:szCs w:val="32"/>
        </w:rPr>
      </w:pPr>
      <w:r w:rsidRPr="004F7B47">
        <w:rPr>
          <w:b/>
          <w:bCs/>
          <w:sz w:val="32"/>
          <w:szCs w:val="32"/>
        </w:rPr>
        <w:t>Enhancing Operational Efficiency through Business Intelligence: An Analytical Report for Trans</w:t>
      </w:r>
      <w:r w:rsidR="0094436D">
        <w:rPr>
          <w:b/>
          <w:bCs/>
          <w:sz w:val="32"/>
          <w:szCs w:val="32"/>
        </w:rPr>
        <w:t xml:space="preserve"> </w:t>
      </w:r>
      <w:r w:rsidRPr="004F7B47">
        <w:rPr>
          <w:b/>
          <w:bCs/>
          <w:sz w:val="32"/>
          <w:szCs w:val="32"/>
        </w:rPr>
        <w:t>Fleet Logistics UK</w:t>
      </w:r>
    </w:p>
    <w:p w14:paraId="05E834F3" w14:textId="77777777" w:rsidR="00EB1657" w:rsidRDefault="00EB1657"/>
    <w:p w14:paraId="0514C004" w14:textId="77777777" w:rsidR="004F7B47" w:rsidRDefault="004F7B47"/>
    <w:p w14:paraId="42C57186" w14:textId="77777777" w:rsidR="00B94ED2" w:rsidRDefault="00B94ED2"/>
    <w:p w14:paraId="57710AEC" w14:textId="77777777" w:rsidR="00B94ED2" w:rsidRDefault="00B94ED2"/>
    <w:p w14:paraId="370D6167" w14:textId="77777777" w:rsidR="00B94ED2" w:rsidRDefault="00B94ED2"/>
    <w:p w14:paraId="1D380758" w14:textId="77777777" w:rsidR="00B94ED2" w:rsidRDefault="00B94ED2"/>
    <w:p w14:paraId="51AAE27F" w14:textId="77777777" w:rsidR="00F566D7" w:rsidRDefault="00F566D7"/>
    <w:p w14:paraId="159A49DC" w14:textId="77777777" w:rsidR="00F566D7" w:rsidRDefault="00F566D7"/>
    <w:p w14:paraId="1881FAB1" w14:textId="77777777" w:rsidR="00F566D7" w:rsidRDefault="00F566D7"/>
    <w:p w14:paraId="0856B6BD" w14:textId="77777777" w:rsidR="00F566D7" w:rsidRDefault="00F566D7"/>
    <w:p w14:paraId="6BC013D5" w14:textId="77777777" w:rsidR="00F566D7" w:rsidRDefault="00F566D7"/>
    <w:p w14:paraId="35CB793E" w14:textId="77777777" w:rsidR="00F566D7" w:rsidRDefault="00F566D7"/>
    <w:p w14:paraId="758C8DDD" w14:textId="77777777" w:rsidR="00F566D7" w:rsidRDefault="00F566D7"/>
    <w:p w14:paraId="5608F2ED" w14:textId="77777777" w:rsidR="00B94ED2" w:rsidRDefault="00B94ED2"/>
    <w:p w14:paraId="6B1E0463" w14:textId="77777777" w:rsidR="00594D6C" w:rsidRDefault="00594D6C" w:rsidP="00F566D7">
      <w:pPr>
        <w:rPr>
          <w:rFonts w:ascii="Times New Roman" w:hAnsi="Times New Roman" w:cs="Times New Roman"/>
          <w:b/>
          <w:bCs/>
          <w:sz w:val="28"/>
          <w:szCs w:val="28"/>
        </w:rPr>
      </w:pPr>
    </w:p>
    <w:p w14:paraId="543733DA" w14:textId="77777777" w:rsidR="00594D6C" w:rsidRDefault="00594D6C" w:rsidP="00F566D7">
      <w:pPr>
        <w:rPr>
          <w:rFonts w:ascii="Times New Roman" w:hAnsi="Times New Roman" w:cs="Times New Roman"/>
          <w:b/>
          <w:bCs/>
          <w:sz w:val="28"/>
          <w:szCs w:val="28"/>
        </w:rPr>
      </w:pPr>
    </w:p>
    <w:p w14:paraId="4DB6D9F9" w14:textId="799B41C6" w:rsidR="00CC2B1D" w:rsidRDefault="003117DD" w:rsidP="00F566D7">
      <w:pPr>
        <w:rPr>
          <w:rFonts w:ascii="Times New Roman" w:hAnsi="Times New Roman" w:cs="Times New Roman"/>
          <w:b/>
          <w:bCs/>
          <w:sz w:val="28"/>
          <w:szCs w:val="28"/>
        </w:rPr>
      </w:pPr>
      <w:r>
        <w:rPr>
          <w:rFonts w:ascii="Times New Roman" w:hAnsi="Times New Roman" w:cs="Times New Roman"/>
          <w:b/>
          <w:bCs/>
          <w:sz w:val="28"/>
          <w:szCs w:val="28"/>
        </w:rPr>
        <w:t xml:space="preserve">Table of Contents </w:t>
      </w:r>
    </w:p>
    <w:p w14:paraId="3B00088D" w14:textId="77777777" w:rsidR="00EC0306" w:rsidRDefault="00EC0306" w:rsidP="00F566D7">
      <w:pPr>
        <w:rPr>
          <w:rFonts w:ascii="Times New Roman" w:hAnsi="Times New Roman" w:cs="Times New Roman"/>
          <w:b/>
          <w:bCs/>
          <w:sz w:val="28"/>
          <w:szCs w:val="28"/>
        </w:rPr>
      </w:pPr>
    </w:p>
    <w:p w14:paraId="2207F041" w14:textId="77777777" w:rsidR="00594D6C" w:rsidRDefault="00594D6C" w:rsidP="00F566D7">
      <w:pPr>
        <w:rPr>
          <w:rFonts w:ascii="Times New Roman" w:hAnsi="Times New Roman" w:cs="Times New Roman"/>
          <w:b/>
          <w:bCs/>
          <w:sz w:val="28"/>
          <w:szCs w:val="28"/>
        </w:rPr>
      </w:pPr>
    </w:p>
    <w:p w14:paraId="081BD425" w14:textId="732290F6" w:rsidR="003117DD" w:rsidRDefault="003117DD" w:rsidP="00F566D7">
      <w:pPr>
        <w:rPr>
          <w:rFonts w:ascii="Times New Roman" w:hAnsi="Times New Roman" w:cs="Times New Roman"/>
          <w:sz w:val="24"/>
          <w:szCs w:val="24"/>
        </w:rPr>
      </w:pPr>
      <w:r w:rsidRPr="003117DD">
        <w:rPr>
          <w:rFonts w:ascii="Times New Roman" w:hAnsi="Times New Roman" w:cs="Times New Roman"/>
          <w:sz w:val="24"/>
          <w:szCs w:val="24"/>
        </w:rPr>
        <w:t xml:space="preserve">Table of </w:t>
      </w:r>
      <w:r>
        <w:rPr>
          <w:rFonts w:ascii="Times New Roman" w:hAnsi="Times New Roman" w:cs="Times New Roman"/>
          <w:sz w:val="24"/>
          <w:szCs w:val="24"/>
        </w:rPr>
        <w:t>Contents</w:t>
      </w:r>
      <w:r w:rsidRPr="003117DD">
        <w:rPr>
          <w:rFonts w:ascii="Times New Roman" w:hAnsi="Times New Roman" w:cs="Times New Roman"/>
          <w:sz w:val="24"/>
          <w:szCs w:val="24"/>
        </w:rPr>
        <w:t xml:space="preserve"> </w:t>
      </w:r>
      <w:r>
        <w:rPr>
          <w:rFonts w:ascii="Times New Roman" w:hAnsi="Times New Roman" w:cs="Times New Roman"/>
          <w:sz w:val="24"/>
          <w:szCs w:val="24"/>
        </w:rPr>
        <w:t>………………………………………………………</w:t>
      </w:r>
      <w:r w:rsidR="00EC0306">
        <w:rPr>
          <w:rFonts w:ascii="Times New Roman" w:hAnsi="Times New Roman" w:cs="Times New Roman"/>
          <w:sz w:val="24"/>
          <w:szCs w:val="24"/>
        </w:rPr>
        <w:t>……………………2</w:t>
      </w:r>
    </w:p>
    <w:p w14:paraId="36E36E15" w14:textId="4D744D89" w:rsidR="003117DD" w:rsidRDefault="003117DD" w:rsidP="00F566D7">
      <w:pPr>
        <w:rPr>
          <w:rFonts w:ascii="Times New Roman" w:hAnsi="Times New Roman" w:cs="Times New Roman"/>
          <w:sz w:val="24"/>
          <w:szCs w:val="24"/>
        </w:rPr>
      </w:pPr>
      <w:r>
        <w:rPr>
          <w:rFonts w:ascii="Times New Roman" w:hAnsi="Times New Roman" w:cs="Times New Roman"/>
          <w:sz w:val="24"/>
          <w:szCs w:val="24"/>
        </w:rPr>
        <w:t xml:space="preserve">Executive </w:t>
      </w:r>
      <w:r w:rsidR="0033423A">
        <w:rPr>
          <w:rFonts w:ascii="Times New Roman" w:hAnsi="Times New Roman" w:cs="Times New Roman"/>
          <w:sz w:val="24"/>
          <w:szCs w:val="24"/>
        </w:rPr>
        <w:t>Summary………………………………………………………</w:t>
      </w:r>
      <w:r w:rsidR="00EC0306">
        <w:rPr>
          <w:rFonts w:ascii="Times New Roman" w:hAnsi="Times New Roman" w:cs="Times New Roman"/>
          <w:sz w:val="24"/>
          <w:szCs w:val="24"/>
        </w:rPr>
        <w:t>………</w:t>
      </w:r>
      <w:r w:rsidR="00594D6C">
        <w:rPr>
          <w:rFonts w:ascii="Times New Roman" w:hAnsi="Times New Roman" w:cs="Times New Roman"/>
          <w:sz w:val="24"/>
          <w:szCs w:val="24"/>
        </w:rPr>
        <w:t>.</w:t>
      </w:r>
      <w:r w:rsidR="00EC0306">
        <w:rPr>
          <w:rFonts w:ascii="Times New Roman" w:hAnsi="Times New Roman" w:cs="Times New Roman"/>
          <w:sz w:val="24"/>
          <w:szCs w:val="24"/>
        </w:rPr>
        <w:t>…………3</w:t>
      </w:r>
    </w:p>
    <w:p w14:paraId="58099517" w14:textId="3E9DF95D" w:rsidR="0033423A" w:rsidRDefault="0033423A" w:rsidP="0033423A">
      <w:pPr>
        <w:pStyle w:val="ListParagraph"/>
        <w:numPr>
          <w:ilvl w:val="0"/>
          <w:numId w:val="4"/>
        </w:numPr>
        <w:rPr>
          <w:rFonts w:ascii="Times New Roman" w:hAnsi="Times New Roman" w:cs="Times New Roman"/>
          <w:sz w:val="24"/>
          <w:szCs w:val="24"/>
        </w:rPr>
      </w:pPr>
      <w:r w:rsidRPr="0033423A">
        <w:rPr>
          <w:rFonts w:ascii="Times New Roman" w:hAnsi="Times New Roman" w:cs="Times New Roman"/>
          <w:sz w:val="24"/>
          <w:szCs w:val="24"/>
        </w:rPr>
        <w:t>Introduction………………………………………………………………</w:t>
      </w:r>
      <w:r w:rsidR="00594D6C">
        <w:rPr>
          <w:rFonts w:ascii="Times New Roman" w:hAnsi="Times New Roman" w:cs="Times New Roman"/>
          <w:sz w:val="24"/>
          <w:szCs w:val="24"/>
        </w:rPr>
        <w:t>.</w:t>
      </w:r>
      <w:r w:rsidRPr="0033423A">
        <w:rPr>
          <w:rFonts w:ascii="Times New Roman" w:hAnsi="Times New Roman" w:cs="Times New Roman"/>
          <w:sz w:val="24"/>
          <w:szCs w:val="24"/>
        </w:rPr>
        <w:t>……</w:t>
      </w:r>
      <w:r w:rsidR="00594D6C">
        <w:rPr>
          <w:rFonts w:ascii="Times New Roman" w:hAnsi="Times New Roman" w:cs="Times New Roman"/>
          <w:sz w:val="24"/>
          <w:szCs w:val="24"/>
        </w:rPr>
        <w:t>…….4</w:t>
      </w:r>
    </w:p>
    <w:p w14:paraId="7FF899E8" w14:textId="77777777" w:rsidR="0033423A" w:rsidRPr="0033423A" w:rsidRDefault="0033423A" w:rsidP="0033423A">
      <w:pPr>
        <w:pStyle w:val="ListParagraph"/>
        <w:rPr>
          <w:rFonts w:ascii="Times New Roman" w:hAnsi="Times New Roman" w:cs="Times New Roman"/>
          <w:sz w:val="24"/>
          <w:szCs w:val="24"/>
        </w:rPr>
      </w:pPr>
    </w:p>
    <w:p w14:paraId="0C89C878" w14:textId="4755B8C3" w:rsidR="0033423A" w:rsidRPr="00A33FCE" w:rsidRDefault="0033423A" w:rsidP="00A33FCE">
      <w:pPr>
        <w:pStyle w:val="ListParagraph"/>
        <w:numPr>
          <w:ilvl w:val="0"/>
          <w:numId w:val="4"/>
        </w:numPr>
        <w:rPr>
          <w:rFonts w:ascii="Times New Roman" w:hAnsi="Times New Roman" w:cs="Times New Roman"/>
          <w:sz w:val="24"/>
          <w:szCs w:val="24"/>
        </w:rPr>
      </w:pPr>
      <w:r w:rsidRPr="0033423A">
        <w:rPr>
          <w:rFonts w:ascii="Times New Roman" w:hAnsi="Times New Roman" w:cs="Times New Roman"/>
          <w:sz w:val="24"/>
          <w:szCs w:val="24"/>
        </w:rPr>
        <w:t>Trends in Business Intelligence, Data Warehousing and Data Mining</w:t>
      </w:r>
      <w:r w:rsidR="00594D6C">
        <w:rPr>
          <w:rFonts w:ascii="Times New Roman" w:hAnsi="Times New Roman" w:cs="Times New Roman"/>
          <w:sz w:val="24"/>
          <w:szCs w:val="24"/>
        </w:rPr>
        <w:t>………………4</w:t>
      </w:r>
    </w:p>
    <w:p w14:paraId="3B216E1B" w14:textId="77777777" w:rsidR="0033423A" w:rsidRPr="0033423A" w:rsidRDefault="0033423A" w:rsidP="0033423A">
      <w:pPr>
        <w:pStyle w:val="ListParagraph"/>
        <w:rPr>
          <w:rFonts w:ascii="Times New Roman" w:hAnsi="Times New Roman" w:cs="Times New Roman"/>
          <w:sz w:val="24"/>
          <w:szCs w:val="24"/>
        </w:rPr>
      </w:pPr>
    </w:p>
    <w:p w14:paraId="602ABCE7" w14:textId="3C7288CE" w:rsidR="0033423A" w:rsidRDefault="0033423A" w:rsidP="00A33FCE">
      <w:pPr>
        <w:pStyle w:val="ListParagraph"/>
        <w:numPr>
          <w:ilvl w:val="0"/>
          <w:numId w:val="4"/>
        </w:numPr>
        <w:rPr>
          <w:rFonts w:ascii="Times New Roman" w:hAnsi="Times New Roman" w:cs="Times New Roman"/>
          <w:sz w:val="24"/>
          <w:szCs w:val="24"/>
        </w:rPr>
      </w:pPr>
      <w:r w:rsidRPr="0033423A">
        <w:rPr>
          <w:rFonts w:ascii="Times New Roman" w:hAnsi="Times New Roman" w:cs="Times New Roman"/>
          <w:sz w:val="24"/>
          <w:szCs w:val="24"/>
        </w:rPr>
        <w:t xml:space="preserve">Data Warehousing Applications for Trans Fleet Logistics UK </w:t>
      </w:r>
      <w:r w:rsidR="00594D6C">
        <w:rPr>
          <w:rFonts w:ascii="Times New Roman" w:hAnsi="Times New Roman" w:cs="Times New Roman"/>
          <w:sz w:val="24"/>
          <w:szCs w:val="24"/>
        </w:rPr>
        <w:t>………………………5</w:t>
      </w:r>
    </w:p>
    <w:p w14:paraId="610FF817" w14:textId="77777777" w:rsidR="00A33FCE" w:rsidRPr="00A33FCE" w:rsidRDefault="00A33FCE" w:rsidP="00A33FCE">
      <w:pPr>
        <w:pStyle w:val="ListParagraph"/>
        <w:rPr>
          <w:rFonts w:ascii="Times New Roman" w:hAnsi="Times New Roman" w:cs="Times New Roman"/>
          <w:sz w:val="24"/>
          <w:szCs w:val="24"/>
        </w:rPr>
      </w:pPr>
    </w:p>
    <w:p w14:paraId="592F5DDD" w14:textId="61508812" w:rsidR="0033423A" w:rsidRDefault="0033423A" w:rsidP="00A33FCE">
      <w:pPr>
        <w:pStyle w:val="ListParagraph"/>
        <w:numPr>
          <w:ilvl w:val="0"/>
          <w:numId w:val="4"/>
        </w:numPr>
        <w:rPr>
          <w:rFonts w:ascii="Times New Roman" w:hAnsi="Times New Roman" w:cs="Times New Roman"/>
          <w:sz w:val="24"/>
          <w:szCs w:val="24"/>
        </w:rPr>
      </w:pPr>
      <w:r w:rsidRPr="00A33FCE">
        <w:rPr>
          <w:rFonts w:ascii="Times New Roman" w:hAnsi="Times New Roman" w:cs="Times New Roman"/>
          <w:sz w:val="24"/>
          <w:szCs w:val="24"/>
        </w:rPr>
        <w:t>Data Mining Techniques</w:t>
      </w:r>
      <w:r w:rsidR="00594D6C">
        <w:rPr>
          <w:rFonts w:ascii="Times New Roman" w:hAnsi="Times New Roman" w:cs="Times New Roman"/>
          <w:sz w:val="24"/>
          <w:szCs w:val="24"/>
        </w:rPr>
        <w:t>………………………………………………………………7</w:t>
      </w:r>
    </w:p>
    <w:p w14:paraId="031C9A81" w14:textId="77777777" w:rsidR="00A33FCE" w:rsidRPr="00A33FCE" w:rsidRDefault="00A33FCE" w:rsidP="00A33FCE">
      <w:pPr>
        <w:pStyle w:val="ListParagraph"/>
        <w:rPr>
          <w:rFonts w:ascii="Times New Roman" w:hAnsi="Times New Roman" w:cs="Times New Roman"/>
          <w:sz w:val="24"/>
          <w:szCs w:val="24"/>
        </w:rPr>
      </w:pPr>
    </w:p>
    <w:p w14:paraId="0780CABF" w14:textId="1C346E89" w:rsidR="00A33FCE" w:rsidRDefault="00A33FCE" w:rsidP="00A33FCE">
      <w:pPr>
        <w:pStyle w:val="ListParagraph"/>
        <w:numPr>
          <w:ilvl w:val="0"/>
          <w:numId w:val="4"/>
        </w:numPr>
        <w:rPr>
          <w:rFonts w:ascii="Times New Roman" w:hAnsi="Times New Roman" w:cs="Times New Roman"/>
          <w:sz w:val="24"/>
          <w:szCs w:val="24"/>
        </w:rPr>
      </w:pPr>
      <w:r w:rsidRPr="00A33FCE">
        <w:rPr>
          <w:rFonts w:ascii="Times New Roman" w:hAnsi="Times New Roman" w:cs="Times New Roman"/>
          <w:sz w:val="24"/>
          <w:szCs w:val="24"/>
        </w:rPr>
        <w:t xml:space="preserve">Predictive Analytics </w:t>
      </w:r>
      <w:r w:rsidR="00594D6C">
        <w:rPr>
          <w:rFonts w:ascii="Times New Roman" w:hAnsi="Times New Roman" w:cs="Times New Roman"/>
          <w:sz w:val="24"/>
          <w:szCs w:val="24"/>
        </w:rPr>
        <w:t>………………………………………………………………</w:t>
      </w:r>
      <w:proofErr w:type="gramStart"/>
      <w:r w:rsidR="00594D6C">
        <w:rPr>
          <w:rFonts w:ascii="Times New Roman" w:hAnsi="Times New Roman" w:cs="Times New Roman"/>
          <w:sz w:val="24"/>
          <w:szCs w:val="24"/>
        </w:rPr>
        <w:t>…..</w:t>
      </w:r>
      <w:proofErr w:type="gramEnd"/>
      <w:r w:rsidR="00594D6C">
        <w:rPr>
          <w:rFonts w:ascii="Times New Roman" w:hAnsi="Times New Roman" w:cs="Times New Roman"/>
          <w:sz w:val="24"/>
          <w:szCs w:val="24"/>
        </w:rPr>
        <w:t>8</w:t>
      </w:r>
    </w:p>
    <w:p w14:paraId="599EC415" w14:textId="77777777" w:rsidR="00A33FCE" w:rsidRPr="00A33FCE" w:rsidRDefault="00A33FCE" w:rsidP="00A33FCE">
      <w:pPr>
        <w:pStyle w:val="ListParagraph"/>
        <w:rPr>
          <w:rFonts w:ascii="Times New Roman" w:hAnsi="Times New Roman" w:cs="Times New Roman"/>
          <w:sz w:val="24"/>
          <w:szCs w:val="24"/>
        </w:rPr>
      </w:pPr>
    </w:p>
    <w:p w14:paraId="317466F6" w14:textId="24C8C463" w:rsidR="00A33FCE" w:rsidRDefault="00A33FCE" w:rsidP="00A33FCE">
      <w:pPr>
        <w:pStyle w:val="ListParagraph"/>
        <w:numPr>
          <w:ilvl w:val="0"/>
          <w:numId w:val="4"/>
        </w:numPr>
        <w:rPr>
          <w:rFonts w:ascii="Times New Roman" w:hAnsi="Times New Roman" w:cs="Times New Roman"/>
          <w:sz w:val="24"/>
          <w:szCs w:val="24"/>
        </w:rPr>
      </w:pPr>
      <w:r w:rsidRPr="00A33FCE">
        <w:rPr>
          <w:rFonts w:ascii="Times New Roman" w:hAnsi="Times New Roman" w:cs="Times New Roman"/>
          <w:sz w:val="24"/>
          <w:szCs w:val="24"/>
        </w:rPr>
        <w:t xml:space="preserve">Ethical and Data Security Considerations </w:t>
      </w:r>
      <w:r w:rsidR="00594D6C">
        <w:rPr>
          <w:rFonts w:ascii="Times New Roman" w:hAnsi="Times New Roman" w:cs="Times New Roman"/>
          <w:sz w:val="24"/>
          <w:szCs w:val="24"/>
        </w:rPr>
        <w:t>…………………………………………</w:t>
      </w:r>
      <w:r w:rsidR="008F2254">
        <w:rPr>
          <w:rFonts w:ascii="Times New Roman" w:hAnsi="Times New Roman" w:cs="Times New Roman"/>
          <w:sz w:val="24"/>
          <w:szCs w:val="24"/>
        </w:rPr>
        <w:t>…</w:t>
      </w:r>
      <w:r w:rsidR="00594D6C">
        <w:rPr>
          <w:rFonts w:ascii="Times New Roman" w:hAnsi="Times New Roman" w:cs="Times New Roman"/>
          <w:sz w:val="24"/>
          <w:szCs w:val="24"/>
        </w:rPr>
        <w:t>.8</w:t>
      </w:r>
    </w:p>
    <w:p w14:paraId="3571F192" w14:textId="77777777" w:rsidR="00A33FCE" w:rsidRPr="00A33FCE" w:rsidRDefault="00A33FCE" w:rsidP="00A33FCE">
      <w:pPr>
        <w:pStyle w:val="ListParagraph"/>
        <w:rPr>
          <w:rFonts w:ascii="Times New Roman" w:hAnsi="Times New Roman" w:cs="Times New Roman"/>
          <w:sz w:val="24"/>
          <w:szCs w:val="24"/>
        </w:rPr>
      </w:pPr>
    </w:p>
    <w:p w14:paraId="171FAE64" w14:textId="4F2C033D" w:rsidR="00A33FCE" w:rsidRDefault="00A33FCE" w:rsidP="00A33FCE">
      <w:pPr>
        <w:pStyle w:val="ListParagraph"/>
        <w:numPr>
          <w:ilvl w:val="0"/>
          <w:numId w:val="4"/>
        </w:numPr>
        <w:rPr>
          <w:rFonts w:ascii="Times New Roman" w:hAnsi="Times New Roman" w:cs="Times New Roman"/>
          <w:sz w:val="24"/>
          <w:szCs w:val="24"/>
        </w:rPr>
      </w:pPr>
      <w:r w:rsidRPr="00A33FCE">
        <w:rPr>
          <w:rFonts w:ascii="Times New Roman" w:hAnsi="Times New Roman" w:cs="Times New Roman"/>
          <w:sz w:val="24"/>
          <w:szCs w:val="24"/>
        </w:rPr>
        <w:t xml:space="preserve">Reporting and Dashboard Solutions </w:t>
      </w:r>
      <w:r w:rsidR="00594D6C">
        <w:rPr>
          <w:rFonts w:ascii="Times New Roman" w:hAnsi="Times New Roman" w:cs="Times New Roman"/>
          <w:sz w:val="24"/>
          <w:szCs w:val="24"/>
        </w:rPr>
        <w:t>…………………………………………………</w:t>
      </w:r>
      <w:r w:rsidR="002C7E8C">
        <w:rPr>
          <w:rFonts w:ascii="Times New Roman" w:hAnsi="Times New Roman" w:cs="Times New Roman"/>
          <w:sz w:val="24"/>
          <w:szCs w:val="24"/>
        </w:rPr>
        <w:t>10</w:t>
      </w:r>
    </w:p>
    <w:p w14:paraId="5C1FB604" w14:textId="77777777" w:rsidR="00A33FCE" w:rsidRPr="00A33FCE" w:rsidRDefault="00A33FCE" w:rsidP="00A33FCE">
      <w:pPr>
        <w:pStyle w:val="ListParagraph"/>
        <w:rPr>
          <w:rFonts w:ascii="Times New Roman" w:hAnsi="Times New Roman" w:cs="Times New Roman"/>
          <w:sz w:val="24"/>
          <w:szCs w:val="24"/>
        </w:rPr>
      </w:pPr>
    </w:p>
    <w:p w14:paraId="5213C955" w14:textId="57ABA086" w:rsidR="00A33FCE" w:rsidRDefault="00A33FCE" w:rsidP="00A33FCE">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Conclusion……………………………………………………………………………</w:t>
      </w:r>
      <w:r w:rsidR="002C7E8C">
        <w:rPr>
          <w:rFonts w:ascii="Times New Roman" w:hAnsi="Times New Roman" w:cs="Times New Roman"/>
          <w:sz w:val="24"/>
          <w:szCs w:val="24"/>
        </w:rPr>
        <w:t>11</w:t>
      </w:r>
    </w:p>
    <w:p w14:paraId="00DA6AB2" w14:textId="77777777" w:rsidR="00A33FCE" w:rsidRPr="00A33FCE" w:rsidRDefault="00A33FCE" w:rsidP="00A33FCE">
      <w:pPr>
        <w:pStyle w:val="ListParagraph"/>
        <w:rPr>
          <w:rFonts w:ascii="Times New Roman" w:hAnsi="Times New Roman" w:cs="Times New Roman"/>
          <w:sz w:val="24"/>
          <w:szCs w:val="24"/>
        </w:rPr>
      </w:pPr>
    </w:p>
    <w:p w14:paraId="28CAA2F5" w14:textId="1B01EBAB" w:rsidR="00A33FCE" w:rsidRDefault="00EC0306" w:rsidP="00A33FCE">
      <w:pPr>
        <w:rPr>
          <w:rFonts w:ascii="Times New Roman" w:hAnsi="Times New Roman" w:cs="Times New Roman"/>
          <w:sz w:val="24"/>
          <w:szCs w:val="24"/>
        </w:rPr>
      </w:pPr>
      <w:r>
        <w:rPr>
          <w:rFonts w:ascii="Times New Roman" w:hAnsi="Times New Roman" w:cs="Times New Roman"/>
          <w:sz w:val="24"/>
          <w:szCs w:val="24"/>
        </w:rPr>
        <w:t>References…………………………………………………………………………………</w:t>
      </w:r>
      <w:r w:rsidR="008F2254">
        <w:rPr>
          <w:rFonts w:ascii="Times New Roman" w:hAnsi="Times New Roman" w:cs="Times New Roman"/>
          <w:sz w:val="24"/>
          <w:szCs w:val="24"/>
        </w:rPr>
        <w:t>…12</w:t>
      </w:r>
    </w:p>
    <w:p w14:paraId="6B4DB8E1" w14:textId="77294993" w:rsidR="00EC0306" w:rsidRDefault="00EC0306" w:rsidP="00A33FCE">
      <w:pPr>
        <w:rPr>
          <w:rFonts w:ascii="Times New Roman" w:hAnsi="Times New Roman" w:cs="Times New Roman"/>
          <w:sz w:val="24"/>
          <w:szCs w:val="24"/>
        </w:rPr>
      </w:pPr>
      <w:r>
        <w:rPr>
          <w:rFonts w:ascii="Times New Roman" w:hAnsi="Times New Roman" w:cs="Times New Roman"/>
          <w:sz w:val="24"/>
          <w:szCs w:val="24"/>
        </w:rPr>
        <w:t>Appendix 1……………………………………………………………………………</w:t>
      </w:r>
      <w:r w:rsidR="008E7C5D">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r w:rsidR="00292356">
        <w:rPr>
          <w:rFonts w:ascii="Times New Roman" w:hAnsi="Times New Roman" w:cs="Times New Roman"/>
          <w:sz w:val="24"/>
          <w:szCs w:val="24"/>
        </w:rPr>
        <w:t>.</w:t>
      </w:r>
      <w:proofErr w:type="gramEnd"/>
      <w:r w:rsidR="00292356">
        <w:rPr>
          <w:rFonts w:ascii="Times New Roman" w:hAnsi="Times New Roman" w:cs="Times New Roman"/>
          <w:sz w:val="24"/>
          <w:szCs w:val="24"/>
        </w:rPr>
        <w:t>14</w:t>
      </w:r>
    </w:p>
    <w:p w14:paraId="11A33324" w14:textId="47A0DEA1" w:rsidR="00EC0306" w:rsidRDefault="00EC0306" w:rsidP="00A33FCE">
      <w:pPr>
        <w:rPr>
          <w:rFonts w:ascii="Times New Roman" w:hAnsi="Times New Roman" w:cs="Times New Roman"/>
          <w:sz w:val="24"/>
          <w:szCs w:val="24"/>
        </w:rPr>
      </w:pPr>
      <w:r>
        <w:rPr>
          <w:rFonts w:ascii="Times New Roman" w:hAnsi="Times New Roman" w:cs="Times New Roman"/>
          <w:sz w:val="24"/>
          <w:szCs w:val="24"/>
        </w:rPr>
        <w:t>Appendix 2………………………………………………………………………………</w:t>
      </w:r>
      <w:proofErr w:type="gramStart"/>
      <w:r>
        <w:rPr>
          <w:rFonts w:ascii="Times New Roman" w:hAnsi="Times New Roman" w:cs="Times New Roman"/>
          <w:sz w:val="24"/>
          <w:szCs w:val="24"/>
        </w:rPr>
        <w:t>….</w:t>
      </w:r>
      <w:r w:rsidR="00292356">
        <w:rPr>
          <w:rFonts w:ascii="Times New Roman" w:hAnsi="Times New Roman" w:cs="Times New Roman"/>
          <w:sz w:val="24"/>
          <w:szCs w:val="24"/>
        </w:rPr>
        <w:t>.</w:t>
      </w:r>
      <w:proofErr w:type="gramEnd"/>
      <w:r w:rsidR="00292356">
        <w:rPr>
          <w:rFonts w:ascii="Times New Roman" w:hAnsi="Times New Roman" w:cs="Times New Roman"/>
          <w:sz w:val="24"/>
          <w:szCs w:val="24"/>
        </w:rPr>
        <w:t>15</w:t>
      </w:r>
    </w:p>
    <w:p w14:paraId="51BF94D0" w14:textId="009294F8" w:rsidR="00EC0306" w:rsidRDefault="00EC0306" w:rsidP="00A33FCE">
      <w:pPr>
        <w:rPr>
          <w:rFonts w:ascii="Times New Roman" w:hAnsi="Times New Roman" w:cs="Times New Roman"/>
          <w:sz w:val="24"/>
          <w:szCs w:val="24"/>
        </w:rPr>
      </w:pPr>
      <w:r>
        <w:rPr>
          <w:rFonts w:ascii="Times New Roman" w:hAnsi="Times New Roman" w:cs="Times New Roman"/>
          <w:sz w:val="24"/>
          <w:szCs w:val="24"/>
        </w:rPr>
        <w:t>Appendix 3………………………………………………………………………………</w:t>
      </w:r>
      <w:proofErr w:type="gramStart"/>
      <w:r>
        <w:rPr>
          <w:rFonts w:ascii="Times New Roman" w:hAnsi="Times New Roman" w:cs="Times New Roman"/>
          <w:sz w:val="24"/>
          <w:szCs w:val="24"/>
        </w:rPr>
        <w:t>…</w:t>
      </w:r>
      <w:r w:rsidR="008E7C5D">
        <w:rPr>
          <w:rFonts w:ascii="Times New Roman" w:hAnsi="Times New Roman" w:cs="Times New Roman"/>
          <w:sz w:val="24"/>
          <w:szCs w:val="24"/>
        </w:rPr>
        <w:t>..</w:t>
      </w:r>
      <w:proofErr w:type="gramEnd"/>
      <w:r w:rsidR="008E7C5D">
        <w:rPr>
          <w:rFonts w:ascii="Times New Roman" w:hAnsi="Times New Roman" w:cs="Times New Roman"/>
          <w:sz w:val="24"/>
          <w:szCs w:val="24"/>
        </w:rPr>
        <w:t>16</w:t>
      </w:r>
    </w:p>
    <w:p w14:paraId="11177A91" w14:textId="12699296" w:rsidR="00EC0306" w:rsidRPr="00A33FCE" w:rsidRDefault="00EC0306" w:rsidP="00A33FCE">
      <w:pPr>
        <w:rPr>
          <w:rFonts w:ascii="Times New Roman" w:hAnsi="Times New Roman" w:cs="Times New Roman"/>
          <w:sz w:val="24"/>
          <w:szCs w:val="24"/>
        </w:rPr>
      </w:pPr>
      <w:r>
        <w:rPr>
          <w:rFonts w:ascii="Times New Roman" w:hAnsi="Times New Roman" w:cs="Times New Roman"/>
          <w:sz w:val="24"/>
          <w:szCs w:val="24"/>
        </w:rPr>
        <w:t>Appendix 4………………………………………………………………………………</w:t>
      </w:r>
      <w:proofErr w:type="gramStart"/>
      <w:r>
        <w:rPr>
          <w:rFonts w:ascii="Times New Roman" w:hAnsi="Times New Roman" w:cs="Times New Roman"/>
          <w:sz w:val="24"/>
          <w:szCs w:val="24"/>
        </w:rPr>
        <w:t>…</w:t>
      </w:r>
      <w:r w:rsidR="008E7C5D">
        <w:rPr>
          <w:rFonts w:ascii="Times New Roman" w:hAnsi="Times New Roman" w:cs="Times New Roman"/>
          <w:sz w:val="24"/>
          <w:szCs w:val="24"/>
        </w:rPr>
        <w:t>.</w:t>
      </w:r>
      <w:r>
        <w:rPr>
          <w:rFonts w:ascii="Times New Roman" w:hAnsi="Times New Roman" w:cs="Times New Roman"/>
          <w:sz w:val="24"/>
          <w:szCs w:val="24"/>
        </w:rPr>
        <w:t>.</w:t>
      </w:r>
      <w:proofErr w:type="gramEnd"/>
      <w:r w:rsidR="00292356">
        <w:rPr>
          <w:rFonts w:ascii="Times New Roman" w:hAnsi="Times New Roman" w:cs="Times New Roman"/>
          <w:sz w:val="24"/>
          <w:szCs w:val="24"/>
        </w:rPr>
        <w:t>17</w:t>
      </w:r>
    </w:p>
    <w:p w14:paraId="2FD50A22" w14:textId="77777777" w:rsidR="0033423A" w:rsidRDefault="0033423A" w:rsidP="0033423A">
      <w:pPr>
        <w:pStyle w:val="ListParagraph"/>
        <w:rPr>
          <w:rFonts w:ascii="Times New Roman" w:hAnsi="Times New Roman" w:cs="Times New Roman"/>
          <w:sz w:val="24"/>
          <w:szCs w:val="24"/>
        </w:rPr>
      </w:pPr>
    </w:p>
    <w:p w14:paraId="64A52A92" w14:textId="77777777" w:rsidR="0033423A" w:rsidRDefault="0033423A" w:rsidP="0033423A">
      <w:pPr>
        <w:pStyle w:val="ListParagraph"/>
        <w:rPr>
          <w:rFonts w:ascii="Times New Roman" w:hAnsi="Times New Roman" w:cs="Times New Roman"/>
          <w:sz w:val="24"/>
          <w:szCs w:val="24"/>
        </w:rPr>
      </w:pPr>
    </w:p>
    <w:p w14:paraId="6B00EAEF" w14:textId="77777777" w:rsidR="0033423A" w:rsidRDefault="0033423A" w:rsidP="0033423A">
      <w:pPr>
        <w:pStyle w:val="ListParagraph"/>
        <w:rPr>
          <w:rFonts w:ascii="Times New Roman" w:hAnsi="Times New Roman" w:cs="Times New Roman"/>
          <w:sz w:val="24"/>
          <w:szCs w:val="24"/>
        </w:rPr>
      </w:pPr>
    </w:p>
    <w:p w14:paraId="7D305491" w14:textId="77777777" w:rsidR="0033423A" w:rsidRDefault="0033423A" w:rsidP="0033423A">
      <w:pPr>
        <w:pStyle w:val="ListParagraph"/>
        <w:rPr>
          <w:rFonts w:ascii="Times New Roman" w:hAnsi="Times New Roman" w:cs="Times New Roman"/>
          <w:sz w:val="24"/>
          <w:szCs w:val="24"/>
        </w:rPr>
      </w:pPr>
    </w:p>
    <w:p w14:paraId="40D74CA9" w14:textId="77777777" w:rsidR="0033423A" w:rsidRDefault="0033423A" w:rsidP="0033423A">
      <w:pPr>
        <w:pStyle w:val="ListParagraph"/>
        <w:rPr>
          <w:rFonts w:ascii="Times New Roman" w:hAnsi="Times New Roman" w:cs="Times New Roman"/>
          <w:sz w:val="24"/>
          <w:szCs w:val="24"/>
        </w:rPr>
      </w:pPr>
    </w:p>
    <w:p w14:paraId="30089428" w14:textId="77777777" w:rsidR="0033423A" w:rsidRDefault="0033423A" w:rsidP="0033423A">
      <w:pPr>
        <w:pStyle w:val="ListParagraph"/>
        <w:rPr>
          <w:rFonts w:ascii="Times New Roman" w:hAnsi="Times New Roman" w:cs="Times New Roman"/>
          <w:sz w:val="24"/>
          <w:szCs w:val="24"/>
        </w:rPr>
      </w:pPr>
    </w:p>
    <w:p w14:paraId="31074818" w14:textId="77777777" w:rsidR="0033423A" w:rsidRDefault="0033423A" w:rsidP="0033423A">
      <w:pPr>
        <w:pStyle w:val="ListParagraph"/>
        <w:rPr>
          <w:rFonts w:ascii="Times New Roman" w:hAnsi="Times New Roman" w:cs="Times New Roman"/>
          <w:sz w:val="24"/>
          <w:szCs w:val="24"/>
        </w:rPr>
      </w:pPr>
    </w:p>
    <w:p w14:paraId="789C4978" w14:textId="77777777" w:rsidR="0033423A" w:rsidRDefault="0033423A" w:rsidP="0033423A">
      <w:pPr>
        <w:pStyle w:val="ListParagraph"/>
        <w:rPr>
          <w:rFonts w:ascii="Times New Roman" w:hAnsi="Times New Roman" w:cs="Times New Roman"/>
          <w:sz w:val="24"/>
          <w:szCs w:val="24"/>
        </w:rPr>
      </w:pPr>
    </w:p>
    <w:p w14:paraId="1B90951E" w14:textId="77777777" w:rsidR="0033423A" w:rsidRDefault="0033423A" w:rsidP="0033423A">
      <w:pPr>
        <w:pStyle w:val="ListParagraph"/>
        <w:rPr>
          <w:rFonts w:ascii="Times New Roman" w:hAnsi="Times New Roman" w:cs="Times New Roman"/>
          <w:sz w:val="24"/>
          <w:szCs w:val="24"/>
        </w:rPr>
      </w:pPr>
    </w:p>
    <w:p w14:paraId="0ADC4098" w14:textId="77777777" w:rsidR="0033423A" w:rsidRDefault="0033423A" w:rsidP="0033423A">
      <w:pPr>
        <w:pStyle w:val="ListParagraph"/>
        <w:rPr>
          <w:rFonts w:ascii="Times New Roman" w:hAnsi="Times New Roman" w:cs="Times New Roman"/>
          <w:sz w:val="24"/>
          <w:szCs w:val="24"/>
        </w:rPr>
      </w:pPr>
    </w:p>
    <w:p w14:paraId="4281521D" w14:textId="77777777" w:rsidR="00EC0306" w:rsidRDefault="00EC0306" w:rsidP="0033423A">
      <w:pPr>
        <w:pStyle w:val="ListParagraph"/>
        <w:rPr>
          <w:rFonts w:ascii="Times New Roman" w:hAnsi="Times New Roman" w:cs="Times New Roman"/>
          <w:sz w:val="24"/>
          <w:szCs w:val="24"/>
        </w:rPr>
      </w:pPr>
    </w:p>
    <w:p w14:paraId="5B3BD32B" w14:textId="77777777" w:rsidR="00EC0306" w:rsidRDefault="00EC0306" w:rsidP="0033423A">
      <w:pPr>
        <w:pStyle w:val="ListParagraph"/>
        <w:rPr>
          <w:rFonts w:ascii="Times New Roman" w:hAnsi="Times New Roman" w:cs="Times New Roman"/>
          <w:sz w:val="24"/>
          <w:szCs w:val="24"/>
        </w:rPr>
      </w:pPr>
    </w:p>
    <w:p w14:paraId="0AA8CC06" w14:textId="77777777" w:rsidR="00EC0306" w:rsidRDefault="00EC0306" w:rsidP="0033423A">
      <w:pPr>
        <w:pStyle w:val="ListParagraph"/>
        <w:rPr>
          <w:rFonts w:ascii="Times New Roman" w:hAnsi="Times New Roman" w:cs="Times New Roman"/>
          <w:sz w:val="24"/>
          <w:szCs w:val="24"/>
        </w:rPr>
      </w:pPr>
    </w:p>
    <w:p w14:paraId="22DA17C3" w14:textId="77777777" w:rsidR="00EC0306" w:rsidRDefault="00EC0306" w:rsidP="0033423A">
      <w:pPr>
        <w:pStyle w:val="ListParagraph"/>
        <w:rPr>
          <w:rFonts w:ascii="Times New Roman" w:hAnsi="Times New Roman" w:cs="Times New Roman"/>
          <w:sz w:val="24"/>
          <w:szCs w:val="24"/>
        </w:rPr>
      </w:pPr>
    </w:p>
    <w:p w14:paraId="3B64C22B" w14:textId="77777777" w:rsidR="00EC0306" w:rsidRPr="0033423A" w:rsidRDefault="00EC0306" w:rsidP="0033423A">
      <w:pPr>
        <w:pStyle w:val="ListParagraph"/>
        <w:rPr>
          <w:rFonts w:ascii="Times New Roman" w:hAnsi="Times New Roman" w:cs="Times New Roman"/>
          <w:sz w:val="24"/>
          <w:szCs w:val="24"/>
        </w:rPr>
      </w:pPr>
    </w:p>
    <w:p w14:paraId="238327B6" w14:textId="77777777" w:rsidR="00CC2B1D" w:rsidRDefault="00CC2B1D" w:rsidP="00F566D7">
      <w:pPr>
        <w:rPr>
          <w:rFonts w:ascii="Times New Roman" w:hAnsi="Times New Roman" w:cs="Times New Roman"/>
          <w:b/>
          <w:bCs/>
          <w:sz w:val="28"/>
          <w:szCs w:val="28"/>
        </w:rPr>
      </w:pPr>
    </w:p>
    <w:p w14:paraId="62633747" w14:textId="77777777" w:rsidR="00EC0306" w:rsidRDefault="00EC0306" w:rsidP="00F566D7">
      <w:pPr>
        <w:rPr>
          <w:rFonts w:ascii="Times New Roman" w:hAnsi="Times New Roman" w:cs="Times New Roman"/>
          <w:b/>
          <w:bCs/>
          <w:sz w:val="28"/>
          <w:szCs w:val="28"/>
        </w:rPr>
      </w:pPr>
    </w:p>
    <w:p w14:paraId="7CAD779E" w14:textId="77777777" w:rsidR="00EC0306" w:rsidRDefault="00EC0306" w:rsidP="00F566D7">
      <w:pPr>
        <w:rPr>
          <w:rFonts w:ascii="Times New Roman" w:hAnsi="Times New Roman" w:cs="Times New Roman"/>
          <w:b/>
          <w:bCs/>
          <w:sz w:val="28"/>
          <w:szCs w:val="28"/>
        </w:rPr>
      </w:pPr>
    </w:p>
    <w:p w14:paraId="259A000F" w14:textId="77777777" w:rsidR="00EC0306" w:rsidRDefault="00EC0306" w:rsidP="00F566D7">
      <w:pPr>
        <w:rPr>
          <w:rFonts w:ascii="Times New Roman" w:hAnsi="Times New Roman" w:cs="Times New Roman"/>
          <w:b/>
          <w:bCs/>
          <w:sz w:val="28"/>
          <w:szCs w:val="28"/>
        </w:rPr>
      </w:pPr>
    </w:p>
    <w:p w14:paraId="29BF4DAE" w14:textId="77777777" w:rsidR="00EC0306" w:rsidRDefault="00EC0306" w:rsidP="00EC0306">
      <w:pPr>
        <w:rPr>
          <w:rFonts w:ascii="Times New Roman" w:hAnsi="Times New Roman" w:cs="Times New Roman"/>
          <w:b/>
          <w:bCs/>
          <w:sz w:val="28"/>
          <w:szCs w:val="28"/>
        </w:rPr>
      </w:pPr>
    </w:p>
    <w:p w14:paraId="3422C145" w14:textId="77777777" w:rsidR="00EC0306" w:rsidRDefault="00EC0306" w:rsidP="00EC0306">
      <w:pPr>
        <w:rPr>
          <w:rFonts w:ascii="Times New Roman" w:hAnsi="Times New Roman" w:cs="Times New Roman"/>
          <w:b/>
          <w:bCs/>
          <w:sz w:val="28"/>
          <w:szCs w:val="28"/>
        </w:rPr>
      </w:pPr>
    </w:p>
    <w:p w14:paraId="035D487E" w14:textId="2B13DD6F" w:rsidR="00EC0306" w:rsidRPr="00EC0306" w:rsidRDefault="00F566D7" w:rsidP="00EC0306">
      <w:r w:rsidRPr="00F566D7">
        <w:rPr>
          <w:rFonts w:ascii="Times New Roman" w:hAnsi="Times New Roman" w:cs="Times New Roman"/>
          <w:b/>
          <w:bCs/>
          <w:sz w:val="28"/>
          <w:szCs w:val="28"/>
        </w:rPr>
        <w:t>Executive Summary</w:t>
      </w:r>
      <w:r w:rsidRPr="00F566D7">
        <w:rPr>
          <w:sz w:val="28"/>
          <w:szCs w:val="28"/>
        </w:rPr>
        <w:t xml:space="preserve"> </w:t>
      </w:r>
    </w:p>
    <w:p w14:paraId="26C100FD" w14:textId="17BB85A1" w:rsidR="00F566D7" w:rsidRPr="00F566D7" w:rsidRDefault="00F566D7" w:rsidP="00F566D7">
      <w:pPr>
        <w:spacing w:line="360" w:lineRule="auto"/>
        <w:rPr>
          <w:rFonts w:ascii="Times New Roman" w:hAnsi="Times New Roman" w:cs="Times New Roman"/>
          <w:sz w:val="24"/>
          <w:szCs w:val="24"/>
        </w:rPr>
      </w:pPr>
      <w:r w:rsidRPr="00F566D7">
        <w:rPr>
          <w:rFonts w:ascii="Times New Roman" w:hAnsi="Times New Roman" w:cs="Times New Roman"/>
          <w:sz w:val="24"/>
          <w:szCs w:val="24"/>
        </w:rPr>
        <w:t xml:space="preserve">This report </w:t>
      </w:r>
      <w:r>
        <w:rPr>
          <w:rFonts w:ascii="Times New Roman" w:hAnsi="Times New Roman" w:cs="Times New Roman"/>
          <w:sz w:val="24"/>
          <w:szCs w:val="24"/>
        </w:rPr>
        <w:t>assesses the impact of Business Intelligence (BI), Data Warehousing (DW), and Data Mining (DM) on enhancing</w:t>
      </w:r>
      <w:r w:rsidRPr="00F566D7">
        <w:rPr>
          <w:rFonts w:ascii="Times New Roman" w:hAnsi="Times New Roman" w:cs="Times New Roman"/>
          <w:sz w:val="24"/>
          <w:szCs w:val="24"/>
        </w:rPr>
        <w:t xml:space="preserve"> operational efficiency and strategic decision-making within Trans</w:t>
      </w:r>
      <w:r>
        <w:rPr>
          <w:rFonts w:ascii="Times New Roman" w:hAnsi="Times New Roman" w:cs="Times New Roman"/>
          <w:sz w:val="24"/>
          <w:szCs w:val="24"/>
        </w:rPr>
        <w:t xml:space="preserve"> </w:t>
      </w:r>
      <w:r w:rsidRPr="00F566D7">
        <w:rPr>
          <w:rFonts w:ascii="Times New Roman" w:hAnsi="Times New Roman" w:cs="Times New Roman"/>
          <w:sz w:val="24"/>
          <w:szCs w:val="24"/>
        </w:rPr>
        <w:t>Fleet Logistics UK, a medium-sized logistics provider operating across the United Kingdom. The organisation faces challenges related to delivery delays, rising fuel costs, limited fleet visibility, and increasing customer expectations for reliable service. The report critically analyses current trends in BI, including real-time analytics, cloud-based data warehousing, and AI-driven optimisation, drawing on academic frameworks such as Kimball’s dimensional modelling and the CRISP-DM methodology.</w:t>
      </w:r>
    </w:p>
    <w:p w14:paraId="5F1295ED" w14:textId="00FEDA83" w:rsidR="00B94ED2" w:rsidRPr="00F566D7" w:rsidRDefault="00F566D7" w:rsidP="00F566D7">
      <w:pPr>
        <w:spacing w:line="360" w:lineRule="auto"/>
        <w:rPr>
          <w:rFonts w:ascii="Times New Roman" w:hAnsi="Times New Roman" w:cs="Times New Roman"/>
          <w:sz w:val="24"/>
          <w:szCs w:val="24"/>
        </w:rPr>
      </w:pPr>
      <w:r w:rsidRPr="00F566D7">
        <w:rPr>
          <w:rFonts w:ascii="Times New Roman" w:hAnsi="Times New Roman" w:cs="Times New Roman"/>
          <w:sz w:val="24"/>
          <w:szCs w:val="24"/>
        </w:rPr>
        <w:t>A data warehouse solution is proposed to integrate fragmented datasets from telematics, GPS tracking, warehouse systems, and customer platforms, enabling consistent reporting and long-term insight. Two data mining techniques</w:t>
      </w:r>
      <w:r>
        <w:rPr>
          <w:rFonts w:ascii="Times New Roman" w:hAnsi="Times New Roman" w:cs="Times New Roman"/>
          <w:sz w:val="24"/>
          <w:szCs w:val="24"/>
        </w:rPr>
        <w:t xml:space="preserve">, </w:t>
      </w:r>
      <w:r w:rsidRPr="00F566D7">
        <w:rPr>
          <w:rFonts w:ascii="Times New Roman" w:hAnsi="Times New Roman" w:cs="Times New Roman"/>
          <w:sz w:val="24"/>
          <w:szCs w:val="24"/>
        </w:rPr>
        <w:t>clustering and classification</w:t>
      </w:r>
      <w:r>
        <w:rPr>
          <w:rFonts w:ascii="Times New Roman" w:hAnsi="Times New Roman" w:cs="Times New Roman"/>
          <w:sz w:val="24"/>
          <w:szCs w:val="24"/>
        </w:rPr>
        <w:t xml:space="preserve">, </w:t>
      </w:r>
      <w:r w:rsidRPr="00F566D7">
        <w:rPr>
          <w:rFonts w:ascii="Times New Roman" w:hAnsi="Times New Roman" w:cs="Times New Roman"/>
          <w:sz w:val="24"/>
          <w:szCs w:val="24"/>
        </w:rPr>
        <w:t>are recommended to support customer segmentation, route optimisation, and delay prediction. Ethical and security considerations, including GDPR compliance and data governance, are evaluated. The report concludes that adopting BI and analytics will significantly strengthen Trans</w:t>
      </w:r>
      <w:r>
        <w:rPr>
          <w:rFonts w:ascii="Times New Roman" w:hAnsi="Times New Roman" w:cs="Times New Roman"/>
          <w:sz w:val="24"/>
          <w:szCs w:val="24"/>
        </w:rPr>
        <w:t xml:space="preserve"> </w:t>
      </w:r>
      <w:r w:rsidRPr="00F566D7">
        <w:rPr>
          <w:rFonts w:ascii="Times New Roman" w:hAnsi="Times New Roman" w:cs="Times New Roman"/>
          <w:sz w:val="24"/>
          <w:szCs w:val="24"/>
        </w:rPr>
        <w:t>Fleet Logistics UK’s competitiveness and operational performance.</w:t>
      </w:r>
    </w:p>
    <w:p w14:paraId="3639200B" w14:textId="77777777" w:rsidR="00B94ED2" w:rsidRDefault="00B94ED2"/>
    <w:p w14:paraId="365A9FB1" w14:textId="77777777" w:rsidR="00B94ED2" w:rsidRDefault="00B94ED2"/>
    <w:p w14:paraId="02BA5554" w14:textId="77777777" w:rsidR="00B94ED2" w:rsidRDefault="00B94ED2"/>
    <w:p w14:paraId="53772D42" w14:textId="77777777" w:rsidR="00B94ED2" w:rsidRDefault="00B94ED2"/>
    <w:p w14:paraId="3F0548B3" w14:textId="77777777" w:rsidR="00CC2B1D" w:rsidRDefault="00CC2B1D"/>
    <w:p w14:paraId="75AB8B66" w14:textId="77777777" w:rsidR="004F7B47" w:rsidRDefault="004F7B47"/>
    <w:p w14:paraId="65428537" w14:textId="77777777" w:rsidR="00EC0306" w:rsidRDefault="00EC0306"/>
    <w:p w14:paraId="36F5FC31" w14:textId="5F5AC5A9" w:rsidR="005F657A" w:rsidRPr="004F7B47" w:rsidRDefault="005F657A" w:rsidP="00EB1657">
      <w:pPr>
        <w:rPr>
          <w:b/>
          <w:bCs/>
          <w:sz w:val="28"/>
          <w:szCs w:val="28"/>
        </w:rPr>
      </w:pPr>
      <w:r>
        <w:rPr>
          <w:b/>
          <w:bCs/>
          <w:sz w:val="28"/>
          <w:szCs w:val="28"/>
        </w:rPr>
        <w:t>1.</w:t>
      </w:r>
      <w:r w:rsidR="00433BDB">
        <w:rPr>
          <w:b/>
          <w:bCs/>
          <w:sz w:val="28"/>
          <w:szCs w:val="28"/>
        </w:rPr>
        <w:t xml:space="preserve"> </w:t>
      </w:r>
      <w:r w:rsidR="00EB1657" w:rsidRPr="004F7B47">
        <w:rPr>
          <w:b/>
          <w:bCs/>
          <w:sz w:val="28"/>
          <w:szCs w:val="28"/>
        </w:rPr>
        <w:t>Introduction</w:t>
      </w:r>
    </w:p>
    <w:p w14:paraId="5C70C448" w14:textId="2F36E629" w:rsidR="004F7B47" w:rsidRDefault="005F657A" w:rsidP="004F7B47">
      <w:pPr>
        <w:spacing w:line="360" w:lineRule="auto"/>
        <w:rPr>
          <w:rFonts w:ascii="Times New Roman" w:hAnsi="Times New Roman" w:cs="Times New Roman"/>
          <w:sz w:val="24"/>
          <w:szCs w:val="24"/>
        </w:rPr>
      </w:pPr>
      <w:r w:rsidRPr="00C47D50">
        <w:rPr>
          <w:rFonts w:ascii="Times New Roman" w:hAnsi="Times New Roman" w:cs="Times New Roman"/>
          <w:sz w:val="24"/>
          <w:szCs w:val="24"/>
        </w:rPr>
        <w:t xml:space="preserve">Trans Fleet Logistics UK is a mid-sized logistics and distribution company with operations in England, Scotland and Wales. The organisation provides parcel delivery, regional freight transport, warehousing, and last-mile distribution services to e-retailers, high-street businesses, and small to medium-sized enterprises. With a fleet of approximately 150 vans and three regional distribution centres, Trans Fleet Logistics UK generates </w:t>
      </w:r>
      <w:r w:rsidR="00343B76">
        <w:rPr>
          <w:rFonts w:ascii="Times New Roman" w:hAnsi="Times New Roman" w:cs="Times New Roman"/>
          <w:sz w:val="24"/>
          <w:szCs w:val="24"/>
        </w:rPr>
        <w:t xml:space="preserve">significant </w:t>
      </w:r>
      <w:r w:rsidRPr="00C47D50">
        <w:rPr>
          <w:rFonts w:ascii="Times New Roman" w:hAnsi="Times New Roman" w:cs="Times New Roman"/>
          <w:sz w:val="24"/>
          <w:szCs w:val="24"/>
        </w:rPr>
        <w:t xml:space="preserve">operational data from telematics systems, GPS route tracing, warehouse management software, customer-facing platforms, and </w:t>
      </w:r>
      <w:r w:rsidR="003A4DCE">
        <w:rPr>
          <w:rFonts w:ascii="Times New Roman" w:hAnsi="Times New Roman" w:cs="Times New Roman"/>
          <w:sz w:val="24"/>
          <w:szCs w:val="24"/>
        </w:rPr>
        <w:t>order-processing applications</w:t>
      </w:r>
      <w:r w:rsidRPr="00C47D50">
        <w:rPr>
          <w:rFonts w:ascii="Times New Roman" w:hAnsi="Times New Roman" w:cs="Times New Roman"/>
          <w:sz w:val="24"/>
          <w:szCs w:val="24"/>
        </w:rPr>
        <w:t>. As customers' expectations for speed, transparency, and delivery accuracy continue to increase, logistics companies will need to rely more on data-driven decisions to stay competitive (Lim &amp; Teoh, 2020). The purpose of this report is to assess how Business Intelligence (BI), Data Warehouse (DW) and Data Mining (DM) can be used to support the decision-making and performance improvement of the UK Trans Fleet Logistics. The report provides a critical analysis of trends in BI, DW and DM, outlines how DW can improve logistics operations, identifies appropriate DM techniques, recommends predictive analytics tools and assesses ethical and security aspects. It ends by proposing dashboard solutions for real-time monitoring and strategic insights.</w:t>
      </w:r>
    </w:p>
    <w:p w14:paraId="255704D3" w14:textId="77777777" w:rsidR="00594D6C" w:rsidRPr="00C47D50" w:rsidRDefault="00594D6C" w:rsidP="004F7B47">
      <w:pPr>
        <w:spacing w:line="360" w:lineRule="auto"/>
        <w:rPr>
          <w:rFonts w:ascii="Times New Roman" w:hAnsi="Times New Roman" w:cs="Times New Roman"/>
          <w:sz w:val="24"/>
          <w:szCs w:val="24"/>
        </w:rPr>
      </w:pPr>
    </w:p>
    <w:p w14:paraId="3717BE0C" w14:textId="1E124434" w:rsidR="00594D6C" w:rsidRPr="005F657A" w:rsidRDefault="005F657A" w:rsidP="005F657A">
      <w:pPr>
        <w:spacing w:line="360" w:lineRule="auto"/>
        <w:rPr>
          <w:b/>
          <w:bCs/>
          <w:sz w:val="28"/>
          <w:szCs w:val="28"/>
        </w:rPr>
      </w:pPr>
      <w:r w:rsidRPr="005F657A">
        <w:rPr>
          <w:b/>
          <w:bCs/>
          <w:sz w:val="28"/>
          <w:szCs w:val="28"/>
        </w:rPr>
        <w:t xml:space="preserve">2. </w:t>
      </w:r>
      <w:bookmarkStart w:id="0" w:name="_Hlk214475893"/>
      <w:r w:rsidRPr="005F657A">
        <w:rPr>
          <w:b/>
          <w:bCs/>
          <w:sz w:val="28"/>
          <w:szCs w:val="28"/>
        </w:rPr>
        <w:t>Trends in Business Intelligence, Data Warehousing and Data Mining</w:t>
      </w:r>
      <w:bookmarkEnd w:id="0"/>
    </w:p>
    <w:p w14:paraId="407AE921" w14:textId="65C57951" w:rsidR="00BE56FF" w:rsidRDefault="00C5324B" w:rsidP="005F657A">
      <w:pPr>
        <w:spacing w:line="360" w:lineRule="auto"/>
        <w:rPr>
          <w:rFonts w:ascii="Times New Roman" w:hAnsi="Times New Roman" w:cs="Times New Roman"/>
          <w:sz w:val="24"/>
          <w:szCs w:val="24"/>
        </w:rPr>
      </w:pPr>
      <w:r w:rsidRPr="00450D72">
        <w:rPr>
          <w:rFonts w:ascii="Times New Roman" w:hAnsi="Times New Roman" w:cs="Times New Roman"/>
          <w:sz w:val="24"/>
          <w:szCs w:val="24"/>
        </w:rPr>
        <w:t xml:space="preserve">The BI includes the collection, analysis and presentation of business information to support strategic and operational decisions (Maheshwari, 2015). DW provides a central repository that integrates data from multiple operating systems, </w:t>
      </w:r>
      <w:r w:rsidR="0097322E">
        <w:rPr>
          <w:rFonts w:ascii="Times New Roman" w:hAnsi="Times New Roman" w:cs="Times New Roman"/>
          <w:sz w:val="24"/>
          <w:szCs w:val="24"/>
        </w:rPr>
        <w:t>enabling consistent,</w:t>
      </w:r>
      <w:r w:rsidRPr="00450D72">
        <w:rPr>
          <w:rFonts w:ascii="Times New Roman" w:hAnsi="Times New Roman" w:cs="Times New Roman"/>
          <w:sz w:val="24"/>
          <w:szCs w:val="24"/>
        </w:rPr>
        <w:t xml:space="preserve"> robust reporting and analysis (Connolly &amp; Begg, 2015). DM utilises statistical and machine learning techniques to uncover hidden patterns, correlations, and insights in large datasets (Witten et al., 2026). </w:t>
      </w:r>
    </w:p>
    <w:p w14:paraId="16724D52" w14:textId="0FA8AF79" w:rsidR="002D5D9A" w:rsidRDefault="00C5324B" w:rsidP="005F657A">
      <w:pPr>
        <w:spacing w:line="360" w:lineRule="auto"/>
        <w:rPr>
          <w:rFonts w:ascii="Times New Roman" w:hAnsi="Times New Roman" w:cs="Times New Roman"/>
          <w:sz w:val="24"/>
          <w:szCs w:val="24"/>
        </w:rPr>
      </w:pPr>
      <w:r w:rsidRPr="00450D72">
        <w:rPr>
          <w:rFonts w:ascii="Times New Roman" w:hAnsi="Times New Roman" w:cs="Times New Roman"/>
          <w:sz w:val="24"/>
          <w:szCs w:val="24"/>
        </w:rPr>
        <w:t>A significant trend in business intelligence is the shift toward real-time analytics, driven by advancements in cloud computing and the increasing volume of data</w:t>
      </w:r>
      <w:r w:rsidR="0057551B">
        <w:rPr>
          <w:rFonts w:ascii="Times New Roman" w:hAnsi="Times New Roman" w:cs="Times New Roman"/>
          <w:sz w:val="24"/>
          <w:szCs w:val="24"/>
        </w:rPr>
        <w:t xml:space="preserve"> (</w:t>
      </w:r>
      <w:r w:rsidR="00532B85">
        <w:rPr>
          <w:rFonts w:ascii="Times New Roman" w:hAnsi="Times New Roman" w:cs="Times New Roman"/>
          <w:sz w:val="24"/>
          <w:szCs w:val="24"/>
        </w:rPr>
        <w:t>W</w:t>
      </w:r>
      <w:r w:rsidR="0057551B">
        <w:rPr>
          <w:rFonts w:ascii="Times New Roman" w:hAnsi="Times New Roman" w:cs="Times New Roman"/>
          <w:sz w:val="24"/>
          <w:szCs w:val="24"/>
        </w:rPr>
        <w:t>ix</w:t>
      </w:r>
      <w:r w:rsidR="00532B85">
        <w:rPr>
          <w:rFonts w:ascii="Times New Roman" w:hAnsi="Times New Roman" w:cs="Times New Roman"/>
          <w:sz w:val="24"/>
          <w:szCs w:val="24"/>
        </w:rPr>
        <w:t>om</w:t>
      </w:r>
      <w:r w:rsidRPr="00450D72">
        <w:rPr>
          <w:rFonts w:ascii="Times New Roman" w:hAnsi="Times New Roman" w:cs="Times New Roman"/>
          <w:sz w:val="24"/>
          <w:szCs w:val="24"/>
        </w:rPr>
        <w:t xml:space="preserve"> </w:t>
      </w:r>
      <w:r w:rsidR="00532B85">
        <w:rPr>
          <w:rFonts w:ascii="Times New Roman" w:hAnsi="Times New Roman" w:cs="Times New Roman"/>
          <w:sz w:val="24"/>
          <w:szCs w:val="24"/>
        </w:rPr>
        <w:t>&amp; Watson, 2010</w:t>
      </w:r>
      <w:r w:rsidR="00A6617A">
        <w:rPr>
          <w:rFonts w:ascii="Times New Roman" w:hAnsi="Times New Roman" w:cs="Times New Roman"/>
          <w:sz w:val="24"/>
          <w:szCs w:val="24"/>
        </w:rPr>
        <w:t xml:space="preserve">). </w:t>
      </w:r>
      <w:r w:rsidRPr="00450D72">
        <w:rPr>
          <w:rFonts w:ascii="Times New Roman" w:hAnsi="Times New Roman" w:cs="Times New Roman"/>
          <w:sz w:val="24"/>
          <w:szCs w:val="24"/>
        </w:rPr>
        <w:t>Real-time BI allows logistics organisations to react instantly to operational changes, such as traffic delays or storage constraints (Maheshwari, 2015).</w:t>
      </w:r>
    </w:p>
    <w:p w14:paraId="210DC0D2" w14:textId="2157A233" w:rsidR="002D5D9A" w:rsidRDefault="00C5324B" w:rsidP="005F657A">
      <w:pPr>
        <w:spacing w:line="360" w:lineRule="auto"/>
        <w:rPr>
          <w:rFonts w:ascii="Times New Roman" w:hAnsi="Times New Roman" w:cs="Times New Roman"/>
          <w:sz w:val="24"/>
          <w:szCs w:val="24"/>
        </w:rPr>
      </w:pPr>
      <w:r w:rsidRPr="00450D72">
        <w:rPr>
          <w:rFonts w:ascii="Times New Roman" w:hAnsi="Times New Roman" w:cs="Times New Roman"/>
          <w:sz w:val="24"/>
          <w:szCs w:val="24"/>
        </w:rPr>
        <w:t xml:space="preserve"> Cloud-based data storage is also growing rapidly, offering scalability, lower infrastructure costs, and </w:t>
      </w:r>
      <w:r w:rsidR="0094436D">
        <w:rPr>
          <w:rFonts w:ascii="Times New Roman" w:hAnsi="Times New Roman" w:cs="Times New Roman"/>
          <w:sz w:val="24"/>
          <w:szCs w:val="24"/>
        </w:rPr>
        <w:t>greater flexibility in accessing large datasets</w:t>
      </w:r>
      <w:r w:rsidRPr="00450D72">
        <w:rPr>
          <w:rFonts w:ascii="Times New Roman" w:hAnsi="Times New Roman" w:cs="Times New Roman"/>
          <w:sz w:val="24"/>
          <w:szCs w:val="24"/>
        </w:rPr>
        <w:t xml:space="preserve"> (Azevedo &amp; Santos, 2021). In </w:t>
      </w:r>
      <w:r w:rsidRPr="00450D72">
        <w:rPr>
          <w:rFonts w:ascii="Times New Roman" w:hAnsi="Times New Roman" w:cs="Times New Roman"/>
          <w:sz w:val="24"/>
          <w:szCs w:val="24"/>
        </w:rPr>
        <w:lastRenderedPageBreak/>
        <w:t xml:space="preserve">logistics, cloud solutions support a continuous flow of GPS, telematics and delivery data across a distributed supply chain. </w:t>
      </w:r>
    </w:p>
    <w:p w14:paraId="0D93DCC5" w14:textId="66228D6B" w:rsidR="00A12866" w:rsidRDefault="00C5324B" w:rsidP="005F657A">
      <w:pPr>
        <w:spacing w:line="360" w:lineRule="auto"/>
        <w:rPr>
          <w:rFonts w:ascii="Times New Roman" w:hAnsi="Times New Roman" w:cs="Times New Roman"/>
          <w:sz w:val="24"/>
          <w:szCs w:val="24"/>
        </w:rPr>
      </w:pPr>
      <w:r w:rsidRPr="00450D72">
        <w:rPr>
          <w:rFonts w:ascii="Times New Roman" w:hAnsi="Times New Roman" w:cs="Times New Roman"/>
          <w:sz w:val="24"/>
          <w:szCs w:val="24"/>
        </w:rPr>
        <w:t xml:space="preserve">The integration of artificial intelligence (AI) and machine learning into BI platforms is another important trend. </w:t>
      </w:r>
      <w:proofErr w:type="spellStart"/>
      <w:r w:rsidRPr="00450D72">
        <w:rPr>
          <w:rFonts w:ascii="Times New Roman" w:hAnsi="Times New Roman" w:cs="Times New Roman"/>
          <w:sz w:val="24"/>
          <w:szCs w:val="24"/>
        </w:rPr>
        <w:t>Vercellis</w:t>
      </w:r>
      <w:proofErr w:type="spellEnd"/>
      <w:r w:rsidRPr="00450D72">
        <w:rPr>
          <w:rFonts w:ascii="Times New Roman" w:hAnsi="Times New Roman" w:cs="Times New Roman"/>
          <w:sz w:val="24"/>
          <w:szCs w:val="24"/>
        </w:rPr>
        <w:t xml:space="preserve"> (2009) notes that AI-driven optimisation can significantly improve </w:t>
      </w:r>
      <w:r w:rsidR="00FC1E88">
        <w:rPr>
          <w:rFonts w:ascii="Times New Roman" w:hAnsi="Times New Roman" w:cs="Times New Roman"/>
          <w:sz w:val="24"/>
          <w:szCs w:val="24"/>
        </w:rPr>
        <w:t>forecasting, planning, and resource allocation</w:t>
      </w:r>
      <w:r w:rsidRPr="00450D72">
        <w:rPr>
          <w:rFonts w:ascii="Times New Roman" w:hAnsi="Times New Roman" w:cs="Times New Roman"/>
          <w:sz w:val="24"/>
          <w:szCs w:val="24"/>
        </w:rPr>
        <w:t>. Logistic companies increasingly use these capabilities for decision-altering automation, such as load balancing and predictive maintenance.</w:t>
      </w:r>
      <w:r w:rsidR="00470494">
        <w:rPr>
          <w:rFonts w:ascii="Times New Roman" w:hAnsi="Times New Roman" w:cs="Times New Roman"/>
          <w:sz w:val="24"/>
          <w:szCs w:val="24"/>
        </w:rPr>
        <w:t xml:space="preserve"> </w:t>
      </w:r>
    </w:p>
    <w:p w14:paraId="55E24607" w14:textId="3BEB9729" w:rsidR="002F15A2" w:rsidRDefault="00C5324B" w:rsidP="005F657A">
      <w:pPr>
        <w:spacing w:line="360" w:lineRule="auto"/>
        <w:rPr>
          <w:rFonts w:ascii="Times New Roman" w:hAnsi="Times New Roman" w:cs="Times New Roman"/>
          <w:sz w:val="24"/>
          <w:szCs w:val="24"/>
        </w:rPr>
      </w:pPr>
      <w:r w:rsidRPr="00450D72">
        <w:rPr>
          <w:rFonts w:ascii="Times New Roman" w:hAnsi="Times New Roman" w:cs="Times New Roman"/>
          <w:sz w:val="24"/>
          <w:szCs w:val="24"/>
        </w:rPr>
        <w:t>The Kimball-style dimensional modelling approach remains the primary strategy for designing DW systems</w:t>
      </w:r>
      <w:r w:rsidR="00F16B0E">
        <w:rPr>
          <w:rFonts w:ascii="Times New Roman" w:hAnsi="Times New Roman" w:cs="Times New Roman"/>
          <w:sz w:val="24"/>
          <w:szCs w:val="24"/>
        </w:rPr>
        <w:t xml:space="preserve"> (see Appendix 2) </w:t>
      </w:r>
      <w:r w:rsidRPr="00450D72">
        <w:rPr>
          <w:rFonts w:ascii="Times New Roman" w:hAnsi="Times New Roman" w:cs="Times New Roman"/>
          <w:sz w:val="24"/>
          <w:szCs w:val="24"/>
        </w:rPr>
        <w:t xml:space="preserve">with emphasis on user-friendly star maps and task-oriented data maps suitable for performance monitoring. </w:t>
      </w:r>
    </w:p>
    <w:p w14:paraId="3546760D" w14:textId="1645DAA9" w:rsidR="00C5324B" w:rsidRDefault="003B0715" w:rsidP="005F657A">
      <w:pPr>
        <w:spacing w:line="360" w:lineRule="auto"/>
        <w:rPr>
          <w:rFonts w:ascii="Times New Roman" w:hAnsi="Times New Roman" w:cs="Times New Roman"/>
          <w:sz w:val="24"/>
          <w:szCs w:val="24"/>
        </w:rPr>
      </w:pPr>
      <w:r>
        <w:rPr>
          <w:rFonts w:ascii="Times New Roman" w:hAnsi="Times New Roman" w:cs="Times New Roman"/>
          <w:sz w:val="24"/>
          <w:szCs w:val="24"/>
        </w:rPr>
        <w:t>For</w:t>
      </w:r>
      <w:r w:rsidR="00C5324B" w:rsidRPr="00450D72">
        <w:rPr>
          <w:rFonts w:ascii="Times New Roman" w:hAnsi="Times New Roman" w:cs="Times New Roman"/>
          <w:sz w:val="24"/>
          <w:szCs w:val="24"/>
        </w:rPr>
        <w:t xml:space="preserve"> DMS, the CRISP-DM model</w:t>
      </w:r>
      <w:r w:rsidR="00F739E8">
        <w:rPr>
          <w:rFonts w:ascii="Times New Roman" w:hAnsi="Times New Roman" w:cs="Times New Roman"/>
          <w:sz w:val="24"/>
          <w:szCs w:val="24"/>
        </w:rPr>
        <w:t xml:space="preserve"> (Appendix </w:t>
      </w:r>
      <w:r w:rsidR="004323D0">
        <w:rPr>
          <w:rFonts w:ascii="Times New Roman" w:hAnsi="Times New Roman" w:cs="Times New Roman"/>
          <w:sz w:val="24"/>
          <w:szCs w:val="24"/>
        </w:rPr>
        <w:t>1) is used.</w:t>
      </w:r>
      <w:r w:rsidR="00C5324B" w:rsidRPr="00450D72">
        <w:rPr>
          <w:rFonts w:ascii="Times New Roman" w:hAnsi="Times New Roman" w:cs="Times New Roman"/>
          <w:sz w:val="24"/>
          <w:szCs w:val="24"/>
        </w:rPr>
        <w:t xml:space="preserve"> </w:t>
      </w:r>
      <w:r w:rsidR="004323D0">
        <w:rPr>
          <w:rFonts w:ascii="Times New Roman" w:hAnsi="Times New Roman" w:cs="Times New Roman"/>
          <w:sz w:val="24"/>
          <w:szCs w:val="24"/>
        </w:rPr>
        <w:t>Provides</w:t>
      </w:r>
      <w:r w:rsidR="00C5324B" w:rsidRPr="00450D72">
        <w:rPr>
          <w:rFonts w:ascii="Times New Roman" w:hAnsi="Times New Roman" w:cs="Times New Roman"/>
          <w:sz w:val="24"/>
          <w:szCs w:val="24"/>
        </w:rPr>
        <w:t xml:space="preserve"> a systematic methodology for understanding the business, preparing data, modelling, assessing and implementing the data (Azevedo &amp; Santos, 2015). </w:t>
      </w:r>
    </w:p>
    <w:p w14:paraId="5B3BF96D" w14:textId="77777777" w:rsidR="000E3836" w:rsidRPr="00450D72" w:rsidRDefault="000E3836" w:rsidP="005F657A">
      <w:pPr>
        <w:spacing w:line="360" w:lineRule="auto"/>
        <w:rPr>
          <w:rFonts w:ascii="Times New Roman" w:hAnsi="Times New Roman" w:cs="Times New Roman"/>
          <w:sz w:val="24"/>
          <w:szCs w:val="24"/>
        </w:rPr>
      </w:pPr>
    </w:p>
    <w:p w14:paraId="2FDA70C7" w14:textId="314FFB36" w:rsidR="00E82BD6" w:rsidRPr="00450D72" w:rsidRDefault="00E82BD6" w:rsidP="00450D72">
      <w:pPr>
        <w:spacing w:line="360" w:lineRule="auto"/>
        <w:rPr>
          <w:rFonts w:ascii="Times New Roman" w:hAnsi="Times New Roman" w:cs="Times New Roman"/>
          <w:b/>
          <w:bCs/>
          <w:sz w:val="28"/>
          <w:szCs w:val="28"/>
        </w:rPr>
      </w:pPr>
      <w:r w:rsidRPr="00450D72">
        <w:rPr>
          <w:rFonts w:ascii="Times New Roman" w:hAnsi="Times New Roman" w:cs="Times New Roman"/>
          <w:b/>
          <w:bCs/>
          <w:sz w:val="28"/>
          <w:szCs w:val="28"/>
        </w:rPr>
        <w:t xml:space="preserve">3. </w:t>
      </w:r>
      <w:bookmarkStart w:id="1" w:name="_Hlk214475941"/>
      <w:r w:rsidRPr="00450D72">
        <w:rPr>
          <w:rFonts w:ascii="Times New Roman" w:hAnsi="Times New Roman" w:cs="Times New Roman"/>
          <w:b/>
          <w:bCs/>
          <w:sz w:val="28"/>
          <w:szCs w:val="28"/>
        </w:rPr>
        <w:t>Data Warehousing Applications for Trans</w:t>
      </w:r>
      <w:r w:rsidR="002F15A2">
        <w:rPr>
          <w:rFonts w:ascii="Times New Roman" w:hAnsi="Times New Roman" w:cs="Times New Roman"/>
          <w:b/>
          <w:bCs/>
          <w:sz w:val="28"/>
          <w:szCs w:val="28"/>
        </w:rPr>
        <w:t xml:space="preserve"> </w:t>
      </w:r>
      <w:r w:rsidRPr="00450D72">
        <w:rPr>
          <w:rFonts w:ascii="Times New Roman" w:hAnsi="Times New Roman" w:cs="Times New Roman"/>
          <w:b/>
          <w:bCs/>
          <w:sz w:val="28"/>
          <w:szCs w:val="28"/>
        </w:rPr>
        <w:t xml:space="preserve">Fleet Logistics UK </w:t>
      </w:r>
      <w:bookmarkEnd w:id="1"/>
    </w:p>
    <w:p w14:paraId="35272337" w14:textId="12BE76F6" w:rsidR="00E82BD6" w:rsidRPr="00450D72" w:rsidRDefault="00E82BD6" w:rsidP="00450D72">
      <w:pPr>
        <w:spacing w:line="360" w:lineRule="auto"/>
        <w:rPr>
          <w:rFonts w:ascii="Times New Roman" w:hAnsi="Times New Roman" w:cs="Times New Roman"/>
          <w:sz w:val="24"/>
          <w:szCs w:val="24"/>
        </w:rPr>
      </w:pPr>
      <w:r w:rsidRPr="00450D72">
        <w:rPr>
          <w:rFonts w:ascii="Times New Roman" w:hAnsi="Times New Roman" w:cs="Times New Roman"/>
          <w:sz w:val="24"/>
          <w:szCs w:val="24"/>
        </w:rPr>
        <w:t xml:space="preserve"> </w:t>
      </w:r>
      <w:r w:rsidR="00D826C8">
        <w:rPr>
          <w:rFonts w:ascii="Times New Roman" w:hAnsi="Times New Roman" w:cs="Times New Roman"/>
          <w:sz w:val="24"/>
          <w:szCs w:val="24"/>
        </w:rPr>
        <w:t>Implementing</w:t>
      </w:r>
      <w:r w:rsidRPr="00450D72">
        <w:rPr>
          <w:rFonts w:ascii="Times New Roman" w:hAnsi="Times New Roman" w:cs="Times New Roman"/>
          <w:sz w:val="24"/>
          <w:szCs w:val="24"/>
        </w:rPr>
        <w:t xml:space="preserve"> a DW would significantly enhance data accessibility, operational efficiency, and strategic decision-making by consolidating fragmented datasets generated across its logistics operations.</w:t>
      </w:r>
    </w:p>
    <w:p w14:paraId="5080A395" w14:textId="11CC5FDA" w:rsidR="00E82BD6" w:rsidRPr="00450D72" w:rsidRDefault="00E82BD6" w:rsidP="00450D72">
      <w:pPr>
        <w:spacing w:line="360" w:lineRule="auto"/>
        <w:rPr>
          <w:rFonts w:ascii="Times New Roman" w:hAnsi="Times New Roman" w:cs="Times New Roman"/>
          <w:b/>
          <w:bCs/>
          <w:sz w:val="24"/>
          <w:szCs w:val="24"/>
        </w:rPr>
      </w:pPr>
      <w:r w:rsidRPr="00450D72">
        <w:rPr>
          <w:rFonts w:ascii="Times New Roman" w:hAnsi="Times New Roman" w:cs="Times New Roman"/>
          <w:b/>
          <w:bCs/>
          <w:sz w:val="24"/>
          <w:szCs w:val="24"/>
        </w:rPr>
        <w:t xml:space="preserve"> </w:t>
      </w:r>
      <w:r w:rsidRPr="00613E41">
        <w:rPr>
          <w:rFonts w:ascii="Times New Roman" w:hAnsi="Times New Roman" w:cs="Times New Roman"/>
          <w:i/>
          <w:iCs/>
          <w:sz w:val="24"/>
          <w:szCs w:val="24"/>
        </w:rPr>
        <w:t>Improving Data Access and Efficiency</w:t>
      </w:r>
    </w:p>
    <w:p w14:paraId="79F89005" w14:textId="00A37016" w:rsidR="00E82BD6" w:rsidRDefault="00450D72" w:rsidP="00450D72">
      <w:pPr>
        <w:spacing w:line="360" w:lineRule="auto"/>
        <w:rPr>
          <w:rFonts w:ascii="Times New Roman" w:hAnsi="Times New Roman" w:cs="Times New Roman"/>
          <w:sz w:val="24"/>
          <w:szCs w:val="24"/>
        </w:rPr>
      </w:pPr>
      <w:r w:rsidRPr="00450D72">
        <w:rPr>
          <w:rFonts w:ascii="Times New Roman" w:hAnsi="Times New Roman" w:cs="Times New Roman"/>
          <w:sz w:val="24"/>
          <w:szCs w:val="24"/>
        </w:rPr>
        <w:t>Trans Fleet</w:t>
      </w:r>
      <w:r w:rsidR="00E82BD6" w:rsidRPr="00450D72">
        <w:rPr>
          <w:rFonts w:ascii="Times New Roman" w:hAnsi="Times New Roman" w:cs="Times New Roman"/>
          <w:sz w:val="24"/>
          <w:szCs w:val="24"/>
        </w:rPr>
        <w:t xml:space="preserve"> Logistics UK generates extensive data from various sources, </w:t>
      </w:r>
      <w:r w:rsidR="00DF103A">
        <w:rPr>
          <w:rFonts w:ascii="Times New Roman" w:hAnsi="Times New Roman" w:cs="Times New Roman"/>
          <w:sz w:val="24"/>
          <w:szCs w:val="24"/>
        </w:rPr>
        <w:t xml:space="preserve">including </w:t>
      </w:r>
      <w:r w:rsidR="00E82BD6" w:rsidRPr="00450D72">
        <w:rPr>
          <w:rFonts w:ascii="Times New Roman" w:hAnsi="Times New Roman" w:cs="Times New Roman"/>
          <w:sz w:val="24"/>
          <w:szCs w:val="24"/>
        </w:rPr>
        <w:t xml:space="preserve">GPS tracking, warehouse management systems, delivery applications, customer service logs, and order-processing software. Without integration, this data remains siloed, </w:t>
      </w:r>
      <w:r w:rsidR="000A14A2">
        <w:rPr>
          <w:rFonts w:ascii="Times New Roman" w:hAnsi="Times New Roman" w:cs="Times New Roman"/>
          <w:sz w:val="24"/>
          <w:szCs w:val="24"/>
        </w:rPr>
        <w:t>leading to delays, duplicate</w:t>
      </w:r>
      <w:r w:rsidR="00E82BD6" w:rsidRPr="00450D72">
        <w:rPr>
          <w:rFonts w:ascii="Times New Roman" w:hAnsi="Times New Roman" w:cs="Times New Roman"/>
          <w:sz w:val="24"/>
          <w:szCs w:val="24"/>
        </w:rPr>
        <w:t xml:space="preserve"> reporting, and inconsistencies. A DW consolidates these disparate sources, providing a single</w:t>
      </w:r>
      <w:r w:rsidR="000A14A2">
        <w:rPr>
          <w:rFonts w:ascii="Times New Roman" w:hAnsi="Times New Roman" w:cs="Times New Roman"/>
          <w:sz w:val="24"/>
          <w:szCs w:val="24"/>
        </w:rPr>
        <w:t>, accurate, and timely version of the truth to support</w:t>
      </w:r>
      <w:r w:rsidR="00E82BD6" w:rsidRPr="00450D72">
        <w:rPr>
          <w:rFonts w:ascii="Times New Roman" w:hAnsi="Times New Roman" w:cs="Times New Roman"/>
          <w:sz w:val="24"/>
          <w:szCs w:val="24"/>
        </w:rPr>
        <w:t xml:space="preserve"> analysis (Maheshwari, 2015). This improves operational efficiency by enabling managers to retrieve information quickly, identify performance trends, and make data-driven decisions to optimise routes, vehicle utilisation, and warehouse processes</w:t>
      </w:r>
      <w:r w:rsidR="00D0787A">
        <w:rPr>
          <w:rFonts w:ascii="Times New Roman" w:hAnsi="Times New Roman" w:cs="Times New Roman"/>
          <w:sz w:val="24"/>
          <w:szCs w:val="24"/>
        </w:rPr>
        <w:t xml:space="preserve"> (see Appendix 2).</w:t>
      </w:r>
    </w:p>
    <w:p w14:paraId="02D8AD20" w14:textId="77777777" w:rsidR="00594D6C" w:rsidRDefault="00594D6C" w:rsidP="00450D72">
      <w:pPr>
        <w:spacing w:line="360" w:lineRule="auto"/>
        <w:rPr>
          <w:rFonts w:ascii="Times New Roman" w:hAnsi="Times New Roman" w:cs="Times New Roman"/>
          <w:sz w:val="24"/>
          <w:szCs w:val="24"/>
        </w:rPr>
      </w:pPr>
    </w:p>
    <w:p w14:paraId="571FCFBE" w14:textId="77777777" w:rsidR="000A7218" w:rsidRPr="00450D72" w:rsidRDefault="000A7218" w:rsidP="00450D72">
      <w:pPr>
        <w:spacing w:line="360" w:lineRule="auto"/>
        <w:rPr>
          <w:rFonts w:ascii="Times New Roman" w:hAnsi="Times New Roman" w:cs="Times New Roman"/>
          <w:sz w:val="24"/>
          <w:szCs w:val="24"/>
        </w:rPr>
      </w:pPr>
    </w:p>
    <w:p w14:paraId="3130541D" w14:textId="5911A62C" w:rsidR="00E82BD6" w:rsidRPr="000E3836" w:rsidRDefault="00E82BD6" w:rsidP="00450D72">
      <w:pPr>
        <w:spacing w:line="360" w:lineRule="auto"/>
        <w:rPr>
          <w:rFonts w:ascii="Times New Roman" w:hAnsi="Times New Roman" w:cs="Times New Roman"/>
          <w:i/>
          <w:iCs/>
          <w:sz w:val="24"/>
          <w:szCs w:val="24"/>
        </w:rPr>
      </w:pPr>
      <w:r w:rsidRPr="000E3836">
        <w:rPr>
          <w:rFonts w:ascii="Times New Roman" w:hAnsi="Times New Roman" w:cs="Times New Roman"/>
          <w:sz w:val="24"/>
          <w:szCs w:val="24"/>
        </w:rPr>
        <w:lastRenderedPageBreak/>
        <w:t xml:space="preserve"> </w:t>
      </w:r>
      <w:r w:rsidRPr="000E3836">
        <w:rPr>
          <w:rFonts w:ascii="Times New Roman" w:hAnsi="Times New Roman" w:cs="Times New Roman"/>
          <w:i/>
          <w:iCs/>
          <w:sz w:val="24"/>
          <w:szCs w:val="24"/>
        </w:rPr>
        <w:t>Supporting Strategic Decision-Making</w:t>
      </w:r>
    </w:p>
    <w:p w14:paraId="07DA16A5" w14:textId="77777777" w:rsidR="00D0787A" w:rsidRDefault="00E82BD6" w:rsidP="00450D72">
      <w:pPr>
        <w:spacing w:line="360" w:lineRule="auto"/>
        <w:rPr>
          <w:rFonts w:ascii="Times New Roman" w:hAnsi="Times New Roman" w:cs="Times New Roman"/>
          <w:sz w:val="24"/>
          <w:szCs w:val="24"/>
        </w:rPr>
      </w:pPr>
      <w:r w:rsidRPr="00450D72">
        <w:rPr>
          <w:rFonts w:ascii="Times New Roman" w:hAnsi="Times New Roman" w:cs="Times New Roman"/>
          <w:sz w:val="24"/>
          <w:szCs w:val="24"/>
        </w:rPr>
        <w:t>A DW provides long-term, historical data that is essential for strategic planning. It enables Trans</w:t>
      </w:r>
    </w:p>
    <w:p w14:paraId="4FB8D37F" w14:textId="190FA282" w:rsidR="00D703EB" w:rsidRDefault="00E82BD6" w:rsidP="00450D72">
      <w:pPr>
        <w:spacing w:line="360" w:lineRule="auto"/>
        <w:rPr>
          <w:rFonts w:ascii="Times New Roman" w:hAnsi="Times New Roman" w:cs="Times New Roman"/>
          <w:sz w:val="24"/>
          <w:szCs w:val="24"/>
        </w:rPr>
      </w:pPr>
      <w:r w:rsidRPr="00450D72">
        <w:rPr>
          <w:rFonts w:ascii="Times New Roman" w:hAnsi="Times New Roman" w:cs="Times New Roman"/>
          <w:sz w:val="24"/>
          <w:szCs w:val="24"/>
        </w:rPr>
        <w:t>Fleet Logistics UK to analyse seasonal variation in parcel volumes, evaluate long-term fleet performance, forecast staffing requirements, and plan future investment in vehicles and warehouse capacity. Lim and Teoh (2020) emphasise that organisations leveraging BI and DW systems achieve more substantial strategic impact because decisions are based on reliable evidence rather than intuition. Through consolidated data, managers can evaluate KPIs such as on-time delivery rate, vehicle fuel efficiency, and warehouse throughput to guide strategic initiatives.</w:t>
      </w:r>
    </w:p>
    <w:p w14:paraId="68F27B45" w14:textId="2309F2EB" w:rsidR="00E82BD6" w:rsidRPr="00D703EB" w:rsidRDefault="00E82BD6" w:rsidP="00450D72">
      <w:pPr>
        <w:spacing w:line="360" w:lineRule="auto"/>
        <w:rPr>
          <w:rFonts w:ascii="Times New Roman" w:hAnsi="Times New Roman" w:cs="Times New Roman"/>
          <w:sz w:val="24"/>
          <w:szCs w:val="24"/>
        </w:rPr>
      </w:pPr>
      <w:r w:rsidRPr="00450D72">
        <w:rPr>
          <w:rFonts w:ascii="Times New Roman" w:hAnsi="Times New Roman" w:cs="Times New Roman"/>
          <w:b/>
          <w:bCs/>
          <w:sz w:val="24"/>
          <w:szCs w:val="24"/>
        </w:rPr>
        <w:t xml:space="preserve"> </w:t>
      </w:r>
      <w:r w:rsidRPr="00D703EB">
        <w:rPr>
          <w:rFonts w:ascii="Times New Roman" w:hAnsi="Times New Roman" w:cs="Times New Roman"/>
          <w:i/>
          <w:iCs/>
          <w:sz w:val="24"/>
          <w:szCs w:val="24"/>
        </w:rPr>
        <w:t>Application to Logistics Operations</w:t>
      </w:r>
    </w:p>
    <w:p w14:paraId="081B3BD7" w14:textId="578F85E2" w:rsidR="00CC5E06" w:rsidRDefault="00CC5E06" w:rsidP="00450D72">
      <w:pPr>
        <w:spacing w:line="360" w:lineRule="auto"/>
        <w:rPr>
          <w:rFonts w:ascii="Times New Roman" w:hAnsi="Times New Roman" w:cs="Times New Roman"/>
          <w:sz w:val="24"/>
          <w:szCs w:val="24"/>
        </w:rPr>
      </w:pPr>
      <w:r>
        <w:rPr>
          <w:rFonts w:ascii="Times New Roman" w:hAnsi="Times New Roman" w:cs="Times New Roman"/>
          <w:sz w:val="24"/>
          <w:szCs w:val="24"/>
        </w:rPr>
        <w:t>T</w:t>
      </w:r>
      <w:r w:rsidR="00450D72" w:rsidRPr="00450D72">
        <w:rPr>
          <w:rFonts w:ascii="Times New Roman" w:hAnsi="Times New Roman" w:cs="Times New Roman"/>
          <w:sz w:val="24"/>
          <w:szCs w:val="24"/>
        </w:rPr>
        <w:t xml:space="preserve">he DW can </w:t>
      </w:r>
      <w:r w:rsidR="000A14A2">
        <w:rPr>
          <w:rFonts w:ascii="Times New Roman" w:hAnsi="Times New Roman" w:cs="Times New Roman"/>
          <w:sz w:val="24"/>
          <w:szCs w:val="24"/>
        </w:rPr>
        <w:t>support several operational functions, including route optimisation, integration of</w:t>
      </w:r>
      <w:r w:rsidR="00450D72" w:rsidRPr="00450D72">
        <w:rPr>
          <w:rFonts w:ascii="Times New Roman" w:hAnsi="Times New Roman" w:cs="Times New Roman"/>
          <w:sz w:val="24"/>
          <w:szCs w:val="24"/>
        </w:rPr>
        <w:t xml:space="preserve"> GPS data, road traffic information, and delivery times to determine the most efficient route. </w:t>
      </w:r>
    </w:p>
    <w:p w14:paraId="5945AE9F" w14:textId="77777777" w:rsidR="00CC5E06" w:rsidRDefault="00450D72" w:rsidP="00450D72">
      <w:pPr>
        <w:pStyle w:val="ListParagraph"/>
        <w:numPr>
          <w:ilvl w:val="0"/>
          <w:numId w:val="1"/>
        </w:numPr>
        <w:spacing w:line="360" w:lineRule="auto"/>
        <w:rPr>
          <w:rFonts w:ascii="Times New Roman" w:hAnsi="Times New Roman" w:cs="Times New Roman"/>
          <w:sz w:val="24"/>
          <w:szCs w:val="24"/>
        </w:rPr>
      </w:pPr>
      <w:r w:rsidRPr="00CC5E06">
        <w:rPr>
          <w:rFonts w:ascii="Times New Roman" w:hAnsi="Times New Roman" w:cs="Times New Roman"/>
          <w:sz w:val="24"/>
          <w:szCs w:val="24"/>
        </w:rPr>
        <w:t xml:space="preserve">Fleet performance monitoring: Analysis of driver behaviour, vehicle maintenance habits and fuel consumption </w:t>
      </w:r>
      <w:r w:rsidR="00623626" w:rsidRPr="00CC5E06">
        <w:rPr>
          <w:rFonts w:ascii="Times New Roman" w:hAnsi="Times New Roman" w:cs="Times New Roman"/>
          <w:sz w:val="24"/>
          <w:szCs w:val="24"/>
        </w:rPr>
        <w:t>to</w:t>
      </w:r>
      <w:r w:rsidRPr="00CC5E06">
        <w:rPr>
          <w:rFonts w:ascii="Times New Roman" w:hAnsi="Times New Roman" w:cs="Times New Roman"/>
          <w:sz w:val="24"/>
          <w:szCs w:val="24"/>
        </w:rPr>
        <w:t xml:space="preserve"> reduce operational costs. </w:t>
      </w:r>
    </w:p>
    <w:p w14:paraId="45DFEAA4" w14:textId="77777777" w:rsidR="00CC5E06" w:rsidRDefault="00450D72" w:rsidP="00450D72">
      <w:pPr>
        <w:pStyle w:val="ListParagraph"/>
        <w:numPr>
          <w:ilvl w:val="0"/>
          <w:numId w:val="1"/>
        </w:numPr>
        <w:spacing w:line="360" w:lineRule="auto"/>
        <w:rPr>
          <w:rFonts w:ascii="Times New Roman" w:hAnsi="Times New Roman" w:cs="Times New Roman"/>
          <w:sz w:val="24"/>
          <w:szCs w:val="24"/>
        </w:rPr>
      </w:pPr>
      <w:r w:rsidRPr="00CC5E06">
        <w:rPr>
          <w:rFonts w:ascii="Times New Roman" w:hAnsi="Times New Roman" w:cs="Times New Roman"/>
          <w:sz w:val="24"/>
          <w:szCs w:val="24"/>
        </w:rPr>
        <w:t xml:space="preserve">Warehouse analytics: monitoring incoming and outgoing shipments, pick-picks and stock movements to improve warehouse efficiency. </w:t>
      </w:r>
    </w:p>
    <w:p w14:paraId="09A5D4E0" w14:textId="77777777" w:rsidR="00A165AE" w:rsidRDefault="00450D72" w:rsidP="00450D72">
      <w:pPr>
        <w:pStyle w:val="ListParagraph"/>
        <w:numPr>
          <w:ilvl w:val="0"/>
          <w:numId w:val="1"/>
        </w:numPr>
        <w:spacing w:line="360" w:lineRule="auto"/>
        <w:rPr>
          <w:rFonts w:ascii="Times New Roman" w:hAnsi="Times New Roman" w:cs="Times New Roman"/>
          <w:sz w:val="24"/>
          <w:szCs w:val="24"/>
        </w:rPr>
      </w:pPr>
      <w:r w:rsidRPr="00CC5E06">
        <w:rPr>
          <w:rFonts w:ascii="Times New Roman" w:hAnsi="Times New Roman" w:cs="Times New Roman"/>
          <w:sz w:val="24"/>
          <w:szCs w:val="24"/>
        </w:rPr>
        <w:t xml:space="preserve">Customer service insights: Analysis of delivery complaints, customer feedback and delivery success rates with a view to improving the quality of the service. </w:t>
      </w:r>
    </w:p>
    <w:p w14:paraId="0A059768" w14:textId="081E3361" w:rsidR="00E82BD6" w:rsidRPr="00A165AE" w:rsidRDefault="00450D72" w:rsidP="001C3DA9">
      <w:pPr>
        <w:spacing w:line="360" w:lineRule="auto"/>
        <w:rPr>
          <w:rFonts w:ascii="Times New Roman" w:hAnsi="Times New Roman" w:cs="Times New Roman"/>
          <w:sz w:val="24"/>
          <w:szCs w:val="24"/>
        </w:rPr>
      </w:pPr>
      <w:r w:rsidRPr="00A165AE">
        <w:rPr>
          <w:rFonts w:ascii="Times New Roman" w:hAnsi="Times New Roman" w:cs="Times New Roman"/>
          <w:sz w:val="24"/>
          <w:szCs w:val="24"/>
        </w:rPr>
        <w:t>These applications allow companies to turn raw operational data into actionable insights.</w:t>
      </w:r>
    </w:p>
    <w:p w14:paraId="4EF22B12" w14:textId="3963A986" w:rsidR="00E82BD6" w:rsidRPr="00647020" w:rsidRDefault="00E82BD6" w:rsidP="00450D72">
      <w:pPr>
        <w:spacing w:line="360" w:lineRule="auto"/>
        <w:rPr>
          <w:rFonts w:ascii="Times New Roman" w:hAnsi="Times New Roman" w:cs="Times New Roman"/>
          <w:i/>
          <w:iCs/>
          <w:sz w:val="24"/>
          <w:szCs w:val="24"/>
        </w:rPr>
      </w:pPr>
      <w:r w:rsidRPr="00647020">
        <w:rPr>
          <w:rFonts w:ascii="Times New Roman" w:hAnsi="Times New Roman" w:cs="Times New Roman"/>
          <w:i/>
          <w:iCs/>
          <w:sz w:val="24"/>
          <w:szCs w:val="24"/>
        </w:rPr>
        <w:t xml:space="preserve"> Kimball’s Dimensional Modelling</w:t>
      </w:r>
    </w:p>
    <w:p w14:paraId="01021D40" w14:textId="54A63985" w:rsidR="008510D9" w:rsidRPr="00450D72" w:rsidRDefault="00450D72" w:rsidP="00450D72">
      <w:pPr>
        <w:spacing w:line="360" w:lineRule="auto"/>
        <w:rPr>
          <w:rFonts w:ascii="Times New Roman" w:hAnsi="Times New Roman" w:cs="Times New Roman"/>
          <w:sz w:val="24"/>
          <w:szCs w:val="24"/>
        </w:rPr>
      </w:pPr>
      <w:r w:rsidRPr="00450D72">
        <w:rPr>
          <w:rFonts w:ascii="Times New Roman" w:hAnsi="Times New Roman" w:cs="Times New Roman"/>
          <w:sz w:val="24"/>
          <w:szCs w:val="24"/>
        </w:rPr>
        <w:t xml:space="preserve">The Kimball dimensional modelling approach is </w:t>
      </w:r>
      <w:r w:rsidR="00FC1E88">
        <w:rPr>
          <w:rFonts w:ascii="Times New Roman" w:hAnsi="Times New Roman" w:cs="Times New Roman"/>
          <w:sz w:val="24"/>
          <w:szCs w:val="24"/>
        </w:rPr>
        <w:t>well-suited to</w:t>
      </w:r>
      <w:r w:rsidRPr="00450D72">
        <w:rPr>
          <w:rFonts w:ascii="Times New Roman" w:hAnsi="Times New Roman" w:cs="Times New Roman"/>
          <w:sz w:val="24"/>
          <w:szCs w:val="24"/>
        </w:rPr>
        <w:t xml:space="preserve"> Trans Fleet Logistics UK due to its simplicity, efficiency, and enterprise-oriented design. The Kimball architecture supports building data marts, such as those for delivery performance, fleet operations, and warehouse management, which can be integrated using bus-based matrices</w:t>
      </w:r>
      <w:r w:rsidR="00783DA8">
        <w:rPr>
          <w:rFonts w:ascii="Times New Roman" w:hAnsi="Times New Roman" w:cs="Times New Roman"/>
          <w:sz w:val="24"/>
          <w:szCs w:val="24"/>
        </w:rPr>
        <w:t xml:space="preserve"> (Howson</w:t>
      </w:r>
      <w:r w:rsidR="003117DD">
        <w:rPr>
          <w:rFonts w:ascii="Times New Roman" w:hAnsi="Times New Roman" w:cs="Times New Roman"/>
          <w:sz w:val="24"/>
          <w:szCs w:val="24"/>
        </w:rPr>
        <w:t>,</w:t>
      </w:r>
      <w:r w:rsidR="000A4A83">
        <w:rPr>
          <w:rFonts w:ascii="Times New Roman" w:hAnsi="Times New Roman" w:cs="Times New Roman"/>
          <w:sz w:val="24"/>
          <w:szCs w:val="24"/>
        </w:rPr>
        <w:t xml:space="preserve"> 2008).</w:t>
      </w:r>
      <w:r w:rsidRPr="00450D72">
        <w:rPr>
          <w:rFonts w:ascii="Times New Roman" w:hAnsi="Times New Roman" w:cs="Times New Roman"/>
          <w:sz w:val="24"/>
          <w:szCs w:val="24"/>
        </w:rPr>
        <w:t xml:space="preserve"> This approach generates star charts with fact sheets that capture events such as deliveries</w:t>
      </w:r>
      <w:r w:rsidR="002702AB">
        <w:rPr>
          <w:rFonts w:ascii="Times New Roman" w:hAnsi="Times New Roman" w:cs="Times New Roman"/>
          <w:sz w:val="24"/>
          <w:szCs w:val="24"/>
        </w:rPr>
        <w:t xml:space="preserve"> (see Appendix 3)</w:t>
      </w:r>
      <w:r w:rsidRPr="00450D72">
        <w:rPr>
          <w:rFonts w:ascii="Times New Roman" w:hAnsi="Times New Roman" w:cs="Times New Roman"/>
          <w:sz w:val="24"/>
          <w:szCs w:val="24"/>
        </w:rPr>
        <w:t xml:space="preserve"> and fleet movements, supported by dimensional tables </w:t>
      </w:r>
      <w:r w:rsidR="00FC1E88">
        <w:rPr>
          <w:rFonts w:ascii="Times New Roman" w:hAnsi="Times New Roman" w:cs="Times New Roman"/>
          <w:sz w:val="24"/>
          <w:szCs w:val="24"/>
        </w:rPr>
        <w:t>containing information about routes, drivers, vehicles, customers, and warehouse locations</w:t>
      </w:r>
      <w:r w:rsidRPr="00450D72">
        <w:rPr>
          <w:rFonts w:ascii="Times New Roman" w:hAnsi="Times New Roman" w:cs="Times New Roman"/>
          <w:sz w:val="24"/>
          <w:szCs w:val="24"/>
        </w:rPr>
        <w:t xml:space="preserve"> (Connolly &amp; Begg, 2015).</w:t>
      </w:r>
    </w:p>
    <w:p w14:paraId="14C561DD" w14:textId="3B2A36A4" w:rsidR="00450D72" w:rsidRDefault="00450D72" w:rsidP="00E82BD6">
      <w:pPr>
        <w:spacing w:line="360" w:lineRule="auto"/>
        <w:rPr>
          <w:b/>
          <w:bCs/>
          <w:sz w:val="28"/>
          <w:szCs w:val="28"/>
        </w:rPr>
      </w:pPr>
      <w:bookmarkStart w:id="2" w:name="_Hlk214475998"/>
      <w:r w:rsidRPr="00450D72">
        <w:rPr>
          <w:b/>
          <w:bCs/>
          <w:sz w:val="28"/>
          <w:szCs w:val="28"/>
        </w:rPr>
        <w:lastRenderedPageBreak/>
        <w:t>4. Data Mining Techniques</w:t>
      </w:r>
    </w:p>
    <w:bookmarkEnd w:id="2"/>
    <w:p w14:paraId="0C52518D" w14:textId="7AD49EE2" w:rsidR="0046507A" w:rsidRPr="0046507A" w:rsidRDefault="0046507A" w:rsidP="00E82BD6">
      <w:pPr>
        <w:spacing w:line="360" w:lineRule="auto"/>
        <w:rPr>
          <w:rFonts w:ascii="Times New Roman" w:hAnsi="Times New Roman" w:cs="Times New Roman"/>
          <w:sz w:val="24"/>
          <w:szCs w:val="24"/>
        </w:rPr>
      </w:pPr>
      <w:r w:rsidRPr="0046507A">
        <w:rPr>
          <w:rFonts w:ascii="Times New Roman" w:hAnsi="Times New Roman" w:cs="Times New Roman"/>
          <w:sz w:val="24"/>
          <w:szCs w:val="24"/>
        </w:rPr>
        <w:t>Data mining techniques can provide Trans</w:t>
      </w:r>
      <w:r w:rsidR="001C3DA9">
        <w:rPr>
          <w:rFonts w:ascii="Times New Roman" w:hAnsi="Times New Roman" w:cs="Times New Roman"/>
          <w:sz w:val="24"/>
          <w:szCs w:val="24"/>
        </w:rPr>
        <w:t xml:space="preserve"> </w:t>
      </w:r>
      <w:r w:rsidRPr="0046507A">
        <w:rPr>
          <w:rFonts w:ascii="Times New Roman" w:hAnsi="Times New Roman" w:cs="Times New Roman"/>
          <w:sz w:val="24"/>
          <w:szCs w:val="24"/>
        </w:rPr>
        <w:t xml:space="preserve">Fleet Logistics UK with </w:t>
      </w:r>
      <w:r w:rsidR="009806F9">
        <w:rPr>
          <w:rFonts w:ascii="Times New Roman" w:hAnsi="Times New Roman" w:cs="Times New Roman"/>
          <w:sz w:val="24"/>
          <w:szCs w:val="24"/>
        </w:rPr>
        <w:t>more detailed analytical insights</w:t>
      </w:r>
      <w:r w:rsidR="00A621D2">
        <w:rPr>
          <w:rFonts w:ascii="Times New Roman" w:hAnsi="Times New Roman" w:cs="Times New Roman"/>
          <w:sz w:val="24"/>
          <w:szCs w:val="24"/>
        </w:rPr>
        <w:t xml:space="preserve">. </w:t>
      </w:r>
      <w:r w:rsidRPr="0046507A">
        <w:rPr>
          <w:rFonts w:ascii="Times New Roman" w:hAnsi="Times New Roman" w:cs="Times New Roman"/>
          <w:sz w:val="24"/>
          <w:szCs w:val="24"/>
        </w:rPr>
        <w:t>Two techniques, grouping and classifying, are appropriate, but both require a critical assessment to ensure that they provide value rather than unnecessary complexity</w:t>
      </w:r>
      <w:r w:rsidR="00D55B01">
        <w:rPr>
          <w:rFonts w:ascii="Times New Roman" w:hAnsi="Times New Roman" w:cs="Times New Roman"/>
          <w:sz w:val="24"/>
          <w:szCs w:val="24"/>
        </w:rPr>
        <w:t xml:space="preserve"> (S</w:t>
      </w:r>
      <w:r w:rsidR="00537396">
        <w:rPr>
          <w:rFonts w:ascii="Times New Roman" w:hAnsi="Times New Roman" w:cs="Times New Roman"/>
          <w:sz w:val="24"/>
          <w:szCs w:val="24"/>
        </w:rPr>
        <w:t>hmuelli at al. 2019).</w:t>
      </w:r>
    </w:p>
    <w:p w14:paraId="741A12A3" w14:textId="3A539820" w:rsidR="00130B6A" w:rsidRPr="00071A09" w:rsidRDefault="00130B6A" w:rsidP="00130B6A">
      <w:pPr>
        <w:spacing w:line="360" w:lineRule="auto"/>
        <w:rPr>
          <w:rFonts w:ascii="Times New Roman" w:hAnsi="Times New Roman" w:cs="Times New Roman"/>
          <w:b/>
          <w:bCs/>
          <w:sz w:val="24"/>
          <w:szCs w:val="24"/>
        </w:rPr>
      </w:pPr>
      <w:r w:rsidRPr="00071A09">
        <w:rPr>
          <w:rFonts w:ascii="Times New Roman" w:hAnsi="Times New Roman" w:cs="Times New Roman"/>
          <w:b/>
          <w:bCs/>
          <w:sz w:val="24"/>
          <w:szCs w:val="24"/>
        </w:rPr>
        <w:t>Clustering</w:t>
      </w:r>
    </w:p>
    <w:p w14:paraId="7A0F57B6" w14:textId="70D39088" w:rsidR="004A6A72" w:rsidRPr="00071A09" w:rsidRDefault="004A6A72" w:rsidP="00130B6A">
      <w:pPr>
        <w:spacing w:line="360" w:lineRule="auto"/>
        <w:rPr>
          <w:rFonts w:ascii="Times New Roman" w:hAnsi="Times New Roman" w:cs="Times New Roman"/>
          <w:sz w:val="24"/>
          <w:szCs w:val="24"/>
        </w:rPr>
      </w:pPr>
      <w:r w:rsidRPr="00071A09">
        <w:rPr>
          <w:rFonts w:ascii="Times New Roman" w:hAnsi="Times New Roman" w:cs="Times New Roman"/>
          <w:sz w:val="24"/>
          <w:szCs w:val="24"/>
        </w:rPr>
        <w:t xml:space="preserve">Grouping </w:t>
      </w:r>
      <w:r w:rsidR="0048708A" w:rsidRPr="00071A09">
        <w:rPr>
          <w:rFonts w:ascii="Times New Roman" w:hAnsi="Times New Roman" w:cs="Times New Roman"/>
          <w:sz w:val="24"/>
          <w:szCs w:val="24"/>
        </w:rPr>
        <w:t>similar data points without predefined labels (Han &amp; Kamber, 2006) is helpful for exploratory analyses; however, it also poses challenges</w:t>
      </w:r>
      <w:r w:rsidRPr="00071A09">
        <w:rPr>
          <w:rFonts w:ascii="Times New Roman" w:hAnsi="Times New Roman" w:cs="Times New Roman"/>
          <w:sz w:val="24"/>
          <w:szCs w:val="24"/>
        </w:rPr>
        <w:t xml:space="preserve">. For example, grouping customer delivery patterns or routing behaviour may reveal hidden structures; however, the results are sensitive to data quality and variable selection. Poorly cleaned telematics </w:t>
      </w:r>
      <w:r w:rsidR="008F6BA0" w:rsidRPr="00071A09">
        <w:rPr>
          <w:rFonts w:ascii="Times New Roman" w:hAnsi="Times New Roman" w:cs="Times New Roman"/>
          <w:sz w:val="24"/>
          <w:szCs w:val="24"/>
        </w:rPr>
        <w:t>data or inconsistent GPS data could lead to misleading aggregates and reduced</w:t>
      </w:r>
      <w:r w:rsidRPr="00071A09">
        <w:rPr>
          <w:rFonts w:ascii="Times New Roman" w:hAnsi="Times New Roman" w:cs="Times New Roman"/>
          <w:sz w:val="24"/>
          <w:szCs w:val="24"/>
        </w:rPr>
        <w:t xml:space="preserve"> reliability. Moreover, grouping does not indicate why groups exist, only that they do, which limits the strategic interpretation when it is not combined with other business contexts (Witten et al., 2026). Despite these constraints, clustering remains valuable to Trans</w:t>
      </w:r>
      <w:r w:rsidR="0047529C" w:rsidRPr="00071A09">
        <w:rPr>
          <w:rFonts w:ascii="Times New Roman" w:hAnsi="Times New Roman" w:cs="Times New Roman"/>
          <w:sz w:val="24"/>
          <w:szCs w:val="24"/>
        </w:rPr>
        <w:t xml:space="preserve"> </w:t>
      </w:r>
      <w:r w:rsidRPr="00071A09">
        <w:rPr>
          <w:rFonts w:ascii="Times New Roman" w:hAnsi="Times New Roman" w:cs="Times New Roman"/>
          <w:sz w:val="24"/>
          <w:szCs w:val="24"/>
        </w:rPr>
        <w:t>Fleet Logistics UK, as it generates a large amount of continuous, behavioural data (e.g., delivery density, journey times, and location) on a logistics operation.</w:t>
      </w:r>
    </w:p>
    <w:p w14:paraId="116BC343" w14:textId="195733BD" w:rsidR="00130B6A" w:rsidRPr="00071A09" w:rsidRDefault="00130B6A" w:rsidP="00130B6A">
      <w:pPr>
        <w:spacing w:line="360" w:lineRule="auto"/>
        <w:rPr>
          <w:rFonts w:ascii="Times New Roman" w:hAnsi="Times New Roman" w:cs="Times New Roman"/>
          <w:b/>
          <w:bCs/>
          <w:sz w:val="24"/>
          <w:szCs w:val="24"/>
        </w:rPr>
      </w:pPr>
      <w:r w:rsidRPr="00071A09">
        <w:rPr>
          <w:rFonts w:ascii="Times New Roman" w:hAnsi="Times New Roman" w:cs="Times New Roman"/>
          <w:b/>
          <w:bCs/>
          <w:sz w:val="24"/>
          <w:szCs w:val="24"/>
        </w:rPr>
        <w:t>Classification</w:t>
      </w:r>
    </w:p>
    <w:p w14:paraId="437AC4E7" w14:textId="3AD22D17" w:rsidR="00AA7B0C" w:rsidRDefault="00317539" w:rsidP="00130B6A">
      <w:pPr>
        <w:spacing w:line="360" w:lineRule="auto"/>
        <w:rPr>
          <w:rFonts w:ascii="Times New Roman" w:hAnsi="Times New Roman" w:cs="Times New Roman"/>
          <w:sz w:val="24"/>
          <w:szCs w:val="24"/>
        </w:rPr>
      </w:pPr>
      <w:r w:rsidRPr="00071A09">
        <w:rPr>
          <w:rFonts w:ascii="Times New Roman" w:hAnsi="Times New Roman" w:cs="Times New Roman"/>
          <w:sz w:val="24"/>
          <w:szCs w:val="24"/>
        </w:rPr>
        <w:t>Classification predicts categorical results on identified historical data and provides more actionable insights than clustering (Witten et al., 2026). However, classification models can also introduce a risk. If historical data on delivery delays reflect a systemic bias, the model can reinforce these patterns rather than challenge them. Therefore, an overreliance on classification could lead to operational decisions being made based on incorrect assumptions. Furthermore, classification requires a significant amount of high-quality labelled data. Logistical companies often face inconsistent labelling practices, such as drivers' inconsistent timeliness or insufficient reporting of problems</w:t>
      </w:r>
      <w:r w:rsidR="00310451">
        <w:rPr>
          <w:rFonts w:ascii="Times New Roman" w:hAnsi="Times New Roman" w:cs="Times New Roman"/>
          <w:sz w:val="24"/>
          <w:szCs w:val="24"/>
        </w:rPr>
        <w:t xml:space="preserve"> (</w:t>
      </w:r>
      <w:r w:rsidR="00310451" w:rsidRPr="00310451">
        <w:rPr>
          <w:rFonts w:ascii="Times New Roman" w:hAnsi="Times New Roman" w:cs="Times New Roman"/>
          <w:sz w:val="24"/>
          <w:szCs w:val="24"/>
        </w:rPr>
        <w:t>Provost</w:t>
      </w:r>
      <w:r w:rsidR="00310451">
        <w:rPr>
          <w:rFonts w:ascii="Times New Roman" w:hAnsi="Times New Roman" w:cs="Times New Roman"/>
          <w:sz w:val="24"/>
          <w:szCs w:val="24"/>
        </w:rPr>
        <w:t xml:space="preserve"> </w:t>
      </w:r>
      <w:r w:rsidR="00310451" w:rsidRPr="00310451">
        <w:rPr>
          <w:rFonts w:ascii="Times New Roman" w:hAnsi="Times New Roman" w:cs="Times New Roman"/>
          <w:sz w:val="24"/>
          <w:szCs w:val="24"/>
        </w:rPr>
        <w:t>&amp; Fawcett,</w:t>
      </w:r>
      <w:r w:rsidR="00310451">
        <w:rPr>
          <w:rFonts w:ascii="Times New Roman" w:hAnsi="Times New Roman" w:cs="Times New Roman"/>
          <w:sz w:val="24"/>
          <w:szCs w:val="24"/>
        </w:rPr>
        <w:t xml:space="preserve"> </w:t>
      </w:r>
      <w:r w:rsidR="00310451" w:rsidRPr="00310451">
        <w:rPr>
          <w:rFonts w:ascii="Times New Roman" w:hAnsi="Times New Roman" w:cs="Times New Roman"/>
          <w:sz w:val="24"/>
          <w:szCs w:val="24"/>
        </w:rPr>
        <w:t>2013</w:t>
      </w:r>
      <w:r w:rsidR="00134CEA" w:rsidRPr="00310451">
        <w:rPr>
          <w:rFonts w:ascii="Times New Roman" w:hAnsi="Times New Roman" w:cs="Times New Roman"/>
          <w:sz w:val="24"/>
          <w:szCs w:val="24"/>
        </w:rPr>
        <w:t>)</w:t>
      </w:r>
      <w:r w:rsidR="00134CEA">
        <w:rPr>
          <w:rFonts w:ascii="Times New Roman" w:hAnsi="Times New Roman" w:cs="Times New Roman"/>
          <w:sz w:val="24"/>
          <w:szCs w:val="24"/>
        </w:rPr>
        <w:t>.</w:t>
      </w:r>
      <w:r w:rsidR="00134CEA" w:rsidRPr="00071A09">
        <w:rPr>
          <w:rFonts w:ascii="Times New Roman" w:hAnsi="Times New Roman" w:cs="Times New Roman"/>
          <w:sz w:val="24"/>
          <w:szCs w:val="24"/>
        </w:rPr>
        <w:t xml:space="preserve"> These</w:t>
      </w:r>
      <w:r w:rsidRPr="00071A09">
        <w:rPr>
          <w:rFonts w:ascii="Times New Roman" w:hAnsi="Times New Roman" w:cs="Times New Roman"/>
          <w:sz w:val="24"/>
          <w:szCs w:val="24"/>
        </w:rPr>
        <w:t xml:space="preserve"> discrepancies may compromise the model's accuracy. However, classification remains a strong asset for Trans</w:t>
      </w:r>
      <w:r w:rsidR="009A37C8" w:rsidRPr="00071A09">
        <w:rPr>
          <w:rFonts w:ascii="Times New Roman" w:hAnsi="Times New Roman" w:cs="Times New Roman"/>
          <w:sz w:val="24"/>
          <w:szCs w:val="24"/>
        </w:rPr>
        <w:t xml:space="preserve"> </w:t>
      </w:r>
      <w:r w:rsidRPr="00071A09">
        <w:rPr>
          <w:rFonts w:ascii="Times New Roman" w:hAnsi="Times New Roman" w:cs="Times New Roman"/>
          <w:sz w:val="24"/>
          <w:szCs w:val="24"/>
        </w:rPr>
        <w:t>Fleet Logistics UK, as it supports key predictive tasks such as forecasting delays, identifying high-risk routes, and anticipating customer service issues, which cannot be fully addressed by association or regression models alone</w:t>
      </w:r>
      <w:r w:rsidR="00071A09" w:rsidRPr="00071A09">
        <w:rPr>
          <w:rFonts w:ascii="Times New Roman" w:hAnsi="Times New Roman" w:cs="Times New Roman"/>
          <w:sz w:val="24"/>
          <w:szCs w:val="24"/>
        </w:rPr>
        <w:t xml:space="preserve"> (see Appendix 1).</w:t>
      </w:r>
    </w:p>
    <w:p w14:paraId="2252CD91" w14:textId="77777777" w:rsidR="00594D6C" w:rsidRPr="00071A09" w:rsidRDefault="00594D6C" w:rsidP="00130B6A">
      <w:pPr>
        <w:spacing w:line="360" w:lineRule="auto"/>
        <w:rPr>
          <w:rFonts w:ascii="Times New Roman" w:hAnsi="Times New Roman" w:cs="Times New Roman"/>
          <w:sz w:val="24"/>
          <w:szCs w:val="24"/>
        </w:rPr>
      </w:pPr>
    </w:p>
    <w:p w14:paraId="168F0242" w14:textId="5C721B97" w:rsidR="00DE6410" w:rsidRPr="00071A09" w:rsidRDefault="00DE6410" w:rsidP="00DE6410">
      <w:pPr>
        <w:spacing w:line="360" w:lineRule="auto"/>
        <w:rPr>
          <w:rFonts w:ascii="Times New Roman" w:hAnsi="Times New Roman" w:cs="Times New Roman"/>
          <w:b/>
          <w:bCs/>
          <w:sz w:val="28"/>
          <w:szCs w:val="28"/>
        </w:rPr>
      </w:pPr>
      <w:r w:rsidRPr="00071A09">
        <w:rPr>
          <w:rFonts w:ascii="Times New Roman" w:hAnsi="Times New Roman" w:cs="Times New Roman"/>
          <w:b/>
          <w:bCs/>
          <w:sz w:val="28"/>
          <w:szCs w:val="28"/>
        </w:rPr>
        <w:lastRenderedPageBreak/>
        <w:t xml:space="preserve">5. </w:t>
      </w:r>
      <w:bookmarkStart w:id="3" w:name="_Hlk214476036"/>
      <w:r w:rsidRPr="00071A09">
        <w:rPr>
          <w:rFonts w:ascii="Times New Roman" w:hAnsi="Times New Roman" w:cs="Times New Roman"/>
          <w:b/>
          <w:bCs/>
          <w:sz w:val="28"/>
          <w:szCs w:val="28"/>
        </w:rPr>
        <w:t xml:space="preserve">Predictive Analytics </w:t>
      </w:r>
      <w:bookmarkEnd w:id="3"/>
    </w:p>
    <w:p w14:paraId="2C2BCB4B" w14:textId="4D0CA79E" w:rsidR="007F635A" w:rsidRPr="00071A09" w:rsidRDefault="007F635A" w:rsidP="007F635A">
      <w:pPr>
        <w:spacing w:line="360" w:lineRule="auto"/>
        <w:rPr>
          <w:rFonts w:ascii="Times New Roman" w:hAnsi="Times New Roman" w:cs="Times New Roman"/>
          <w:sz w:val="24"/>
          <w:szCs w:val="24"/>
        </w:rPr>
      </w:pPr>
      <w:r w:rsidRPr="00071A09">
        <w:rPr>
          <w:rFonts w:ascii="Times New Roman" w:hAnsi="Times New Roman" w:cs="Times New Roman"/>
          <w:sz w:val="24"/>
          <w:szCs w:val="24"/>
        </w:rPr>
        <w:t>Recommended Tools:</w:t>
      </w:r>
    </w:p>
    <w:p w14:paraId="27C56A53" w14:textId="77777777" w:rsidR="007F635A" w:rsidRPr="00071A09" w:rsidRDefault="007F635A" w:rsidP="007F635A">
      <w:pPr>
        <w:pStyle w:val="ListParagraph"/>
        <w:numPr>
          <w:ilvl w:val="0"/>
          <w:numId w:val="2"/>
        </w:numPr>
        <w:spacing w:line="360" w:lineRule="auto"/>
        <w:rPr>
          <w:rFonts w:ascii="Times New Roman" w:hAnsi="Times New Roman" w:cs="Times New Roman"/>
          <w:sz w:val="24"/>
          <w:szCs w:val="24"/>
        </w:rPr>
      </w:pPr>
      <w:r w:rsidRPr="00071A09">
        <w:rPr>
          <w:rFonts w:ascii="Times New Roman" w:hAnsi="Times New Roman" w:cs="Times New Roman"/>
          <w:sz w:val="24"/>
          <w:szCs w:val="24"/>
        </w:rPr>
        <w:t>Power BI: Integrates with diverse data sources, offers user-friendly dashboards, and supports scheduled report automation. Power BI's cloud integration and interactive visualisations are ideal for operations teams and managers at Trans Fleet Logistics UK.</w:t>
      </w:r>
    </w:p>
    <w:p w14:paraId="23DEA648" w14:textId="77777777" w:rsidR="007F635A" w:rsidRPr="00071A09" w:rsidRDefault="007F635A" w:rsidP="007F635A">
      <w:pPr>
        <w:pStyle w:val="ListParagraph"/>
        <w:numPr>
          <w:ilvl w:val="0"/>
          <w:numId w:val="2"/>
        </w:numPr>
        <w:spacing w:line="360" w:lineRule="auto"/>
        <w:rPr>
          <w:rFonts w:ascii="Times New Roman" w:hAnsi="Times New Roman" w:cs="Times New Roman"/>
          <w:sz w:val="24"/>
          <w:szCs w:val="24"/>
        </w:rPr>
      </w:pPr>
      <w:r w:rsidRPr="00071A09">
        <w:rPr>
          <w:rFonts w:ascii="Times New Roman" w:hAnsi="Times New Roman" w:cs="Times New Roman"/>
          <w:sz w:val="24"/>
          <w:szCs w:val="24"/>
        </w:rPr>
        <w:t>SPSS: Advanced statistical modelling (e.g., for demand forecasting and maintenance prediction), though with a steeper learning curve.</w:t>
      </w:r>
    </w:p>
    <w:p w14:paraId="3917CB18" w14:textId="77777777" w:rsidR="007F635A" w:rsidRPr="00071A09" w:rsidRDefault="007F635A" w:rsidP="007F635A">
      <w:pPr>
        <w:pStyle w:val="ListParagraph"/>
        <w:numPr>
          <w:ilvl w:val="0"/>
          <w:numId w:val="2"/>
        </w:numPr>
        <w:spacing w:line="360" w:lineRule="auto"/>
        <w:rPr>
          <w:rFonts w:ascii="Times New Roman" w:hAnsi="Times New Roman" w:cs="Times New Roman"/>
          <w:sz w:val="24"/>
          <w:szCs w:val="24"/>
        </w:rPr>
      </w:pPr>
      <w:r w:rsidRPr="00071A09">
        <w:rPr>
          <w:rFonts w:ascii="Times New Roman" w:hAnsi="Times New Roman" w:cs="Times New Roman"/>
          <w:sz w:val="24"/>
          <w:szCs w:val="24"/>
        </w:rPr>
        <w:t>RapidMiner: Supports sophisticated machine learning workflows and seamless integration with other data tools.</w:t>
      </w:r>
    </w:p>
    <w:p w14:paraId="175C76A8" w14:textId="66AEA142" w:rsidR="007F635A" w:rsidRPr="00071A09" w:rsidRDefault="007F635A" w:rsidP="007F635A">
      <w:pPr>
        <w:pStyle w:val="ListParagraph"/>
        <w:numPr>
          <w:ilvl w:val="0"/>
          <w:numId w:val="2"/>
        </w:numPr>
        <w:spacing w:line="360" w:lineRule="auto"/>
        <w:rPr>
          <w:rFonts w:ascii="Times New Roman" w:hAnsi="Times New Roman" w:cs="Times New Roman"/>
          <w:sz w:val="24"/>
          <w:szCs w:val="24"/>
        </w:rPr>
      </w:pPr>
      <w:r w:rsidRPr="00071A09">
        <w:rPr>
          <w:rFonts w:ascii="Times New Roman" w:hAnsi="Times New Roman" w:cs="Times New Roman"/>
          <w:sz w:val="24"/>
          <w:szCs w:val="24"/>
        </w:rPr>
        <w:t>Excel: Familiar for many users, useful for custom analysis and prototyping, but less suited to enterprise-scale predictive work.</w:t>
      </w:r>
    </w:p>
    <w:p w14:paraId="429A7343" w14:textId="6659626D" w:rsidR="00180BBD" w:rsidRPr="00071A09" w:rsidRDefault="007F635A" w:rsidP="007F635A">
      <w:pPr>
        <w:spacing w:line="360" w:lineRule="auto"/>
        <w:rPr>
          <w:rFonts w:ascii="Times New Roman" w:hAnsi="Times New Roman" w:cs="Times New Roman"/>
          <w:sz w:val="24"/>
          <w:szCs w:val="24"/>
        </w:rPr>
      </w:pPr>
      <w:r w:rsidRPr="00071A09">
        <w:rPr>
          <w:rFonts w:ascii="Times New Roman" w:hAnsi="Times New Roman" w:cs="Times New Roman"/>
          <w:sz w:val="24"/>
          <w:szCs w:val="24"/>
        </w:rPr>
        <w:t xml:space="preserve">Comparisons: Power BI and RapidMiner are particularly </w:t>
      </w:r>
      <w:r w:rsidR="004400D6" w:rsidRPr="00071A09">
        <w:rPr>
          <w:rFonts w:ascii="Times New Roman" w:hAnsi="Times New Roman" w:cs="Times New Roman"/>
          <w:sz w:val="24"/>
          <w:szCs w:val="24"/>
        </w:rPr>
        <w:t>well-suited to Trans Fleet Logistics due to their scalability, automated reporting</w:t>
      </w:r>
      <w:r w:rsidRPr="00071A09">
        <w:rPr>
          <w:rFonts w:ascii="Times New Roman" w:hAnsi="Times New Roman" w:cs="Times New Roman"/>
          <w:sz w:val="24"/>
          <w:szCs w:val="24"/>
        </w:rPr>
        <w:t>, and ease of integration with logistics systems. Power BI dashboards deliver real-time and historical analytics, while RapidMiner and SPSS enable in-depth forecasting and pattern discovery. Both Power BI and SPSS automate routine reporting, enabling quick identification of operational bottlenecks and improving responsiveness (Azevedo &amp; Santos, 2021).</w:t>
      </w:r>
    </w:p>
    <w:p w14:paraId="314B6170" w14:textId="77777777" w:rsidR="00D66E49" w:rsidRPr="00071A09" w:rsidRDefault="00CE0837" w:rsidP="002E1897">
      <w:pPr>
        <w:spacing w:line="360" w:lineRule="auto"/>
        <w:rPr>
          <w:rFonts w:ascii="Times New Roman" w:hAnsi="Times New Roman" w:cs="Times New Roman"/>
          <w:b/>
          <w:bCs/>
          <w:sz w:val="28"/>
          <w:szCs w:val="28"/>
        </w:rPr>
      </w:pPr>
      <w:r w:rsidRPr="00071A09">
        <w:rPr>
          <w:rFonts w:ascii="Times New Roman" w:hAnsi="Times New Roman" w:cs="Times New Roman"/>
          <w:b/>
          <w:bCs/>
          <w:sz w:val="28"/>
          <w:szCs w:val="28"/>
        </w:rPr>
        <w:t xml:space="preserve">6. </w:t>
      </w:r>
      <w:bookmarkStart w:id="4" w:name="_Hlk214476080"/>
      <w:r w:rsidRPr="00071A09">
        <w:rPr>
          <w:rFonts w:ascii="Times New Roman" w:hAnsi="Times New Roman" w:cs="Times New Roman"/>
          <w:b/>
          <w:bCs/>
          <w:sz w:val="28"/>
          <w:szCs w:val="28"/>
        </w:rPr>
        <w:t xml:space="preserve">Ethical and Data Security Considerations </w:t>
      </w:r>
      <w:bookmarkEnd w:id="4"/>
    </w:p>
    <w:p w14:paraId="24062587" w14:textId="432AE8FC" w:rsidR="00D66E49" w:rsidRPr="00071A09" w:rsidRDefault="00D66E49" w:rsidP="00D66E49">
      <w:pPr>
        <w:spacing w:line="360" w:lineRule="auto"/>
        <w:rPr>
          <w:rFonts w:ascii="Times New Roman" w:hAnsi="Times New Roman" w:cs="Times New Roman"/>
          <w:sz w:val="24"/>
          <w:szCs w:val="24"/>
        </w:rPr>
      </w:pPr>
      <w:r w:rsidRPr="00071A09">
        <w:rPr>
          <w:rFonts w:ascii="Times New Roman" w:hAnsi="Times New Roman" w:cs="Times New Roman"/>
          <w:sz w:val="24"/>
          <w:szCs w:val="24"/>
        </w:rPr>
        <w:t xml:space="preserve">Implementing BI and analytics in a logistics context like </w:t>
      </w:r>
      <w:r w:rsidR="008744BC" w:rsidRPr="00071A09">
        <w:rPr>
          <w:rFonts w:ascii="Times New Roman" w:hAnsi="Times New Roman" w:cs="Times New Roman"/>
          <w:sz w:val="24"/>
          <w:szCs w:val="24"/>
        </w:rPr>
        <w:t xml:space="preserve">Trans Fleet </w:t>
      </w:r>
      <w:r w:rsidRPr="00071A09">
        <w:rPr>
          <w:rFonts w:ascii="Times New Roman" w:hAnsi="Times New Roman" w:cs="Times New Roman"/>
          <w:sz w:val="24"/>
          <w:szCs w:val="24"/>
        </w:rPr>
        <w:t xml:space="preserve">Logistics UK requires careful navigation of ethical and security challenges, </w:t>
      </w:r>
      <w:r w:rsidR="004400D6" w:rsidRPr="00071A09">
        <w:rPr>
          <w:rFonts w:ascii="Times New Roman" w:hAnsi="Times New Roman" w:cs="Times New Roman"/>
          <w:sz w:val="24"/>
          <w:szCs w:val="24"/>
        </w:rPr>
        <w:t>including</w:t>
      </w:r>
      <w:r w:rsidRPr="00071A09">
        <w:rPr>
          <w:rFonts w:ascii="Times New Roman" w:hAnsi="Times New Roman" w:cs="Times New Roman"/>
          <w:sz w:val="24"/>
          <w:szCs w:val="24"/>
        </w:rPr>
        <w:t xml:space="preserve"> legal compliance and technological safeguards.</w:t>
      </w:r>
    </w:p>
    <w:p w14:paraId="1ADA8356" w14:textId="139F096B" w:rsidR="00D66E49" w:rsidRPr="00071A09" w:rsidRDefault="00D66E49" w:rsidP="00D66E49">
      <w:pPr>
        <w:spacing w:line="360" w:lineRule="auto"/>
        <w:rPr>
          <w:rFonts w:ascii="Times New Roman" w:hAnsi="Times New Roman" w:cs="Times New Roman"/>
          <w:i/>
          <w:iCs/>
          <w:sz w:val="24"/>
          <w:szCs w:val="24"/>
        </w:rPr>
      </w:pPr>
      <w:r w:rsidRPr="00071A09">
        <w:rPr>
          <w:rFonts w:ascii="Times New Roman" w:hAnsi="Times New Roman" w:cs="Times New Roman"/>
          <w:i/>
          <w:iCs/>
          <w:sz w:val="24"/>
          <w:szCs w:val="24"/>
        </w:rPr>
        <w:t>Legal and Ethical Compliance</w:t>
      </w:r>
    </w:p>
    <w:p w14:paraId="68837509" w14:textId="3FA4D4E3" w:rsidR="00D66E49" w:rsidRPr="00071A09" w:rsidRDefault="008744BC" w:rsidP="00D66E49">
      <w:pPr>
        <w:spacing w:line="360" w:lineRule="auto"/>
        <w:rPr>
          <w:rFonts w:ascii="Times New Roman" w:hAnsi="Times New Roman" w:cs="Times New Roman"/>
          <w:sz w:val="24"/>
          <w:szCs w:val="24"/>
        </w:rPr>
      </w:pPr>
      <w:r w:rsidRPr="00071A09">
        <w:rPr>
          <w:rFonts w:ascii="Times New Roman" w:hAnsi="Times New Roman" w:cs="Times New Roman"/>
          <w:sz w:val="24"/>
          <w:szCs w:val="24"/>
        </w:rPr>
        <w:t>Trans Fleet logistics</w:t>
      </w:r>
      <w:r w:rsidR="00D66E49" w:rsidRPr="00071A09">
        <w:rPr>
          <w:rFonts w:ascii="Times New Roman" w:hAnsi="Times New Roman" w:cs="Times New Roman"/>
          <w:sz w:val="24"/>
          <w:szCs w:val="24"/>
        </w:rPr>
        <w:t xml:space="preserve"> UK must operate </w:t>
      </w:r>
      <w:r w:rsidRPr="00071A09">
        <w:rPr>
          <w:rFonts w:ascii="Times New Roman" w:hAnsi="Times New Roman" w:cs="Times New Roman"/>
          <w:sz w:val="24"/>
          <w:szCs w:val="24"/>
        </w:rPr>
        <w:t xml:space="preserve">in accordance with the stringent requirements of the </w:t>
      </w:r>
      <w:r w:rsidR="00D66E49" w:rsidRPr="00071A09">
        <w:rPr>
          <w:rFonts w:ascii="Times New Roman" w:hAnsi="Times New Roman" w:cs="Times New Roman"/>
          <w:sz w:val="24"/>
          <w:szCs w:val="24"/>
        </w:rPr>
        <w:t>GDPR, the UK Data Protection Act, and sector-specific standards for data retention and privacy</w:t>
      </w:r>
      <w:r w:rsidR="00BC1BDB">
        <w:rPr>
          <w:rFonts w:ascii="Times New Roman" w:hAnsi="Times New Roman" w:cs="Times New Roman"/>
          <w:sz w:val="24"/>
          <w:szCs w:val="24"/>
        </w:rPr>
        <w:t xml:space="preserve"> </w:t>
      </w:r>
      <w:r w:rsidR="00C74A96">
        <w:rPr>
          <w:rFonts w:ascii="Times New Roman" w:hAnsi="Times New Roman" w:cs="Times New Roman"/>
          <w:sz w:val="24"/>
          <w:szCs w:val="24"/>
        </w:rPr>
        <w:t>(</w:t>
      </w:r>
      <w:r w:rsidR="00C74A96" w:rsidRPr="00071A09">
        <w:rPr>
          <w:rFonts w:ascii="Times New Roman" w:hAnsi="Times New Roman" w:cs="Times New Roman"/>
          <w:sz w:val="24"/>
          <w:szCs w:val="24"/>
        </w:rPr>
        <w:t>Kitchin</w:t>
      </w:r>
      <w:r w:rsidR="00C74A96" w:rsidRPr="00C74A96">
        <w:rPr>
          <w:rFonts w:ascii="Times New Roman" w:hAnsi="Times New Roman" w:cs="Times New Roman"/>
          <w:sz w:val="24"/>
          <w:szCs w:val="24"/>
        </w:rPr>
        <w:t>, 2014)</w:t>
      </w:r>
      <w:r w:rsidR="00C74A96">
        <w:rPr>
          <w:rFonts w:ascii="Times New Roman" w:hAnsi="Times New Roman" w:cs="Times New Roman"/>
          <w:sz w:val="24"/>
          <w:szCs w:val="24"/>
        </w:rPr>
        <w:t xml:space="preserve">, </w:t>
      </w:r>
      <w:r w:rsidR="00AA7B0C" w:rsidRPr="00071A09">
        <w:rPr>
          <w:rFonts w:ascii="Times New Roman" w:hAnsi="Times New Roman" w:cs="Times New Roman"/>
          <w:sz w:val="24"/>
          <w:szCs w:val="24"/>
        </w:rPr>
        <w:t xml:space="preserve">which include obtaining informed consent, enabling data erasure, </w:t>
      </w:r>
      <w:r w:rsidR="00D66E49" w:rsidRPr="00071A09">
        <w:rPr>
          <w:rFonts w:ascii="Times New Roman" w:hAnsi="Times New Roman" w:cs="Times New Roman"/>
          <w:sz w:val="24"/>
          <w:szCs w:val="24"/>
        </w:rPr>
        <w:t>and maintaining clear records for accountability (Azevedo &amp; Santos, 2021).</w:t>
      </w:r>
    </w:p>
    <w:p w14:paraId="747CEFA8" w14:textId="0EF6647D" w:rsidR="00D66E49" w:rsidRPr="006973CE" w:rsidRDefault="00D66E49" w:rsidP="00D66E49">
      <w:pPr>
        <w:spacing w:line="360" w:lineRule="auto"/>
        <w:rPr>
          <w:rFonts w:ascii="Times New Roman" w:hAnsi="Times New Roman" w:cs="Times New Roman"/>
          <w:i/>
          <w:iCs/>
          <w:sz w:val="24"/>
          <w:szCs w:val="24"/>
        </w:rPr>
      </w:pPr>
      <w:r w:rsidRPr="00AA7B0C">
        <w:rPr>
          <w:rFonts w:ascii="Times New Roman" w:hAnsi="Times New Roman" w:cs="Times New Roman"/>
          <w:i/>
          <w:iCs/>
          <w:sz w:val="24"/>
          <w:szCs w:val="24"/>
        </w:rPr>
        <w:t>Comparative Approaches</w:t>
      </w:r>
    </w:p>
    <w:p w14:paraId="259A3611" w14:textId="0417DDDF" w:rsidR="00D66E49" w:rsidRPr="00D66E49" w:rsidRDefault="00D66E49" w:rsidP="00D66E49">
      <w:pPr>
        <w:spacing w:line="360" w:lineRule="auto"/>
        <w:rPr>
          <w:rFonts w:ascii="Times New Roman" w:hAnsi="Times New Roman" w:cs="Times New Roman"/>
          <w:sz w:val="24"/>
          <w:szCs w:val="24"/>
        </w:rPr>
      </w:pPr>
      <w:r w:rsidRPr="00D66E49">
        <w:rPr>
          <w:rFonts w:ascii="Times New Roman" w:hAnsi="Times New Roman" w:cs="Times New Roman"/>
          <w:sz w:val="24"/>
          <w:szCs w:val="24"/>
        </w:rPr>
        <w:t xml:space="preserve">Traditional Data Warehousing </w:t>
      </w:r>
      <w:r w:rsidR="004400D6">
        <w:rPr>
          <w:rFonts w:ascii="Times New Roman" w:hAnsi="Times New Roman" w:cs="Times New Roman"/>
          <w:sz w:val="24"/>
          <w:szCs w:val="24"/>
        </w:rPr>
        <w:t>provides greater physical security for</w:t>
      </w:r>
      <w:r w:rsidRPr="00D66E49">
        <w:rPr>
          <w:rFonts w:ascii="Times New Roman" w:hAnsi="Times New Roman" w:cs="Times New Roman"/>
          <w:sz w:val="24"/>
          <w:szCs w:val="24"/>
        </w:rPr>
        <w:t xml:space="preserve"> data and enables strict policy enforcement for access and audit trails. However, it lacks the agility and advanced </w:t>
      </w:r>
      <w:r w:rsidRPr="00D66E49">
        <w:rPr>
          <w:rFonts w:ascii="Times New Roman" w:hAnsi="Times New Roman" w:cs="Times New Roman"/>
          <w:sz w:val="24"/>
          <w:szCs w:val="24"/>
        </w:rPr>
        <w:lastRenderedPageBreak/>
        <w:t xml:space="preserve">security protocols of modern cloud-based systems, which can incorporate real-time threat detection and automated compliance monitoring (Connolly </w:t>
      </w:r>
      <w:r w:rsidR="006973CE">
        <w:rPr>
          <w:rFonts w:ascii="Times New Roman" w:hAnsi="Times New Roman" w:cs="Times New Roman"/>
          <w:sz w:val="24"/>
          <w:szCs w:val="24"/>
        </w:rPr>
        <w:t>&amp;</w:t>
      </w:r>
      <w:r w:rsidRPr="00D66E49">
        <w:rPr>
          <w:rFonts w:ascii="Times New Roman" w:hAnsi="Times New Roman" w:cs="Times New Roman"/>
          <w:sz w:val="24"/>
          <w:szCs w:val="24"/>
        </w:rPr>
        <w:t xml:space="preserve"> Begg, 2015).</w:t>
      </w:r>
    </w:p>
    <w:p w14:paraId="5FAE024D" w14:textId="421A8166" w:rsidR="00D66E49" w:rsidRPr="00D66E49" w:rsidRDefault="00D66E49" w:rsidP="00D66E49">
      <w:pPr>
        <w:spacing w:line="360" w:lineRule="auto"/>
        <w:rPr>
          <w:rFonts w:ascii="Times New Roman" w:hAnsi="Times New Roman" w:cs="Times New Roman"/>
          <w:sz w:val="24"/>
          <w:szCs w:val="24"/>
        </w:rPr>
      </w:pPr>
      <w:r w:rsidRPr="00D66E49">
        <w:rPr>
          <w:rFonts w:ascii="Times New Roman" w:hAnsi="Times New Roman" w:cs="Times New Roman"/>
          <w:sz w:val="24"/>
          <w:szCs w:val="24"/>
        </w:rPr>
        <w:t>Cloud-Based BI Platforms (Power BI, Tableau, Qlik): Provide built-in encryption, access controls, and compliance tools that are continually updated to meet changing regulations.</w:t>
      </w:r>
      <w:r w:rsidR="00647020">
        <w:rPr>
          <w:rFonts w:ascii="Times New Roman" w:hAnsi="Times New Roman" w:cs="Times New Roman"/>
          <w:sz w:val="24"/>
          <w:szCs w:val="24"/>
        </w:rPr>
        <w:t xml:space="preserve"> </w:t>
      </w:r>
      <w:r w:rsidRPr="00D66E49">
        <w:rPr>
          <w:rFonts w:ascii="Times New Roman" w:hAnsi="Times New Roman" w:cs="Times New Roman"/>
          <w:sz w:val="24"/>
          <w:szCs w:val="24"/>
        </w:rPr>
        <w:t xml:space="preserve">Tableau and Qlik also feature role-based </w:t>
      </w:r>
      <w:r w:rsidR="00931202" w:rsidRPr="00D66E49">
        <w:rPr>
          <w:rFonts w:ascii="Times New Roman" w:hAnsi="Times New Roman" w:cs="Times New Roman"/>
          <w:sz w:val="24"/>
          <w:szCs w:val="24"/>
        </w:rPr>
        <w:t>permissions</w:t>
      </w:r>
      <w:r w:rsidR="00931202">
        <w:rPr>
          <w:rFonts w:ascii="Times New Roman" w:hAnsi="Times New Roman" w:cs="Times New Roman"/>
          <w:sz w:val="24"/>
          <w:szCs w:val="24"/>
        </w:rPr>
        <w:t xml:space="preserve"> but</w:t>
      </w:r>
      <w:r w:rsidRPr="00D66E49">
        <w:rPr>
          <w:rFonts w:ascii="Times New Roman" w:hAnsi="Times New Roman" w:cs="Times New Roman"/>
          <w:sz w:val="24"/>
          <w:szCs w:val="24"/>
        </w:rPr>
        <w:t xml:space="preserve"> differ in their approaches to data residency and </w:t>
      </w:r>
      <w:r w:rsidR="00D15DF9" w:rsidRPr="00D66E49">
        <w:rPr>
          <w:rFonts w:ascii="Times New Roman" w:hAnsi="Times New Roman" w:cs="Times New Roman"/>
          <w:sz w:val="24"/>
          <w:szCs w:val="24"/>
        </w:rPr>
        <w:t>auditing (</w:t>
      </w:r>
      <w:r w:rsidRPr="00D66E49">
        <w:rPr>
          <w:rFonts w:ascii="Times New Roman" w:hAnsi="Times New Roman" w:cs="Times New Roman"/>
          <w:sz w:val="24"/>
          <w:szCs w:val="24"/>
        </w:rPr>
        <w:t>Maheshwari, 2015).</w:t>
      </w:r>
    </w:p>
    <w:p w14:paraId="2152AF0F" w14:textId="6F11B8AB" w:rsidR="00BF054C" w:rsidRDefault="00D66E49" w:rsidP="00D66E49">
      <w:pPr>
        <w:spacing w:line="360" w:lineRule="auto"/>
        <w:rPr>
          <w:rFonts w:ascii="Times New Roman" w:hAnsi="Times New Roman" w:cs="Times New Roman"/>
          <w:sz w:val="24"/>
          <w:szCs w:val="24"/>
        </w:rPr>
      </w:pPr>
      <w:r w:rsidRPr="00D66E49">
        <w:rPr>
          <w:rFonts w:ascii="Times New Roman" w:hAnsi="Times New Roman" w:cs="Times New Roman"/>
          <w:sz w:val="24"/>
          <w:szCs w:val="24"/>
        </w:rPr>
        <w:t xml:space="preserve">Predictive Analytics Tools (SPSS, RapidMiner): Advanced analytics platforms often include customizable </w:t>
      </w:r>
      <w:r w:rsidR="00D15DF9">
        <w:rPr>
          <w:rFonts w:ascii="Times New Roman" w:hAnsi="Times New Roman" w:cs="Times New Roman"/>
          <w:sz w:val="24"/>
          <w:szCs w:val="24"/>
        </w:rPr>
        <w:t>anonymisation</w:t>
      </w:r>
      <w:r w:rsidRPr="00D66E49">
        <w:rPr>
          <w:rFonts w:ascii="Times New Roman" w:hAnsi="Times New Roman" w:cs="Times New Roman"/>
          <w:sz w:val="24"/>
          <w:szCs w:val="24"/>
        </w:rPr>
        <w:t xml:space="preserve"> routines and allow data masking within modelling workflows (Witten et al., 2026). However, their flexibility may introduce risks if user roles and exports </w:t>
      </w:r>
      <w:r w:rsidR="00D15DF9">
        <w:rPr>
          <w:rFonts w:ascii="Times New Roman" w:hAnsi="Times New Roman" w:cs="Times New Roman"/>
          <w:sz w:val="24"/>
          <w:szCs w:val="24"/>
        </w:rPr>
        <w:t>are not</w:t>
      </w:r>
      <w:r w:rsidRPr="00D66E49">
        <w:rPr>
          <w:rFonts w:ascii="Times New Roman" w:hAnsi="Times New Roman" w:cs="Times New Roman"/>
          <w:sz w:val="24"/>
          <w:szCs w:val="24"/>
        </w:rPr>
        <w:t xml:space="preserve"> tightly controlled.</w:t>
      </w:r>
    </w:p>
    <w:p w14:paraId="6CA506E9" w14:textId="50F21108" w:rsidR="00BF054C" w:rsidRDefault="00895AD9" w:rsidP="00D66E49">
      <w:pPr>
        <w:spacing w:line="360" w:lineRule="auto"/>
        <w:rPr>
          <w:rFonts w:ascii="Times New Roman" w:hAnsi="Times New Roman" w:cs="Times New Roman"/>
          <w:sz w:val="24"/>
          <w:szCs w:val="24"/>
        </w:rPr>
      </w:pPr>
      <w:r w:rsidRPr="00895AD9">
        <w:rPr>
          <w:rFonts w:ascii="Times New Roman" w:hAnsi="Times New Roman" w:cs="Times New Roman"/>
          <w:sz w:val="24"/>
          <w:szCs w:val="24"/>
        </w:rPr>
        <w:t xml:space="preserve">Data Security Solutions Comparison for </w:t>
      </w:r>
      <w:r>
        <w:rPr>
          <w:rFonts w:ascii="Times New Roman" w:hAnsi="Times New Roman" w:cs="Times New Roman"/>
          <w:sz w:val="24"/>
          <w:szCs w:val="24"/>
        </w:rPr>
        <w:t>Trans Fleet L</w:t>
      </w:r>
      <w:r w:rsidRPr="00895AD9">
        <w:rPr>
          <w:rFonts w:ascii="Times New Roman" w:hAnsi="Times New Roman" w:cs="Times New Roman"/>
          <w:sz w:val="24"/>
          <w:szCs w:val="24"/>
        </w:rPr>
        <w:t>ogistics UK</w:t>
      </w:r>
    </w:p>
    <w:tbl>
      <w:tblPr>
        <w:tblW w:w="5000" w:type="pct"/>
        <w:tblCellMar>
          <w:top w:w="15" w:type="dxa"/>
          <w:left w:w="15" w:type="dxa"/>
          <w:bottom w:w="15" w:type="dxa"/>
          <w:right w:w="15" w:type="dxa"/>
        </w:tblCellMar>
        <w:tblLook w:val="04A0" w:firstRow="1" w:lastRow="0" w:firstColumn="1" w:lastColumn="0" w:noHBand="0" w:noVBand="1"/>
      </w:tblPr>
      <w:tblGrid>
        <w:gridCol w:w="1906"/>
        <w:gridCol w:w="1591"/>
        <w:gridCol w:w="1727"/>
        <w:gridCol w:w="1624"/>
        <w:gridCol w:w="2162"/>
      </w:tblGrid>
      <w:tr w:rsidR="00BF054C" w:rsidRPr="00BF054C" w14:paraId="1BE190AA" w14:textId="77777777">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7DE38FCC" w14:textId="77777777" w:rsidR="00BF054C" w:rsidRPr="00BF054C" w:rsidRDefault="00BF054C" w:rsidP="00BF054C">
            <w:pPr>
              <w:spacing w:line="360" w:lineRule="auto"/>
              <w:rPr>
                <w:rFonts w:ascii="Times New Roman" w:hAnsi="Times New Roman" w:cs="Times New Roman"/>
                <w:b/>
                <w:bCs/>
                <w:sz w:val="24"/>
                <w:szCs w:val="24"/>
              </w:rPr>
            </w:pPr>
            <w:r w:rsidRPr="00BF054C">
              <w:rPr>
                <w:rFonts w:ascii="Times New Roman" w:hAnsi="Times New Roman" w:cs="Times New Roman"/>
                <w:b/>
                <w:bCs/>
                <w:sz w:val="24"/>
                <w:szCs w:val="24"/>
              </w:rPr>
              <w:t>Feature/Tool</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1E1070EF" w14:textId="77777777" w:rsidR="00BF054C" w:rsidRPr="00BF054C" w:rsidRDefault="00BF054C" w:rsidP="00BF054C">
            <w:pPr>
              <w:spacing w:line="360" w:lineRule="auto"/>
              <w:rPr>
                <w:rFonts w:ascii="Times New Roman" w:hAnsi="Times New Roman" w:cs="Times New Roman"/>
                <w:b/>
                <w:bCs/>
                <w:sz w:val="24"/>
                <w:szCs w:val="24"/>
              </w:rPr>
            </w:pPr>
            <w:r w:rsidRPr="00BF054C">
              <w:rPr>
                <w:rFonts w:ascii="Times New Roman" w:hAnsi="Times New Roman" w:cs="Times New Roman"/>
                <w:b/>
                <w:bCs/>
                <w:sz w:val="24"/>
                <w:szCs w:val="24"/>
              </w:rPr>
              <w:t>Power BI</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77C942FC" w14:textId="77777777" w:rsidR="00BF054C" w:rsidRPr="00BF054C" w:rsidRDefault="00BF054C" w:rsidP="00BF054C">
            <w:pPr>
              <w:spacing w:line="360" w:lineRule="auto"/>
              <w:rPr>
                <w:rFonts w:ascii="Times New Roman" w:hAnsi="Times New Roman" w:cs="Times New Roman"/>
                <w:b/>
                <w:bCs/>
                <w:sz w:val="24"/>
                <w:szCs w:val="24"/>
              </w:rPr>
            </w:pPr>
            <w:r w:rsidRPr="00BF054C">
              <w:rPr>
                <w:rFonts w:ascii="Times New Roman" w:hAnsi="Times New Roman" w:cs="Times New Roman"/>
                <w:b/>
                <w:bCs/>
                <w:sz w:val="24"/>
                <w:szCs w:val="24"/>
              </w:rPr>
              <w:t>Tableau</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7F1BA64B" w14:textId="77777777" w:rsidR="00BF054C" w:rsidRPr="00BF054C" w:rsidRDefault="00BF054C" w:rsidP="00BF054C">
            <w:pPr>
              <w:spacing w:line="360" w:lineRule="auto"/>
              <w:rPr>
                <w:rFonts w:ascii="Times New Roman" w:hAnsi="Times New Roman" w:cs="Times New Roman"/>
                <w:b/>
                <w:bCs/>
                <w:sz w:val="24"/>
                <w:szCs w:val="24"/>
              </w:rPr>
            </w:pPr>
            <w:r w:rsidRPr="00BF054C">
              <w:rPr>
                <w:rFonts w:ascii="Times New Roman" w:hAnsi="Times New Roman" w:cs="Times New Roman"/>
                <w:b/>
                <w:bCs/>
                <w:sz w:val="24"/>
                <w:szCs w:val="24"/>
              </w:rPr>
              <w:t>Qlik Sense</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62C7890D" w14:textId="77777777" w:rsidR="00BF054C" w:rsidRPr="00BF054C" w:rsidRDefault="00BF054C" w:rsidP="00BF054C">
            <w:pPr>
              <w:spacing w:line="360" w:lineRule="auto"/>
              <w:rPr>
                <w:rFonts w:ascii="Times New Roman" w:hAnsi="Times New Roman" w:cs="Times New Roman"/>
                <w:b/>
                <w:bCs/>
                <w:sz w:val="24"/>
                <w:szCs w:val="24"/>
              </w:rPr>
            </w:pPr>
            <w:r w:rsidRPr="00BF054C">
              <w:rPr>
                <w:rFonts w:ascii="Times New Roman" w:hAnsi="Times New Roman" w:cs="Times New Roman"/>
                <w:b/>
                <w:bCs/>
                <w:sz w:val="24"/>
                <w:szCs w:val="24"/>
              </w:rPr>
              <w:t>SPSS/RapidMiner</w:t>
            </w:r>
          </w:p>
        </w:tc>
      </w:tr>
      <w:tr w:rsidR="00BF054C" w:rsidRPr="00BF054C" w14:paraId="47AF7991"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7779489"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Encryption</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18A3041"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Yes (at rest &amp; transit)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D69D0FB"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Yes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F82FCD5"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Yes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F2A5FF0"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Varies (needs config)</w:t>
            </w:r>
          </w:p>
        </w:tc>
      </w:tr>
      <w:tr w:rsidR="00BF054C" w:rsidRPr="00BF054C" w14:paraId="3B76FA50"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1D7816C"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GDPR Support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38CEC98"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High, certified</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05D4D53"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Strong, EU-compliant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66C3547"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Strong, EU-compliant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044D39D"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Manual processes</w:t>
            </w:r>
          </w:p>
        </w:tc>
      </w:tr>
      <w:tr w:rsidR="00BF054C" w:rsidRPr="00BF054C" w14:paraId="428CF12A"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E6DA574"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Access Controls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F713D8A"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Advanced, integrated</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652AE47"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Robust, customizable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CF496C9"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Advanced, associative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E497150"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User-managed</w:t>
            </w:r>
          </w:p>
        </w:tc>
      </w:tr>
      <w:tr w:rsidR="00BF054C" w:rsidRPr="00BF054C" w14:paraId="391CD525"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40CAFB3"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Auditability</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5BD3EE4"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Centralized logging</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8229B01"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Extensive logging</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2A13799"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Associative audit trail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DDED84E"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Requires setup</w:t>
            </w:r>
          </w:p>
        </w:tc>
      </w:tr>
      <w:tr w:rsidR="00BF054C" w:rsidRPr="00BF054C" w14:paraId="5B16B1E3"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229B7BF"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Data Residency</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57AE2EB"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Multiple choices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660249E"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Selectable regions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16993AB"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Flexible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A52F1E4"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User-managed</w:t>
            </w:r>
          </w:p>
        </w:tc>
      </w:tr>
      <w:tr w:rsidR="00BF054C" w:rsidRPr="00BF054C" w14:paraId="5E7A3744"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0B32743"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Ease of Policy Management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3F5E7FE"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BD1CD05"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Moderate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AB3192D"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Moderate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3D99D73" w14:textId="77777777" w:rsidR="00BF054C" w:rsidRPr="00BF054C" w:rsidRDefault="00BF054C" w:rsidP="00BF054C">
            <w:pPr>
              <w:spacing w:line="360" w:lineRule="auto"/>
              <w:rPr>
                <w:rFonts w:ascii="Times New Roman" w:hAnsi="Times New Roman" w:cs="Times New Roman"/>
                <w:sz w:val="24"/>
                <w:szCs w:val="24"/>
              </w:rPr>
            </w:pPr>
            <w:r w:rsidRPr="00BF054C">
              <w:rPr>
                <w:rFonts w:ascii="Times New Roman" w:hAnsi="Times New Roman" w:cs="Times New Roman"/>
                <w:sz w:val="24"/>
                <w:szCs w:val="24"/>
              </w:rPr>
              <w:t>Low</w:t>
            </w:r>
          </w:p>
        </w:tc>
      </w:tr>
    </w:tbl>
    <w:p w14:paraId="4191348B" w14:textId="77777777" w:rsidR="00895AD9" w:rsidRPr="00D66E49" w:rsidRDefault="00895AD9" w:rsidP="00D66E49">
      <w:pPr>
        <w:spacing w:line="360" w:lineRule="auto"/>
        <w:rPr>
          <w:rFonts w:ascii="Times New Roman" w:hAnsi="Times New Roman" w:cs="Times New Roman"/>
          <w:sz w:val="24"/>
          <w:szCs w:val="24"/>
        </w:rPr>
      </w:pPr>
    </w:p>
    <w:p w14:paraId="3B858770" w14:textId="5866DD0D" w:rsidR="00962FA6" w:rsidRPr="006C140B" w:rsidRDefault="00962FA6" w:rsidP="00962FA6">
      <w:pPr>
        <w:spacing w:line="360" w:lineRule="auto"/>
        <w:rPr>
          <w:rFonts w:ascii="Times New Roman" w:hAnsi="Times New Roman" w:cs="Times New Roman"/>
          <w:i/>
          <w:iCs/>
          <w:sz w:val="24"/>
          <w:szCs w:val="24"/>
        </w:rPr>
      </w:pPr>
      <w:r w:rsidRPr="006C140B">
        <w:rPr>
          <w:rFonts w:ascii="Times New Roman" w:hAnsi="Times New Roman" w:cs="Times New Roman"/>
          <w:i/>
          <w:iCs/>
          <w:sz w:val="24"/>
          <w:szCs w:val="24"/>
        </w:rPr>
        <w:lastRenderedPageBreak/>
        <w:t>Internal vs. External Threats:</w:t>
      </w:r>
    </w:p>
    <w:p w14:paraId="62C3B91D" w14:textId="24EBF6C4" w:rsidR="00962FA6" w:rsidRPr="006C140B" w:rsidRDefault="00962FA6" w:rsidP="00962FA6">
      <w:pPr>
        <w:spacing w:line="360" w:lineRule="auto"/>
        <w:rPr>
          <w:rFonts w:ascii="Times New Roman" w:hAnsi="Times New Roman" w:cs="Times New Roman"/>
          <w:sz w:val="24"/>
          <w:szCs w:val="24"/>
        </w:rPr>
      </w:pPr>
      <w:r w:rsidRPr="006C140B">
        <w:rPr>
          <w:rFonts w:ascii="Times New Roman" w:hAnsi="Times New Roman" w:cs="Times New Roman"/>
          <w:sz w:val="24"/>
          <w:szCs w:val="24"/>
        </w:rPr>
        <w:t xml:space="preserve">Internal threats (e.g., employee misuse) are best mitigated by granular access </w:t>
      </w:r>
      <w:r w:rsidR="006C6441">
        <w:rPr>
          <w:rFonts w:ascii="Times New Roman" w:hAnsi="Times New Roman" w:cs="Times New Roman"/>
          <w:sz w:val="24"/>
          <w:szCs w:val="24"/>
        </w:rPr>
        <w:t>controls, regular review of activity logs, and strict segregation of duties and capabilities, features</w:t>
      </w:r>
      <w:r w:rsidRPr="006C140B">
        <w:rPr>
          <w:rFonts w:ascii="Times New Roman" w:hAnsi="Times New Roman" w:cs="Times New Roman"/>
          <w:sz w:val="24"/>
          <w:szCs w:val="24"/>
        </w:rPr>
        <w:t xml:space="preserve"> </w:t>
      </w:r>
      <w:r w:rsidR="006C140B">
        <w:rPr>
          <w:rFonts w:ascii="Times New Roman" w:hAnsi="Times New Roman" w:cs="Times New Roman"/>
          <w:sz w:val="24"/>
          <w:szCs w:val="24"/>
        </w:rPr>
        <w:t xml:space="preserve">that are </w:t>
      </w:r>
      <w:r w:rsidRPr="006C140B">
        <w:rPr>
          <w:rFonts w:ascii="Times New Roman" w:hAnsi="Times New Roman" w:cs="Times New Roman"/>
          <w:sz w:val="24"/>
          <w:szCs w:val="24"/>
        </w:rPr>
        <w:t>typically stronger in enterprise BI solutions</w:t>
      </w:r>
      <w:r w:rsidR="00A82B17">
        <w:rPr>
          <w:rFonts w:ascii="Times New Roman" w:hAnsi="Times New Roman" w:cs="Times New Roman"/>
          <w:sz w:val="24"/>
          <w:szCs w:val="24"/>
        </w:rPr>
        <w:t xml:space="preserve"> (Gupta</w:t>
      </w:r>
      <w:r w:rsidR="00A44EDF">
        <w:rPr>
          <w:rFonts w:ascii="Times New Roman" w:hAnsi="Times New Roman" w:cs="Times New Roman"/>
          <w:sz w:val="24"/>
          <w:szCs w:val="24"/>
        </w:rPr>
        <w:t xml:space="preserve"> et al.</w:t>
      </w:r>
      <w:r w:rsidR="00A67AF8">
        <w:rPr>
          <w:rFonts w:ascii="Times New Roman" w:hAnsi="Times New Roman" w:cs="Times New Roman"/>
          <w:sz w:val="24"/>
          <w:szCs w:val="24"/>
        </w:rPr>
        <w:t xml:space="preserve">, </w:t>
      </w:r>
      <w:r w:rsidR="00A44EDF">
        <w:rPr>
          <w:rFonts w:ascii="Times New Roman" w:hAnsi="Times New Roman" w:cs="Times New Roman"/>
          <w:sz w:val="24"/>
          <w:szCs w:val="24"/>
        </w:rPr>
        <w:t>2018).</w:t>
      </w:r>
    </w:p>
    <w:p w14:paraId="53D1E584" w14:textId="09C066B7" w:rsidR="00835B74" w:rsidRPr="00E22343" w:rsidRDefault="00962FA6" w:rsidP="002E1897">
      <w:pPr>
        <w:spacing w:line="360" w:lineRule="auto"/>
        <w:rPr>
          <w:rFonts w:ascii="Times New Roman" w:hAnsi="Times New Roman" w:cs="Times New Roman"/>
          <w:sz w:val="24"/>
          <w:szCs w:val="24"/>
        </w:rPr>
      </w:pPr>
      <w:r w:rsidRPr="006C140B">
        <w:rPr>
          <w:rFonts w:ascii="Times New Roman" w:hAnsi="Times New Roman" w:cs="Times New Roman"/>
          <w:sz w:val="24"/>
          <w:szCs w:val="24"/>
        </w:rPr>
        <w:t xml:space="preserve">External threats (e.g., hacking, ransomware) demand end-to-end encryption, proactive vulnerability patching, and advanced monitoring, for which leading BI cloud platforms offer constant updates and </w:t>
      </w:r>
      <w:r w:rsidR="006C140B">
        <w:rPr>
          <w:rFonts w:ascii="Times New Roman" w:hAnsi="Times New Roman" w:cs="Times New Roman"/>
          <w:sz w:val="24"/>
          <w:szCs w:val="24"/>
        </w:rPr>
        <w:t>centralised</w:t>
      </w:r>
      <w:r w:rsidRPr="006C140B">
        <w:rPr>
          <w:rFonts w:ascii="Times New Roman" w:hAnsi="Times New Roman" w:cs="Times New Roman"/>
          <w:sz w:val="24"/>
          <w:szCs w:val="24"/>
        </w:rPr>
        <w:t xml:space="preserve"> management</w:t>
      </w:r>
      <w:r w:rsidR="00971CE0">
        <w:rPr>
          <w:rFonts w:ascii="Times New Roman" w:hAnsi="Times New Roman" w:cs="Times New Roman"/>
          <w:sz w:val="24"/>
          <w:szCs w:val="24"/>
        </w:rPr>
        <w:t xml:space="preserve"> </w:t>
      </w:r>
      <w:r w:rsidR="00971CE0" w:rsidRPr="00971CE0">
        <w:rPr>
          <w:rFonts w:ascii="Times New Roman" w:hAnsi="Times New Roman" w:cs="Times New Roman"/>
          <w:sz w:val="24"/>
          <w:szCs w:val="24"/>
        </w:rPr>
        <w:t xml:space="preserve">(Rittinghouse </w:t>
      </w:r>
      <w:r w:rsidR="00971CE0">
        <w:rPr>
          <w:rFonts w:ascii="Times New Roman" w:hAnsi="Times New Roman" w:cs="Times New Roman"/>
          <w:sz w:val="24"/>
          <w:szCs w:val="24"/>
        </w:rPr>
        <w:t>&amp;</w:t>
      </w:r>
      <w:r w:rsidR="00971CE0" w:rsidRPr="00971CE0">
        <w:rPr>
          <w:rFonts w:ascii="Times New Roman" w:hAnsi="Times New Roman" w:cs="Times New Roman"/>
          <w:sz w:val="24"/>
          <w:szCs w:val="24"/>
        </w:rPr>
        <w:t xml:space="preserve"> Ransome, 2017).</w:t>
      </w:r>
    </w:p>
    <w:p w14:paraId="198CB26F" w14:textId="77777777" w:rsidR="00B53639" w:rsidRDefault="000077E8" w:rsidP="0076214C">
      <w:pPr>
        <w:spacing w:line="360" w:lineRule="auto"/>
        <w:rPr>
          <w:rFonts w:ascii="Times New Roman" w:hAnsi="Times New Roman" w:cs="Times New Roman"/>
          <w:b/>
          <w:bCs/>
          <w:sz w:val="28"/>
          <w:szCs w:val="28"/>
        </w:rPr>
      </w:pPr>
      <w:r w:rsidRPr="0058502C">
        <w:rPr>
          <w:rFonts w:ascii="Times New Roman" w:hAnsi="Times New Roman" w:cs="Times New Roman"/>
          <w:b/>
          <w:bCs/>
          <w:sz w:val="28"/>
          <w:szCs w:val="28"/>
        </w:rPr>
        <w:t>7.</w:t>
      </w:r>
      <w:r w:rsidR="002E1897" w:rsidRPr="0058502C">
        <w:rPr>
          <w:rFonts w:ascii="Times New Roman" w:hAnsi="Times New Roman" w:cs="Times New Roman"/>
          <w:b/>
          <w:bCs/>
          <w:sz w:val="28"/>
          <w:szCs w:val="28"/>
        </w:rPr>
        <w:t xml:space="preserve"> </w:t>
      </w:r>
      <w:bookmarkStart w:id="5" w:name="_Hlk214476110"/>
      <w:r w:rsidR="002E1897" w:rsidRPr="0058502C">
        <w:rPr>
          <w:rFonts w:ascii="Times New Roman" w:hAnsi="Times New Roman" w:cs="Times New Roman"/>
          <w:b/>
          <w:bCs/>
          <w:sz w:val="28"/>
          <w:szCs w:val="28"/>
        </w:rPr>
        <w:t xml:space="preserve">Reporting and Dashboard Solutions </w:t>
      </w:r>
      <w:bookmarkEnd w:id="5"/>
    </w:p>
    <w:p w14:paraId="55995198" w14:textId="4E142201" w:rsidR="00B53639" w:rsidRPr="00B53639" w:rsidRDefault="00B53639" w:rsidP="00B53639">
      <w:pPr>
        <w:spacing w:line="360" w:lineRule="auto"/>
        <w:rPr>
          <w:rFonts w:ascii="Times New Roman" w:hAnsi="Times New Roman" w:cs="Times New Roman"/>
          <w:sz w:val="24"/>
          <w:szCs w:val="24"/>
        </w:rPr>
      </w:pPr>
      <w:r w:rsidRPr="00B53639">
        <w:rPr>
          <w:rFonts w:ascii="Times New Roman" w:hAnsi="Times New Roman" w:cs="Times New Roman"/>
          <w:sz w:val="24"/>
          <w:szCs w:val="24"/>
        </w:rPr>
        <w:t xml:space="preserve">Implementing </w:t>
      </w:r>
      <w:r>
        <w:rPr>
          <w:rFonts w:ascii="Times New Roman" w:hAnsi="Times New Roman" w:cs="Times New Roman"/>
          <w:sz w:val="24"/>
          <w:szCs w:val="24"/>
        </w:rPr>
        <w:t>practical</w:t>
      </w:r>
      <w:r w:rsidRPr="00B53639">
        <w:rPr>
          <w:rFonts w:ascii="Times New Roman" w:hAnsi="Times New Roman" w:cs="Times New Roman"/>
          <w:sz w:val="24"/>
          <w:szCs w:val="24"/>
        </w:rPr>
        <w:t xml:space="preserve"> Business Intelligence (BI) dashboards is critical for </w:t>
      </w:r>
      <w:r>
        <w:rPr>
          <w:rFonts w:ascii="Times New Roman" w:hAnsi="Times New Roman" w:cs="Times New Roman"/>
          <w:sz w:val="24"/>
          <w:szCs w:val="24"/>
        </w:rPr>
        <w:t>Trans Fleet</w:t>
      </w:r>
      <w:r w:rsidR="00736AAA">
        <w:rPr>
          <w:rFonts w:ascii="Times New Roman" w:hAnsi="Times New Roman" w:cs="Times New Roman"/>
          <w:sz w:val="24"/>
          <w:szCs w:val="24"/>
        </w:rPr>
        <w:t xml:space="preserve"> </w:t>
      </w:r>
      <w:r w:rsidRPr="00B53639">
        <w:rPr>
          <w:rFonts w:ascii="Times New Roman" w:hAnsi="Times New Roman" w:cs="Times New Roman"/>
          <w:sz w:val="24"/>
          <w:szCs w:val="24"/>
        </w:rPr>
        <w:t>Logistics UK to enable real-time monitoring and data-driven decision-making.</w:t>
      </w:r>
    </w:p>
    <w:p w14:paraId="16284638" w14:textId="3B1BF179" w:rsidR="00B53639" w:rsidRPr="00736AAA" w:rsidRDefault="00B53639" w:rsidP="00B53639">
      <w:pPr>
        <w:spacing w:line="360" w:lineRule="auto"/>
        <w:rPr>
          <w:rFonts w:ascii="Times New Roman" w:hAnsi="Times New Roman" w:cs="Times New Roman"/>
          <w:i/>
          <w:iCs/>
          <w:sz w:val="24"/>
          <w:szCs w:val="24"/>
        </w:rPr>
      </w:pPr>
      <w:r w:rsidRPr="00736AAA">
        <w:rPr>
          <w:rFonts w:ascii="Times New Roman" w:hAnsi="Times New Roman" w:cs="Times New Roman"/>
          <w:i/>
          <w:iCs/>
          <w:sz w:val="24"/>
          <w:szCs w:val="24"/>
        </w:rPr>
        <w:t>Key Dashboard Characteristics and Benefits:</w:t>
      </w:r>
    </w:p>
    <w:p w14:paraId="6FEB4B2E" w14:textId="3C9E67E1" w:rsidR="00B53639" w:rsidRPr="00B53639" w:rsidRDefault="00B53639" w:rsidP="00B53639">
      <w:pPr>
        <w:spacing w:line="360" w:lineRule="auto"/>
        <w:rPr>
          <w:rFonts w:ascii="Times New Roman" w:hAnsi="Times New Roman" w:cs="Times New Roman"/>
          <w:sz w:val="24"/>
          <w:szCs w:val="24"/>
        </w:rPr>
      </w:pPr>
      <w:r w:rsidRPr="00736AAA">
        <w:rPr>
          <w:rFonts w:ascii="Times New Roman" w:hAnsi="Times New Roman" w:cs="Times New Roman"/>
          <w:b/>
          <w:bCs/>
          <w:sz w:val="24"/>
          <w:szCs w:val="24"/>
        </w:rPr>
        <w:t>Real-Time Visibility</w:t>
      </w:r>
      <w:r w:rsidRPr="00B53639">
        <w:rPr>
          <w:rFonts w:ascii="Times New Roman" w:hAnsi="Times New Roman" w:cs="Times New Roman"/>
          <w:sz w:val="24"/>
          <w:szCs w:val="24"/>
        </w:rPr>
        <w:t>: Dashboards provide instant updates on shipments, inventory levels, fleet status, and workforce deployment</w:t>
      </w:r>
      <w:r w:rsidR="00860919">
        <w:rPr>
          <w:rFonts w:ascii="Times New Roman" w:hAnsi="Times New Roman" w:cs="Times New Roman"/>
          <w:sz w:val="24"/>
          <w:szCs w:val="24"/>
        </w:rPr>
        <w:t xml:space="preserve"> with </w:t>
      </w:r>
      <w:r w:rsidRPr="00B53639">
        <w:rPr>
          <w:rFonts w:ascii="Times New Roman" w:hAnsi="Times New Roman" w:cs="Times New Roman"/>
          <w:sz w:val="24"/>
          <w:szCs w:val="24"/>
        </w:rPr>
        <w:t>rapid response to disruptions such as delays or capacity constraints</w:t>
      </w:r>
      <w:r w:rsidR="00173AE1">
        <w:rPr>
          <w:rFonts w:ascii="Times New Roman" w:hAnsi="Times New Roman" w:cs="Times New Roman"/>
          <w:sz w:val="24"/>
          <w:szCs w:val="24"/>
        </w:rPr>
        <w:t xml:space="preserve"> (Few,</w:t>
      </w:r>
      <w:r w:rsidR="00242066">
        <w:rPr>
          <w:rFonts w:ascii="Times New Roman" w:hAnsi="Times New Roman" w:cs="Times New Roman"/>
          <w:sz w:val="24"/>
          <w:szCs w:val="24"/>
        </w:rPr>
        <w:t xml:space="preserve"> </w:t>
      </w:r>
      <w:r w:rsidR="00173AE1">
        <w:rPr>
          <w:rFonts w:ascii="Times New Roman" w:hAnsi="Times New Roman" w:cs="Times New Roman"/>
          <w:sz w:val="24"/>
          <w:szCs w:val="24"/>
        </w:rPr>
        <w:t>2006)</w:t>
      </w:r>
      <w:r w:rsidR="00242066">
        <w:rPr>
          <w:rFonts w:ascii="Times New Roman" w:hAnsi="Times New Roman" w:cs="Times New Roman"/>
          <w:sz w:val="24"/>
          <w:szCs w:val="24"/>
        </w:rPr>
        <w:t>.</w:t>
      </w:r>
    </w:p>
    <w:p w14:paraId="6FB22183" w14:textId="70B5ABCE" w:rsidR="00B53639" w:rsidRPr="00B53639" w:rsidRDefault="00B53639" w:rsidP="00B53639">
      <w:pPr>
        <w:spacing w:line="360" w:lineRule="auto"/>
        <w:rPr>
          <w:rFonts w:ascii="Times New Roman" w:hAnsi="Times New Roman" w:cs="Times New Roman"/>
          <w:sz w:val="24"/>
          <w:szCs w:val="24"/>
        </w:rPr>
      </w:pPr>
      <w:r w:rsidRPr="00736AAA">
        <w:rPr>
          <w:rFonts w:ascii="Times New Roman" w:hAnsi="Times New Roman" w:cs="Times New Roman"/>
          <w:b/>
          <w:bCs/>
          <w:sz w:val="24"/>
          <w:szCs w:val="24"/>
        </w:rPr>
        <w:t>KPI Tracking</w:t>
      </w:r>
      <w:r w:rsidRPr="00B53639">
        <w:rPr>
          <w:rFonts w:ascii="Times New Roman" w:hAnsi="Times New Roman" w:cs="Times New Roman"/>
          <w:sz w:val="24"/>
          <w:szCs w:val="24"/>
        </w:rPr>
        <w:t xml:space="preserve">: Essential logistics metrics include on-time delivery rates, average shipment duration, fuel consumption, and warehouse </w:t>
      </w:r>
      <w:r w:rsidR="00736AAA">
        <w:rPr>
          <w:rFonts w:ascii="Times New Roman" w:hAnsi="Times New Roman" w:cs="Times New Roman"/>
          <w:sz w:val="24"/>
          <w:szCs w:val="24"/>
        </w:rPr>
        <w:t>utilisation</w:t>
      </w:r>
      <w:r w:rsidR="00AA30E5">
        <w:rPr>
          <w:rFonts w:ascii="Times New Roman" w:hAnsi="Times New Roman" w:cs="Times New Roman"/>
          <w:sz w:val="24"/>
          <w:szCs w:val="24"/>
        </w:rPr>
        <w:t>.</w:t>
      </w:r>
      <w:r w:rsidR="003C524C">
        <w:rPr>
          <w:rFonts w:ascii="Times New Roman" w:hAnsi="Times New Roman" w:cs="Times New Roman"/>
          <w:sz w:val="24"/>
          <w:szCs w:val="24"/>
        </w:rPr>
        <w:t xml:space="preserve"> </w:t>
      </w:r>
      <w:r w:rsidR="003C524C" w:rsidRPr="003C524C">
        <w:rPr>
          <w:rFonts w:ascii="Times New Roman" w:hAnsi="Times New Roman" w:cs="Times New Roman"/>
          <w:sz w:val="24"/>
          <w:szCs w:val="24"/>
        </w:rPr>
        <w:t>Eckerson (2011) argues that performance dashboards enable organisations to integrate KPIs, analytics, and alerts to drive operational improvements</w:t>
      </w:r>
      <w:r w:rsidR="00AA30E5">
        <w:rPr>
          <w:rFonts w:ascii="Times New Roman" w:hAnsi="Times New Roman" w:cs="Times New Roman"/>
          <w:sz w:val="24"/>
          <w:szCs w:val="24"/>
        </w:rPr>
        <w:t xml:space="preserve">, identify trends, identify bottlenecks, and identify </w:t>
      </w:r>
      <w:r w:rsidR="00736AAA">
        <w:rPr>
          <w:rFonts w:ascii="Times New Roman" w:hAnsi="Times New Roman" w:cs="Times New Roman"/>
          <w:sz w:val="24"/>
          <w:szCs w:val="24"/>
        </w:rPr>
        <w:t>areas for cost optimisation</w:t>
      </w:r>
      <w:r w:rsidR="00812153">
        <w:rPr>
          <w:rFonts w:ascii="Times New Roman" w:hAnsi="Times New Roman" w:cs="Times New Roman"/>
          <w:sz w:val="24"/>
          <w:szCs w:val="24"/>
        </w:rPr>
        <w:t xml:space="preserve"> (see Appendix 4).</w:t>
      </w:r>
    </w:p>
    <w:p w14:paraId="62F26915" w14:textId="68B5A89E" w:rsidR="00835B74" w:rsidRPr="00B53639" w:rsidRDefault="00B53639" w:rsidP="00B53639">
      <w:pPr>
        <w:spacing w:line="360" w:lineRule="auto"/>
        <w:rPr>
          <w:rFonts w:ascii="Times New Roman" w:hAnsi="Times New Roman" w:cs="Times New Roman"/>
          <w:sz w:val="24"/>
          <w:szCs w:val="24"/>
        </w:rPr>
      </w:pPr>
      <w:r w:rsidRPr="00736AAA">
        <w:rPr>
          <w:rFonts w:ascii="Times New Roman" w:hAnsi="Times New Roman" w:cs="Times New Roman"/>
          <w:b/>
          <w:bCs/>
          <w:sz w:val="24"/>
          <w:szCs w:val="24"/>
        </w:rPr>
        <w:t>Interactive and Customizable:</w:t>
      </w:r>
      <w:r w:rsidRPr="00B53639">
        <w:rPr>
          <w:rFonts w:ascii="Times New Roman" w:hAnsi="Times New Roman" w:cs="Times New Roman"/>
          <w:sz w:val="24"/>
          <w:szCs w:val="24"/>
        </w:rPr>
        <w:t xml:space="preserve"> Users can filter by </w:t>
      </w:r>
      <w:r w:rsidR="00736AAA">
        <w:rPr>
          <w:rFonts w:ascii="Times New Roman" w:hAnsi="Times New Roman" w:cs="Times New Roman"/>
          <w:sz w:val="24"/>
          <w:szCs w:val="24"/>
        </w:rPr>
        <w:t xml:space="preserve">route, warehouse location, customer segment, or </w:t>
      </w:r>
      <w:r w:rsidR="00E14AC7">
        <w:rPr>
          <w:rFonts w:ascii="Times New Roman" w:hAnsi="Times New Roman" w:cs="Times New Roman"/>
          <w:sz w:val="24"/>
          <w:szCs w:val="24"/>
        </w:rPr>
        <w:t>time</w:t>
      </w:r>
      <w:r w:rsidRPr="00B53639">
        <w:rPr>
          <w:rFonts w:ascii="Times New Roman" w:hAnsi="Times New Roman" w:cs="Times New Roman"/>
          <w:sz w:val="24"/>
          <w:szCs w:val="24"/>
        </w:rPr>
        <w:t>. This flexibility supports diverse user needs</w:t>
      </w:r>
      <w:r w:rsidR="00E14AC7">
        <w:rPr>
          <w:rFonts w:ascii="Times New Roman" w:hAnsi="Times New Roman" w:cs="Times New Roman"/>
          <w:sz w:val="24"/>
          <w:szCs w:val="24"/>
        </w:rPr>
        <w:t xml:space="preserve">, </w:t>
      </w:r>
      <w:r w:rsidRPr="00B53639">
        <w:rPr>
          <w:rFonts w:ascii="Times New Roman" w:hAnsi="Times New Roman" w:cs="Times New Roman"/>
          <w:sz w:val="24"/>
          <w:szCs w:val="24"/>
        </w:rPr>
        <w:t>from executive strategic review to daily operational control</w:t>
      </w:r>
      <w:r w:rsidR="002F5DF1">
        <w:rPr>
          <w:rFonts w:ascii="Times New Roman" w:hAnsi="Times New Roman" w:cs="Times New Roman"/>
          <w:sz w:val="24"/>
          <w:szCs w:val="24"/>
        </w:rPr>
        <w:t xml:space="preserve"> (</w:t>
      </w:r>
      <w:r w:rsidR="002F5DF1" w:rsidRPr="002F5DF1">
        <w:rPr>
          <w:rFonts w:ascii="Times New Roman" w:hAnsi="Times New Roman" w:cs="Times New Roman"/>
          <w:sz w:val="24"/>
          <w:szCs w:val="24"/>
        </w:rPr>
        <w:t>Sharda, Delen and Turban, 2020</w:t>
      </w:r>
      <w:r w:rsidR="00470737">
        <w:rPr>
          <w:rFonts w:ascii="Times New Roman" w:hAnsi="Times New Roman" w:cs="Times New Roman"/>
          <w:sz w:val="24"/>
          <w:szCs w:val="24"/>
        </w:rPr>
        <w:t>).</w:t>
      </w:r>
    </w:p>
    <w:p w14:paraId="587805BF" w14:textId="6271001E" w:rsidR="00ED5082" w:rsidRPr="00ED5082" w:rsidRDefault="00ED5082" w:rsidP="00ED5082">
      <w:pPr>
        <w:spacing w:line="360" w:lineRule="auto"/>
        <w:rPr>
          <w:rFonts w:ascii="Times New Roman" w:hAnsi="Times New Roman" w:cs="Times New Roman"/>
          <w:i/>
          <w:iCs/>
          <w:sz w:val="24"/>
          <w:szCs w:val="24"/>
        </w:rPr>
      </w:pPr>
      <w:r w:rsidRPr="00ED5082">
        <w:rPr>
          <w:rFonts w:ascii="Times New Roman" w:hAnsi="Times New Roman" w:cs="Times New Roman"/>
          <w:i/>
          <w:iCs/>
          <w:sz w:val="24"/>
          <w:szCs w:val="24"/>
        </w:rPr>
        <w:t>Value for</w:t>
      </w:r>
      <w:r>
        <w:rPr>
          <w:rFonts w:ascii="Times New Roman" w:hAnsi="Times New Roman" w:cs="Times New Roman"/>
          <w:i/>
          <w:iCs/>
          <w:sz w:val="24"/>
          <w:szCs w:val="24"/>
        </w:rPr>
        <w:t xml:space="preserve"> Trans Fleet </w:t>
      </w:r>
      <w:r w:rsidRPr="00ED5082">
        <w:rPr>
          <w:rFonts w:ascii="Times New Roman" w:hAnsi="Times New Roman" w:cs="Times New Roman"/>
          <w:i/>
          <w:iCs/>
          <w:sz w:val="24"/>
          <w:szCs w:val="24"/>
        </w:rPr>
        <w:t>Logistics UK:</w:t>
      </w:r>
    </w:p>
    <w:p w14:paraId="4879FF00" w14:textId="0C1522C8" w:rsidR="00ED5082" w:rsidRDefault="00ED5082" w:rsidP="00ED5082">
      <w:pPr>
        <w:pStyle w:val="ListParagraph"/>
        <w:numPr>
          <w:ilvl w:val="0"/>
          <w:numId w:val="3"/>
        </w:numPr>
        <w:spacing w:line="360" w:lineRule="auto"/>
        <w:rPr>
          <w:rFonts w:ascii="Times New Roman" w:hAnsi="Times New Roman" w:cs="Times New Roman"/>
          <w:sz w:val="24"/>
          <w:szCs w:val="24"/>
        </w:rPr>
      </w:pPr>
      <w:r w:rsidRPr="00ED5082">
        <w:rPr>
          <w:rFonts w:ascii="Times New Roman" w:hAnsi="Times New Roman" w:cs="Times New Roman"/>
          <w:sz w:val="24"/>
          <w:szCs w:val="24"/>
        </w:rPr>
        <w:t>Dashboards empower stakeholders at all levels to track key operational KPIs</w:t>
      </w:r>
      <w:r w:rsidR="005B2981">
        <w:rPr>
          <w:rFonts w:ascii="Times New Roman" w:hAnsi="Times New Roman" w:cs="Times New Roman"/>
          <w:sz w:val="24"/>
          <w:szCs w:val="24"/>
        </w:rPr>
        <w:t>.</w:t>
      </w:r>
    </w:p>
    <w:p w14:paraId="61F183B6" w14:textId="77777777" w:rsidR="00ED5082" w:rsidRDefault="00ED5082" w:rsidP="00ED5082">
      <w:pPr>
        <w:pStyle w:val="ListParagraph"/>
        <w:numPr>
          <w:ilvl w:val="0"/>
          <w:numId w:val="3"/>
        </w:numPr>
        <w:spacing w:line="360" w:lineRule="auto"/>
        <w:rPr>
          <w:rFonts w:ascii="Times New Roman" w:hAnsi="Times New Roman" w:cs="Times New Roman"/>
          <w:sz w:val="24"/>
          <w:szCs w:val="24"/>
        </w:rPr>
      </w:pPr>
      <w:r w:rsidRPr="00ED5082">
        <w:rPr>
          <w:rFonts w:ascii="Times New Roman" w:hAnsi="Times New Roman" w:cs="Times New Roman"/>
          <w:sz w:val="24"/>
          <w:szCs w:val="24"/>
        </w:rPr>
        <w:t>Real-time issue identification enables immediate corrective actions, reducing delays and improving customer satisfaction.</w:t>
      </w:r>
    </w:p>
    <w:p w14:paraId="7AB462FF" w14:textId="77777777" w:rsidR="00ED5082" w:rsidRDefault="00ED5082" w:rsidP="00ED5082">
      <w:pPr>
        <w:pStyle w:val="ListParagraph"/>
        <w:numPr>
          <w:ilvl w:val="0"/>
          <w:numId w:val="3"/>
        </w:numPr>
        <w:spacing w:line="360" w:lineRule="auto"/>
        <w:rPr>
          <w:rFonts w:ascii="Times New Roman" w:hAnsi="Times New Roman" w:cs="Times New Roman"/>
          <w:sz w:val="24"/>
          <w:szCs w:val="24"/>
        </w:rPr>
      </w:pPr>
      <w:r w:rsidRPr="00ED5082">
        <w:rPr>
          <w:rFonts w:ascii="Times New Roman" w:hAnsi="Times New Roman" w:cs="Times New Roman"/>
          <w:sz w:val="24"/>
          <w:szCs w:val="24"/>
        </w:rPr>
        <w:t>Visual summaries aid strategic planning by highlighting trends in warehouse performance, transportation costs, and risk factors.</w:t>
      </w:r>
    </w:p>
    <w:p w14:paraId="7A136F3D" w14:textId="77777777" w:rsidR="00ED5082" w:rsidRDefault="00ED5082" w:rsidP="00ED5082">
      <w:pPr>
        <w:pStyle w:val="ListParagraph"/>
        <w:numPr>
          <w:ilvl w:val="0"/>
          <w:numId w:val="3"/>
        </w:numPr>
        <w:spacing w:line="360" w:lineRule="auto"/>
        <w:rPr>
          <w:rFonts w:ascii="Times New Roman" w:hAnsi="Times New Roman" w:cs="Times New Roman"/>
          <w:sz w:val="24"/>
          <w:szCs w:val="24"/>
        </w:rPr>
      </w:pPr>
      <w:r w:rsidRPr="00ED5082">
        <w:rPr>
          <w:rFonts w:ascii="Times New Roman" w:hAnsi="Times New Roman" w:cs="Times New Roman"/>
          <w:sz w:val="24"/>
          <w:szCs w:val="24"/>
        </w:rPr>
        <w:lastRenderedPageBreak/>
        <w:t>Automated reporting reduces manual data collection, thereby improving accuracy and freeing staff to focus on value-added tasks.</w:t>
      </w:r>
    </w:p>
    <w:p w14:paraId="31717509" w14:textId="67A88CAB" w:rsidR="00ED5082" w:rsidRPr="00C41A08" w:rsidRDefault="00ED5082" w:rsidP="00ED5082">
      <w:pPr>
        <w:pStyle w:val="ListParagraph"/>
        <w:numPr>
          <w:ilvl w:val="0"/>
          <w:numId w:val="3"/>
        </w:numPr>
        <w:spacing w:line="360" w:lineRule="auto"/>
        <w:rPr>
          <w:rFonts w:ascii="Times New Roman" w:hAnsi="Times New Roman" w:cs="Times New Roman"/>
          <w:sz w:val="24"/>
          <w:szCs w:val="24"/>
        </w:rPr>
      </w:pPr>
      <w:r w:rsidRPr="00ED5082">
        <w:rPr>
          <w:rFonts w:ascii="Times New Roman" w:hAnsi="Times New Roman" w:cs="Times New Roman"/>
          <w:sz w:val="24"/>
          <w:szCs w:val="24"/>
        </w:rPr>
        <w:t>Role-based access ensures sensitive data is protected yet readily available to those responsible for decision-making.</w:t>
      </w:r>
    </w:p>
    <w:p w14:paraId="6B255B5C" w14:textId="3CA10E6E" w:rsidR="00B53639" w:rsidRPr="00271341" w:rsidRDefault="00ED5082" w:rsidP="0076214C">
      <w:pPr>
        <w:spacing w:line="360" w:lineRule="auto"/>
        <w:rPr>
          <w:rFonts w:ascii="Times New Roman" w:hAnsi="Times New Roman" w:cs="Times New Roman"/>
          <w:sz w:val="24"/>
          <w:szCs w:val="24"/>
        </w:rPr>
      </w:pPr>
      <w:r w:rsidRPr="00ED5082">
        <w:rPr>
          <w:rFonts w:ascii="Times New Roman" w:hAnsi="Times New Roman" w:cs="Times New Roman"/>
          <w:sz w:val="24"/>
          <w:szCs w:val="24"/>
        </w:rPr>
        <w:t>Power BI and Tableau are particularly effective</w:t>
      </w:r>
      <w:r w:rsidR="00C41A08">
        <w:rPr>
          <w:rFonts w:ascii="Times New Roman" w:hAnsi="Times New Roman" w:cs="Times New Roman"/>
          <w:sz w:val="24"/>
          <w:szCs w:val="24"/>
        </w:rPr>
        <w:t xml:space="preserve"> tools</w:t>
      </w:r>
      <w:r w:rsidRPr="00ED5082">
        <w:rPr>
          <w:rFonts w:ascii="Times New Roman" w:hAnsi="Times New Roman" w:cs="Times New Roman"/>
          <w:sz w:val="24"/>
          <w:szCs w:val="24"/>
        </w:rPr>
        <w:t xml:space="preserve"> for </w:t>
      </w:r>
      <w:r w:rsidR="00C41A08">
        <w:rPr>
          <w:rFonts w:ascii="Times New Roman" w:hAnsi="Times New Roman" w:cs="Times New Roman"/>
          <w:sz w:val="24"/>
          <w:szCs w:val="24"/>
        </w:rPr>
        <w:t xml:space="preserve">Trans Fleet </w:t>
      </w:r>
      <w:r w:rsidRPr="00ED5082">
        <w:rPr>
          <w:rFonts w:ascii="Times New Roman" w:hAnsi="Times New Roman" w:cs="Times New Roman"/>
          <w:sz w:val="24"/>
          <w:szCs w:val="24"/>
        </w:rPr>
        <w:t>Logistics UK</w:t>
      </w:r>
      <w:r w:rsidR="00C41A08">
        <w:rPr>
          <w:rFonts w:ascii="Times New Roman" w:hAnsi="Times New Roman" w:cs="Times New Roman"/>
          <w:sz w:val="24"/>
          <w:szCs w:val="24"/>
        </w:rPr>
        <w:t>, given their strong integration capabilities with data warehouses, user-friendly interfaces, and customizable visualisation</w:t>
      </w:r>
      <w:r w:rsidRPr="00ED5082">
        <w:rPr>
          <w:rFonts w:ascii="Times New Roman" w:hAnsi="Times New Roman" w:cs="Times New Roman"/>
          <w:sz w:val="24"/>
          <w:szCs w:val="24"/>
        </w:rPr>
        <w:t xml:space="preserve"> features. Both platforms support real-time dashboard updates, mobile access, and extensive KPI libraries tailored for logistics and supply chain management (</w:t>
      </w:r>
      <w:proofErr w:type="spellStart"/>
      <w:r w:rsidRPr="00ED5082">
        <w:rPr>
          <w:rFonts w:ascii="Times New Roman" w:hAnsi="Times New Roman" w:cs="Times New Roman"/>
          <w:sz w:val="24"/>
          <w:szCs w:val="24"/>
        </w:rPr>
        <w:t>GoodData</w:t>
      </w:r>
      <w:proofErr w:type="spellEnd"/>
      <w:r w:rsidRPr="00ED5082">
        <w:rPr>
          <w:rFonts w:ascii="Times New Roman" w:hAnsi="Times New Roman" w:cs="Times New Roman"/>
          <w:sz w:val="24"/>
          <w:szCs w:val="24"/>
        </w:rPr>
        <w:t>, 2025)</w:t>
      </w:r>
      <w:r w:rsidR="00C41A08">
        <w:rPr>
          <w:rFonts w:ascii="Times New Roman" w:hAnsi="Times New Roman" w:cs="Times New Roman"/>
          <w:sz w:val="24"/>
          <w:szCs w:val="24"/>
        </w:rPr>
        <w:t>.</w:t>
      </w:r>
    </w:p>
    <w:p w14:paraId="0F63BDB1" w14:textId="0340E1DC" w:rsidR="0076214C" w:rsidRPr="008A7937" w:rsidRDefault="0076214C" w:rsidP="0076214C">
      <w:pPr>
        <w:spacing w:line="360" w:lineRule="auto"/>
        <w:rPr>
          <w:rFonts w:ascii="Times New Roman" w:hAnsi="Times New Roman" w:cs="Times New Roman"/>
          <w:b/>
          <w:bCs/>
          <w:sz w:val="28"/>
          <w:szCs w:val="28"/>
        </w:rPr>
      </w:pPr>
      <w:r w:rsidRPr="008A7937">
        <w:rPr>
          <w:rFonts w:ascii="Times New Roman" w:hAnsi="Times New Roman" w:cs="Times New Roman"/>
          <w:b/>
          <w:bCs/>
          <w:sz w:val="28"/>
          <w:szCs w:val="28"/>
        </w:rPr>
        <w:t xml:space="preserve">8. Conclusion </w:t>
      </w:r>
    </w:p>
    <w:p w14:paraId="08B83B70" w14:textId="6D47FF9D" w:rsidR="0076214C" w:rsidRPr="0076214C" w:rsidRDefault="0076214C" w:rsidP="0076214C">
      <w:pPr>
        <w:spacing w:line="360" w:lineRule="auto"/>
        <w:rPr>
          <w:rFonts w:ascii="Times New Roman" w:hAnsi="Times New Roman" w:cs="Times New Roman"/>
          <w:sz w:val="24"/>
          <w:szCs w:val="24"/>
        </w:rPr>
      </w:pPr>
      <w:r w:rsidRPr="0076214C">
        <w:rPr>
          <w:rFonts w:ascii="Times New Roman" w:hAnsi="Times New Roman" w:cs="Times New Roman"/>
          <w:sz w:val="24"/>
          <w:szCs w:val="24"/>
        </w:rPr>
        <w:t xml:space="preserve">This report </w:t>
      </w:r>
      <w:r w:rsidR="00931202">
        <w:rPr>
          <w:rFonts w:ascii="Times New Roman" w:hAnsi="Times New Roman" w:cs="Times New Roman"/>
          <w:sz w:val="24"/>
          <w:szCs w:val="24"/>
        </w:rPr>
        <w:t>demonstrates that Business Intelligence (BI), Data Warehousing (DW), and Data Mining (DM) offer substantial strategic value to</w:t>
      </w:r>
      <w:r w:rsidRPr="0076214C">
        <w:rPr>
          <w:rFonts w:ascii="Times New Roman" w:hAnsi="Times New Roman" w:cs="Times New Roman"/>
          <w:sz w:val="24"/>
          <w:szCs w:val="24"/>
        </w:rPr>
        <w:t xml:space="preserve"> Trans</w:t>
      </w:r>
      <w:r w:rsidR="003922FC">
        <w:rPr>
          <w:rFonts w:ascii="Times New Roman" w:hAnsi="Times New Roman" w:cs="Times New Roman"/>
          <w:sz w:val="24"/>
          <w:szCs w:val="24"/>
        </w:rPr>
        <w:t xml:space="preserve"> </w:t>
      </w:r>
      <w:r w:rsidRPr="0076214C">
        <w:rPr>
          <w:rFonts w:ascii="Times New Roman" w:hAnsi="Times New Roman" w:cs="Times New Roman"/>
          <w:sz w:val="24"/>
          <w:szCs w:val="24"/>
        </w:rPr>
        <w:t>Fleet Logistics UK</w:t>
      </w:r>
      <w:r w:rsidR="00D11C37">
        <w:rPr>
          <w:rFonts w:ascii="Times New Roman" w:hAnsi="Times New Roman" w:cs="Times New Roman"/>
          <w:sz w:val="24"/>
          <w:szCs w:val="24"/>
        </w:rPr>
        <w:t>. Nevertheless, their</w:t>
      </w:r>
      <w:r w:rsidRPr="0076214C">
        <w:rPr>
          <w:rFonts w:ascii="Times New Roman" w:hAnsi="Times New Roman" w:cs="Times New Roman"/>
          <w:sz w:val="24"/>
          <w:szCs w:val="24"/>
        </w:rPr>
        <w:t xml:space="preserve"> effectiveness depends on thoughtful implementation, data quality, and organisational readiness. While BI and DW can enhance operational visibility and support strategic planning, the analysis shows that these benefits are not automatic; poor data integration or weak governance can undermine reliability, as </w:t>
      </w:r>
      <w:r w:rsidR="0012704D">
        <w:rPr>
          <w:rFonts w:ascii="Times New Roman" w:hAnsi="Times New Roman" w:cs="Times New Roman"/>
          <w:sz w:val="24"/>
          <w:szCs w:val="24"/>
        </w:rPr>
        <w:t>Azevedo and Santos (2021) highlight</w:t>
      </w:r>
      <w:r w:rsidRPr="0076214C">
        <w:rPr>
          <w:rFonts w:ascii="Times New Roman" w:hAnsi="Times New Roman" w:cs="Times New Roman"/>
          <w:sz w:val="24"/>
          <w:szCs w:val="24"/>
        </w:rPr>
        <w:t>. Similarly, DM techniques such as clustering and classification offer strong predictive capabilities</w:t>
      </w:r>
      <w:r w:rsidR="00D11C37">
        <w:rPr>
          <w:rFonts w:ascii="Times New Roman" w:hAnsi="Times New Roman" w:cs="Times New Roman"/>
          <w:sz w:val="24"/>
          <w:szCs w:val="24"/>
        </w:rPr>
        <w:t>. However, they</w:t>
      </w:r>
      <w:r w:rsidRPr="0076214C">
        <w:rPr>
          <w:rFonts w:ascii="Times New Roman" w:hAnsi="Times New Roman" w:cs="Times New Roman"/>
          <w:sz w:val="24"/>
          <w:szCs w:val="24"/>
        </w:rPr>
        <w:t xml:space="preserve"> also introduce risks of bias and misinterpretation if not critically validated, aligning with concerns raised by Witten et al. (2026).</w:t>
      </w:r>
    </w:p>
    <w:p w14:paraId="1588DEE0" w14:textId="68A46F76" w:rsidR="00C41A08" w:rsidRDefault="0076214C" w:rsidP="0076214C">
      <w:pPr>
        <w:spacing w:line="360" w:lineRule="auto"/>
        <w:rPr>
          <w:rFonts w:ascii="Times New Roman" w:hAnsi="Times New Roman" w:cs="Times New Roman"/>
          <w:sz w:val="24"/>
          <w:szCs w:val="24"/>
        </w:rPr>
      </w:pPr>
      <w:r w:rsidRPr="0076214C">
        <w:rPr>
          <w:rFonts w:ascii="Times New Roman" w:hAnsi="Times New Roman" w:cs="Times New Roman"/>
          <w:sz w:val="24"/>
          <w:szCs w:val="24"/>
        </w:rPr>
        <w:t>Predictive analytics tools must balance accessibility with methodological rigour, ensuring that insights support rather than oversimplify complex logistics decisions. Ethical and security considerations, including GDPR compliance and employee privacy, remain central to responsible BI adoption. Overall, when supported by robust governance, skilled users, and high-quality data, BI and analytics can significantly improve Trans</w:t>
      </w:r>
      <w:r w:rsidR="003922FC">
        <w:rPr>
          <w:rFonts w:ascii="Times New Roman" w:hAnsi="Times New Roman" w:cs="Times New Roman"/>
          <w:sz w:val="24"/>
          <w:szCs w:val="24"/>
        </w:rPr>
        <w:t xml:space="preserve"> </w:t>
      </w:r>
      <w:r w:rsidRPr="0076214C">
        <w:rPr>
          <w:rFonts w:ascii="Times New Roman" w:hAnsi="Times New Roman" w:cs="Times New Roman"/>
          <w:sz w:val="24"/>
          <w:szCs w:val="24"/>
        </w:rPr>
        <w:t>Fleet Logistics UK’s competitiveness, operational efficiency, and long-term decision-making capability</w:t>
      </w:r>
      <w:r w:rsidR="00071A09">
        <w:rPr>
          <w:rFonts w:ascii="Times New Roman" w:hAnsi="Times New Roman" w:cs="Times New Roman"/>
          <w:sz w:val="24"/>
          <w:szCs w:val="24"/>
        </w:rPr>
        <w:t>.</w:t>
      </w:r>
    </w:p>
    <w:p w14:paraId="6F28A219" w14:textId="77777777" w:rsidR="00C41A08" w:rsidRDefault="00C41A08" w:rsidP="0076214C">
      <w:pPr>
        <w:spacing w:line="360" w:lineRule="auto"/>
        <w:rPr>
          <w:rFonts w:ascii="Times New Roman" w:hAnsi="Times New Roman" w:cs="Times New Roman"/>
          <w:sz w:val="24"/>
          <w:szCs w:val="24"/>
        </w:rPr>
      </w:pPr>
    </w:p>
    <w:p w14:paraId="414CFF64" w14:textId="77777777" w:rsidR="00271341" w:rsidRDefault="00271341" w:rsidP="0076214C">
      <w:pPr>
        <w:spacing w:line="360" w:lineRule="auto"/>
        <w:rPr>
          <w:rFonts w:ascii="Times New Roman" w:hAnsi="Times New Roman" w:cs="Times New Roman"/>
          <w:sz w:val="24"/>
          <w:szCs w:val="24"/>
        </w:rPr>
      </w:pPr>
    </w:p>
    <w:p w14:paraId="71979BBA" w14:textId="77777777" w:rsidR="00271341" w:rsidRDefault="00271341" w:rsidP="0076214C">
      <w:pPr>
        <w:spacing w:line="360" w:lineRule="auto"/>
        <w:rPr>
          <w:rFonts w:ascii="Times New Roman" w:hAnsi="Times New Roman" w:cs="Times New Roman"/>
          <w:sz w:val="24"/>
          <w:szCs w:val="24"/>
        </w:rPr>
      </w:pPr>
    </w:p>
    <w:p w14:paraId="494259F5" w14:textId="77777777" w:rsidR="00271341" w:rsidRDefault="00271341" w:rsidP="0076214C">
      <w:pPr>
        <w:spacing w:line="360" w:lineRule="auto"/>
        <w:rPr>
          <w:rFonts w:ascii="Times New Roman" w:hAnsi="Times New Roman" w:cs="Times New Roman"/>
          <w:sz w:val="24"/>
          <w:szCs w:val="24"/>
        </w:rPr>
      </w:pPr>
    </w:p>
    <w:p w14:paraId="3F2A8357" w14:textId="77777777" w:rsidR="00271341" w:rsidRDefault="00271341" w:rsidP="0076214C">
      <w:pPr>
        <w:spacing w:line="360" w:lineRule="auto"/>
        <w:rPr>
          <w:rFonts w:ascii="Times New Roman" w:hAnsi="Times New Roman" w:cs="Times New Roman"/>
          <w:sz w:val="24"/>
          <w:szCs w:val="24"/>
        </w:rPr>
      </w:pPr>
    </w:p>
    <w:p w14:paraId="203D6D00" w14:textId="52EACD4C" w:rsidR="00CE0837" w:rsidRDefault="008A7937" w:rsidP="002E1897">
      <w:pPr>
        <w:spacing w:line="360" w:lineRule="auto"/>
        <w:rPr>
          <w:rFonts w:ascii="Times New Roman" w:hAnsi="Times New Roman" w:cs="Times New Roman"/>
          <w:b/>
          <w:bCs/>
          <w:sz w:val="28"/>
          <w:szCs w:val="28"/>
        </w:rPr>
      </w:pPr>
      <w:r w:rsidRPr="008A7937">
        <w:rPr>
          <w:rFonts w:ascii="Times New Roman" w:hAnsi="Times New Roman" w:cs="Times New Roman"/>
          <w:b/>
          <w:bCs/>
          <w:sz w:val="28"/>
          <w:szCs w:val="28"/>
        </w:rPr>
        <w:lastRenderedPageBreak/>
        <w:t>9. References</w:t>
      </w:r>
    </w:p>
    <w:p w14:paraId="0C6B7B75" w14:textId="05A48B7E" w:rsidR="00547FCB" w:rsidRPr="00501938" w:rsidRDefault="00547FCB" w:rsidP="00547FCB">
      <w:pPr>
        <w:spacing w:line="360" w:lineRule="auto"/>
        <w:rPr>
          <w:rFonts w:ascii="Times New Roman" w:hAnsi="Times New Roman" w:cs="Times New Roman"/>
          <w:sz w:val="24"/>
          <w:szCs w:val="24"/>
        </w:rPr>
      </w:pPr>
      <w:r w:rsidRPr="00501938">
        <w:rPr>
          <w:rFonts w:ascii="Times New Roman" w:hAnsi="Times New Roman" w:cs="Times New Roman"/>
          <w:sz w:val="24"/>
          <w:szCs w:val="24"/>
        </w:rPr>
        <w:t xml:space="preserve">Azevedo, A. </w:t>
      </w:r>
      <w:r w:rsidR="00561D68">
        <w:rPr>
          <w:rFonts w:ascii="Times New Roman" w:hAnsi="Times New Roman" w:cs="Times New Roman"/>
          <w:sz w:val="24"/>
          <w:szCs w:val="24"/>
        </w:rPr>
        <w:t>&amp;</w:t>
      </w:r>
      <w:r w:rsidRPr="00501938">
        <w:rPr>
          <w:rFonts w:ascii="Times New Roman" w:hAnsi="Times New Roman" w:cs="Times New Roman"/>
          <w:sz w:val="24"/>
          <w:szCs w:val="24"/>
        </w:rPr>
        <w:t xml:space="preserve"> Santos, M.F. (2015)</w:t>
      </w:r>
      <w:r w:rsidR="00561D68">
        <w:rPr>
          <w:rFonts w:ascii="Times New Roman" w:hAnsi="Times New Roman" w:cs="Times New Roman"/>
          <w:sz w:val="24"/>
          <w:szCs w:val="24"/>
        </w:rPr>
        <w:t>.</w:t>
      </w:r>
      <w:r w:rsidRPr="00501938">
        <w:rPr>
          <w:rFonts w:ascii="Times New Roman" w:hAnsi="Times New Roman" w:cs="Times New Roman"/>
          <w:sz w:val="24"/>
          <w:szCs w:val="24"/>
        </w:rPr>
        <w:t xml:space="preserve"> </w:t>
      </w:r>
      <w:r w:rsidRPr="003117DD">
        <w:rPr>
          <w:rFonts w:ascii="Times New Roman" w:hAnsi="Times New Roman" w:cs="Times New Roman"/>
          <w:i/>
          <w:iCs/>
          <w:sz w:val="24"/>
          <w:szCs w:val="24"/>
        </w:rPr>
        <w:t>Integration of data mining in business intelligence systems</w:t>
      </w:r>
      <w:r w:rsidRPr="00501938">
        <w:rPr>
          <w:rFonts w:ascii="Times New Roman" w:hAnsi="Times New Roman" w:cs="Times New Roman"/>
          <w:sz w:val="24"/>
          <w:szCs w:val="24"/>
        </w:rPr>
        <w:t>. Hershey: Business Science Reference.</w:t>
      </w:r>
    </w:p>
    <w:p w14:paraId="50143D03" w14:textId="4654C23E" w:rsidR="00547FCB" w:rsidRPr="00501938" w:rsidRDefault="00547FCB" w:rsidP="00547FCB">
      <w:pPr>
        <w:spacing w:line="360" w:lineRule="auto"/>
        <w:rPr>
          <w:rFonts w:ascii="Times New Roman" w:hAnsi="Times New Roman" w:cs="Times New Roman"/>
          <w:sz w:val="24"/>
          <w:szCs w:val="24"/>
        </w:rPr>
      </w:pPr>
      <w:r w:rsidRPr="00501938">
        <w:rPr>
          <w:rFonts w:ascii="Times New Roman" w:hAnsi="Times New Roman" w:cs="Times New Roman"/>
          <w:sz w:val="24"/>
          <w:szCs w:val="24"/>
        </w:rPr>
        <w:t xml:space="preserve">Azevedo, A. </w:t>
      </w:r>
      <w:r w:rsidR="00561D68">
        <w:rPr>
          <w:rFonts w:ascii="Times New Roman" w:hAnsi="Times New Roman" w:cs="Times New Roman"/>
          <w:sz w:val="24"/>
          <w:szCs w:val="24"/>
        </w:rPr>
        <w:t>&amp;</w:t>
      </w:r>
      <w:r w:rsidRPr="00501938">
        <w:rPr>
          <w:rFonts w:ascii="Times New Roman" w:hAnsi="Times New Roman" w:cs="Times New Roman"/>
          <w:sz w:val="24"/>
          <w:szCs w:val="24"/>
        </w:rPr>
        <w:t xml:space="preserve"> Santos, M.F. (2021</w:t>
      </w:r>
      <w:r w:rsidRPr="003117DD">
        <w:rPr>
          <w:rFonts w:ascii="Times New Roman" w:hAnsi="Times New Roman" w:cs="Times New Roman"/>
          <w:i/>
          <w:iCs/>
          <w:sz w:val="24"/>
          <w:szCs w:val="24"/>
        </w:rPr>
        <w:t>)</w:t>
      </w:r>
      <w:r w:rsidR="00561D68" w:rsidRPr="003117DD">
        <w:rPr>
          <w:rFonts w:ascii="Times New Roman" w:hAnsi="Times New Roman" w:cs="Times New Roman"/>
          <w:i/>
          <w:iCs/>
          <w:sz w:val="24"/>
          <w:szCs w:val="24"/>
        </w:rPr>
        <w:t>.</w:t>
      </w:r>
      <w:r w:rsidRPr="003117DD">
        <w:rPr>
          <w:rFonts w:ascii="Times New Roman" w:hAnsi="Times New Roman" w:cs="Times New Roman"/>
          <w:i/>
          <w:iCs/>
          <w:sz w:val="24"/>
          <w:szCs w:val="24"/>
        </w:rPr>
        <w:t xml:space="preserve"> Integration challenges for analytics, business intelligence, and data mining</w:t>
      </w:r>
      <w:r w:rsidRPr="00501938">
        <w:rPr>
          <w:rFonts w:ascii="Times New Roman" w:hAnsi="Times New Roman" w:cs="Times New Roman"/>
          <w:sz w:val="24"/>
          <w:szCs w:val="24"/>
        </w:rPr>
        <w:t>. Hershey, PA: IGI Global.</w:t>
      </w:r>
    </w:p>
    <w:p w14:paraId="3CB87771" w14:textId="41CF6217" w:rsidR="00547FCB" w:rsidRDefault="00547FCB" w:rsidP="00547FCB">
      <w:pPr>
        <w:spacing w:line="360" w:lineRule="auto"/>
        <w:rPr>
          <w:rFonts w:ascii="Times New Roman" w:hAnsi="Times New Roman" w:cs="Times New Roman"/>
          <w:sz w:val="24"/>
          <w:szCs w:val="24"/>
        </w:rPr>
      </w:pPr>
      <w:r w:rsidRPr="00501938">
        <w:rPr>
          <w:rFonts w:ascii="Times New Roman" w:hAnsi="Times New Roman" w:cs="Times New Roman"/>
          <w:sz w:val="24"/>
          <w:szCs w:val="24"/>
        </w:rPr>
        <w:t xml:space="preserve">Connolly, T. </w:t>
      </w:r>
      <w:r w:rsidR="00561D68">
        <w:rPr>
          <w:rFonts w:ascii="Times New Roman" w:hAnsi="Times New Roman" w:cs="Times New Roman"/>
          <w:sz w:val="24"/>
          <w:szCs w:val="24"/>
        </w:rPr>
        <w:t>&amp;</w:t>
      </w:r>
      <w:r w:rsidRPr="00501938">
        <w:rPr>
          <w:rFonts w:ascii="Times New Roman" w:hAnsi="Times New Roman" w:cs="Times New Roman"/>
          <w:sz w:val="24"/>
          <w:szCs w:val="24"/>
        </w:rPr>
        <w:t xml:space="preserve"> Begg, C. (2015)</w:t>
      </w:r>
      <w:r w:rsidR="00561D68">
        <w:rPr>
          <w:rFonts w:ascii="Times New Roman" w:hAnsi="Times New Roman" w:cs="Times New Roman"/>
          <w:sz w:val="24"/>
          <w:szCs w:val="24"/>
        </w:rPr>
        <w:t>.</w:t>
      </w:r>
      <w:r w:rsidRPr="00501938">
        <w:rPr>
          <w:rFonts w:ascii="Times New Roman" w:hAnsi="Times New Roman" w:cs="Times New Roman"/>
          <w:sz w:val="24"/>
          <w:szCs w:val="24"/>
        </w:rPr>
        <w:t xml:space="preserve"> </w:t>
      </w:r>
      <w:r w:rsidRPr="003117DD">
        <w:rPr>
          <w:rFonts w:ascii="Times New Roman" w:hAnsi="Times New Roman" w:cs="Times New Roman"/>
          <w:i/>
          <w:iCs/>
          <w:sz w:val="24"/>
          <w:szCs w:val="24"/>
        </w:rPr>
        <w:t>Database systems: a practical approach to design, implementation, and management.</w:t>
      </w:r>
      <w:r w:rsidRPr="00501938">
        <w:rPr>
          <w:rFonts w:ascii="Times New Roman" w:hAnsi="Times New Roman" w:cs="Times New Roman"/>
          <w:sz w:val="24"/>
          <w:szCs w:val="24"/>
        </w:rPr>
        <w:t xml:space="preserve"> 6th ed</w:t>
      </w:r>
      <w:r w:rsidR="003117DD">
        <w:rPr>
          <w:rFonts w:ascii="Times New Roman" w:hAnsi="Times New Roman" w:cs="Times New Roman"/>
          <w:sz w:val="24"/>
          <w:szCs w:val="24"/>
        </w:rPr>
        <w:t>ition</w:t>
      </w:r>
      <w:r w:rsidRPr="00501938">
        <w:rPr>
          <w:rFonts w:ascii="Times New Roman" w:hAnsi="Times New Roman" w:cs="Times New Roman"/>
          <w:sz w:val="24"/>
          <w:szCs w:val="24"/>
        </w:rPr>
        <w:t>. Global edition. Boston: Pearson.</w:t>
      </w:r>
    </w:p>
    <w:p w14:paraId="39870C54" w14:textId="665DB9DF" w:rsidR="00F17B41" w:rsidRDefault="00F17B41" w:rsidP="00547FCB">
      <w:pPr>
        <w:spacing w:line="360" w:lineRule="auto"/>
        <w:rPr>
          <w:rFonts w:ascii="Times New Roman" w:hAnsi="Times New Roman" w:cs="Times New Roman"/>
          <w:sz w:val="24"/>
          <w:szCs w:val="24"/>
        </w:rPr>
      </w:pPr>
      <w:r w:rsidRPr="00F17B41">
        <w:rPr>
          <w:rFonts w:ascii="Times New Roman" w:hAnsi="Times New Roman" w:cs="Times New Roman"/>
          <w:sz w:val="24"/>
          <w:szCs w:val="24"/>
        </w:rPr>
        <w:t>Eckerson, W.W. (2011)</w:t>
      </w:r>
      <w:r w:rsidR="003704D2">
        <w:rPr>
          <w:rFonts w:ascii="Times New Roman" w:hAnsi="Times New Roman" w:cs="Times New Roman"/>
          <w:sz w:val="24"/>
          <w:szCs w:val="24"/>
        </w:rPr>
        <w:t>.</w:t>
      </w:r>
      <w:r w:rsidRPr="00F17B41">
        <w:rPr>
          <w:rFonts w:ascii="Times New Roman" w:hAnsi="Times New Roman" w:cs="Times New Roman"/>
          <w:sz w:val="24"/>
          <w:szCs w:val="24"/>
        </w:rPr>
        <w:t xml:space="preserve"> </w:t>
      </w:r>
      <w:r w:rsidRPr="003117DD">
        <w:rPr>
          <w:rFonts w:ascii="Times New Roman" w:hAnsi="Times New Roman" w:cs="Times New Roman"/>
          <w:i/>
          <w:iCs/>
          <w:sz w:val="24"/>
          <w:szCs w:val="24"/>
        </w:rPr>
        <w:t>Performance dashboards: measuring, monitoring, and managing your business.</w:t>
      </w:r>
      <w:r w:rsidRPr="00F17B41">
        <w:rPr>
          <w:rFonts w:ascii="Times New Roman" w:hAnsi="Times New Roman" w:cs="Times New Roman"/>
          <w:sz w:val="24"/>
          <w:szCs w:val="24"/>
        </w:rPr>
        <w:t xml:space="preserve"> 2nd ed</w:t>
      </w:r>
      <w:r w:rsidR="003704D2">
        <w:rPr>
          <w:rFonts w:ascii="Times New Roman" w:hAnsi="Times New Roman" w:cs="Times New Roman"/>
          <w:sz w:val="24"/>
          <w:szCs w:val="24"/>
        </w:rPr>
        <w:t>ition</w:t>
      </w:r>
      <w:r w:rsidRPr="00F17B41">
        <w:rPr>
          <w:rFonts w:ascii="Times New Roman" w:hAnsi="Times New Roman" w:cs="Times New Roman"/>
          <w:sz w:val="24"/>
          <w:szCs w:val="24"/>
        </w:rPr>
        <w:t>. Hoboken, NJ: Wiley.</w:t>
      </w:r>
    </w:p>
    <w:p w14:paraId="2F702489" w14:textId="0FD58766" w:rsidR="00242066" w:rsidRDefault="00242066" w:rsidP="00547FCB">
      <w:pPr>
        <w:spacing w:line="360" w:lineRule="auto"/>
        <w:rPr>
          <w:rFonts w:ascii="Times New Roman" w:hAnsi="Times New Roman" w:cs="Times New Roman"/>
          <w:sz w:val="24"/>
          <w:szCs w:val="24"/>
        </w:rPr>
      </w:pPr>
      <w:r w:rsidRPr="00242066">
        <w:rPr>
          <w:rFonts w:ascii="Times New Roman" w:hAnsi="Times New Roman" w:cs="Times New Roman"/>
          <w:sz w:val="24"/>
          <w:szCs w:val="24"/>
        </w:rPr>
        <w:t>Few, S. (2006)</w:t>
      </w:r>
      <w:r>
        <w:rPr>
          <w:rFonts w:ascii="Times New Roman" w:hAnsi="Times New Roman" w:cs="Times New Roman"/>
          <w:sz w:val="24"/>
          <w:szCs w:val="24"/>
        </w:rPr>
        <w:t>.</w:t>
      </w:r>
      <w:r w:rsidRPr="00242066">
        <w:rPr>
          <w:rFonts w:ascii="Times New Roman" w:hAnsi="Times New Roman" w:cs="Times New Roman"/>
          <w:sz w:val="24"/>
          <w:szCs w:val="24"/>
        </w:rPr>
        <w:t xml:space="preserve"> </w:t>
      </w:r>
      <w:r w:rsidRPr="003117DD">
        <w:rPr>
          <w:rFonts w:ascii="Times New Roman" w:hAnsi="Times New Roman" w:cs="Times New Roman"/>
          <w:i/>
          <w:iCs/>
          <w:sz w:val="24"/>
          <w:szCs w:val="24"/>
        </w:rPr>
        <w:t xml:space="preserve">Information dashboard design: the effective visual communication of data. </w:t>
      </w:r>
      <w:r w:rsidRPr="00242066">
        <w:rPr>
          <w:rFonts w:ascii="Times New Roman" w:hAnsi="Times New Roman" w:cs="Times New Roman"/>
          <w:sz w:val="24"/>
          <w:szCs w:val="24"/>
        </w:rPr>
        <w:t>Sebastopol, CA: O’Reilly Media.</w:t>
      </w:r>
    </w:p>
    <w:p w14:paraId="2B3B31D4" w14:textId="1563F877" w:rsidR="00520415" w:rsidRDefault="00520415" w:rsidP="00520415">
      <w:pPr>
        <w:spacing w:line="360" w:lineRule="auto"/>
        <w:rPr>
          <w:rFonts w:ascii="Times New Roman" w:hAnsi="Times New Roman" w:cs="Times New Roman"/>
          <w:sz w:val="24"/>
          <w:szCs w:val="24"/>
        </w:rPr>
      </w:pPr>
      <w:proofErr w:type="spellStart"/>
      <w:r w:rsidRPr="00520415">
        <w:rPr>
          <w:rFonts w:ascii="Times New Roman" w:hAnsi="Times New Roman" w:cs="Times New Roman"/>
          <w:sz w:val="24"/>
          <w:szCs w:val="24"/>
        </w:rPr>
        <w:t>GoodData</w:t>
      </w:r>
      <w:proofErr w:type="spellEnd"/>
      <w:r w:rsidRPr="00520415">
        <w:rPr>
          <w:rFonts w:ascii="Times New Roman" w:hAnsi="Times New Roman" w:cs="Times New Roman"/>
          <w:sz w:val="24"/>
          <w:szCs w:val="24"/>
        </w:rPr>
        <w:t xml:space="preserve"> (2025) </w:t>
      </w:r>
      <w:r w:rsidRPr="003117DD">
        <w:rPr>
          <w:rFonts w:ascii="Times New Roman" w:hAnsi="Times New Roman" w:cs="Times New Roman"/>
          <w:i/>
          <w:iCs/>
          <w:sz w:val="24"/>
          <w:szCs w:val="24"/>
        </w:rPr>
        <w:t>2025 Gartner® Magic Quadrant™ for Analytics and Business Intelligence Platforms</w:t>
      </w:r>
      <w:r w:rsidR="003117DD" w:rsidRPr="003117DD">
        <w:rPr>
          <w:rFonts w:ascii="Times New Roman" w:hAnsi="Times New Roman" w:cs="Times New Roman"/>
          <w:i/>
          <w:iCs/>
          <w:sz w:val="24"/>
          <w:szCs w:val="24"/>
        </w:rPr>
        <w:t>.</w:t>
      </w:r>
      <w:r w:rsidR="003117DD">
        <w:rPr>
          <w:rFonts w:ascii="Times New Roman" w:hAnsi="Times New Roman" w:cs="Times New Roman"/>
          <w:sz w:val="24"/>
          <w:szCs w:val="24"/>
        </w:rPr>
        <w:t xml:space="preserve"> </w:t>
      </w:r>
      <w:proofErr w:type="spellStart"/>
      <w:r w:rsidRPr="00520415">
        <w:rPr>
          <w:rFonts w:ascii="Times New Roman" w:hAnsi="Times New Roman" w:cs="Times New Roman"/>
          <w:sz w:val="24"/>
          <w:szCs w:val="24"/>
        </w:rPr>
        <w:t>GoodData</w:t>
      </w:r>
      <w:proofErr w:type="spellEnd"/>
      <w:r w:rsidRPr="00520415">
        <w:rPr>
          <w:rFonts w:ascii="Times New Roman" w:hAnsi="Times New Roman" w:cs="Times New Roman"/>
          <w:sz w:val="24"/>
          <w:szCs w:val="24"/>
        </w:rPr>
        <w:t xml:space="preserve"> Recognition. </w:t>
      </w:r>
      <w:proofErr w:type="spellStart"/>
      <w:r w:rsidRPr="00520415">
        <w:rPr>
          <w:rFonts w:ascii="Times New Roman" w:hAnsi="Times New Roman" w:cs="Times New Roman"/>
          <w:sz w:val="24"/>
          <w:szCs w:val="24"/>
        </w:rPr>
        <w:t>GoodData</w:t>
      </w:r>
      <w:proofErr w:type="spellEnd"/>
      <w:r w:rsidRPr="00520415">
        <w:rPr>
          <w:rFonts w:ascii="Times New Roman" w:hAnsi="Times New Roman" w:cs="Times New Roman"/>
          <w:sz w:val="24"/>
          <w:szCs w:val="24"/>
        </w:rPr>
        <w:t xml:space="preserve">. Available at: </w:t>
      </w:r>
      <w:hyperlink r:id="rId7" w:history="1">
        <w:r w:rsidR="003117DD" w:rsidRPr="00614205">
          <w:rPr>
            <w:rStyle w:val="Hyperlink"/>
            <w:rFonts w:ascii="Times New Roman" w:hAnsi="Times New Roman" w:cs="Times New Roman"/>
            <w:sz w:val="24"/>
            <w:szCs w:val="24"/>
          </w:rPr>
          <w:t>https://www.gooddata.com/resources/gartner-magic-quadrant-for-analytics-and-business-intelligence-platforms/</w:t>
        </w:r>
      </w:hyperlink>
      <w:r w:rsidR="003117DD">
        <w:rPr>
          <w:rFonts w:ascii="Times New Roman" w:hAnsi="Times New Roman" w:cs="Times New Roman"/>
          <w:sz w:val="24"/>
          <w:szCs w:val="24"/>
        </w:rPr>
        <w:t xml:space="preserve"> (</w:t>
      </w:r>
      <w:r w:rsidRPr="00520415">
        <w:rPr>
          <w:rFonts w:ascii="Times New Roman" w:hAnsi="Times New Roman" w:cs="Times New Roman"/>
          <w:sz w:val="24"/>
          <w:szCs w:val="24"/>
        </w:rPr>
        <w:t>Accessed 19 November 2025</w:t>
      </w:r>
      <w:r w:rsidR="003117DD">
        <w:rPr>
          <w:rFonts w:ascii="Times New Roman" w:hAnsi="Times New Roman" w:cs="Times New Roman"/>
          <w:sz w:val="24"/>
          <w:szCs w:val="24"/>
        </w:rPr>
        <w:t>).</w:t>
      </w:r>
    </w:p>
    <w:p w14:paraId="703CF1CC" w14:textId="0355DB95" w:rsidR="00A44EDF" w:rsidRPr="00501938" w:rsidRDefault="00A44EDF" w:rsidP="00547FCB">
      <w:pPr>
        <w:spacing w:line="360" w:lineRule="auto"/>
        <w:rPr>
          <w:rFonts w:ascii="Times New Roman" w:hAnsi="Times New Roman" w:cs="Times New Roman"/>
          <w:sz w:val="24"/>
          <w:szCs w:val="24"/>
        </w:rPr>
      </w:pPr>
      <w:r w:rsidRPr="00A44EDF">
        <w:rPr>
          <w:rFonts w:ascii="Times New Roman" w:hAnsi="Times New Roman" w:cs="Times New Roman"/>
          <w:sz w:val="24"/>
          <w:szCs w:val="24"/>
        </w:rPr>
        <w:t xml:space="preserve">Gupta, A., Sharman, R., Rao, H.R. </w:t>
      </w:r>
      <w:r w:rsidR="00242066">
        <w:rPr>
          <w:rFonts w:ascii="Times New Roman" w:hAnsi="Times New Roman" w:cs="Times New Roman"/>
          <w:sz w:val="24"/>
          <w:szCs w:val="24"/>
        </w:rPr>
        <w:t>&amp;</w:t>
      </w:r>
      <w:r w:rsidRPr="00A44EDF">
        <w:rPr>
          <w:rFonts w:ascii="Times New Roman" w:hAnsi="Times New Roman" w:cs="Times New Roman"/>
          <w:sz w:val="24"/>
          <w:szCs w:val="24"/>
        </w:rPr>
        <w:t xml:space="preserve"> Upadhyaya, S.J. (2018)</w:t>
      </w:r>
      <w:r w:rsidR="00242066">
        <w:rPr>
          <w:rFonts w:ascii="Times New Roman" w:hAnsi="Times New Roman" w:cs="Times New Roman"/>
          <w:sz w:val="24"/>
          <w:szCs w:val="24"/>
        </w:rPr>
        <w:t>.</w:t>
      </w:r>
      <w:r w:rsidRPr="00A44EDF">
        <w:rPr>
          <w:rFonts w:ascii="Times New Roman" w:hAnsi="Times New Roman" w:cs="Times New Roman"/>
          <w:sz w:val="24"/>
          <w:szCs w:val="24"/>
        </w:rPr>
        <w:t xml:space="preserve"> </w:t>
      </w:r>
      <w:r w:rsidRPr="003117DD">
        <w:rPr>
          <w:rFonts w:ascii="Times New Roman" w:hAnsi="Times New Roman" w:cs="Times New Roman"/>
          <w:i/>
          <w:iCs/>
          <w:sz w:val="24"/>
          <w:szCs w:val="24"/>
        </w:rPr>
        <w:t xml:space="preserve">Security and privacy in digital business: technical, management and regulatory aspects. </w:t>
      </w:r>
      <w:r w:rsidRPr="00A44EDF">
        <w:rPr>
          <w:rFonts w:ascii="Times New Roman" w:hAnsi="Times New Roman" w:cs="Times New Roman"/>
          <w:sz w:val="24"/>
          <w:szCs w:val="24"/>
        </w:rPr>
        <w:t>Berlin: Springer.</w:t>
      </w:r>
    </w:p>
    <w:p w14:paraId="07E2422D" w14:textId="6DE9BA80" w:rsidR="00547FCB" w:rsidRPr="00501938" w:rsidRDefault="00547FCB" w:rsidP="00547FCB">
      <w:pPr>
        <w:spacing w:line="360" w:lineRule="auto"/>
        <w:rPr>
          <w:rFonts w:ascii="Times New Roman" w:hAnsi="Times New Roman" w:cs="Times New Roman"/>
          <w:sz w:val="24"/>
          <w:szCs w:val="24"/>
        </w:rPr>
      </w:pPr>
      <w:r w:rsidRPr="00501938">
        <w:rPr>
          <w:rFonts w:ascii="Times New Roman" w:hAnsi="Times New Roman" w:cs="Times New Roman"/>
          <w:sz w:val="24"/>
          <w:szCs w:val="24"/>
        </w:rPr>
        <w:t>Han, J. and Kamber, M. (2006)</w:t>
      </w:r>
      <w:r w:rsidR="00561D68">
        <w:rPr>
          <w:rFonts w:ascii="Times New Roman" w:hAnsi="Times New Roman" w:cs="Times New Roman"/>
          <w:sz w:val="24"/>
          <w:szCs w:val="24"/>
        </w:rPr>
        <w:t>.</w:t>
      </w:r>
      <w:r w:rsidRPr="00501938">
        <w:rPr>
          <w:rFonts w:ascii="Times New Roman" w:hAnsi="Times New Roman" w:cs="Times New Roman"/>
          <w:sz w:val="24"/>
          <w:szCs w:val="24"/>
        </w:rPr>
        <w:t xml:space="preserve"> </w:t>
      </w:r>
      <w:r w:rsidRPr="003117DD">
        <w:rPr>
          <w:rFonts w:ascii="Times New Roman" w:hAnsi="Times New Roman" w:cs="Times New Roman"/>
          <w:i/>
          <w:iCs/>
          <w:sz w:val="24"/>
          <w:szCs w:val="24"/>
        </w:rPr>
        <w:t>Data mining: concepts and techniques</w:t>
      </w:r>
      <w:r w:rsidRPr="00501938">
        <w:rPr>
          <w:rFonts w:ascii="Times New Roman" w:hAnsi="Times New Roman" w:cs="Times New Roman"/>
          <w:sz w:val="24"/>
          <w:szCs w:val="24"/>
        </w:rPr>
        <w:t xml:space="preserve">. 2nd </w:t>
      </w:r>
      <w:r w:rsidR="003117DD" w:rsidRPr="00501938">
        <w:rPr>
          <w:rFonts w:ascii="Times New Roman" w:hAnsi="Times New Roman" w:cs="Times New Roman"/>
          <w:sz w:val="24"/>
          <w:szCs w:val="24"/>
        </w:rPr>
        <w:t>ed</w:t>
      </w:r>
      <w:r w:rsidR="003117DD">
        <w:rPr>
          <w:rFonts w:ascii="Times New Roman" w:hAnsi="Times New Roman" w:cs="Times New Roman"/>
          <w:sz w:val="24"/>
          <w:szCs w:val="24"/>
        </w:rPr>
        <w:t xml:space="preserve">ition, </w:t>
      </w:r>
      <w:r w:rsidR="003117DD" w:rsidRPr="00501938">
        <w:rPr>
          <w:rFonts w:ascii="Times New Roman" w:hAnsi="Times New Roman" w:cs="Times New Roman"/>
          <w:sz w:val="24"/>
          <w:szCs w:val="24"/>
        </w:rPr>
        <w:t>Amsterdam</w:t>
      </w:r>
      <w:r w:rsidRPr="00501938">
        <w:rPr>
          <w:rFonts w:ascii="Times New Roman" w:hAnsi="Times New Roman" w:cs="Times New Roman"/>
          <w:sz w:val="24"/>
          <w:szCs w:val="24"/>
        </w:rPr>
        <w:t>: Elsevier.</w:t>
      </w:r>
    </w:p>
    <w:p w14:paraId="4B0C6A39" w14:textId="09C94D79" w:rsidR="00547FCB" w:rsidRPr="00501938" w:rsidRDefault="00547FCB" w:rsidP="00547FCB">
      <w:pPr>
        <w:spacing w:line="360" w:lineRule="auto"/>
        <w:rPr>
          <w:rFonts w:ascii="Times New Roman" w:hAnsi="Times New Roman" w:cs="Times New Roman"/>
          <w:sz w:val="24"/>
          <w:szCs w:val="24"/>
        </w:rPr>
      </w:pPr>
      <w:r w:rsidRPr="00501938">
        <w:rPr>
          <w:rFonts w:ascii="Times New Roman" w:hAnsi="Times New Roman" w:cs="Times New Roman"/>
          <w:sz w:val="24"/>
          <w:szCs w:val="24"/>
        </w:rPr>
        <w:t>Howson, C. (2008)</w:t>
      </w:r>
      <w:r w:rsidR="00561D68">
        <w:rPr>
          <w:rFonts w:ascii="Times New Roman" w:hAnsi="Times New Roman" w:cs="Times New Roman"/>
          <w:sz w:val="24"/>
          <w:szCs w:val="24"/>
        </w:rPr>
        <w:t>.</w:t>
      </w:r>
      <w:r w:rsidRPr="00501938">
        <w:rPr>
          <w:rFonts w:ascii="Times New Roman" w:hAnsi="Times New Roman" w:cs="Times New Roman"/>
          <w:sz w:val="24"/>
          <w:szCs w:val="24"/>
        </w:rPr>
        <w:t xml:space="preserve"> </w:t>
      </w:r>
      <w:r w:rsidRPr="003117DD">
        <w:rPr>
          <w:rFonts w:ascii="Times New Roman" w:hAnsi="Times New Roman" w:cs="Times New Roman"/>
          <w:i/>
          <w:iCs/>
          <w:sz w:val="24"/>
          <w:szCs w:val="24"/>
        </w:rPr>
        <w:t>Successful business intelligence: secrets to making BI a killer app</w:t>
      </w:r>
      <w:r w:rsidRPr="00501938">
        <w:rPr>
          <w:rFonts w:ascii="Times New Roman" w:hAnsi="Times New Roman" w:cs="Times New Roman"/>
          <w:sz w:val="24"/>
          <w:szCs w:val="24"/>
        </w:rPr>
        <w:t>. New York: McGraw-Hill.</w:t>
      </w:r>
    </w:p>
    <w:p w14:paraId="4DA9048C" w14:textId="466E25AC" w:rsidR="00547FCB" w:rsidRDefault="00547FCB" w:rsidP="00547FCB">
      <w:pPr>
        <w:spacing w:line="360" w:lineRule="auto"/>
        <w:rPr>
          <w:rFonts w:ascii="Times New Roman" w:hAnsi="Times New Roman" w:cs="Times New Roman"/>
          <w:sz w:val="24"/>
          <w:szCs w:val="24"/>
        </w:rPr>
      </w:pPr>
      <w:r w:rsidRPr="00501938">
        <w:rPr>
          <w:rFonts w:ascii="Times New Roman" w:hAnsi="Times New Roman" w:cs="Times New Roman"/>
          <w:sz w:val="24"/>
          <w:szCs w:val="24"/>
        </w:rPr>
        <w:t xml:space="preserve">Ishikawa, A. </w:t>
      </w:r>
      <w:r w:rsidR="00561D68">
        <w:rPr>
          <w:rFonts w:ascii="Times New Roman" w:hAnsi="Times New Roman" w:cs="Times New Roman"/>
          <w:sz w:val="24"/>
          <w:szCs w:val="24"/>
        </w:rPr>
        <w:t>&amp;</w:t>
      </w:r>
      <w:r w:rsidRPr="00501938">
        <w:rPr>
          <w:rFonts w:ascii="Times New Roman" w:hAnsi="Times New Roman" w:cs="Times New Roman"/>
          <w:sz w:val="24"/>
          <w:szCs w:val="24"/>
        </w:rPr>
        <w:t xml:space="preserve"> Nakagawa, J. (2013)</w:t>
      </w:r>
      <w:r w:rsidR="00561D68">
        <w:rPr>
          <w:rFonts w:ascii="Times New Roman" w:hAnsi="Times New Roman" w:cs="Times New Roman"/>
          <w:sz w:val="24"/>
          <w:szCs w:val="24"/>
        </w:rPr>
        <w:t>.</w:t>
      </w:r>
      <w:r w:rsidRPr="00501938">
        <w:rPr>
          <w:rFonts w:ascii="Times New Roman" w:hAnsi="Times New Roman" w:cs="Times New Roman"/>
          <w:sz w:val="24"/>
          <w:szCs w:val="24"/>
        </w:rPr>
        <w:t xml:space="preserve"> </w:t>
      </w:r>
      <w:r w:rsidRPr="003117DD">
        <w:rPr>
          <w:rFonts w:ascii="Times New Roman" w:hAnsi="Times New Roman" w:cs="Times New Roman"/>
          <w:i/>
          <w:iCs/>
          <w:sz w:val="24"/>
          <w:szCs w:val="24"/>
        </w:rPr>
        <w:t>An introduction to knowledge information strategy: from business intelligence to knowledge sciences</w:t>
      </w:r>
      <w:r w:rsidRPr="00501938">
        <w:rPr>
          <w:rFonts w:ascii="Times New Roman" w:hAnsi="Times New Roman" w:cs="Times New Roman"/>
          <w:sz w:val="24"/>
          <w:szCs w:val="24"/>
        </w:rPr>
        <w:t>. Hackensack, NJ: World Scientific.</w:t>
      </w:r>
    </w:p>
    <w:p w14:paraId="24314F7C" w14:textId="17497134" w:rsidR="00AE0EDE" w:rsidRPr="00501938" w:rsidRDefault="00AE0EDE" w:rsidP="00547FCB">
      <w:pPr>
        <w:spacing w:line="360" w:lineRule="auto"/>
        <w:rPr>
          <w:rFonts w:ascii="Times New Roman" w:hAnsi="Times New Roman" w:cs="Times New Roman"/>
          <w:sz w:val="24"/>
          <w:szCs w:val="24"/>
        </w:rPr>
      </w:pPr>
      <w:r w:rsidRPr="00AE0EDE">
        <w:rPr>
          <w:rFonts w:ascii="Times New Roman" w:hAnsi="Times New Roman" w:cs="Times New Roman"/>
          <w:sz w:val="24"/>
          <w:szCs w:val="24"/>
        </w:rPr>
        <w:t xml:space="preserve">Kitchin, R. (2014). </w:t>
      </w:r>
      <w:r w:rsidRPr="003117DD">
        <w:rPr>
          <w:rFonts w:ascii="Times New Roman" w:hAnsi="Times New Roman" w:cs="Times New Roman"/>
          <w:i/>
          <w:iCs/>
          <w:sz w:val="24"/>
          <w:szCs w:val="24"/>
        </w:rPr>
        <w:t>The Data Revolution: Big Data, Open Data, Data Infrastructures and Their Consequences</w:t>
      </w:r>
      <w:r w:rsidRPr="00AE0EDE">
        <w:rPr>
          <w:rFonts w:ascii="Times New Roman" w:hAnsi="Times New Roman" w:cs="Times New Roman"/>
          <w:sz w:val="24"/>
          <w:szCs w:val="24"/>
        </w:rPr>
        <w:t>. Sage.</w:t>
      </w:r>
    </w:p>
    <w:p w14:paraId="37FF5ECE" w14:textId="58DFB8F0" w:rsidR="00547FCB" w:rsidRPr="00501938" w:rsidRDefault="00547FCB" w:rsidP="00547FCB">
      <w:pPr>
        <w:spacing w:line="360" w:lineRule="auto"/>
        <w:rPr>
          <w:rFonts w:ascii="Times New Roman" w:hAnsi="Times New Roman" w:cs="Times New Roman"/>
          <w:sz w:val="24"/>
          <w:szCs w:val="24"/>
        </w:rPr>
      </w:pPr>
      <w:r w:rsidRPr="00501938">
        <w:rPr>
          <w:rFonts w:ascii="Times New Roman" w:hAnsi="Times New Roman" w:cs="Times New Roman"/>
          <w:sz w:val="24"/>
          <w:szCs w:val="24"/>
        </w:rPr>
        <w:t xml:space="preserve">Lim, Y.Y. </w:t>
      </w:r>
      <w:r w:rsidR="00501938">
        <w:rPr>
          <w:rFonts w:ascii="Times New Roman" w:hAnsi="Times New Roman" w:cs="Times New Roman"/>
          <w:sz w:val="24"/>
          <w:szCs w:val="24"/>
        </w:rPr>
        <w:t>&amp;</w:t>
      </w:r>
      <w:r w:rsidRPr="00501938">
        <w:rPr>
          <w:rFonts w:ascii="Times New Roman" w:hAnsi="Times New Roman" w:cs="Times New Roman"/>
          <w:sz w:val="24"/>
          <w:szCs w:val="24"/>
        </w:rPr>
        <w:t xml:space="preserve"> Teoh, A.P. (2020)</w:t>
      </w:r>
      <w:r w:rsidR="00501938">
        <w:rPr>
          <w:rFonts w:ascii="Times New Roman" w:hAnsi="Times New Roman" w:cs="Times New Roman"/>
          <w:sz w:val="24"/>
          <w:szCs w:val="24"/>
        </w:rPr>
        <w:t>.</w:t>
      </w:r>
      <w:r w:rsidRPr="00501938">
        <w:rPr>
          <w:rFonts w:ascii="Times New Roman" w:hAnsi="Times New Roman" w:cs="Times New Roman"/>
          <w:sz w:val="24"/>
          <w:szCs w:val="24"/>
        </w:rPr>
        <w:t xml:space="preserve"> ‘</w:t>
      </w:r>
      <w:r w:rsidR="00561D68" w:rsidRPr="003117DD">
        <w:rPr>
          <w:rFonts w:ascii="Times New Roman" w:hAnsi="Times New Roman" w:cs="Times New Roman"/>
          <w:i/>
          <w:iCs/>
          <w:sz w:val="24"/>
          <w:szCs w:val="24"/>
        </w:rPr>
        <w:t>Realising the strategic impact of business intelligence utilisation</w:t>
      </w:r>
      <w:r w:rsidRPr="003117DD">
        <w:rPr>
          <w:rFonts w:ascii="Times New Roman" w:hAnsi="Times New Roman" w:cs="Times New Roman"/>
          <w:i/>
          <w:iCs/>
          <w:sz w:val="24"/>
          <w:szCs w:val="24"/>
        </w:rPr>
        <w:t>’</w:t>
      </w:r>
      <w:r w:rsidRPr="00501938">
        <w:rPr>
          <w:rFonts w:ascii="Times New Roman" w:hAnsi="Times New Roman" w:cs="Times New Roman"/>
          <w:sz w:val="24"/>
          <w:szCs w:val="24"/>
        </w:rPr>
        <w:t>, Strategic Direction, 36(4), pp. 7–9.</w:t>
      </w:r>
    </w:p>
    <w:p w14:paraId="1967A2B6" w14:textId="7B60C549" w:rsidR="00547FCB" w:rsidRDefault="00547FCB" w:rsidP="00547FCB">
      <w:pPr>
        <w:spacing w:line="360" w:lineRule="auto"/>
        <w:rPr>
          <w:rFonts w:ascii="Times New Roman" w:hAnsi="Times New Roman" w:cs="Times New Roman"/>
          <w:sz w:val="24"/>
          <w:szCs w:val="24"/>
        </w:rPr>
      </w:pPr>
      <w:r w:rsidRPr="00501938">
        <w:rPr>
          <w:rFonts w:ascii="Times New Roman" w:hAnsi="Times New Roman" w:cs="Times New Roman"/>
          <w:sz w:val="24"/>
          <w:szCs w:val="24"/>
        </w:rPr>
        <w:lastRenderedPageBreak/>
        <w:t>Maheshwari, A.K. (2015)</w:t>
      </w:r>
      <w:r w:rsidR="00501938">
        <w:rPr>
          <w:rFonts w:ascii="Times New Roman" w:hAnsi="Times New Roman" w:cs="Times New Roman"/>
          <w:sz w:val="24"/>
          <w:szCs w:val="24"/>
        </w:rPr>
        <w:t>.</w:t>
      </w:r>
      <w:r w:rsidRPr="00501938">
        <w:rPr>
          <w:rFonts w:ascii="Times New Roman" w:hAnsi="Times New Roman" w:cs="Times New Roman"/>
          <w:sz w:val="24"/>
          <w:szCs w:val="24"/>
        </w:rPr>
        <w:t xml:space="preserve"> </w:t>
      </w:r>
      <w:r w:rsidRPr="003117DD">
        <w:rPr>
          <w:rFonts w:ascii="Times New Roman" w:hAnsi="Times New Roman" w:cs="Times New Roman"/>
          <w:i/>
          <w:iCs/>
          <w:sz w:val="24"/>
          <w:szCs w:val="24"/>
        </w:rPr>
        <w:t>Business intelligence and data mining</w:t>
      </w:r>
      <w:r w:rsidRPr="00501938">
        <w:rPr>
          <w:rFonts w:ascii="Times New Roman" w:hAnsi="Times New Roman" w:cs="Times New Roman"/>
          <w:sz w:val="24"/>
          <w:szCs w:val="24"/>
        </w:rPr>
        <w:t>. New York: Business Expert Press.</w:t>
      </w:r>
    </w:p>
    <w:p w14:paraId="001F8CF7" w14:textId="6B3C4A28" w:rsidR="006C6441" w:rsidRDefault="006C6441" w:rsidP="00547FCB">
      <w:pPr>
        <w:spacing w:line="360" w:lineRule="auto"/>
        <w:rPr>
          <w:rFonts w:ascii="Times New Roman" w:hAnsi="Times New Roman" w:cs="Times New Roman"/>
          <w:sz w:val="24"/>
          <w:szCs w:val="24"/>
        </w:rPr>
      </w:pPr>
      <w:r w:rsidRPr="006C6441">
        <w:rPr>
          <w:rFonts w:ascii="Times New Roman" w:hAnsi="Times New Roman" w:cs="Times New Roman"/>
          <w:sz w:val="24"/>
          <w:szCs w:val="24"/>
        </w:rPr>
        <w:t xml:space="preserve">Provost, F. &amp; Fawcett, T. (2013). </w:t>
      </w:r>
      <w:r w:rsidRPr="003117DD">
        <w:rPr>
          <w:rFonts w:ascii="Times New Roman" w:hAnsi="Times New Roman" w:cs="Times New Roman"/>
          <w:i/>
          <w:iCs/>
          <w:sz w:val="24"/>
          <w:szCs w:val="24"/>
        </w:rPr>
        <w:t>Data Science for Business: What You Need to Know About Data Mining and Data-Analytic Thinking</w:t>
      </w:r>
      <w:r w:rsidRPr="006C6441">
        <w:rPr>
          <w:rFonts w:ascii="Times New Roman" w:hAnsi="Times New Roman" w:cs="Times New Roman"/>
          <w:sz w:val="24"/>
          <w:szCs w:val="24"/>
        </w:rPr>
        <w:t>. O'Reilly Media.</w:t>
      </w:r>
    </w:p>
    <w:p w14:paraId="014A213C" w14:textId="5951E0DC" w:rsidR="00A67AF8" w:rsidRDefault="00A67AF8" w:rsidP="00547FCB">
      <w:pPr>
        <w:spacing w:line="360" w:lineRule="auto"/>
        <w:rPr>
          <w:rFonts w:ascii="Times New Roman" w:hAnsi="Times New Roman" w:cs="Times New Roman"/>
          <w:sz w:val="24"/>
          <w:szCs w:val="24"/>
        </w:rPr>
      </w:pPr>
      <w:r w:rsidRPr="00A67AF8">
        <w:rPr>
          <w:rFonts w:ascii="Times New Roman" w:hAnsi="Times New Roman" w:cs="Times New Roman"/>
          <w:sz w:val="24"/>
          <w:szCs w:val="24"/>
        </w:rPr>
        <w:t xml:space="preserve">Rittinghouse, J.W. </w:t>
      </w:r>
      <w:r w:rsidR="00470737">
        <w:rPr>
          <w:rFonts w:ascii="Times New Roman" w:hAnsi="Times New Roman" w:cs="Times New Roman"/>
          <w:sz w:val="24"/>
          <w:szCs w:val="24"/>
        </w:rPr>
        <w:t>&amp;</w:t>
      </w:r>
      <w:r w:rsidRPr="00A67AF8">
        <w:rPr>
          <w:rFonts w:ascii="Times New Roman" w:hAnsi="Times New Roman" w:cs="Times New Roman"/>
          <w:sz w:val="24"/>
          <w:szCs w:val="24"/>
        </w:rPr>
        <w:t xml:space="preserve"> Ransome, J.F. (2017)</w:t>
      </w:r>
      <w:r w:rsidR="00470737">
        <w:rPr>
          <w:rFonts w:ascii="Times New Roman" w:hAnsi="Times New Roman" w:cs="Times New Roman"/>
          <w:sz w:val="24"/>
          <w:szCs w:val="24"/>
        </w:rPr>
        <w:t>.</w:t>
      </w:r>
      <w:r w:rsidRPr="00A67AF8">
        <w:rPr>
          <w:rFonts w:ascii="Times New Roman" w:hAnsi="Times New Roman" w:cs="Times New Roman"/>
          <w:sz w:val="24"/>
          <w:szCs w:val="24"/>
        </w:rPr>
        <w:t xml:space="preserve"> </w:t>
      </w:r>
      <w:r w:rsidRPr="003117DD">
        <w:rPr>
          <w:rFonts w:ascii="Times New Roman" w:hAnsi="Times New Roman" w:cs="Times New Roman"/>
          <w:i/>
          <w:iCs/>
          <w:sz w:val="24"/>
          <w:szCs w:val="24"/>
        </w:rPr>
        <w:t>Cloud computing: implementation, management, and security.</w:t>
      </w:r>
      <w:r w:rsidRPr="00A67AF8">
        <w:rPr>
          <w:rFonts w:ascii="Times New Roman" w:hAnsi="Times New Roman" w:cs="Times New Roman"/>
          <w:sz w:val="24"/>
          <w:szCs w:val="24"/>
        </w:rPr>
        <w:t xml:space="preserve"> Boca Raton: CRC Press.</w:t>
      </w:r>
    </w:p>
    <w:p w14:paraId="6BFAD4D7" w14:textId="47DB5748" w:rsidR="00470737" w:rsidRDefault="00470737" w:rsidP="00547FCB">
      <w:pPr>
        <w:spacing w:line="360" w:lineRule="auto"/>
        <w:rPr>
          <w:rFonts w:ascii="Times New Roman" w:hAnsi="Times New Roman" w:cs="Times New Roman"/>
          <w:sz w:val="24"/>
          <w:szCs w:val="24"/>
        </w:rPr>
      </w:pPr>
      <w:r w:rsidRPr="00470737">
        <w:rPr>
          <w:rFonts w:ascii="Times New Roman" w:hAnsi="Times New Roman" w:cs="Times New Roman"/>
          <w:sz w:val="24"/>
          <w:szCs w:val="24"/>
        </w:rPr>
        <w:t xml:space="preserve">Sharda, R., Delen, D. </w:t>
      </w:r>
      <w:r>
        <w:rPr>
          <w:rFonts w:ascii="Times New Roman" w:hAnsi="Times New Roman" w:cs="Times New Roman"/>
          <w:sz w:val="24"/>
          <w:szCs w:val="24"/>
        </w:rPr>
        <w:t>&amp;</w:t>
      </w:r>
      <w:r w:rsidRPr="00470737">
        <w:rPr>
          <w:rFonts w:ascii="Times New Roman" w:hAnsi="Times New Roman" w:cs="Times New Roman"/>
          <w:sz w:val="24"/>
          <w:szCs w:val="24"/>
        </w:rPr>
        <w:t xml:space="preserve"> Turban, E. (2020)</w:t>
      </w:r>
      <w:r>
        <w:rPr>
          <w:rFonts w:ascii="Times New Roman" w:hAnsi="Times New Roman" w:cs="Times New Roman"/>
          <w:sz w:val="24"/>
          <w:szCs w:val="24"/>
        </w:rPr>
        <w:t>.</w:t>
      </w:r>
      <w:r w:rsidRPr="00470737">
        <w:rPr>
          <w:rFonts w:ascii="Times New Roman" w:hAnsi="Times New Roman" w:cs="Times New Roman"/>
          <w:sz w:val="24"/>
          <w:szCs w:val="24"/>
        </w:rPr>
        <w:t xml:space="preserve"> </w:t>
      </w:r>
      <w:r w:rsidRPr="003117DD">
        <w:rPr>
          <w:rFonts w:ascii="Times New Roman" w:hAnsi="Times New Roman" w:cs="Times New Roman"/>
          <w:i/>
          <w:iCs/>
          <w:sz w:val="24"/>
          <w:szCs w:val="24"/>
        </w:rPr>
        <w:t>Analytics, data science, &amp; artificial intelligence: systems for decision suppor</w:t>
      </w:r>
      <w:r w:rsidRPr="00470737">
        <w:rPr>
          <w:rFonts w:ascii="Times New Roman" w:hAnsi="Times New Roman" w:cs="Times New Roman"/>
          <w:sz w:val="24"/>
          <w:szCs w:val="24"/>
        </w:rPr>
        <w:t>t. 11th ed</w:t>
      </w:r>
      <w:r w:rsidR="003117DD">
        <w:rPr>
          <w:rFonts w:ascii="Times New Roman" w:hAnsi="Times New Roman" w:cs="Times New Roman"/>
          <w:sz w:val="24"/>
          <w:szCs w:val="24"/>
        </w:rPr>
        <w:t>ition</w:t>
      </w:r>
      <w:r w:rsidRPr="00470737">
        <w:rPr>
          <w:rFonts w:ascii="Times New Roman" w:hAnsi="Times New Roman" w:cs="Times New Roman"/>
          <w:sz w:val="24"/>
          <w:szCs w:val="24"/>
        </w:rPr>
        <w:t>. Harlow: Pearson.</w:t>
      </w:r>
      <w:r>
        <w:rPr>
          <w:rFonts w:ascii="Times New Roman" w:hAnsi="Times New Roman" w:cs="Times New Roman"/>
          <w:sz w:val="24"/>
          <w:szCs w:val="24"/>
        </w:rPr>
        <w:t xml:space="preserve"> </w:t>
      </w:r>
    </w:p>
    <w:p w14:paraId="0A8EF06E" w14:textId="74AE29E4" w:rsidR="00250C85" w:rsidRPr="00501938" w:rsidRDefault="00250C85" w:rsidP="00547FCB">
      <w:pPr>
        <w:spacing w:line="360" w:lineRule="auto"/>
        <w:rPr>
          <w:rFonts w:ascii="Times New Roman" w:hAnsi="Times New Roman" w:cs="Times New Roman"/>
          <w:sz w:val="24"/>
          <w:szCs w:val="24"/>
        </w:rPr>
      </w:pPr>
      <w:r w:rsidRPr="00250C85">
        <w:rPr>
          <w:rFonts w:ascii="Times New Roman" w:hAnsi="Times New Roman" w:cs="Times New Roman"/>
          <w:sz w:val="24"/>
          <w:szCs w:val="24"/>
        </w:rPr>
        <w:t xml:space="preserve">Shmueli, G., Bruce, P.C., </w:t>
      </w:r>
      <w:proofErr w:type="spellStart"/>
      <w:r w:rsidRPr="00250C85">
        <w:rPr>
          <w:rFonts w:ascii="Times New Roman" w:hAnsi="Times New Roman" w:cs="Times New Roman"/>
          <w:sz w:val="24"/>
          <w:szCs w:val="24"/>
        </w:rPr>
        <w:t>Gedeck</w:t>
      </w:r>
      <w:proofErr w:type="spellEnd"/>
      <w:r w:rsidRPr="00250C85">
        <w:rPr>
          <w:rFonts w:ascii="Times New Roman" w:hAnsi="Times New Roman" w:cs="Times New Roman"/>
          <w:sz w:val="24"/>
          <w:szCs w:val="24"/>
        </w:rPr>
        <w:t>, P., &amp; Patel, N.R. (2019). Data Mining for Business Analytics: Concepts, Techniques, and Applications in R. Wiley.</w:t>
      </w:r>
    </w:p>
    <w:p w14:paraId="3D601FD1" w14:textId="77ED0514" w:rsidR="00547FCB" w:rsidRPr="00501938" w:rsidRDefault="00547FCB" w:rsidP="00547FCB">
      <w:pPr>
        <w:spacing w:line="360" w:lineRule="auto"/>
        <w:rPr>
          <w:rFonts w:ascii="Times New Roman" w:hAnsi="Times New Roman" w:cs="Times New Roman"/>
          <w:sz w:val="24"/>
          <w:szCs w:val="24"/>
        </w:rPr>
      </w:pPr>
      <w:proofErr w:type="spellStart"/>
      <w:r w:rsidRPr="00501938">
        <w:rPr>
          <w:rFonts w:ascii="Times New Roman" w:hAnsi="Times New Roman" w:cs="Times New Roman"/>
          <w:sz w:val="24"/>
          <w:szCs w:val="24"/>
        </w:rPr>
        <w:t>Vercellis</w:t>
      </w:r>
      <w:proofErr w:type="spellEnd"/>
      <w:r w:rsidRPr="00501938">
        <w:rPr>
          <w:rFonts w:ascii="Times New Roman" w:hAnsi="Times New Roman" w:cs="Times New Roman"/>
          <w:sz w:val="24"/>
          <w:szCs w:val="24"/>
        </w:rPr>
        <w:t>, C. (2009)</w:t>
      </w:r>
      <w:r w:rsidR="00501938">
        <w:rPr>
          <w:rFonts w:ascii="Times New Roman" w:hAnsi="Times New Roman" w:cs="Times New Roman"/>
          <w:sz w:val="24"/>
          <w:szCs w:val="24"/>
        </w:rPr>
        <w:t>.</w:t>
      </w:r>
      <w:r w:rsidRPr="00501938">
        <w:rPr>
          <w:rFonts w:ascii="Times New Roman" w:hAnsi="Times New Roman" w:cs="Times New Roman"/>
          <w:sz w:val="24"/>
          <w:szCs w:val="24"/>
        </w:rPr>
        <w:t xml:space="preserve"> </w:t>
      </w:r>
      <w:r w:rsidRPr="003117DD">
        <w:rPr>
          <w:rFonts w:ascii="Times New Roman" w:hAnsi="Times New Roman" w:cs="Times New Roman"/>
          <w:i/>
          <w:iCs/>
          <w:sz w:val="24"/>
          <w:szCs w:val="24"/>
        </w:rPr>
        <w:t xml:space="preserve">Business intelligence: data mining and </w:t>
      </w:r>
      <w:r w:rsidR="00561D68" w:rsidRPr="003117DD">
        <w:rPr>
          <w:rFonts w:ascii="Times New Roman" w:hAnsi="Times New Roman" w:cs="Times New Roman"/>
          <w:i/>
          <w:iCs/>
          <w:sz w:val="24"/>
          <w:szCs w:val="24"/>
        </w:rPr>
        <w:t>optimisation</w:t>
      </w:r>
      <w:r w:rsidRPr="003117DD">
        <w:rPr>
          <w:rFonts w:ascii="Times New Roman" w:hAnsi="Times New Roman" w:cs="Times New Roman"/>
          <w:i/>
          <w:iCs/>
          <w:sz w:val="24"/>
          <w:szCs w:val="24"/>
        </w:rPr>
        <w:t xml:space="preserve"> for decision making</w:t>
      </w:r>
      <w:r w:rsidRPr="00501938">
        <w:rPr>
          <w:rFonts w:ascii="Times New Roman" w:hAnsi="Times New Roman" w:cs="Times New Roman"/>
          <w:sz w:val="24"/>
          <w:szCs w:val="24"/>
        </w:rPr>
        <w:t>. Chichester: Wiley.</w:t>
      </w:r>
    </w:p>
    <w:p w14:paraId="370C5FF2" w14:textId="30560022" w:rsidR="00547FCB" w:rsidRDefault="00547FCB" w:rsidP="00547FCB">
      <w:pPr>
        <w:spacing w:line="360" w:lineRule="auto"/>
        <w:rPr>
          <w:rFonts w:ascii="Times New Roman" w:hAnsi="Times New Roman" w:cs="Times New Roman"/>
          <w:sz w:val="24"/>
          <w:szCs w:val="24"/>
        </w:rPr>
      </w:pPr>
      <w:r w:rsidRPr="00501938">
        <w:rPr>
          <w:rFonts w:ascii="Times New Roman" w:hAnsi="Times New Roman" w:cs="Times New Roman"/>
          <w:sz w:val="24"/>
          <w:szCs w:val="24"/>
        </w:rPr>
        <w:t xml:space="preserve">Witten, I.H., Frank, E., Hall, M.A., Pal, C.J. </w:t>
      </w:r>
      <w:r w:rsidR="00561D68">
        <w:rPr>
          <w:rFonts w:ascii="Times New Roman" w:hAnsi="Times New Roman" w:cs="Times New Roman"/>
          <w:sz w:val="24"/>
          <w:szCs w:val="24"/>
        </w:rPr>
        <w:t>&amp;</w:t>
      </w:r>
      <w:r w:rsidRPr="00501938">
        <w:rPr>
          <w:rFonts w:ascii="Times New Roman" w:hAnsi="Times New Roman" w:cs="Times New Roman"/>
          <w:sz w:val="24"/>
          <w:szCs w:val="24"/>
        </w:rPr>
        <w:t xml:space="preserve"> Foulds, J.R. (2026)</w:t>
      </w:r>
      <w:r w:rsidR="00501938">
        <w:rPr>
          <w:rFonts w:ascii="Times New Roman" w:hAnsi="Times New Roman" w:cs="Times New Roman"/>
          <w:sz w:val="24"/>
          <w:szCs w:val="24"/>
        </w:rPr>
        <w:t>.</w:t>
      </w:r>
      <w:r w:rsidRPr="00501938">
        <w:rPr>
          <w:rFonts w:ascii="Times New Roman" w:hAnsi="Times New Roman" w:cs="Times New Roman"/>
          <w:sz w:val="24"/>
          <w:szCs w:val="24"/>
        </w:rPr>
        <w:t xml:space="preserve"> </w:t>
      </w:r>
      <w:r w:rsidRPr="003117DD">
        <w:rPr>
          <w:rFonts w:ascii="Times New Roman" w:hAnsi="Times New Roman" w:cs="Times New Roman"/>
          <w:i/>
          <w:iCs/>
          <w:sz w:val="24"/>
          <w:szCs w:val="24"/>
        </w:rPr>
        <w:t>Data mining: practical machine learning tools and techniques.</w:t>
      </w:r>
      <w:r w:rsidRPr="00501938">
        <w:rPr>
          <w:rFonts w:ascii="Times New Roman" w:hAnsi="Times New Roman" w:cs="Times New Roman"/>
          <w:sz w:val="24"/>
          <w:szCs w:val="24"/>
        </w:rPr>
        <w:t xml:space="preserve"> 5th ed. Amsterdam: Morgan Kaufmann.</w:t>
      </w:r>
    </w:p>
    <w:p w14:paraId="04DC03E0" w14:textId="4730EDD3" w:rsidR="004323D0" w:rsidRDefault="00C52D4A" w:rsidP="00547FCB">
      <w:pPr>
        <w:spacing w:line="360" w:lineRule="auto"/>
        <w:rPr>
          <w:rFonts w:ascii="Times New Roman" w:hAnsi="Times New Roman" w:cs="Times New Roman"/>
          <w:sz w:val="24"/>
          <w:szCs w:val="24"/>
        </w:rPr>
      </w:pPr>
      <w:r w:rsidRPr="00C52D4A">
        <w:rPr>
          <w:rFonts w:ascii="Times New Roman" w:hAnsi="Times New Roman" w:cs="Times New Roman"/>
          <w:sz w:val="24"/>
          <w:szCs w:val="24"/>
        </w:rPr>
        <w:t xml:space="preserve">Wixom, B. &amp; Watson, H. (2010). The BI-Based </w:t>
      </w:r>
      <w:r>
        <w:rPr>
          <w:rFonts w:ascii="Times New Roman" w:hAnsi="Times New Roman" w:cs="Times New Roman"/>
          <w:sz w:val="24"/>
          <w:szCs w:val="24"/>
        </w:rPr>
        <w:t>Organisation</w:t>
      </w:r>
      <w:r w:rsidRPr="00C52D4A">
        <w:rPr>
          <w:rFonts w:ascii="Times New Roman" w:hAnsi="Times New Roman" w:cs="Times New Roman"/>
          <w:sz w:val="24"/>
          <w:szCs w:val="24"/>
        </w:rPr>
        <w:t xml:space="preserve">. </w:t>
      </w:r>
      <w:r w:rsidRPr="00C52D4A">
        <w:rPr>
          <w:rFonts w:ascii="Times New Roman" w:hAnsi="Times New Roman" w:cs="Times New Roman"/>
          <w:i/>
          <w:iCs/>
          <w:sz w:val="24"/>
          <w:szCs w:val="24"/>
        </w:rPr>
        <w:t>International Journal of Business Intelligence Research</w:t>
      </w:r>
      <w:r w:rsidRPr="00C52D4A">
        <w:rPr>
          <w:rFonts w:ascii="Times New Roman" w:hAnsi="Times New Roman" w:cs="Times New Roman"/>
          <w:sz w:val="24"/>
          <w:szCs w:val="24"/>
        </w:rPr>
        <w:t xml:space="preserve"> (IJBIR), 1(1), 13</w:t>
      </w:r>
      <w:r>
        <w:rPr>
          <w:rFonts w:ascii="Times New Roman" w:hAnsi="Times New Roman" w:cs="Times New Roman"/>
          <w:sz w:val="24"/>
          <w:szCs w:val="24"/>
        </w:rPr>
        <w:t>–</w:t>
      </w:r>
      <w:r w:rsidRPr="00C52D4A">
        <w:rPr>
          <w:rFonts w:ascii="Times New Roman" w:hAnsi="Times New Roman" w:cs="Times New Roman"/>
          <w:sz w:val="24"/>
          <w:szCs w:val="24"/>
        </w:rPr>
        <w:t xml:space="preserve">28. </w:t>
      </w:r>
      <w:hyperlink r:id="rId8" w:history="1">
        <w:r w:rsidRPr="00614205">
          <w:rPr>
            <w:rStyle w:val="Hyperlink"/>
            <w:rFonts w:ascii="Times New Roman" w:hAnsi="Times New Roman" w:cs="Times New Roman"/>
            <w:sz w:val="24"/>
            <w:szCs w:val="24"/>
          </w:rPr>
          <w:t>https://doi.org/10.4018/jbir.2010071702</w:t>
        </w:r>
      </w:hyperlink>
      <w:r>
        <w:rPr>
          <w:rFonts w:ascii="Times New Roman" w:hAnsi="Times New Roman" w:cs="Times New Roman"/>
          <w:sz w:val="24"/>
          <w:szCs w:val="24"/>
        </w:rPr>
        <w:t xml:space="preserve"> </w:t>
      </w:r>
    </w:p>
    <w:p w14:paraId="0207ACD4" w14:textId="77777777" w:rsidR="00935340" w:rsidRDefault="00935340" w:rsidP="00547FCB">
      <w:pPr>
        <w:spacing w:line="360" w:lineRule="auto"/>
        <w:rPr>
          <w:rFonts w:ascii="Times New Roman" w:hAnsi="Times New Roman" w:cs="Times New Roman"/>
          <w:sz w:val="24"/>
          <w:szCs w:val="24"/>
        </w:rPr>
      </w:pPr>
    </w:p>
    <w:p w14:paraId="2AC8AF8F" w14:textId="77777777" w:rsidR="00935340" w:rsidRDefault="00935340" w:rsidP="00547FCB">
      <w:pPr>
        <w:spacing w:line="360" w:lineRule="auto"/>
        <w:rPr>
          <w:rFonts w:ascii="Times New Roman" w:hAnsi="Times New Roman" w:cs="Times New Roman"/>
          <w:sz w:val="24"/>
          <w:szCs w:val="24"/>
        </w:rPr>
      </w:pPr>
    </w:p>
    <w:p w14:paraId="5F2106BA" w14:textId="77777777" w:rsidR="00935340" w:rsidRDefault="00935340" w:rsidP="00547FCB">
      <w:pPr>
        <w:spacing w:line="360" w:lineRule="auto"/>
        <w:rPr>
          <w:rFonts w:ascii="Times New Roman" w:hAnsi="Times New Roman" w:cs="Times New Roman"/>
          <w:sz w:val="24"/>
          <w:szCs w:val="24"/>
        </w:rPr>
      </w:pPr>
    </w:p>
    <w:p w14:paraId="1109F533" w14:textId="77777777" w:rsidR="00935340" w:rsidRDefault="00935340" w:rsidP="00547FCB">
      <w:pPr>
        <w:spacing w:line="360" w:lineRule="auto"/>
        <w:rPr>
          <w:rFonts w:ascii="Times New Roman" w:hAnsi="Times New Roman" w:cs="Times New Roman"/>
          <w:sz w:val="24"/>
          <w:szCs w:val="24"/>
        </w:rPr>
      </w:pPr>
    </w:p>
    <w:p w14:paraId="7C168E53" w14:textId="77777777" w:rsidR="00935340" w:rsidRDefault="00935340" w:rsidP="00547FCB">
      <w:pPr>
        <w:spacing w:line="360" w:lineRule="auto"/>
        <w:rPr>
          <w:rFonts w:ascii="Times New Roman" w:hAnsi="Times New Roman" w:cs="Times New Roman"/>
          <w:sz w:val="24"/>
          <w:szCs w:val="24"/>
        </w:rPr>
      </w:pPr>
    </w:p>
    <w:p w14:paraId="39FD1C55" w14:textId="77777777" w:rsidR="003117DD" w:rsidRDefault="003117DD" w:rsidP="00547FCB">
      <w:pPr>
        <w:spacing w:line="360" w:lineRule="auto"/>
        <w:rPr>
          <w:rFonts w:ascii="Times New Roman" w:hAnsi="Times New Roman" w:cs="Times New Roman"/>
          <w:sz w:val="24"/>
          <w:szCs w:val="24"/>
        </w:rPr>
      </w:pPr>
    </w:p>
    <w:p w14:paraId="09723AC5" w14:textId="77777777" w:rsidR="003117DD" w:rsidRDefault="003117DD" w:rsidP="00547FCB">
      <w:pPr>
        <w:spacing w:line="360" w:lineRule="auto"/>
        <w:rPr>
          <w:rFonts w:ascii="Times New Roman" w:hAnsi="Times New Roman" w:cs="Times New Roman"/>
          <w:sz w:val="24"/>
          <w:szCs w:val="24"/>
        </w:rPr>
      </w:pPr>
    </w:p>
    <w:p w14:paraId="42A1DF13" w14:textId="77777777" w:rsidR="003117DD" w:rsidRDefault="003117DD" w:rsidP="00547FCB">
      <w:pPr>
        <w:spacing w:line="360" w:lineRule="auto"/>
        <w:rPr>
          <w:rFonts w:ascii="Times New Roman" w:hAnsi="Times New Roman" w:cs="Times New Roman"/>
          <w:sz w:val="24"/>
          <w:szCs w:val="24"/>
        </w:rPr>
      </w:pPr>
    </w:p>
    <w:p w14:paraId="77DBCD81" w14:textId="77777777" w:rsidR="003117DD" w:rsidRDefault="003117DD" w:rsidP="00547FCB">
      <w:pPr>
        <w:spacing w:line="360" w:lineRule="auto"/>
        <w:rPr>
          <w:rFonts w:ascii="Times New Roman" w:hAnsi="Times New Roman" w:cs="Times New Roman"/>
          <w:sz w:val="24"/>
          <w:szCs w:val="24"/>
        </w:rPr>
      </w:pPr>
    </w:p>
    <w:p w14:paraId="146DD58D" w14:textId="77777777" w:rsidR="003117DD" w:rsidRDefault="003117DD" w:rsidP="00547FCB">
      <w:pPr>
        <w:spacing w:line="360" w:lineRule="auto"/>
        <w:rPr>
          <w:rFonts w:ascii="Times New Roman" w:hAnsi="Times New Roman" w:cs="Times New Roman"/>
          <w:sz w:val="24"/>
          <w:szCs w:val="24"/>
        </w:rPr>
      </w:pPr>
    </w:p>
    <w:p w14:paraId="4066514E" w14:textId="77777777" w:rsidR="004323D0" w:rsidRDefault="004323D0" w:rsidP="00547FCB">
      <w:pPr>
        <w:spacing w:line="360" w:lineRule="auto"/>
        <w:rPr>
          <w:rFonts w:ascii="Times New Roman" w:hAnsi="Times New Roman" w:cs="Times New Roman"/>
          <w:sz w:val="24"/>
          <w:szCs w:val="24"/>
        </w:rPr>
      </w:pPr>
    </w:p>
    <w:p w14:paraId="09E693A1" w14:textId="77777777" w:rsidR="008F2254" w:rsidRDefault="008F2254" w:rsidP="00547FCB">
      <w:pPr>
        <w:spacing w:line="360" w:lineRule="auto"/>
        <w:rPr>
          <w:rFonts w:ascii="Times New Roman" w:hAnsi="Times New Roman" w:cs="Times New Roman"/>
          <w:b/>
          <w:bCs/>
          <w:sz w:val="24"/>
          <w:szCs w:val="24"/>
        </w:rPr>
      </w:pPr>
    </w:p>
    <w:p w14:paraId="1DEA9698" w14:textId="77777777" w:rsidR="008F2254" w:rsidRDefault="008F2254" w:rsidP="00547FCB">
      <w:pPr>
        <w:spacing w:line="360" w:lineRule="auto"/>
        <w:rPr>
          <w:rFonts w:ascii="Times New Roman" w:hAnsi="Times New Roman" w:cs="Times New Roman"/>
          <w:b/>
          <w:bCs/>
          <w:sz w:val="24"/>
          <w:szCs w:val="24"/>
        </w:rPr>
      </w:pPr>
    </w:p>
    <w:p w14:paraId="533714C8" w14:textId="77777777" w:rsidR="008F2254" w:rsidRDefault="008F2254" w:rsidP="00547FCB">
      <w:pPr>
        <w:spacing w:line="360" w:lineRule="auto"/>
        <w:rPr>
          <w:rFonts w:ascii="Times New Roman" w:hAnsi="Times New Roman" w:cs="Times New Roman"/>
          <w:b/>
          <w:bCs/>
          <w:sz w:val="24"/>
          <w:szCs w:val="24"/>
        </w:rPr>
      </w:pPr>
    </w:p>
    <w:p w14:paraId="1D99EDAE" w14:textId="4B9FF998" w:rsidR="004323D0" w:rsidRDefault="004323D0" w:rsidP="00547FCB">
      <w:pPr>
        <w:spacing w:line="360" w:lineRule="auto"/>
        <w:rPr>
          <w:rFonts w:ascii="Times New Roman" w:hAnsi="Times New Roman" w:cs="Times New Roman"/>
          <w:b/>
          <w:bCs/>
          <w:sz w:val="24"/>
          <w:szCs w:val="24"/>
        </w:rPr>
      </w:pPr>
      <w:r w:rsidRPr="00FD3B0F">
        <w:rPr>
          <w:rFonts w:ascii="Times New Roman" w:hAnsi="Times New Roman" w:cs="Times New Roman"/>
          <w:b/>
          <w:bCs/>
          <w:sz w:val="24"/>
          <w:szCs w:val="24"/>
        </w:rPr>
        <w:t xml:space="preserve">Appendix 1. </w:t>
      </w:r>
      <w:r w:rsidR="00FD3B0F" w:rsidRPr="00FD3B0F">
        <w:rPr>
          <w:rFonts w:ascii="Times New Roman" w:hAnsi="Times New Roman" w:cs="Times New Roman"/>
          <w:b/>
          <w:bCs/>
          <w:sz w:val="24"/>
          <w:szCs w:val="24"/>
        </w:rPr>
        <w:t>CRISP-DM Summary Table</w:t>
      </w:r>
    </w:p>
    <w:p w14:paraId="44E1E983" w14:textId="77777777" w:rsidR="008F2254" w:rsidRPr="00FD3B0F" w:rsidRDefault="008F2254" w:rsidP="00547FCB">
      <w:pPr>
        <w:spacing w:line="360" w:lineRule="auto"/>
        <w:rPr>
          <w:rFonts w:ascii="Times New Roman" w:hAnsi="Times New Roman" w:cs="Times New Roman"/>
          <w:b/>
          <w:bCs/>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90"/>
        <w:gridCol w:w="2914"/>
        <w:gridCol w:w="4222"/>
      </w:tblGrid>
      <w:tr w:rsidR="004323D0" w:rsidRPr="00935340" w14:paraId="6896D6B1" w14:textId="77777777">
        <w:trPr>
          <w:tblHeader/>
          <w:tblCellSpacing w:w="15" w:type="dxa"/>
        </w:trPr>
        <w:tc>
          <w:tcPr>
            <w:tcW w:w="0" w:type="auto"/>
            <w:vAlign w:val="center"/>
            <w:hideMark/>
          </w:tcPr>
          <w:p w14:paraId="1D8F34F2" w14:textId="77777777" w:rsidR="004323D0" w:rsidRPr="00935340" w:rsidRDefault="004323D0" w:rsidP="004323D0">
            <w:pPr>
              <w:spacing w:line="360" w:lineRule="auto"/>
              <w:rPr>
                <w:rFonts w:ascii="Times New Roman" w:hAnsi="Times New Roman" w:cs="Times New Roman"/>
                <w:b/>
                <w:bCs/>
                <w:sz w:val="20"/>
                <w:szCs w:val="20"/>
              </w:rPr>
            </w:pPr>
            <w:r w:rsidRPr="00935340">
              <w:rPr>
                <w:rFonts w:ascii="Times New Roman" w:hAnsi="Times New Roman" w:cs="Times New Roman"/>
                <w:b/>
                <w:bCs/>
                <w:sz w:val="20"/>
                <w:szCs w:val="20"/>
              </w:rPr>
              <w:t>CRISP-DM Phase</w:t>
            </w:r>
          </w:p>
        </w:tc>
        <w:tc>
          <w:tcPr>
            <w:tcW w:w="0" w:type="auto"/>
            <w:vAlign w:val="center"/>
            <w:hideMark/>
          </w:tcPr>
          <w:p w14:paraId="19EEED00" w14:textId="77777777" w:rsidR="004323D0" w:rsidRPr="00935340" w:rsidRDefault="004323D0" w:rsidP="004323D0">
            <w:pPr>
              <w:spacing w:line="360" w:lineRule="auto"/>
              <w:rPr>
                <w:rFonts w:ascii="Times New Roman" w:hAnsi="Times New Roman" w:cs="Times New Roman"/>
                <w:b/>
                <w:bCs/>
                <w:sz w:val="20"/>
                <w:szCs w:val="20"/>
              </w:rPr>
            </w:pPr>
            <w:r w:rsidRPr="00935340">
              <w:rPr>
                <w:rFonts w:ascii="Times New Roman" w:hAnsi="Times New Roman" w:cs="Times New Roman"/>
                <w:b/>
                <w:bCs/>
                <w:sz w:val="20"/>
                <w:szCs w:val="20"/>
              </w:rPr>
              <w:t>Description of Activities</w:t>
            </w:r>
          </w:p>
        </w:tc>
        <w:tc>
          <w:tcPr>
            <w:tcW w:w="0" w:type="auto"/>
            <w:vAlign w:val="center"/>
            <w:hideMark/>
          </w:tcPr>
          <w:p w14:paraId="7E06DE9B" w14:textId="078D5795" w:rsidR="004323D0" w:rsidRPr="00935340" w:rsidRDefault="004323D0" w:rsidP="004323D0">
            <w:pPr>
              <w:spacing w:line="360" w:lineRule="auto"/>
              <w:rPr>
                <w:rFonts w:ascii="Times New Roman" w:hAnsi="Times New Roman" w:cs="Times New Roman"/>
                <w:b/>
                <w:bCs/>
                <w:sz w:val="20"/>
                <w:szCs w:val="20"/>
              </w:rPr>
            </w:pPr>
            <w:r w:rsidRPr="00935340">
              <w:rPr>
                <w:rFonts w:ascii="Times New Roman" w:hAnsi="Times New Roman" w:cs="Times New Roman"/>
                <w:b/>
                <w:bCs/>
                <w:sz w:val="20"/>
                <w:szCs w:val="20"/>
              </w:rPr>
              <w:t>Application to Trans Fleet Logistics UK</w:t>
            </w:r>
          </w:p>
        </w:tc>
      </w:tr>
      <w:tr w:rsidR="00935340" w:rsidRPr="00E44FBE" w14:paraId="40853B96" w14:textId="77777777" w:rsidTr="00E44FBE">
        <w:trPr>
          <w:tblCellSpacing w:w="15" w:type="dxa"/>
        </w:trPr>
        <w:tc>
          <w:tcPr>
            <w:tcW w:w="0" w:type="auto"/>
            <w:vAlign w:val="center"/>
            <w:hideMark/>
          </w:tcPr>
          <w:p w14:paraId="2D396790" w14:textId="77777777" w:rsidR="00E44FBE" w:rsidRPr="00E44FBE" w:rsidRDefault="00E44FBE" w:rsidP="00E44FBE">
            <w:pPr>
              <w:spacing w:line="360" w:lineRule="auto"/>
              <w:rPr>
                <w:rFonts w:ascii="Times New Roman" w:hAnsi="Times New Roman" w:cs="Times New Roman"/>
                <w:b/>
                <w:bCs/>
                <w:sz w:val="20"/>
                <w:szCs w:val="20"/>
              </w:rPr>
            </w:pPr>
            <w:r w:rsidRPr="00E44FBE">
              <w:rPr>
                <w:rFonts w:ascii="Times New Roman" w:hAnsi="Times New Roman" w:cs="Times New Roman"/>
                <w:b/>
                <w:bCs/>
                <w:sz w:val="20"/>
                <w:szCs w:val="20"/>
              </w:rPr>
              <w:t>Business Understanding</w:t>
            </w:r>
          </w:p>
        </w:tc>
        <w:tc>
          <w:tcPr>
            <w:tcW w:w="0" w:type="auto"/>
            <w:vAlign w:val="center"/>
            <w:hideMark/>
          </w:tcPr>
          <w:p w14:paraId="0E46D39C" w14:textId="77777777" w:rsidR="00E44FBE" w:rsidRPr="00E44FBE" w:rsidRDefault="00E44FBE" w:rsidP="00E44FBE">
            <w:pPr>
              <w:spacing w:line="360" w:lineRule="auto"/>
              <w:rPr>
                <w:rFonts w:ascii="Times New Roman" w:hAnsi="Times New Roman" w:cs="Times New Roman"/>
                <w:sz w:val="20"/>
                <w:szCs w:val="20"/>
              </w:rPr>
            </w:pPr>
            <w:r w:rsidRPr="00E44FBE">
              <w:rPr>
                <w:rFonts w:ascii="Times New Roman" w:hAnsi="Times New Roman" w:cs="Times New Roman"/>
                <w:sz w:val="20"/>
                <w:szCs w:val="20"/>
              </w:rPr>
              <w:t>Identify business goals</w:t>
            </w:r>
          </w:p>
        </w:tc>
        <w:tc>
          <w:tcPr>
            <w:tcW w:w="0" w:type="auto"/>
            <w:vAlign w:val="center"/>
            <w:hideMark/>
          </w:tcPr>
          <w:p w14:paraId="4E30C869" w14:textId="204E51CA" w:rsidR="00E44FBE" w:rsidRPr="00E44FBE" w:rsidRDefault="00E44FBE" w:rsidP="00E44FBE">
            <w:pPr>
              <w:spacing w:line="360" w:lineRule="auto"/>
              <w:rPr>
                <w:rFonts w:ascii="Times New Roman" w:hAnsi="Times New Roman" w:cs="Times New Roman"/>
                <w:sz w:val="20"/>
                <w:szCs w:val="20"/>
              </w:rPr>
            </w:pPr>
            <w:r w:rsidRPr="00E44FBE">
              <w:rPr>
                <w:rFonts w:ascii="Times New Roman" w:hAnsi="Times New Roman" w:cs="Times New Roman"/>
                <w:sz w:val="20"/>
                <w:szCs w:val="20"/>
              </w:rPr>
              <w:t xml:space="preserve">Improve delivery performance, reduce fuel cost, </w:t>
            </w:r>
            <w:r w:rsidRPr="00935340">
              <w:rPr>
                <w:rFonts w:ascii="Times New Roman" w:hAnsi="Times New Roman" w:cs="Times New Roman"/>
                <w:sz w:val="20"/>
                <w:szCs w:val="20"/>
              </w:rPr>
              <w:t xml:space="preserve">and </w:t>
            </w:r>
            <w:r w:rsidRPr="00E44FBE">
              <w:rPr>
                <w:rFonts w:ascii="Times New Roman" w:hAnsi="Times New Roman" w:cs="Times New Roman"/>
                <w:sz w:val="20"/>
                <w:szCs w:val="20"/>
              </w:rPr>
              <w:t>forecast demand</w:t>
            </w:r>
          </w:p>
        </w:tc>
      </w:tr>
      <w:tr w:rsidR="00935340" w:rsidRPr="00E44FBE" w14:paraId="7271619F" w14:textId="77777777" w:rsidTr="00E44FBE">
        <w:trPr>
          <w:tblCellSpacing w:w="15" w:type="dxa"/>
        </w:trPr>
        <w:tc>
          <w:tcPr>
            <w:tcW w:w="0" w:type="auto"/>
            <w:vAlign w:val="center"/>
            <w:hideMark/>
          </w:tcPr>
          <w:p w14:paraId="524BC25B" w14:textId="77777777" w:rsidR="00E44FBE" w:rsidRPr="00E44FBE" w:rsidRDefault="00E44FBE" w:rsidP="00E44FBE">
            <w:pPr>
              <w:spacing w:line="360" w:lineRule="auto"/>
              <w:rPr>
                <w:rFonts w:ascii="Times New Roman" w:hAnsi="Times New Roman" w:cs="Times New Roman"/>
                <w:b/>
                <w:bCs/>
                <w:sz w:val="20"/>
                <w:szCs w:val="20"/>
              </w:rPr>
            </w:pPr>
            <w:r w:rsidRPr="00E44FBE">
              <w:rPr>
                <w:rFonts w:ascii="Times New Roman" w:hAnsi="Times New Roman" w:cs="Times New Roman"/>
                <w:b/>
                <w:bCs/>
                <w:sz w:val="20"/>
                <w:szCs w:val="20"/>
              </w:rPr>
              <w:t>Data Understanding</w:t>
            </w:r>
          </w:p>
        </w:tc>
        <w:tc>
          <w:tcPr>
            <w:tcW w:w="0" w:type="auto"/>
            <w:vAlign w:val="center"/>
            <w:hideMark/>
          </w:tcPr>
          <w:p w14:paraId="3F6C073B" w14:textId="77777777" w:rsidR="00E44FBE" w:rsidRPr="00E44FBE" w:rsidRDefault="00E44FBE" w:rsidP="00E44FBE">
            <w:pPr>
              <w:spacing w:line="360" w:lineRule="auto"/>
              <w:rPr>
                <w:rFonts w:ascii="Times New Roman" w:hAnsi="Times New Roman" w:cs="Times New Roman"/>
                <w:sz w:val="20"/>
                <w:szCs w:val="20"/>
              </w:rPr>
            </w:pPr>
            <w:r w:rsidRPr="00E44FBE">
              <w:rPr>
                <w:rFonts w:ascii="Times New Roman" w:hAnsi="Times New Roman" w:cs="Times New Roman"/>
                <w:sz w:val="20"/>
                <w:szCs w:val="20"/>
              </w:rPr>
              <w:t>Explore available datasets</w:t>
            </w:r>
          </w:p>
        </w:tc>
        <w:tc>
          <w:tcPr>
            <w:tcW w:w="0" w:type="auto"/>
            <w:vAlign w:val="center"/>
            <w:hideMark/>
          </w:tcPr>
          <w:p w14:paraId="2E5E4B09" w14:textId="77777777" w:rsidR="00E44FBE" w:rsidRPr="00E44FBE" w:rsidRDefault="00E44FBE" w:rsidP="00E44FBE">
            <w:pPr>
              <w:spacing w:line="360" w:lineRule="auto"/>
              <w:rPr>
                <w:rFonts w:ascii="Times New Roman" w:hAnsi="Times New Roman" w:cs="Times New Roman"/>
                <w:sz w:val="20"/>
                <w:szCs w:val="20"/>
              </w:rPr>
            </w:pPr>
            <w:r w:rsidRPr="00E44FBE">
              <w:rPr>
                <w:rFonts w:ascii="Times New Roman" w:hAnsi="Times New Roman" w:cs="Times New Roman"/>
                <w:sz w:val="20"/>
                <w:szCs w:val="20"/>
              </w:rPr>
              <w:t>Assess telematics, GPS, warehouse and customer data</w:t>
            </w:r>
          </w:p>
        </w:tc>
      </w:tr>
      <w:tr w:rsidR="00935340" w:rsidRPr="00E44FBE" w14:paraId="4FAF9129" w14:textId="77777777" w:rsidTr="00E44FBE">
        <w:trPr>
          <w:tblCellSpacing w:w="15" w:type="dxa"/>
        </w:trPr>
        <w:tc>
          <w:tcPr>
            <w:tcW w:w="0" w:type="auto"/>
            <w:vAlign w:val="center"/>
            <w:hideMark/>
          </w:tcPr>
          <w:p w14:paraId="02BB0A4D" w14:textId="77777777" w:rsidR="00E44FBE" w:rsidRPr="00E44FBE" w:rsidRDefault="00E44FBE" w:rsidP="00E44FBE">
            <w:pPr>
              <w:spacing w:line="360" w:lineRule="auto"/>
              <w:rPr>
                <w:rFonts w:ascii="Times New Roman" w:hAnsi="Times New Roman" w:cs="Times New Roman"/>
                <w:b/>
                <w:bCs/>
                <w:sz w:val="20"/>
                <w:szCs w:val="20"/>
              </w:rPr>
            </w:pPr>
            <w:r w:rsidRPr="00E44FBE">
              <w:rPr>
                <w:rFonts w:ascii="Times New Roman" w:hAnsi="Times New Roman" w:cs="Times New Roman"/>
                <w:b/>
                <w:bCs/>
                <w:sz w:val="20"/>
                <w:szCs w:val="20"/>
              </w:rPr>
              <w:t>Data Preparation</w:t>
            </w:r>
          </w:p>
        </w:tc>
        <w:tc>
          <w:tcPr>
            <w:tcW w:w="0" w:type="auto"/>
            <w:vAlign w:val="center"/>
            <w:hideMark/>
          </w:tcPr>
          <w:p w14:paraId="5C86D110" w14:textId="77777777" w:rsidR="00E44FBE" w:rsidRPr="00E44FBE" w:rsidRDefault="00E44FBE" w:rsidP="00E44FBE">
            <w:pPr>
              <w:spacing w:line="360" w:lineRule="auto"/>
              <w:rPr>
                <w:rFonts w:ascii="Times New Roman" w:hAnsi="Times New Roman" w:cs="Times New Roman"/>
                <w:sz w:val="20"/>
                <w:szCs w:val="20"/>
              </w:rPr>
            </w:pPr>
            <w:r w:rsidRPr="00E44FBE">
              <w:rPr>
                <w:rFonts w:ascii="Times New Roman" w:hAnsi="Times New Roman" w:cs="Times New Roman"/>
                <w:sz w:val="20"/>
                <w:szCs w:val="20"/>
              </w:rPr>
              <w:t>Clean and integrate data</w:t>
            </w:r>
          </w:p>
        </w:tc>
        <w:tc>
          <w:tcPr>
            <w:tcW w:w="0" w:type="auto"/>
            <w:vAlign w:val="center"/>
            <w:hideMark/>
          </w:tcPr>
          <w:p w14:paraId="3B0F2948" w14:textId="77A4700C" w:rsidR="00E44FBE" w:rsidRPr="00E44FBE" w:rsidRDefault="00E44FBE" w:rsidP="00E44FBE">
            <w:pPr>
              <w:spacing w:line="360" w:lineRule="auto"/>
              <w:rPr>
                <w:rFonts w:ascii="Times New Roman" w:hAnsi="Times New Roman" w:cs="Times New Roman"/>
                <w:sz w:val="20"/>
                <w:szCs w:val="20"/>
              </w:rPr>
            </w:pPr>
            <w:r w:rsidRPr="00E44FBE">
              <w:rPr>
                <w:rFonts w:ascii="Times New Roman" w:hAnsi="Times New Roman" w:cs="Times New Roman"/>
                <w:sz w:val="20"/>
                <w:szCs w:val="20"/>
              </w:rPr>
              <w:t xml:space="preserve">Clean GPS anomalies, standardise timestamps, </w:t>
            </w:r>
            <w:r w:rsidRPr="00935340">
              <w:rPr>
                <w:rFonts w:ascii="Times New Roman" w:hAnsi="Times New Roman" w:cs="Times New Roman"/>
                <w:sz w:val="20"/>
                <w:szCs w:val="20"/>
              </w:rPr>
              <w:t xml:space="preserve">and </w:t>
            </w:r>
            <w:r w:rsidRPr="00E44FBE">
              <w:rPr>
                <w:rFonts w:ascii="Times New Roman" w:hAnsi="Times New Roman" w:cs="Times New Roman"/>
                <w:sz w:val="20"/>
                <w:szCs w:val="20"/>
              </w:rPr>
              <w:t>merge route data</w:t>
            </w:r>
          </w:p>
        </w:tc>
      </w:tr>
      <w:tr w:rsidR="00935340" w:rsidRPr="00E44FBE" w14:paraId="289D731B" w14:textId="77777777" w:rsidTr="00E44FBE">
        <w:trPr>
          <w:tblCellSpacing w:w="15" w:type="dxa"/>
        </w:trPr>
        <w:tc>
          <w:tcPr>
            <w:tcW w:w="0" w:type="auto"/>
            <w:vAlign w:val="center"/>
            <w:hideMark/>
          </w:tcPr>
          <w:p w14:paraId="1D60C237" w14:textId="77777777" w:rsidR="00E44FBE" w:rsidRPr="00E44FBE" w:rsidRDefault="00E44FBE" w:rsidP="00E44FBE">
            <w:pPr>
              <w:spacing w:line="360" w:lineRule="auto"/>
              <w:rPr>
                <w:rFonts w:ascii="Times New Roman" w:hAnsi="Times New Roman" w:cs="Times New Roman"/>
                <w:b/>
                <w:bCs/>
                <w:sz w:val="20"/>
                <w:szCs w:val="20"/>
              </w:rPr>
            </w:pPr>
            <w:r w:rsidRPr="00E44FBE">
              <w:rPr>
                <w:rFonts w:ascii="Times New Roman" w:hAnsi="Times New Roman" w:cs="Times New Roman"/>
                <w:b/>
                <w:bCs/>
                <w:sz w:val="20"/>
                <w:szCs w:val="20"/>
              </w:rPr>
              <w:t>Modelling</w:t>
            </w:r>
          </w:p>
        </w:tc>
        <w:tc>
          <w:tcPr>
            <w:tcW w:w="0" w:type="auto"/>
            <w:vAlign w:val="center"/>
            <w:hideMark/>
          </w:tcPr>
          <w:p w14:paraId="2407762C" w14:textId="77777777" w:rsidR="00E44FBE" w:rsidRPr="00E44FBE" w:rsidRDefault="00E44FBE" w:rsidP="00E44FBE">
            <w:pPr>
              <w:spacing w:line="360" w:lineRule="auto"/>
              <w:rPr>
                <w:rFonts w:ascii="Times New Roman" w:hAnsi="Times New Roman" w:cs="Times New Roman"/>
                <w:sz w:val="20"/>
                <w:szCs w:val="20"/>
              </w:rPr>
            </w:pPr>
            <w:r w:rsidRPr="00E44FBE">
              <w:rPr>
                <w:rFonts w:ascii="Times New Roman" w:hAnsi="Times New Roman" w:cs="Times New Roman"/>
                <w:sz w:val="20"/>
                <w:szCs w:val="20"/>
              </w:rPr>
              <w:t>Develop clustering/classification models</w:t>
            </w:r>
          </w:p>
        </w:tc>
        <w:tc>
          <w:tcPr>
            <w:tcW w:w="0" w:type="auto"/>
            <w:vAlign w:val="center"/>
            <w:hideMark/>
          </w:tcPr>
          <w:p w14:paraId="4D4D46AF" w14:textId="77777777" w:rsidR="00E44FBE" w:rsidRPr="00E44FBE" w:rsidRDefault="00E44FBE" w:rsidP="00E44FBE">
            <w:pPr>
              <w:spacing w:line="360" w:lineRule="auto"/>
              <w:rPr>
                <w:rFonts w:ascii="Times New Roman" w:hAnsi="Times New Roman" w:cs="Times New Roman"/>
                <w:sz w:val="20"/>
                <w:szCs w:val="20"/>
              </w:rPr>
            </w:pPr>
            <w:r w:rsidRPr="00E44FBE">
              <w:rPr>
                <w:rFonts w:ascii="Times New Roman" w:hAnsi="Times New Roman" w:cs="Times New Roman"/>
                <w:sz w:val="20"/>
                <w:szCs w:val="20"/>
              </w:rPr>
              <w:t>Predict at-risk deliveries; segment routes</w:t>
            </w:r>
          </w:p>
        </w:tc>
      </w:tr>
      <w:tr w:rsidR="00935340" w:rsidRPr="00E44FBE" w14:paraId="083BECC3" w14:textId="77777777" w:rsidTr="00E44FBE">
        <w:trPr>
          <w:tblCellSpacing w:w="15" w:type="dxa"/>
        </w:trPr>
        <w:tc>
          <w:tcPr>
            <w:tcW w:w="0" w:type="auto"/>
            <w:vAlign w:val="center"/>
            <w:hideMark/>
          </w:tcPr>
          <w:p w14:paraId="3B5589E2" w14:textId="77777777" w:rsidR="00E44FBE" w:rsidRPr="00E44FBE" w:rsidRDefault="00E44FBE" w:rsidP="00E44FBE">
            <w:pPr>
              <w:spacing w:line="360" w:lineRule="auto"/>
              <w:rPr>
                <w:rFonts w:ascii="Times New Roman" w:hAnsi="Times New Roman" w:cs="Times New Roman"/>
                <w:b/>
                <w:bCs/>
                <w:sz w:val="20"/>
                <w:szCs w:val="20"/>
              </w:rPr>
            </w:pPr>
            <w:r w:rsidRPr="00E44FBE">
              <w:rPr>
                <w:rFonts w:ascii="Times New Roman" w:hAnsi="Times New Roman" w:cs="Times New Roman"/>
                <w:b/>
                <w:bCs/>
                <w:sz w:val="20"/>
                <w:szCs w:val="20"/>
              </w:rPr>
              <w:t>Evaluation</w:t>
            </w:r>
          </w:p>
        </w:tc>
        <w:tc>
          <w:tcPr>
            <w:tcW w:w="0" w:type="auto"/>
            <w:vAlign w:val="center"/>
            <w:hideMark/>
          </w:tcPr>
          <w:p w14:paraId="5B9769FB" w14:textId="77777777" w:rsidR="00E44FBE" w:rsidRPr="00E44FBE" w:rsidRDefault="00E44FBE" w:rsidP="00E44FBE">
            <w:pPr>
              <w:spacing w:line="360" w:lineRule="auto"/>
              <w:rPr>
                <w:rFonts w:ascii="Times New Roman" w:hAnsi="Times New Roman" w:cs="Times New Roman"/>
                <w:sz w:val="20"/>
                <w:szCs w:val="20"/>
              </w:rPr>
            </w:pPr>
            <w:r w:rsidRPr="00E44FBE">
              <w:rPr>
                <w:rFonts w:ascii="Times New Roman" w:hAnsi="Times New Roman" w:cs="Times New Roman"/>
                <w:sz w:val="20"/>
                <w:szCs w:val="20"/>
              </w:rPr>
              <w:t>Assess accuracy, bias and interpretability</w:t>
            </w:r>
          </w:p>
        </w:tc>
        <w:tc>
          <w:tcPr>
            <w:tcW w:w="0" w:type="auto"/>
            <w:vAlign w:val="center"/>
            <w:hideMark/>
          </w:tcPr>
          <w:p w14:paraId="5AC9BBF1" w14:textId="77777777" w:rsidR="00E44FBE" w:rsidRPr="00E44FBE" w:rsidRDefault="00E44FBE" w:rsidP="00E44FBE">
            <w:pPr>
              <w:spacing w:line="360" w:lineRule="auto"/>
              <w:rPr>
                <w:rFonts w:ascii="Times New Roman" w:hAnsi="Times New Roman" w:cs="Times New Roman"/>
                <w:sz w:val="20"/>
                <w:szCs w:val="20"/>
              </w:rPr>
            </w:pPr>
            <w:r w:rsidRPr="00E44FBE">
              <w:rPr>
                <w:rFonts w:ascii="Times New Roman" w:hAnsi="Times New Roman" w:cs="Times New Roman"/>
                <w:sz w:val="20"/>
                <w:szCs w:val="20"/>
              </w:rPr>
              <w:t>Check operational usefulness and fairness</w:t>
            </w:r>
          </w:p>
        </w:tc>
      </w:tr>
      <w:tr w:rsidR="00935340" w:rsidRPr="00E44FBE" w14:paraId="04DAE486" w14:textId="77777777" w:rsidTr="00E44FBE">
        <w:trPr>
          <w:tblCellSpacing w:w="15" w:type="dxa"/>
        </w:trPr>
        <w:tc>
          <w:tcPr>
            <w:tcW w:w="0" w:type="auto"/>
            <w:vAlign w:val="center"/>
            <w:hideMark/>
          </w:tcPr>
          <w:p w14:paraId="7DF6B101" w14:textId="77777777" w:rsidR="00E44FBE" w:rsidRPr="00E44FBE" w:rsidRDefault="00E44FBE" w:rsidP="00E44FBE">
            <w:pPr>
              <w:spacing w:line="360" w:lineRule="auto"/>
              <w:rPr>
                <w:rFonts w:ascii="Times New Roman" w:hAnsi="Times New Roman" w:cs="Times New Roman"/>
                <w:b/>
                <w:bCs/>
                <w:sz w:val="20"/>
                <w:szCs w:val="20"/>
              </w:rPr>
            </w:pPr>
            <w:r w:rsidRPr="00E44FBE">
              <w:rPr>
                <w:rFonts w:ascii="Times New Roman" w:hAnsi="Times New Roman" w:cs="Times New Roman"/>
                <w:b/>
                <w:bCs/>
                <w:sz w:val="20"/>
                <w:szCs w:val="20"/>
              </w:rPr>
              <w:t>Deployment</w:t>
            </w:r>
          </w:p>
        </w:tc>
        <w:tc>
          <w:tcPr>
            <w:tcW w:w="0" w:type="auto"/>
            <w:vAlign w:val="center"/>
            <w:hideMark/>
          </w:tcPr>
          <w:p w14:paraId="7BF16E18" w14:textId="77777777" w:rsidR="00E44FBE" w:rsidRPr="00E44FBE" w:rsidRDefault="00E44FBE" w:rsidP="00E44FBE">
            <w:pPr>
              <w:spacing w:line="360" w:lineRule="auto"/>
              <w:rPr>
                <w:rFonts w:ascii="Times New Roman" w:hAnsi="Times New Roman" w:cs="Times New Roman"/>
                <w:sz w:val="20"/>
                <w:szCs w:val="20"/>
              </w:rPr>
            </w:pPr>
            <w:r w:rsidRPr="00E44FBE">
              <w:rPr>
                <w:rFonts w:ascii="Times New Roman" w:hAnsi="Times New Roman" w:cs="Times New Roman"/>
                <w:sz w:val="20"/>
                <w:szCs w:val="20"/>
              </w:rPr>
              <w:t>Integrate with BI dashboards</w:t>
            </w:r>
          </w:p>
        </w:tc>
        <w:tc>
          <w:tcPr>
            <w:tcW w:w="0" w:type="auto"/>
            <w:vAlign w:val="center"/>
            <w:hideMark/>
          </w:tcPr>
          <w:p w14:paraId="78197CEF" w14:textId="77777777" w:rsidR="00E44FBE" w:rsidRPr="00E44FBE" w:rsidRDefault="00E44FBE" w:rsidP="00E44FBE">
            <w:pPr>
              <w:spacing w:line="360" w:lineRule="auto"/>
              <w:rPr>
                <w:rFonts w:ascii="Times New Roman" w:hAnsi="Times New Roman" w:cs="Times New Roman"/>
                <w:sz w:val="20"/>
                <w:szCs w:val="20"/>
              </w:rPr>
            </w:pPr>
            <w:r w:rsidRPr="00E44FBE">
              <w:rPr>
                <w:rFonts w:ascii="Times New Roman" w:hAnsi="Times New Roman" w:cs="Times New Roman"/>
                <w:sz w:val="20"/>
                <w:szCs w:val="20"/>
              </w:rPr>
              <w:t>Power BI alerts; daily model refresh</w:t>
            </w:r>
          </w:p>
        </w:tc>
      </w:tr>
    </w:tbl>
    <w:p w14:paraId="3BD563A7" w14:textId="77777777" w:rsidR="002A6021" w:rsidRDefault="002A6021" w:rsidP="00547FCB">
      <w:pPr>
        <w:spacing w:line="360" w:lineRule="auto"/>
        <w:rPr>
          <w:rFonts w:ascii="Times New Roman" w:hAnsi="Times New Roman" w:cs="Times New Roman"/>
          <w:sz w:val="24"/>
          <w:szCs w:val="24"/>
        </w:rPr>
      </w:pPr>
    </w:p>
    <w:p w14:paraId="4665544D" w14:textId="77777777" w:rsidR="008F2254" w:rsidRDefault="008F2254" w:rsidP="00547FCB">
      <w:pPr>
        <w:spacing w:line="360" w:lineRule="auto"/>
        <w:rPr>
          <w:rFonts w:ascii="Times New Roman" w:hAnsi="Times New Roman" w:cs="Times New Roman"/>
          <w:sz w:val="24"/>
          <w:szCs w:val="24"/>
        </w:rPr>
      </w:pPr>
    </w:p>
    <w:p w14:paraId="51195612" w14:textId="77777777" w:rsidR="008F2254" w:rsidRDefault="008F2254" w:rsidP="00547FCB">
      <w:pPr>
        <w:spacing w:line="360" w:lineRule="auto"/>
        <w:rPr>
          <w:rFonts w:ascii="Times New Roman" w:hAnsi="Times New Roman" w:cs="Times New Roman"/>
          <w:sz w:val="24"/>
          <w:szCs w:val="24"/>
        </w:rPr>
      </w:pPr>
    </w:p>
    <w:p w14:paraId="4CB1BCF7" w14:textId="77777777" w:rsidR="008F2254" w:rsidRDefault="008F2254" w:rsidP="00547FCB">
      <w:pPr>
        <w:spacing w:line="360" w:lineRule="auto"/>
        <w:rPr>
          <w:rFonts w:ascii="Times New Roman" w:hAnsi="Times New Roman" w:cs="Times New Roman"/>
          <w:sz w:val="24"/>
          <w:szCs w:val="24"/>
        </w:rPr>
      </w:pPr>
    </w:p>
    <w:p w14:paraId="19045995" w14:textId="77777777" w:rsidR="008F2254" w:rsidRDefault="008F2254" w:rsidP="00547FCB">
      <w:pPr>
        <w:spacing w:line="360" w:lineRule="auto"/>
        <w:rPr>
          <w:rFonts w:ascii="Times New Roman" w:hAnsi="Times New Roman" w:cs="Times New Roman"/>
          <w:sz w:val="24"/>
          <w:szCs w:val="24"/>
        </w:rPr>
      </w:pPr>
    </w:p>
    <w:p w14:paraId="6ACA1AB2" w14:textId="77777777" w:rsidR="008F2254" w:rsidRDefault="008F2254" w:rsidP="00547FCB">
      <w:pPr>
        <w:spacing w:line="360" w:lineRule="auto"/>
        <w:rPr>
          <w:rFonts w:ascii="Times New Roman" w:hAnsi="Times New Roman" w:cs="Times New Roman"/>
          <w:sz w:val="24"/>
          <w:szCs w:val="24"/>
        </w:rPr>
      </w:pPr>
    </w:p>
    <w:p w14:paraId="36234950" w14:textId="77777777" w:rsidR="008F2254" w:rsidRDefault="008F2254" w:rsidP="00547FCB">
      <w:pPr>
        <w:spacing w:line="360" w:lineRule="auto"/>
        <w:rPr>
          <w:rFonts w:ascii="Times New Roman" w:hAnsi="Times New Roman" w:cs="Times New Roman"/>
          <w:sz w:val="24"/>
          <w:szCs w:val="24"/>
        </w:rPr>
      </w:pPr>
    </w:p>
    <w:p w14:paraId="35204DFE" w14:textId="77777777" w:rsidR="008F2254" w:rsidRDefault="008F2254" w:rsidP="00547FCB">
      <w:pPr>
        <w:spacing w:line="360" w:lineRule="auto"/>
        <w:rPr>
          <w:rFonts w:ascii="Times New Roman" w:hAnsi="Times New Roman" w:cs="Times New Roman"/>
          <w:sz w:val="24"/>
          <w:szCs w:val="24"/>
        </w:rPr>
      </w:pPr>
    </w:p>
    <w:p w14:paraId="25C6BECB" w14:textId="77777777" w:rsidR="008F2254" w:rsidRDefault="008F2254" w:rsidP="00547FCB">
      <w:pPr>
        <w:spacing w:line="360" w:lineRule="auto"/>
        <w:rPr>
          <w:rFonts w:ascii="Times New Roman" w:hAnsi="Times New Roman" w:cs="Times New Roman"/>
          <w:sz w:val="24"/>
          <w:szCs w:val="24"/>
        </w:rPr>
      </w:pPr>
    </w:p>
    <w:p w14:paraId="04452700" w14:textId="62DDBB09" w:rsidR="00FA180D" w:rsidRPr="00A5317C" w:rsidRDefault="00FA180D" w:rsidP="00547FCB">
      <w:pPr>
        <w:spacing w:line="360" w:lineRule="auto"/>
        <w:rPr>
          <w:rFonts w:ascii="Times New Roman" w:hAnsi="Times New Roman" w:cs="Times New Roman"/>
          <w:b/>
          <w:bCs/>
          <w:sz w:val="24"/>
          <w:szCs w:val="24"/>
        </w:rPr>
      </w:pPr>
      <w:r w:rsidRPr="00A5317C">
        <w:rPr>
          <w:rFonts w:ascii="Times New Roman" w:hAnsi="Times New Roman" w:cs="Times New Roman"/>
          <w:b/>
          <w:bCs/>
          <w:sz w:val="24"/>
          <w:szCs w:val="24"/>
        </w:rPr>
        <w:lastRenderedPageBreak/>
        <w:t>Appendix 2</w:t>
      </w:r>
      <w:r w:rsidR="00235E6A" w:rsidRPr="00A5317C">
        <w:rPr>
          <w:rFonts w:ascii="Times New Roman" w:hAnsi="Times New Roman" w:cs="Times New Roman"/>
          <w:b/>
          <w:bCs/>
          <w:sz w:val="24"/>
          <w:szCs w:val="24"/>
        </w:rPr>
        <w:t xml:space="preserve"> Data Warehouse Architecture Diagram</w:t>
      </w:r>
    </w:p>
    <w:p w14:paraId="174FDCA2" w14:textId="5A288803" w:rsidR="00157F23" w:rsidRPr="00A5317C" w:rsidRDefault="002A6021" w:rsidP="008C40B2">
      <w:pPr>
        <w:spacing w:line="360" w:lineRule="auto"/>
        <w:rPr>
          <w:rFonts w:ascii="Times New Roman" w:hAnsi="Times New Roman" w:cs="Times New Roman"/>
          <w:i/>
          <w:iCs/>
          <w:sz w:val="24"/>
          <w:szCs w:val="24"/>
        </w:rPr>
      </w:pPr>
      <w:r w:rsidRPr="00A5317C">
        <w:rPr>
          <w:rFonts w:ascii="Times New Roman" w:hAnsi="Times New Roman" w:cs="Times New Roman"/>
          <w:i/>
          <w:iCs/>
          <w:sz w:val="24"/>
          <w:szCs w:val="24"/>
        </w:rPr>
        <w:t xml:space="preserve">  </w:t>
      </w:r>
      <w:r w:rsidR="00A5317C" w:rsidRPr="00A5317C">
        <w:rPr>
          <w:rFonts w:ascii="Times New Roman" w:hAnsi="Times New Roman" w:cs="Times New Roman"/>
          <w:i/>
          <w:iCs/>
          <w:sz w:val="24"/>
          <w:szCs w:val="24"/>
        </w:rPr>
        <w:t>Trans Fleet Logistics UK – Kimball-Inspired DW Architecture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53"/>
        <w:gridCol w:w="3747"/>
        <w:gridCol w:w="3726"/>
      </w:tblGrid>
      <w:tr w:rsidR="00157F23" w:rsidRPr="00157F23" w14:paraId="372B52BB" w14:textId="77777777">
        <w:trPr>
          <w:tblHeader/>
          <w:tblCellSpacing w:w="15" w:type="dxa"/>
        </w:trPr>
        <w:tc>
          <w:tcPr>
            <w:tcW w:w="0" w:type="auto"/>
            <w:vAlign w:val="center"/>
            <w:hideMark/>
          </w:tcPr>
          <w:p w14:paraId="6DCFE5F4" w14:textId="77777777" w:rsidR="00157F23" w:rsidRPr="00157F23" w:rsidRDefault="00157F23" w:rsidP="00157F23">
            <w:pPr>
              <w:spacing w:line="360" w:lineRule="auto"/>
              <w:rPr>
                <w:rFonts w:ascii="Times New Roman" w:hAnsi="Times New Roman" w:cs="Times New Roman"/>
                <w:b/>
                <w:bCs/>
                <w:sz w:val="20"/>
                <w:szCs w:val="20"/>
              </w:rPr>
            </w:pPr>
            <w:r w:rsidRPr="00157F23">
              <w:rPr>
                <w:rFonts w:ascii="Times New Roman" w:hAnsi="Times New Roman" w:cs="Times New Roman"/>
                <w:b/>
                <w:bCs/>
                <w:sz w:val="20"/>
                <w:szCs w:val="20"/>
              </w:rPr>
              <w:t>Layer</w:t>
            </w:r>
          </w:p>
        </w:tc>
        <w:tc>
          <w:tcPr>
            <w:tcW w:w="0" w:type="auto"/>
            <w:vAlign w:val="center"/>
            <w:hideMark/>
          </w:tcPr>
          <w:p w14:paraId="5BB5A533" w14:textId="77777777" w:rsidR="00157F23" w:rsidRPr="00157F23" w:rsidRDefault="00157F23" w:rsidP="00157F23">
            <w:pPr>
              <w:spacing w:line="360" w:lineRule="auto"/>
              <w:rPr>
                <w:rFonts w:ascii="Times New Roman" w:hAnsi="Times New Roman" w:cs="Times New Roman"/>
                <w:b/>
                <w:bCs/>
                <w:sz w:val="20"/>
                <w:szCs w:val="20"/>
              </w:rPr>
            </w:pPr>
            <w:r w:rsidRPr="00157F23">
              <w:rPr>
                <w:rFonts w:ascii="Times New Roman" w:hAnsi="Times New Roman" w:cs="Times New Roman"/>
                <w:b/>
                <w:bCs/>
                <w:sz w:val="20"/>
                <w:szCs w:val="20"/>
              </w:rPr>
              <w:t>Components Included</w:t>
            </w:r>
          </w:p>
        </w:tc>
        <w:tc>
          <w:tcPr>
            <w:tcW w:w="0" w:type="auto"/>
            <w:vAlign w:val="center"/>
            <w:hideMark/>
          </w:tcPr>
          <w:p w14:paraId="628F8698" w14:textId="77777777" w:rsidR="00157F23" w:rsidRPr="00157F23" w:rsidRDefault="00157F23" w:rsidP="00157F23">
            <w:pPr>
              <w:spacing w:line="360" w:lineRule="auto"/>
              <w:rPr>
                <w:rFonts w:ascii="Times New Roman" w:hAnsi="Times New Roman" w:cs="Times New Roman"/>
                <w:b/>
                <w:bCs/>
                <w:sz w:val="20"/>
                <w:szCs w:val="20"/>
              </w:rPr>
            </w:pPr>
            <w:r w:rsidRPr="00157F23">
              <w:rPr>
                <w:rFonts w:ascii="Times New Roman" w:hAnsi="Times New Roman" w:cs="Times New Roman"/>
                <w:b/>
                <w:bCs/>
                <w:sz w:val="20"/>
                <w:szCs w:val="20"/>
              </w:rPr>
              <w:t>Description / Purpose</w:t>
            </w:r>
          </w:p>
        </w:tc>
      </w:tr>
      <w:tr w:rsidR="00157F23" w:rsidRPr="00157F23" w14:paraId="2DA81C07" w14:textId="77777777">
        <w:trPr>
          <w:tblCellSpacing w:w="15" w:type="dxa"/>
        </w:trPr>
        <w:tc>
          <w:tcPr>
            <w:tcW w:w="0" w:type="auto"/>
            <w:vAlign w:val="center"/>
            <w:hideMark/>
          </w:tcPr>
          <w:p w14:paraId="14119DC9" w14:textId="77777777" w:rsidR="00157F23" w:rsidRPr="00157F23" w:rsidRDefault="00157F23" w:rsidP="00157F23">
            <w:pPr>
              <w:spacing w:line="360" w:lineRule="auto"/>
              <w:rPr>
                <w:rFonts w:ascii="Times New Roman" w:hAnsi="Times New Roman" w:cs="Times New Roman"/>
                <w:sz w:val="20"/>
                <w:szCs w:val="20"/>
              </w:rPr>
            </w:pPr>
            <w:r w:rsidRPr="00157F23">
              <w:rPr>
                <w:rFonts w:ascii="Times New Roman" w:hAnsi="Times New Roman" w:cs="Times New Roman"/>
                <w:b/>
                <w:bCs/>
                <w:sz w:val="20"/>
                <w:szCs w:val="20"/>
              </w:rPr>
              <w:t>1. Source Systems (Operational Data)</w:t>
            </w:r>
          </w:p>
        </w:tc>
        <w:tc>
          <w:tcPr>
            <w:tcW w:w="0" w:type="auto"/>
            <w:vAlign w:val="center"/>
            <w:hideMark/>
          </w:tcPr>
          <w:p w14:paraId="02DEF74C" w14:textId="77777777" w:rsidR="00157F23" w:rsidRPr="00157F23" w:rsidRDefault="00157F23" w:rsidP="00157F23">
            <w:pPr>
              <w:spacing w:line="360" w:lineRule="auto"/>
              <w:rPr>
                <w:rFonts w:ascii="Times New Roman" w:hAnsi="Times New Roman" w:cs="Times New Roman"/>
                <w:sz w:val="20"/>
                <w:szCs w:val="20"/>
              </w:rPr>
            </w:pPr>
            <w:r w:rsidRPr="00157F23">
              <w:rPr>
                <w:rFonts w:ascii="Times New Roman" w:hAnsi="Times New Roman" w:cs="Times New Roman"/>
                <w:sz w:val="20"/>
                <w:szCs w:val="20"/>
              </w:rPr>
              <w:t>Telematics System (vehicle data), GPS Route Logs, Warehouse Management System (WMS), CRM/Customer Service Database</w:t>
            </w:r>
          </w:p>
        </w:tc>
        <w:tc>
          <w:tcPr>
            <w:tcW w:w="0" w:type="auto"/>
            <w:vAlign w:val="center"/>
            <w:hideMark/>
          </w:tcPr>
          <w:p w14:paraId="3EC1D8D4" w14:textId="77777777" w:rsidR="00157F23" w:rsidRPr="00157F23" w:rsidRDefault="00157F23" w:rsidP="00157F23">
            <w:pPr>
              <w:spacing w:line="360" w:lineRule="auto"/>
              <w:rPr>
                <w:rFonts w:ascii="Times New Roman" w:hAnsi="Times New Roman" w:cs="Times New Roman"/>
                <w:sz w:val="20"/>
                <w:szCs w:val="20"/>
              </w:rPr>
            </w:pPr>
            <w:r w:rsidRPr="00157F23">
              <w:rPr>
                <w:rFonts w:ascii="Times New Roman" w:hAnsi="Times New Roman" w:cs="Times New Roman"/>
                <w:sz w:val="20"/>
                <w:szCs w:val="20"/>
              </w:rPr>
              <w:t>Raw, real-time operational data generated from fleet movements, warehouse activity, and customer interactions. Provides the input for the data warehouse.</w:t>
            </w:r>
          </w:p>
        </w:tc>
      </w:tr>
      <w:tr w:rsidR="00157F23" w:rsidRPr="00157F23" w14:paraId="167F4F34" w14:textId="77777777">
        <w:trPr>
          <w:tblCellSpacing w:w="15" w:type="dxa"/>
        </w:trPr>
        <w:tc>
          <w:tcPr>
            <w:tcW w:w="0" w:type="auto"/>
            <w:vAlign w:val="center"/>
            <w:hideMark/>
          </w:tcPr>
          <w:p w14:paraId="25480F50" w14:textId="77777777" w:rsidR="00157F23" w:rsidRPr="00157F23" w:rsidRDefault="00157F23" w:rsidP="00157F23">
            <w:pPr>
              <w:spacing w:line="360" w:lineRule="auto"/>
              <w:rPr>
                <w:rFonts w:ascii="Times New Roman" w:hAnsi="Times New Roman" w:cs="Times New Roman"/>
                <w:sz w:val="20"/>
                <w:szCs w:val="20"/>
              </w:rPr>
            </w:pPr>
            <w:r w:rsidRPr="00157F23">
              <w:rPr>
                <w:rFonts w:ascii="Times New Roman" w:hAnsi="Times New Roman" w:cs="Times New Roman"/>
                <w:b/>
                <w:bCs/>
                <w:sz w:val="20"/>
                <w:szCs w:val="20"/>
              </w:rPr>
              <w:t>2. ETL Layer (Extract–Transform–Load)</w:t>
            </w:r>
          </w:p>
        </w:tc>
        <w:tc>
          <w:tcPr>
            <w:tcW w:w="0" w:type="auto"/>
            <w:vAlign w:val="center"/>
            <w:hideMark/>
          </w:tcPr>
          <w:p w14:paraId="58803093" w14:textId="77777777" w:rsidR="00157F23" w:rsidRPr="00157F23" w:rsidRDefault="00157F23" w:rsidP="00157F23">
            <w:pPr>
              <w:spacing w:line="360" w:lineRule="auto"/>
              <w:rPr>
                <w:rFonts w:ascii="Times New Roman" w:hAnsi="Times New Roman" w:cs="Times New Roman"/>
                <w:sz w:val="20"/>
                <w:szCs w:val="20"/>
              </w:rPr>
            </w:pPr>
            <w:r w:rsidRPr="00157F23">
              <w:rPr>
                <w:rFonts w:ascii="Times New Roman" w:hAnsi="Times New Roman" w:cs="Times New Roman"/>
                <w:sz w:val="20"/>
                <w:szCs w:val="20"/>
              </w:rPr>
              <w:t>Data Extraction Tools, Data Cleaning Scripts, Transformation Functions, Data Staging Area</w:t>
            </w:r>
          </w:p>
        </w:tc>
        <w:tc>
          <w:tcPr>
            <w:tcW w:w="0" w:type="auto"/>
            <w:vAlign w:val="center"/>
            <w:hideMark/>
          </w:tcPr>
          <w:p w14:paraId="48D4604D" w14:textId="77777777" w:rsidR="00157F23" w:rsidRPr="00157F23" w:rsidRDefault="00157F23" w:rsidP="00157F23">
            <w:pPr>
              <w:spacing w:line="360" w:lineRule="auto"/>
              <w:rPr>
                <w:rFonts w:ascii="Times New Roman" w:hAnsi="Times New Roman" w:cs="Times New Roman"/>
                <w:sz w:val="20"/>
                <w:szCs w:val="20"/>
              </w:rPr>
            </w:pPr>
            <w:r w:rsidRPr="00157F23">
              <w:rPr>
                <w:rFonts w:ascii="Times New Roman" w:hAnsi="Times New Roman" w:cs="Times New Roman"/>
                <w:sz w:val="20"/>
                <w:szCs w:val="20"/>
              </w:rPr>
              <w:t>Collects data from all operational systems, cleans errors (e.g., timestamp inconsistencies), standardises formats, merges datasets, and loads them into the DW. Ensures accuracy and consistency.</w:t>
            </w:r>
          </w:p>
        </w:tc>
      </w:tr>
      <w:tr w:rsidR="00157F23" w:rsidRPr="00157F23" w14:paraId="04033B9A" w14:textId="77777777">
        <w:trPr>
          <w:tblCellSpacing w:w="15" w:type="dxa"/>
        </w:trPr>
        <w:tc>
          <w:tcPr>
            <w:tcW w:w="0" w:type="auto"/>
            <w:vAlign w:val="center"/>
            <w:hideMark/>
          </w:tcPr>
          <w:p w14:paraId="2D0E4094" w14:textId="77777777" w:rsidR="00157F23" w:rsidRPr="00157F23" w:rsidRDefault="00157F23" w:rsidP="00157F23">
            <w:pPr>
              <w:spacing w:line="360" w:lineRule="auto"/>
              <w:rPr>
                <w:rFonts w:ascii="Times New Roman" w:hAnsi="Times New Roman" w:cs="Times New Roman"/>
                <w:sz w:val="20"/>
                <w:szCs w:val="20"/>
              </w:rPr>
            </w:pPr>
            <w:r w:rsidRPr="00157F23">
              <w:rPr>
                <w:rFonts w:ascii="Times New Roman" w:hAnsi="Times New Roman" w:cs="Times New Roman"/>
                <w:b/>
                <w:bCs/>
                <w:sz w:val="20"/>
                <w:szCs w:val="20"/>
              </w:rPr>
              <w:t>3. Enterprise Data Warehouse (EDW)</w:t>
            </w:r>
          </w:p>
        </w:tc>
        <w:tc>
          <w:tcPr>
            <w:tcW w:w="0" w:type="auto"/>
            <w:vAlign w:val="center"/>
            <w:hideMark/>
          </w:tcPr>
          <w:p w14:paraId="16D03A92" w14:textId="77777777" w:rsidR="00157F23" w:rsidRPr="00157F23" w:rsidRDefault="00157F23" w:rsidP="00157F23">
            <w:pPr>
              <w:spacing w:line="360" w:lineRule="auto"/>
              <w:rPr>
                <w:rFonts w:ascii="Times New Roman" w:hAnsi="Times New Roman" w:cs="Times New Roman"/>
                <w:sz w:val="20"/>
                <w:szCs w:val="20"/>
              </w:rPr>
            </w:pPr>
            <w:r w:rsidRPr="00157F23">
              <w:rPr>
                <w:rFonts w:ascii="Times New Roman" w:hAnsi="Times New Roman" w:cs="Times New Roman"/>
                <w:sz w:val="20"/>
                <w:szCs w:val="20"/>
              </w:rPr>
              <w:t xml:space="preserve">Fact Tables: </w:t>
            </w:r>
            <w:proofErr w:type="spellStart"/>
            <w:r w:rsidRPr="00157F23">
              <w:rPr>
                <w:rFonts w:ascii="Times New Roman" w:hAnsi="Times New Roman" w:cs="Times New Roman"/>
                <w:sz w:val="20"/>
                <w:szCs w:val="20"/>
              </w:rPr>
              <w:t>Delivery_Fact</w:t>
            </w:r>
            <w:proofErr w:type="spellEnd"/>
            <w:r w:rsidRPr="00157F23">
              <w:rPr>
                <w:rFonts w:ascii="Times New Roman" w:hAnsi="Times New Roman" w:cs="Times New Roman"/>
                <w:sz w:val="20"/>
                <w:szCs w:val="20"/>
              </w:rPr>
              <w:t xml:space="preserve">, </w:t>
            </w:r>
            <w:proofErr w:type="spellStart"/>
            <w:r w:rsidRPr="00157F23">
              <w:rPr>
                <w:rFonts w:ascii="Times New Roman" w:hAnsi="Times New Roman" w:cs="Times New Roman"/>
                <w:sz w:val="20"/>
                <w:szCs w:val="20"/>
              </w:rPr>
              <w:t>Fleet_Fact</w:t>
            </w:r>
            <w:proofErr w:type="spellEnd"/>
            <w:r w:rsidRPr="00157F23">
              <w:rPr>
                <w:rFonts w:ascii="Times New Roman" w:hAnsi="Times New Roman" w:cs="Times New Roman"/>
                <w:sz w:val="20"/>
                <w:szCs w:val="20"/>
              </w:rPr>
              <w:t xml:space="preserve">, </w:t>
            </w:r>
            <w:proofErr w:type="spellStart"/>
            <w:r w:rsidRPr="00157F23">
              <w:rPr>
                <w:rFonts w:ascii="Times New Roman" w:hAnsi="Times New Roman" w:cs="Times New Roman"/>
                <w:sz w:val="20"/>
                <w:szCs w:val="20"/>
              </w:rPr>
              <w:t>Warehouse_Fact</w:t>
            </w:r>
            <w:proofErr w:type="spellEnd"/>
            <w:r w:rsidRPr="00157F23">
              <w:rPr>
                <w:rFonts w:ascii="Times New Roman" w:hAnsi="Times New Roman" w:cs="Times New Roman"/>
                <w:sz w:val="20"/>
                <w:szCs w:val="20"/>
              </w:rPr>
              <w:t xml:space="preserve">, </w:t>
            </w:r>
            <w:proofErr w:type="spellStart"/>
            <w:r w:rsidRPr="00157F23">
              <w:rPr>
                <w:rFonts w:ascii="Times New Roman" w:hAnsi="Times New Roman" w:cs="Times New Roman"/>
                <w:sz w:val="20"/>
                <w:szCs w:val="20"/>
              </w:rPr>
              <w:t>Route_FactDimension</w:t>
            </w:r>
            <w:proofErr w:type="spellEnd"/>
            <w:r w:rsidRPr="00157F23">
              <w:rPr>
                <w:rFonts w:ascii="Times New Roman" w:hAnsi="Times New Roman" w:cs="Times New Roman"/>
                <w:sz w:val="20"/>
                <w:szCs w:val="20"/>
              </w:rPr>
              <w:t xml:space="preserve"> Tables: </w:t>
            </w:r>
            <w:proofErr w:type="spellStart"/>
            <w:r w:rsidRPr="00157F23">
              <w:rPr>
                <w:rFonts w:ascii="Times New Roman" w:hAnsi="Times New Roman" w:cs="Times New Roman"/>
                <w:sz w:val="20"/>
                <w:szCs w:val="20"/>
              </w:rPr>
              <w:t>Date_Dim</w:t>
            </w:r>
            <w:proofErr w:type="spellEnd"/>
            <w:r w:rsidRPr="00157F23">
              <w:rPr>
                <w:rFonts w:ascii="Times New Roman" w:hAnsi="Times New Roman" w:cs="Times New Roman"/>
                <w:sz w:val="20"/>
                <w:szCs w:val="20"/>
              </w:rPr>
              <w:t xml:space="preserve">, </w:t>
            </w:r>
            <w:proofErr w:type="spellStart"/>
            <w:r w:rsidRPr="00157F23">
              <w:rPr>
                <w:rFonts w:ascii="Times New Roman" w:hAnsi="Times New Roman" w:cs="Times New Roman"/>
                <w:sz w:val="20"/>
                <w:szCs w:val="20"/>
              </w:rPr>
              <w:t>Driver_Dim</w:t>
            </w:r>
            <w:proofErr w:type="spellEnd"/>
            <w:r w:rsidRPr="00157F23">
              <w:rPr>
                <w:rFonts w:ascii="Times New Roman" w:hAnsi="Times New Roman" w:cs="Times New Roman"/>
                <w:sz w:val="20"/>
                <w:szCs w:val="20"/>
              </w:rPr>
              <w:t xml:space="preserve">, </w:t>
            </w:r>
            <w:proofErr w:type="spellStart"/>
            <w:r w:rsidRPr="00157F23">
              <w:rPr>
                <w:rFonts w:ascii="Times New Roman" w:hAnsi="Times New Roman" w:cs="Times New Roman"/>
                <w:sz w:val="20"/>
                <w:szCs w:val="20"/>
              </w:rPr>
              <w:t>Vehicle_Dim</w:t>
            </w:r>
            <w:proofErr w:type="spellEnd"/>
            <w:r w:rsidRPr="00157F23">
              <w:rPr>
                <w:rFonts w:ascii="Times New Roman" w:hAnsi="Times New Roman" w:cs="Times New Roman"/>
                <w:sz w:val="20"/>
                <w:szCs w:val="20"/>
              </w:rPr>
              <w:t xml:space="preserve">, </w:t>
            </w:r>
            <w:proofErr w:type="spellStart"/>
            <w:r w:rsidRPr="00157F23">
              <w:rPr>
                <w:rFonts w:ascii="Times New Roman" w:hAnsi="Times New Roman" w:cs="Times New Roman"/>
                <w:sz w:val="20"/>
                <w:szCs w:val="20"/>
              </w:rPr>
              <w:t>Route_Dim</w:t>
            </w:r>
            <w:proofErr w:type="spellEnd"/>
            <w:r w:rsidRPr="00157F23">
              <w:rPr>
                <w:rFonts w:ascii="Times New Roman" w:hAnsi="Times New Roman" w:cs="Times New Roman"/>
                <w:sz w:val="20"/>
                <w:szCs w:val="20"/>
              </w:rPr>
              <w:t xml:space="preserve">, </w:t>
            </w:r>
            <w:proofErr w:type="spellStart"/>
            <w:r w:rsidRPr="00157F23">
              <w:rPr>
                <w:rFonts w:ascii="Times New Roman" w:hAnsi="Times New Roman" w:cs="Times New Roman"/>
                <w:sz w:val="20"/>
                <w:szCs w:val="20"/>
              </w:rPr>
              <w:t>Customer_Dim</w:t>
            </w:r>
            <w:proofErr w:type="spellEnd"/>
            <w:r w:rsidRPr="00157F23">
              <w:rPr>
                <w:rFonts w:ascii="Times New Roman" w:hAnsi="Times New Roman" w:cs="Times New Roman"/>
                <w:sz w:val="20"/>
                <w:szCs w:val="20"/>
              </w:rPr>
              <w:t xml:space="preserve">, </w:t>
            </w:r>
            <w:proofErr w:type="spellStart"/>
            <w:r w:rsidRPr="00157F23">
              <w:rPr>
                <w:rFonts w:ascii="Times New Roman" w:hAnsi="Times New Roman" w:cs="Times New Roman"/>
                <w:sz w:val="20"/>
                <w:szCs w:val="20"/>
              </w:rPr>
              <w:t>Warehouse_Dim</w:t>
            </w:r>
            <w:proofErr w:type="spellEnd"/>
          </w:p>
        </w:tc>
        <w:tc>
          <w:tcPr>
            <w:tcW w:w="0" w:type="auto"/>
            <w:vAlign w:val="center"/>
            <w:hideMark/>
          </w:tcPr>
          <w:p w14:paraId="4D63AD7C" w14:textId="77777777" w:rsidR="00157F23" w:rsidRPr="00157F23" w:rsidRDefault="00157F23" w:rsidP="00157F23">
            <w:pPr>
              <w:spacing w:line="360" w:lineRule="auto"/>
              <w:rPr>
                <w:rFonts w:ascii="Times New Roman" w:hAnsi="Times New Roman" w:cs="Times New Roman"/>
                <w:sz w:val="20"/>
                <w:szCs w:val="20"/>
              </w:rPr>
            </w:pPr>
            <w:r w:rsidRPr="00157F23">
              <w:rPr>
                <w:rFonts w:ascii="Times New Roman" w:hAnsi="Times New Roman" w:cs="Times New Roman"/>
                <w:sz w:val="20"/>
                <w:szCs w:val="20"/>
              </w:rPr>
              <w:t>Central repository storing integrated, historical, and structured data. Supports OLAP queries and advanced analytics. Uses Kimball’s dimensional modelling for fast reporting.</w:t>
            </w:r>
          </w:p>
        </w:tc>
      </w:tr>
      <w:tr w:rsidR="00157F23" w:rsidRPr="00157F23" w14:paraId="2FC45B82" w14:textId="77777777">
        <w:trPr>
          <w:tblCellSpacing w:w="15" w:type="dxa"/>
        </w:trPr>
        <w:tc>
          <w:tcPr>
            <w:tcW w:w="0" w:type="auto"/>
            <w:vAlign w:val="center"/>
            <w:hideMark/>
          </w:tcPr>
          <w:p w14:paraId="0B12365A" w14:textId="77777777" w:rsidR="00157F23" w:rsidRPr="00157F23" w:rsidRDefault="00157F23" w:rsidP="00157F23">
            <w:pPr>
              <w:spacing w:line="360" w:lineRule="auto"/>
              <w:rPr>
                <w:rFonts w:ascii="Times New Roman" w:hAnsi="Times New Roman" w:cs="Times New Roman"/>
                <w:sz w:val="20"/>
                <w:szCs w:val="20"/>
              </w:rPr>
            </w:pPr>
            <w:r w:rsidRPr="00157F23">
              <w:rPr>
                <w:rFonts w:ascii="Times New Roman" w:hAnsi="Times New Roman" w:cs="Times New Roman"/>
                <w:b/>
                <w:bCs/>
                <w:sz w:val="20"/>
                <w:szCs w:val="20"/>
              </w:rPr>
              <w:t>4. BI &amp; Analytics Layer</w:t>
            </w:r>
          </w:p>
        </w:tc>
        <w:tc>
          <w:tcPr>
            <w:tcW w:w="0" w:type="auto"/>
            <w:vAlign w:val="center"/>
            <w:hideMark/>
          </w:tcPr>
          <w:p w14:paraId="54BBBF09" w14:textId="77777777" w:rsidR="00157F23" w:rsidRPr="00157F23" w:rsidRDefault="00157F23" w:rsidP="00157F23">
            <w:pPr>
              <w:spacing w:line="360" w:lineRule="auto"/>
              <w:rPr>
                <w:rFonts w:ascii="Times New Roman" w:hAnsi="Times New Roman" w:cs="Times New Roman"/>
                <w:sz w:val="20"/>
                <w:szCs w:val="20"/>
              </w:rPr>
            </w:pPr>
            <w:r w:rsidRPr="00157F23">
              <w:rPr>
                <w:rFonts w:ascii="Times New Roman" w:hAnsi="Times New Roman" w:cs="Times New Roman"/>
                <w:sz w:val="20"/>
                <w:szCs w:val="20"/>
              </w:rPr>
              <w:t xml:space="preserve">Power BI Dashboards, Predictive Analytics Models (RapidMiner, </w:t>
            </w:r>
            <w:proofErr w:type="spellStart"/>
            <w:r w:rsidRPr="00157F23">
              <w:rPr>
                <w:rFonts w:ascii="Times New Roman" w:hAnsi="Times New Roman" w:cs="Times New Roman"/>
                <w:sz w:val="20"/>
                <w:szCs w:val="20"/>
              </w:rPr>
              <w:t>AutoML</w:t>
            </w:r>
            <w:proofErr w:type="spellEnd"/>
            <w:r w:rsidRPr="00157F23">
              <w:rPr>
                <w:rFonts w:ascii="Times New Roman" w:hAnsi="Times New Roman" w:cs="Times New Roman"/>
                <w:sz w:val="20"/>
                <w:szCs w:val="20"/>
              </w:rPr>
              <w:t>), Data Mining Tools</w:t>
            </w:r>
          </w:p>
        </w:tc>
        <w:tc>
          <w:tcPr>
            <w:tcW w:w="0" w:type="auto"/>
            <w:vAlign w:val="center"/>
            <w:hideMark/>
          </w:tcPr>
          <w:p w14:paraId="419C99C8" w14:textId="77777777" w:rsidR="00157F23" w:rsidRPr="00157F23" w:rsidRDefault="00157F23" w:rsidP="00157F23">
            <w:pPr>
              <w:spacing w:line="360" w:lineRule="auto"/>
              <w:rPr>
                <w:rFonts w:ascii="Times New Roman" w:hAnsi="Times New Roman" w:cs="Times New Roman"/>
                <w:sz w:val="20"/>
                <w:szCs w:val="20"/>
              </w:rPr>
            </w:pPr>
            <w:r w:rsidRPr="00157F23">
              <w:rPr>
                <w:rFonts w:ascii="Times New Roman" w:hAnsi="Times New Roman" w:cs="Times New Roman"/>
                <w:sz w:val="20"/>
                <w:szCs w:val="20"/>
              </w:rPr>
              <w:t>Transforms DW data into insights using dashboards, data mining, and prediction models (e.g., delivery delay prediction, customer segmentation).</w:t>
            </w:r>
          </w:p>
        </w:tc>
      </w:tr>
      <w:tr w:rsidR="00157F23" w:rsidRPr="00157F23" w14:paraId="182A4B58" w14:textId="77777777">
        <w:trPr>
          <w:tblCellSpacing w:w="15" w:type="dxa"/>
        </w:trPr>
        <w:tc>
          <w:tcPr>
            <w:tcW w:w="0" w:type="auto"/>
            <w:vAlign w:val="center"/>
            <w:hideMark/>
          </w:tcPr>
          <w:p w14:paraId="1AF75981" w14:textId="77777777" w:rsidR="00157F23" w:rsidRPr="00157F23" w:rsidRDefault="00157F23" w:rsidP="00157F23">
            <w:pPr>
              <w:spacing w:line="360" w:lineRule="auto"/>
              <w:rPr>
                <w:rFonts w:ascii="Times New Roman" w:hAnsi="Times New Roman" w:cs="Times New Roman"/>
                <w:sz w:val="20"/>
                <w:szCs w:val="20"/>
              </w:rPr>
            </w:pPr>
            <w:r w:rsidRPr="00157F23">
              <w:rPr>
                <w:rFonts w:ascii="Times New Roman" w:hAnsi="Times New Roman" w:cs="Times New Roman"/>
                <w:b/>
                <w:bCs/>
                <w:sz w:val="20"/>
                <w:szCs w:val="20"/>
              </w:rPr>
              <w:t>5. End Users</w:t>
            </w:r>
          </w:p>
        </w:tc>
        <w:tc>
          <w:tcPr>
            <w:tcW w:w="0" w:type="auto"/>
            <w:vAlign w:val="center"/>
            <w:hideMark/>
          </w:tcPr>
          <w:p w14:paraId="1E316416" w14:textId="77777777" w:rsidR="00157F23" w:rsidRPr="00157F23" w:rsidRDefault="00157F23" w:rsidP="00157F23">
            <w:pPr>
              <w:spacing w:line="360" w:lineRule="auto"/>
              <w:rPr>
                <w:rFonts w:ascii="Times New Roman" w:hAnsi="Times New Roman" w:cs="Times New Roman"/>
                <w:sz w:val="20"/>
                <w:szCs w:val="20"/>
              </w:rPr>
            </w:pPr>
            <w:r w:rsidRPr="00157F23">
              <w:rPr>
                <w:rFonts w:ascii="Times New Roman" w:hAnsi="Times New Roman" w:cs="Times New Roman"/>
                <w:sz w:val="20"/>
                <w:szCs w:val="20"/>
              </w:rPr>
              <w:t>Fleet Managers, Warehouse Supervisors, Customer Service Teams, Senior Management</w:t>
            </w:r>
          </w:p>
        </w:tc>
        <w:tc>
          <w:tcPr>
            <w:tcW w:w="0" w:type="auto"/>
            <w:vAlign w:val="center"/>
            <w:hideMark/>
          </w:tcPr>
          <w:p w14:paraId="67D958A3" w14:textId="77777777" w:rsidR="00157F23" w:rsidRPr="00157F23" w:rsidRDefault="00157F23" w:rsidP="00157F23">
            <w:pPr>
              <w:spacing w:line="360" w:lineRule="auto"/>
              <w:rPr>
                <w:rFonts w:ascii="Times New Roman" w:hAnsi="Times New Roman" w:cs="Times New Roman"/>
                <w:sz w:val="20"/>
                <w:szCs w:val="20"/>
              </w:rPr>
            </w:pPr>
            <w:r w:rsidRPr="00157F23">
              <w:rPr>
                <w:rFonts w:ascii="Times New Roman" w:hAnsi="Times New Roman" w:cs="Times New Roman"/>
                <w:sz w:val="20"/>
                <w:szCs w:val="20"/>
              </w:rPr>
              <w:t>Access dashboards and reports to support operational, tactical, and strategic decision-making. Insights help optimise delivery performance, route planning, warehouse efficiency, and customer satisfaction.</w:t>
            </w:r>
          </w:p>
        </w:tc>
      </w:tr>
    </w:tbl>
    <w:p w14:paraId="25748612" w14:textId="001DEE69" w:rsidR="008C40B2" w:rsidRDefault="008C40B2" w:rsidP="008C40B2">
      <w:pPr>
        <w:spacing w:line="360" w:lineRule="auto"/>
        <w:rPr>
          <w:rFonts w:ascii="Times New Roman" w:hAnsi="Times New Roman" w:cs="Times New Roman"/>
          <w:sz w:val="24"/>
          <w:szCs w:val="24"/>
        </w:rPr>
      </w:pPr>
    </w:p>
    <w:p w14:paraId="54100F8B" w14:textId="77777777" w:rsidR="000A1733" w:rsidRDefault="000A1733" w:rsidP="008C40B2">
      <w:pPr>
        <w:spacing w:line="360" w:lineRule="auto"/>
      </w:pPr>
    </w:p>
    <w:p w14:paraId="40DF9EAB" w14:textId="77777777" w:rsidR="00935340" w:rsidRDefault="00935340" w:rsidP="008C40B2">
      <w:pPr>
        <w:spacing w:line="360" w:lineRule="auto"/>
      </w:pPr>
    </w:p>
    <w:p w14:paraId="15D0E3C2" w14:textId="77777777" w:rsidR="00935340" w:rsidRDefault="00935340" w:rsidP="008C40B2">
      <w:pPr>
        <w:spacing w:line="360" w:lineRule="auto"/>
      </w:pPr>
    </w:p>
    <w:p w14:paraId="6642DFA0" w14:textId="77777777" w:rsidR="00935340" w:rsidRPr="008C40B2" w:rsidRDefault="00935340" w:rsidP="008C40B2">
      <w:pPr>
        <w:spacing w:line="360" w:lineRule="auto"/>
      </w:pPr>
    </w:p>
    <w:p w14:paraId="39C1EFE6" w14:textId="024814FE" w:rsidR="00456AE9" w:rsidRPr="002A6021" w:rsidRDefault="002A6021" w:rsidP="00456AE9">
      <w:pPr>
        <w:spacing w:line="360" w:lineRule="auto"/>
        <w:rPr>
          <w:rFonts w:ascii="Times New Roman" w:hAnsi="Times New Roman" w:cs="Times New Roman"/>
          <w:sz w:val="24"/>
          <w:szCs w:val="24"/>
        </w:rPr>
      </w:pPr>
      <w:r w:rsidRPr="002A6021">
        <w:rPr>
          <w:rFonts w:ascii="Times New Roman" w:hAnsi="Times New Roman" w:cs="Times New Roman"/>
          <w:sz w:val="24"/>
          <w:szCs w:val="24"/>
        </w:rPr>
        <w:t xml:space="preserve">              </w:t>
      </w:r>
    </w:p>
    <w:p w14:paraId="703EA335" w14:textId="00FFCC8C" w:rsidR="002218EF" w:rsidRPr="002218EF" w:rsidRDefault="00D979C3" w:rsidP="002218EF">
      <w:pPr>
        <w:spacing w:line="360" w:lineRule="auto"/>
        <w:rPr>
          <w:rFonts w:ascii="Times New Roman" w:hAnsi="Times New Roman" w:cs="Times New Roman"/>
          <w:b/>
          <w:bCs/>
          <w:sz w:val="24"/>
          <w:szCs w:val="24"/>
        </w:rPr>
      </w:pPr>
      <w:r w:rsidRPr="002218EF">
        <w:rPr>
          <w:rFonts w:ascii="Times New Roman" w:hAnsi="Times New Roman" w:cs="Times New Roman"/>
          <w:b/>
          <w:bCs/>
          <w:sz w:val="24"/>
          <w:szCs w:val="24"/>
        </w:rPr>
        <w:lastRenderedPageBreak/>
        <w:t>Appendix</w:t>
      </w:r>
      <w:r w:rsidR="008C40B2" w:rsidRPr="002218EF">
        <w:rPr>
          <w:rFonts w:ascii="Times New Roman" w:hAnsi="Times New Roman" w:cs="Times New Roman"/>
          <w:b/>
          <w:bCs/>
          <w:sz w:val="24"/>
          <w:szCs w:val="24"/>
        </w:rPr>
        <w:t xml:space="preserve"> 3: </w:t>
      </w:r>
      <w:r w:rsidR="002218EF" w:rsidRPr="002218EF">
        <w:rPr>
          <w:rFonts w:ascii="Times New Roman" w:hAnsi="Times New Roman" w:cs="Times New Roman"/>
          <w:b/>
          <w:bCs/>
          <w:sz w:val="24"/>
          <w:szCs w:val="24"/>
        </w:rPr>
        <w:t xml:space="preserve">Kimball Star Schema </w:t>
      </w:r>
    </w:p>
    <w:p w14:paraId="65821B1C" w14:textId="2E080A1D" w:rsidR="00C91513" w:rsidRPr="002218EF" w:rsidRDefault="002218EF" w:rsidP="002218EF">
      <w:pPr>
        <w:spacing w:line="360" w:lineRule="auto"/>
        <w:rPr>
          <w:rFonts w:ascii="Times New Roman" w:hAnsi="Times New Roman" w:cs="Times New Roman"/>
          <w:i/>
          <w:iCs/>
          <w:sz w:val="24"/>
          <w:szCs w:val="24"/>
        </w:rPr>
      </w:pPr>
      <w:r w:rsidRPr="002218EF">
        <w:rPr>
          <w:rFonts w:ascii="Times New Roman" w:hAnsi="Times New Roman" w:cs="Times New Roman"/>
          <w:i/>
          <w:iCs/>
          <w:sz w:val="24"/>
          <w:szCs w:val="24"/>
        </w:rPr>
        <w:t>Delivery Performance Data Mart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24"/>
        <w:gridCol w:w="1122"/>
        <w:gridCol w:w="4228"/>
        <w:gridCol w:w="2552"/>
      </w:tblGrid>
      <w:tr w:rsidR="00D979C3" w:rsidRPr="00935340" w14:paraId="22C3DCF3" w14:textId="77777777">
        <w:trPr>
          <w:tblHeader/>
          <w:tblCellSpacing w:w="15" w:type="dxa"/>
        </w:trPr>
        <w:tc>
          <w:tcPr>
            <w:tcW w:w="0" w:type="auto"/>
            <w:vAlign w:val="center"/>
            <w:hideMark/>
          </w:tcPr>
          <w:p w14:paraId="37951AF0" w14:textId="77777777" w:rsidR="00DB783A" w:rsidRPr="00DB783A" w:rsidRDefault="00DB783A" w:rsidP="00DB783A">
            <w:pPr>
              <w:spacing w:line="360" w:lineRule="auto"/>
              <w:rPr>
                <w:rFonts w:ascii="Times New Roman" w:hAnsi="Times New Roman" w:cs="Times New Roman"/>
                <w:b/>
                <w:bCs/>
                <w:sz w:val="20"/>
                <w:szCs w:val="20"/>
              </w:rPr>
            </w:pPr>
            <w:r w:rsidRPr="00DB783A">
              <w:rPr>
                <w:rFonts w:ascii="Times New Roman" w:hAnsi="Times New Roman" w:cs="Times New Roman"/>
                <w:b/>
                <w:bCs/>
                <w:sz w:val="20"/>
                <w:szCs w:val="20"/>
              </w:rPr>
              <w:t>Table Type</w:t>
            </w:r>
          </w:p>
        </w:tc>
        <w:tc>
          <w:tcPr>
            <w:tcW w:w="0" w:type="auto"/>
            <w:vAlign w:val="center"/>
            <w:hideMark/>
          </w:tcPr>
          <w:p w14:paraId="6E372BB9" w14:textId="77777777" w:rsidR="00DB783A" w:rsidRPr="00DB783A" w:rsidRDefault="00DB783A" w:rsidP="00DB783A">
            <w:pPr>
              <w:spacing w:line="360" w:lineRule="auto"/>
              <w:rPr>
                <w:rFonts w:ascii="Times New Roman" w:hAnsi="Times New Roman" w:cs="Times New Roman"/>
                <w:b/>
                <w:bCs/>
                <w:sz w:val="20"/>
                <w:szCs w:val="20"/>
              </w:rPr>
            </w:pPr>
            <w:r w:rsidRPr="00DB783A">
              <w:rPr>
                <w:rFonts w:ascii="Times New Roman" w:hAnsi="Times New Roman" w:cs="Times New Roman"/>
                <w:b/>
                <w:bCs/>
                <w:sz w:val="20"/>
                <w:szCs w:val="20"/>
              </w:rPr>
              <w:t>Table Name</w:t>
            </w:r>
          </w:p>
        </w:tc>
        <w:tc>
          <w:tcPr>
            <w:tcW w:w="0" w:type="auto"/>
            <w:vAlign w:val="center"/>
            <w:hideMark/>
          </w:tcPr>
          <w:p w14:paraId="559548E6" w14:textId="77777777" w:rsidR="00DB783A" w:rsidRPr="00DB783A" w:rsidRDefault="00DB783A" w:rsidP="00DB783A">
            <w:pPr>
              <w:spacing w:line="360" w:lineRule="auto"/>
              <w:rPr>
                <w:rFonts w:ascii="Times New Roman" w:hAnsi="Times New Roman" w:cs="Times New Roman"/>
                <w:b/>
                <w:bCs/>
                <w:sz w:val="20"/>
                <w:szCs w:val="20"/>
              </w:rPr>
            </w:pPr>
            <w:r w:rsidRPr="00DB783A">
              <w:rPr>
                <w:rFonts w:ascii="Times New Roman" w:hAnsi="Times New Roman" w:cs="Times New Roman"/>
                <w:b/>
                <w:bCs/>
                <w:sz w:val="20"/>
                <w:szCs w:val="20"/>
              </w:rPr>
              <w:t>Key Attributes</w:t>
            </w:r>
          </w:p>
        </w:tc>
        <w:tc>
          <w:tcPr>
            <w:tcW w:w="0" w:type="auto"/>
            <w:vAlign w:val="center"/>
            <w:hideMark/>
          </w:tcPr>
          <w:p w14:paraId="5B1A8096" w14:textId="77777777" w:rsidR="00DB783A" w:rsidRPr="00DB783A" w:rsidRDefault="00DB783A" w:rsidP="00DB783A">
            <w:pPr>
              <w:spacing w:line="360" w:lineRule="auto"/>
              <w:rPr>
                <w:rFonts w:ascii="Times New Roman" w:hAnsi="Times New Roman" w:cs="Times New Roman"/>
                <w:b/>
                <w:bCs/>
                <w:sz w:val="20"/>
                <w:szCs w:val="20"/>
              </w:rPr>
            </w:pPr>
            <w:r w:rsidRPr="00DB783A">
              <w:rPr>
                <w:rFonts w:ascii="Times New Roman" w:hAnsi="Times New Roman" w:cs="Times New Roman"/>
                <w:b/>
                <w:bCs/>
                <w:sz w:val="20"/>
                <w:szCs w:val="20"/>
              </w:rPr>
              <w:t>Purpose in Analysis</w:t>
            </w:r>
          </w:p>
        </w:tc>
      </w:tr>
      <w:tr w:rsidR="00D979C3" w:rsidRPr="00935340" w14:paraId="494C0216" w14:textId="77777777">
        <w:trPr>
          <w:tblCellSpacing w:w="15" w:type="dxa"/>
        </w:trPr>
        <w:tc>
          <w:tcPr>
            <w:tcW w:w="0" w:type="auto"/>
            <w:vAlign w:val="center"/>
            <w:hideMark/>
          </w:tcPr>
          <w:p w14:paraId="4F0023AD" w14:textId="77777777" w:rsidR="00DB783A" w:rsidRPr="00DB783A" w:rsidRDefault="00DB783A" w:rsidP="00DB783A">
            <w:pPr>
              <w:spacing w:line="360" w:lineRule="auto"/>
              <w:rPr>
                <w:rFonts w:ascii="Times New Roman" w:hAnsi="Times New Roman" w:cs="Times New Roman"/>
                <w:sz w:val="20"/>
                <w:szCs w:val="20"/>
              </w:rPr>
            </w:pPr>
            <w:r w:rsidRPr="00DB783A">
              <w:rPr>
                <w:rFonts w:ascii="Times New Roman" w:hAnsi="Times New Roman" w:cs="Times New Roman"/>
                <w:b/>
                <w:bCs/>
                <w:sz w:val="20"/>
                <w:szCs w:val="20"/>
              </w:rPr>
              <w:t>Fact Table</w:t>
            </w:r>
          </w:p>
        </w:tc>
        <w:tc>
          <w:tcPr>
            <w:tcW w:w="0" w:type="auto"/>
            <w:vAlign w:val="center"/>
            <w:hideMark/>
          </w:tcPr>
          <w:p w14:paraId="5365960A" w14:textId="55832B59" w:rsidR="00DB783A" w:rsidRPr="00DB783A" w:rsidRDefault="00D979C3" w:rsidP="00DB783A">
            <w:pPr>
              <w:spacing w:line="360" w:lineRule="auto"/>
              <w:rPr>
                <w:rFonts w:ascii="Times New Roman" w:hAnsi="Times New Roman" w:cs="Times New Roman"/>
                <w:sz w:val="20"/>
                <w:szCs w:val="20"/>
              </w:rPr>
            </w:pPr>
            <w:r w:rsidRPr="00935340">
              <w:rPr>
                <w:rFonts w:ascii="Times New Roman" w:hAnsi="Times New Roman" w:cs="Times New Roman"/>
                <w:b/>
                <w:bCs/>
                <w:sz w:val="20"/>
                <w:szCs w:val="20"/>
              </w:rPr>
              <w:t>Delivery Fact</w:t>
            </w:r>
          </w:p>
        </w:tc>
        <w:tc>
          <w:tcPr>
            <w:tcW w:w="0" w:type="auto"/>
            <w:vAlign w:val="center"/>
            <w:hideMark/>
          </w:tcPr>
          <w:p w14:paraId="7B39D093" w14:textId="19C16F08" w:rsidR="00DB783A" w:rsidRPr="00DB783A" w:rsidRDefault="00D979C3" w:rsidP="00DB783A">
            <w:pPr>
              <w:spacing w:line="360" w:lineRule="auto"/>
              <w:rPr>
                <w:rFonts w:ascii="Times New Roman" w:hAnsi="Times New Roman" w:cs="Times New Roman"/>
                <w:sz w:val="20"/>
                <w:szCs w:val="20"/>
              </w:rPr>
            </w:pPr>
            <w:r w:rsidRPr="00935340">
              <w:rPr>
                <w:rFonts w:ascii="Times New Roman" w:hAnsi="Times New Roman" w:cs="Times New Roman"/>
                <w:sz w:val="20"/>
                <w:szCs w:val="20"/>
              </w:rPr>
              <w:t>Delivery</w:t>
            </w:r>
            <w:r w:rsidR="00DB783A" w:rsidRPr="00DB783A">
              <w:rPr>
                <w:rFonts w:ascii="Times New Roman" w:hAnsi="Times New Roman" w:cs="Times New Roman"/>
                <w:sz w:val="20"/>
                <w:szCs w:val="20"/>
              </w:rPr>
              <w:t xml:space="preserve"> (PK), </w:t>
            </w:r>
            <w:r w:rsidRPr="00935340">
              <w:rPr>
                <w:rFonts w:ascii="Times New Roman" w:hAnsi="Times New Roman" w:cs="Times New Roman"/>
                <w:sz w:val="20"/>
                <w:szCs w:val="20"/>
              </w:rPr>
              <w:t>Dated</w:t>
            </w:r>
            <w:r w:rsidR="00DB783A" w:rsidRPr="00DB783A">
              <w:rPr>
                <w:rFonts w:ascii="Times New Roman" w:hAnsi="Times New Roman" w:cs="Times New Roman"/>
                <w:sz w:val="20"/>
                <w:szCs w:val="20"/>
              </w:rPr>
              <w:t xml:space="preserve">, </w:t>
            </w:r>
            <w:r w:rsidRPr="00935340">
              <w:rPr>
                <w:rFonts w:ascii="Times New Roman" w:hAnsi="Times New Roman" w:cs="Times New Roman"/>
                <w:sz w:val="20"/>
                <w:szCs w:val="20"/>
              </w:rPr>
              <w:t>Driver</w:t>
            </w:r>
            <w:r w:rsidR="00DB783A" w:rsidRPr="00DB783A">
              <w:rPr>
                <w:rFonts w:ascii="Times New Roman" w:hAnsi="Times New Roman" w:cs="Times New Roman"/>
                <w:sz w:val="20"/>
                <w:szCs w:val="20"/>
              </w:rPr>
              <w:t xml:space="preserve">, </w:t>
            </w:r>
            <w:r w:rsidRPr="00935340">
              <w:rPr>
                <w:rFonts w:ascii="Times New Roman" w:hAnsi="Times New Roman" w:cs="Times New Roman"/>
                <w:sz w:val="20"/>
                <w:szCs w:val="20"/>
              </w:rPr>
              <w:t>vehicle</w:t>
            </w:r>
            <w:r w:rsidR="00DB783A" w:rsidRPr="00DB783A">
              <w:rPr>
                <w:rFonts w:ascii="Times New Roman" w:hAnsi="Times New Roman" w:cs="Times New Roman"/>
                <w:sz w:val="20"/>
                <w:szCs w:val="20"/>
              </w:rPr>
              <w:t xml:space="preserve">, </w:t>
            </w:r>
            <w:r w:rsidRPr="00935340">
              <w:rPr>
                <w:rFonts w:ascii="Times New Roman" w:hAnsi="Times New Roman" w:cs="Times New Roman"/>
                <w:sz w:val="20"/>
                <w:szCs w:val="20"/>
              </w:rPr>
              <w:t>Routed</w:t>
            </w:r>
            <w:r w:rsidR="00DB783A" w:rsidRPr="00DB783A">
              <w:rPr>
                <w:rFonts w:ascii="Times New Roman" w:hAnsi="Times New Roman" w:cs="Times New Roman"/>
                <w:sz w:val="20"/>
                <w:szCs w:val="20"/>
              </w:rPr>
              <w:t xml:space="preserve">, Customer_ID, </w:t>
            </w:r>
            <w:r w:rsidRPr="00935340">
              <w:rPr>
                <w:rFonts w:ascii="Times New Roman" w:hAnsi="Times New Roman" w:cs="Times New Roman"/>
                <w:sz w:val="20"/>
                <w:szCs w:val="20"/>
              </w:rPr>
              <w:t>Warehoused</w:t>
            </w:r>
            <w:r w:rsidR="00DB783A" w:rsidRPr="00DB783A">
              <w:rPr>
                <w:rFonts w:ascii="Times New Roman" w:hAnsi="Times New Roman" w:cs="Times New Roman"/>
                <w:sz w:val="20"/>
                <w:szCs w:val="20"/>
              </w:rPr>
              <w:t xml:space="preserve">, </w:t>
            </w:r>
            <w:r w:rsidRPr="00935340">
              <w:rPr>
                <w:rFonts w:ascii="Times New Roman" w:hAnsi="Times New Roman" w:cs="Times New Roman"/>
                <w:sz w:val="20"/>
                <w:szCs w:val="20"/>
              </w:rPr>
              <w:t>Delivery Time</w:t>
            </w:r>
            <w:r w:rsidR="00DB783A" w:rsidRPr="00DB783A">
              <w:rPr>
                <w:rFonts w:ascii="Times New Roman" w:hAnsi="Times New Roman" w:cs="Times New Roman"/>
                <w:sz w:val="20"/>
                <w:szCs w:val="20"/>
              </w:rPr>
              <w:t xml:space="preserve">, </w:t>
            </w:r>
            <w:r w:rsidRPr="00935340">
              <w:rPr>
                <w:rFonts w:ascii="Times New Roman" w:hAnsi="Times New Roman" w:cs="Times New Roman"/>
                <w:sz w:val="20"/>
                <w:szCs w:val="20"/>
              </w:rPr>
              <w:t>Distance Travelled</w:t>
            </w:r>
            <w:r w:rsidR="00DB783A" w:rsidRPr="00DB783A">
              <w:rPr>
                <w:rFonts w:ascii="Times New Roman" w:hAnsi="Times New Roman" w:cs="Times New Roman"/>
                <w:sz w:val="20"/>
                <w:szCs w:val="20"/>
              </w:rPr>
              <w:t xml:space="preserve">, </w:t>
            </w:r>
            <w:r w:rsidRPr="00935340">
              <w:rPr>
                <w:rFonts w:ascii="Times New Roman" w:hAnsi="Times New Roman" w:cs="Times New Roman"/>
                <w:sz w:val="20"/>
                <w:szCs w:val="20"/>
              </w:rPr>
              <w:t>Fuel Used</w:t>
            </w:r>
            <w:r w:rsidR="00DB783A" w:rsidRPr="00DB783A">
              <w:rPr>
                <w:rFonts w:ascii="Times New Roman" w:hAnsi="Times New Roman" w:cs="Times New Roman"/>
                <w:sz w:val="20"/>
                <w:szCs w:val="20"/>
              </w:rPr>
              <w:t xml:space="preserve">, </w:t>
            </w:r>
            <w:r w:rsidRPr="00935340">
              <w:rPr>
                <w:rFonts w:ascii="Times New Roman" w:hAnsi="Times New Roman" w:cs="Times New Roman"/>
                <w:sz w:val="20"/>
                <w:szCs w:val="20"/>
              </w:rPr>
              <w:t>Delivery Status</w:t>
            </w:r>
          </w:p>
        </w:tc>
        <w:tc>
          <w:tcPr>
            <w:tcW w:w="0" w:type="auto"/>
            <w:vAlign w:val="center"/>
            <w:hideMark/>
          </w:tcPr>
          <w:p w14:paraId="74039A86" w14:textId="7D00137E" w:rsidR="00DB783A" w:rsidRPr="00DB783A" w:rsidRDefault="00DB783A" w:rsidP="00DB783A">
            <w:pPr>
              <w:spacing w:line="360" w:lineRule="auto"/>
              <w:rPr>
                <w:rFonts w:ascii="Times New Roman" w:hAnsi="Times New Roman" w:cs="Times New Roman"/>
                <w:sz w:val="20"/>
                <w:szCs w:val="20"/>
              </w:rPr>
            </w:pPr>
            <w:r w:rsidRPr="00DB783A">
              <w:rPr>
                <w:rFonts w:ascii="Times New Roman" w:hAnsi="Times New Roman" w:cs="Times New Roman"/>
                <w:sz w:val="20"/>
                <w:szCs w:val="20"/>
              </w:rPr>
              <w:t xml:space="preserve">Stores all measurable logistics events; </w:t>
            </w:r>
            <w:r w:rsidR="00D979C3" w:rsidRPr="00935340">
              <w:rPr>
                <w:rFonts w:ascii="Times New Roman" w:hAnsi="Times New Roman" w:cs="Times New Roman"/>
                <w:sz w:val="20"/>
                <w:szCs w:val="20"/>
              </w:rPr>
              <w:t xml:space="preserve">a </w:t>
            </w:r>
            <w:r w:rsidRPr="00DB783A">
              <w:rPr>
                <w:rFonts w:ascii="Times New Roman" w:hAnsi="Times New Roman" w:cs="Times New Roman"/>
                <w:sz w:val="20"/>
                <w:szCs w:val="20"/>
              </w:rPr>
              <w:t>central table for performance analysis</w:t>
            </w:r>
          </w:p>
        </w:tc>
      </w:tr>
      <w:tr w:rsidR="00D979C3" w:rsidRPr="00935340" w14:paraId="0A7B4976" w14:textId="77777777">
        <w:trPr>
          <w:tblCellSpacing w:w="15" w:type="dxa"/>
        </w:trPr>
        <w:tc>
          <w:tcPr>
            <w:tcW w:w="0" w:type="auto"/>
            <w:vAlign w:val="center"/>
            <w:hideMark/>
          </w:tcPr>
          <w:p w14:paraId="03F8E621" w14:textId="77777777" w:rsidR="00DB783A" w:rsidRPr="00DB783A" w:rsidRDefault="00DB783A" w:rsidP="00DB783A">
            <w:pPr>
              <w:spacing w:line="360" w:lineRule="auto"/>
              <w:rPr>
                <w:rFonts w:ascii="Times New Roman" w:hAnsi="Times New Roman" w:cs="Times New Roman"/>
                <w:sz w:val="20"/>
                <w:szCs w:val="20"/>
              </w:rPr>
            </w:pPr>
            <w:r w:rsidRPr="00DB783A">
              <w:rPr>
                <w:rFonts w:ascii="Times New Roman" w:hAnsi="Times New Roman" w:cs="Times New Roman"/>
                <w:b/>
                <w:bCs/>
                <w:sz w:val="20"/>
                <w:szCs w:val="20"/>
              </w:rPr>
              <w:t>Dimension Table</w:t>
            </w:r>
          </w:p>
        </w:tc>
        <w:tc>
          <w:tcPr>
            <w:tcW w:w="0" w:type="auto"/>
            <w:vAlign w:val="center"/>
            <w:hideMark/>
          </w:tcPr>
          <w:p w14:paraId="7EA1352F" w14:textId="40DB24C5" w:rsidR="00DB783A" w:rsidRPr="00DB783A" w:rsidRDefault="00D979C3" w:rsidP="00DB783A">
            <w:pPr>
              <w:spacing w:line="360" w:lineRule="auto"/>
              <w:rPr>
                <w:rFonts w:ascii="Times New Roman" w:hAnsi="Times New Roman" w:cs="Times New Roman"/>
                <w:sz w:val="20"/>
                <w:szCs w:val="20"/>
              </w:rPr>
            </w:pPr>
            <w:r w:rsidRPr="00935340">
              <w:rPr>
                <w:rFonts w:ascii="Times New Roman" w:hAnsi="Times New Roman" w:cs="Times New Roman"/>
                <w:b/>
                <w:bCs/>
                <w:sz w:val="20"/>
                <w:szCs w:val="20"/>
              </w:rPr>
              <w:t>Date Dim</w:t>
            </w:r>
          </w:p>
        </w:tc>
        <w:tc>
          <w:tcPr>
            <w:tcW w:w="0" w:type="auto"/>
            <w:vAlign w:val="center"/>
            <w:hideMark/>
          </w:tcPr>
          <w:p w14:paraId="09824AEE" w14:textId="0F9F4374" w:rsidR="00DB783A" w:rsidRPr="00DB783A" w:rsidRDefault="00D979C3" w:rsidP="00DB783A">
            <w:pPr>
              <w:spacing w:line="360" w:lineRule="auto"/>
              <w:rPr>
                <w:rFonts w:ascii="Times New Roman" w:hAnsi="Times New Roman" w:cs="Times New Roman"/>
                <w:sz w:val="20"/>
                <w:szCs w:val="20"/>
              </w:rPr>
            </w:pPr>
            <w:r w:rsidRPr="00935340">
              <w:rPr>
                <w:rFonts w:ascii="Times New Roman" w:hAnsi="Times New Roman" w:cs="Times New Roman"/>
                <w:sz w:val="20"/>
                <w:szCs w:val="20"/>
              </w:rPr>
              <w:t>Dated</w:t>
            </w:r>
            <w:r w:rsidR="00DB783A" w:rsidRPr="00DB783A">
              <w:rPr>
                <w:rFonts w:ascii="Times New Roman" w:hAnsi="Times New Roman" w:cs="Times New Roman"/>
                <w:sz w:val="20"/>
                <w:szCs w:val="20"/>
              </w:rPr>
              <w:t xml:space="preserve"> (PK), Day, Month, Year, Quarter, </w:t>
            </w:r>
            <w:r w:rsidRPr="00935340">
              <w:rPr>
                <w:rFonts w:ascii="Times New Roman" w:hAnsi="Times New Roman" w:cs="Times New Roman"/>
                <w:sz w:val="20"/>
                <w:szCs w:val="20"/>
              </w:rPr>
              <w:t>Week Number</w:t>
            </w:r>
          </w:p>
        </w:tc>
        <w:tc>
          <w:tcPr>
            <w:tcW w:w="0" w:type="auto"/>
            <w:vAlign w:val="center"/>
            <w:hideMark/>
          </w:tcPr>
          <w:p w14:paraId="668153DE" w14:textId="4624633E" w:rsidR="00DB783A" w:rsidRPr="00DB783A" w:rsidRDefault="00DB783A" w:rsidP="00DB783A">
            <w:pPr>
              <w:spacing w:line="360" w:lineRule="auto"/>
              <w:rPr>
                <w:rFonts w:ascii="Times New Roman" w:hAnsi="Times New Roman" w:cs="Times New Roman"/>
                <w:sz w:val="20"/>
                <w:szCs w:val="20"/>
              </w:rPr>
            </w:pPr>
            <w:r w:rsidRPr="00DB783A">
              <w:rPr>
                <w:rFonts w:ascii="Times New Roman" w:hAnsi="Times New Roman" w:cs="Times New Roman"/>
                <w:sz w:val="20"/>
                <w:szCs w:val="20"/>
              </w:rPr>
              <w:t>Enables time-series analysis</w:t>
            </w:r>
            <w:r w:rsidR="00D979C3" w:rsidRPr="00935340">
              <w:rPr>
                <w:rFonts w:ascii="Times New Roman" w:hAnsi="Times New Roman" w:cs="Times New Roman"/>
                <w:sz w:val="20"/>
                <w:szCs w:val="20"/>
              </w:rPr>
              <w:t>,</w:t>
            </w:r>
            <w:r w:rsidRPr="00DB783A">
              <w:rPr>
                <w:rFonts w:ascii="Times New Roman" w:hAnsi="Times New Roman" w:cs="Times New Roman"/>
                <w:sz w:val="20"/>
                <w:szCs w:val="20"/>
              </w:rPr>
              <w:t xml:space="preserve"> such as trends and seasonal patterns</w:t>
            </w:r>
          </w:p>
        </w:tc>
      </w:tr>
      <w:tr w:rsidR="00D979C3" w:rsidRPr="00935340" w14:paraId="0DA4EFC6" w14:textId="77777777">
        <w:trPr>
          <w:tblCellSpacing w:w="15" w:type="dxa"/>
        </w:trPr>
        <w:tc>
          <w:tcPr>
            <w:tcW w:w="0" w:type="auto"/>
            <w:vAlign w:val="center"/>
            <w:hideMark/>
          </w:tcPr>
          <w:p w14:paraId="36BDF73B" w14:textId="77777777" w:rsidR="00DB783A" w:rsidRPr="00DB783A" w:rsidRDefault="00DB783A" w:rsidP="00DB783A">
            <w:pPr>
              <w:spacing w:line="360" w:lineRule="auto"/>
              <w:rPr>
                <w:rFonts w:ascii="Times New Roman" w:hAnsi="Times New Roman" w:cs="Times New Roman"/>
                <w:sz w:val="20"/>
                <w:szCs w:val="20"/>
              </w:rPr>
            </w:pPr>
            <w:r w:rsidRPr="00DB783A">
              <w:rPr>
                <w:rFonts w:ascii="Times New Roman" w:hAnsi="Times New Roman" w:cs="Times New Roman"/>
                <w:b/>
                <w:bCs/>
                <w:sz w:val="20"/>
                <w:szCs w:val="20"/>
              </w:rPr>
              <w:t>Dimension Table</w:t>
            </w:r>
          </w:p>
        </w:tc>
        <w:tc>
          <w:tcPr>
            <w:tcW w:w="0" w:type="auto"/>
            <w:vAlign w:val="center"/>
            <w:hideMark/>
          </w:tcPr>
          <w:p w14:paraId="30C2513A" w14:textId="599B0A86" w:rsidR="00DB783A" w:rsidRPr="00DB783A" w:rsidRDefault="00D979C3" w:rsidP="00DB783A">
            <w:pPr>
              <w:spacing w:line="360" w:lineRule="auto"/>
              <w:rPr>
                <w:rFonts w:ascii="Times New Roman" w:hAnsi="Times New Roman" w:cs="Times New Roman"/>
                <w:sz w:val="20"/>
                <w:szCs w:val="20"/>
              </w:rPr>
            </w:pPr>
            <w:r w:rsidRPr="00935340">
              <w:rPr>
                <w:rFonts w:ascii="Times New Roman" w:hAnsi="Times New Roman" w:cs="Times New Roman"/>
                <w:b/>
                <w:bCs/>
                <w:sz w:val="20"/>
                <w:szCs w:val="20"/>
              </w:rPr>
              <w:t>Driver Dim</w:t>
            </w:r>
          </w:p>
        </w:tc>
        <w:tc>
          <w:tcPr>
            <w:tcW w:w="0" w:type="auto"/>
            <w:vAlign w:val="center"/>
            <w:hideMark/>
          </w:tcPr>
          <w:p w14:paraId="29B2D9CA" w14:textId="4F106A90" w:rsidR="00DB783A" w:rsidRPr="00DB783A" w:rsidRDefault="00DB783A" w:rsidP="00DB783A">
            <w:pPr>
              <w:spacing w:line="360" w:lineRule="auto"/>
              <w:rPr>
                <w:rFonts w:ascii="Times New Roman" w:hAnsi="Times New Roman" w:cs="Times New Roman"/>
                <w:sz w:val="20"/>
                <w:szCs w:val="20"/>
              </w:rPr>
            </w:pPr>
            <w:r w:rsidRPr="00DB783A">
              <w:rPr>
                <w:rFonts w:ascii="Times New Roman" w:hAnsi="Times New Roman" w:cs="Times New Roman"/>
                <w:sz w:val="20"/>
                <w:szCs w:val="20"/>
              </w:rPr>
              <w:t>Driver</w:t>
            </w:r>
            <w:r w:rsidR="00D979C3" w:rsidRPr="00935340">
              <w:rPr>
                <w:rFonts w:ascii="Times New Roman" w:hAnsi="Times New Roman" w:cs="Times New Roman"/>
                <w:sz w:val="20"/>
                <w:szCs w:val="20"/>
              </w:rPr>
              <w:t xml:space="preserve"> </w:t>
            </w:r>
            <w:r w:rsidRPr="00DB783A">
              <w:rPr>
                <w:rFonts w:ascii="Times New Roman" w:hAnsi="Times New Roman" w:cs="Times New Roman"/>
                <w:sz w:val="20"/>
                <w:szCs w:val="20"/>
              </w:rPr>
              <w:t xml:space="preserve">ID (PK), Name, </w:t>
            </w:r>
            <w:r w:rsidR="00D979C3" w:rsidRPr="00935340">
              <w:rPr>
                <w:rFonts w:ascii="Times New Roman" w:hAnsi="Times New Roman" w:cs="Times New Roman"/>
                <w:sz w:val="20"/>
                <w:szCs w:val="20"/>
              </w:rPr>
              <w:t>Experience Level</w:t>
            </w:r>
            <w:r w:rsidRPr="00DB783A">
              <w:rPr>
                <w:rFonts w:ascii="Times New Roman" w:hAnsi="Times New Roman" w:cs="Times New Roman"/>
                <w:sz w:val="20"/>
                <w:szCs w:val="20"/>
              </w:rPr>
              <w:t xml:space="preserve">, </w:t>
            </w:r>
            <w:r w:rsidR="00D979C3" w:rsidRPr="00935340">
              <w:rPr>
                <w:rFonts w:ascii="Times New Roman" w:hAnsi="Times New Roman" w:cs="Times New Roman"/>
                <w:sz w:val="20"/>
                <w:szCs w:val="20"/>
              </w:rPr>
              <w:t>License Type</w:t>
            </w:r>
          </w:p>
        </w:tc>
        <w:tc>
          <w:tcPr>
            <w:tcW w:w="0" w:type="auto"/>
            <w:vAlign w:val="center"/>
            <w:hideMark/>
          </w:tcPr>
          <w:p w14:paraId="4D59EB4E" w14:textId="77777777" w:rsidR="00DB783A" w:rsidRPr="00DB783A" w:rsidRDefault="00DB783A" w:rsidP="00DB783A">
            <w:pPr>
              <w:spacing w:line="360" w:lineRule="auto"/>
              <w:rPr>
                <w:rFonts w:ascii="Times New Roman" w:hAnsi="Times New Roman" w:cs="Times New Roman"/>
                <w:sz w:val="20"/>
                <w:szCs w:val="20"/>
              </w:rPr>
            </w:pPr>
            <w:r w:rsidRPr="00DB783A">
              <w:rPr>
                <w:rFonts w:ascii="Times New Roman" w:hAnsi="Times New Roman" w:cs="Times New Roman"/>
                <w:sz w:val="20"/>
                <w:szCs w:val="20"/>
              </w:rPr>
              <w:t>Supports comparisons between drivers and driver performance analysis</w:t>
            </w:r>
          </w:p>
        </w:tc>
      </w:tr>
      <w:tr w:rsidR="00D979C3" w:rsidRPr="00935340" w14:paraId="6701DF6E" w14:textId="77777777">
        <w:trPr>
          <w:tblCellSpacing w:w="15" w:type="dxa"/>
        </w:trPr>
        <w:tc>
          <w:tcPr>
            <w:tcW w:w="0" w:type="auto"/>
            <w:vAlign w:val="center"/>
            <w:hideMark/>
          </w:tcPr>
          <w:p w14:paraId="0B8F29A4" w14:textId="77777777" w:rsidR="00DB783A" w:rsidRPr="00DB783A" w:rsidRDefault="00DB783A" w:rsidP="00DB783A">
            <w:pPr>
              <w:spacing w:line="360" w:lineRule="auto"/>
              <w:rPr>
                <w:rFonts w:ascii="Times New Roman" w:hAnsi="Times New Roman" w:cs="Times New Roman"/>
                <w:sz w:val="20"/>
                <w:szCs w:val="20"/>
              </w:rPr>
            </w:pPr>
            <w:r w:rsidRPr="00DB783A">
              <w:rPr>
                <w:rFonts w:ascii="Times New Roman" w:hAnsi="Times New Roman" w:cs="Times New Roman"/>
                <w:b/>
                <w:bCs/>
                <w:sz w:val="20"/>
                <w:szCs w:val="20"/>
              </w:rPr>
              <w:t>Dimension Table</w:t>
            </w:r>
          </w:p>
        </w:tc>
        <w:tc>
          <w:tcPr>
            <w:tcW w:w="0" w:type="auto"/>
            <w:vAlign w:val="center"/>
            <w:hideMark/>
          </w:tcPr>
          <w:p w14:paraId="0E3D4096" w14:textId="1FA4FA35" w:rsidR="00DB783A" w:rsidRPr="00DB783A" w:rsidRDefault="00D979C3" w:rsidP="00DB783A">
            <w:pPr>
              <w:spacing w:line="360" w:lineRule="auto"/>
              <w:rPr>
                <w:rFonts w:ascii="Times New Roman" w:hAnsi="Times New Roman" w:cs="Times New Roman"/>
                <w:sz w:val="20"/>
                <w:szCs w:val="20"/>
              </w:rPr>
            </w:pPr>
            <w:r w:rsidRPr="00935340">
              <w:rPr>
                <w:rFonts w:ascii="Times New Roman" w:hAnsi="Times New Roman" w:cs="Times New Roman"/>
                <w:b/>
                <w:bCs/>
                <w:sz w:val="20"/>
                <w:szCs w:val="20"/>
              </w:rPr>
              <w:t>Vehicle Dim</w:t>
            </w:r>
          </w:p>
        </w:tc>
        <w:tc>
          <w:tcPr>
            <w:tcW w:w="0" w:type="auto"/>
            <w:vAlign w:val="center"/>
            <w:hideMark/>
          </w:tcPr>
          <w:p w14:paraId="5EE38352" w14:textId="6BC21D79" w:rsidR="00DB783A" w:rsidRPr="00DB783A" w:rsidRDefault="00D979C3" w:rsidP="00DB783A">
            <w:pPr>
              <w:spacing w:line="360" w:lineRule="auto"/>
              <w:rPr>
                <w:rFonts w:ascii="Times New Roman" w:hAnsi="Times New Roman" w:cs="Times New Roman"/>
                <w:sz w:val="20"/>
                <w:szCs w:val="20"/>
              </w:rPr>
            </w:pPr>
            <w:r w:rsidRPr="00935340">
              <w:rPr>
                <w:rFonts w:ascii="Times New Roman" w:hAnsi="Times New Roman" w:cs="Times New Roman"/>
                <w:sz w:val="20"/>
                <w:szCs w:val="20"/>
              </w:rPr>
              <w:t>Vehicle</w:t>
            </w:r>
            <w:r w:rsidR="00DB783A" w:rsidRPr="00DB783A">
              <w:rPr>
                <w:rFonts w:ascii="Times New Roman" w:hAnsi="Times New Roman" w:cs="Times New Roman"/>
                <w:sz w:val="20"/>
                <w:szCs w:val="20"/>
              </w:rPr>
              <w:t xml:space="preserve"> (PK), </w:t>
            </w:r>
            <w:r w:rsidRPr="00935340">
              <w:rPr>
                <w:rFonts w:ascii="Times New Roman" w:hAnsi="Times New Roman" w:cs="Times New Roman"/>
                <w:sz w:val="20"/>
                <w:szCs w:val="20"/>
              </w:rPr>
              <w:t>Vehicle Type</w:t>
            </w:r>
            <w:r w:rsidR="00DB783A" w:rsidRPr="00DB783A">
              <w:rPr>
                <w:rFonts w:ascii="Times New Roman" w:hAnsi="Times New Roman" w:cs="Times New Roman"/>
                <w:sz w:val="20"/>
                <w:szCs w:val="20"/>
              </w:rPr>
              <w:t xml:space="preserve">, Capacity, </w:t>
            </w:r>
            <w:r w:rsidRPr="00935340">
              <w:rPr>
                <w:rFonts w:ascii="Times New Roman" w:hAnsi="Times New Roman" w:cs="Times New Roman"/>
                <w:sz w:val="20"/>
                <w:szCs w:val="20"/>
              </w:rPr>
              <w:t>Fuel Type</w:t>
            </w:r>
            <w:r w:rsidR="00DB783A" w:rsidRPr="00DB783A">
              <w:rPr>
                <w:rFonts w:ascii="Times New Roman" w:hAnsi="Times New Roman" w:cs="Times New Roman"/>
                <w:sz w:val="20"/>
                <w:szCs w:val="20"/>
              </w:rPr>
              <w:t>, Age</w:t>
            </w:r>
          </w:p>
        </w:tc>
        <w:tc>
          <w:tcPr>
            <w:tcW w:w="0" w:type="auto"/>
            <w:vAlign w:val="center"/>
            <w:hideMark/>
          </w:tcPr>
          <w:p w14:paraId="5931CFE8" w14:textId="77777777" w:rsidR="00DB783A" w:rsidRPr="00DB783A" w:rsidRDefault="00DB783A" w:rsidP="00DB783A">
            <w:pPr>
              <w:spacing w:line="360" w:lineRule="auto"/>
              <w:rPr>
                <w:rFonts w:ascii="Times New Roman" w:hAnsi="Times New Roman" w:cs="Times New Roman"/>
                <w:sz w:val="20"/>
                <w:szCs w:val="20"/>
              </w:rPr>
            </w:pPr>
            <w:r w:rsidRPr="00DB783A">
              <w:rPr>
                <w:rFonts w:ascii="Times New Roman" w:hAnsi="Times New Roman" w:cs="Times New Roman"/>
                <w:sz w:val="20"/>
                <w:szCs w:val="20"/>
              </w:rPr>
              <w:t>Evaluates fuel use, vehicle efficiency, and maintenance planning</w:t>
            </w:r>
          </w:p>
        </w:tc>
      </w:tr>
      <w:tr w:rsidR="00D979C3" w:rsidRPr="00935340" w14:paraId="15FE1DB5" w14:textId="77777777">
        <w:trPr>
          <w:tblCellSpacing w:w="15" w:type="dxa"/>
        </w:trPr>
        <w:tc>
          <w:tcPr>
            <w:tcW w:w="0" w:type="auto"/>
            <w:vAlign w:val="center"/>
            <w:hideMark/>
          </w:tcPr>
          <w:p w14:paraId="4DE56B3B" w14:textId="77777777" w:rsidR="00DB783A" w:rsidRPr="00DB783A" w:rsidRDefault="00DB783A" w:rsidP="00DB783A">
            <w:pPr>
              <w:spacing w:line="360" w:lineRule="auto"/>
              <w:rPr>
                <w:rFonts w:ascii="Times New Roman" w:hAnsi="Times New Roman" w:cs="Times New Roman"/>
                <w:sz w:val="20"/>
                <w:szCs w:val="20"/>
              </w:rPr>
            </w:pPr>
            <w:r w:rsidRPr="00DB783A">
              <w:rPr>
                <w:rFonts w:ascii="Times New Roman" w:hAnsi="Times New Roman" w:cs="Times New Roman"/>
                <w:b/>
                <w:bCs/>
                <w:sz w:val="20"/>
                <w:szCs w:val="20"/>
              </w:rPr>
              <w:t>Dimension Table</w:t>
            </w:r>
          </w:p>
        </w:tc>
        <w:tc>
          <w:tcPr>
            <w:tcW w:w="0" w:type="auto"/>
            <w:vAlign w:val="center"/>
            <w:hideMark/>
          </w:tcPr>
          <w:p w14:paraId="754FA254" w14:textId="2FD5362E" w:rsidR="00DB783A" w:rsidRPr="00DB783A" w:rsidRDefault="00D979C3" w:rsidP="00DB783A">
            <w:pPr>
              <w:spacing w:line="360" w:lineRule="auto"/>
              <w:rPr>
                <w:rFonts w:ascii="Times New Roman" w:hAnsi="Times New Roman" w:cs="Times New Roman"/>
                <w:sz w:val="20"/>
                <w:szCs w:val="20"/>
              </w:rPr>
            </w:pPr>
            <w:r w:rsidRPr="00935340">
              <w:rPr>
                <w:rFonts w:ascii="Times New Roman" w:hAnsi="Times New Roman" w:cs="Times New Roman"/>
                <w:b/>
                <w:bCs/>
                <w:sz w:val="20"/>
                <w:szCs w:val="20"/>
              </w:rPr>
              <w:t>Route Dim</w:t>
            </w:r>
          </w:p>
        </w:tc>
        <w:tc>
          <w:tcPr>
            <w:tcW w:w="0" w:type="auto"/>
            <w:vAlign w:val="center"/>
            <w:hideMark/>
          </w:tcPr>
          <w:p w14:paraId="0B135FF0" w14:textId="11137E3D" w:rsidR="00DB783A" w:rsidRPr="00DB783A" w:rsidRDefault="00D979C3" w:rsidP="00DB783A">
            <w:pPr>
              <w:spacing w:line="360" w:lineRule="auto"/>
              <w:rPr>
                <w:rFonts w:ascii="Times New Roman" w:hAnsi="Times New Roman" w:cs="Times New Roman"/>
                <w:sz w:val="20"/>
                <w:szCs w:val="20"/>
              </w:rPr>
            </w:pPr>
            <w:r w:rsidRPr="00935340">
              <w:rPr>
                <w:rFonts w:ascii="Times New Roman" w:hAnsi="Times New Roman" w:cs="Times New Roman"/>
                <w:sz w:val="20"/>
                <w:szCs w:val="20"/>
              </w:rPr>
              <w:t>Routed</w:t>
            </w:r>
            <w:r w:rsidR="00DB783A" w:rsidRPr="00DB783A">
              <w:rPr>
                <w:rFonts w:ascii="Times New Roman" w:hAnsi="Times New Roman" w:cs="Times New Roman"/>
                <w:sz w:val="20"/>
                <w:szCs w:val="20"/>
              </w:rPr>
              <w:t xml:space="preserve"> (PK), Region, Distance, Average</w:t>
            </w:r>
            <w:r w:rsidRPr="00935340">
              <w:rPr>
                <w:rFonts w:ascii="Times New Roman" w:hAnsi="Times New Roman" w:cs="Times New Roman"/>
                <w:sz w:val="20"/>
                <w:szCs w:val="20"/>
              </w:rPr>
              <w:t xml:space="preserve"> Traffic Level</w:t>
            </w:r>
          </w:p>
        </w:tc>
        <w:tc>
          <w:tcPr>
            <w:tcW w:w="0" w:type="auto"/>
            <w:vAlign w:val="center"/>
            <w:hideMark/>
          </w:tcPr>
          <w:p w14:paraId="01543190" w14:textId="77777777" w:rsidR="00DB783A" w:rsidRPr="00DB783A" w:rsidRDefault="00DB783A" w:rsidP="00DB783A">
            <w:pPr>
              <w:spacing w:line="360" w:lineRule="auto"/>
              <w:rPr>
                <w:rFonts w:ascii="Times New Roman" w:hAnsi="Times New Roman" w:cs="Times New Roman"/>
                <w:sz w:val="20"/>
                <w:szCs w:val="20"/>
              </w:rPr>
            </w:pPr>
            <w:r w:rsidRPr="00DB783A">
              <w:rPr>
                <w:rFonts w:ascii="Times New Roman" w:hAnsi="Times New Roman" w:cs="Times New Roman"/>
                <w:sz w:val="20"/>
                <w:szCs w:val="20"/>
              </w:rPr>
              <w:t>Allows route optimisation and analysis of delay hotspots</w:t>
            </w:r>
          </w:p>
        </w:tc>
      </w:tr>
      <w:tr w:rsidR="00D979C3" w:rsidRPr="00935340" w14:paraId="66CD880E" w14:textId="77777777">
        <w:trPr>
          <w:tblCellSpacing w:w="15" w:type="dxa"/>
        </w:trPr>
        <w:tc>
          <w:tcPr>
            <w:tcW w:w="0" w:type="auto"/>
            <w:vAlign w:val="center"/>
            <w:hideMark/>
          </w:tcPr>
          <w:p w14:paraId="50C66BAA" w14:textId="77777777" w:rsidR="00DB783A" w:rsidRPr="00DB783A" w:rsidRDefault="00DB783A" w:rsidP="00DB783A">
            <w:pPr>
              <w:spacing w:line="360" w:lineRule="auto"/>
              <w:rPr>
                <w:rFonts w:ascii="Times New Roman" w:hAnsi="Times New Roman" w:cs="Times New Roman"/>
                <w:sz w:val="20"/>
                <w:szCs w:val="20"/>
              </w:rPr>
            </w:pPr>
            <w:r w:rsidRPr="00DB783A">
              <w:rPr>
                <w:rFonts w:ascii="Times New Roman" w:hAnsi="Times New Roman" w:cs="Times New Roman"/>
                <w:b/>
                <w:bCs/>
                <w:sz w:val="20"/>
                <w:szCs w:val="20"/>
              </w:rPr>
              <w:t>Dimension Table</w:t>
            </w:r>
          </w:p>
        </w:tc>
        <w:tc>
          <w:tcPr>
            <w:tcW w:w="0" w:type="auto"/>
            <w:vAlign w:val="center"/>
            <w:hideMark/>
          </w:tcPr>
          <w:p w14:paraId="671D45F7" w14:textId="201DC687" w:rsidR="00DB783A" w:rsidRPr="00DB783A" w:rsidRDefault="00D979C3" w:rsidP="00DB783A">
            <w:pPr>
              <w:spacing w:line="360" w:lineRule="auto"/>
              <w:rPr>
                <w:rFonts w:ascii="Times New Roman" w:hAnsi="Times New Roman" w:cs="Times New Roman"/>
                <w:sz w:val="20"/>
                <w:szCs w:val="20"/>
              </w:rPr>
            </w:pPr>
            <w:r w:rsidRPr="00935340">
              <w:rPr>
                <w:rFonts w:ascii="Times New Roman" w:hAnsi="Times New Roman" w:cs="Times New Roman"/>
                <w:b/>
                <w:bCs/>
                <w:sz w:val="20"/>
                <w:szCs w:val="20"/>
              </w:rPr>
              <w:t>Customer Dim</w:t>
            </w:r>
          </w:p>
        </w:tc>
        <w:tc>
          <w:tcPr>
            <w:tcW w:w="0" w:type="auto"/>
            <w:vAlign w:val="center"/>
            <w:hideMark/>
          </w:tcPr>
          <w:p w14:paraId="6911F7C9" w14:textId="7F915987" w:rsidR="00DB783A" w:rsidRPr="00DB783A" w:rsidRDefault="00DB783A" w:rsidP="00DB783A">
            <w:pPr>
              <w:spacing w:line="360" w:lineRule="auto"/>
              <w:rPr>
                <w:rFonts w:ascii="Times New Roman" w:hAnsi="Times New Roman" w:cs="Times New Roman"/>
                <w:sz w:val="20"/>
                <w:szCs w:val="20"/>
              </w:rPr>
            </w:pPr>
            <w:r w:rsidRPr="00DB783A">
              <w:rPr>
                <w:rFonts w:ascii="Times New Roman" w:hAnsi="Times New Roman" w:cs="Times New Roman"/>
                <w:sz w:val="20"/>
                <w:szCs w:val="20"/>
              </w:rPr>
              <w:t xml:space="preserve">Customer_ID (PK), Location, Delivery_Frequency, </w:t>
            </w:r>
            <w:r w:rsidR="00D979C3" w:rsidRPr="00935340">
              <w:rPr>
                <w:rFonts w:ascii="Times New Roman" w:hAnsi="Times New Roman" w:cs="Times New Roman"/>
                <w:sz w:val="20"/>
                <w:szCs w:val="20"/>
              </w:rPr>
              <w:t>Customer Segment</w:t>
            </w:r>
          </w:p>
        </w:tc>
        <w:tc>
          <w:tcPr>
            <w:tcW w:w="0" w:type="auto"/>
            <w:vAlign w:val="center"/>
            <w:hideMark/>
          </w:tcPr>
          <w:p w14:paraId="715BB8CD" w14:textId="77777777" w:rsidR="00DB783A" w:rsidRPr="00DB783A" w:rsidRDefault="00DB783A" w:rsidP="00DB783A">
            <w:pPr>
              <w:spacing w:line="360" w:lineRule="auto"/>
              <w:rPr>
                <w:rFonts w:ascii="Times New Roman" w:hAnsi="Times New Roman" w:cs="Times New Roman"/>
                <w:sz w:val="20"/>
                <w:szCs w:val="20"/>
              </w:rPr>
            </w:pPr>
            <w:r w:rsidRPr="00DB783A">
              <w:rPr>
                <w:rFonts w:ascii="Times New Roman" w:hAnsi="Times New Roman" w:cs="Times New Roman"/>
                <w:sz w:val="20"/>
                <w:szCs w:val="20"/>
              </w:rPr>
              <w:t>Enables segmentation, service-level analysis, and customer profiling</w:t>
            </w:r>
          </w:p>
        </w:tc>
      </w:tr>
      <w:tr w:rsidR="00D979C3" w:rsidRPr="00935340" w14:paraId="191CB6B5" w14:textId="77777777">
        <w:trPr>
          <w:tblCellSpacing w:w="15" w:type="dxa"/>
        </w:trPr>
        <w:tc>
          <w:tcPr>
            <w:tcW w:w="0" w:type="auto"/>
            <w:vAlign w:val="center"/>
            <w:hideMark/>
          </w:tcPr>
          <w:p w14:paraId="75E97D64" w14:textId="77777777" w:rsidR="00DB783A" w:rsidRPr="00DB783A" w:rsidRDefault="00DB783A" w:rsidP="00DB783A">
            <w:pPr>
              <w:spacing w:line="360" w:lineRule="auto"/>
              <w:rPr>
                <w:rFonts w:ascii="Times New Roman" w:hAnsi="Times New Roman" w:cs="Times New Roman"/>
                <w:sz w:val="20"/>
                <w:szCs w:val="20"/>
              </w:rPr>
            </w:pPr>
            <w:r w:rsidRPr="00DB783A">
              <w:rPr>
                <w:rFonts w:ascii="Times New Roman" w:hAnsi="Times New Roman" w:cs="Times New Roman"/>
                <w:b/>
                <w:bCs/>
                <w:sz w:val="20"/>
                <w:szCs w:val="20"/>
              </w:rPr>
              <w:t>Dimension Table</w:t>
            </w:r>
          </w:p>
        </w:tc>
        <w:tc>
          <w:tcPr>
            <w:tcW w:w="0" w:type="auto"/>
            <w:vAlign w:val="center"/>
            <w:hideMark/>
          </w:tcPr>
          <w:p w14:paraId="197C4C48" w14:textId="47D9B664" w:rsidR="00DB783A" w:rsidRPr="00DB783A" w:rsidRDefault="00D979C3" w:rsidP="00DB783A">
            <w:pPr>
              <w:spacing w:line="360" w:lineRule="auto"/>
              <w:rPr>
                <w:rFonts w:ascii="Times New Roman" w:hAnsi="Times New Roman" w:cs="Times New Roman"/>
                <w:sz w:val="20"/>
                <w:szCs w:val="20"/>
              </w:rPr>
            </w:pPr>
            <w:r w:rsidRPr="00935340">
              <w:rPr>
                <w:rFonts w:ascii="Times New Roman" w:hAnsi="Times New Roman" w:cs="Times New Roman"/>
                <w:b/>
                <w:bCs/>
                <w:sz w:val="20"/>
                <w:szCs w:val="20"/>
              </w:rPr>
              <w:t>Warehouse Dim</w:t>
            </w:r>
          </w:p>
        </w:tc>
        <w:tc>
          <w:tcPr>
            <w:tcW w:w="0" w:type="auto"/>
            <w:vAlign w:val="center"/>
            <w:hideMark/>
          </w:tcPr>
          <w:p w14:paraId="50872FCF" w14:textId="441D6E4A" w:rsidR="00DB783A" w:rsidRPr="00DB783A" w:rsidRDefault="00D979C3" w:rsidP="00DB783A">
            <w:pPr>
              <w:spacing w:line="360" w:lineRule="auto"/>
              <w:rPr>
                <w:rFonts w:ascii="Times New Roman" w:hAnsi="Times New Roman" w:cs="Times New Roman"/>
                <w:sz w:val="20"/>
                <w:szCs w:val="20"/>
              </w:rPr>
            </w:pPr>
            <w:r w:rsidRPr="00935340">
              <w:rPr>
                <w:rFonts w:ascii="Times New Roman" w:hAnsi="Times New Roman" w:cs="Times New Roman"/>
                <w:sz w:val="20"/>
                <w:szCs w:val="20"/>
              </w:rPr>
              <w:t>Warehoused</w:t>
            </w:r>
            <w:r w:rsidR="00DB783A" w:rsidRPr="00DB783A">
              <w:rPr>
                <w:rFonts w:ascii="Times New Roman" w:hAnsi="Times New Roman" w:cs="Times New Roman"/>
                <w:sz w:val="20"/>
                <w:szCs w:val="20"/>
              </w:rPr>
              <w:t xml:space="preserve"> (PK), Region, Shift, Capacity, Manager</w:t>
            </w:r>
          </w:p>
        </w:tc>
        <w:tc>
          <w:tcPr>
            <w:tcW w:w="0" w:type="auto"/>
            <w:vAlign w:val="center"/>
            <w:hideMark/>
          </w:tcPr>
          <w:p w14:paraId="6D42073E" w14:textId="77777777" w:rsidR="00DB783A" w:rsidRPr="00DB783A" w:rsidRDefault="00DB783A" w:rsidP="00DB783A">
            <w:pPr>
              <w:spacing w:line="360" w:lineRule="auto"/>
              <w:rPr>
                <w:rFonts w:ascii="Times New Roman" w:hAnsi="Times New Roman" w:cs="Times New Roman"/>
                <w:sz w:val="20"/>
                <w:szCs w:val="20"/>
              </w:rPr>
            </w:pPr>
            <w:r w:rsidRPr="00DB783A">
              <w:rPr>
                <w:rFonts w:ascii="Times New Roman" w:hAnsi="Times New Roman" w:cs="Times New Roman"/>
                <w:sz w:val="20"/>
                <w:szCs w:val="20"/>
              </w:rPr>
              <w:t>Supports warehouse efficiency and throughput analysis</w:t>
            </w:r>
          </w:p>
        </w:tc>
      </w:tr>
    </w:tbl>
    <w:p w14:paraId="62B4E8C7" w14:textId="77777777" w:rsidR="00C91513" w:rsidRPr="00935340" w:rsidRDefault="00C91513" w:rsidP="002A6021">
      <w:pPr>
        <w:spacing w:line="360" w:lineRule="auto"/>
        <w:rPr>
          <w:rFonts w:ascii="Times New Roman" w:hAnsi="Times New Roman" w:cs="Times New Roman"/>
          <w:sz w:val="20"/>
          <w:szCs w:val="20"/>
        </w:rPr>
      </w:pPr>
    </w:p>
    <w:p w14:paraId="7B15785A" w14:textId="77777777" w:rsidR="00C91513" w:rsidRDefault="00C91513" w:rsidP="002A6021">
      <w:pPr>
        <w:spacing w:line="360" w:lineRule="auto"/>
        <w:rPr>
          <w:rFonts w:ascii="Times New Roman" w:hAnsi="Times New Roman" w:cs="Times New Roman"/>
          <w:sz w:val="20"/>
          <w:szCs w:val="20"/>
        </w:rPr>
      </w:pPr>
    </w:p>
    <w:p w14:paraId="7A3C2590" w14:textId="77777777" w:rsidR="00935340" w:rsidRDefault="00935340" w:rsidP="002A6021">
      <w:pPr>
        <w:spacing w:line="360" w:lineRule="auto"/>
        <w:rPr>
          <w:rFonts w:ascii="Times New Roman" w:hAnsi="Times New Roman" w:cs="Times New Roman"/>
          <w:sz w:val="20"/>
          <w:szCs w:val="20"/>
        </w:rPr>
      </w:pPr>
    </w:p>
    <w:p w14:paraId="1149EC20" w14:textId="77777777" w:rsidR="00935340" w:rsidRDefault="00935340" w:rsidP="002A6021">
      <w:pPr>
        <w:spacing w:line="360" w:lineRule="auto"/>
        <w:rPr>
          <w:rFonts w:ascii="Times New Roman" w:hAnsi="Times New Roman" w:cs="Times New Roman"/>
          <w:sz w:val="20"/>
          <w:szCs w:val="20"/>
        </w:rPr>
      </w:pPr>
    </w:p>
    <w:p w14:paraId="42783288" w14:textId="77777777" w:rsidR="00935340" w:rsidRDefault="00935340" w:rsidP="002A6021">
      <w:pPr>
        <w:spacing w:line="360" w:lineRule="auto"/>
        <w:rPr>
          <w:rFonts w:ascii="Times New Roman" w:hAnsi="Times New Roman" w:cs="Times New Roman"/>
          <w:sz w:val="20"/>
          <w:szCs w:val="20"/>
        </w:rPr>
      </w:pPr>
    </w:p>
    <w:p w14:paraId="21EE9FA5" w14:textId="77777777" w:rsidR="00935340" w:rsidRDefault="00935340" w:rsidP="002A6021">
      <w:pPr>
        <w:spacing w:line="360" w:lineRule="auto"/>
        <w:rPr>
          <w:rFonts w:ascii="Times New Roman" w:hAnsi="Times New Roman" w:cs="Times New Roman"/>
          <w:sz w:val="20"/>
          <w:szCs w:val="20"/>
        </w:rPr>
      </w:pPr>
    </w:p>
    <w:p w14:paraId="7930AD0E" w14:textId="77777777" w:rsidR="00935340" w:rsidRPr="00935340" w:rsidRDefault="00935340" w:rsidP="002A6021">
      <w:pPr>
        <w:spacing w:line="360" w:lineRule="auto"/>
        <w:rPr>
          <w:rFonts w:ascii="Times New Roman" w:hAnsi="Times New Roman" w:cs="Times New Roman"/>
          <w:sz w:val="20"/>
          <w:szCs w:val="20"/>
        </w:rPr>
      </w:pPr>
    </w:p>
    <w:p w14:paraId="7DD7A9EF" w14:textId="77777777" w:rsidR="00C5654A" w:rsidRDefault="00C5654A" w:rsidP="002A6021">
      <w:pPr>
        <w:spacing w:line="360" w:lineRule="auto"/>
        <w:rPr>
          <w:rFonts w:ascii="Times New Roman" w:hAnsi="Times New Roman" w:cs="Times New Roman"/>
          <w:sz w:val="24"/>
          <w:szCs w:val="24"/>
        </w:rPr>
      </w:pPr>
    </w:p>
    <w:p w14:paraId="09E69D3F" w14:textId="381CF7BB" w:rsidR="00C5654A" w:rsidRPr="00C5654A" w:rsidRDefault="00EA37C8" w:rsidP="00C5654A">
      <w:pPr>
        <w:spacing w:line="360" w:lineRule="auto"/>
        <w:rPr>
          <w:rFonts w:ascii="Times New Roman" w:hAnsi="Times New Roman" w:cs="Times New Roman"/>
          <w:b/>
          <w:bCs/>
          <w:sz w:val="24"/>
          <w:szCs w:val="24"/>
        </w:rPr>
      </w:pPr>
      <w:r w:rsidRPr="00C5654A">
        <w:rPr>
          <w:rFonts w:ascii="Times New Roman" w:hAnsi="Times New Roman" w:cs="Times New Roman"/>
          <w:b/>
          <w:bCs/>
          <w:sz w:val="24"/>
          <w:szCs w:val="24"/>
        </w:rPr>
        <w:lastRenderedPageBreak/>
        <w:t>Appendix 4</w:t>
      </w:r>
      <w:r w:rsidR="00632CFB">
        <w:rPr>
          <w:rFonts w:ascii="Times New Roman" w:hAnsi="Times New Roman" w:cs="Times New Roman"/>
          <w:b/>
          <w:bCs/>
          <w:sz w:val="24"/>
          <w:szCs w:val="24"/>
        </w:rPr>
        <w:t>:</w:t>
      </w:r>
      <w:r w:rsidR="00C5654A" w:rsidRPr="00C5654A">
        <w:rPr>
          <w:rFonts w:ascii="Times New Roman" w:hAnsi="Times New Roman" w:cs="Times New Roman"/>
          <w:b/>
          <w:bCs/>
          <w:sz w:val="24"/>
          <w:szCs w:val="24"/>
        </w:rPr>
        <w:t xml:space="preserve"> Recommended KPI Dashboards for Trans</w:t>
      </w:r>
      <w:r w:rsidR="00D979C3">
        <w:rPr>
          <w:rFonts w:ascii="Times New Roman" w:hAnsi="Times New Roman" w:cs="Times New Roman"/>
          <w:b/>
          <w:bCs/>
          <w:sz w:val="24"/>
          <w:szCs w:val="24"/>
        </w:rPr>
        <w:t xml:space="preserve"> </w:t>
      </w:r>
      <w:r w:rsidR="00C5654A" w:rsidRPr="00C5654A">
        <w:rPr>
          <w:rFonts w:ascii="Times New Roman" w:hAnsi="Times New Roman" w:cs="Times New Roman"/>
          <w:b/>
          <w:bCs/>
          <w:sz w:val="24"/>
          <w:szCs w:val="24"/>
        </w:rPr>
        <w:t>Fleet Logistics UK</w:t>
      </w:r>
    </w:p>
    <w:p w14:paraId="64429469" w14:textId="6F2B3CDF" w:rsidR="00C91513" w:rsidRPr="002218EF" w:rsidRDefault="00C5654A" w:rsidP="00C5654A">
      <w:pPr>
        <w:spacing w:line="360" w:lineRule="auto"/>
        <w:rPr>
          <w:rFonts w:ascii="Times New Roman" w:hAnsi="Times New Roman" w:cs="Times New Roman"/>
          <w:i/>
          <w:iCs/>
          <w:sz w:val="24"/>
          <w:szCs w:val="24"/>
        </w:rPr>
      </w:pPr>
      <w:r w:rsidRPr="002218EF">
        <w:rPr>
          <w:rFonts w:ascii="Times New Roman" w:hAnsi="Times New Roman" w:cs="Times New Roman"/>
          <w:i/>
          <w:iCs/>
          <w:sz w:val="24"/>
          <w:szCs w:val="24"/>
        </w:rPr>
        <w:t>A. Delivery Performance Dashboard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5"/>
        <w:gridCol w:w="3636"/>
        <w:gridCol w:w="2364"/>
      </w:tblGrid>
      <w:tr w:rsidR="00EA37C8" w:rsidRPr="00EA37C8" w14:paraId="5B1F4B8B" w14:textId="77777777">
        <w:trPr>
          <w:tblHeader/>
          <w:tblCellSpacing w:w="15" w:type="dxa"/>
        </w:trPr>
        <w:tc>
          <w:tcPr>
            <w:tcW w:w="0" w:type="auto"/>
            <w:vAlign w:val="center"/>
            <w:hideMark/>
          </w:tcPr>
          <w:p w14:paraId="091A865E" w14:textId="77777777" w:rsidR="00EA37C8" w:rsidRPr="00EA37C8" w:rsidRDefault="00EA37C8" w:rsidP="00EA37C8">
            <w:pPr>
              <w:spacing w:line="360" w:lineRule="auto"/>
              <w:rPr>
                <w:rFonts w:ascii="Times New Roman" w:hAnsi="Times New Roman" w:cs="Times New Roman"/>
                <w:b/>
                <w:bCs/>
                <w:sz w:val="20"/>
                <w:szCs w:val="20"/>
              </w:rPr>
            </w:pPr>
            <w:r w:rsidRPr="00EA37C8">
              <w:rPr>
                <w:rFonts w:ascii="Times New Roman" w:hAnsi="Times New Roman" w:cs="Times New Roman"/>
                <w:b/>
                <w:bCs/>
                <w:sz w:val="20"/>
                <w:szCs w:val="20"/>
              </w:rPr>
              <w:t>KPI</w:t>
            </w:r>
          </w:p>
        </w:tc>
        <w:tc>
          <w:tcPr>
            <w:tcW w:w="0" w:type="auto"/>
            <w:vAlign w:val="center"/>
            <w:hideMark/>
          </w:tcPr>
          <w:p w14:paraId="59A174DA" w14:textId="77777777" w:rsidR="00EA37C8" w:rsidRPr="00EA37C8" w:rsidRDefault="00EA37C8" w:rsidP="00EA37C8">
            <w:pPr>
              <w:spacing w:line="360" w:lineRule="auto"/>
              <w:rPr>
                <w:rFonts w:ascii="Times New Roman" w:hAnsi="Times New Roman" w:cs="Times New Roman"/>
                <w:b/>
                <w:bCs/>
                <w:sz w:val="20"/>
                <w:szCs w:val="20"/>
              </w:rPr>
            </w:pPr>
            <w:r w:rsidRPr="00EA37C8">
              <w:rPr>
                <w:rFonts w:ascii="Times New Roman" w:hAnsi="Times New Roman" w:cs="Times New Roman"/>
                <w:b/>
                <w:bCs/>
                <w:sz w:val="20"/>
                <w:szCs w:val="20"/>
              </w:rPr>
              <w:t>Description</w:t>
            </w:r>
          </w:p>
        </w:tc>
        <w:tc>
          <w:tcPr>
            <w:tcW w:w="0" w:type="auto"/>
            <w:vAlign w:val="center"/>
            <w:hideMark/>
          </w:tcPr>
          <w:p w14:paraId="220CAB96" w14:textId="77777777" w:rsidR="00EA37C8" w:rsidRPr="00EA37C8" w:rsidRDefault="00EA37C8" w:rsidP="00EA37C8">
            <w:pPr>
              <w:spacing w:line="360" w:lineRule="auto"/>
              <w:rPr>
                <w:rFonts w:ascii="Times New Roman" w:hAnsi="Times New Roman" w:cs="Times New Roman"/>
                <w:b/>
                <w:bCs/>
                <w:sz w:val="20"/>
                <w:szCs w:val="20"/>
              </w:rPr>
            </w:pPr>
            <w:r w:rsidRPr="00EA37C8">
              <w:rPr>
                <w:rFonts w:ascii="Times New Roman" w:hAnsi="Times New Roman" w:cs="Times New Roman"/>
                <w:b/>
                <w:bCs/>
                <w:sz w:val="20"/>
                <w:szCs w:val="20"/>
              </w:rPr>
              <w:t>Purpose</w:t>
            </w:r>
          </w:p>
        </w:tc>
      </w:tr>
      <w:tr w:rsidR="00EA37C8" w:rsidRPr="00EA37C8" w14:paraId="79E9F127" w14:textId="77777777">
        <w:trPr>
          <w:tblCellSpacing w:w="15" w:type="dxa"/>
        </w:trPr>
        <w:tc>
          <w:tcPr>
            <w:tcW w:w="0" w:type="auto"/>
            <w:vAlign w:val="center"/>
            <w:hideMark/>
          </w:tcPr>
          <w:p w14:paraId="5AA1FA39" w14:textId="77777777" w:rsidR="00EA37C8" w:rsidRPr="00EA37C8" w:rsidRDefault="00EA37C8" w:rsidP="00EA37C8">
            <w:pPr>
              <w:spacing w:line="360" w:lineRule="auto"/>
              <w:rPr>
                <w:rFonts w:ascii="Times New Roman" w:hAnsi="Times New Roman" w:cs="Times New Roman"/>
                <w:sz w:val="20"/>
                <w:szCs w:val="20"/>
              </w:rPr>
            </w:pPr>
            <w:r w:rsidRPr="00EA37C8">
              <w:rPr>
                <w:rFonts w:ascii="Times New Roman" w:hAnsi="Times New Roman" w:cs="Times New Roman"/>
                <w:sz w:val="20"/>
                <w:szCs w:val="20"/>
              </w:rPr>
              <w:t>On-time delivery rate</w:t>
            </w:r>
          </w:p>
        </w:tc>
        <w:tc>
          <w:tcPr>
            <w:tcW w:w="0" w:type="auto"/>
            <w:vAlign w:val="center"/>
            <w:hideMark/>
          </w:tcPr>
          <w:p w14:paraId="130937AC" w14:textId="77777777" w:rsidR="00EA37C8" w:rsidRPr="00EA37C8" w:rsidRDefault="00EA37C8" w:rsidP="00EA37C8">
            <w:pPr>
              <w:spacing w:line="360" w:lineRule="auto"/>
              <w:rPr>
                <w:rFonts w:ascii="Times New Roman" w:hAnsi="Times New Roman" w:cs="Times New Roman"/>
                <w:sz w:val="20"/>
                <w:szCs w:val="20"/>
              </w:rPr>
            </w:pPr>
            <w:r w:rsidRPr="00EA37C8">
              <w:rPr>
                <w:rFonts w:ascii="Times New Roman" w:hAnsi="Times New Roman" w:cs="Times New Roman"/>
                <w:sz w:val="20"/>
                <w:szCs w:val="20"/>
              </w:rPr>
              <w:t>% of deliveries completed on schedule</w:t>
            </w:r>
          </w:p>
        </w:tc>
        <w:tc>
          <w:tcPr>
            <w:tcW w:w="0" w:type="auto"/>
            <w:vAlign w:val="center"/>
            <w:hideMark/>
          </w:tcPr>
          <w:p w14:paraId="63A98897" w14:textId="77777777" w:rsidR="00EA37C8" w:rsidRPr="00EA37C8" w:rsidRDefault="00EA37C8" w:rsidP="00EA37C8">
            <w:pPr>
              <w:spacing w:line="360" w:lineRule="auto"/>
              <w:rPr>
                <w:rFonts w:ascii="Times New Roman" w:hAnsi="Times New Roman" w:cs="Times New Roman"/>
                <w:sz w:val="20"/>
                <w:szCs w:val="20"/>
              </w:rPr>
            </w:pPr>
            <w:r w:rsidRPr="00EA37C8">
              <w:rPr>
                <w:rFonts w:ascii="Times New Roman" w:hAnsi="Times New Roman" w:cs="Times New Roman"/>
                <w:sz w:val="20"/>
                <w:szCs w:val="20"/>
              </w:rPr>
              <w:t>Core service metric</w:t>
            </w:r>
          </w:p>
        </w:tc>
      </w:tr>
      <w:tr w:rsidR="00EA37C8" w:rsidRPr="00EA37C8" w14:paraId="0F44C847" w14:textId="77777777">
        <w:trPr>
          <w:tblCellSpacing w:w="15" w:type="dxa"/>
        </w:trPr>
        <w:tc>
          <w:tcPr>
            <w:tcW w:w="0" w:type="auto"/>
            <w:vAlign w:val="center"/>
            <w:hideMark/>
          </w:tcPr>
          <w:p w14:paraId="1ED55F61" w14:textId="77777777" w:rsidR="00EA37C8" w:rsidRPr="00EA37C8" w:rsidRDefault="00EA37C8" w:rsidP="00EA37C8">
            <w:pPr>
              <w:spacing w:line="360" w:lineRule="auto"/>
              <w:rPr>
                <w:rFonts w:ascii="Times New Roman" w:hAnsi="Times New Roman" w:cs="Times New Roman"/>
                <w:sz w:val="20"/>
                <w:szCs w:val="20"/>
              </w:rPr>
            </w:pPr>
            <w:r w:rsidRPr="00EA37C8">
              <w:rPr>
                <w:rFonts w:ascii="Times New Roman" w:hAnsi="Times New Roman" w:cs="Times New Roman"/>
                <w:sz w:val="20"/>
                <w:szCs w:val="20"/>
              </w:rPr>
              <w:t>Average route duration</w:t>
            </w:r>
          </w:p>
        </w:tc>
        <w:tc>
          <w:tcPr>
            <w:tcW w:w="0" w:type="auto"/>
            <w:vAlign w:val="center"/>
            <w:hideMark/>
          </w:tcPr>
          <w:p w14:paraId="7AB8C99A" w14:textId="77777777" w:rsidR="00EA37C8" w:rsidRPr="00EA37C8" w:rsidRDefault="00EA37C8" w:rsidP="00EA37C8">
            <w:pPr>
              <w:spacing w:line="360" w:lineRule="auto"/>
              <w:rPr>
                <w:rFonts w:ascii="Times New Roman" w:hAnsi="Times New Roman" w:cs="Times New Roman"/>
                <w:sz w:val="20"/>
                <w:szCs w:val="20"/>
              </w:rPr>
            </w:pPr>
            <w:r w:rsidRPr="00EA37C8">
              <w:rPr>
                <w:rFonts w:ascii="Times New Roman" w:hAnsi="Times New Roman" w:cs="Times New Roman"/>
                <w:sz w:val="20"/>
                <w:szCs w:val="20"/>
              </w:rPr>
              <w:t>Travel time per delivery route</w:t>
            </w:r>
          </w:p>
        </w:tc>
        <w:tc>
          <w:tcPr>
            <w:tcW w:w="0" w:type="auto"/>
            <w:vAlign w:val="center"/>
            <w:hideMark/>
          </w:tcPr>
          <w:p w14:paraId="1E1B1015" w14:textId="77777777" w:rsidR="00EA37C8" w:rsidRPr="00EA37C8" w:rsidRDefault="00EA37C8" w:rsidP="00EA37C8">
            <w:pPr>
              <w:spacing w:line="360" w:lineRule="auto"/>
              <w:rPr>
                <w:rFonts w:ascii="Times New Roman" w:hAnsi="Times New Roman" w:cs="Times New Roman"/>
                <w:sz w:val="20"/>
                <w:szCs w:val="20"/>
              </w:rPr>
            </w:pPr>
            <w:r w:rsidRPr="00EA37C8">
              <w:rPr>
                <w:rFonts w:ascii="Times New Roman" w:hAnsi="Times New Roman" w:cs="Times New Roman"/>
                <w:sz w:val="20"/>
                <w:szCs w:val="20"/>
              </w:rPr>
              <w:t>Identifies inefficiency</w:t>
            </w:r>
          </w:p>
        </w:tc>
      </w:tr>
      <w:tr w:rsidR="00EA37C8" w:rsidRPr="00EA37C8" w14:paraId="35AA343E" w14:textId="77777777">
        <w:trPr>
          <w:tblCellSpacing w:w="15" w:type="dxa"/>
        </w:trPr>
        <w:tc>
          <w:tcPr>
            <w:tcW w:w="0" w:type="auto"/>
            <w:vAlign w:val="center"/>
            <w:hideMark/>
          </w:tcPr>
          <w:p w14:paraId="5CC40CAE" w14:textId="77777777" w:rsidR="00EA37C8" w:rsidRPr="00EA37C8" w:rsidRDefault="00EA37C8" w:rsidP="00EA37C8">
            <w:pPr>
              <w:spacing w:line="360" w:lineRule="auto"/>
              <w:rPr>
                <w:rFonts w:ascii="Times New Roman" w:hAnsi="Times New Roman" w:cs="Times New Roman"/>
                <w:sz w:val="20"/>
                <w:szCs w:val="20"/>
              </w:rPr>
            </w:pPr>
            <w:r w:rsidRPr="00EA37C8">
              <w:rPr>
                <w:rFonts w:ascii="Times New Roman" w:hAnsi="Times New Roman" w:cs="Times New Roman"/>
                <w:sz w:val="20"/>
                <w:szCs w:val="20"/>
              </w:rPr>
              <w:t>Delay causes</w:t>
            </w:r>
          </w:p>
        </w:tc>
        <w:tc>
          <w:tcPr>
            <w:tcW w:w="0" w:type="auto"/>
            <w:vAlign w:val="center"/>
            <w:hideMark/>
          </w:tcPr>
          <w:p w14:paraId="68275496" w14:textId="77777777" w:rsidR="00EA37C8" w:rsidRPr="00EA37C8" w:rsidRDefault="00EA37C8" w:rsidP="00EA37C8">
            <w:pPr>
              <w:spacing w:line="360" w:lineRule="auto"/>
              <w:rPr>
                <w:rFonts w:ascii="Times New Roman" w:hAnsi="Times New Roman" w:cs="Times New Roman"/>
                <w:sz w:val="20"/>
                <w:szCs w:val="20"/>
              </w:rPr>
            </w:pPr>
            <w:r w:rsidRPr="00EA37C8">
              <w:rPr>
                <w:rFonts w:ascii="Times New Roman" w:hAnsi="Times New Roman" w:cs="Times New Roman"/>
                <w:sz w:val="20"/>
                <w:szCs w:val="20"/>
              </w:rPr>
              <w:t>Categorised reasons (traffic, weather, driver)</w:t>
            </w:r>
          </w:p>
        </w:tc>
        <w:tc>
          <w:tcPr>
            <w:tcW w:w="0" w:type="auto"/>
            <w:vAlign w:val="center"/>
            <w:hideMark/>
          </w:tcPr>
          <w:p w14:paraId="47E4F57A" w14:textId="77777777" w:rsidR="00EA37C8" w:rsidRPr="00EA37C8" w:rsidRDefault="00EA37C8" w:rsidP="00EA37C8">
            <w:pPr>
              <w:spacing w:line="360" w:lineRule="auto"/>
              <w:rPr>
                <w:rFonts w:ascii="Times New Roman" w:hAnsi="Times New Roman" w:cs="Times New Roman"/>
                <w:sz w:val="20"/>
                <w:szCs w:val="20"/>
              </w:rPr>
            </w:pPr>
            <w:r w:rsidRPr="00EA37C8">
              <w:rPr>
                <w:rFonts w:ascii="Times New Roman" w:hAnsi="Times New Roman" w:cs="Times New Roman"/>
                <w:sz w:val="20"/>
                <w:szCs w:val="20"/>
              </w:rPr>
              <w:t>Supports root-cause analysis</w:t>
            </w:r>
          </w:p>
        </w:tc>
      </w:tr>
      <w:tr w:rsidR="00EA37C8" w:rsidRPr="00EA37C8" w14:paraId="1D40524E" w14:textId="77777777">
        <w:trPr>
          <w:tblCellSpacing w:w="15" w:type="dxa"/>
        </w:trPr>
        <w:tc>
          <w:tcPr>
            <w:tcW w:w="0" w:type="auto"/>
            <w:vAlign w:val="center"/>
            <w:hideMark/>
          </w:tcPr>
          <w:p w14:paraId="5DA31014" w14:textId="77777777" w:rsidR="00EA37C8" w:rsidRPr="00EA37C8" w:rsidRDefault="00EA37C8" w:rsidP="00EA37C8">
            <w:pPr>
              <w:spacing w:line="360" w:lineRule="auto"/>
              <w:rPr>
                <w:rFonts w:ascii="Times New Roman" w:hAnsi="Times New Roman" w:cs="Times New Roman"/>
                <w:sz w:val="20"/>
                <w:szCs w:val="20"/>
              </w:rPr>
            </w:pPr>
            <w:r w:rsidRPr="00EA37C8">
              <w:rPr>
                <w:rFonts w:ascii="Times New Roman" w:hAnsi="Times New Roman" w:cs="Times New Roman"/>
                <w:sz w:val="20"/>
                <w:szCs w:val="20"/>
              </w:rPr>
              <w:t>Delivery success rate</w:t>
            </w:r>
          </w:p>
        </w:tc>
        <w:tc>
          <w:tcPr>
            <w:tcW w:w="0" w:type="auto"/>
            <w:vAlign w:val="center"/>
            <w:hideMark/>
          </w:tcPr>
          <w:p w14:paraId="53ACBC23" w14:textId="77777777" w:rsidR="00EA37C8" w:rsidRPr="00EA37C8" w:rsidRDefault="00EA37C8" w:rsidP="00EA37C8">
            <w:pPr>
              <w:spacing w:line="360" w:lineRule="auto"/>
              <w:rPr>
                <w:rFonts w:ascii="Times New Roman" w:hAnsi="Times New Roman" w:cs="Times New Roman"/>
                <w:sz w:val="20"/>
                <w:szCs w:val="20"/>
              </w:rPr>
            </w:pPr>
            <w:r w:rsidRPr="00EA37C8">
              <w:rPr>
                <w:rFonts w:ascii="Times New Roman" w:hAnsi="Times New Roman" w:cs="Times New Roman"/>
                <w:sz w:val="20"/>
                <w:szCs w:val="20"/>
              </w:rPr>
              <w:t>Completed vs failed deliveries</w:t>
            </w:r>
          </w:p>
        </w:tc>
        <w:tc>
          <w:tcPr>
            <w:tcW w:w="0" w:type="auto"/>
            <w:vAlign w:val="center"/>
            <w:hideMark/>
          </w:tcPr>
          <w:p w14:paraId="24BA61A2" w14:textId="77777777" w:rsidR="00EA37C8" w:rsidRPr="00EA37C8" w:rsidRDefault="00EA37C8" w:rsidP="00EA37C8">
            <w:pPr>
              <w:spacing w:line="360" w:lineRule="auto"/>
              <w:rPr>
                <w:rFonts w:ascii="Times New Roman" w:hAnsi="Times New Roman" w:cs="Times New Roman"/>
                <w:sz w:val="20"/>
                <w:szCs w:val="20"/>
              </w:rPr>
            </w:pPr>
            <w:r w:rsidRPr="00EA37C8">
              <w:rPr>
                <w:rFonts w:ascii="Times New Roman" w:hAnsi="Times New Roman" w:cs="Times New Roman"/>
                <w:sz w:val="20"/>
                <w:szCs w:val="20"/>
              </w:rPr>
              <w:t>Service effectiveness</w:t>
            </w:r>
          </w:p>
        </w:tc>
      </w:tr>
    </w:tbl>
    <w:p w14:paraId="3DEF07A4" w14:textId="77777777" w:rsidR="00632CFB" w:rsidRPr="00935340" w:rsidRDefault="00632CFB" w:rsidP="002A6021">
      <w:pPr>
        <w:spacing w:line="360" w:lineRule="auto"/>
        <w:rPr>
          <w:rFonts w:ascii="Times New Roman" w:hAnsi="Times New Roman" w:cs="Times New Roman"/>
          <w:sz w:val="20"/>
          <w:szCs w:val="20"/>
        </w:rPr>
      </w:pPr>
    </w:p>
    <w:p w14:paraId="01537DA9" w14:textId="22AF6629" w:rsidR="00C91513" w:rsidRPr="00935340" w:rsidRDefault="00632CFB" w:rsidP="002A6021">
      <w:pPr>
        <w:spacing w:line="360" w:lineRule="auto"/>
        <w:rPr>
          <w:rFonts w:ascii="Times New Roman" w:hAnsi="Times New Roman" w:cs="Times New Roman"/>
          <w:i/>
          <w:iCs/>
          <w:sz w:val="20"/>
          <w:szCs w:val="20"/>
        </w:rPr>
      </w:pPr>
      <w:r w:rsidRPr="00935340">
        <w:rPr>
          <w:rFonts w:ascii="Times New Roman" w:hAnsi="Times New Roman" w:cs="Times New Roman"/>
          <w:i/>
          <w:iCs/>
          <w:sz w:val="20"/>
          <w:szCs w:val="20"/>
        </w:rPr>
        <w:t>B. Fleet Operations Dashboard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52"/>
        <w:gridCol w:w="2193"/>
        <w:gridCol w:w="1891"/>
      </w:tblGrid>
      <w:tr w:rsidR="00632CFB" w:rsidRPr="00632CFB" w14:paraId="4401BF28" w14:textId="77777777">
        <w:trPr>
          <w:tblHeader/>
          <w:tblCellSpacing w:w="15" w:type="dxa"/>
        </w:trPr>
        <w:tc>
          <w:tcPr>
            <w:tcW w:w="0" w:type="auto"/>
            <w:vAlign w:val="center"/>
            <w:hideMark/>
          </w:tcPr>
          <w:p w14:paraId="6FA6618B" w14:textId="77777777" w:rsidR="00632CFB" w:rsidRPr="00632CFB" w:rsidRDefault="00632CFB" w:rsidP="00632CFB">
            <w:pPr>
              <w:spacing w:line="360" w:lineRule="auto"/>
              <w:rPr>
                <w:rFonts w:ascii="Times New Roman" w:hAnsi="Times New Roman" w:cs="Times New Roman"/>
                <w:b/>
                <w:bCs/>
                <w:sz w:val="20"/>
                <w:szCs w:val="20"/>
              </w:rPr>
            </w:pPr>
            <w:r w:rsidRPr="00632CFB">
              <w:rPr>
                <w:rFonts w:ascii="Times New Roman" w:hAnsi="Times New Roman" w:cs="Times New Roman"/>
                <w:b/>
                <w:bCs/>
                <w:sz w:val="20"/>
                <w:szCs w:val="20"/>
              </w:rPr>
              <w:t>KPI</w:t>
            </w:r>
          </w:p>
        </w:tc>
        <w:tc>
          <w:tcPr>
            <w:tcW w:w="0" w:type="auto"/>
            <w:vAlign w:val="center"/>
            <w:hideMark/>
          </w:tcPr>
          <w:p w14:paraId="5CF902B6" w14:textId="77777777" w:rsidR="00632CFB" w:rsidRPr="00632CFB" w:rsidRDefault="00632CFB" w:rsidP="00632CFB">
            <w:pPr>
              <w:spacing w:line="360" w:lineRule="auto"/>
              <w:rPr>
                <w:rFonts w:ascii="Times New Roman" w:hAnsi="Times New Roman" w:cs="Times New Roman"/>
                <w:b/>
                <w:bCs/>
                <w:sz w:val="20"/>
                <w:szCs w:val="20"/>
              </w:rPr>
            </w:pPr>
            <w:r w:rsidRPr="00632CFB">
              <w:rPr>
                <w:rFonts w:ascii="Times New Roman" w:hAnsi="Times New Roman" w:cs="Times New Roman"/>
                <w:b/>
                <w:bCs/>
                <w:sz w:val="20"/>
                <w:szCs w:val="20"/>
              </w:rPr>
              <w:t>Description</w:t>
            </w:r>
          </w:p>
        </w:tc>
        <w:tc>
          <w:tcPr>
            <w:tcW w:w="0" w:type="auto"/>
            <w:vAlign w:val="center"/>
            <w:hideMark/>
          </w:tcPr>
          <w:p w14:paraId="57E9EBA3" w14:textId="77777777" w:rsidR="00632CFB" w:rsidRPr="00632CFB" w:rsidRDefault="00632CFB" w:rsidP="00632CFB">
            <w:pPr>
              <w:spacing w:line="360" w:lineRule="auto"/>
              <w:rPr>
                <w:rFonts w:ascii="Times New Roman" w:hAnsi="Times New Roman" w:cs="Times New Roman"/>
                <w:b/>
                <w:bCs/>
                <w:sz w:val="20"/>
                <w:szCs w:val="20"/>
              </w:rPr>
            </w:pPr>
            <w:r w:rsidRPr="00632CFB">
              <w:rPr>
                <w:rFonts w:ascii="Times New Roman" w:hAnsi="Times New Roman" w:cs="Times New Roman"/>
                <w:b/>
                <w:bCs/>
                <w:sz w:val="20"/>
                <w:szCs w:val="20"/>
              </w:rPr>
              <w:t>Purpose</w:t>
            </w:r>
          </w:p>
        </w:tc>
      </w:tr>
      <w:tr w:rsidR="00632CFB" w:rsidRPr="00632CFB" w14:paraId="14B656D2" w14:textId="77777777">
        <w:trPr>
          <w:tblCellSpacing w:w="15" w:type="dxa"/>
        </w:trPr>
        <w:tc>
          <w:tcPr>
            <w:tcW w:w="0" w:type="auto"/>
            <w:vAlign w:val="center"/>
            <w:hideMark/>
          </w:tcPr>
          <w:p w14:paraId="120F2D70" w14:textId="77777777" w:rsidR="00632CFB" w:rsidRPr="00632CFB" w:rsidRDefault="00632CFB" w:rsidP="00632CFB">
            <w:pPr>
              <w:spacing w:line="360" w:lineRule="auto"/>
              <w:rPr>
                <w:rFonts w:ascii="Times New Roman" w:hAnsi="Times New Roman" w:cs="Times New Roman"/>
                <w:sz w:val="20"/>
                <w:szCs w:val="20"/>
              </w:rPr>
            </w:pPr>
            <w:r w:rsidRPr="00632CFB">
              <w:rPr>
                <w:rFonts w:ascii="Times New Roman" w:hAnsi="Times New Roman" w:cs="Times New Roman"/>
                <w:sz w:val="20"/>
                <w:szCs w:val="20"/>
              </w:rPr>
              <w:t>Fuel consumption per km</w:t>
            </w:r>
          </w:p>
        </w:tc>
        <w:tc>
          <w:tcPr>
            <w:tcW w:w="0" w:type="auto"/>
            <w:vAlign w:val="center"/>
            <w:hideMark/>
          </w:tcPr>
          <w:p w14:paraId="6B4ED53C" w14:textId="77777777" w:rsidR="00632CFB" w:rsidRPr="00632CFB" w:rsidRDefault="00632CFB" w:rsidP="00632CFB">
            <w:pPr>
              <w:spacing w:line="360" w:lineRule="auto"/>
              <w:rPr>
                <w:rFonts w:ascii="Times New Roman" w:hAnsi="Times New Roman" w:cs="Times New Roman"/>
                <w:sz w:val="20"/>
                <w:szCs w:val="20"/>
              </w:rPr>
            </w:pPr>
            <w:r w:rsidRPr="00632CFB">
              <w:rPr>
                <w:rFonts w:ascii="Times New Roman" w:hAnsi="Times New Roman" w:cs="Times New Roman"/>
                <w:sz w:val="20"/>
                <w:szCs w:val="20"/>
              </w:rPr>
              <w:t>Measures efficiency</w:t>
            </w:r>
          </w:p>
        </w:tc>
        <w:tc>
          <w:tcPr>
            <w:tcW w:w="0" w:type="auto"/>
            <w:vAlign w:val="center"/>
            <w:hideMark/>
          </w:tcPr>
          <w:p w14:paraId="4A575DCD" w14:textId="77777777" w:rsidR="00632CFB" w:rsidRPr="00632CFB" w:rsidRDefault="00632CFB" w:rsidP="00632CFB">
            <w:pPr>
              <w:spacing w:line="360" w:lineRule="auto"/>
              <w:rPr>
                <w:rFonts w:ascii="Times New Roman" w:hAnsi="Times New Roman" w:cs="Times New Roman"/>
                <w:sz w:val="20"/>
                <w:szCs w:val="20"/>
              </w:rPr>
            </w:pPr>
            <w:r w:rsidRPr="00632CFB">
              <w:rPr>
                <w:rFonts w:ascii="Times New Roman" w:hAnsi="Times New Roman" w:cs="Times New Roman"/>
                <w:sz w:val="20"/>
                <w:szCs w:val="20"/>
              </w:rPr>
              <w:t>Cost reduction</w:t>
            </w:r>
          </w:p>
        </w:tc>
      </w:tr>
      <w:tr w:rsidR="00632CFB" w:rsidRPr="00632CFB" w14:paraId="6C3F90DE" w14:textId="77777777">
        <w:trPr>
          <w:tblCellSpacing w:w="15" w:type="dxa"/>
        </w:trPr>
        <w:tc>
          <w:tcPr>
            <w:tcW w:w="0" w:type="auto"/>
            <w:vAlign w:val="center"/>
            <w:hideMark/>
          </w:tcPr>
          <w:p w14:paraId="322D657F" w14:textId="77777777" w:rsidR="00632CFB" w:rsidRPr="00632CFB" w:rsidRDefault="00632CFB" w:rsidP="00632CFB">
            <w:pPr>
              <w:spacing w:line="360" w:lineRule="auto"/>
              <w:rPr>
                <w:rFonts w:ascii="Times New Roman" w:hAnsi="Times New Roman" w:cs="Times New Roman"/>
                <w:sz w:val="20"/>
                <w:szCs w:val="20"/>
              </w:rPr>
            </w:pPr>
            <w:r w:rsidRPr="00632CFB">
              <w:rPr>
                <w:rFonts w:ascii="Times New Roman" w:hAnsi="Times New Roman" w:cs="Times New Roman"/>
                <w:sz w:val="20"/>
                <w:szCs w:val="20"/>
              </w:rPr>
              <w:t>Vehicle utilisation rate</w:t>
            </w:r>
          </w:p>
        </w:tc>
        <w:tc>
          <w:tcPr>
            <w:tcW w:w="0" w:type="auto"/>
            <w:vAlign w:val="center"/>
            <w:hideMark/>
          </w:tcPr>
          <w:p w14:paraId="129B7D40" w14:textId="77777777" w:rsidR="00632CFB" w:rsidRPr="00632CFB" w:rsidRDefault="00632CFB" w:rsidP="00632CFB">
            <w:pPr>
              <w:spacing w:line="360" w:lineRule="auto"/>
              <w:rPr>
                <w:rFonts w:ascii="Times New Roman" w:hAnsi="Times New Roman" w:cs="Times New Roman"/>
                <w:sz w:val="20"/>
                <w:szCs w:val="20"/>
              </w:rPr>
            </w:pPr>
            <w:r w:rsidRPr="00632CFB">
              <w:rPr>
                <w:rFonts w:ascii="Times New Roman" w:hAnsi="Times New Roman" w:cs="Times New Roman"/>
                <w:sz w:val="20"/>
                <w:szCs w:val="20"/>
              </w:rPr>
              <w:t>% of time fleet is active</w:t>
            </w:r>
          </w:p>
        </w:tc>
        <w:tc>
          <w:tcPr>
            <w:tcW w:w="0" w:type="auto"/>
            <w:vAlign w:val="center"/>
            <w:hideMark/>
          </w:tcPr>
          <w:p w14:paraId="7220B7FE" w14:textId="77777777" w:rsidR="00632CFB" w:rsidRPr="00632CFB" w:rsidRDefault="00632CFB" w:rsidP="00632CFB">
            <w:pPr>
              <w:spacing w:line="360" w:lineRule="auto"/>
              <w:rPr>
                <w:rFonts w:ascii="Times New Roman" w:hAnsi="Times New Roman" w:cs="Times New Roman"/>
                <w:sz w:val="20"/>
                <w:szCs w:val="20"/>
              </w:rPr>
            </w:pPr>
            <w:r w:rsidRPr="00632CFB">
              <w:rPr>
                <w:rFonts w:ascii="Times New Roman" w:hAnsi="Times New Roman" w:cs="Times New Roman"/>
                <w:sz w:val="20"/>
                <w:szCs w:val="20"/>
              </w:rPr>
              <w:t>Resource management</w:t>
            </w:r>
          </w:p>
        </w:tc>
      </w:tr>
      <w:tr w:rsidR="00632CFB" w:rsidRPr="00632CFB" w14:paraId="7C628FF5" w14:textId="77777777">
        <w:trPr>
          <w:tblCellSpacing w:w="15" w:type="dxa"/>
        </w:trPr>
        <w:tc>
          <w:tcPr>
            <w:tcW w:w="0" w:type="auto"/>
            <w:vAlign w:val="center"/>
            <w:hideMark/>
          </w:tcPr>
          <w:p w14:paraId="5DA58FC1" w14:textId="77777777" w:rsidR="00632CFB" w:rsidRPr="00632CFB" w:rsidRDefault="00632CFB" w:rsidP="00632CFB">
            <w:pPr>
              <w:spacing w:line="360" w:lineRule="auto"/>
              <w:rPr>
                <w:rFonts w:ascii="Times New Roman" w:hAnsi="Times New Roman" w:cs="Times New Roman"/>
                <w:sz w:val="20"/>
                <w:szCs w:val="20"/>
              </w:rPr>
            </w:pPr>
            <w:r w:rsidRPr="00632CFB">
              <w:rPr>
                <w:rFonts w:ascii="Times New Roman" w:hAnsi="Times New Roman" w:cs="Times New Roman"/>
                <w:sz w:val="20"/>
                <w:szCs w:val="20"/>
              </w:rPr>
              <w:t>Maintenance alerts</w:t>
            </w:r>
          </w:p>
        </w:tc>
        <w:tc>
          <w:tcPr>
            <w:tcW w:w="0" w:type="auto"/>
            <w:vAlign w:val="center"/>
            <w:hideMark/>
          </w:tcPr>
          <w:p w14:paraId="3388C9BD" w14:textId="77777777" w:rsidR="00632CFB" w:rsidRPr="00632CFB" w:rsidRDefault="00632CFB" w:rsidP="00632CFB">
            <w:pPr>
              <w:spacing w:line="360" w:lineRule="auto"/>
              <w:rPr>
                <w:rFonts w:ascii="Times New Roman" w:hAnsi="Times New Roman" w:cs="Times New Roman"/>
                <w:sz w:val="20"/>
                <w:szCs w:val="20"/>
              </w:rPr>
            </w:pPr>
            <w:r w:rsidRPr="00632CFB">
              <w:rPr>
                <w:rFonts w:ascii="Times New Roman" w:hAnsi="Times New Roman" w:cs="Times New Roman"/>
                <w:sz w:val="20"/>
                <w:szCs w:val="20"/>
              </w:rPr>
              <w:t>Upcoming servicing needs</w:t>
            </w:r>
          </w:p>
        </w:tc>
        <w:tc>
          <w:tcPr>
            <w:tcW w:w="0" w:type="auto"/>
            <w:vAlign w:val="center"/>
            <w:hideMark/>
          </w:tcPr>
          <w:p w14:paraId="21B01D58" w14:textId="77777777" w:rsidR="00632CFB" w:rsidRPr="00632CFB" w:rsidRDefault="00632CFB" w:rsidP="00632CFB">
            <w:pPr>
              <w:spacing w:line="360" w:lineRule="auto"/>
              <w:rPr>
                <w:rFonts w:ascii="Times New Roman" w:hAnsi="Times New Roman" w:cs="Times New Roman"/>
                <w:sz w:val="20"/>
                <w:szCs w:val="20"/>
              </w:rPr>
            </w:pPr>
            <w:r w:rsidRPr="00632CFB">
              <w:rPr>
                <w:rFonts w:ascii="Times New Roman" w:hAnsi="Times New Roman" w:cs="Times New Roman"/>
                <w:sz w:val="20"/>
                <w:szCs w:val="20"/>
              </w:rPr>
              <w:t>Prevent downtime</w:t>
            </w:r>
          </w:p>
        </w:tc>
      </w:tr>
      <w:tr w:rsidR="00632CFB" w:rsidRPr="00632CFB" w14:paraId="03625A9F" w14:textId="77777777">
        <w:trPr>
          <w:tblCellSpacing w:w="15" w:type="dxa"/>
        </w:trPr>
        <w:tc>
          <w:tcPr>
            <w:tcW w:w="0" w:type="auto"/>
            <w:vAlign w:val="center"/>
            <w:hideMark/>
          </w:tcPr>
          <w:p w14:paraId="6C39A5C8" w14:textId="77777777" w:rsidR="00632CFB" w:rsidRPr="00632CFB" w:rsidRDefault="00632CFB" w:rsidP="00632CFB">
            <w:pPr>
              <w:spacing w:line="360" w:lineRule="auto"/>
              <w:rPr>
                <w:rFonts w:ascii="Times New Roman" w:hAnsi="Times New Roman" w:cs="Times New Roman"/>
                <w:sz w:val="20"/>
                <w:szCs w:val="20"/>
              </w:rPr>
            </w:pPr>
            <w:r w:rsidRPr="00632CFB">
              <w:rPr>
                <w:rFonts w:ascii="Times New Roman" w:hAnsi="Times New Roman" w:cs="Times New Roman"/>
                <w:sz w:val="20"/>
                <w:szCs w:val="20"/>
              </w:rPr>
              <w:t>Driver performance index</w:t>
            </w:r>
          </w:p>
        </w:tc>
        <w:tc>
          <w:tcPr>
            <w:tcW w:w="0" w:type="auto"/>
            <w:vAlign w:val="center"/>
            <w:hideMark/>
          </w:tcPr>
          <w:p w14:paraId="7A99EC8D" w14:textId="77777777" w:rsidR="00632CFB" w:rsidRPr="00632CFB" w:rsidRDefault="00632CFB" w:rsidP="00632CFB">
            <w:pPr>
              <w:spacing w:line="360" w:lineRule="auto"/>
              <w:rPr>
                <w:rFonts w:ascii="Times New Roman" w:hAnsi="Times New Roman" w:cs="Times New Roman"/>
                <w:sz w:val="20"/>
                <w:szCs w:val="20"/>
              </w:rPr>
            </w:pPr>
            <w:r w:rsidRPr="00632CFB">
              <w:rPr>
                <w:rFonts w:ascii="Times New Roman" w:hAnsi="Times New Roman" w:cs="Times New Roman"/>
                <w:sz w:val="20"/>
                <w:szCs w:val="20"/>
              </w:rPr>
              <w:t>Safety, idling, speed</w:t>
            </w:r>
          </w:p>
        </w:tc>
        <w:tc>
          <w:tcPr>
            <w:tcW w:w="0" w:type="auto"/>
            <w:vAlign w:val="center"/>
            <w:hideMark/>
          </w:tcPr>
          <w:p w14:paraId="7E14EA02" w14:textId="77777777" w:rsidR="00632CFB" w:rsidRPr="00632CFB" w:rsidRDefault="00632CFB" w:rsidP="00632CFB">
            <w:pPr>
              <w:spacing w:line="360" w:lineRule="auto"/>
              <w:rPr>
                <w:rFonts w:ascii="Times New Roman" w:hAnsi="Times New Roman" w:cs="Times New Roman"/>
                <w:sz w:val="20"/>
                <w:szCs w:val="20"/>
              </w:rPr>
            </w:pPr>
            <w:r w:rsidRPr="00632CFB">
              <w:rPr>
                <w:rFonts w:ascii="Times New Roman" w:hAnsi="Times New Roman" w:cs="Times New Roman"/>
                <w:sz w:val="20"/>
                <w:szCs w:val="20"/>
              </w:rPr>
              <w:t>Training decisions</w:t>
            </w:r>
          </w:p>
        </w:tc>
      </w:tr>
    </w:tbl>
    <w:p w14:paraId="2AE7D9B5" w14:textId="77777777" w:rsidR="00456AE9" w:rsidRPr="00935340" w:rsidRDefault="00456AE9" w:rsidP="002A6021">
      <w:pPr>
        <w:spacing w:line="360" w:lineRule="auto"/>
        <w:rPr>
          <w:rFonts w:ascii="Times New Roman" w:hAnsi="Times New Roman" w:cs="Times New Roman"/>
          <w:sz w:val="20"/>
          <w:szCs w:val="20"/>
        </w:rPr>
      </w:pPr>
    </w:p>
    <w:p w14:paraId="0EEF01B9" w14:textId="63CC2D04" w:rsidR="00C91513" w:rsidRPr="00935340" w:rsidRDefault="00456AE9" w:rsidP="002A6021">
      <w:pPr>
        <w:spacing w:line="360" w:lineRule="auto"/>
        <w:rPr>
          <w:rFonts w:ascii="Times New Roman" w:hAnsi="Times New Roman" w:cs="Times New Roman"/>
          <w:i/>
          <w:iCs/>
          <w:sz w:val="20"/>
          <w:szCs w:val="20"/>
        </w:rPr>
      </w:pPr>
      <w:r w:rsidRPr="00935340">
        <w:rPr>
          <w:rFonts w:ascii="Times New Roman" w:hAnsi="Times New Roman" w:cs="Times New Roman"/>
          <w:i/>
          <w:iCs/>
          <w:sz w:val="20"/>
          <w:szCs w:val="20"/>
        </w:rPr>
        <w:t>C. Warehouse Operations Dashboard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3"/>
        <w:gridCol w:w="2658"/>
        <w:gridCol w:w="1736"/>
      </w:tblGrid>
      <w:tr w:rsidR="00CA3762" w:rsidRPr="00CA3762" w14:paraId="65287BD7" w14:textId="77777777">
        <w:trPr>
          <w:tblHeader/>
          <w:tblCellSpacing w:w="15" w:type="dxa"/>
        </w:trPr>
        <w:tc>
          <w:tcPr>
            <w:tcW w:w="0" w:type="auto"/>
            <w:vAlign w:val="center"/>
            <w:hideMark/>
          </w:tcPr>
          <w:p w14:paraId="31E405F3" w14:textId="77777777" w:rsidR="00CA3762" w:rsidRPr="00CA3762" w:rsidRDefault="00CA3762" w:rsidP="00CA3762">
            <w:pPr>
              <w:spacing w:line="360" w:lineRule="auto"/>
              <w:rPr>
                <w:rFonts w:ascii="Times New Roman" w:hAnsi="Times New Roman" w:cs="Times New Roman"/>
                <w:b/>
                <w:bCs/>
                <w:sz w:val="20"/>
                <w:szCs w:val="20"/>
              </w:rPr>
            </w:pPr>
            <w:r w:rsidRPr="00CA3762">
              <w:rPr>
                <w:rFonts w:ascii="Times New Roman" w:hAnsi="Times New Roman" w:cs="Times New Roman"/>
                <w:b/>
                <w:bCs/>
                <w:sz w:val="20"/>
                <w:szCs w:val="20"/>
              </w:rPr>
              <w:t>KPI</w:t>
            </w:r>
          </w:p>
        </w:tc>
        <w:tc>
          <w:tcPr>
            <w:tcW w:w="0" w:type="auto"/>
            <w:vAlign w:val="center"/>
            <w:hideMark/>
          </w:tcPr>
          <w:p w14:paraId="13C505C2" w14:textId="77777777" w:rsidR="00CA3762" w:rsidRPr="00CA3762" w:rsidRDefault="00CA3762" w:rsidP="00CA3762">
            <w:pPr>
              <w:spacing w:line="360" w:lineRule="auto"/>
              <w:rPr>
                <w:rFonts w:ascii="Times New Roman" w:hAnsi="Times New Roman" w:cs="Times New Roman"/>
                <w:b/>
                <w:bCs/>
                <w:sz w:val="20"/>
                <w:szCs w:val="20"/>
              </w:rPr>
            </w:pPr>
            <w:r w:rsidRPr="00CA3762">
              <w:rPr>
                <w:rFonts w:ascii="Times New Roman" w:hAnsi="Times New Roman" w:cs="Times New Roman"/>
                <w:b/>
                <w:bCs/>
                <w:sz w:val="20"/>
                <w:szCs w:val="20"/>
              </w:rPr>
              <w:t>Description</w:t>
            </w:r>
          </w:p>
        </w:tc>
        <w:tc>
          <w:tcPr>
            <w:tcW w:w="0" w:type="auto"/>
            <w:vAlign w:val="center"/>
            <w:hideMark/>
          </w:tcPr>
          <w:p w14:paraId="087AAC16" w14:textId="77777777" w:rsidR="00CA3762" w:rsidRPr="00CA3762" w:rsidRDefault="00CA3762" w:rsidP="00CA3762">
            <w:pPr>
              <w:spacing w:line="360" w:lineRule="auto"/>
              <w:rPr>
                <w:rFonts w:ascii="Times New Roman" w:hAnsi="Times New Roman" w:cs="Times New Roman"/>
                <w:b/>
                <w:bCs/>
                <w:sz w:val="20"/>
                <w:szCs w:val="20"/>
              </w:rPr>
            </w:pPr>
            <w:r w:rsidRPr="00CA3762">
              <w:rPr>
                <w:rFonts w:ascii="Times New Roman" w:hAnsi="Times New Roman" w:cs="Times New Roman"/>
                <w:b/>
                <w:bCs/>
                <w:sz w:val="20"/>
                <w:szCs w:val="20"/>
              </w:rPr>
              <w:t>Purpose</w:t>
            </w:r>
          </w:p>
        </w:tc>
      </w:tr>
      <w:tr w:rsidR="00CA3762" w:rsidRPr="00CA3762" w14:paraId="0C329884" w14:textId="77777777">
        <w:trPr>
          <w:tblCellSpacing w:w="15" w:type="dxa"/>
        </w:trPr>
        <w:tc>
          <w:tcPr>
            <w:tcW w:w="0" w:type="auto"/>
            <w:vAlign w:val="center"/>
            <w:hideMark/>
          </w:tcPr>
          <w:p w14:paraId="5D23DB9E" w14:textId="77777777" w:rsidR="00CA3762" w:rsidRPr="00CA3762" w:rsidRDefault="00CA3762" w:rsidP="00CA3762">
            <w:pPr>
              <w:spacing w:line="360" w:lineRule="auto"/>
              <w:rPr>
                <w:rFonts w:ascii="Times New Roman" w:hAnsi="Times New Roman" w:cs="Times New Roman"/>
                <w:sz w:val="20"/>
                <w:szCs w:val="20"/>
              </w:rPr>
            </w:pPr>
            <w:r w:rsidRPr="00CA3762">
              <w:rPr>
                <w:rFonts w:ascii="Times New Roman" w:hAnsi="Times New Roman" w:cs="Times New Roman"/>
                <w:sz w:val="20"/>
                <w:szCs w:val="20"/>
              </w:rPr>
              <w:t>Order processing time</w:t>
            </w:r>
          </w:p>
        </w:tc>
        <w:tc>
          <w:tcPr>
            <w:tcW w:w="0" w:type="auto"/>
            <w:vAlign w:val="center"/>
            <w:hideMark/>
          </w:tcPr>
          <w:p w14:paraId="43AD278C" w14:textId="1B97B3C5" w:rsidR="00CA3762" w:rsidRPr="00CA3762" w:rsidRDefault="00CA3762" w:rsidP="00CA3762">
            <w:pPr>
              <w:spacing w:line="360" w:lineRule="auto"/>
              <w:rPr>
                <w:rFonts w:ascii="Times New Roman" w:hAnsi="Times New Roman" w:cs="Times New Roman"/>
                <w:sz w:val="20"/>
                <w:szCs w:val="20"/>
              </w:rPr>
            </w:pPr>
            <w:r w:rsidRPr="00CA3762">
              <w:rPr>
                <w:rFonts w:ascii="Times New Roman" w:hAnsi="Times New Roman" w:cs="Times New Roman"/>
                <w:sz w:val="20"/>
                <w:szCs w:val="20"/>
              </w:rPr>
              <w:t xml:space="preserve">Time to pick, pack, </w:t>
            </w:r>
            <w:r w:rsidR="00456AE9" w:rsidRPr="00935340">
              <w:rPr>
                <w:rFonts w:ascii="Times New Roman" w:hAnsi="Times New Roman" w:cs="Times New Roman"/>
                <w:sz w:val="20"/>
                <w:szCs w:val="20"/>
              </w:rPr>
              <w:t xml:space="preserve">and </w:t>
            </w:r>
            <w:r w:rsidRPr="00CA3762">
              <w:rPr>
                <w:rFonts w:ascii="Times New Roman" w:hAnsi="Times New Roman" w:cs="Times New Roman"/>
                <w:sz w:val="20"/>
                <w:szCs w:val="20"/>
              </w:rPr>
              <w:t>dispatch</w:t>
            </w:r>
          </w:p>
        </w:tc>
        <w:tc>
          <w:tcPr>
            <w:tcW w:w="0" w:type="auto"/>
            <w:vAlign w:val="center"/>
            <w:hideMark/>
          </w:tcPr>
          <w:p w14:paraId="64D2F5F5" w14:textId="77777777" w:rsidR="00CA3762" w:rsidRPr="00CA3762" w:rsidRDefault="00CA3762" w:rsidP="00CA3762">
            <w:pPr>
              <w:spacing w:line="360" w:lineRule="auto"/>
              <w:rPr>
                <w:rFonts w:ascii="Times New Roman" w:hAnsi="Times New Roman" w:cs="Times New Roman"/>
                <w:sz w:val="20"/>
                <w:szCs w:val="20"/>
              </w:rPr>
            </w:pPr>
            <w:r w:rsidRPr="00CA3762">
              <w:rPr>
                <w:rFonts w:ascii="Times New Roman" w:hAnsi="Times New Roman" w:cs="Times New Roman"/>
                <w:sz w:val="20"/>
                <w:szCs w:val="20"/>
              </w:rPr>
              <w:t>Efficiency metric</w:t>
            </w:r>
          </w:p>
        </w:tc>
      </w:tr>
      <w:tr w:rsidR="00CA3762" w:rsidRPr="00CA3762" w14:paraId="233627E2" w14:textId="77777777">
        <w:trPr>
          <w:tblCellSpacing w:w="15" w:type="dxa"/>
        </w:trPr>
        <w:tc>
          <w:tcPr>
            <w:tcW w:w="0" w:type="auto"/>
            <w:vAlign w:val="center"/>
            <w:hideMark/>
          </w:tcPr>
          <w:p w14:paraId="0C11B1A2" w14:textId="77777777" w:rsidR="00CA3762" w:rsidRPr="00CA3762" w:rsidRDefault="00CA3762" w:rsidP="00CA3762">
            <w:pPr>
              <w:spacing w:line="360" w:lineRule="auto"/>
              <w:rPr>
                <w:rFonts w:ascii="Times New Roman" w:hAnsi="Times New Roman" w:cs="Times New Roman"/>
                <w:sz w:val="20"/>
                <w:szCs w:val="20"/>
              </w:rPr>
            </w:pPr>
            <w:r w:rsidRPr="00CA3762">
              <w:rPr>
                <w:rFonts w:ascii="Times New Roman" w:hAnsi="Times New Roman" w:cs="Times New Roman"/>
                <w:sz w:val="20"/>
                <w:szCs w:val="20"/>
              </w:rPr>
              <w:t>Picking accuracy</w:t>
            </w:r>
          </w:p>
        </w:tc>
        <w:tc>
          <w:tcPr>
            <w:tcW w:w="0" w:type="auto"/>
            <w:vAlign w:val="center"/>
            <w:hideMark/>
          </w:tcPr>
          <w:p w14:paraId="1DD857BD" w14:textId="77777777" w:rsidR="00CA3762" w:rsidRPr="00CA3762" w:rsidRDefault="00CA3762" w:rsidP="00CA3762">
            <w:pPr>
              <w:spacing w:line="360" w:lineRule="auto"/>
              <w:rPr>
                <w:rFonts w:ascii="Times New Roman" w:hAnsi="Times New Roman" w:cs="Times New Roman"/>
                <w:sz w:val="20"/>
                <w:szCs w:val="20"/>
              </w:rPr>
            </w:pPr>
            <w:r w:rsidRPr="00CA3762">
              <w:rPr>
                <w:rFonts w:ascii="Times New Roman" w:hAnsi="Times New Roman" w:cs="Times New Roman"/>
                <w:sz w:val="20"/>
                <w:szCs w:val="20"/>
              </w:rPr>
              <w:t>% orders picked correctly</w:t>
            </w:r>
          </w:p>
        </w:tc>
        <w:tc>
          <w:tcPr>
            <w:tcW w:w="0" w:type="auto"/>
            <w:vAlign w:val="center"/>
            <w:hideMark/>
          </w:tcPr>
          <w:p w14:paraId="0FAAB6DE" w14:textId="77777777" w:rsidR="00CA3762" w:rsidRPr="00CA3762" w:rsidRDefault="00CA3762" w:rsidP="00CA3762">
            <w:pPr>
              <w:spacing w:line="360" w:lineRule="auto"/>
              <w:rPr>
                <w:rFonts w:ascii="Times New Roman" w:hAnsi="Times New Roman" w:cs="Times New Roman"/>
                <w:sz w:val="20"/>
                <w:szCs w:val="20"/>
              </w:rPr>
            </w:pPr>
            <w:r w:rsidRPr="00CA3762">
              <w:rPr>
                <w:rFonts w:ascii="Times New Roman" w:hAnsi="Times New Roman" w:cs="Times New Roman"/>
                <w:sz w:val="20"/>
                <w:szCs w:val="20"/>
              </w:rPr>
              <w:t>Quality control</w:t>
            </w:r>
          </w:p>
        </w:tc>
      </w:tr>
      <w:tr w:rsidR="00CA3762" w:rsidRPr="00CA3762" w14:paraId="19506105" w14:textId="77777777">
        <w:trPr>
          <w:tblCellSpacing w:w="15" w:type="dxa"/>
        </w:trPr>
        <w:tc>
          <w:tcPr>
            <w:tcW w:w="0" w:type="auto"/>
            <w:vAlign w:val="center"/>
            <w:hideMark/>
          </w:tcPr>
          <w:p w14:paraId="6FA4DCA5" w14:textId="77777777" w:rsidR="00CA3762" w:rsidRPr="00CA3762" w:rsidRDefault="00CA3762" w:rsidP="00CA3762">
            <w:pPr>
              <w:spacing w:line="360" w:lineRule="auto"/>
              <w:rPr>
                <w:rFonts w:ascii="Times New Roman" w:hAnsi="Times New Roman" w:cs="Times New Roman"/>
                <w:sz w:val="20"/>
                <w:szCs w:val="20"/>
              </w:rPr>
            </w:pPr>
            <w:r w:rsidRPr="00CA3762">
              <w:rPr>
                <w:rFonts w:ascii="Times New Roman" w:hAnsi="Times New Roman" w:cs="Times New Roman"/>
                <w:sz w:val="20"/>
                <w:szCs w:val="20"/>
              </w:rPr>
              <w:t>Throughput volume</w:t>
            </w:r>
          </w:p>
        </w:tc>
        <w:tc>
          <w:tcPr>
            <w:tcW w:w="0" w:type="auto"/>
            <w:vAlign w:val="center"/>
            <w:hideMark/>
          </w:tcPr>
          <w:p w14:paraId="22B19417" w14:textId="77777777" w:rsidR="00CA3762" w:rsidRPr="00CA3762" w:rsidRDefault="00CA3762" w:rsidP="00CA3762">
            <w:pPr>
              <w:spacing w:line="360" w:lineRule="auto"/>
              <w:rPr>
                <w:rFonts w:ascii="Times New Roman" w:hAnsi="Times New Roman" w:cs="Times New Roman"/>
                <w:sz w:val="20"/>
                <w:szCs w:val="20"/>
              </w:rPr>
            </w:pPr>
            <w:r w:rsidRPr="00CA3762">
              <w:rPr>
                <w:rFonts w:ascii="Times New Roman" w:hAnsi="Times New Roman" w:cs="Times New Roman"/>
                <w:sz w:val="20"/>
                <w:szCs w:val="20"/>
              </w:rPr>
              <w:t>Daily processed orders</w:t>
            </w:r>
          </w:p>
        </w:tc>
        <w:tc>
          <w:tcPr>
            <w:tcW w:w="0" w:type="auto"/>
            <w:vAlign w:val="center"/>
            <w:hideMark/>
          </w:tcPr>
          <w:p w14:paraId="118AEA6F" w14:textId="77777777" w:rsidR="00CA3762" w:rsidRPr="00CA3762" w:rsidRDefault="00CA3762" w:rsidP="00CA3762">
            <w:pPr>
              <w:spacing w:line="360" w:lineRule="auto"/>
              <w:rPr>
                <w:rFonts w:ascii="Times New Roman" w:hAnsi="Times New Roman" w:cs="Times New Roman"/>
                <w:sz w:val="20"/>
                <w:szCs w:val="20"/>
              </w:rPr>
            </w:pPr>
            <w:r w:rsidRPr="00CA3762">
              <w:rPr>
                <w:rFonts w:ascii="Times New Roman" w:hAnsi="Times New Roman" w:cs="Times New Roman"/>
                <w:sz w:val="20"/>
                <w:szCs w:val="20"/>
              </w:rPr>
              <w:t>Capacity monitoring</w:t>
            </w:r>
          </w:p>
        </w:tc>
      </w:tr>
      <w:tr w:rsidR="00CA3762" w:rsidRPr="00CA3762" w14:paraId="65A6F272" w14:textId="77777777">
        <w:trPr>
          <w:tblCellSpacing w:w="15" w:type="dxa"/>
        </w:trPr>
        <w:tc>
          <w:tcPr>
            <w:tcW w:w="0" w:type="auto"/>
            <w:vAlign w:val="center"/>
            <w:hideMark/>
          </w:tcPr>
          <w:p w14:paraId="3BA6B53D" w14:textId="77777777" w:rsidR="00CA3762" w:rsidRPr="00CA3762" w:rsidRDefault="00CA3762" w:rsidP="00CA3762">
            <w:pPr>
              <w:spacing w:line="360" w:lineRule="auto"/>
              <w:rPr>
                <w:rFonts w:ascii="Times New Roman" w:hAnsi="Times New Roman" w:cs="Times New Roman"/>
                <w:sz w:val="20"/>
                <w:szCs w:val="20"/>
              </w:rPr>
            </w:pPr>
            <w:r w:rsidRPr="00CA3762">
              <w:rPr>
                <w:rFonts w:ascii="Times New Roman" w:hAnsi="Times New Roman" w:cs="Times New Roman"/>
                <w:sz w:val="20"/>
                <w:szCs w:val="20"/>
              </w:rPr>
              <w:t>Inventory turnover</w:t>
            </w:r>
          </w:p>
        </w:tc>
        <w:tc>
          <w:tcPr>
            <w:tcW w:w="0" w:type="auto"/>
            <w:vAlign w:val="center"/>
            <w:hideMark/>
          </w:tcPr>
          <w:p w14:paraId="0583B663" w14:textId="77777777" w:rsidR="00CA3762" w:rsidRPr="00CA3762" w:rsidRDefault="00CA3762" w:rsidP="00CA3762">
            <w:pPr>
              <w:spacing w:line="360" w:lineRule="auto"/>
              <w:rPr>
                <w:rFonts w:ascii="Times New Roman" w:hAnsi="Times New Roman" w:cs="Times New Roman"/>
                <w:sz w:val="20"/>
                <w:szCs w:val="20"/>
              </w:rPr>
            </w:pPr>
            <w:r w:rsidRPr="00CA3762">
              <w:rPr>
                <w:rFonts w:ascii="Times New Roman" w:hAnsi="Times New Roman" w:cs="Times New Roman"/>
                <w:sz w:val="20"/>
                <w:szCs w:val="20"/>
              </w:rPr>
              <w:t>Stock movement frequency</w:t>
            </w:r>
          </w:p>
        </w:tc>
        <w:tc>
          <w:tcPr>
            <w:tcW w:w="0" w:type="auto"/>
            <w:vAlign w:val="center"/>
            <w:hideMark/>
          </w:tcPr>
          <w:p w14:paraId="28F8A38C" w14:textId="77777777" w:rsidR="00CA3762" w:rsidRPr="00CA3762" w:rsidRDefault="00CA3762" w:rsidP="00CA3762">
            <w:pPr>
              <w:spacing w:line="360" w:lineRule="auto"/>
              <w:rPr>
                <w:rFonts w:ascii="Times New Roman" w:hAnsi="Times New Roman" w:cs="Times New Roman"/>
                <w:sz w:val="20"/>
                <w:szCs w:val="20"/>
              </w:rPr>
            </w:pPr>
            <w:r w:rsidRPr="00CA3762">
              <w:rPr>
                <w:rFonts w:ascii="Times New Roman" w:hAnsi="Times New Roman" w:cs="Times New Roman"/>
                <w:sz w:val="20"/>
                <w:szCs w:val="20"/>
              </w:rPr>
              <w:t>Storage optimisation</w:t>
            </w:r>
          </w:p>
        </w:tc>
      </w:tr>
    </w:tbl>
    <w:p w14:paraId="0D741A81" w14:textId="77777777" w:rsidR="00CA3762" w:rsidRPr="00501938" w:rsidRDefault="00CA3762" w:rsidP="002A6021">
      <w:pPr>
        <w:spacing w:line="360" w:lineRule="auto"/>
        <w:rPr>
          <w:rFonts w:ascii="Times New Roman" w:hAnsi="Times New Roman" w:cs="Times New Roman"/>
          <w:sz w:val="24"/>
          <w:szCs w:val="24"/>
        </w:rPr>
      </w:pPr>
    </w:p>
    <w:sectPr w:rsidR="00CA3762" w:rsidRPr="0050193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1C45AF" w14:textId="77777777" w:rsidR="0085652A" w:rsidRDefault="0085652A" w:rsidP="00505B65">
      <w:pPr>
        <w:spacing w:after="0" w:line="240" w:lineRule="auto"/>
      </w:pPr>
      <w:r>
        <w:separator/>
      </w:r>
    </w:p>
  </w:endnote>
  <w:endnote w:type="continuationSeparator" w:id="0">
    <w:p w14:paraId="070818F0" w14:textId="77777777" w:rsidR="0085652A" w:rsidRDefault="0085652A" w:rsidP="00505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3436943"/>
      <w:docPartObj>
        <w:docPartGallery w:val="Page Numbers (Bottom of Page)"/>
        <w:docPartUnique/>
      </w:docPartObj>
    </w:sdtPr>
    <w:sdtContent>
      <w:p w14:paraId="2B5907BD" w14:textId="0FB491F0" w:rsidR="00505B65" w:rsidRDefault="00505B65">
        <w:pPr>
          <w:pStyle w:val="Footer"/>
          <w:jc w:val="center"/>
        </w:pPr>
        <w:r>
          <w:fldChar w:fldCharType="begin"/>
        </w:r>
        <w:r>
          <w:instrText>PAGE   \* MERGEFORMAT</w:instrText>
        </w:r>
        <w:r>
          <w:fldChar w:fldCharType="separate"/>
        </w:r>
        <w:r>
          <w:t>2</w:t>
        </w:r>
        <w:r>
          <w:fldChar w:fldCharType="end"/>
        </w:r>
      </w:p>
    </w:sdtContent>
  </w:sdt>
  <w:p w14:paraId="318AC433" w14:textId="77777777" w:rsidR="00505B65" w:rsidRDefault="00505B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AD1571" w14:textId="77777777" w:rsidR="0085652A" w:rsidRDefault="0085652A" w:rsidP="00505B65">
      <w:pPr>
        <w:spacing w:after="0" w:line="240" w:lineRule="auto"/>
      </w:pPr>
      <w:r>
        <w:separator/>
      </w:r>
    </w:p>
  </w:footnote>
  <w:footnote w:type="continuationSeparator" w:id="0">
    <w:p w14:paraId="74CC905F" w14:textId="77777777" w:rsidR="0085652A" w:rsidRDefault="0085652A" w:rsidP="00505B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91E6C"/>
    <w:multiLevelType w:val="hybridMultilevel"/>
    <w:tmpl w:val="A9D85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A6868"/>
    <w:multiLevelType w:val="hybridMultilevel"/>
    <w:tmpl w:val="6ECAB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4211A0"/>
    <w:multiLevelType w:val="hybridMultilevel"/>
    <w:tmpl w:val="1CB48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BB7071"/>
    <w:multiLevelType w:val="hybridMultilevel"/>
    <w:tmpl w:val="01580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5258987">
    <w:abstractNumId w:val="3"/>
  </w:num>
  <w:num w:numId="2" w16cid:durableId="1279021031">
    <w:abstractNumId w:val="0"/>
  </w:num>
  <w:num w:numId="3" w16cid:durableId="1567839384">
    <w:abstractNumId w:val="1"/>
  </w:num>
  <w:num w:numId="4" w16cid:durableId="14820428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657"/>
    <w:rsid w:val="000077E8"/>
    <w:rsid w:val="00043434"/>
    <w:rsid w:val="00071A09"/>
    <w:rsid w:val="000A14A2"/>
    <w:rsid w:val="000A1733"/>
    <w:rsid w:val="000A4A83"/>
    <w:rsid w:val="000A7218"/>
    <w:rsid w:val="000E3836"/>
    <w:rsid w:val="000E6EB3"/>
    <w:rsid w:val="000F5F0D"/>
    <w:rsid w:val="00106307"/>
    <w:rsid w:val="0012704D"/>
    <w:rsid w:val="00130B6A"/>
    <w:rsid w:val="00134CEA"/>
    <w:rsid w:val="00157F23"/>
    <w:rsid w:val="00173AE1"/>
    <w:rsid w:val="00180BBD"/>
    <w:rsid w:val="00184F63"/>
    <w:rsid w:val="001C3DA9"/>
    <w:rsid w:val="001E1B93"/>
    <w:rsid w:val="002151BD"/>
    <w:rsid w:val="002218EF"/>
    <w:rsid w:val="00235E6A"/>
    <w:rsid w:val="00240278"/>
    <w:rsid w:val="00242066"/>
    <w:rsid w:val="00250C85"/>
    <w:rsid w:val="00250CCB"/>
    <w:rsid w:val="00254472"/>
    <w:rsid w:val="002702AB"/>
    <w:rsid w:val="00271341"/>
    <w:rsid w:val="00292356"/>
    <w:rsid w:val="002A6021"/>
    <w:rsid w:val="002C7E8C"/>
    <w:rsid w:val="002D5D9A"/>
    <w:rsid w:val="002E1897"/>
    <w:rsid w:val="002F15A2"/>
    <w:rsid w:val="002F5DF1"/>
    <w:rsid w:val="003068E6"/>
    <w:rsid w:val="00310451"/>
    <w:rsid w:val="003117DD"/>
    <w:rsid w:val="00317539"/>
    <w:rsid w:val="0033423A"/>
    <w:rsid w:val="00342DF0"/>
    <w:rsid w:val="00343B76"/>
    <w:rsid w:val="0035536B"/>
    <w:rsid w:val="003704D2"/>
    <w:rsid w:val="003922FC"/>
    <w:rsid w:val="003A4DCE"/>
    <w:rsid w:val="003B0715"/>
    <w:rsid w:val="003C524C"/>
    <w:rsid w:val="0041276D"/>
    <w:rsid w:val="004323D0"/>
    <w:rsid w:val="00433BDB"/>
    <w:rsid w:val="004400D6"/>
    <w:rsid w:val="00444202"/>
    <w:rsid w:val="004460CF"/>
    <w:rsid w:val="00450D72"/>
    <w:rsid w:val="00456AE9"/>
    <w:rsid w:val="004571CB"/>
    <w:rsid w:val="0046507A"/>
    <w:rsid w:val="00470494"/>
    <w:rsid w:val="00470737"/>
    <w:rsid w:val="0047529C"/>
    <w:rsid w:val="0048211D"/>
    <w:rsid w:val="004833FD"/>
    <w:rsid w:val="0048708A"/>
    <w:rsid w:val="004A5C5F"/>
    <w:rsid w:val="004A6A72"/>
    <w:rsid w:val="004D3552"/>
    <w:rsid w:val="004F7B47"/>
    <w:rsid w:val="00501938"/>
    <w:rsid w:val="00505B65"/>
    <w:rsid w:val="00517C0F"/>
    <w:rsid w:val="00520415"/>
    <w:rsid w:val="0053297C"/>
    <w:rsid w:val="00532B85"/>
    <w:rsid w:val="00537396"/>
    <w:rsid w:val="00547FCB"/>
    <w:rsid w:val="00561D68"/>
    <w:rsid w:val="00564B00"/>
    <w:rsid w:val="0057551B"/>
    <w:rsid w:val="0058502C"/>
    <w:rsid w:val="00590107"/>
    <w:rsid w:val="00594D6C"/>
    <w:rsid w:val="005A7378"/>
    <w:rsid w:val="005B2981"/>
    <w:rsid w:val="005C5294"/>
    <w:rsid w:val="005F657A"/>
    <w:rsid w:val="00611212"/>
    <w:rsid w:val="00613E41"/>
    <w:rsid w:val="00623626"/>
    <w:rsid w:val="00632CFB"/>
    <w:rsid w:val="0063781E"/>
    <w:rsid w:val="00647020"/>
    <w:rsid w:val="00683365"/>
    <w:rsid w:val="006973CE"/>
    <w:rsid w:val="006C140B"/>
    <w:rsid w:val="006C6441"/>
    <w:rsid w:val="00736AAA"/>
    <w:rsid w:val="0076214C"/>
    <w:rsid w:val="00783DA8"/>
    <w:rsid w:val="007F635A"/>
    <w:rsid w:val="00812153"/>
    <w:rsid w:val="00835B74"/>
    <w:rsid w:val="0083735B"/>
    <w:rsid w:val="008510D9"/>
    <w:rsid w:val="0085652A"/>
    <w:rsid w:val="00860919"/>
    <w:rsid w:val="008744BC"/>
    <w:rsid w:val="00895AD9"/>
    <w:rsid w:val="008A5446"/>
    <w:rsid w:val="008A7937"/>
    <w:rsid w:val="008B2BD4"/>
    <w:rsid w:val="008C40B2"/>
    <w:rsid w:val="008E7C5D"/>
    <w:rsid w:val="008F2254"/>
    <w:rsid w:val="008F6BA0"/>
    <w:rsid w:val="00902479"/>
    <w:rsid w:val="00910F1C"/>
    <w:rsid w:val="0092759D"/>
    <w:rsid w:val="00931202"/>
    <w:rsid w:val="00935340"/>
    <w:rsid w:val="00937EC6"/>
    <w:rsid w:val="0094436D"/>
    <w:rsid w:val="00962FA6"/>
    <w:rsid w:val="00971CE0"/>
    <w:rsid w:val="0097322E"/>
    <w:rsid w:val="009806F9"/>
    <w:rsid w:val="009A37C8"/>
    <w:rsid w:val="009A5660"/>
    <w:rsid w:val="009F72B8"/>
    <w:rsid w:val="00A04D59"/>
    <w:rsid w:val="00A12866"/>
    <w:rsid w:val="00A165AE"/>
    <w:rsid w:val="00A27C53"/>
    <w:rsid w:val="00A33FCE"/>
    <w:rsid w:val="00A44EDF"/>
    <w:rsid w:val="00A5317C"/>
    <w:rsid w:val="00A56513"/>
    <w:rsid w:val="00A621D2"/>
    <w:rsid w:val="00A6617A"/>
    <w:rsid w:val="00A67AF8"/>
    <w:rsid w:val="00A82B17"/>
    <w:rsid w:val="00AA30E5"/>
    <w:rsid w:val="00AA7B0C"/>
    <w:rsid w:val="00AB39D0"/>
    <w:rsid w:val="00AE0EDE"/>
    <w:rsid w:val="00B53639"/>
    <w:rsid w:val="00B94ED2"/>
    <w:rsid w:val="00BB70EF"/>
    <w:rsid w:val="00BC1BDB"/>
    <w:rsid w:val="00BE56FF"/>
    <w:rsid w:val="00BF054C"/>
    <w:rsid w:val="00C41A08"/>
    <w:rsid w:val="00C47D50"/>
    <w:rsid w:val="00C52D4A"/>
    <w:rsid w:val="00C5324B"/>
    <w:rsid w:val="00C5654A"/>
    <w:rsid w:val="00C74A96"/>
    <w:rsid w:val="00C91513"/>
    <w:rsid w:val="00CA3762"/>
    <w:rsid w:val="00CC2B1D"/>
    <w:rsid w:val="00CC5E06"/>
    <w:rsid w:val="00CC7393"/>
    <w:rsid w:val="00CE0837"/>
    <w:rsid w:val="00CF267D"/>
    <w:rsid w:val="00D0587A"/>
    <w:rsid w:val="00D0787A"/>
    <w:rsid w:val="00D11C37"/>
    <w:rsid w:val="00D1225C"/>
    <w:rsid w:val="00D15DF9"/>
    <w:rsid w:val="00D40DF1"/>
    <w:rsid w:val="00D4488E"/>
    <w:rsid w:val="00D55B01"/>
    <w:rsid w:val="00D66E49"/>
    <w:rsid w:val="00D703EB"/>
    <w:rsid w:val="00D826C8"/>
    <w:rsid w:val="00D979C3"/>
    <w:rsid w:val="00DB783A"/>
    <w:rsid w:val="00DE36A9"/>
    <w:rsid w:val="00DE6410"/>
    <w:rsid w:val="00DF103A"/>
    <w:rsid w:val="00E14AC7"/>
    <w:rsid w:val="00E22343"/>
    <w:rsid w:val="00E44FBE"/>
    <w:rsid w:val="00E82BD6"/>
    <w:rsid w:val="00EA37C8"/>
    <w:rsid w:val="00EB1657"/>
    <w:rsid w:val="00EB58E1"/>
    <w:rsid w:val="00EC0306"/>
    <w:rsid w:val="00ED5082"/>
    <w:rsid w:val="00EE478D"/>
    <w:rsid w:val="00EF2CEB"/>
    <w:rsid w:val="00F16B0E"/>
    <w:rsid w:val="00F17B41"/>
    <w:rsid w:val="00F27022"/>
    <w:rsid w:val="00F566D7"/>
    <w:rsid w:val="00F739E8"/>
    <w:rsid w:val="00FA180D"/>
    <w:rsid w:val="00FB5CCB"/>
    <w:rsid w:val="00FC1E88"/>
    <w:rsid w:val="00FD3B0F"/>
    <w:rsid w:val="00FE7AF8"/>
    <w:rsid w:val="00FF5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F73D7C"/>
  <w15:chartTrackingRefBased/>
  <w15:docId w15:val="{C72EDB7E-6F41-4D30-A7FE-EC262AF96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16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16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16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16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16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16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16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16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16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6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16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16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16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16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16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16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16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1657"/>
    <w:rPr>
      <w:rFonts w:eastAsiaTheme="majorEastAsia" w:cstheme="majorBidi"/>
      <w:color w:val="272727" w:themeColor="text1" w:themeTint="D8"/>
    </w:rPr>
  </w:style>
  <w:style w:type="paragraph" w:styleId="Title">
    <w:name w:val="Title"/>
    <w:basedOn w:val="Normal"/>
    <w:next w:val="Normal"/>
    <w:link w:val="TitleChar"/>
    <w:uiPriority w:val="10"/>
    <w:qFormat/>
    <w:rsid w:val="00EB16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6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16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16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1657"/>
    <w:pPr>
      <w:spacing w:before="160"/>
      <w:jc w:val="center"/>
    </w:pPr>
    <w:rPr>
      <w:i/>
      <w:iCs/>
      <w:color w:val="404040" w:themeColor="text1" w:themeTint="BF"/>
    </w:rPr>
  </w:style>
  <w:style w:type="character" w:customStyle="1" w:styleId="QuoteChar">
    <w:name w:val="Quote Char"/>
    <w:basedOn w:val="DefaultParagraphFont"/>
    <w:link w:val="Quote"/>
    <w:uiPriority w:val="29"/>
    <w:rsid w:val="00EB1657"/>
    <w:rPr>
      <w:i/>
      <w:iCs/>
      <w:color w:val="404040" w:themeColor="text1" w:themeTint="BF"/>
    </w:rPr>
  </w:style>
  <w:style w:type="paragraph" w:styleId="ListParagraph">
    <w:name w:val="List Paragraph"/>
    <w:basedOn w:val="Normal"/>
    <w:uiPriority w:val="34"/>
    <w:qFormat/>
    <w:rsid w:val="00EB1657"/>
    <w:pPr>
      <w:ind w:left="720"/>
      <w:contextualSpacing/>
    </w:pPr>
  </w:style>
  <w:style w:type="character" w:styleId="IntenseEmphasis">
    <w:name w:val="Intense Emphasis"/>
    <w:basedOn w:val="DefaultParagraphFont"/>
    <w:uiPriority w:val="21"/>
    <w:qFormat/>
    <w:rsid w:val="00EB1657"/>
    <w:rPr>
      <w:i/>
      <w:iCs/>
      <w:color w:val="0F4761" w:themeColor="accent1" w:themeShade="BF"/>
    </w:rPr>
  </w:style>
  <w:style w:type="paragraph" w:styleId="IntenseQuote">
    <w:name w:val="Intense Quote"/>
    <w:basedOn w:val="Normal"/>
    <w:next w:val="Normal"/>
    <w:link w:val="IntenseQuoteChar"/>
    <w:uiPriority w:val="30"/>
    <w:qFormat/>
    <w:rsid w:val="00EB16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1657"/>
    <w:rPr>
      <w:i/>
      <w:iCs/>
      <w:color w:val="0F4761" w:themeColor="accent1" w:themeShade="BF"/>
    </w:rPr>
  </w:style>
  <w:style w:type="character" w:styleId="IntenseReference">
    <w:name w:val="Intense Reference"/>
    <w:basedOn w:val="DefaultParagraphFont"/>
    <w:uiPriority w:val="32"/>
    <w:qFormat/>
    <w:rsid w:val="00EB1657"/>
    <w:rPr>
      <w:b/>
      <w:bCs/>
      <w:smallCaps/>
      <w:color w:val="0F4761" w:themeColor="accent1" w:themeShade="BF"/>
      <w:spacing w:val="5"/>
    </w:rPr>
  </w:style>
  <w:style w:type="paragraph" w:styleId="Header">
    <w:name w:val="header"/>
    <w:basedOn w:val="Normal"/>
    <w:link w:val="HeaderChar"/>
    <w:uiPriority w:val="99"/>
    <w:unhideWhenUsed/>
    <w:rsid w:val="00505B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5B65"/>
  </w:style>
  <w:style w:type="paragraph" w:styleId="Footer">
    <w:name w:val="footer"/>
    <w:basedOn w:val="Normal"/>
    <w:link w:val="FooterChar"/>
    <w:uiPriority w:val="99"/>
    <w:unhideWhenUsed/>
    <w:rsid w:val="00505B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5B65"/>
  </w:style>
  <w:style w:type="table" w:styleId="TableGrid">
    <w:name w:val="Table Grid"/>
    <w:basedOn w:val="TableNormal"/>
    <w:uiPriority w:val="39"/>
    <w:rsid w:val="00C915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C40B2"/>
    <w:rPr>
      <w:rFonts w:ascii="Times New Roman" w:hAnsi="Times New Roman" w:cs="Times New Roman"/>
      <w:sz w:val="24"/>
      <w:szCs w:val="24"/>
    </w:rPr>
  </w:style>
  <w:style w:type="character" w:styleId="Hyperlink">
    <w:name w:val="Hyperlink"/>
    <w:basedOn w:val="DefaultParagraphFont"/>
    <w:uiPriority w:val="99"/>
    <w:unhideWhenUsed/>
    <w:rsid w:val="00C52D4A"/>
    <w:rPr>
      <w:color w:val="467886" w:themeColor="hyperlink"/>
      <w:u w:val="single"/>
    </w:rPr>
  </w:style>
  <w:style w:type="character" w:styleId="UnresolvedMention">
    <w:name w:val="Unresolved Mention"/>
    <w:basedOn w:val="DefaultParagraphFont"/>
    <w:uiPriority w:val="99"/>
    <w:semiHidden/>
    <w:unhideWhenUsed/>
    <w:rsid w:val="00C52D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018/jbir.2010071702" TargetMode="External"/><Relationship Id="rId3" Type="http://schemas.openxmlformats.org/officeDocument/2006/relationships/settings" Target="settings.xml"/><Relationship Id="rId7" Type="http://schemas.openxmlformats.org/officeDocument/2006/relationships/hyperlink" Target="https://www.gooddata.com/resources/gartner-magic-quadrant-for-analytics-and-business-intelligence-platform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472</TotalTime>
  <Pages>17</Pages>
  <Words>3398</Words>
  <Characters>23006</Characters>
  <Application>Microsoft Office Word</Application>
  <DocSecurity>0</DocSecurity>
  <Lines>657</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Chinole</dc:creator>
  <cp:keywords/>
  <dc:description/>
  <cp:lastModifiedBy>Mihaela Chinole</cp:lastModifiedBy>
  <cp:revision>185</cp:revision>
  <dcterms:created xsi:type="dcterms:W3CDTF">2025-11-14T19:22:00Z</dcterms:created>
  <dcterms:modified xsi:type="dcterms:W3CDTF">2025-11-19T21:22:00Z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a0f2ccf7-e96b-47ae-919a-98b565468918</vt:lpwstr>
  </property>
</Properties>
</file>