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D4BC44D" wp14:editId="1EB68D5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DE78F1" w:rsidP="00E51AAC">
            <w:pPr>
              <w:spacing w:before="120" w:after="120"/>
              <w:jc w:val="both"/>
              <w:rPr>
                <w:rFonts w:ascii="Arial" w:hAnsi="Arial" w:cs="Arial"/>
                <w:b/>
                <w:sz w:val="22"/>
                <w:szCs w:val="22"/>
              </w:rPr>
            </w:pPr>
            <w:r>
              <w:rPr>
                <w:rFonts w:ascii="Arial" w:hAnsi="Arial" w:cs="Arial"/>
                <w:b/>
                <w:sz w:val="22"/>
                <w:szCs w:val="22"/>
              </w:rPr>
              <w:t>HND in Electrical and Electronic Engineering</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DE78F1" w:rsidP="00E51AAC">
            <w:pPr>
              <w:spacing w:before="120" w:after="120"/>
              <w:jc w:val="both"/>
              <w:rPr>
                <w:rFonts w:ascii="Arial" w:hAnsi="Arial" w:cs="Arial"/>
                <w:b/>
                <w:sz w:val="22"/>
                <w:szCs w:val="22"/>
              </w:rPr>
            </w:pPr>
            <w:r>
              <w:rPr>
                <w:rFonts w:ascii="Arial" w:hAnsi="Arial" w:cs="Arial"/>
                <w:b/>
                <w:sz w:val="22"/>
                <w:szCs w:val="22"/>
              </w:rPr>
              <w:t>PLC’s and Control</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C80526" w:rsidRDefault="00C80526" w:rsidP="00152E9D">
            <w:pPr>
              <w:spacing w:before="120" w:after="120"/>
              <w:jc w:val="both"/>
              <w:rPr>
                <w:rFonts w:ascii="Arial" w:hAnsi="Arial" w:cs="Arial"/>
                <w:b/>
                <w:bCs/>
                <w:sz w:val="22"/>
                <w:szCs w:val="22"/>
              </w:rPr>
            </w:pPr>
            <w:r w:rsidRPr="00C80526">
              <w:rPr>
                <w:rFonts w:ascii="Arial" w:hAnsi="Arial" w:cs="Arial"/>
                <w:b/>
                <w:bCs/>
                <w:sz w:val="24"/>
                <w:szCs w:val="24"/>
              </w:rPr>
              <w:t>GOEE5002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DE78F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241BF8" w:rsidP="00E51AAC">
            <w:pPr>
              <w:spacing w:before="120" w:after="120"/>
              <w:jc w:val="both"/>
              <w:rPr>
                <w:rFonts w:ascii="Arial" w:hAnsi="Arial" w:cs="Arial"/>
                <w:b/>
                <w:sz w:val="22"/>
                <w:szCs w:val="22"/>
              </w:rPr>
            </w:pPr>
            <w:r>
              <w:rPr>
                <w:rFonts w:ascii="Arial" w:hAnsi="Arial" w:cs="Arial"/>
                <w:b/>
                <w:sz w:val="22"/>
                <w:szCs w:val="22"/>
              </w:rPr>
              <w:t xml:space="preserve">Dr Lintao Zhang </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534EA" w:rsidP="00E51AAC">
            <w:pPr>
              <w:spacing w:before="120" w:after="120"/>
              <w:jc w:val="both"/>
              <w:rPr>
                <w:rFonts w:ascii="Arial" w:hAnsi="Arial" w:cs="Arial"/>
                <w:b/>
                <w:sz w:val="22"/>
                <w:szCs w:val="22"/>
              </w:rPr>
            </w:pPr>
            <w:r>
              <w:rPr>
                <w:rFonts w:ascii="Arial" w:hAnsi="Arial" w:cs="Arial"/>
                <w:b/>
                <w:sz w:val="22"/>
                <w:szCs w:val="22"/>
              </w:rPr>
              <w:t xml:space="preserve">Dr </w:t>
            </w:r>
            <w:r w:rsidR="00F170F1">
              <w:rPr>
                <w:rFonts w:ascii="Arial" w:hAnsi="Arial" w:cs="Arial"/>
                <w:b/>
                <w:sz w:val="22"/>
                <w:szCs w:val="22"/>
              </w:rPr>
              <w:t>Rabya Kadhim</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DE78F1" w:rsidP="005F0579">
            <w:pPr>
              <w:spacing w:before="120" w:after="120"/>
              <w:jc w:val="both"/>
              <w:rPr>
                <w:rFonts w:ascii="Arial" w:hAnsi="Arial" w:cs="Arial"/>
                <w:b/>
                <w:sz w:val="22"/>
                <w:szCs w:val="22"/>
              </w:rPr>
            </w:pPr>
            <w:r>
              <w:rPr>
                <w:rFonts w:ascii="Arial" w:hAnsi="Arial" w:cs="Arial"/>
                <w:b/>
                <w:sz w:val="22"/>
                <w:szCs w:val="22"/>
              </w:rPr>
              <w:t xml:space="preserve">PLC </w:t>
            </w:r>
            <w:r w:rsidR="000A2AC1">
              <w:rPr>
                <w:rFonts w:ascii="Arial" w:hAnsi="Arial" w:cs="Arial"/>
                <w:b/>
                <w:sz w:val="22"/>
                <w:szCs w:val="22"/>
              </w:rPr>
              <w:t>A</w:t>
            </w:r>
            <w:r>
              <w:rPr>
                <w:rFonts w:ascii="Arial" w:hAnsi="Arial" w:cs="Arial"/>
                <w:b/>
                <w:sz w:val="22"/>
                <w:szCs w:val="22"/>
              </w:rPr>
              <w:t xml:space="preserve">ssignment </w:t>
            </w:r>
            <w:r w:rsidR="001E12D9">
              <w:rPr>
                <w:rFonts w:ascii="Arial" w:hAnsi="Arial" w:cs="Arial"/>
                <w:b/>
                <w:sz w:val="22"/>
                <w:szCs w:val="22"/>
              </w:rPr>
              <w:t>1</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116D"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4B5B" w:rsidP="005F0579">
            <w:pPr>
              <w:spacing w:before="120" w:after="120"/>
              <w:jc w:val="both"/>
              <w:rPr>
                <w:rFonts w:ascii="Arial" w:hAnsi="Arial" w:cs="Arial"/>
                <w:b/>
                <w:sz w:val="22"/>
                <w:szCs w:val="22"/>
              </w:rPr>
            </w:pP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A406E5" w:rsidP="00DB116D">
      <w:pPr>
        <w:rPr>
          <w:rFonts w:ascii="Arial" w:hAnsi="Arial" w:cs="Arial"/>
          <w:sz w:val="32"/>
        </w:rPr>
      </w:pPr>
      <w:r>
        <w:rPr>
          <w:rFonts w:ascii="Arial" w:hAnsi="Arial" w:cs="Arial"/>
          <w:sz w:val="32"/>
        </w:rPr>
        <w:br w:type="page"/>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41BF8">
            <w:pPr>
              <w:rPr>
                <w:rFonts w:ascii="Arial" w:hAnsi="Arial" w:cs="Arial"/>
                <w:sz w:val="22"/>
                <w:szCs w:val="22"/>
              </w:rPr>
            </w:pPr>
          </w:p>
          <w:p w:rsidR="00DE78F1" w:rsidRPr="00DE78F1" w:rsidRDefault="00DE78F1" w:rsidP="00DE78F1">
            <w:pPr>
              <w:numPr>
                <w:ilvl w:val="0"/>
                <w:numId w:val="21"/>
              </w:numPr>
              <w:jc w:val="both"/>
              <w:rPr>
                <w:rFonts w:ascii="Arial" w:hAnsi="Arial" w:cs="Arial"/>
                <w:sz w:val="22"/>
                <w:szCs w:val="22"/>
              </w:rPr>
            </w:pPr>
            <w:r w:rsidRPr="00DE78F1">
              <w:rPr>
                <w:rFonts w:ascii="Arial" w:hAnsi="Arial" w:cs="Arial"/>
                <w:sz w:val="22"/>
                <w:szCs w:val="22"/>
              </w:rPr>
              <w:t>Produce a detailed specification for a feedback control system.</w:t>
            </w:r>
          </w:p>
          <w:p w:rsidR="00DE78F1" w:rsidRPr="00DE78F1" w:rsidRDefault="00DE78F1" w:rsidP="00DE78F1">
            <w:pPr>
              <w:ind w:left="720"/>
              <w:rPr>
                <w:rFonts w:ascii="Arial" w:hAnsi="Arial" w:cs="Arial"/>
                <w:sz w:val="22"/>
                <w:szCs w:val="22"/>
              </w:rPr>
            </w:pPr>
          </w:p>
          <w:p w:rsidR="00DE78F1" w:rsidRPr="00DE78F1" w:rsidRDefault="00DE78F1" w:rsidP="00DE78F1">
            <w:pPr>
              <w:numPr>
                <w:ilvl w:val="0"/>
                <w:numId w:val="21"/>
              </w:numPr>
              <w:jc w:val="both"/>
              <w:rPr>
                <w:rFonts w:ascii="Arial" w:hAnsi="Arial" w:cs="Arial"/>
                <w:sz w:val="22"/>
                <w:szCs w:val="22"/>
              </w:rPr>
            </w:pPr>
            <w:r w:rsidRPr="00DE78F1">
              <w:rPr>
                <w:rFonts w:ascii="Arial" w:hAnsi="Arial" w:cs="Arial"/>
                <w:sz w:val="22"/>
                <w:szCs w:val="22"/>
              </w:rPr>
              <w:t>Write software code for, and properly document, a given control application.</w:t>
            </w:r>
          </w:p>
          <w:p w:rsidR="00DE78F1" w:rsidRPr="00DE78F1" w:rsidRDefault="00DE78F1" w:rsidP="00DE78F1">
            <w:pPr>
              <w:ind w:left="720"/>
              <w:rPr>
                <w:rFonts w:ascii="Arial" w:hAnsi="Arial" w:cs="Arial"/>
                <w:sz w:val="22"/>
                <w:szCs w:val="22"/>
              </w:rPr>
            </w:pPr>
          </w:p>
          <w:p w:rsidR="00DE78F1" w:rsidRPr="00DE78F1" w:rsidRDefault="00DE78F1" w:rsidP="00DE78F1">
            <w:pPr>
              <w:numPr>
                <w:ilvl w:val="0"/>
                <w:numId w:val="21"/>
              </w:numPr>
              <w:jc w:val="both"/>
              <w:rPr>
                <w:rFonts w:ascii="Arial" w:hAnsi="Arial" w:cs="Arial"/>
                <w:sz w:val="22"/>
                <w:szCs w:val="22"/>
              </w:rPr>
            </w:pPr>
            <w:r w:rsidRPr="00DE78F1">
              <w:rPr>
                <w:rFonts w:ascii="Arial" w:hAnsi="Arial" w:cs="Arial"/>
                <w:sz w:val="22"/>
                <w:szCs w:val="22"/>
              </w:rPr>
              <w:t>Design and document the hardware and software required for fault diagnostics, operator controls, and safe operation.</w:t>
            </w:r>
          </w:p>
          <w:p w:rsidR="00C01A3F" w:rsidRPr="00A406E5" w:rsidRDefault="00DE78F1" w:rsidP="00241BF8">
            <w:pPr>
              <w:tabs>
                <w:tab w:val="left" w:pos="2025"/>
              </w:tabs>
              <w:rPr>
                <w:rFonts w:ascii="Arial" w:hAnsi="Arial" w:cs="Arial"/>
                <w:sz w:val="22"/>
                <w:szCs w:val="22"/>
              </w:rPr>
            </w:pPr>
            <w:r>
              <w:rPr>
                <w:rFonts w:ascii="Arial" w:hAnsi="Arial" w:cs="Arial"/>
                <w:sz w:val="22"/>
                <w:szCs w:val="22"/>
              </w:rPr>
              <w:tab/>
            </w: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8745FD" w:rsidRPr="008745FD" w:rsidRDefault="008745FD" w:rsidP="008745FD">
      <w:pPr>
        <w:rPr>
          <w:rFonts w:ascii="Calibri" w:hAnsi="Calibri"/>
          <w:b/>
          <w:sz w:val="40"/>
          <w:szCs w:val="40"/>
        </w:rPr>
      </w:pPr>
    </w:p>
    <w:p w:rsidR="008745FD" w:rsidRPr="008745FD" w:rsidRDefault="008745FD" w:rsidP="008745FD">
      <w:pPr>
        <w:spacing w:line="276" w:lineRule="auto"/>
        <w:rPr>
          <w:rFonts w:ascii="Calibri" w:eastAsia="Arial Unicode MS" w:hAnsi="Calibri" w:cs="Calibri"/>
          <w:color w:val="000000"/>
          <w:sz w:val="24"/>
          <w:szCs w:val="24"/>
        </w:rPr>
      </w:pPr>
      <w:r w:rsidRPr="008745FD">
        <w:rPr>
          <w:rFonts w:ascii="Calibri" w:eastAsia="Arial Unicode MS" w:hAnsi="Calibri" w:cs="Calibri"/>
          <w:color w:val="000000"/>
          <w:sz w:val="24"/>
          <w:szCs w:val="24"/>
        </w:rPr>
        <w:t>Use of Generative AI in Assessment</w:t>
      </w:r>
    </w:p>
    <w:p w:rsidR="008745FD" w:rsidRPr="008745FD" w:rsidRDefault="008745FD" w:rsidP="008745FD">
      <w:pPr>
        <w:spacing w:line="276" w:lineRule="auto"/>
        <w:rPr>
          <w:rFonts w:ascii="Calibri" w:eastAsia="Arial Unicode MS" w:hAnsi="Calibri" w:cs="Calibri"/>
          <w:color w:val="000000"/>
          <w:sz w:val="24"/>
          <w:szCs w:val="24"/>
        </w:rPr>
      </w:pPr>
      <w:r w:rsidRPr="008745FD">
        <w:rPr>
          <w:rFonts w:ascii="Calibri" w:eastAsia="Arial Unicode MS" w:hAnsi="Calibri" w:cs="Calibri"/>
          <w:color w:val="000000"/>
          <w:sz w:val="24"/>
          <w:szCs w:val="24"/>
        </w:rPr>
        <w:tab/>
        <w:t>(Lecturer to indicate Yes or Not against each element)</w:t>
      </w:r>
    </w:p>
    <w:p w:rsidR="008745FD" w:rsidRPr="008745FD" w:rsidRDefault="008745FD" w:rsidP="008745FD">
      <w:pPr>
        <w:spacing w:line="276" w:lineRule="auto"/>
        <w:rPr>
          <w:rFonts w:ascii="Calibri" w:eastAsia="Arial Unicode MS" w:hAnsi="Calibri" w:cs="Calibri"/>
          <w:color w:val="000000"/>
          <w:sz w:val="24"/>
          <w:szCs w:val="24"/>
        </w:rPr>
      </w:pPr>
      <w:r w:rsidRPr="008745FD">
        <w:rPr>
          <w:rFonts w:ascii="Calibri" w:eastAsia="Arial Unicode MS" w:hAnsi="Calibri" w:cs="Calibri"/>
          <w:color w:val="000000"/>
          <w:sz w:val="24"/>
          <w:szCs w:val="24"/>
        </w:rPr>
        <w:tab/>
      </w:r>
      <w:r w:rsidRPr="008745FD">
        <w:rPr>
          <w:rFonts w:ascii="Calibri" w:eastAsia="Arial Unicode MS" w:hAnsi="Calibri" w:cs="Calibri"/>
          <w:color w:val="000000"/>
          <w:sz w:val="24"/>
          <w:szCs w:val="24"/>
        </w:rPr>
        <w:tab/>
      </w:r>
      <w:r w:rsidRPr="008745FD">
        <w:rPr>
          <w:rFonts w:ascii="Calibri" w:eastAsia="Arial Unicode MS" w:hAnsi="Calibri" w:cs="Calibri"/>
          <w:color w:val="000000"/>
          <w:sz w:val="24"/>
          <w:szCs w:val="24"/>
        </w:rPr>
        <w:tab/>
      </w:r>
      <w:r w:rsidRPr="008745FD">
        <w:rPr>
          <w:rFonts w:ascii="Calibri" w:eastAsia="Arial Unicode MS" w:hAnsi="Calibri" w:cs="Calibri"/>
          <w:color w:val="000000"/>
          <w:sz w:val="24"/>
          <w:szCs w:val="24"/>
        </w:rPr>
        <w:tab/>
      </w:r>
      <w:r w:rsidRPr="008745FD">
        <w:rPr>
          <w:rFonts w:ascii="Calibri" w:eastAsia="Arial Unicode MS" w:hAnsi="Calibri" w:cs="Calibri"/>
          <w:color w:val="000000"/>
          <w:sz w:val="24"/>
          <w:szCs w:val="24"/>
        </w:rPr>
        <w:tab/>
      </w:r>
      <w:r w:rsidRPr="008745FD">
        <w:rPr>
          <w:rFonts w:ascii="Calibri" w:eastAsia="Arial Unicode MS" w:hAnsi="Calibri" w:cs="Calibri"/>
          <w:color w:val="000000"/>
          <w:sz w:val="24"/>
          <w:szCs w:val="24"/>
        </w:rPr>
        <w:tab/>
      </w:r>
      <w:r w:rsidRPr="008745FD">
        <w:rPr>
          <w:rFonts w:ascii="Calibri" w:eastAsia="Arial Unicode MS" w:hAnsi="Calibri" w:cs="Calibri"/>
          <w:color w:val="000000"/>
          <w:sz w:val="24"/>
          <w:szCs w:val="24"/>
        </w:rPr>
        <w:tab/>
      </w:r>
      <w:r w:rsidRPr="008745FD">
        <w:rPr>
          <w:rFonts w:ascii="Calibri" w:eastAsia="Arial Unicode MS" w:hAnsi="Calibri" w:cs="Calibri"/>
          <w:color w:val="000000"/>
          <w:sz w:val="24"/>
          <w:szCs w:val="24"/>
        </w:rPr>
        <w:tab/>
      </w:r>
      <w:r w:rsidRPr="008745FD">
        <w:rPr>
          <w:rFonts w:ascii="Calibri" w:eastAsia="Arial Unicode MS" w:hAnsi="Calibri" w:cs="Calibri"/>
          <w:color w:val="000000"/>
          <w:sz w:val="24"/>
          <w:szCs w:val="24"/>
        </w:rPr>
        <w:tab/>
      </w:r>
      <w:r w:rsidRPr="008745FD">
        <w:rPr>
          <w:rFonts w:ascii="Calibri" w:eastAsia="Arial Unicode MS" w:hAnsi="Calibri" w:cs="Calibri"/>
          <w:color w:val="000000"/>
          <w:sz w:val="24"/>
          <w:szCs w:val="24"/>
        </w:rPr>
        <w:tab/>
      </w:r>
      <w:r w:rsidRPr="008745FD">
        <w:rPr>
          <w:rFonts w:ascii="Calibri" w:eastAsia="Arial Unicode MS" w:hAnsi="Calibri" w:cs="Calibri"/>
          <w:color w:val="000000"/>
          <w:sz w:val="24"/>
          <w:szCs w:val="24"/>
        </w:rPr>
        <w:tab/>
      </w:r>
      <w:r w:rsidRPr="008745FD">
        <w:rPr>
          <w:rFonts w:ascii="Calibri" w:eastAsia="Arial Unicode MS" w:hAnsi="Calibri" w:cs="Calibri"/>
          <w:color w:val="000000"/>
          <w:sz w:val="24"/>
          <w:szCs w:val="24"/>
        </w:rPr>
        <w:tab/>
      </w:r>
    </w:p>
    <w:tbl>
      <w:tblPr>
        <w:tblStyle w:val="TableGrid"/>
        <w:tblW w:w="9060" w:type="dxa"/>
        <w:tblInd w:w="607"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2249"/>
        <w:gridCol w:w="5395"/>
        <w:gridCol w:w="1416"/>
      </w:tblGrid>
      <w:tr w:rsidR="008745FD" w:rsidRPr="008745FD" w:rsidTr="008745FD">
        <w:trPr>
          <w:trHeight w:val="300"/>
        </w:trPr>
        <w:tc>
          <w:tcPr>
            <w:tcW w:w="2250" w:type="dxa"/>
            <w:tcBorders>
              <w:top w:val="single" w:sz="6" w:space="0" w:color="auto"/>
              <w:left w:val="single" w:sz="6" w:space="0" w:color="auto"/>
              <w:bottom w:val="single" w:sz="4" w:space="0" w:color="000000"/>
              <w:right w:val="single" w:sz="4" w:space="0" w:color="000000"/>
            </w:tcBorders>
            <w:tcMar>
              <w:top w:w="0" w:type="dxa"/>
              <w:left w:w="105" w:type="dxa"/>
              <w:bottom w:w="0" w:type="dxa"/>
              <w:right w:w="105" w:type="dxa"/>
            </w:tcMar>
            <w:hideMark/>
          </w:tcPr>
          <w:p w:rsidR="008745FD" w:rsidRPr="008745FD" w:rsidRDefault="008745FD" w:rsidP="008745FD">
            <w:pPr>
              <w:spacing w:line="276" w:lineRule="auto"/>
              <w:rPr>
                <w:rFonts w:ascii="Calibri" w:eastAsia="Arial Unicode MS" w:hAnsi="Calibri" w:cs="Calibri"/>
                <w:color w:val="000000"/>
                <w:sz w:val="24"/>
                <w:szCs w:val="24"/>
              </w:rPr>
            </w:pPr>
            <w:r w:rsidRPr="008745FD">
              <w:rPr>
                <w:rFonts w:ascii="Calibri" w:eastAsia="Arial Unicode MS" w:hAnsi="Calibri" w:cs="Calibri"/>
                <w:color w:val="000000"/>
                <w:sz w:val="24"/>
                <w:szCs w:val="24"/>
              </w:rPr>
              <w:t>RESEARCH</w:t>
            </w:r>
          </w:p>
        </w:tc>
        <w:tc>
          <w:tcPr>
            <w:tcW w:w="5397" w:type="dxa"/>
            <w:tcBorders>
              <w:top w:val="single" w:sz="6" w:space="0" w:color="000000"/>
              <w:left w:val="single" w:sz="4" w:space="0" w:color="000000"/>
              <w:bottom w:val="single" w:sz="4" w:space="0" w:color="000000"/>
              <w:right w:val="single" w:sz="4" w:space="0" w:color="000000"/>
            </w:tcBorders>
            <w:tcMar>
              <w:top w:w="0" w:type="dxa"/>
              <w:left w:w="105" w:type="dxa"/>
              <w:bottom w:w="0" w:type="dxa"/>
              <w:right w:w="105" w:type="dxa"/>
            </w:tcMar>
            <w:hideMark/>
          </w:tcPr>
          <w:p w:rsidR="008745FD" w:rsidRPr="008745FD" w:rsidRDefault="008745FD" w:rsidP="008745FD">
            <w:pPr>
              <w:spacing w:line="276" w:lineRule="auto"/>
              <w:rPr>
                <w:rFonts w:ascii="Calibri" w:eastAsia="Arial Unicode MS" w:hAnsi="Calibri" w:cs="Calibri"/>
                <w:color w:val="000000"/>
                <w:sz w:val="24"/>
                <w:szCs w:val="24"/>
              </w:rPr>
            </w:pPr>
            <w:r w:rsidRPr="008745FD">
              <w:rPr>
                <w:rFonts w:ascii="Calibri" w:eastAsia="Arial Unicode MS" w:hAnsi="Calibri" w:cs="Calibri"/>
                <w:color w:val="000000"/>
                <w:sz w:val="24"/>
                <w:szCs w:val="24"/>
              </w:rPr>
              <w:t>For this assessment, you can use Generative AI to support you in research, including searching for bibliography, using tools to summarise, compare and interrogate materials.</w:t>
            </w:r>
          </w:p>
        </w:tc>
        <w:tc>
          <w:tcPr>
            <w:tcW w:w="1417" w:type="dxa"/>
            <w:tcBorders>
              <w:top w:val="single" w:sz="6" w:space="0" w:color="auto"/>
              <w:left w:val="single" w:sz="4" w:space="0" w:color="000000"/>
              <w:bottom w:val="single" w:sz="4" w:space="0" w:color="000000"/>
              <w:right w:val="single" w:sz="6" w:space="0" w:color="auto"/>
            </w:tcBorders>
          </w:tcPr>
          <w:p w:rsidR="008745FD" w:rsidRPr="008745FD" w:rsidRDefault="008745FD" w:rsidP="008745FD">
            <w:pPr>
              <w:spacing w:line="276" w:lineRule="auto"/>
              <w:rPr>
                <w:rFonts w:ascii="Calibri" w:eastAsia="Arial Unicode MS" w:hAnsi="Calibri" w:cs="Calibri"/>
                <w:color w:val="000000"/>
                <w:sz w:val="24"/>
                <w:szCs w:val="24"/>
              </w:rPr>
            </w:pPr>
            <w:r w:rsidRPr="008745FD">
              <w:rPr>
                <w:rFonts w:ascii="Calibri" w:eastAsia="Arial Unicode MS" w:hAnsi="Calibri" w:cs="Calibri"/>
                <w:color w:val="000000"/>
                <w:sz w:val="24"/>
                <w:szCs w:val="24"/>
              </w:rPr>
              <w:t xml:space="preserve">Yes </w:t>
            </w:r>
            <w:sdt>
              <w:sdtPr>
                <w:rPr>
                  <w:rFonts w:ascii="Calibri" w:eastAsia="Arial Unicode MS" w:hAnsi="Calibri" w:cs="Calibri"/>
                  <w:color w:val="000000"/>
                  <w:sz w:val="24"/>
                  <w:szCs w:val="24"/>
                </w:rPr>
                <w:id w:val="2132582787"/>
                <w14:checkbox>
                  <w14:checked w14:val="0"/>
                  <w14:checkedState w14:val="2612" w14:font="MS Gothic"/>
                  <w14:uncheckedState w14:val="2610" w14:font="MS Gothic"/>
                </w14:checkbox>
              </w:sdtPr>
              <w:sdtEndPr/>
              <w:sdtContent>
                <w:r w:rsidRPr="008745FD">
                  <w:rPr>
                    <w:rFonts w:ascii="Segoe UI Symbol" w:eastAsia="Arial Unicode MS" w:hAnsi="Segoe UI Symbol" w:cs="Segoe UI Symbol"/>
                    <w:color w:val="000000"/>
                    <w:sz w:val="24"/>
                    <w:szCs w:val="24"/>
                  </w:rPr>
                  <w:t>☐</w:t>
                </w:r>
              </w:sdtContent>
            </w:sdt>
          </w:p>
          <w:p w:rsidR="008745FD" w:rsidRPr="008745FD" w:rsidRDefault="008745FD" w:rsidP="008745FD">
            <w:pPr>
              <w:spacing w:line="276" w:lineRule="auto"/>
              <w:rPr>
                <w:rFonts w:ascii="Calibri" w:eastAsia="Arial Unicode MS" w:hAnsi="Calibri" w:cs="Calibri"/>
                <w:color w:val="000000"/>
                <w:sz w:val="24"/>
                <w:szCs w:val="24"/>
              </w:rPr>
            </w:pPr>
          </w:p>
          <w:p w:rsidR="008745FD" w:rsidRPr="008745FD" w:rsidRDefault="008745FD" w:rsidP="008745FD">
            <w:pPr>
              <w:spacing w:line="276" w:lineRule="auto"/>
              <w:rPr>
                <w:rFonts w:ascii="Calibri" w:eastAsia="Arial Unicode MS" w:hAnsi="Calibri" w:cs="Calibri"/>
                <w:color w:val="000000"/>
                <w:sz w:val="24"/>
                <w:szCs w:val="24"/>
              </w:rPr>
            </w:pPr>
            <w:r w:rsidRPr="008745FD">
              <w:rPr>
                <w:rFonts w:ascii="Calibri" w:eastAsia="Arial Unicode MS" w:hAnsi="Calibri" w:cs="Calibri"/>
                <w:color w:val="000000"/>
                <w:sz w:val="24"/>
                <w:szCs w:val="24"/>
              </w:rPr>
              <w:t xml:space="preserve">No  </w:t>
            </w:r>
            <w:sdt>
              <w:sdtPr>
                <w:rPr>
                  <w:rFonts w:ascii="Calibri" w:eastAsia="Arial Unicode MS" w:hAnsi="Calibri" w:cs="Calibri"/>
                  <w:color w:val="000000"/>
                  <w:sz w:val="24"/>
                  <w:szCs w:val="24"/>
                </w:rPr>
                <w:id w:val="232746510"/>
                <w14:checkbox>
                  <w14:checked w14:val="1"/>
                  <w14:checkedState w14:val="2612" w14:font="MS Gothic"/>
                  <w14:uncheckedState w14:val="2610" w14:font="MS Gothic"/>
                </w14:checkbox>
              </w:sdtPr>
              <w:sdtEndPr/>
              <w:sdtContent>
                <w:r w:rsidRPr="008745FD">
                  <w:rPr>
                    <w:rFonts w:ascii="Segoe UI Symbol" w:eastAsia="Arial Unicode MS" w:hAnsi="Segoe UI Symbol" w:cs="Segoe UI Symbol"/>
                    <w:color w:val="000000"/>
                    <w:sz w:val="24"/>
                    <w:szCs w:val="24"/>
                  </w:rPr>
                  <w:t>☒</w:t>
                </w:r>
              </w:sdtContent>
            </w:sdt>
          </w:p>
        </w:tc>
      </w:tr>
      <w:tr w:rsidR="008745FD" w:rsidRPr="008745FD" w:rsidTr="008745FD">
        <w:trPr>
          <w:trHeight w:val="300"/>
        </w:trPr>
        <w:tc>
          <w:tcPr>
            <w:tcW w:w="2250" w:type="dxa"/>
            <w:tcBorders>
              <w:top w:val="single" w:sz="4" w:space="0" w:color="000000"/>
              <w:left w:val="single" w:sz="6" w:space="0" w:color="000000"/>
              <w:bottom w:val="single" w:sz="4" w:space="0" w:color="000000"/>
              <w:right w:val="single" w:sz="4" w:space="0" w:color="000000"/>
            </w:tcBorders>
            <w:tcMar>
              <w:top w:w="0" w:type="dxa"/>
              <w:left w:w="105" w:type="dxa"/>
              <w:bottom w:w="0" w:type="dxa"/>
              <w:right w:w="105" w:type="dxa"/>
            </w:tcMar>
            <w:hideMark/>
          </w:tcPr>
          <w:p w:rsidR="008745FD" w:rsidRPr="008745FD" w:rsidRDefault="008745FD" w:rsidP="008745FD">
            <w:pPr>
              <w:spacing w:line="276" w:lineRule="auto"/>
              <w:rPr>
                <w:rFonts w:ascii="Calibri" w:eastAsia="Arial Unicode MS" w:hAnsi="Calibri" w:cs="Calibri"/>
                <w:color w:val="000000"/>
                <w:sz w:val="24"/>
                <w:szCs w:val="24"/>
              </w:rPr>
            </w:pPr>
            <w:r w:rsidRPr="008745FD">
              <w:rPr>
                <w:rFonts w:ascii="Calibri" w:eastAsia="Arial Unicode MS" w:hAnsi="Calibri" w:cs="Calibri"/>
                <w:color w:val="000000"/>
                <w:sz w:val="24"/>
                <w:szCs w:val="24"/>
              </w:rPr>
              <w:t>STRUCTURE</w:t>
            </w:r>
          </w:p>
        </w:tc>
        <w:tc>
          <w:tcPr>
            <w:tcW w:w="5397"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hideMark/>
          </w:tcPr>
          <w:p w:rsidR="008745FD" w:rsidRPr="008745FD" w:rsidRDefault="008745FD" w:rsidP="008745FD">
            <w:pPr>
              <w:spacing w:line="276" w:lineRule="auto"/>
              <w:rPr>
                <w:rFonts w:ascii="Calibri" w:eastAsia="Arial Unicode MS" w:hAnsi="Calibri" w:cs="Calibri"/>
                <w:color w:val="000000"/>
                <w:sz w:val="24"/>
                <w:szCs w:val="24"/>
              </w:rPr>
            </w:pPr>
            <w:r w:rsidRPr="008745FD">
              <w:rPr>
                <w:rFonts w:ascii="Calibri" w:eastAsia="Arial Unicode MS" w:hAnsi="Calibri" w:cs="Calibri"/>
                <w:color w:val="000000"/>
                <w:sz w:val="24"/>
                <w:szCs w:val="24"/>
              </w:rPr>
              <w:t>For this assessment, you can use Generative AI to support you in structuring your submission, including creating a draft argument structure, identifying parts and headings, etc.</w:t>
            </w:r>
          </w:p>
        </w:tc>
        <w:tc>
          <w:tcPr>
            <w:tcW w:w="1417" w:type="dxa"/>
            <w:tcBorders>
              <w:top w:val="single" w:sz="4" w:space="0" w:color="000000"/>
              <w:left w:val="single" w:sz="4" w:space="0" w:color="000000"/>
              <w:bottom w:val="single" w:sz="4" w:space="0" w:color="000000"/>
              <w:right w:val="single" w:sz="6" w:space="0" w:color="000000"/>
            </w:tcBorders>
          </w:tcPr>
          <w:p w:rsidR="008745FD" w:rsidRPr="008745FD" w:rsidRDefault="008745FD" w:rsidP="008745FD">
            <w:pPr>
              <w:spacing w:line="276" w:lineRule="auto"/>
              <w:rPr>
                <w:rFonts w:ascii="Calibri" w:eastAsia="Arial Unicode MS" w:hAnsi="Calibri" w:cs="Calibri"/>
                <w:color w:val="000000"/>
                <w:sz w:val="24"/>
                <w:szCs w:val="24"/>
              </w:rPr>
            </w:pPr>
            <w:r w:rsidRPr="008745FD">
              <w:rPr>
                <w:rFonts w:ascii="Calibri" w:eastAsia="Arial Unicode MS" w:hAnsi="Calibri" w:cs="Calibri"/>
                <w:color w:val="000000"/>
                <w:sz w:val="24"/>
                <w:szCs w:val="24"/>
              </w:rPr>
              <w:t xml:space="preserve">Yes </w:t>
            </w:r>
            <w:sdt>
              <w:sdtPr>
                <w:rPr>
                  <w:rFonts w:ascii="Calibri" w:eastAsia="Arial Unicode MS" w:hAnsi="Calibri" w:cs="Calibri"/>
                  <w:color w:val="000000"/>
                  <w:sz w:val="24"/>
                  <w:szCs w:val="24"/>
                </w:rPr>
                <w:id w:val="-1963106295"/>
                <w14:checkbox>
                  <w14:checked w14:val="0"/>
                  <w14:checkedState w14:val="2612" w14:font="MS Gothic"/>
                  <w14:uncheckedState w14:val="2610" w14:font="MS Gothic"/>
                </w14:checkbox>
              </w:sdtPr>
              <w:sdtEndPr/>
              <w:sdtContent>
                <w:r w:rsidR="008B1CCA">
                  <w:rPr>
                    <w:rFonts w:ascii="MS Gothic" w:eastAsia="MS Gothic" w:hAnsi="MS Gothic" w:cs="Calibri" w:hint="eastAsia"/>
                    <w:color w:val="000000"/>
                    <w:sz w:val="24"/>
                    <w:szCs w:val="24"/>
                  </w:rPr>
                  <w:t>☐</w:t>
                </w:r>
              </w:sdtContent>
            </w:sdt>
          </w:p>
          <w:p w:rsidR="008745FD" w:rsidRPr="008745FD" w:rsidRDefault="008745FD" w:rsidP="008745FD">
            <w:pPr>
              <w:spacing w:line="276" w:lineRule="auto"/>
              <w:rPr>
                <w:rFonts w:ascii="Calibri" w:eastAsia="Arial Unicode MS" w:hAnsi="Calibri" w:cs="Calibri"/>
                <w:color w:val="000000"/>
                <w:sz w:val="24"/>
                <w:szCs w:val="24"/>
              </w:rPr>
            </w:pPr>
          </w:p>
          <w:p w:rsidR="008745FD" w:rsidRPr="008745FD" w:rsidRDefault="008745FD" w:rsidP="008745FD">
            <w:pPr>
              <w:spacing w:line="276" w:lineRule="auto"/>
              <w:rPr>
                <w:rFonts w:ascii="Calibri" w:eastAsia="Arial Unicode MS" w:hAnsi="Calibri" w:cs="Calibri"/>
                <w:color w:val="000000"/>
                <w:sz w:val="24"/>
                <w:szCs w:val="24"/>
              </w:rPr>
            </w:pPr>
            <w:r w:rsidRPr="008745FD">
              <w:rPr>
                <w:rFonts w:ascii="Calibri" w:eastAsia="Arial Unicode MS" w:hAnsi="Calibri" w:cs="Calibri"/>
                <w:color w:val="000000"/>
                <w:sz w:val="24"/>
                <w:szCs w:val="24"/>
              </w:rPr>
              <w:t xml:space="preserve">No  </w:t>
            </w:r>
            <w:sdt>
              <w:sdtPr>
                <w:rPr>
                  <w:rFonts w:ascii="Calibri" w:eastAsia="Arial Unicode MS" w:hAnsi="Calibri" w:cs="Calibri"/>
                  <w:color w:val="000000"/>
                  <w:sz w:val="24"/>
                  <w:szCs w:val="24"/>
                </w:rPr>
                <w:id w:val="-1770765072"/>
                <w14:checkbox>
                  <w14:checked w14:val="1"/>
                  <w14:checkedState w14:val="2612" w14:font="MS Gothic"/>
                  <w14:uncheckedState w14:val="2610" w14:font="MS Gothic"/>
                </w14:checkbox>
              </w:sdtPr>
              <w:sdtEndPr/>
              <w:sdtContent>
                <w:r w:rsidR="008B1CCA">
                  <w:rPr>
                    <w:rFonts w:ascii="MS Gothic" w:eastAsia="MS Gothic" w:hAnsi="MS Gothic" w:cs="Calibri" w:hint="eastAsia"/>
                    <w:color w:val="000000"/>
                    <w:sz w:val="24"/>
                    <w:szCs w:val="24"/>
                  </w:rPr>
                  <w:t>☒</w:t>
                </w:r>
              </w:sdtContent>
            </w:sdt>
          </w:p>
        </w:tc>
      </w:tr>
      <w:tr w:rsidR="008745FD" w:rsidRPr="008745FD" w:rsidTr="008745FD">
        <w:trPr>
          <w:trHeight w:val="300"/>
        </w:trPr>
        <w:tc>
          <w:tcPr>
            <w:tcW w:w="2250" w:type="dxa"/>
            <w:tcBorders>
              <w:top w:val="single" w:sz="4" w:space="0" w:color="000000"/>
              <w:left w:val="single" w:sz="6" w:space="0" w:color="000000"/>
              <w:bottom w:val="single" w:sz="4" w:space="0" w:color="000000"/>
              <w:right w:val="single" w:sz="4" w:space="0" w:color="000000"/>
            </w:tcBorders>
            <w:tcMar>
              <w:top w:w="0" w:type="dxa"/>
              <w:left w:w="105" w:type="dxa"/>
              <w:bottom w:w="0" w:type="dxa"/>
              <w:right w:w="105" w:type="dxa"/>
            </w:tcMar>
            <w:hideMark/>
          </w:tcPr>
          <w:p w:rsidR="008745FD" w:rsidRPr="008745FD" w:rsidRDefault="008745FD" w:rsidP="008745FD">
            <w:pPr>
              <w:spacing w:line="276" w:lineRule="auto"/>
              <w:rPr>
                <w:rFonts w:ascii="Calibri" w:eastAsia="Arial Unicode MS" w:hAnsi="Calibri" w:cs="Calibri"/>
                <w:color w:val="000000"/>
                <w:sz w:val="24"/>
                <w:szCs w:val="24"/>
              </w:rPr>
            </w:pPr>
            <w:r w:rsidRPr="008745FD">
              <w:rPr>
                <w:rFonts w:ascii="Calibri" w:eastAsia="Arial Unicode MS" w:hAnsi="Calibri" w:cs="Calibri"/>
                <w:color w:val="000000"/>
                <w:sz w:val="24"/>
                <w:szCs w:val="24"/>
              </w:rPr>
              <w:t>PROOFREADING</w:t>
            </w:r>
          </w:p>
        </w:tc>
        <w:tc>
          <w:tcPr>
            <w:tcW w:w="5397"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hideMark/>
          </w:tcPr>
          <w:p w:rsidR="008745FD" w:rsidRPr="008745FD" w:rsidRDefault="008745FD" w:rsidP="008745FD">
            <w:pPr>
              <w:spacing w:line="276" w:lineRule="auto"/>
              <w:rPr>
                <w:rFonts w:ascii="Calibri" w:eastAsia="Arial Unicode MS" w:hAnsi="Calibri" w:cs="Calibri"/>
                <w:color w:val="000000"/>
                <w:sz w:val="24"/>
                <w:szCs w:val="24"/>
              </w:rPr>
            </w:pPr>
            <w:r w:rsidRPr="008745FD">
              <w:rPr>
                <w:rFonts w:ascii="Calibri" w:eastAsia="Arial Unicode MS" w:hAnsi="Calibri" w:cs="Calibri"/>
                <w:color w:val="000000"/>
                <w:sz w:val="24"/>
                <w:szCs w:val="24"/>
              </w:rPr>
              <w:t>For this assessment, you can use Generative AI to check your own text/creation for grammatical and syntactical mistakes, including rephrasing of your own work within specific standards.</w:t>
            </w:r>
          </w:p>
        </w:tc>
        <w:tc>
          <w:tcPr>
            <w:tcW w:w="1417" w:type="dxa"/>
            <w:tcBorders>
              <w:top w:val="single" w:sz="4" w:space="0" w:color="000000"/>
              <w:left w:val="single" w:sz="4" w:space="0" w:color="000000"/>
              <w:bottom w:val="single" w:sz="4" w:space="0" w:color="000000"/>
              <w:right w:val="single" w:sz="6" w:space="0" w:color="000000"/>
            </w:tcBorders>
          </w:tcPr>
          <w:p w:rsidR="008745FD" w:rsidRPr="008745FD" w:rsidRDefault="008745FD" w:rsidP="008745FD">
            <w:pPr>
              <w:spacing w:line="276" w:lineRule="auto"/>
              <w:rPr>
                <w:rFonts w:ascii="Calibri" w:eastAsia="Arial Unicode MS" w:hAnsi="Calibri" w:cs="Calibri"/>
                <w:color w:val="000000"/>
                <w:sz w:val="24"/>
                <w:szCs w:val="24"/>
              </w:rPr>
            </w:pPr>
            <w:r w:rsidRPr="008745FD">
              <w:rPr>
                <w:rFonts w:ascii="Calibri" w:eastAsia="Arial Unicode MS" w:hAnsi="Calibri" w:cs="Calibri"/>
                <w:color w:val="000000"/>
                <w:sz w:val="24"/>
                <w:szCs w:val="24"/>
              </w:rPr>
              <w:t xml:space="preserve">Yes </w:t>
            </w:r>
            <w:sdt>
              <w:sdtPr>
                <w:rPr>
                  <w:rFonts w:ascii="Calibri" w:eastAsia="Arial Unicode MS" w:hAnsi="Calibri" w:cs="Calibri"/>
                  <w:color w:val="000000"/>
                  <w:sz w:val="24"/>
                  <w:szCs w:val="24"/>
                </w:rPr>
                <w:id w:val="-1324893659"/>
                <w14:checkbox>
                  <w14:checked w14:val="0"/>
                  <w14:checkedState w14:val="2612" w14:font="MS Gothic"/>
                  <w14:uncheckedState w14:val="2610" w14:font="MS Gothic"/>
                </w14:checkbox>
              </w:sdtPr>
              <w:sdtEndPr/>
              <w:sdtContent>
                <w:r w:rsidR="008B1CCA">
                  <w:rPr>
                    <w:rFonts w:ascii="MS Gothic" w:eastAsia="MS Gothic" w:hAnsi="MS Gothic" w:cs="Calibri" w:hint="eastAsia"/>
                    <w:color w:val="000000"/>
                    <w:sz w:val="24"/>
                    <w:szCs w:val="24"/>
                  </w:rPr>
                  <w:t>☐</w:t>
                </w:r>
              </w:sdtContent>
            </w:sdt>
          </w:p>
          <w:p w:rsidR="008745FD" w:rsidRPr="008745FD" w:rsidRDefault="008745FD" w:rsidP="008745FD">
            <w:pPr>
              <w:spacing w:line="276" w:lineRule="auto"/>
              <w:rPr>
                <w:rFonts w:ascii="Calibri" w:eastAsia="Arial Unicode MS" w:hAnsi="Calibri" w:cs="Calibri"/>
                <w:color w:val="000000"/>
                <w:sz w:val="24"/>
                <w:szCs w:val="24"/>
              </w:rPr>
            </w:pPr>
          </w:p>
          <w:p w:rsidR="008745FD" w:rsidRPr="008745FD" w:rsidRDefault="008745FD" w:rsidP="008745FD">
            <w:pPr>
              <w:spacing w:line="276" w:lineRule="auto"/>
              <w:rPr>
                <w:rFonts w:ascii="Calibri" w:eastAsia="Arial Unicode MS" w:hAnsi="Calibri" w:cs="Calibri"/>
                <w:color w:val="000000"/>
                <w:sz w:val="24"/>
                <w:szCs w:val="24"/>
              </w:rPr>
            </w:pPr>
            <w:r w:rsidRPr="008745FD">
              <w:rPr>
                <w:rFonts w:ascii="Calibri" w:eastAsia="Arial Unicode MS" w:hAnsi="Calibri" w:cs="Calibri"/>
                <w:color w:val="000000"/>
                <w:sz w:val="24"/>
                <w:szCs w:val="24"/>
              </w:rPr>
              <w:t xml:space="preserve">No  </w:t>
            </w:r>
            <w:sdt>
              <w:sdtPr>
                <w:rPr>
                  <w:rFonts w:ascii="Calibri" w:eastAsia="Arial Unicode MS" w:hAnsi="Calibri" w:cs="Calibri"/>
                  <w:color w:val="000000"/>
                  <w:sz w:val="24"/>
                  <w:szCs w:val="24"/>
                </w:rPr>
                <w:id w:val="-2147112077"/>
                <w14:checkbox>
                  <w14:checked w14:val="1"/>
                  <w14:checkedState w14:val="2612" w14:font="MS Gothic"/>
                  <w14:uncheckedState w14:val="2610" w14:font="MS Gothic"/>
                </w14:checkbox>
              </w:sdtPr>
              <w:sdtEndPr/>
              <w:sdtContent>
                <w:r w:rsidR="008B1CCA">
                  <w:rPr>
                    <w:rFonts w:ascii="MS Gothic" w:eastAsia="MS Gothic" w:hAnsi="MS Gothic" w:cs="Calibri" w:hint="eastAsia"/>
                    <w:color w:val="000000"/>
                    <w:sz w:val="24"/>
                    <w:szCs w:val="24"/>
                  </w:rPr>
                  <w:t>☒</w:t>
                </w:r>
              </w:sdtContent>
            </w:sdt>
          </w:p>
        </w:tc>
      </w:tr>
      <w:tr w:rsidR="008745FD" w:rsidRPr="008745FD" w:rsidTr="008745FD">
        <w:trPr>
          <w:trHeight w:val="300"/>
        </w:trPr>
        <w:tc>
          <w:tcPr>
            <w:tcW w:w="2250" w:type="dxa"/>
            <w:tcBorders>
              <w:top w:val="single" w:sz="4" w:space="0" w:color="000000"/>
              <w:left w:val="single" w:sz="6" w:space="0" w:color="000000"/>
              <w:bottom w:val="single" w:sz="4" w:space="0" w:color="000000"/>
              <w:right w:val="single" w:sz="4" w:space="0" w:color="000000"/>
            </w:tcBorders>
            <w:tcMar>
              <w:top w:w="0" w:type="dxa"/>
              <w:left w:w="105" w:type="dxa"/>
              <w:bottom w:w="0" w:type="dxa"/>
              <w:right w:w="105" w:type="dxa"/>
            </w:tcMar>
            <w:hideMark/>
          </w:tcPr>
          <w:p w:rsidR="008745FD" w:rsidRPr="008745FD" w:rsidRDefault="008745FD" w:rsidP="008745FD">
            <w:pPr>
              <w:spacing w:line="276" w:lineRule="auto"/>
              <w:rPr>
                <w:rFonts w:ascii="Calibri" w:eastAsia="Arial Unicode MS" w:hAnsi="Calibri" w:cs="Calibri"/>
                <w:color w:val="000000"/>
                <w:sz w:val="24"/>
                <w:szCs w:val="24"/>
              </w:rPr>
            </w:pPr>
            <w:r w:rsidRPr="008745FD">
              <w:rPr>
                <w:rFonts w:ascii="Calibri" w:eastAsia="Arial Unicode MS" w:hAnsi="Calibri" w:cs="Calibri"/>
                <w:color w:val="000000"/>
                <w:sz w:val="24"/>
                <w:szCs w:val="24"/>
              </w:rPr>
              <w:t>WRITING</w:t>
            </w:r>
          </w:p>
        </w:tc>
        <w:tc>
          <w:tcPr>
            <w:tcW w:w="5397"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hideMark/>
          </w:tcPr>
          <w:p w:rsidR="008745FD" w:rsidRPr="008745FD" w:rsidRDefault="008745FD" w:rsidP="008745FD">
            <w:pPr>
              <w:spacing w:line="276" w:lineRule="auto"/>
              <w:rPr>
                <w:rFonts w:ascii="Calibri" w:eastAsia="Arial Unicode MS" w:hAnsi="Calibri" w:cs="Calibri"/>
                <w:color w:val="000000"/>
                <w:sz w:val="24"/>
                <w:szCs w:val="24"/>
              </w:rPr>
            </w:pPr>
            <w:r w:rsidRPr="008745FD">
              <w:rPr>
                <w:rFonts w:ascii="Calibri" w:eastAsia="Arial Unicode MS" w:hAnsi="Calibri" w:cs="Calibri"/>
                <w:color w:val="000000"/>
                <w:sz w:val="24"/>
                <w:szCs w:val="24"/>
              </w:rPr>
              <w:t>For this assessment, you can use Generative AI to create text for submission.</w:t>
            </w:r>
          </w:p>
        </w:tc>
        <w:tc>
          <w:tcPr>
            <w:tcW w:w="1417" w:type="dxa"/>
            <w:tcBorders>
              <w:top w:val="single" w:sz="4" w:space="0" w:color="000000"/>
              <w:left w:val="single" w:sz="4" w:space="0" w:color="000000"/>
              <w:bottom w:val="single" w:sz="4" w:space="0" w:color="000000"/>
              <w:right w:val="single" w:sz="6" w:space="0" w:color="000000"/>
            </w:tcBorders>
          </w:tcPr>
          <w:p w:rsidR="008745FD" w:rsidRPr="008745FD" w:rsidRDefault="008745FD" w:rsidP="008745FD">
            <w:pPr>
              <w:spacing w:line="276" w:lineRule="auto"/>
              <w:rPr>
                <w:rFonts w:ascii="Calibri" w:eastAsia="Arial Unicode MS" w:hAnsi="Calibri" w:cs="Calibri"/>
                <w:color w:val="000000"/>
                <w:sz w:val="24"/>
                <w:szCs w:val="24"/>
              </w:rPr>
            </w:pPr>
            <w:r w:rsidRPr="008745FD">
              <w:rPr>
                <w:rFonts w:ascii="Calibri" w:eastAsia="Arial Unicode MS" w:hAnsi="Calibri" w:cs="Calibri"/>
                <w:color w:val="000000"/>
                <w:sz w:val="24"/>
                <w:szCs w:val="24"/>
              </w:rPr>
              <w:t xml:space="preserve">Yes </w:t>
            </w:r>
            <w:sdt>
              <w:sdtPr>
                <w:rPr>
                  <w:rFonts w:ascii="Calibri" w:eastAsia="Arial Unicode MS" w:hAnsi="Calibri" w:cs="Calibri"/>
                  <w:color w:val="000000"/>
                  <w:sz w:val="24"/>
                  <w:szCs w:val="24"/>
                </w:rPr>
                <w:id w:val="-369145368"/>
                <w14:checkbox>
                  <w14:checked w14:val="0"/>
                  <w14:checkedState w14:val="2612" w14:font="MS Gothic"/>
                  <w14:uncheckedState w14:val="2610" w14:font="MS Gothic"/>
                </w14:checkbox>
              </w:sdtPr>
              <w:sdtEndPr/>
              <w:sdtContent>
                <w:r w:rsidRPr="008745FD">
                  <w:rPr>
                    <w:rFonts w:ascii="Segoe UI Symbol" w:eastAsia="Arial Unicode MS" w:hAnsi="Segoe UI Symbol" w:cs="Segoe UI Symbol"/>
                    <w:color w:val="000000"/>
                    <w:sz w:val="24"/>
                    <w:szCs w:val="24"/>
                  </w:rPr>
                  <w:t>☐</w:t>
                </w:r>
              </w:sdtContent>
            </w:sdt>
          </w:p>
          <w:p w:rsidR="008745FD" w:rsidRPr="008745FD" w:rsidRDefault="008745FD" w:rsidP="008745FD">
            <w:pPr>
              <w:spacing w:line="276" w:lineRule="auto"/>
              <w:rPr>
                <w:rFonts w:ascii="Calibri" w:eastAsia="Arial Unicode MS" w:hAnsi="Calibri" w:cs="Calibri"/>
                <w:color w:val="000000"/>
                <w:sz w:val="24"/>
                <w:szCs w:val="24"/>
              </w:rPr>
            </w:pPr>
          </w:p>
          <w:p w:rsidR="008745FD" w:rsidRPr="008745FD" w:rsidRDefault="008745FD" w:rsidP="008745FD">
            <w:pPr>
              <w:spacing w:line="276" w:lineRule="auto"/>
              <w:rPr>
                <w:rFonts w:ascii="Calibri" w:eastAsia="Arial Unicode MS" w:hAnsi="Calibri" w:cs="Calibri"/>
                <w:color w:val="000000"/>
                <w:sz w:val="24"/>
                <w:szCs w:val="24"/>
              </w:rPr>
            </w:pPr>
            <w:r w:rsidRPr="008745FD">
              <w:rPr>
                <w:rFonts w:ascii="Calibri" w:eastAsia="Arial Unicode MS" w:hAnsi="Calibri" w:cs="Calibri"/>
                <w:color w:val="000000"/>
                <w:sz w:val="24"/>
                <w:szCs w:val="24"/>
              </w:rPr>
              <w:t xml:space="preserve">No  </w:t>
            </w:r>
            <w:sdt>
              <w:sdtPr>
                <w:rPr>
                  <w:rFonts w:ascii="Calibri" w:eastAsia="Arial Unicode MS" w:hAnsi="Calibri" w:cs="Calibri"/>
                  <w:color w:val="000000"/>
                  <w:sz w:val="24"/>
                  <w:szCs w:val="24"/>
                </w:rPr>
                <w:id w:val="-1362739539"/>
                <w14:checkbox>
                  <w14:checked w14:val="1"/>
                  <w14:checkedState w14:val="2612" w14:font="MS Gothic"/>
                  <w14:uncheckedState w14:val="2610" w14:font="MS Gothic"/>
                </w14:checkbox>
              </w:sdtPr>
              <w:sdtEndPr/>
              <w:sdtContent>
                <w:r w:rsidRPr="008745FD">
                  <w:rPr>
                    <w:rFonts w:ascii="Segoe UI Symbol" w:eastAsia="Arial Unicode MS" w:hAnsi="Segoe UI Symbol" w:cs="Segoe UI Symbol"/>
                    <w:color w:val="000000"/>
                    <w:sz w:val="24"/>
                    <w:szCs w:val="24"/>
                  </w:rPr>
                  <w:t>☒</w:t>
                </w:r>
              </w:sdtContent>
            </w:sdt>
          </w:p>
        </w:tc>
      </w:tr>
      <w:tr w:rsidR="008745FD" w:rsidRPr="008745FD" w:rsidTr="008745FD">
        <w:trPr>
          <w:trHeight w:val="300"/>
        </w:trPr>
        <w:tc>
          <w:tcPr>
            <w:tcW w:w="2250" w:type="dxa"/>
            <w:tcBorders>
              <w:top w:val="single" w:sz="4" w:space="0" w:color="000000"/>
              <w:left w:val="single" w:sz="6" w:space="0" w:color="000000"/>
              <w:bottom w:val="single" w:sz="4" w:space="0" w:color="000000"/>
              <w:right w:val="single" w:sz="4" w:space="0" w:color="000000"/>
            </w:tcBorders>
            <w:tcMar>
              <w:top w:w="0" w:type="dxa"/>
              <w:left w:w="105" w:type="dxa"/>
              <w:bottom w:w="0" w:type="dxa"/>
              <w:right w:w="105" w:type="dxa"/>
            </w:tcMar>
            <w:hideMark/>
          </w:tcPr>
          <w:p w:rsidR="008745FD" w:rsidRPr="008745FD" w:rsidRDefault="008745FD" w:rsidP="008745FD">
            <w:pPr>
              <w:spacing w:line="276" w:lineRule="auto"/>
              <w:rPr>
                <w:rFonts w:ascii="Calibri" w:eastAsia="Arial Unicode MS" w:hAnsi="Calibri" w:cs="Calibri"/>
                <w:color w:val="000000"/>
                <w:sz w:val="24"/>
                <w:szCs w:val="24"/>
              </w:rPr>
            </w:pPr>
            <w:r w:rsidRPr="008745FD">
              <w:rPr>
                <w:rFonts w:ascii="Calibri" w:eastAsia="Arial Unicode MS" w:hAnsi="Calibri" w:cs="Calibri"/>
                <w:color w:val="000000"/>
                <w:sz w:val="24"/>
                <w:szCs w:val="24"/>
              </w:rPr>
              <w:t>CREATIVE</w:t>
            </w:r>
          </w:p>
        </w:tc>
        <w:tc>
          <w:tcPr>
            <w:tcW w:w="5397"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hideMark/>
          </w:tcPr>
          <w:p w:rsidR="008745FD" w:rsidRPr="008745FD" w:rsidRDefault="008745FD" w:rsidP="008745FD">
            <w:pPr>
              <w:spacing w:line="276" w:lineRule="auto"/>
              <w:rPr>
                <w:rFonts w:ascii="Calibri" w:eastAsia="Arial Unicode MS" w:hAnsi="Calibri" w:cs="Calibri"/>
                <w:color w:val="000000"/>
                <w:sz w:val="24"/>
                <w:szCs w:val="24"/>
              </w:rPr>
            </w:pPr>
            <w:r w:rsidRPr="008745FD">
              <w:rPr>
                <w:rFonts w:ascii="Calibri" w:eastAsia="Arial Unicode MS" w:hAnsi="Calibri" w:cs="Calibri"/>
                <w:color w:val="000000"/>
                <w:sz w:val="24"/>
                <w:szCs w:val="24"/>
              </w:rPr>
              <w:t>For this assessment, you can use Generative AI to create creative materials, such as images.</w:t>
            </w:r>
          </w:p>
        </w:tc>
        <w:tc>
          <w:tcPr>
            <w:tcW w:w="1417" w:type="dxa"/>
            <w:tcBorders>
              <w:top w:val="single" w:sz="4" w:space="0" w:color="000000"/>
              <w:left w:val="single" w:sz="4" w:space="0" w:color="000000"/>
              <w:bottom w:val="single" w:sz="4" w:space="0" w:color="000000"/>
              <w:right w:val="single" w:sz="6" w:space="0" w:color="000000"/>
            </w:tcBorders>
          </w:tcPr>
          <w:p w:rsidR="008745FD" w:rsidRPr="008745FD" w:rsidRDefault="008745FD" w:rsidP="008745FD">
            <w:pPr>
              <w:spacing w:line="276" w:lineRule="auto"/>
              <w:rPr>
                <w:rFonts w:ascii="Calibri" w:eastAsia="Arial Unicode MS" w:hAnsi="Calibri" w:cs="Calibri"/>
                <w:color w:val="000000"/>
                <w:sz w:val="24"/>
                <w:szCs w:val="24"/>
              </w:rPr>
            </w:pPr>
            <w:r w:rsidRPr="008745FD">
              <w:rPr>
                <w:rFonts w:ascii="Calibri" w:eastAsia="Arial Unicode MS" w:hAnsi="Calibri" w:cs="Calibri"/>
                <w:color w:val="000000"/>
                <w:sz w:val="24"/>
                <w:szCs w:val="24"/>
              </w:rPr>
              <w:t xml:space="preserve">Yes </w:t>
            </w:r>
            <w:sdt>
              <w:sdtPr>
                <w:rPr>
                  <w:rFonts w:ascii="Calibri" w:eastAsia="Arial Unicode MS" w:hAnsi="Calibri" w:cs="Calibri"/>
                  <w:color w:val="000000"/>
                  <w:sz w:val="24"/>
                  <w:szCs w:val="24"/>
                </w:rPr>
                <w:id w:val="2010552085"/>
                <w14:checkbox>
                  <w14:checked w14:val="0"/>
                  <w14:checkedState w14:val="2612" w14:font="MS Gothic"/>
                  <w14:uncheckedState w14:val="2610" w14:font="MS Gothic"/>
                </w14:checkbox>
              </w:sdtPr>
              <w:sdtEndPr/>
              <w:sdtContent>
                <w:r w:rsidRPr="008745FD">
                  <w:rPr>
                    <w:rFonts w:ascii="Segoe UI Symbol" w:eastAsia="Arial Unicode MS" w:hAnsi="Segoe UI Symbol" w:cs="Segoe UI Symbol"/>
                    <w:color w:val="000000"/>
                    <w:sz w:val="24"/>
                    <w:szCs w:val="24"/>
                  </w:rPr>
                  <w:t>☐</w:t>
                </w:r>
              </w:sdtContent>
            </w:sdt>
          </w:p>
          <w:p w:rsidR="008745FD" w:rsidRPr="008745FD" w:rsidRDefault="008745FD" w:rsidP="008745FD">
            <w:pPr>
              <w:spacing w:line="276" w:lineRule="auto"/>
              <w:rPr>
                <w:rFonts w:ascii="Calibri" w:eastAsia="Arial Unicode MS" w:hAnsi="Calibri" w:cs="Calibri"/>
                <w:color w:val="000000"/>
                <w:sz w:val="24"/>
                <w:szCs w:val="24"/>
              </w:rPr>
            </w:pPr>
          </w:p>
          <w:p w:rsidR="008745FD" w:rsidRPr="008745FD" w:rsidRDefault="008745FD" w:rsidP="008745FD">
            <w:pPr>
              <w:spacing w:line="276" w:lineRule="auto"/>
              <w:rPr>
                <w:rFonts w:ascii="Calibri" w:eastAsia="Arial Unicode MS" w:hAnsi="Calibri" w:cs="Calibri"/>
                <w:color w:val="000000"/>
                <w:sz w:val="24"/>
                <w:szCs w:val="24"/>
              </w:rPr>
            </w:pPr>
            <w:r w:rsidRPr="008745FD">
              <w:rPr>
                <w:rFonts w:ascii="Calibri" w:eastAsia="Arial Unicode MS" w:hAnsi="Calibri" w:cs="Calibri"/>
                <w:color w:val="000000"/>
                <w:sz w:val="24"/>
                <w:szCs w:val="24"/>
              </w:rPr>
              <w:t xml:space="preserve">No  </w:t>
            </w:r>
            <w:sdt>
              <w:sdtPr>
                <w:rPr>
                  <w:rFonts w:ascii="Calibri" w:eastAsia="Arial Unicode MS" w:hAnsi="Calibri" w:cs="Calibri"/>
                  <w:color w:val="000000"/>
                  <w:sz w:val="24"/>
                  <w:szCs w:val="24"/>
                </w:rPr>
                <w:id w:val="1717855451"/>
                <w14:checkbox>
                  <w14:checked w14:val="1"/>
                  <w14:checkedState w14:val="2612" w14:font="MS Gothic"/>
                  <w14:uncheckedState w14:val="2610" w14:font="MS Gothic"/>
                </w14:checkbox>
              </w:sdtPr>
              <w:sdtEndPr/>
              <w:sdtContent>
                <w:r w:rsidRPr="008745FD">
                  <w:rPr>
                    <w:rFonts w:ascii="Segoe UI Symbol" w:eastAsia="Arial Unicode MS" w:hAnsi="Segoe UI Symbol" w:cs="Segoe UI Symbol"/>
                    <w:color w:val="000000"/>
                    <w:sz w:val="24"/>
                    <w:szCs w:val="24"/>
                  </w:rPr>
                  <w:t>☒</w:t>
                </w:r>
              </w:sdtContent>
            </w:sdt>
          </w:p>
        </w:tc>
      </w:tr>
      <w:tr w:rsidR="008745FD" w:rsidRPr="008745FD" w:rsidTr="008745FD">
        <w:trPr>
          <w:trHeight w:val="300"/>
        </w:trPr>
        <w:tc>
          <w:tcPr>
            <w:tcW w:w="2250" w:type="dxa"/>
            <w:tcBorders>
              <w:top w:val="single" w:sz="4" w:space="0" w:color="000000"/>
              <w:left w:val="single" w:sz="6" w:space="0" w:color="000000"/>
              <w:bottom w:val="single" w:sz="4" w:space="0" w:color="000000"/>
              <w:right w:val="single" w:sz="4" w:space="0" w:color="000000"/>
            </w:tcBorders>
            <w:tcMar>
              <w:top w:w="0" w:type="dxa"/>
              <w:left w:w="105" w:type="dxa"/>
              <w:bottom w:w="0" w:type="dxa"/>
              <w:right w:w="105" w:type="dxa"/>
            </w:tcMar>
            <w:hideMark/>
          </w:tcPr>
          <w:p w:rsidR="008745FD" w:rsidRPr="008745FD" w:rsidRDefault="008745FD" w:rsidP="008745FD">
            <w:pPr>
              <w:spacing w:line="276" w:lineRule="auto"/>
              <w:rPr>
                <w:rFonts w:ascii="Calibri" w:eastAsia="Arial Unicode MS" w:hAnsi="Calibri" w:cs="Calibri"/>
                <w:color w:val="000000"/>
                <w:sz w:val="24"/>
                <w:szCs w:val="24"/>
              </w:rPr>
            </w:pPr>
            <w:r w:rsidRPr="008745FD">
              <w:rPr>
                <w:rFonts w:ascii="Calibri" w:eastAsia="Arial Unicode MS" w:hAnsi="Calibri" w:cs="Calibri"/>
                <w:color w:val="000000"/>
                <w:sz w:val="24"/>
                <w:szCs w:val="24"/>
              </w:rPr>
              <w:t>PROGRAMING</w:t>
            </w:r>
          </w:p>
        </w:tc>
        <w:tc>
          <w:tcPr>
            <w:tcW w:w="5397"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hideMark/>
          </w:tcPr>
          <w:p w:rsidR="008745FD" w:rsidRPr="008745FD" w:rsidRDefault="008745FD" w:rsidP="008745FD">
            <w:pPr>
              <w:spacing w:line="276" w:lineRule="auto"/>
              <w:rPr>
                <w:rFonts w:ascii="Calibri" w:eastAsia="Arial Unicode MS" w:hAnsi="Calibri" w:cs="Calibri"/>
                <w:color w:val="000000"/>
                <w:sz w:val="24"/>
                <w:szCs w:val="24"/>
              </w:rPr>
            </w:pPr>
            <w:r w:rsidRPr="008745FD">
              <w:rPr>
                <w:rFonts w:ascii="Calibri" w:eastAsia="Arial Unicode MS" w:hAnsi="Calibri" w:cs="Calibri"/>
                <w:color w:val="000000"/>
                <w:sz w:val="24"/>
                <w:szCs w:val="24"/>
              </w:rPr>
              <w:t>For this assessment, you can use Generative AI to create and check code.</w:t>
            </w:r>
          </w:p>
        </w:tc>
        <w:tc>
          <w:tcPr>
            <w:tcW w:w="1417" w:type="dxa"/>
            <w:tcBorders>
              <w:top w:val="single" w:sz="4" w:space="0" w:color="000000"/>
              <w:left w:val="single" w:sz="4" w:space="0" w:color="000000"/>
              <w:bottom w:val="single" w:sz="4" w:space="0" w:color="000000"/>
              <w:right w:val="single" w:sz="6" w:space="0" w:color="000000"/>
            </w:tcBorders>
          </w:tcPr>
          <w:p w:rsidR="008745FD" w:rsidRPr="008745FD" w:rsidRDefault="008745FD" w:rsidP="008745FD">
            <w:pPr>
              <w:spacing w:line="276" w:lineRule="auto"/>
              <w:rPr>
                <w:rFonts w:ascii="Calibri" w:eastAsia="Arial Unicode MS" w:hAnsi="Calibri" w:cs="Calibri"/>
                <w:color w:val="000000"/>
                <w:sz w:val="24"/>
                <w:szCs w:val="24"/>
              </w:rPr>
            </w:pPr>
            <w:r w:rsidRPr="008745FD">
              <w:rPr>
                <w:rFonts w:ascii="Calibri" w:eastAsia="Arial Unicode MS" w:hAnsi="Calibri" w:cs="Calibri"/>
                <w:color w:val="000000"/>
                <w:sz w:val="24"/>
                <w:szCs w:val="24"/>
              </w:rPr>
              <w:t xml:space="preserve">Yes </w:t>
            </w:r>
            <w:sdt>
              <w:sdtPr>
                <w:rPr>
                  <w:rFonts w:ascii="Calibri" w:eastAsia="Arial Unicode MS" w:hAnsi="Calibri" w:cs="Calibri"/>
                  <w:color w:val="000000"/>
                  <w:sz w:val="24"/>
                  <w:szCs w:val="24"/>
                </w:rPr>
                <w:id w:val="1136687853"/>
                <w14:checkbox>
                  <w14:checked w14:val="0"/>
                  <w14:checkedState w14:val="2612" w14:font="MS Gothic"/>
                  <w14:uncheckedState w14:val="2610" w14:font="MS Gothic"/>
                </w14:checkbox>
              </w:sdtPr>
              <w:sdtEndPr/>
              <w:sdtContent>
                <w:r w:rsidRPr="008745FD">
                  <w:rPr>
                    <w:rFonts w:ascii="Segoe UI Symbol" w:eastAsia="Arial Unicode MS" w:hAnsi="Segoe UI Symbol" w:cs="Segoe UI Symbol"/>
                    <w:color w:val="000000"/>
                    <w:sz w:val="24"/>
                    <w:szCs w:val="24"/>
                  </w:rPr>
                  <w:t>☐</w:t>
                </w:r>
              </w:sdtContent>
            </w:sdt>
          </w:p>
          <w:p w:rsidR="008745FD" w:rsidRPr="008745FD" w:rsidRDefault="008745FD" w:rsidP="008745FD">
            <w:pPr>
              <w:spacing w:line="276" w:lineRule="auto"/>
              <w:rPr>
                <w:rFonts w:ascii="Calibri" w:eastAsia="Arial Unicode MS" w:hAnsi="Calibri" w:cs="Calibri"/>
                <w:color w:val="000000"/>
                <w:sz w:val="24"/>
                <w:szCs w:val="24"/>
              </w:rPr>
            </w:pPr>
          </w:p>
          <w:p w:rsidR="008745FD" w:rsidRPr="008745FD" w:rsidRDefault="008745FD" w:rsidP="008745FD">
            <w:pPr>
              <w:spacing w:line="276" w:lineRule="auto"/>
              <w:rPr>
                <w:rFonts w:ascii="Calibri" w:eastAsia="Arial Unicode MS" w:hAnsi="Calibri" w:cs="Calibri"/>
                <w:color w:val="000000"/>
                <w:sz w:val="24"/>
                <w:szCs w:val="24"/>
              </w:rPr>
            </w:pPr>
            <w:r w:rsidRPr="008745FD">
              <w:rPr>
                <w:rFonts w:ascii="Calibri" w:eastAsia="Arial Unicode MS" w:hAnsi="Calibri" w:cs="Calibri"/>
                <w:color w:val="000000"/>
                <w:sz w:val="24"/>
                <w:szCs w:val="24"/>
              </w:rPr>
              <w:t xml:space="preserve">No  </w:t>
            </w:r>
            <w:sdt>
              <w:sdtPr>
                <w:rPr>
                  <w:rFonts w:ascii="Calibri" w:eastAsia="Arial Unicode MS" w:hAnsi="Calibri" w:cs="Calibri"/>
                  <w:color w:val="000000"/>
                  <w:sz w:val="24"/>
                  <w:szCs w:val="24"/>
                </w:rPr>
                <w:id w:val="648559774"/>
                <w14:checkbox>
                  <w14:checked w14:val="1"/>
                  <w14:checkedState w14:val="2612" w14:font="MS Gothic"/>
                  <w14:uncheckedState w14:val="2610" w14:font="MS Gothic"/>
                </w14:checkbox>
              </w:sdtPr>
              <w:sdtEndPr/>
              <w:sdtContent>
                <w:r w:rsidRPr="008745FD">
                  <w:rPr>
                    <w:rFonts w:ascii="Segoe UI Symbol" w:eastAsia="Arial Unicode MS" w:hAnsi="Segoe UI Symbol" w:cs="Segoe UI Symbol"/>
                    <w:color w:val="000000"/>
                    <w:sz w:val="24"/>
                    <w:szCs w:val="24"/>
                  </w:rPr>
                  <w:t>☒</w:t>
                </w:r>
              </w:sdtContent>
            </w:sdt>
          </w:p>
        </w:tc>
      </w:tr>
      <w:tr w:rsidR="008745FD" w:rsidRPr="008745FD" w:rsidTr="008745FD">
        <w:trPr>
          <w:trHeight w:val="300"/>
        </w:trPr>
        <w:tc>
          <w:tcPr>
            <w:tcW w:w="2250" w:type="dxa"/>
            <w:tcBorders>
              <w:top w:val="single" w:sz="4" w:space="0" w:color="000000"/>
              <w:left w:val="single" w:sz="6" w:space="0" w:color="auto"/>
              <w:bottom w:val="single" w:sz="6" w:space="0" w:color="auto"/>
              <w:right w:val="single" w:sz="4" w:space="0" w:color="000000"/>
            </w:tcBorders>
            <w:tcMar>
              <w:top w:w="0" w:type="dxa"/>
              <w:left w:w="105" w:type="dxa"/>
              <w:bottom w:w="0" w:type="dxa"/>
              <w:right w:w="105" w:type="dxa"/>
            </w:tcMar>
            <w:hideMark/>
          </w:tcPr>
          <w:p w:rsidR="008745FD" w:rsidRPr="008745FD" w:rsidRDefault="008745FD" w:rsidP="008745FD">
            <w:pPr>
              <w:spacing w:line="276" w:lineRule="auto"/>
              <w:rPr>
                <w:rFonts w:ascii="Calibri" w:eastAsia="Arial Unicode MS" w:hAnsi="Calibri" w:cs="Calibri"/>
                <w:color w:val="000000"/>
                <w:sz w:val="24"/>
                <w:szCs w:val="24"/>
              </w:rPr>
            </w:pPr>
            <w:r w:rsidRPr="008745FD">
              <w:rPr>
                <w:rFonts w:ascii="Calibri" w:eastAsia="Arial Unicode MS" w:hAnsi="Calibri" w:cs="Calibri"/>
                <w:color w:val="000000"/>
                <w:sz w:val="24"/>
                <w:szCs w:val="24"/>
              </w:rPr>
              <w:t>NONE</w:t>
            </w:r>
          </w:p>
        </w:tc>
        <w:tc>
          <w:tcPr>
            <w:tcW w:w="5397" w:type="dxa"/>
            <w:tcBorders>
              <w:top w:val="single" w:sz="4" w:space="0" w:color="000000"/>
              <w:left w:val="single" w:sz="4" w:space="0" w:color="000000"/>
              <w:bottom w:val="single" w:sz="6" w:space="0" w:color="000000"/>
              <w:right w:val="single" w:sz="4" w:space="0" w:color="000000"/>
            </w:tcBorders>
            <w:tcMar>
              <w:top w:w="0" w:type="dxa"/>
              <w:left w:w="105" w:type="dxa"/>
              <w:bottom w:w="0" w:type="dxa"/>
              <w:right w:w="105" w:type="dxa"/>
            </w:tcMar>
            <w:hideMark/>
          </w:tcPr>
          <w:p w:rsidR="008745FD" w:rsidRPr="008745FD" w:rsidRDefault="008745FD" w:rsidP="008745FD">
            <w:pPr>
              <w:spacing w:line="276" w:lineRule="auto"/>
              <w:rPr>
                <w:rFonts w:ascii="Calibri" w:eastAsia="Arial Unicode MS" w:hAnsi="Calibri" w:cs="Calibri"/>
                <w:color w:val="000000"/>
                <w:sz w:val="24"/>
                <w:szCs w:val="24"/>
              </w:rPr>
            </w:pPr>
            <w:r w:rsidRPr="008745FD">
              <w:rPr>
                <w:rFonts w:ascii="Calibri" w:eastAsia="Arial Unicode MS" w:hAnsi="Calibri" w:cs="Calibri"/>
                <w:color w:val="000000"/>
                <w:sz w:val="24"/>
                <w:szCs w:val="24"/>
              </w:rPr>
              <w:t xml:space="preserve">For this assessment, you </w:t>
            </w:r>
            <w:proofErr w:type="gramStart"/>
            <w:r w:rsidRPr="008745FD">
              <w:rPr>
                <w:rFonts w:ascii="Calibri" w:eastAsia="Arial Unicode MS" w:hAnsi="Calibri" w:cs="Calibri"/>
                <w:color w:val="000000"/>
                <w:sz w:val="24"/>
                <w:szCs w:val="24"/>
              </w:rPr>
              <w:t>are not allowed</w:t>
            </w:r>
            <w:proofErr w:type="gramEnd"/>
            <w:r w:rsidRPr="008745FD">
              <w:rPr>
                <w:rFonts w:ascii="Calibri" w:eastAsia="Arial Unicode MS" w:hAnsi="Calibri" w:cs="Calibri"/>
                <w:color w:val="000000"/>
                <w:sz w:val="24"/>
                <w:szCs w:val="24"/>
              </w:rPr>
              <w:t xml:space="preserve"> to use any type of Generative AI support. This includes research support, structure support, writing/proofreading support and creative support.</w:t>
            </w:r>
          </w:p>
        </w:tc>
        <w:tc>
          <w:tcPr>
            <w:tcW w:w="1417" w:type="dxa"/>
            <w:tcBorders>
              <w:top w:val="single" w:sz="4" w:space="0" w:color="000000"/>
              <w:left w:val="single" w:sz="4" w:space="0" w:color="000000"/>
              <w:bottom w:val="single" w:sz="6" w:space="0" w:color="auto"/>
              <w:right w:val="single" w:sz="6" w:space="0" w:color="auto"/>
            </w:tcBorders>
          </w:tcPr>
          <w:p w:rsidR="008745FD" w:rsidRPr="008745FD" w:rsidRDefault="008745FD" w:rsidP="008745FD">
            <w:pPr>
              <w:spacing w:line="276" w:lineRule="auto"/>
              <w:rPr>
                <w:rFonts w:ascii="Calibri" w:eastAsia="Arial Unicode MS" w:hAnsi="Calibri" w:cs="Calibri"/>
                <w:color w:val="000000"/>
                <w:sz w:val="24"/>
                <w:szCs w:val="24"/>
              </w:rPr>
            </w:pPr>
            <w:r w:rsidRPr="008745FD">
              <w:rPr>
                <w:rFonts w:ascii="Calibri" w:eastAsia="Arial Unicode MS" w:hAnsi="Calibri" w:cs="Calibri"/>
                <w:color w:val="000000"/>
                <w:sz w:val="24"/>
                <w:szCs w:val="24"/>
              </w:rPr>
              <w:t xml:space="preserve">Yes </w:t>
            </w:r>
            <w:sdt>
              <w:sdtPr>
                <w:rPr>
                  <w:rFonts w:ascii="Calibri" w:eastAsia="Arial Unicode MS" w:hAnsi="Calibri" w:cs="Calibri"/>
                  <w:color w:val="000000"/>
                  <w:sz w:val="24"/>
                  <w:szCs w:val="24"/>
                </w:rPr>
                <w:id w:val="1610168832"/>
                <w14:checkbox>
                  <w14:checked w14:val="1"/>
                  <w14:checkedState w14:val="2612" w14:font="MS Gothic"/>
                  <w14:uncheckedState w14:val="2610" w14:font="MS Gothic"/>
                </w14:checkbox>
              </w:sdtPr>
              <w:sdtEndPr/>
              <w:sdtContent>
                <w:r w:rsidR="008B1CCA">
                  <w:rPr>
                    <w:rFonts w:ascii="MS Gothic" w:eastAsia="MS Gothic" w:hAnsi="MS Gothic" w:cs="Calibri" w:hint="eastAsia"/>
                    <w:color w:val="000000"/>
                    <w:sz w:val="24"/>
                    <w:szCs w:val="24"/>
                  </w:rPr>
                  <w:t>☒</w:t>
                </w:r>
              </w:sdtContent>
            </w:sdt>
          </w:p>
          <w:p w:rsidR="008745FD" w:rsidRPr="008745FD" w:rsidRDefault="008745FD" w:rsidP="008745FD">
            <w:pPr>
              <w:spacing w:line="276" w:lineRule="auto"/>
              <w:rPr>
                <w:rFonts w:ascii="Calibri" w:eastAsia="Arial Unicode MS" w:hAnsi="Calibri" w:cs="Calibri"/>
                <w:color w:val="000000"/>
                <w:sz w:val="24"/>
                <w:szCs w:val="24"/>
              </w:rPr>
            </w:pPr>
          </w:p>
          <w:p w:rsidR="008745FD" w:rsidRPr="008745FD" w:rsidRDefault="008745FD" w:rsidP="008745FD">
            <w:pPr>
              <w:spacing w:line="276" w:lineRule="auto"/>
              <w:rPr>
                <w:rFonts w:ascii="Calibri" w:eastAsia="Arial Unicode MS" w:hAnsi="Calibri" w:cs="Calibri"/>
                <w:color w:val="000000"/>
                <w:sz w:val="24"/>
                <w:szCs w:val="24"/>
              </w:rPr>
            </w:pPr>
            <w:r w:rsidRPr="008745FD">
              <w:rPr>
                <w:rFonts w:ascii="Calibri" w:eastAsia="Arial Unicode MS" w:hAnsi="Calibri" w:cs="Calibri"/>
                <w:color w:val="000000"/>
                <w:sz w:val="24"/>
                <w:szCs w:val="24"/>
              </w:rPr>
              <w:t xml:space="preserve">No  </w:t>
            </w:r>
            <w:sdt>
              <w:sdtPr>
                <w:rPr>
                  <w:rFonts w:ascii="Calibri" w:eastAsia="Arial Unicode MS" w:hAnsi="Calibri" w:cs="Calibri"/>
                  <w:color w:val="000000"/>
                  <w:sz w:val="24"/>
                  <w:szCs w:val="24"/>
                </w:rPr>
                <w:id w:val="1628280607"/>
                <w14:checkbox>
                  <w14:checked w14:val="0"/>
                  <w14:checkedState w14:val="2612" w14:font="MS Gothic"/>
                  <w14:uncheckedState w14:val="2610" w14:font="MS Gothic"/>
                </w14:checkbox>
              </w:sdtPr>
              <w:sdtEndPr/>
              <w:sdtContent>
                <w:r w:rsidR="008B1CCA">
                  <w:rPr>
                    <w:rFonts w:ascii="MS Gothic" w:eastAsia="MS Gothic" w:hAnsi="MS Gothic" w:cs="Calibri" w:hint="eastAsia"/>
                    <w:color w:val="000000"/>
                    <w:sz w:val="24"/>
                    <w:szCs w:val="24"/>
                  </w:rPr>
                  <w:t>☐</w:t>
                </w:r>
              </w:sdtContent>
            </w:sdt>
          </w:p>
        </w:tc>
      </w:tr>
    </w:tbl>
    <w:p w:rsidR="008745FD" w:rsidRPr="008745FD" w:rsidRDefault="008745FD" w:rsidP="008745FD">
      <w:pPr>
        <w:spacing w:line="276" w:lineRule="auto"/>
        <w:rPr>
          <w:rFonts w:ascii="Calibri" w:eastAsia="Arial Unicode MS" w:hAnsi="Calibri" w:cs="Calibri"/>
          <w:color w:val="000000"/>
          <w:sz w:val="24"/>
          <w:szCs w:val="24"/>
        </w:rPr>
      </w:pPr>
    </w:p>
    <w:p w:rsidR="008745FD" w:rsidRDefault="008745FD" w:rsidP="008745FD">
      <w:pPr>
        <w:jc w:val="both"/>
        <w:rPr>
          <w:rFonts w:ascii="Arial" w:hAnsi="Arial" w:cs="Arial"/>
          <w:sz w:val="22"/>
          <w:szCs w:val="22"/>
        </w:rPr>
      </w:pPr>
    </w:p>
    <w:p w:rsidR="008B1CCA" w:rsidRPr="008745FD" w:rsidRDefault="008B1CCA" w:rsidP="008745FD">
      <w:pPr>
        <w:jc w:val="both"/>
        <w:rPr>
          <w:rFonts w:ascii="Arial" w:hAnsi="Arial" w:cs="Arial"/>
          <w:sz w:val="22"/>
          <w:szCs w:val="22"/>
        </w:rPr>
      </w:pPr>
    </w:p>
    <w:p w:rsidR="00395696" w:rsidRPr="00395696" w:rsidRDefault="00395696" w:rsidP="00395696">
      <w:pPr>
        <w:spacing w:before="100" w:beforeAutospacing="1" w:after="100" w:afterAutospacing="1"/>
        <w:outlineLvl w:val="0"/>
        <w:rPr>
          <w:b/>
          <w:bCs/>
          <w:kern w:val="36"/>
          <w:sz w:val="28"/>
          <w:szCs w:val="28"/>
        </w:rPr>
      </w:pPr>
      <w:r w:rsidRPr="00311226">
        <w:rPr>
          <w:b/>
          <w:bCs/>
          <w:kern w:val="36"/>
          <w:sz w:val="28"/>
          <w:szCs w:val="28"/>
        </w:rPr>
        <w:lastRenderedPageBreak/>
        <w:t>Task 1 – PLC Controlled Conveyor Sorting System</w:t>
      </w:r>
    </w:p>
    <w:p w:rsidR="00395696" w:rsidRPr="00395696" w:rsidRDefault="00311226" w:rsidP="00395696">
      <w:pPr>
        <w:spacing w:before="100" w:beforeAutospacing="1" w:after="100" w:afterAutospacing="1"/>
        <w:outlineLvl w:val="2"/>
        <w:rPr>
          <w:b/>
          <w:bCs/>
          <w:sz w:val="28"/>
          <w:szCs w:val="28"/>
        </w:rPr>
      </w:pPr>
      <w:r>
        <w:rPr>
          <w:b/>
          <w:bCs/>
          <w:sz w:val="28"/>
          <w:szCs w:val="28"/>
        </w:rPr>
        <w:t xml:space="preserve">1. Introduction </w:t>
      </w:r>
    </w:p>
    <w:p w:rsidR="00395696" w:rsidRPr="00395696" w:rsidRDefault="00395696" w:rsidP="00395696">
      <w:pPr>
        <w:spacing w:before="100" w:beforeAutospacing="1" w:after="100" w:afterAutospacing="1"/>
        <w:rPr>
          <w:sz w:val="24"/>
          <w:szCs w:val="24"/>
        </w:rPr>
      </w:pPr>
      <w:r w:rsidRPr="00395696">
        <w:rPr>
          <w:sz w:val="24"/>
          <w:szCs w:val="24"/>
        </w:rPr>
        <w:t>You ar</w:t>
      </w:r>
      <w:r>
        <w:rPr>
          <w:sz w:val="24"/>
          <w:szCs w:val="24"/>
        </w:rPr>
        <w:t>e required to design, implement</w:t>
      </w:r>
      <w:r w:rsidRPr="00395696">
        <w:rPr>
          <w:sz w:val="24"/>
          <w:szCs w:val="24"/>
        </w:rPr>
        <w:t xml:space="preserve"> and test a </w:t>
      </w:r>
      <w:r w:rsidRPr="00395696">
        <w:rPr>
          <w:bCs/>
          <w:sz w:val="24"/>
          <w:szCs w:val="24"/>
        </w:rPr>
        <w:t>PLC-based automated conveyor system</w:t>
      </w:r>
      <w:r w:rsidRPr="00395696">
        <w:rPr>
          <w:sz w:val="24"/>
          <w:szCs w:val="24"/>
        </w:rPr>
        <w:t xml:space="preserve"> that sorts cylindrical aerospace components ac</w:t>
      </w:r>
      <w:r>
        <w:rPr>
          <w:sz w:val="24"/>
          <w:szCs w:val="24"/>
        </w:rPr>
        <w:t xml:space="preserve">cording to size. </w:t>
      </w:r>
      <w:r w:rsidRPr="00395696">
        <w:rPr>
          <w:sz w:val="24"/>
          <w:szCs w:val="24"/>
        </w:rPr>
        <w:t xml:space="preserve">The system should </w:t>
      </w:r>
      <w:r>
        <w:rPr>
          <w:sz w:val="24"/>
          <w:szCs w:val="24"/>
        </w:rPr>
        <w:t xml:space="preserve">incorporate sensors, actuators </w:t>
      </w:r>
      <w:r w:rsidRPr="00395696">
        <w:rPr>
          <w:sz w:val="24"/>
          <w:szCs w:val="24"/>
        </w:rPr>
        <w:t>and an HM</w:t>
      </w:r>
      <w:r>
        <w:rPr>
          <w:sz w:val="24"/>
          <w:szCs w:val="24"/>
        </w:rPr>
        <w:t>I interface to control, monitor</w:t>
      </w:r>
      <w:r w:rsidRPr="00395696">
        <w:rPr>
          <w:sz w:val="24"/>
          <w:szCs w:val="24"/>
        </w:rPr>
        <w:t xml:space="preserve"> and record part movement through the process.</w:t>
      </w:r>
    </w:p>
    <w:p w:rsidR="00395696" w:rsidRPr="00395696" w:rsidRDefault="00395696" w:rsidP="00395696">
      <w:pPr>
        <w:spacing w:before="100" w:beforeAutospacing="1" w:after="100" w:afterAutospacing="1"/>
        <w:rPr>
          <w:sz w:val="24"/>
          <w:szCs w:val="24"/>
        </w:rPr>
      </w:pPr>
      <w:r w:rsidRPr="00395696">
        <w:rPr>
          <w:sz w:val="24"/>
          <w:szCs w:val="24"/>
        </w:rPr>
        <w:t>The aim is to develop a fully documented and tested automation solution demonstrating practical contr</w:t>
      </w:r>
      <w:r>
        <w:rPr>
          <w:sz w:val="24"/>
          <w:szCs w:val="24"/>
        </w:rPr>
        <w:t>ol, logical programming</w:t>
      </w:r>
      <w:r w:rsidRPr="00395696">
        <w:rPr>
          <w:sz w:val="24"/>
          <w:szCs w:val="24"/>
        </w:rPr>
        <w:t xml:space="preserve"> and professional system design skills.</w:t>
      </w:r>
    </w:p>
    <w:p w:rsidR="00B72DEB" w:rsidRDefault="00B72DEB" w:rsidP="00BB6700">
      <w:pPr>
        <w:rPr>
          <w:rFonts w:ascii="Arial" w:hAnsi="Arial" w:cs="Arial"/>
          <w:sz w:val="22"/>
          <w:szCs w:val="22"/>
        </w:rPr>
      </w:pPr>
      <w:r>
        <w:rPr>
          <w:rFonts w:ascii="Arial" w:hAnsi="Arial" w:cs="Arial"/>
          <w:sz w:val="22"/>
          <w:szCs w:val="22"/>
        </w:rPr>
        <w:t xml:space="preserve">The conveyor system </w:t>
      </w:r>
      <w:proofErr w:type="gramStart"/>
      <w:r>
        <w:rPr>
          <w:rFonts w:ascii="Arial" w:hAnsi="Arial" w:cs="Arial"/>
          <w:sz w:val="22"/>
          <w:szCs w:val="22"/>
        </w:rPr>
        <w:t>is shown</w:t>
      </w:r>
      <w:proofErr w:type="gramEnd"/>
      <w:r>
        <w:rPr>
          <w:rFonts w:ascii="Arial" w:hAnsi="Arial" w:cs="Arial"/>
          <w:sz w:val="22"/>
          <w:szCs w:val="22"/>
        </w:rPr>
        <w:t xml:space="preserve"> below in Fig</w:t>
      </w:r>
      <w:r w:rsidR="00F30A46">
        <w:rPr>
          <w:rFonts w:ascii="Arial" w:hAnsi="Arial" w:cs="Arial"/>
          <w:sz w:val="22"/>
          <w:szCs w:val="22"/>
        </w:rPr>
        <w:t>ure</w:t>
      </w:r>
      <w:r>
        <w:rPr>
          <w:rFonts w:ascii="Arial" w:hAnsi="Arial" w:cs="Arial"/>
          <w:sz w:val="22"/>
          <w:szCs w:val="22"/>
        </w:rPr>
        <w:t>1.</w:t>
      </w:r>
    </w:p>
    <w:p w:rsidR="00BB6700" w:rsidRPr="00DE78F1" w:rsidRDefault="00BB6700" w:rsidP="00BB6700">
      <w:pPr>
        <w:rPr>
          <w:rFonts w:ascii="Arial" w:hAnsi="Arial" w:cs="Arial"/>
          <w:sz w:val="22"/>
          <w:szCs w:val="22"/>
        </w:rPr>
      </w:pPr>
    </w:p>
    <w:p w:rsidR="00BB6700" w:rsidRPr="00DE78F1" w:rsidRDefault="00BB6700" w:rsidP="00BB6700">
      <w:pPr>
        <w:rPr>
          <w:rFonts w:ascii="Arial" w:hAnsi="Arial" w:cs="Arial"/>
          <w:sz w:val="22"/>
          <w:szCs w:val="22"/>
        </w:rPr>
      </w:pPr>
    </w:p>
    <w:p w:rsidR="00DE78F1" w:rsidRDefault="00DE78F1" w:rsidP="00BB6700">
      <w:pPr>
        <w:jc w:val="center"/>
        <w:rPr>
          <w:rFonts w:ascii="Arial" w:hAnsi="Arial" w:cs="Arial"/>
          <w:sz w:val="22"/>
          <w:szCs w:val="22"/>
        </w:rPr>
      </w:pPr>
      <w:r>
        <w:rPr>
          <w:noProof/>
        </w:rPr>
        <w:drawing>
          <wp:inline distT="0" distB="0" distL="0" distR="0" wp14:anchorId="5C586A57" wp14:editId="46F4667E">
            <wp:extent cx="5752343" cy="3610610"/>
            <wp:effectExtent l="0" t="0" r="1270" b="8890"/>
            <wp:docPr id="4" name="Picture 4" descr="C:\Users\l.cook\AppData\Local\Microsoft\Windows\Temporary Internet Files\Content.Word\20181002_092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cook\AppData\Local\Microsoft\Windows\Temporary Internet Files\Content.Word\20181002_09214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10345" cy="3647017"/>
                    </a:xfrm>
                    <a:prstGeom prst="rect">
                      <a:avLst/>
                    </a:prstGeom>
                    <a:noFill/>
                    <a:ln>
                      <a:noFill/>
                    </a:ln>
                  </pic:spPr>
                </pic:pic>
              </a:graphicData>
            </a:graphic>
          </wp:inline>
        </w:drawing>
      </w:r>
    </w:p>
    <w:p w:rsidR="00DE78F1" w:rsidRDefault="00DE78F1" w:rsidP="00BB6700">
      <w:pPr>
        <w:jc w:val="center"/>
        <w:rPr>
          <w:rFonts w:ascii="Arial" w:hAnsi="Arial" w:cs="Arial"/>
          <w:sz w:val="22"/>
          <w:szCs w:val="22"/>
        </w:rPr>
      </w:pPr>
    </w:p>
    <w:p w:rsidR="00DE78F1" w:rsidRDefault="00DE78F1" w:rsidP="00BB6700">
      <w:pPr>
        <w:jc w:val="center"/>
        <w:rPr>
          <w:rFonts w:ascii="Arial" w:hAnsi="Arial" w:cs="Arial"/>
          <w:sz w:val="22"/>
          <w:szCs w:val="22"/>
        </w:rPr>
      </w:pPr>
    </w:p>
    <w:p w:rsidR="00BB6700" w:rsidRPr="00DE78F1" w:rsidRDefault="00BB6700" w:rsidP="00BB6700">
      <w:pPr>
        <w:jc w:val="center"/>
        <w:rPr>
          <w:rFonts w:ascii="Arial" w:hAnsi="Arial" w:cs="Arial"/>
          <w:sz w:val="22"/>
          <w:szCs w:val="22"/>
        </w:rPr>
      </w:pPr>
      <w:r w:rsidRPr="00DE78F1">
        <w:rPr>
          <w:rFonts w:ascii="Arial" w:hAnsi="Arial" w:cs="Arial"/>
          <w:noProof/>
          <w:sz w:val="22"/>
          <w:szCs w:val="22"/>
        </w:rPr>
        <w:drawing>
          <wp:inline distT="0" distB="0" distL="0" distR="0" wp14:anchorId="290CD647" wp14:editId="6C8527D9">
            <wp:extent cx="5196840" cy="1915179"/>
            <wp:effectExtent l="0" t="0" r="381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23829" cy="1925125"/>
                    </a:xfrm>
                    <a:prstGeom prst="rect">
                      <a:avLst/>
                    </a:prstGeom>
                    <a:noFill/>
                    <a:ln>
                      <a:noFill/>
                    </a:ln>
                  </pic:spPr>
                </pic:pic>
              </a:graphicData>
            </a:graphic>
          </wp:inline>
        </w:drawing>
      </w:r>
    </w:p>
    <w:p w:rsidR="00BB6700" w:rsidRDefault="00BB6700" w:rsidP="00BB6700">
      <w:pPr>
        <w:rPr>
          <w:rFonts w:ascii="Arial" w:hAnsi="Arial" w:cs="Arial"/>
          <w:sz w:val="22"/>
          <w:szCs w:val="22"/>
        </w:rPr>
      </w:pPr>
    </w:p>
    <w:p w:rsidR="00DE78F1" w:rsidRDefault="00DE78F1" w:rsidP="00BB6700">
      <w:pPr>
        <w:rPr>
          <w:rFonts w:ascii="Arial" w:hAnsi="Arial" w:cs="Arial"/>
          <w:sz w:val="22"/>
          <w:szCs w:val="22"/>
        </w:rPr>
      </w:pPr>
    </w:p>
    <w:p w:rsidR="00DE78F1" w:rsidRPr="00DE78F1" w:rsidRDefault="00DE78F1" w:rsidP="00BB6700">
      <w:pPr>
        <w:rPr>
          <w:rFonts w:ascii="Arial" w:hAnsi="Arial" w:cs="Arial"/>
          <w:sz w:val="22"/>
          <w:szCs w:val="22"/>
        </w:rPr>
      </w:pPr>
    </w:p>
    <w:p w:rsidR="00BB6700" w:rsidRDefault="00BB6700" w:rsidP="00BB6700">
      <w:pPr>
        <w:jc w:val="center"/>
        <w:rPr>
          <w:rFonts w:ascii="Arial" w:hAnsi="Arial" w:cs="Arial"/>
          <w:b/>
          <w:i/>
          <w:sz w:val="22"/>
          <w:szCs w:val="22"/>
        </w:rPr>
      </w:pPr>
      <w:r w:rsidRPr="00DE78F1">
        <w:rPr>
          <w:rFonts w:ascii="Arial" w:hAnsi="Arial" w:cs="Arial"/>
          <w:b/>
          <w:i/>
          <w:sz w:val="22"/>
          <w:szCs w:val="22"/>
        </w:rPr>
        <w:t>Figure 1</w:t>
      </w:r>
    </w:p>
    <w:p w:rsidR="00473F45" w:rsidRDefault="00473F45" w:rsidP="00BB6700">
      <w:pPr>
        <w:jc w:val="center"/>
        <w:rPr>
          <w:rFonts w:ascii="Arial" w:hAnsi="Arial" w:cs="Arial"/>
          <w:b/>
          <w:i/>
          <w:sz w:val="22"/>
          <w:szCs w:val="22"/>
        </w:rPr>
      </w:pPr>
    </w:p>
    <w:p w:rsidR="00DE78F1" w:rsidRDefault="00DE78F1" w:rsidP="00BB6700">
      <w:pPr>
        <w:jc w:val="center"/>
        <w:rPr>
          <w:rFonts w:ascii="Arial" w:hAnsi="Arial" w:cs="Arial"/>
          <w:b/>
          <w:i/>
          <w:sz w:val="22"/>
          <w:szCs w:val="22"/>
        </w:rPr>
      </w:pPr>
    </w:p>
    <w:p w:rsidR="00DE78F1" w:rsidRPr="00DE78F1" w:rsidRDefault="00DE78F1" w:rsidP="00BB6700">
      <w:pPr>
        <w:jc w:val="center"/>
        <w:rPr>
          <w:rFonts w:ascii="Arial" w:hAnsi="Arial" w:cs="Arial"/>
          <w:b/>
          <w:i/>
          <w:sz w:val="22"/>
          <w:szCs w:val="22"/>
        </w:rPr>
      </w:pPr>
    </w:p>
    <w:p w:rsidR="00B72DEB" w:rsidRDefault="00B72DEB" w:rsidP="00BB6700">
      <w:pPr>
        <w:pStyle w:val="ListParagraph"/>
        <w:ind w:left="0"/>
        <w:rPr>
          <w:rFonts w:ascii="Arial" w:hAnsi="Arial" w:cs="Arial"/>
          <w:sz w:val="22"/>
          <w:szCs w:val="22"/>
        </w:rPr>
      </w:pPr>
      <w:r>
        <w:rPr>
          <w:rFonts w:ascii="Arial" w:hAnsi="Arial" w:cs="Arial"/>
          <w:sz w:val="22"/>
          <w:szCs w:val="22"/>
        </w:rPr>
        <w:lastRenderedPageBreak/>
        <w:t xml:space="preserve">The </w:t>
      </w:r>
      <w:r w:rsidR="00D534EA">
        <w:rPr>
          <w:rFonts w:ascii="Arial" w:hAnsi="Arial" w:cs="Arial"/>
          <w:sz w:val="22"/>
          <w:szCs w:val="22"/>
        </w:rPr>
        <w:t>aerospace</w:t>
      </w:r>
      <w:r>
        <w:rPr>
          <w:rFonts w:ascii="Arial" w:hAnsi="Arial" w:cs="Arial"/>
          <w:sz w:val="22"/>
          <w:szCs w:val="22"/>
        </w:rPr>
        <w:t xml:space="preserve"> parts take the shape of cylindrical form of differing height and diameter – as detailed </w:t>
      </w:r>
      <w:r w:rsidR="00D534EA">
        <w:rPr>
          <w:rFonts w:ascii="Arial" w:hAnsi="Arial" w:cs="Arial"/>
          <w:sz w:val="22"/>
          <w:szCs w:val="22"/>
        </w:rPr>
        <w:t>in Fig</w:t>
      </w:r>
      <w:r w:rsidR="00F30A46">
        <w:rPr>
          <w:rFonts w:ascii="Arial" w:hAnsi="Arial" w:cs="Arial"/>
          <w:sz w:val="22"/>
          <w:szCs w:val="22"/>
        </w:rPr>
        <w:t xml:space="preserve">ure </w:t>
      </w:r>
      <w:r w:rsidR="00D534EA">
        <w:rPr>
          <w:rFonts w:ascii="Arial" w:hAnsi="Arial" w:cs="Arial"/>
          <w:sz w:val="22"/>
          <w:szCs w:val="22"/>
        </w:rPr>
        <w:t xml:space="preserve">2 </w:t>
      </w:r>
      <w:r>
        <w:rPr>
          <w:rFonts w:ascii="Arial" w:hAnsi="Arial" w:cs="Arial"/>
          <w:sz w:val="22"/>
          <w:szCs w:val="22"/>
        </w:rPr>
        <w:t>below.</w:t>
      </w:r>
    </w:p>
    <w:p w:rsidR="00473F45" w:rsidRDefault="00473F45" w:rsidP="00BB6700">
      <w:pPr>
        <w:pStyle w:val="ListParagraph"/>
        <w:ind w:left="0"/>
        <w:rPr>
          <w:rFonts w:ascii="Arial" w:hAnsi="Arial" w:cs="Arial"/>
          <w:sz w:val="22"/>
          <w:szCs w:val="22"/>
        </w:rPr>
      </w:pPr>
    </w:p>
    <w:p w:rsidR="00473F45" w:rsidRDefault="00473F45" w:rsidP="00BB6700">
      <w:pPr>
        <w:pStyle w:val="ListParagraph"/>
        <w:ind w:left="0"/>
        <w:rPr>
          <w:rFonts w:ascii="Arial" w:hAnsi="Arial" w:cs="Arial"/>
          <w:sz w:val="22"/>
          <w:szCs w:val="22"/>
        </w:rPr>
      </w:pPr>
    </w:p>
    <w:p w:rsidR="00DE78F1" w:rsidRPr="00DE78F1" w:rsidRDefault="00DE78F1" w:rsidP="00BB6700">
      <w:pPr>
        <w:pStyle w:val="ListParagraph"/>
        <w:ind w:left="0"/>
        <w:rPr>
          <w:rFonts w:ascii="Arial" w:hAnsi="Arial" w:cs="Arial"/>
          <w:sz w:val="22"/>
          <w:szCs w:val="22"/>
        </w:rPr>
      </w:pPr>
    </w:p>
    <w:p w:rsidR="00BB6700" w:rsidRDefault="00DE78F1" w:rsidP="00DE78F1">
      <w:pPr>
        <w:pStyle w:val="ListParagraph"/>
        <w:ind w:left="0"/>
        <w:jc w:val="center"/>
        <w:rPr>
          <w:rFonts w:ascii="Arial" w:hAnsi="Arial" w:cs="Arial"/>
          <w:sz w:val="22"/>
          <w:szCs w:val="22"/>
        </w:rPr>
      </w:pPr>
      <w:r>
        <w:rPr>
          <w:noProof/>
        </w:rPr>
        <w:drawing>
          <wp:inline distT="0" distB="0" distL="0" distR="0" wp14:anchorId="4B56A9AA" wp14:editId="56B7C615">
            <wp:extent cx="2057400" cy="3610947"/>
            <wp:effectExtent l="0" t="0" r="0" b="8890"/>
            <wp:docPr id="5" name="Picture 5" descr="C:\Users\l.cook\AppData\Local\Microsoft\Windows\Temporary Internet Files\Content.Word\20181002_092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cook\AppData\Local\Microsoft\Windows\Temporary Internet Files\Content.Word\20181002_092210.jpg"/>
                    <pic:cNvPicPr>
                      <a:picLocks noChangeAspect="1" noChangeArrowheads="1"/>
                    </pic:cNvPicPr>
                  </pic:nvPicPr>
                  <pic:blipFill rotWithShape="1">
                    <a:blip r:embed="rId15">
                      <a:extLst>
                        <a:ext uri="{28A0092B-C50C-407E-A947-70E740481C1C}">
                          <a14:useLocalDpi xmlns:a14="http://schemas.microsoft.com/office/drawing/2010/main" val="0"/>
                        </a:ext>
                      </a:extLst>
                    </a:blip>
                    <a:srcRect l="67236" t="11795"/>
                    <a:stretch/>
                  </pic:blipFill>
                  <pic:spPr bwMode="auto">
                    <a:xfrm flipH="1">
                      <a:off x="0" y="0"/>
                      <a:ext cx="2081126" cy="3652589"/>
                    </a:xfrm>
                    <a:prstGeom prst="rect">
                      <a:avLst/>
                    </a:prstGeom>
                    <a:noFill/>
                    <a:ln>
                      <a:noFill/>
                    </a:ln>
                    <a:extLst>
                      <a:ext uri="{53640926-AAD7-44D8-BBD7-CCE9431645EC}">
                        <a14:shadowObscured xmlns:a14="http://schemas.microsoft.com/office/drawing/2010/main"/>
                      </a:ext>
                    </a:extLst>
                  </pic:spPr>
                </pic:pic>
              </a:graphicData>
            </a:graphic>
          </wp:inline>
        </w:drawing>
      </w:r>
    </w:p>
    <w:p w:rsidR="00473F45" w:rsidRDefault="00473F45" w:rsidP="00DE78F1">
      <w:pPr>
        <w:pStyle w:val="ListParagraph"/>
        <w:ind w:left="0"/>
        <w:jc w:val="center"/>
        <w:rPr>
          <w:rFonts w:ascii="Arial" w:hAnsi="Arial" w:cs="Arial"/>
          <w:sz w:val="22"/>
          <w:szCs w:val="22"/>
        </w:rPr>
      </w:pPr>
    </w:p>
    <w:p w:rsidR="00473F45" w:rsidRDefault="00473F45" w:rsidP="00DE78F1">
      <w:pPr>
        <w:pStyle w:val="ListParagraph"/>
        <w:ind w:left="0"/>
        <w:jc w:val="center"/>
        <w:rPr>
          <w:rFonts w:ascii="Arial" w:hAnsi="Arial" w:cs="Arial"/>
          <w:sz w:val="22"/>
          <w:szCs w:val="22"/>
        </w:rPr>
      </w:pPr>
    </w:p>
    <w:p w:rsidR="00473F45" w:rsidRDefault="00473F45" w:rsidP="00DE78F1">
      <w:pPr>
        <w:pStyle w:val="ListParagraph"/>
        <w:ind w:left="0"/>
        <w:jc w:val="center"/>
        <w:rPr>
          <w:rFonts w:ascii="Arial" w:hAnsi="Arial" w:cs="Arial"/>
          <w:sz w:val="22"/>
          <w:szCs w:val="22"/>
        </w:rPr>
      </w:pPr>
    </w:p>
    <w:p w:rsidR="00473F45" w:rsidRDefault="00473F45" w:rsidP="00DE78F1">
      <w:pPr>
        <w:pStyle w:val="ListParagraph"/>
        <w:ind w:left="0"/>
        <w:jc w:val="center"/>
        <w:rPr>
          <w:rFonts w:ascii="Arial" w:hAnsi="Arial" w:cs="Arial"/>
          <w:sz w:val="22"/>
          <w:szCs w:val="22"/>
        </w:rPr>
      </w:pPr>
    </w:p>
    <w:p w:rsidR="00473F45" w:rsidRDefault="00473F45" w:rsidP="00DE78F1">
      <w:pPr>
        <w:pStyle w:val="ListParagraph"/>
        <w:ind w:left="0"/>
        <w:jc w:val="center"/>
        <w:rPr>
          <w:rFonts w:ascii="Arial" w:hAnsi="Arial" w:cs="Arial"/>
          <w:sz w:val="22"/>
          <w:szCs w:val="22"/>
        </w:rPr>
      </w:pPr>
    </w:p>
    <w:p w:rsidR="00473F45" w:rsidRPr="00DE78F1" w:rsidRDefault="00473F45" w:rsidP="00DE78F1">
      <w:pPr>
        <w:pStyle w:val="ListParagraph"/>
        <w:ind w:left="0"/>
        <w:jc w:val="center"/>
        <w:rPr>
          <w:rFonts w:ascii="Arial" w:hAnsi="Arial" w:cs="Arial"/>
          <w:sz w:val="22"/>
          <w:szCs w:val="22"/>
        </w:rPr>
      </w:pPr>
    </w:p>
    <w:p w:rsidR="00BB6700" w:rsidRPr="00DE78F1" w:rsidRDefault="00DE78F1" w:rsidP="00BB6700">
      <w:pPr>
        <w:pStyle w:val="ListParagraph"/>
        <w:ind w:left="0"/>
        <w:rPr>
          <w:rFonts w:ascii="Arial" w:hAnsi="Arial" w:cs="Arial"/>
          <w:sz w:val="22"/>
          <w:szCs w:val="22"/>
        </w:rPr>
      </w:pPr>
      <w:r>
        <w:rPr>
          <w:rFonts w:ascii="Arial" w:hAnsi="Arial" w:cs="Arial"/>
          <w:sz w:val="22"/>
          <w:szCs w:val="22"/>
        </w:rPr>
        <w:t>(</w:t>
      </w:r>
      <w:r w:rsidR="00BB6700" w:rsidRPr="00DE78F1">
        <w:rPr>
          <w:rFonts w:ascii="Arial" w:hAnsi="Arial" w:cs="Arial"/>
          <w:sz w:val="22"/>
          <w:szCs w:val="22"/>
        </w:rPr>
        <w:t>Dimensions are in mm</w:t>
      </w:r>
      <w:r>
        <w:rPr>
          <w:rFonts w:ascii="Arial" w:hAnsi="Arial" w:cs="Arial"/>
          <w:sz w:val="22"/>
          <w:szCs w:val="22"/>
        </w:rPr>
        <w:t>)</w:t>
      </w:r>
      <w:r w:rsidR="00BB6700" w:rsidRPr="00DE78F1">
        <w:rPr>
          <w:rFonts w:ascii="Arial" w:hAnsi="Arial" w:cs="Arial"/>
          <w:sz w:val="22"/>
          <w:szCs w:val="22"/>
        </w:rPr>
        <w:t>.</w:t>
      </w:r>
    </w:p>
    <w:p w:rsidR="00BB6700" w:rsidRPr="00DE78F1" w:rsidRDefault="00BB6700" w:rsidP="00BB6700">
      <w:pPr>
        <w:pStyle w:val="ListParagraph"/>
        <w:ind w:left="0"/>
        <w:rPr>
          <w:rFonts w:ascii="Arial" w:hAnsi="Arial" w:cs="Arial"/>
          <w:sz w:val="22"/>
          <w:szCs w:val="22"/>
        </w:rPr>
      </w:pPr>
    </w:p>
    <w:p w:rsidR="00BB6700" w:rsidRPr="00DE78F1" w:rsidRDefault="00BB6700" w:rsidP="00BB6700">
      <w:pPr>
        <w:pStyle w:val="ListParagraph"/>
        <w:ind w:left="0"/>
        <w:jc w:val="center"/>
        <w:rPr>
          <w:rFonts w:ascii="Arial" w:hAnsi="Arial" w:cs="Arial"/>
          <w:sz w:val="22"/>
          <w:szCs w:val="22"/>
        </w:rPr>
      </w:pPr>
      <w:r w:rsidRPr="00DE78F1">
        <w:rPr>
          <w:rFonts w:ascii="Arial" w:hAnsi="Arial" w:cs="Arial"/>
          <w:noProof/>
          <w:sz w:val="22"/>
          <w:szCs w:val="22"/>
        </w:rPr>
        <w:drawing>
          <wp:inline distT="0" distB="0" distL="0" distR="0" wp14:anchorId="6336FFF9" wp14:editId="5006E652">
            <wp:extent cx="5208027" cy="21640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61144" cy="2186152"/>
                    </a:xfrm>
                    <a:prstGeom prst="rect">
                      <a:avLst/>
                    </a:prstGeom>
                    <a:noFill/>
                    <a:ln>
                      <a:noFill/>
                    </a:ln>
                  </pic:spPr>
                </pic:pic>
              </a:graphicData>
            </a:graphic>
          </wp:inline>
        </w:drawing>
      </w:r>
    </w:p>
    <w:p w:rsidR="00BB6700" w:rsidRDefault="00BB6700" w:rsidP="00BB6700">
      <w:pPr>
        <w:pStyle w:val="ListParagraph"/>
        <w:ind w:left="0"/>
        <w:jc w:val="center"/>
        <w:rPr>
          <w:rFonts w:ascii="Arial" w:hAnsi="Arial" w:cs="Arial"/>
          <w:sz w:val="22"/>
          <w:szCs w:val="22"/>
        </w:rPr>
      </w:pPr>
    </w:p>
    <w:p w:rsidR="00311226" w:rsidRPr="00DE78F1" w:rsidRDefault="00311226" w:rsidP="00BB6700">
      <w:pPr>
        <w:pStyle w:val="ListParagraph"/>
        <w:ind w:left="0"/>
        <w:jc w:val="center"/>
        <w:rPr>
          <w:rFonts w:ascii="Arial" w:hAnsi="Arial" w:cs="Arial"/>
          <w:sz w:val="22"/>
          <w:szCs w:val="22"/>
        </w:rPr>
      </w:pPr>
    </w:p>
    <w:p w:rsidR="00BB6700" w:rsidRDefault="00BB6700" w:rsidP="00BB6700">
      <w:pPr>
        <w:pStyle w:val="ListParagraph"/>
        <w:ind w:left="0"/>
        <w:jc w:val="center"/>
        <w:rPr>
          <w:rFonts w:ascii="Arial" w:hAnsi="Arial" w:cs="Arial"/>
          <w:b/>
          <w:i/>
          <w:sz w:val="22"/>
          <w:szCs w:val="22"/>
        </w:rPr>
      </w:pPr>
      <w:r w:rsidRPr="00DE78F1">
        <w:rPr>
          <w:rFonts w:ascii="Arial" w:hAnsi="Arial" w:cs="Arial"/>
          <w:b/>
          <w:i/>
          <w:sz w:val="22"/>
          <w:szCs w:val="22"/>
        </w:rPr>
        <w:t>Figure 2</w:t>
      </w:r>
    </w:p>
    <w:p w:rsidR="00DE78F1" w:rsidRDefault="00DE78F1" w:rsidP="00BB6700">
      <w:pPr>
        <w:pStyle w:val="ListParagraph"/>
        <w:ind w:left="0"/>
        <w:jc w:val="center"/>
        <w:rPr>
          <w:rFonts w:ascii="Arial" w:hAnsi="Arial" w:cs="Arial"/>
          <w:b/>
          <w:i/>
          <w:sz w:val="22"/>
          <w:szCs w:val="22"/>
        </w:rPr>
      </w:pPr>
    </w:p>
    <w:p w:rsidR="00311226" w:rsidRDefault="00311226" w:rsidP="00BB6700">
      <w:pPr>
        <w:pStyle w:val="ListParagraph"/>
        <w:ind w:left="0"/>
        <w:jc w:val="center"/>
        <w:rPr>
          <w:rFonts w:ascii="Arial" w:hAnsi="Arial" w:cs="Arial"/>
          <w:b/>
          <w:i/>
          <w:sz w:val="22"/>
          <w:szCs w:val="22"/>
        </w:rPr>
      </w:pPr>
    </w:p>
    <w:p w:rsidR="00311226" w:rsidRDefault="00311226" w:rsidP="00BB6700">
      <w:pPr>
        <w:pStyle w:val="ListParagraph"/>
        <w:ind w:left="0"/>
        <w:jc w:val="center"/>
        <w:rPr>
          <w:rFonts w:ascii="Arial" w:hAnsi="Arial" w:cs="Arial"/>
          <w:b/>
          <w:i/>
          <w:sz w:val="22"/>
          <w:szCs w:val="22"/>
        </w:rPr>
      </w:pPr>
    </w:p>
    <w:p w:rsidR="00311226" w:rsidRDefault="00311226" w:rsidP="00BB6700">
      <w:pPr>
        <w:pStyle w:val="ListParagraph"/>
        <w:ind w:left="0"/>
        <w:jc w:val="center"/>
        <w:rPr>
          <w:rFonts w:ascii="Arial" w:hAnsi="Arial" w:cs="Arial"/>
          <w:b/>
          <w:i/>
          <w:sz w:val="22"/>
          <w:szCs w:val="22"/>
        </w:rPr>
      </w:pPr>
    </w:p>
    <w:p w:rsidR="00473F45" w:rsidRDefault="00473F45" w:rsidP="00BB6700">
      <w:pPr>
        <w:pStyle w:val="ListParagraph"/>
        <w:ind w:left="0"/>
        <w:jc w:val="center"/>
        <w:rPr>
          <w:rFonts w:ascii="Arial" w:hAnsi="Arial" w:cs="Arial"/>
          <w:b/>
          <w:i/>
          <w:sz w:val="22"/>
          <w:szCs w:val="22"/>
        </w:rPr>
      </w:pPr>
    </w:p>
    <w:p w:rsidR="00473F45" w:rsidRDefault="00473F45" w:rsidP="00BB6700">
      <w:pPr>
        <w:pStyle w:val="ListParagraph"/>
        <w:ind w:left="0"/>
        <w:jc w:val="center"/>
        <w:rPr>
          <w:rFonts w:ascii="Arial" w:hAnsi="Arial" w:cs="Arial"/>
          <w:b/>
          <w:i/>
          <w:sz w:val="22"/>
          <w:szCs w:val="22"/>
        </w:rPr>
      </w:pPr>
    </w:p>
    <w:p w:rsidR="00473F45" w:rsidRDefault="00473F45" w:rsidP="00BB6700">
      <w:pPr>
        <w:pStyle w:val="ListParagraph"/>
        <w:ind w:left="0"/>
        <w:jc w:val="center"/>
        <w:rPr>
          <w:rFonts w:ascii="Arial" w:hAnsi="Arial" w:cs="Arial"/>
          <w:b/>
          <w:i/>
          <w:sz w:val="22"/>
          <w:szCs w:val="22"/>
        </w:rPr>
      </w:pPr>
    </w:p>
    <w:p w:rsidR="00473F45" w:rsidRDefault="00473F45" w:rsidP="00BB6700">
      <w:pPr>
        <w:pStyle w:val="ListParagraph"/>
        <w:ind w:left="0"/>
        <w:jc w:val="center"/>
        <w:rPr>
          <w:rFonts w:ascii="Arial" w:hAnsi="Arial" w:cs="Arial"/>
          <w:b/>
          <w:i/>
          <w:sz w:val="22"/>
          <w:szCs w:val="22"/>
        </w:rPr>
      </w:pPr>
    </w:p>
    <w:p w:rsidR="00395696" w:rsidRPr="00395696" w:rsidRDefault="00395696" w:rsidP="00395696">
      <w:pPr>
        <w:spacing w:before="100" w:beforeAutospacing="1" w:after="100" w:afterAutospacing="1"/>
        <w:outlineLvl w:val="2"/>
        <w:rPr>
          <w:b/>
          <w:bCs/>
          <w:sz w:val="27"/>
          <w:szCs w:val="27"/>
        </w:rPr>
      </w:pPr>
      <w:r w:rsidRPr="00395696">
        <w:rPr>
          <w:b/>
          <w:bCs/>
          <w:sz w:val="27"/>
          <w:szCs w:val="27"/>
        </w:rPr>
        <w:lastRenderedPageBreak/>
        <w:t>2. System Overview</w:t>
      </w:r>
    </w:p>
    <w:p w:rsidR="00395696" w:rsidRPr="00395696" w:rsidRDefault="00395696" w:rsidP="00395696">
      <w:pPr>
        <w:spacing w:before="100" w:beforeAutospacing="1" w:after="100" w:afterAutospacing="1"/>
        <w:rPr>
          <w:sz w:val="24"/>
          <w:szCs w:val="24"/>
        </w:rPr>
      </w:pPr>
      <w:r w:rsidRPr="00395696">
        <w:rPr>
          <w:sz w:val="24"/>
          <w:szCs w:val="24"/>
        </w:rPr>
        <w:t xml:space="preserve">A conveyor transports cylindrical aerospace parts of differing </w:t>
      </w:r>
      <w:r w:rsidRPr="00395696">
        <w:rPr>
          <w:bCs/>
          <w:sz w:val="24"/>
          <w:szCs w:val="24"/>
        </w:rPr>
        <w:t>diameters and heights</w:t>
      </w:r>
      <w:r w:rsidRPr="00395696">
        <w:rPr>
          <w:sz w:val="24"/>
          <w:szCs w:val="24"/>
        </w:rPr>
        <w:t xml:space="preserve">. Each part </w:t>
      </w:r>
      <w:proofErr w:type="gramStart"/>
      <w:r w:rsidRPr="00395696">
        <w:rPr>
          <w:sz w:val="24"/>
          <w:szCs w:val="24"/>
        </w:rPr>
        <w:t>must be automatically directed</w:t>
      </w:r>
      <w:proofErr w:type="gramEnd"/>
      <w:r w:rsidRPr="00395696">
        <w:rPr>
          <w:sz w:val="24"/>
          <w:szCs w:val="24"/>
        </w:rPr>
        <w:t xml:space="preserve"> to one of three bins based on its size classification.</w:t>
      </w:r>
    </w:p>
    <w:p w:rsidR="00395696" w:rsidRPr="00395696" w:rsidRDefault="00395696" w:rsidP="00395696">
      <w:pPr>
        <w:spacing w:before="100" w:beforeAutospacing="1" w:after="100" w:afterAutospacing="1"/>
        <w:rPr>
          <w:sz w:val="24"/>
          <w:szCs w:val="24"/>
        </w:rPr>
      </w:pPr>
      <w:r w:rsidRPr="00395696">
        <w:rPr>
          <w:b/>
          <w:bCs/>
          <w:sz w:val="24"/>
          <w:szCs w:val="24"/>
        </w:rPr>
        <w:t>System functions: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519"/>
        <w:gridCol w:w="8925"/>
      </w:tblGrid>
      <w:tr w:rsidR="00395696" w:rsidRPr="00395696" w:rsidTr="00311226">
        <w:trPr>
          <w:tblHeader/>
          <w:tblCellSpacing w:w="15" w:type="dxa"/>
        </w:trPr>
        <w:tc>
          <w:tcPr>
            <w:tcW w:w="0" w:type="auto"/>
            <w:vAlign w:val="center"/>
            <w:hideMark/>
          </w:tcPr>
          <w:p w:rsidR="00395696" w:rsidRPr="00395696" w:rsidRDefault="00395696" w:rsidP="00395696">
            <w:pPr>
              <w:jc w:val="center"/>
              <w:rPr>
                <w:b/>
                <w:bCs/>
                <w:sz w:val="24"/>
                <w:szCs w:val="24"/>
              </w:rPr>
            </w:pPr>
            <w:r w:rsidRPr="00395696">
              <w:rPr>
                <w:b/>
                <w:bCs/>
                <w:sz w:val="24"/>
                <w:szCs w:val="24"/>
              </w:rPr>
              <w:t>Function</w:t>
            </w:r>
          </w:p>
        </w:tc>
        <w:tc>
          <w:tcPr>
            <w:tcW w:w="0" w:type="auto"/>
            <w:vAlign w:val="center"/>
            <w:hideMark/>
          </w:tcPr>
          <w:p w:rsidR="00395696" w:rsidRPr="00395696" w:rsidRDefault="00395696" w:rsidP="00395696">
            <w:pPr>
              <w:jc w:val="center"/>
              <w:rPr>
                <w:b/>
                <w:bCs/>
                <w:sz w:val="24"/>
                <w:szCs w:val="24"/>
              </w:rPr>
            </w:pPr>
            <w:r w:rsidRPr="00395696">
              <w:rPr>
                <w:b/>
                <w:bCs/>
                <w:sz w:val="24"/>
                <w:szCs w:val="24"/>
              </w:rPr>
              <w:t>Description</w:t>
            </w:r>
          </w:p>
        </w:tc>
      </w:tr>
      <w:tr w:rsidR="00395696" w:rsidRPr="00395696" w:rsidTr="00311226">
        <w:trPr>
          <w:tblCellSpacing w:w="15" w:type="dxa"/>
        </w:trPr>
        <w:tc>
          <w:tcPr>
            <w:tcW w:w="0" w:type="auto"/>
            <w:vAlign w:val="center"/>
            <w:hideMark/>
          </w:tcPr>
          <w:p w:rsidR="00395696" w:rsidRPr="00395696" w:rsidRDefault="00395696" w:rsidP="00395696">
            <w:pPr>
              <w:rPr>
                <w:sz w:val="24"/>
                <w:szCs w:val="24"/>
              </w:rPr>
            </w:pPr>
            <w:r w:rsidRPr="00395696">
              <w:rPr>
                <w:bCs/>
                <w:sz w:val="24"/>
                <w:szCs w:val="24"/>
              </w:rPr>
              <w:t>Start-up</w:t>
            </w:r>
          </w:p>
        </w:tc>
        <w:tc>
          <w:tcPr>
            <w:tcW w:w="0" w:type="auto"/>
            <w:vAlign w:val="center"/>
            <w:hideMark/>
          </w:tcPr>
          <w:p w:rsidR="00395696" w:rsidRPr="00395696" w:rsidRDefault="00395696" w:rsidP="00395696">
            <w:pPr>
              <w:rPr>
                <w:sz w:val="24"/>
                <w:szCs w:val="24"/>
              </w:rPr>
            </w:pPr>
            <w:r w:rsidRPr="00395696">
              <w:rPr>
                <w:sz w:val="24"/>
                <w:szCs w:val="24"/>
              </w:rPr>
              <w:t xml:space="preserve">Press and hold the </w:t>
            </w:r>
            <w:r w:rsidRPr="00395696">
              <w:rPr>
                <w:iCs/>
                <w:sz w:val="24"/>
                <w:szCs w:val="24"/>
              </w:rPr>
              <w:t>green start button</w:t>
            </w:r>
            <w:r w:rsidRPr="00395696">
              <w:rPr>
                <w:sz w:val="24"/>
                <w:szCs w:val="24"/>
              </w:rPr>
              <w:t xml:space="preserve"> for 3 seconds. During this time, the green lamp flashes. After 3 seconds, the lamp remains on and the conveyor starts running.</w:t>
            </w:r>
          </w:p>
        </w:tc>
      </w:tr>
      <w:tr w:rsidR="00395696" w:rsidRPr="00395696" w:rsidTr="00311226">
        <w:trPr>
          <w:tblCellSpacing w:w="15" w:type="dxa"/>
        </w:trPr>
        <w:tc>
          <w:tcPr>
            <w:tcW w:w="0" w:type="auto"/>
            <w:vAlign w:val="center"/>
            <w:hideMark/>
          </w:tcPr>
          <w:p w:rsidR="00395696" w:rsidRPr="00395696" w:rsidRDefault="00395696" w:rsidP="00395696">
            <w:pPr>
              <w:rPr>
                <w:sz w:val="24"/>
                <w:szCs w:val="24"/>
              </w:rPr>
            </w:pPr>
            <w:r w:rsidRPr="00395696">
              <w:rPr>
                <w:bCs/>
                <w:sz w:val="24"/>
                <w:szCs w:val="24"/>
              </w:rPr>
              <w:t>Stop</w:t>
            </w:r>
          </w:p>
        </w:tc>
        <w:tc>
          <w:tcPr>
            <w:tcW w:w="0" w:type="auto"/>
            <w:vAlign w:val="center"/>
            <w:hideMark/>
          </w:tcPr>
          <w:p w:rsidR="00395696" w:rsidRPr="00395696" w:rsidRDefault="00395696" w:rsidP="00395696">
            <w:pPr>
              <w:rPr>
                <w:sz w:val="24"/>
                <w:szCs w:val="24"/>
              </w:rPr>
            </w:pPr>
            <w:r w:rsidRPr="00395696">
              <w:rPr>
                <w:sz w:val="24"/>
                <w:szCs w:val="24"/>
              </w:rPr>
              <w:t xml:space="preserve">Pressing the </w:t>
            </w:r>
            <w:r w:rsidRPr="00395696">
              <w:rPr>
                <w:iCs/>
                <w:sz w:val="24"/>
                <w:szCs w:val="24"/>
              </w:rPr>
              <w:t>red stop button</w:t>
            </w:r>
            <w:r w:rsidRPr="00395696">
              <w:rPr>
                <w:sz w:val="24"/>
                <w:szCs w:val="24"/>
              </w:rPr>
              <w:t xml:space="preserve"> stops the conveyor and illuminates the red lamp continuously.</w:t>
            </w:r>
          </w:p>
        </w:tc>
      </w:tr>
      <w:tr w:rsidR="00395696" w:rsidRPr="00395696" w:rsidTr="00311226">
        <w:trPr>
          <w:tblCellSpacing w:w="15" w:type="dxa"/>
        </w:trPr>
        <w:tc>
          <w:tcPr>
            <w:tcW w:w="0" w:type="auto"/>
            <w:vAlign w:val="center"/>
            <w:hideMark/>
          </w:tcPr>
          <w:p w:rsidR="00395696" w:rsidRPr="00395696" w:rsidRDefault="00395696" w:rsidP="00395696">
            <w:pPr>
              <w:rPr>
                <w:sz w:val="24"/>
                <w:szCs w:val="24"/>
              </w:rPr>
            </w:pPr>
            <w:r w:rsidRPr="00395696">
              <w:rPr>
                <w:bCs/>
                <w:sz w:val="24"/>
                <w:szCs w:val="24"/>
              </w:rPr>
              <w:t>Object Detection</w:t>
            </w:r>
          </w:p>
        </w:tc>
        <w:tc>
          <w:tcPr>
            <w:tcW w:w="0" w:type="auto"/>
            <w:vAlign w:val="center"/>
            <w:hideMark/>
          </w:tcPr>
          <w:p w:rsidR="00395696" w:rsidRPr="00395696" w:rsidRDefault="00395696" w:rsidP="00395696">
            <w:pPr>
              <w:rPr>
                <w:sz w:val="24"/>
                <w:szCs w:val="24"/>
              </w:rPr>
            </w:pPr>
            <w:r w:rsidRPr="00395696">
              <w:rPr>
                <w:sz w:val="24"/>
                <w:szCs w:val="24"/>
              </w:rPr>
              <w:t>Two sensors positioned along the conveyor measure the time between activations to determine the object’s size.</w:t>
            </w:r>
          </w:p>
        </w:tc>
      </w:tr>
      <w:tr w:rsidR="00395696" w:rsidRPr="00395696" w:rsidTr="00311226">
        <w:trPr>
          <w:tblCellSpacing w:w="15" w:type="dxa"/>
        </w:trPr>
        <w:tc>
          <w:tcPr>
            <w:tcW w:w="0" w:type="auto"/>
            <w:vAlign w:val="center"/>
            <w:hideMark/>
          </w:tcPr>
          <w:p w:rsidR="00395696" w:rsidRPr="00395696" w:rsidRDefault="00395696" w:rsidP="00395696">
            <w:pPr>
              <w:rPr>
                <w:sz w:val="24"/>
                <w:szCs w:val="24"/>
              </w:rPr>
            </w:pPr>
            <w:r w:rsidRPr="00395696">
              <w:rPr>
                <w:bCs/>
                <w:sz w:val="24"/>
                <w:szCs w:val="24"/>
              </w:rPr>
              <w:t>Sorting Mechanism</w:t>
            </w:r>
          </w:p>
        </w:tc>
        <w:tc>
          <w:tcPr>
            <w:tcW w:w="0" w:type="auto"/>
            <w:vAlign w:val="center"/>
            <w:hideMark/>
          </w:tcPr>
          <w:p w:rsidR="00395696" w:rsidRPr="00395696" w:rsidRDefault="00395696" w:rsidP="00395696">
            <w:pPr>
              <w:rPr>
                <w:sz w:val="24"/>
                <w:szCs w:val="24"/>
              </w:rPr>
            </w:pPr>
            <w:r w:rsidRPr="00395696">
              <w:rPr>
                <w:sz w:val="24"/>
                <w:szCs w:val="24"/>
              </w:rPr>
              <w:t>Based on the detected size, a pneumatic piston pushes the part into one of three designated bins.</w:t>
            </w:r>
          </w:p>
        </w:tc>
      </w:tr>
      <w:tr w:rsidR="00395696" w:rsidRPr="00395696" w:rsidTr="00311226">
        <w:trPr>
          <w:tblCellSpacing w:w="15" w:type="dxa"/>
        </w:trPr>
        <w:tc>
          <w:tcPr>
            <w:tcW w:w="0" w:type="auto"/>
            <w:vAlign w:val="center"/>
            <w:hideMark/>
          </w:tcPr>
          <w:p w:rsidR="00395696" w:rsidRPr="00395696" w:rsidRDefault="00395696" w:rsidP="00395696">
            <w:pPr>
              <w:rPr>
                <w:sz w:val="24"/>
                <w:szCs w:val="24"/>
              </w:rPr>
            </w:pPr>
            <w:r w:rsidRPr="00395696">
              <w:rPr>
                <w:bCs/>
                <w:sz w:val="24"/>
                <w:szCs w:val="24"/>
              </w:rPr>
              <w:t>Idle Timeout</w:t>
            </w:r>
          </w:p>
        </w:tc>
        <w:tc>
          <w:tcPr>
            <w:tcW w:w="0" w:type="auto"/>
            <w:vAlign w:val="center"/>
            <w:hideMark/>
          </w:tcPr>
          <w:p w:rsidR="00395696" w:rsidRPr="00395696" w:rsidRDefault="00395696" w:rsidP="00395696">
            <w:pPr>
              <w:rPr>
                <w:sz w:val="24"/>
                <w:szCs w:val="24"/>
              </w:rPr>
            </w:pPr>
            <w:r w:rsidRPr="00395696">
              <w:rPr>
                <w:sz w:val="24"/>
                <w:szCs w:val="24"/>
              </w:rPr>
              <w:t xml:space="preserve">If no objects </w:t>
            </w:r>
            <w:proofErr w:type="gramStart"/>
            <w:r w:rsidRPr="00395696">
              <w:rPr>
                <w:sz w:val="24"/>
                <w:szCs w:val="24"/>
              </w:rPr>
              <w:t>are detected</w:t>
            </w:r>
            <w:proofErr w:type="gramEnd"/>
            <w:r w:rsidRPr="00395696">
              <w:rPr>
                <w:sz w:val="24"/>
                <w:szCs w:val="24"/>
              </w:rPr>
              <w:t xml:space="preserve"> for 30 seconds, the conveyor automatically stops.</w:t>
            </w:r>
          </w:p>
        </w:tc>
      </w:tr>
      <w:tr w:rsidR="00395696" w:rsidRPr="00395696" w:rsidTr="00311226">
        <w:trPr>
          <w:tblCellSpacing w:w="15" w:type="dxa"/>
        </w:trPr>
        <w:tc>
          <w:tcPr>
            <w:tcW w:w="0" w:type="auto"/>
            <w:vAlign w:val="center"/>
            <w:hideMark/>
          </w:tcPr>
          <w:p w:rsidR="00395696" w:rsidRPr="00395696" w:rsidRDefault="00395696" w:rsidP="00395696">
            <w:pPr>
              <w:rPr>
                <w:sz w:val="24"/>
                <w:szCs w:val="24"/>
              </w:rPr>
            </w:pPr>
            <w:r w:rsidRPr="00395696">
              <w:rPr>
                <w:bCs/>
                <w:sz w:val="24"/>
                <w:szCs w:val="24"/>
              </w:rPr>
              <w:t>HMI Interface</w:t>
            </w:r>
          </w:p>
        </w:tc>
        <w:tc>
          <w:tcPr>
            <w:tcW w:w="0" w:type="auto"/>
            <w:vAlign w:val="center"/>
            <w:hideMark/>
          </w:tcPr>
          <w:p w:rsidR="00395696" w:rsidRPr="00395696" w:rsidRDefault="00395696" w:rsidP="00395696">
            <w:pPr>
              <w:rPr>
                <w:sz w:val="24"/>
                <w:szCs w:val="24"/>
              </w:rPr>
            </w:pPr>
            <w:r w:rsidRPr="00395696">
              <w:rPr>
                <w:sz w:val="24"/>
                <w:szCs w:val="24"/>
              </w:rPr>
              <w:t xml:space="preserve">A Siemens 7” touch-based HMI allows operators to start/stop the conveyor, control pneumatic cylinders, and display real-time counts of sorted parts. </w:t>
            </w:r>
            <w:r w:rsidR="00F30A46" w:rsidRPr="00F30A46">
              <w:rPr>
                <w:sz w:val="24"/>
                <w:szCs w:val="24"/>
              </w:rPr>
              <w:t>Optional maintenance and diagnostic screens are encouraged</w:t>
            </w:r>
            <w:r w:rsidR="00F30A46">
              <w:rPr>
                <w:sz w:val="24"/>
                <w:szCs w:val="24"/>
              </w:rPr>
              <w:t>.</w:t>
            </w:r>
          </w:p>
        </w:tc>
      </w:tr>
    </w:tbl>
    <w:p w:rsidR="001320DB" w:rsidRPr="00DE78F1" w:rsidRDefault="001320DB" w:rsidP="00BB6700">
      <w:pPr>
        <w:rPr>
          <w:rFonts w:ascii="Arial" w:hAnsi="Arial" w:cs="Arial"/>
          <w:sz w:val="22"/>
          <w:szCs w:val="22"/>
        </w:rPr>
      </w:pPr>
    </w:p>
    <w:p w:rsidR="00395696" w:rsidRPr="00395696" w:rsidRDefault="00311226" w:rsidP="00395696">
      <w:pPr>
        <w:spacing w:before="100" w:beforeAutospacing="1" w:after="100" w:afterAutospacing="1"/>
        <w:rPr>
          <w:sz w:val="24"/>
          <w:szCs w:val="24"/>
        </w:rPr>
      </w:pPr>
      <w:r w:rsidRPr="00311226">
        <w:rPr>
          <w:sz w:val="24"/>
          <w:szCs w:val="24"/>
        </w:rPr>
        <w:t>Y</w:t>
      </w:r>
      <w:r w:rsidR="00395696" w:rsidRPr="00395696">
        <w:rPr>
          <w:sz w:val="24"/>
          <w:szCs w:val="24"/>
        </w:rPr>
        <w:t xml:space="preserve">ou must produce a </w:t>
      </w:r>
      <w:r w:rsidR="00395696" w:rsidRPr="00395696">
        <w:rPr>
          <w:bCs/>
          <w:sz w:val="24"/>
          <w:szCs w:val="24"/>
        </w:rPr>
        <w:t>professional report and supporting materials</w:t>
      </w:r>
      <w:r w:rsidR="00395696" w:rsidRPr="00395696">
        <w:rPr>
          <w:sz w:val="24"/>
          <w:szCs w:val="24"/>
        </w:rPr>
        <w:t xml:space="preserve"> demonstrating t</w:t>
      </w:r>
      <w:r>
        <w:rPr>
          <w:sz w:val="24"/>
          <w:szCs w:val="24"/>
        </w:rPr>
        <w:t>he design, programming, testing</w:t>
      </w:r>
      <w:r w:rsidR="00395696" w:rsidRPr="00395696">
        <w:rPr>
          <w:sz w:val="24"/>
          <w:szCs w:val="24"/>
        </w:rPr>
        <w:t xml:space="preserve"> and evaluation of your system.</w:t>
      </w:r>
      <w:r w:rsidRPr="00311226">
        <w:t xml:space="preserve"> </w:t>
      </w:r>
      <w:r>
        <w:rPr>
          <w:sz w:val="24"/>
          <w:szCs w:val="24"/>
        </w:rPr>
        <w:t xml:space="preserve">Your report </w:t>
      </w:r>
      <w:r w:rsidRPr="00311226">
        <w:rPr>
          <w:sz w:val="24"/>
          <w:szCs w:val="24"/>
        </w:rPr>
        <w:t>should include:</w:t>
      </w:r>
    </w:p>
    <w:p w:rsidR="00395696" w:rsidRPr="00395696" w:rsidRDefault="00395696" w:rsidP="00395696">
      <w:pPr>
        <w:numPr>
          <w:ilvl w:val="0"/>
          <w:numId w:val="27"/>
        </w:numPr>
        <w:spacing w:before="100" w:beforeAutospacing="1" w:after="100" w:afterAutospacing="1"/>
        <w:rPr>
          <w:sz w:val="24"/>
          <w:szCs w:val="24"/>
        </w:rPr>
      </w:pPr>
      <w:r w:rsidRPr="00395696">
        <w:rPr>
          <w:b/>
          <w:bCs/>
          <w:sz w:val="24"/>
          <w:szCs w:val="24"/>
        </w:rPr>
        <w:t>System Specification</w:t>
      </w:r>
    </w:p>
    <w:p w:rsidR="00395696" w:rsidRPr="00395696" w:rsidRDefault="00395696" w:rsidP="00395696">
      <w:pPr>
        <w:numPr>
          <w:ilvl w:val="1"/>
          <w:numId w:val="27"/>
        </w:numPr>
        <w:spacing w:before="100" w:beforeAutospacing="1" w:after="100" w:afterAutospacing="1"/>
        <w:rPr>
          <w:sz w:val="24"/>
          <w:szCs w:val="24"/>
        </w:rPr>
      </w:pPr>
      <w:r w:rsidRPr="00395696">
        <w:rPr>
          <w:sz w:val="24"/>
          <w:szCs w:val="24"/>
        </w:rPr>
        <w:t>Functional and operational requirements.</w:t>
      </w:r>
    </w:p>
    <w:p w:rsidR="00395696" w:rsidRPr="00395696" w:rsidRDefault="00395696" w:rsidP="00395696">
      <w:pPr>
        <w:numPr>
          <w:ilvl w:val="1"/>
          <w:numId w:val="27"/>
        </w:numPr>
        <w:spacing w:before="100" w:beforeAutospacing="1" w:after="100" w:afterAutospacing="1"/>
        <w:rPr>
          <w:sz w:val="24"/>
          <w:szCs w:val="24"/>
        </w:rPr>
      </w:pPr>
      <w:r w:rsidRPr="00395696">
        <w:rPr>
          <w:sz w:val="24"/>
          <w:szCs w:val="24"/>
        </w:rPr>
        <w:t>Description of sensors, actuators, PLC I/O configuration, and HMI interface.</w:t>
      </w:r>
    </w:p>
    <w:p w:rsidR="00395696" w:rsidRPr="00395696" w:rsidRDefault="00395696" w:rsidP="00395696">
      <w:pPr>
        <w:numPr>
          <w:ilvl w:val="1"/>
          <w:numId w:val="27"/>
        </w:numPr>
        <w:spacing w:before="100" w:beforeAutospacing="1" w:after="100" w:afterAutospacing="1"/>
        <w:rPr>
          <w:sz w:val="24"/>
          <w:szCs w:val="24"/>
        </w:rPr>
      </w:pPr>
      <w:r w:rsidRPr="00395696">
        <w:rPr>
          <w:sz w:val="24"/>
          <w:szCs w:val="24"/>
        </w:rPr>
        <w:t>Timing and control logic explanation.</w:t>
      </w:r>
    </w:p>
    <w:p w:rsidR="00395696" w:rsidRPr="00395696" w:rsidRDefault="00395696" w:rsidP="00395696">
      <w:pPr>
        <w:numPr>
          <w:ilvl w:val="0"/>
          <w:numId w:val="27"/>
        </w:numPr>
        <w:spacing w:before="100" w:beforeAutospacing="1" w:after="100" w:afterAutospacing="1"/>
        <w:rPr>
          <w:sz w:val="24"/>
          <w:szCs w:val="24"/>
        </w:rPr>
      </w:pPr>
      <w:r w:rsidRPr="00395696">
        <w:rPr>
          <w:b/>
          <w:bCs/>
          <w:sz w:val="24"/>
          <w:szCs w:val="24"/>
        </w:rPr>
        <w:t>System Design</w:t>
      </w:r>
    </w:p>
    <w:p w:rsidR="00395696" w:rsidRPr="00395696" w:rsidRDefault="00395696" w:rsidP="00395696">
      <w:pPr>
        <w:numPr>
          <w:ilvl w:val="1"/>
          <w:numId w:val="27"/>
        </w:numPr>
        <w:spacing w:before="100" w:beforeAutospacing="1" w:after="100" w:afterAutospacing="1"/>
        <w:rPr>
          <w:sz w:val="24"/>
          <w:szCs w:val="24"/>
        </w:rPr>
      </w:pPr>
      <w:r w:rsidRPr="00395696">
        <w:rPr>
          <w:sz w:val="24"/>
          <w:szCs w:val="24"/>
        </w:rPr>
        <w:t>Flowcharts, logic diagrams, and/or state transition diagrams.</w:t>
      </w:r>
    </w:p>
    <w:p w:rsidR="00395696" w:rsidRPr="00395696" w:rsidRDefault="00395696" w:rsidP="00395696">
      <w:pPr>
        <w:numPr>
          <w:ilvl w:val="1"/>
          <w:numId w:val="27"/>
        </w:numPr>
        <w:spacing w:before="100" w:beforeAutospacing="1" w:after="100" w:afterAutospacing="1"/>
        <w:rPr>
          <w:sz w:val="24"/>
          <w:szCs w:val="24"/>
        </w:rPr>
      </w:pPr>
      <w:r w:rsidRPr="00395696">
        <w:rPr>
          <w:sz w:val="24"/>
          <w:szCs w:val="24"/>
        </w:rPr>
        <w:t>PLC program structure (e.g., main routine, subroutines, or function blocks).</w:t>
      </w:r>
    </w:p>
    <w:p w:rsidR="00395696" w:rsidRPr="00395696" w:rsidRDefault="00395696" w:rsidP="00395696">
      <w:pPr>
        <w:numPr>
          <w:ilvl w:val="1"/>
          <w:numId w:val="27"/>
        </w:numPr>
        <w:spacing w:before="100" w:beforeAutospacing="1" w:after="100" w:afterAutospacing="1"/>
        <w:rPr>
          <w:sz w:val="24"/>
          <w:szCs w:val="24"/>
        </w:rPr>
      </w:pPr>
      <w:r w:rsidRPr="00395696">
        <w:rPr>
          <w:sz w:val="24"/>
          <w:szCs w:val="24"/>
        </w:rPr>
        <w:t>Annotated HMI layout with key interface elements.</w:t>
      </w:r>
    </w:p>
    <w:p w:rsidR="00395696" w:rsidRPr="00395696" w:rsidRDefault="00395696" w:rsidP="00395696">
      <w:pPr>
        <w:numPr>
          <w:ilvl w:val="0"/>
          <w:numId w:val="27"/>
        </w:numPr>
        <w:spacing w:before="100" w:beforeAutospacing="1" w:after="100" w:afterAutospacing="1"/>
        <w:rPr>
          <w:sz w:val="24"/>
          <w:szCs w:val="24"/>
        </w:rPr>
      </w:pPr>
      <w:r w:rsidRPr="00395696">
        <w:rPr>
          <w:b/>
          <w:bCs/>
          <w:sz w:val="24"/>
          <w:szCs w:val="24"/>
        </w:rPr>
        <w:t>Program Implementation</w:t>
      </w:r>
    </w:p>
    <w:p w:rsidR="00395696" w:rsidRPr="00395696" w:rsidRDefault="00395696" w:rsidP="00395696">
      <w:pPr>
        <w:numPr>
          <w:ilvl w:val="1"/>
          <w:numId w:val="27"/>
        </w:numPr>
        <w:spacing w:before="100" w:beforeAutospacing="1" w:after="100" w:afterAutospacing="1"/>
        <w:rPr>
          <w:sz w:val="24"/>
          <w:szCs w:val="24"/>
        </w:rPr>
      </w:pPr>
      <w:r w:rsidRPr="00395696">
        <w:rPr>
          <w:sz w:val="24"/>
          <w:szCs w:val="24"/>
        </w:rPr>
        <w:t>Fully documented PLC program with comments and tag descriptions.</w:t>
      </w:r>
    </w:p>
    <w:p w:rsidR="00395696" w:rsidRPr="00395696" w:rsidRDefault="00395696" w:rsidP="00395696">
      <w:pPr>
        <w:numPr>
          <w:ilvl w:val="1"/>
          <w:numId w:val="27"/>
        </w:numPr>
        <w:spacing w:before="100" w:beforeAutospacing="1" w:after="100" w:afterAutospacing="1"/>
        <w:rPr>
          <w:sz w:val="24"/>
          <w:szCs w:val="24"/>
        </w:rPr>
      </w:pPr>
      <w:r w:rsidRPr="00395696">
        <w:rPr>
          <w:sz w:val="24"/>
          <w:szCs w:val="24"/>
        </w:rPr>
        <w:t>Screenshots or code listings of main logic elements.</w:t>
      </w:r>
    </w:p>
    <w:p w:rsidR="00395696" w:rsidRPr="00395696" w:rsidRDefault="00395696" w:rsidP="00395696">
      <w:pPr>
        <w:numPr>
          <w:ilvl w:val="1"/>
          <w:numId w:val="27"/>
        </w:numPr>
        <w:spacing w:before="100" w:beforeAutospacing="1" w:after="100" w:afterAutospacing="1"/>
        <w:rPr>
          <w:sz w:val="24"/>
          <w:szCs w:val="24"/>
        </w:rPr>
      </w:pPr>
      <w:r w:rsidRPr="00395696">
        <w:rPr>
          <w:sz w:val="24"/>
          <w:szCs w:val="24"/>
        </w:rPr>
        <w:t>Clear linkage between requirements and code structure.</w:t>
      </w:r>
    </w:p>
    <w:p w:rsidR="00395696" w:rsidRPr="00395696" w:rsidRDefault="00395696" w:rsidP="00395696">
      <w:pPr>
        <w:numPr>
          <w:ilvl w:val="0"/>
          <w:numId w:val="27"/>
        </w:numPr>
        <w:spacing w:before="100" w:beforeAutospacing="1" w:after="100" w:afterAutospacing="1"/>
        <w:rPr>
          <w:sz w:val="24"/>
          <w:szCs w:val="24"/>
        </w:rPr>
      </w:pPr>
      <w:r w:rsidRPr="00395696">
        <w:rPr>
          <w:b/>
          <w:bCs/>
          <w:sz w:val="24"/>
          <w:szCs w:val="24"/>
        </w:rPr>
        <w:t>Testing and Validation</w:t>
      </w:r>
    </w:p>
    <w:p w:rsidR="00395696" w:rsidRPr="00395696" w:rsidRDefault="00395696" w:rsidP="00395696">
      <w:pPr>
        <w:numPr>
          <w:ilvl w:val="1"/>
          <w:numId w:val="27"/>
        </w:numPr>
        <w:spacing w:before="100" w:beforeAutospacing="1" w:after="100" w:afterAutospacing="1"/>
        <w:rPr>
          <w:sz w:val="24"/>
          <w:szCs w:val="24"/>
        </w:rPr>
      </w:pPr>
      <w:r w:rsidRPr="00395696">
        <w:rPr>
          <w:sz w:val="24"/>
          <w:szCs w:val="24"/>
        </w:rPr>
        <w:t>Test plan and procedures.</w:t>
      </w:r>
    </w:p>
    <w:p w:rsidR="00395696" w:rsidRPr="00395696" w:rsidRDefault="00395696" w:rsidP="00395696">
      <w:pPr>
        <w:numPr>
          <w:ilvl w:val="1"/>
          <w:numId w:val="27"/>
        </w:numPr>
        <w:spacing w:before="100" w:beforeAutospacing="1" w:after="100" w:afterAutospacing="1"/>
        <w:rPr>
          <w:sz w:val="24"/>
          <w:szCs w:val="24"/>
        </w:rPr>
      </w:pPr>
      <w:r w:rsidRPr="00395696">
        <w:rPr>
          <w:sz w:val="24"/>
          <w:szCs w:val="24"/>
        </w:rPr>
        <w:t>Screenshots or evidence from simulation/hardware showing successful operation.</w:t>
      </w:r>
    </w:p>
    <w:p w:rsidR="00395696" w:rsidRPr="00395696" w:rsidRDefault="00395696" w:rsidP="00395696">
      <w:pPr>
        <w:numPr>
          <w:ilvl w:val="1"/>
          <w:numId w:val="27"/>
        </w:numPr>
        <w:spacing w:before="100" w:beforeAutospacing="1" w:after="100" w:afterAutospacing="1"/>
        <w:rPr>
          <w:sz w:val="24"/>
          <w:szCs w:val="24"/>
        </w:rPr>
      </w:pPr>
      <w:r w:rsidRPr="00395696">
        <w:rPr>
          <w:sz w:val="24"/>
          <w:szCs w:val="24"/>
        </w:rPr>
        <w:t>Discussion of test outcomes, limitations, and fault handling.</w:t>
      </w:r>
    </w:p>
    <w:p w:rsidR="00395696" w:rsidRPr="00395696" w:rsidRDefault="00395696" w:rsidP="00395696">
      <w:pPr>
        <w:numPr>
          <w:ilvl w:val="0"/>
          <w:numId w:val="27"/>
        </w:numPr>
        <w:spacing w:before="100" w:beforeAutospacing="1" w:after="100" w:afterAutospacing="1"/>
        <w:rPr>
          <w:sz w:val="24"/>
          <w:szCs w:val="24"/>
        </w:rPr>
      </w:pPr>
      <w:r w:rsidRPr="00395696">
        <w:rPr>
          <w:b/>
          <w:bCs/>
          <w:sz w:val="24"/>
          <w:szCs w:val="24"/>
        </w:rPr>
        <w:t>Evaluation</w:t>
      </w:r>
    </w:p>
    <w:p w:rsidR="00395696" w:rsidRPr="00395696" w:rsidRDefault="00395696" w:rsidP="00395696">
      <w:pPr>
        <w:numPr>
          <w:ilvl w:val="1"/>
          <w:numId w:val="27"/>
        </w:numPr>
        <w:spacing w:before="100" w:beforeAutospacing="1" w:after="100" w:afterAutospacing="1"/>
        <w:rPr>
          <w:sz w:val="24"/>
          <w:szCs w:val="24"/>
        </w:rPr>
      </w:pPr>
      <w:r w:rsidRPr="00395696">
        <w:rPr>
          <w:sz w:val="24"/>
          <w:szCs w:val="24"/>
        </w:rPr>
        <w:t>Comparison of final system performance with initial requirements.</w:t>
      </w:r>
    </w:p>
    <w:p w:rsidR="00395696" w:rsidRPr="00395696" w:rsidRDefault="00395696" w:rsidP="00395696">
      <w:pPr>
        <w:numPr>
          <w:ilvl w:val="1"/>
          <w:numId w:val="27"/>
        </w:numPr>
        <w:spacing w:before="100" w:beforeAutospacing="1" w:after="100" w:afterAutospacing="1"/>
        <w:rPr>
          <w:sz w:val="24"/>
          <w:szCs w:val="24"/>
        </w:rPr>
      </w:pPr>
      <w:r w:rsidRPr="00395696">
        <w:rPr>
          <w:sz w:val="24"/>
          <w:szCs w:val="24"/>
        </w:rPr>
        <w:t>Reflection on algorithm efficiency, scalability, and reliability.</w:t>
      </w:r>
    </w:p>
    <w:p w:rsidR="00395696" w:rsidRPr="00395696" w:rsidRDefault="00395696" w:rsidP="00395696">
      <w:pPr>
        <w:numPr>
          <w:ilvl w:val="1"/>
          <w:numId w:val="27"/>
        </w:numPr>
        <w:spacing w:before="100" w:beforeAutospacing="1" w:after="100" w:afterAutospacing="1"/>
        <w:rPr>
          <w:sz w:val="24"/>
          <w:szCs w:val="24"/>
        </w:rPr>
      </w:pPr>
      <w:r w:rsidRPr="00395696">
        <w:rPr>
          <w:sz w:val="24"/>
          <w:szCs w:val="24"/>
        </w:rPr>
        <w:t>Suggested improvements or future developments.</w:t>
      </w:r>
    </w:p>
    <w:p w:rsidR="00395696" w:rsidRPr="00395696" w:rsidRDefault="00395696" w:rsidP="00395696">
      <w:pPr>
        <w:numPr>
          <w:ilvl w:val="0"/>
          <w:numId w:val="27"/>
        </w:numPr>
        <w:spacing w:before="100" w:beforeAutospacing="1" w:after="100" w:afterAutospacing="1"/>
        <w:rPr>
          <w:sz w:val="24"/>
          <w:szCs w:val="24"/>
        </w:rPr>
      </w:pPr>
      <w:r w:rsidRPr="00395696">
        <w:rPr>
          <w:b/>
          <w:bCs/>
          <w:sz w:val="24"/>
          <w:szCs w:val="24"/>
        </w:rPr>
        <w:t>Professional Report</w:t>
      </w:r>
    </w:p>
    <w:p w:rsidR="00395696" w:rsidRPr="00395696" w:rsidRDefault="00395696" w:rsidP="00395696">
      <w:pPr>
        <w:numPr>
          <w:ilvl w:val="1"/>
          <w:numId w:val="27"/>
        </w:numPr>
        <w:spacing w:before="100" w:beforeAutospacing="1" w:after="100" w:afterAutospacing="1"/>
        <w:rPr>
          <w:sz w:val="24"/>
          <w:szCs w:val="24"/>
        </w:rPr>
      </w:pPr>
      <w:r w:rsidRPr="00395696">
        <w:rPr>
          <w:sz w:val="24"/>
          <w:szCs w:val="24"/>
        </w:rPr>
        <w:t xml:space="preserve">Structured, </w:t>
      </w:r>
      <w:proofErr w:type="gramStart"/>
      <w:r w:rsidRPr="00395696">
        <w:rPr>
          <w:sz w:val="24"/>
          <w:szCs w:val="24"/>
        </w:rPr>
        <w:t>well-presented</w:t>
      </w:r>
      <w:proofErr w:type="gramEnd"/>
      <w:r w:rsidRPr="00395696">
        <w:rPr>
          <w:sz w:val="24"/>
          <w:szCs w:val="24"/>
        </w:rPr>
        <w:t>, and referenced (Harvard or IEEE style).</w:t>
      </w:r>
    </w:p>
    <w:p w:rsidR="00395696" w:rsidRPr="00395696" w:rsidRDefault="00395696" w:rsidP="00395696">
      <w:pPr>
        <w:numPr>
          <w:ilvl w:val="1"/>
          <w:numId w:val="27"/>
        </w:numPr>
        <w:spacing w:before="100" w:beforeAutospacing="1" w:after="100" w:afterAutospacing="1"/>
        <w:rPr>
          <w:sz w:val="24"/>
          <w:szCs w:val="24"/>
        </w:rPr>
      </w:pPr>
      <w:r w:rsidRPr="00395696">
        <w:rPr>
          <w:sz w:val="24"/>
          <w:szCs w:val="24"/>
        </w:rPr>
        <w:t>Include references to manufacturer documentation and relevant literature.</w:t>
      </w:r>
    </w:p>
    <w:p w:rsidR="001F66A3" w:rsidRDefault="001F66A3" w:rsidP="00395696">
      <w:pPr>
        <w:spacing w:before="100" w:beforeAutospacing="1" w:after="100" w:afterAutospacing="1"/>
        <w:rPr>
          <w:b/>
          <w:bCs/>
          <w:sz w:val="24"/>
          <w:szCs w:val="24"/>
        </w:rPr>
      </w:pPr>
    </w:p>
    <w:p w:rsidR="001F66A3" w:rsidRDefault="001F66A3" w:rsidP="00395696">
      <w:pPr>
        <w:spacing w:before="100" w:beforeAutospacing="1" w:after="100" w:afterAutospacing="1"/>
        <w:rPr>
          <w:b/>
          <w:bCs/>
          <w:sz w:val="24"/>
          <w:szCs w:val="24"/>
        </w:rPr>
      </w:pPr>
    </w:p>
    <w:p w:rsidR="00395696" w:rsidRPr="00395696" w:rsidRDefault="00395696" w:rsidP="00395696">
      <w:pPr>
        <w:spacing w:before="100" w:beforeAutospacing="1" w:after="100" w:afterAutospacing="1"/>
        <w:rPr>
          <w:sz w:val="24"/>
          <w:szCs w:val="24"/>
        </w:rPr>
      </w:pPr>
      <w:r w:rsidRPr="00395696">
        <w:rPr>
          <w:b/>
          <w:bCs/>
          <w:sz w:val="24"/>
          <w:szCs w:val="24"/>
        </w:rPr>
        <w:lastRenderedPageBreak/>
        <w:t>Report Format (Suggested):</w:t>
      </w:r>
    </w:p>
    <w:p w:rsidR="00395696" w:rsidRPr="00395696" w:rsidRDefault="00395696" w:rsidP="00395696">
      <w:pPr>
        <w:numPr>
          <w:ilvl w:val="0"/>
          <w:numId w:val="28"/>
        </w:numPr>
        <w:spacing w:before="100" w:beforeAutospacing="1" w:after="100" w:afterAutospacing="1"/>
        <w:rPr>
          <w:sz w:val="24"/>
          <w:szCs w:val="24"/>
        </w:rPr>
      </w:pPr>
      <w:r w:rsidRPr="00395696">
        <w:rPr>
          <w:sz w:val="24"/>
          <w:szCs w:val="24"/>
        </w:rPr>
        <w:t>Title Page</w:t>
      </w:r>
    </w:p>
    <w:p w:rsidR="00395696" w:rsidRPr="00395696" w:rsidRDefault="00395696" w:rsidP="00395696">
      <w:pPr>
        <w:numPr>
          <w:ilvl w:val="0"/>
          <w:numId w:val="28"/>
        </w:numPr>
        <w:spacing w:before="100" w:beforeAutospacing="1" w:after="100" w:afterAutospacing="1"/>
        <w:rPr>
          <w:sz w:val="24"/>
          <w:szCs w:val="24"/>
        </w:rPr>
      </w:pPr>
      <w:r w:rsidRPr="00395696">
        <w:rPr>
          <w:sz w:val="24"/>
          <w:szCs w:val="24"/>
        </w:rPr>
        <w:t>Abstract (≤150 words)</w:t>
      </w:r>
    </w:p>
    <w:p w:rsidR="00395696" w:rsidRPr="00395696" w:rsidRDefault="00395696" w:rsidP="00395696">
      <w:pPr>
        <w:numPr>
          <w:ilvl w:val="0"/>
          <w:numId w:val="28"/>
        </w:numPr>
        <w:spacing w:before="100" w:beforeAutospacing="1" w:after="100" w:afterAutospacing="1"/>
        <w:rPr>
          <w:sz w:val="24"/>
          <w:szCs w:val="24"/>
        </w:rPr>
      </w:pPr>
      <w:r w:rsidRPr="00395696">
        <w:rPr>
          <w:sz w:val="24"/>
          <w:szCs w:val="24"/>
        </w:rPr>
        <w:t>Introduction</w:t>
      </w:r>
    </w:p>
    <w:p w:rsidR="00395696" w:rsidRPr="00395696" w:rsidRDefault="00395696" w:rsidP="00395696">
      <w:pPr>
        <w:numPr>
          <w:ilvl w:val="0"/>
          <w:numId w:val="28"/>
        </w:numPr>
        <w:spacing w:before="100" w:beforeAutospacing="1" w:after="100" w:afterAutospacing="1"/>
        <w:rPr>
          <w:sz w:val="24"/>
          <w:szCs w:val="24"/>
        </w:rPr>
      </w:pPr>
      <w:r w:rsidRPr="00395696">
        <w:rPr>
          <w:sz w:val="24"/>
          <w:szCs w:val="24"/>
        </w:rPr>
        <w:t>System Specification</w:t>
      </w:r>
    </w:p>
    <w:p w:rsidR="00395696" w:rsidRPr="00395696" w:rsidRDefault="00395696" w:rsidP="00395696">
      <w:pPr>
        <w:numPr>
          <w:ilvl w:val="0"/>
          <w:numId w:val="28"/>
        </w:numPr>
        <w:spacing w:before="100" w:beforeAutospacing="1" w:after="100" w:afterAutospacing="1"/>
        <w:rPr>
          <w:sz w:val="24"/>
          <w:szCs w:val="24"/>
        </w:rPr>
      </w:pPr>
      <w:r w:rsidRPr="00395696">
        <w:rPr>
          <w:sz w:val="24"/>
          <w:szCs w:val="24"/>
        </w:rPr>
        <w:t>Design and Implementation</w:t>
      </w:r>
    </w:p>
    <w:p w:rsidR="00395696" w:rsidRPr="00395696" w:rsidRDefault="00395696" w:rsidP="00395696">
      <w:pPr>
        <w:numPr>
          <w:ilvl w:val="0"/>
          <w:numId w:val="28"/>
        </w:numPr>
        <w:spacing w:before="100" w:beforeAutospacing="1" w:after="100" w:afterAutospacing="1"/>
        <w:rPr>
          <w:sz w:val="24"/>
          <w:szCs w:val="24"/>
        </w:rPr>
      </w:pPr>
      <w:r w:rsidRPr="00395696">
        <w:rPr>
          <w:sz w:val="24"/>
          <w:szCs w:val="24"/>
        </w:rPr>
        <w:t>Testing and Results</w:t>
      </w:r>
    </w:p>
    <w:p w:rsidR="00395696" w:rsidRPr="00395696" w:rsidRDefault="00395696" w:rsidP="00395696">
      <w:pPr>
        <w:numPr>
          <w:ilvl w:val="0"/>
          <w:numId w:val="28"/>
        </w:numPr>
        <w:spacing w:before="100" w:beforeAutospacing="1" w:after="100" w:afterAutospacing="1"/>
        <w:rPr>
          <w:sz w:val="24"/>
          <w:szCs w:val="24"/>
        </w:rPr>
      </w:pPr>
      <w:r w:rsidRPr="00395696">
        <w:rPr>
          <w:sz w:val="24"/>
          <w:szCs w:val="24"/>
        </w:rPr>
        <w:t>Evaluation and Conclusions</w:t>
      </w:r>
    </w:p>
    <w:p w:rsidR="00395696" w:rsidRPr="00395696" w:rsidRDefault="00395696" w:rsidP="00395696">
      <w:pPr>
        <w:numPr>
          <w:ilvl w:val="0"/>
          <w:numId w:val="28"/>
        </w:numPr>
        <w:spacing w:before="100" w:beforeAutospacing="1" w:after="100" w:afterAutospacing="1"/>
        <w:rPr>
          <w:sz w:val="24"/>
          <w:szCs w:val="24"/>
        </w:rPr>
      </w:pPr>
      <w:r w:rsidRPr="00395696">
        <w:rPr>
          <w:sz w:val="24"/>
          <w:szCs w:val="24"/>
        </w:rPr>
        <w:t>References</w:t>
      </w:r>
    </w:p>
    <w:p w:rsidR="00395696" w:rsidRPr="00395696" w:rsidRDefault="00395696" w:rsidP="00395696">
      <w:pPr>
        <w:numPr>
          <w:ilvl w:val="0"/>
          <w:numId w:val="28"/>
        </w:numPr>
        <w:spacing w:before="100" w:beforeAutospacing="1" w:after="100" w:afterAutospacing="1"/>
        <w:rPr>
          <w:sz w:val="24"/>
          <w:szCs w:val="24"/>
        </w:rPr>
      </w:pPr>
      <w:r w:rsidRPr="00395696">
        <w:rPr>
          <w:sz w:val="24"/>
          <w:szCs w:val="24"/>
        </w:rPr>
        <w:t>Appendices (program code, diagrams, screenshots)</w:t>
      </w:r>
    </w:p>
    <w:p w:rsidR="00395696" w:rsidRPr="00395696" w:rsidRDefault="00395696" w:rsidP="00395696">
      <w:pPr>
        <w:rPr>
          <w:sz w:val="24"/>
          <w:szCs w:val="24"/>
        </w:rPr>
      </w:pPr>
    </w:p>
    <w:p w:rsidR="00395696" w:rsidRPr="00395696" w:rsidRDefault="00311226" w:rsidP="00395696">
      <w:pPr>
        <w:spacing w:before="100" w:beforeAutospacing="1" w:after="100" w:afterAutospacing="1"/>
        <w:outlineLvl w:val="2"/>
        <w:rPr>
          <w:b/>
          <w:bCs/>
          <w:sz w:val="27"/>
          <w:szCs w:val="27"/>
        </w:rPr>
      </w:pPr>
      <w:r>
        <w:rPr>
          <w:b/>
          <w:bCs/>
          <w:sz w:val="27"/>
          <w:szCs w:val="27"/>
        </w:rPr>
        <w:t>3</w:t>
      </w:r>
      <w:r w:rsidR="00395696" w:rsidRPr="00395696">
        <w:rPr>
          <w:b/>
          <w:bCs/>
          <w:sz w:val="27"/>
          <w:szCs w:val="27"/>
        </w:rPr>
        <w:t>. Technical Notes</w:t>
      </w:r>
    </w:p>
    <w:p w:rsidR="00395696" w:rsidRPr="007E6086" w:rsidRDefault="00395696" w:rsidP="007E6086">
      <w:pPr>
        <w:pStyle w:val="ListParagraph"/>
        <w:numPr>
          <w:ilvl w:val="0"/>
          <w:numId w:val="32"/>
        </w:numPr>
        <w:spacing w:before="100" w:beforeAutospacing="1" w:after="100" w:afterAutospacing="1"/>
        <w:rPr>
          <w:sz w:val="24"/>
          <w:szCs w:val="24"/>
        </w:rPr>
      </w:pPr>
      <w:r w:rsidRPr="007E6086">
        <w:rPr>
          <w:sz w:val="24"/>
          <w:szCs w:val="24"/>
        </w:rPr>
        <w:t xml:space="preserve">You may use </w:t>
      </w:r>
      <w:r w:rsidRPr="007E6086">
        <w:rPr>
          <w:bCs/>
          <w:sz w:val="24"/>
          <w:szCs w:val="24"/>
        </w:rPr>
        <w:t>Siemens TIA Portal</w:t>
      </w:r>
      <w:r w:rsidRPr="007E6086">
        <w:rPr>
          <w:sz w:val="24"/>
          <w:szCs w:val="24"/>
        </w:rPr>
        <w:t xml:space="preserve"> or equivalent PLC software for design and simulation.</w:t>
      </w:r>
    </w:p>
    <w:p w:rsidR="00395696" w:rsidRPr="007E6086" w:rsidRDefault="00F30A46" w:rsidP="007E6086">
      <w:pPr>
        <w:pStyle w:val="ListParagraph"/>
        <w:numPr>
          <w:ilvl w:val="0"/>
          <w:numId w:val="32"/>
        </w:numPr>
        <w:spacing w:before="100" w:beforeAutospacing="1" w:after="100" w:afterAutospacing="1"/>
        <w:rPr>
          <w:sz w:val="24"/>
          <w:szCs w:val="24"/>
        </w:rPr>
      </w:pPr>
      <w:r w:rsidRPr="00F30A46">
        <w:rPr>
          <w:sz w:val="24"/>
          <w:szCs w:val="24"/>
        </w:rPr>
        <w:t>The HMI should, as a minimum, include</w:t>
      </w:r>
      <w:r w:rsidR="00395696" w:rsidRPr="007E6086">
        <w:rPr>
          <w:sz w:val="24"/>
          <w:szCs w:val="24"/>
        </w:rPr>
        <w:t>:</w:t>
      </w:r>
    </w:p>
    <w:p w:rsidR="00395696" w:rsidRPr="00395696" w:rsidRDefault="00395696" w:rsidP="007E6086">
      <w:pPr>
        <w:numPr>
          <w:ilvl w:val="1"/>
          <w:numId w:val="30"/>
        </w:numPr>
        <w:spacing w:before="100" w:beforeAutospacing="1" w:after="100" w:afterAutospacing="1"/>
        <w:rPr>
          <w:sz w:val="24"/>
          <w:szCs w:val="24"/>
        </w:rPr>
      </w:pPr>
      <w:r w:rsidRPr="00395696">
        <w:rPr>
          <w:sz w:val="24"/>
          <w:szCs w:val="24"/>
        </w:rPr>
        <w:t>Start/Stop control</w:t>
      </w:r>
    </w:p>
    <w:p w:rsidR="00395696" w:rsidRPr="00395696" w:rsidRDefault="00395696" w:rsidP="007E6086">
      <w:pPr>
        <w:numPr>
          <w:ilvl w:val="1"/>
          <w:numId w:val="30"/>
        </w:numPr>
        <w:spacing w:before="100" w:beforeAutospacing="1" w:after="100" w:afterAutospacing="1"/>
        <w:rPr>
          <w:sz w:val="24"/>
          <w:szCs w:val="24"/>
        </w:rPr>
      </w:pPr>
      <w:r w:rsidRPr="00395696">
        <w:rPr>
          <w:sz w:val="24"/>
          <w:szCs w:val="24"/>
        </w:rPr>
        <w:t>Manual cylinder control</w:t>
      </w:r>
    </w:p>
    <w:p w:rsidR="00395696" w:rsidRPr="00395696" w:rsidRDefault="00395696" w:rsidP="007E6086">
      <w:pPr>
        <w:numPr>
          <w:ilvl w:val="1"/>
          <w:numId w:val="30"/>
        </w:numPr>
        <w:spacing w:before="100" w:beforeAutospacing="1" w:after="100" w:afterAutospacing="1"/>
        <w:rPr>
          <w:sz w:val="24"/>
          <w:szCs w:val="24"/>
        </w:rPr>
      </w:pPr>
      <w:r w:rsidRPr="00395696">
        <w:rPr>
          <w:sz w:val="24"/>
          <w:szCs w:val="24"/>
        </w:rPr>
        <w:t>Part counters for each bin</w:t>
      </w:r>
    </w:p>
    <w:p w:rsidR="00395696" w:rsidRPr="00395696" w:rsidRDefault="00395696" w:rsidP="007E6086">
      <w:pPr>
        <w:numPr>
          <w:ilvl w:val="1"/>
          <w:numId w:val="30"/>
        </w:numPr>
        <w:spacing w:before="100" w:beforeAutospacing="1" w:after="100" w:afterAutospacing="1"/>
        <w:rPr>
          <w:sz w:val="24"/>
          <w:szCs w:val="24"/>
        </w:rPr>
      </w:pPr>
      <w:r w:rsidRPr="00395696">
        <w:rPr>
          <w:sz w:val="24"/>
          <w:szCs w:val="24"/>
        </w:rPr>
        <w:t>System status indicators (lamps, run/stop, idle)</w:t>
      </w:r>
    </w:p>
    <w:p w:rsidR="00395696" w:rsidRPr="007E6086" w:rsidRDefault="00395696" w:rsidP="007E6086">
      <w:pPr>
        <w:pStyle w:val="ListParagraph"/>
        <w:numPr>
          <w:ilvl w:val="0"/>
          <w:numId w:val="32"/>
        </w:numPr>
        <w:spacing w:before="100" w:beforeAutospacing="1" w:after="100" w:afterAutospacing="1"/>
        <w:rPr>
          <w:sz w:val="24"/>
          <w:szCs w:val="24"/>
        </w:rPr>
      </w:pPr>
      <w:r w:rsidRPr="007E6086">
        <w:rPr>
          <w:sz w:val="24"/>
          <w:szCs w:val="24"/>
        </w:rPr>
        <w:t>Optional features (for higher marks):</w:t>
      </w:r>
    </w:p>
    <w:p w:rsidR="00395696" w:rsidRPr="00395696" w:rsidRDefault="00395696" w:rsidP="007E6086">
      <w:pPr>
        <w:numPr>
          <w:ilvl w:val="1"/>
          <w:numId w:val="31"/>
        </w:numPr>
        <w:spacing w:before="100" w:beforeAutospacing="1" w:after="100" w:afterAutospacing="1"/>
        <w:rPr>
          <w:sz w:val="24"/>
          <w:szCs w:val="24"/>
        </w:rPr>
      </w:pPr>
      <w:r w:rsidRPr="00395696">
        <w:rPr>
          <w:sz w:val="24"/>
          <w:szCs w:val="24"/>
        </w:rPr>
        <w:t>Animated conveyor visualization</w:t>
      </w:r>
    </w:p>
    <w:p w:rsidR="00395696" w:rsidRPr="00395696" w:rsidRDefault="00395696" w:rsidP="007E6086">
      <w:pPr>
        <w:numPr>
          <w:ilvl w:val="1"/>
          <w:numId w:val="31"/>
        </w:numPr>
        <w:spacing w:before="100" w:beforeAutospacing="1" w:after="100" w:afterAutospacing="1"/>
        <w:rPr>
          <w:sz w:val="24"/>
          <w:szCs w:val="24"/>
        </w:rPr>
      </w:pPr>
      <w:r w:rsidRPr="00395696">
        <w:rPr>
          <w:sz w:val="24"/>
          <w:szCs w:val="24"/>
        </w:rPr>
        <w:t>Maintenance/diagnostic mode</w:t>
      </w:r>
    </w:p>
    <w:p w:rsidR="00395696" w:rsidRPr="00395696" w:rsidRDefault="00395696" w:rsidP="007E6086">
      <w:pPr>
        <w:numPr>
          <w:ilvl w:val="1"/>
          <w:numId w:val="31"/>
        </w:numPr>
        <w:spacing w:before="100" w:beforeAutospacing="1" w:after="100" w:afterAutospacing="1"/>
        <w:rPr>
          <w:sz w:val="24"/>
          <w:szCs w:val="24"/>
        </w:rPr>
      </w:pPr>
      <w:r w:rsidRPr="00395696">
        <w:rPr>
          <w:sz w:val="24"/>
          <w:szCs w:val="24"/>
        </w:rPr>
        <w:t>Fault/alarm indication</w:t>
      </w:r>
    </w:p>
    <w:p w:rsidR="00734B0E" w:rsidRDefault="00734B0E" w:rsidP="00BB6700">
      <w:pPr>
        <w:pStyle w:val="ListParagraph"/>
        <w:ind w:left="0"/>
        <w:rPr>
          <w:rFonts w:ascii="Arial" w:hAnsi="Arial" w:cs="Arial"/>
          <w:sz w:val="22"/>
          <w:szCs w:val="22"/>
        </w:rPr>
      </w:pPr>
    </w:p>
    <w:p w:rsidR="00734B0E" w:rsidRDefault="00734B0E" w:rsidP="00BB6700">
      <w:pPr>
        <w:pStyle w:val="ListParagraph"/>
        <w:ind w:left="0"/>
        <w:rPr>
          <w:rFonts w:ascii="Arial" w:hAnsi="Arial" w:cs="Arial"/>
          <w:sz w:val="22"/>
          <w:szCs w:val="22"/>
        </w:rPr>
      </w:pPr>
    </w:p>
    <w:p w:rsidR="00734B0E" w:rsidRDefault="00734B0E" w:rsidP="00BB6700">
      <w:pPr>
        <w:pStyle w:val="ListParagraph"/>
        <w:ind w:left="0"/>
        <w:rPr>
          <w:rFonts w:ascii="Arial" w:hAnsi="Arial" w:cs="Arial"/>
          <w:sz w:val="22"/>
          <w:szCs w:val="22"/>
        </w:rPr>
      </w:pPr>
    </w:p>
    <w:p w:rsidR="00734B0E" w:rsidRDefault="00734B0E" w:rsidP="00BB6700">
      <w:pPr>
        <w:pStyle w:val="ListParagraph"/>
        <w:ind w:left="0"/>
        <w:rPr>
          <w:rFonts w:ascii="Arial" w:hAnsi="Arial" w:cs="Arial"/>
          <w:sz w:val="22"/>
          <w:szCs w:val="22"/>
        </w:rPr>
      </w:pPr>
    </w:p>
    <w:p w:rsidR="00734B0E" w:rsidRDefault="00734B0E" w:rsidP="00BB6700">
      <w:pPr>
        <w:pStyle w:val="ListParagraph"/>
        <w:ind w:left="0"/>
        <w:rPr>
          <w:rFonts w:ascii="Arial" w:hAnsi="Arial" w:cs="Arial"/>
          <w:sz w:val="22"/>
          <w:szCs w:val="22"/>
        </w:rPr>
      </w:pPr>
    </w:p>
    <w:p w:rsidR="00734B0E" w:rsidRDefault="00734B0E" w:rsidP="00BB6700">
      <w:pPr>
        <w:pStyle w:val="ListParagraph"/>
        <w:ind w:left="0"/>
        <w:rPr>
          <w:rFonts w:ascii="Arial" w:hAnsi="Arial" w:cs="Arial"/>
          <w:sz w:val="22"/>
          <w:szCs w:val="22"/>
        </w:rPr>
      </w:pPr>
    </w:p>
    <w:p w:rsidR="00734B0E" w:rsidRDefault="00734B0E" w:rsidP="00BB6700">
      <w:pPr>
        <w:pStyle w:val="ListParagraph"/>
        <w:ind w:left="0"/>
        <w:rPr>
          <w:rFonts w:ascii="Arial" w:hAnsi="Arial" w:cs="Arial"/>
          <w:sz w:val="22"/>
          <w:szCs w:val="22"/>
        </w:rPr>
      </w:pPr>
    </w:p>
    <w:p w:rsidR="00734B0E" w:rsidRDefault="00734B0E" w:rsidP="00BB6700">
      <w:pPr>
        <w:pStyle w:val="ListParagraph"/>
        <w:ind w:left="0"/>
        <w:rPr>
          <w:rFonts w:ascii="Arial" w:hAnsi="Arial" w:cs="Arial"/>
          <w:sz w:val="22"/>
          <w:szCs w:val="22"/>
        </w:rPr>
      </w:pPr>
    </w:p>
    <w:p w:rsidR="00734B0E" w:rsidRDefault="00734B0E" w:rsidP="00BB6700">
      <w:pPr>
        <w:pStyle w:val="ListParagraph"/>
        <w:ind w:left="0"/>
        <w:rPr>
          <w:rFonts w:ascii="Arial" w:hAnsi="Arial" w:cs="Arial"/>
          <w:sz w:val="22"/>
          <w:szCs w:val="22"/>
        </w:rPr>
      </w:pPr>
    </w:p>
    <w:p w:rsidR="00734B0E" w:rsidRDefault="00734B0E" w:rsidP="00BB6700">
      <w:pPr>
        <w:pStyle w:val="ListParagraph"/>
        <w:ind w:left="0"/>
        <w:rPr>
          <w:rFonts w:ascii="Arial" w:hAnsi="Arial" w:cs="Arial"/>
          <w:sz w:val="22"/>
          <w:szCs w:val="22"/>
        </w:rPr>
      </w:pPr>
    </w:p>
    <w:p w:rsidR="00734B0E" w:rsidRDefault="00734B0E" w:rsidP="00BB6700">
      <w:pPr>
        <w:pStyle w:val="ListParagraph"/>
        <w:ind w:left="0"/>
        <w:rPr>
          <w:rFonts w:ascii="Arial" w:hAnsi="Arial" w:cs="Arial"/>
          <w:sz w:val="22"/>
          <w:szCs w:val="22"/>
        </w:rPr>
      </w:pPr>
    </w:p>
    <w:p w:rsidR="00734B0E" w:rsidRDefault="00734B0E" w:rsidP="00BB6700">
      <w:pPr>
        <w:pStyle w:val="ListParagraph"/>
        <w:ind w:left="0"/>
        <w:rPr>
          <w:rFonts w:ascii="Arial" w:hAnsi="Arial" w:cs="Arial"/>
          <w:sz w:val="22"/>
          <w:szCs w:val="22"/>
        </w:rPr>
      </w:pPr>
    </w:p>
    <w:p w:rsidR="00734B0E" w:rsidRDefault="00734B0E" w:rsidP="00BB6700">
      <w:pPr>
        <w:pStyle w:val="ListParagraph"/>
        <w:ind w:left="0"/>
        <w:rPr>
          <w:rFonts w:ascii="Arial" w:hAnsi="Arial" w:cs="Arial"/>
          <w:sz w:val="22"/>
          <w:szCs w:val="22"/>
        </w:rPr>
      </w:pPr>
    </w:p>
    <w:p w:rsidR="00734B0E" w:rsidRDefault="00734B0E" w:rsidP="00BB6700">
      <w:pPr>
        <w:pStyle w:val="ListParagraph"/>
        <w:ind w:left="0"/>
        <w:rPr>
          <w:rFonts w:ascii="Arial" w:hAnsi="Arial" w:cs="Arial"/>
          <w:sz w:val="22"/>
          <w:szCs w:val="22"/>
        </w:rPr>
      </w:pPr>
    </w:p>
    <w:p w:rsidR="00734B0E" w:rsidRDefault="00734B0E" w:rsidP="00BB6700">
      <w:pPr>
        <w:pStyle w:val="ListParagraph"/>
        <w:ind w:left="0"/>
        <w:rPr>
          <w:rFonts w:ascii="Arial" w:hAnsi="Arial" w:cs="Arial"/>
          <w:sz w:val="22"/>
          <w:szCs w:val="22"/>
        </w:rPr>
      </w:pPr>
    </w:p>
    <w:p w:rsidR="00734B0E" w:rsidRDefault="00734B0E" w:rsidP="00BB6700">
      <w:pPr>
        <w:pStyle w:val="ListParagraph"/>
        <w:ind w:left="0"/>
        <w:rPr>
          <w:rFonts w:ascii="Arial" w:hAnsi="Arial" w:cs="Arial"/>
          <w:sz w:val="22"/>
          <w:szCs w:val="22"/>
        </w:rPr>
      </w:pPr>
    </w:p>
    <w:p w:rsidR="00734B0E" w:rsidRDefault="00734B0E" w:rsidP="00BB6700">
      <w:pPr>
        <w:pStyle w:val="ListParagraph"/>
        <w:ind w:left="0"/>
        <w:rPr>
          <w:rFonts w:ascii="Arial" w:hAnsi="Arial" w:cs="Arial"/>
          <w:sz w:val="22"/>
          <w:szCs w:val="22"/>
        </w:rPr>
      </w:pPr>
    </w:p>
    <w:p w:rsidR="00734B0E" w:rsidRDefault="00734B0E" w:rsidP="00BB6700">
      <w:pPr>
        <w:pStyle w:val="ListParagraph"/>
        <w:ind w:left="0"/>
        <w:rPr>
          <w:rFonts w:ascii="Arial" w:hAnsi="Arial" w:cs="Arial"/>
          <w:sz w:val="22"/>
          <w:szCs w:val="22"/>
        </w:rPr>
      </w:pPr>
    </w:p>
    <w:p w:rsidR="00734B0E" w:rsidRDefault="00734B0E" w:rsidP="00BB6700">
      <w:pPr>
        <w:pStyle w:val="ListParagraph"/>
        <w:ind w:left="0"/>
        <w:rPr>
          <w:rFonts w:ascii="Arial" w:hAnsi="Arial" w:cs="Arial"/>
          <w:sz w:val="22"/>
          <w:szCs w:val="22"/>
        </w:rPr>
      </w:pPr>
    </w:p>
    <w:p w:rsidR="00734B0E" w:rsidRDefault="00734B0E" w:rsidP="00BB6700">
      <w:pPr>
        <w:pStyle w:val="ListParagraph"/>
        <w:ind w:left="0"/>
        <w:rPr>
          <w:rFonts w:ascii="Arial" w:hAnsi="Arial" w:cs="Arial"/>
          <w:sz w:val="22"/>
          <w:szCs w:val="22"/>
        </w:rPr>
      </w:pPr>
    </w:p>
    <w:p w:rsidR="00734B0E" w:rsidRDefault="00734B0E" w:rsidP="00BB6700">
      <w:pPr>
        <w:pStyle w:val="ListParagraph"/>
        <w:ind w:left="0"/>
        <w:rPr>
          <w:rFonts w:ascii="Arial" w:hAnsi="Arial" w:cs="Arial"/>
          <w:sz w:val="22"/>
          <w:szCs w:val="22"/>
        </w:rPr>
      </w:pPr>
    </w:p>
    <w:p w:rsidR="00734B0E" w:rsidRDefault="00734B0E" w:rsidP="00BB6700">
      <w:pPr>
        <w:pStyle w:val="ListParagraph"/>
        <w:ind w:left="0"/>
        <w:rPr>
          <w:rFonts w:ascii="Arial" w:hAnsi="Arial" w:cs="Arial"/>
          <w:sz w:val="22"/>
          <w:szCs w:val="22"/>
        </w:rPr>
      </w:pPr>
    </w:p>
    <w:p w:rsidR="00734B0E" w:rsidRDefault="00734B0E" w:rsidP="00BB6700">
      <w:pPr>
        <w:pStyle w:val="ListParagraph"/>
        <w:ind w:left="0"/>
        <w:rPr>
          <w:rFonts w:ascii="Arial" w:hAnsi="Arial" w:cs="Arial"/>
          <w:sz w:val="22"/>
          <w:szCs w:val="22"/>
        </w:rPr>
      </w:pPr>
    </w:p>
    <w:p w:rsidR="00734B0E" w:rsidRDefault="00734B0E" w:rsidP="00BB6700">
      <w:pPr>
        <w:pStyle w:val="ListParagraph"/>
        <w:ind w:left="0"/>
        <w:rPr>
          <w:rFonts w:ascii="Arial" w:hAnsi="Arial" w:cs="Arial"/>
          <w:sz w:val="22"/>
          <w:szCs w:val="22"/>
        </w:rPr>
      </w:pPr>
    </w:p>
    <w:p w:rsidR="00734B0E" w:rsidRDefault="00734B0E" w:rsidP="00BB6700">
      <w:pPr>
        <w:pStyle w:val="ListParagraph"/>
        <w:ind w:left="0"/>
        <w:rPr>
          <w:rFonts w:ascii="Arial" w:hAnsi="Arial" w:cs="Arial"/>
          <w:sz w:val="22"/>
          <w:szCs w:val="22"/>
        </w:rPr>
      </w:pPr>
    </w:p>
    <w:p w:rsidR="00734B0E" w:rsidRDefault="00734B0E" w:rsidP="00BB6700">
      <w:pPr>
        <w:pStyle w:val="ListParagraph"/>
        <w:ind w:left="0"/>
        <w:rPr>
          <w:rFonts w:ascii="Arial" w:hAnsi="Arial" w:cs="Arial"/>
          <w:sz w:val="22"/>
          <w:szCs w:val="22"/>
        </w:rPr>
      </w:pPr>
    </w:p>
    <w:p w:rsidR="00DE10BB" w:rsidRPr="001F66A3" w:rsidRDefault="00DE10BB" w:rsidP="001F66A3">
      <w:pPr>
        <w:spacing w:after="200" w:line="276" w:lineRule="auto"/>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3930C5" w:rsidRPr="00A406E5" w:rsidRDefault="003930C5" w:rsidP="00C01A3F">
      <w:pPr>
        <w:jc w:val="both"/>
        <w:rPr>
          <w:rFonts w:ascii="Arial" w:hAnsi="Arial" w:cs="Arial"/>
          <w:i/>
          <w:sz w:val="22"/>
          <w:szCs w:val="22"/>
        </w:rPr>
      </w:pPr>
    </w:p>
    <w:p w:rsidR="007E6086" w:rsidRPr="003930C5" w:rsidRDefault="003930C5" w:rsidP="007E6086">
      <w:pPr>
        <w:jc w:val="both"/>
        <w:rPr>
          <w:rFonts w:ascii="Arial" w:hAnsi="Arial" w:cs="Arial"/>
          <w:i/>
          <w:sz w:val="22"/>
          <w:szCs w:val="22"/>
        </w:rPr>
      </w:pPr>
      <w:r w:rsidRPr="003930C5">
        <w:rPr>
          <w:rFonts w:ascii="Arial" w:hAnsi="Arial" w:cs="Arial"/>
          <w:i/>
          <w:sz w:val="22"/>
          <w:szCs w:val="22"/>
        </w:rPr>
        <w:t>Y</w:t>
      </w:r>
      <w:r w:rsidR="007E6086" w:rsidRPr="003930C5">
        <w:rPr>
          <w:rFonts w:ascii="Arial" w:hAnsi="Arial" w:cs="Arial"/>
          <w:i/>
          <w:sz w:val="22"/>
          <w:szCs w:val="22"/>
        </w:rPr>
        <w:t xml:space="preserve">ou must provide evidence of </w:t>
      </w:r>
      <w:r w:rsidR="007E6086" w:rsidRPr="003930C5">
        <w:rPr>
          <w:rFonts w:ascii="Arial" w:hAnsi="Arial" w:cs="Arial"/>
          <w:bCs/>
          <w:i/>
          <w:sz w:val="22"/>
          <w:szCs w:val="22"/>
        </w:rPr>
        <w:t>independent research</w:t>
      </w:r>
      <w:r w:rsidR="007E6086" w:rsidRPr="003930C5">
        <w:rPr>
          <w:rFonts w:ascii="Arial" w:hAnsi="Arial" w:cs="Arial"/>
          <w:i/>
          <w:sz w:val="22"/>
          <w:szCs w:val="22"/>
        </w:rPr>
        <w:t xml:space="preserve"> using credible and relevant sources, such as Siemens documentation, academic texts, and examples of industrial best practice. Correct referencing and citation are essential.</w:t>
      </w:r>
    </w:p>
    <w:p w:rsidR="00395696" w:rsidRDefault="00395696" w:rsidP="00395696">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3930C5" w:rsidRPr="00A406E5" w:rsidRDefault="003930C5" w:rsidP="00C01A3F">
      <w:pPr>
        <w:jc w:val="both"/>
        <w:rPr>
          <w:rFonts w:ascii="Arial" w:hAnsi="Arial" w:cs="Arial"/>
          <w:i/>
          <w:sz w:val="22"/>
          <w:szCs w:val="22"/>
        </w:rPr>
      </w:pPr>
    </w:p>
    <w:p w:rsidR="00D22D9C" w:rsidRDefault="007E6086" w:rsidP="00D22D9C">
      <w:pPr>
        <w:jc w:val="both"/>
        <w:rPr>
          <w:rFonts w:ascii="Arial" w:hAnsi="Arial" w:cs="Arial"/>
          <w:i/>
          <w:sz w:val="22"/>
          <w:szCs w:val="22"/>
        </w:rPr>
      </w:pPr>
      <w:r w:rsidRPr="003930C5">
        <w:rPr>
          <w:rFonts w:ascii="Arial" w:hAnsi="Arial" w:cs="Arial"/>
          <w:i/>
          <w:sz w:val="22"/>
          <w:szCs w:val="22"/>
        </w:rPr>
        <w:t xml:space="preserve">You should demonstrate a clear understanding of </w:t>
      </w:r>
      <w:r w:rsidRPr="003930C5">
        <w:rPr>
          <w:rFonts w:ascii="Arial" w:hAnsi="Arial" w:cs="Arial"/>
          <w:bCs/>
          <w:i/>
          <w:sz w:val="22"/>
          <w:szCs w:val="22"/>
        </w:rPr>
        <w:t>PLC control systems</w:t>
      </w:r>
      <w:r w:rsidRPr="003930C5">
        <w:rPr>
          <w:rFonts w:ascii="Arial" w:hAnsi="Arial" w:cs="Arial"/>
          <w:i/>
          <w:sz w:val="22"/>
          <w:szCs w:val="22"/>
        </w:rPr>
        <w:t xml:space="preserve">, </w:t>
      </w:r>
      <w:r w:rsidRPr="003930C5">
        <w:rPr>
          <w:rFonts w:ascii="Arial" w:hAnsi="Arial" w:cs="Arial"/>
          <w:bCs/>
          <w:i/>
          <w:sz w:val="22"/>
          <w:szCs w:val="22"/>
        </w:rPr>
        <w:t>sensor technologies</w:t>
      </w:r>
      <w:r w:rsidRPr="003930C5">
        <w:rPr>
          <w:rFonts w:ascii="Arial" w:hAnsi="Arial" w:cs="Arial"/>
          <w:i/>
          <w:sz w:val="22"/>
          <w:szCs w:val="22"/>
        </w:rPr>
        <w:t xml:space="preserve">, </w:t>
      </w:r>
      <w:r w:rsidRPr="003930C5">
        <w:rPr>
          <w:rFonts w:ascii="Arial" w:hAnsi="Arial" w:cs="Arial"/>
          <w:bCs/>
          <w:i/>
          <w:sz w:val="22"/>
          <w:szCs w:val="22"/>
        </w:rPr>
        <w:t>HMI interaction</w:t>
      </w:r>
      <w:r w:rsidRPr="003930C5">
        <w:rPr>
          <w:rFonts w:ascii="Arial" w:hAnsi="Arial" w:cs="Arial"/>
          <w:i/>
          <w:sz w:val="22"/>
          <w:szCs w:val="22"/>
        </w:rPr>
        <w:t xml:space="preserve">, and </w:t>
      </w:r>
      <w:r w:rsidRPr="003930C5">
        <w:rPr>
          <w:rFonts w:ascii="Arial" w:hAnsi="Arial" w:cs="Arial"/>
          <w:bCs/>
          <w:i/>
          <w:sz w:val="22"/>
          <w:szCs w:val="22"/>
        </w:rPr>
        <w:t>automation principles</w:t>
      </w:r>
      <w:r w:rsidRPr="003930C5">
        <w:rPr>
          <w:rFonts w:ascii="Arial" w:hAnsi="Arial" w:cs="Arial"/>
          <w:i/>
          <w:sz w:val="22"/>
          <w:szCs w:val="22"/>
        </w:rPr>
        <w:t xml:space="preserve">. The quality of your system specification, control logic, and algorithm design </w:t>
      </w:r>
      <w:proofErr w:type="gramStart"/>
      <w:r w:rsidRPr="003930C5">
        <w:rPr>
          <w:rFonts w:ascii="Arial" w:hAnsi="Arial" w:cs="Arial"/>
          <w:i/>
          <w:sz w:val="22"/>
          <w:szCs w:val="22"/>
        </w:rPr>
        <w:t>will be used</w:t>
      </w:r>
      <w:proofErr w:type="gramEnd"/>
      <w:r w:rsidRPr="003930C5">
        <w:rPr>
          <w:rFonts w:ascii="Arial" w:hAnsi="Arial" w:cs="Arial"/>
          <w:i/>
          <w:sz w:val="22"/>
          <w:szCs w:val="22"/>
        </w:rPr>
        <w:t xml:space="preserve"> to assess this criterion.</w:t>
      </w:r>
      <w:r w:rsidR="00DA6104" w:rsidRPr="003930C5">
        <w:rPr>
          <w:rFonts w:ascii="Arial" w:hAnsi="Arial" w:cs="Arial"/>
          <w:i/>
          <w:sz w:val="22"/>
          <w:szCs w:val="22"/>
        </w:rPr>
        <w:t xml:space="preserve"> </w:t>
      </w:r>
    </w:p>
    <w:p w:rsidR="003930C5" w:rsidRPr="003930C5" w:rsidRDefault="003930C5" w:rsidP="00D22D9C">
      <w:pPr>
        <w:jc w:val="both"/>
        <w:rPr>
          <w:rFonts w:ascii="Arial" w:hAnsi="Arial" w:cs="Arial"/>
          <w:i/>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3930C5"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bookmarkStart w:id="0" w:name="_GoBack"/>
      <w:bookmarkEnd w:id="0"/>
    </w:p>
    <w:p w:rsidR="00FC0067" w:rsidRPr="00A406E5" w:rsidRDefault="00FC0067"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A6104" w:rsidRDefault="00DA6104" w:rsidP="00D22D9C">
      <w:pPr>
        <w:jc w:val="both"/>
        <w:rPr>
          <w:rFonts w:ascii="Arial" w:hAnsi="Arial" w:cs="Arial"/>
          <w:sz w:val="22"/>
          <w:szCs w:val="22"/>
        </w:rPr>
      </w:pPr>
    </w:p>
    <w:p w:rsidR="00734B0E" w:rsidRDefault="003930C5" w:rsidP="00D22D9C">
      <w:pPr>
        <w:jc w:val="both"/>
        <w:rPr>
          <w:rFonts w:ascii="Arial" w:hAnsi="Arial" w:cs="Arial"/>
          <w:i/>
          <w:sz w:val="22"/>
          <w:szCs w:val="22"/>
        </w:rPr>
      </w:pPr>
      <w:r>
        <w:rPr>
          <w:rFonts w:ascii="Arial" w:hAnsi="Arial" w:cs="Arial"/>
          <w:i/>
          <w:sz w:val="22"/>
          <w:szCs w:val="22"/>
        </w:rPr>
        <w:t>T</w:t>
      </w:r>
      <w:r w:rsidR="007E6086" w:rsidRPr="003930C5">
        <w:rPr>
          <w:rFonts w:ascii="Arial" w:hAnsi="Arial" w:cs="Arial"/>
          <w:i/>
          <w:sz w:val="22"/>
          <w:szCs w:val="22"/>
        </w:rPr>
        <w:t xml:space="preserve">his aspect </w:t>
      </w:r>
      <w:proofErr w:type="gramStart"/>
      <w:r w:rsidR="007E6086" w:rsidRPr="003930C5">
        <w:rPr>
          <w:rFonts w:ascii="Arial" w:hAnsi="Arial" w:cs="Arial"/>
          <w:i/>
          <w:sz w:val="22"/>
          <w:szCs w:val="22"/>
        </w:rPr>
        <w:t>will be assessed</w:t>
      </w:r>
      <w:proofErr w:type="gramEnd"/>
      <w:r w:rsidR="007E6086" w:rsidRPr="003930C5">
        <w:rPr>
          <w:rFonts w:ascii="Arial" w:hAnsi="Arial" w:cs="Arial"/>
          <w:i/>
          <w:sz w:val="22"/>
          <w:szCs w:val="22"/>
        </w:rPr>
        <w:t xml:space="preserve"> through your </w:t>
      </w:r>
      <w:r w:rsidR="007E6086" w:rsidRPr="003930C5">
        <w:rPr>
          <w:rFonts w:ascii="Arial" w:hAnsi="Arial" w:cs="Arial"/>
          <w:bCs/>
          <w:i/>
          <w:sz w:val="22"/>
          <w:szCs w:val="22"/>
        </w:rPr>
        <w:t>problem-solving approach</w:t>
      </w:r>
      <w:r w:rsidR="007E6086" w:rsidRPr="003930C5">
        <w:rPr>
          <w:rFonts w:ascii="Arial" w:hAnsi="Arial" w:cs="Arial"/>
          <w:i/>
          <w:sz w:val="22"/>
          <w:szCs w:val="22"/>
        </w:rPr>
        <w:t xml:space="preserve">, the </w:t>
      </w:r>
      <w:r w:rsidR="007E6086" w:rsidRPr="003930C5">
        <w:rPr>
          <w:rFonts w:ascii="Arial" w:hAnsi="Arial" w:cs="Arial"/>
          <w:bCs/>
          <w:i/>
          <w:sz w:val="22"/>
          <w:szCs w:val="22"/>
        </w:rPr>
        <w:t>correctness of your detection algorithms</w:t>
      </w:r>
      <w:r w:rsidR="007E6086" w:rsidRPr="003930C5">
        <w:rPr>
          <w:rFonts w:ascii="Arial" w:hAnsi="Arial" w:cs="Arial"/>
          <w:i/>
          <w:sz w:val="22"/>
          <w:szCs w:val="22"/>
        </w:rPr>
        <w:t xml:space="preserve">, how effectively your solution handles </w:t>
      </w:r>
      <w:r w:rsidR="007E6086" w:rsidRPr="003930C5">
        <w:rPr>
          <w:rFonts w:ascii="Arial" w:hAnsi="Arial" w:cs="Arial"/>
          <w:bCs/>
          <w:i/>
          <w:sz w:val="22"/>
          <w:szCs w:val="22"/>
        </w:rPr>
        <w:t>variable load conditions</w:t>
      </w:r>
      <w:r w:rsidR="007E6086" w:rsidRPr="003930C5">
        <w:rPr>
          <w:rFonts w:ascii="Arial" w:hAnsi="Arial" w:cs="Arial"/>
          <w:i/>
          <w:sz w:val="22"/>
          <w:szCs w:val="22"/>
        </w:rPr>
        <w:t xml:space="preserve">, and the </w:t>
      </w:r>
      <w:r w:rsidR="007E6086" w:rsidRPr="003930C5">
        <w:rPr>
          <w:rFonts w:ascii="Arial" w:hAnsi="Arial" w:cs="Arial"/>
          <w:bCs/>
          <w:i/>
          <w:sz w:val="22"/>
          <w:szCs w:val="22"/>
        </w:rPr>
        <w:t>justification</w:t>
      </w:r>
      <w:r w:rsidR="007E6086" w:rsidRPr="003930C5">
        <w:rPr>
          <w:rFonts w:ascii="Arial" w:hAnsi="Arial" w:cs="Arial"/>
          <w:i/>
          <w:sz w:val="22"/>
          <w:szCs w:val="22"/>
        </w:rPr>
        <w:t xml:space="preserve"> of your design decisions.</w:t>
      </w:r>
    </w:p>
    <w:p w:rsidR="003930C5" w:rsidRPr="003930C5" w:rsidRDefault="003930C5" w:rsidP="00D22D9C">
      <w:pPr>
        <w:jc w:val="both"/>
        <w:rPr>
          <w:rFonts w:ascii="Arial" w:hAnsi="Arial" w:cs="Arial"/>
          <w:i/>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3930C5" w:rsidRDefault="003930C5" w:rsidP="00C01A3F">
      <w:pPr>
        <w:jc w:val="both"/>
        <w:rPr>
          <w:rFonts w:ascii="Arial" w:hAnsi="Arial" w:cs="Arial"/>
          <w:i/>
          <w:sz w:val="22"/>
          <w:szCs w:val="22"/>
        </w:rPr>
      </w:pPr>
    </w:p>
    <w:p w:rsidR="003930C5" w:rsidRPr="003930C5" w:rsidRDefault="003930C5" w:rsidP="003930C5">
      <w:pPr>
        <w:jc w:val="both"/>
        <w:rPr>
          <w:rFonts w:ascii="Arial" w:hAnsi="Arial" w:cs="Arial"/>
          <w:sz w:val="22"/>
          <w:szCs w:val="22"/>
        </w:rPr>
      </w:pPr>
      <w:r w:rsidRPr="003930C5">
        <w:rPr>
          <w:rFonts w:ascii="Arial" w:hAnsi="Arial" w:cs="Arial"/>
          <w:sz w:val="22"/>
          <w:szCs w:val="22"/>
        </w:rPr>
        <w:t xml:space="preserve">This </w:t>
      </w:r>
      <w:proofErr w:type="gramStart"/>
      <w:r w:rsidRPr="003930C5">
        <w:rPr>
          <w:rFonts w:ascii="Arial" w:hAnsi="Arial" w:cs="Arial"/>
          <w:sz w:val="22"/>
          <w:szCs w:val="22"/>
        </w:rPr>
        <w:t>will be assessed</w:t>
      </w:r>
      <w:proofErr w:type="gramEnd"/>
      <w:r w:rsidRPr="003930C5">
        <w:rPr>
          <w:rFonts w:ascii="Arial" w:hAnsi="Arial" w:cs="Arial"/>
          <w:sz w:val="22"/>
          <w:szCs w:val="22"/>
        </w:rPr>
        <w:t xml:space="preserve"> on the </w:t>
      </w:r>
      <w:r w:rsidRPr="003930C5">
        <w:rPr>
          <w:rFonts w:ascii="Arial" w:hAnsi="Arial" w:cs="Arial"/>
          <w:bCs/>
          <w:sz w:val="22"/>
          <w:szCs w:val="22"/>
        </w:rPr>
        <w:t>quality and efficiency</w:t>
      </w:r>
      <w:r w:rsidRPr="003930C5">
        <w:rPr>
          <w:rFonts w:ascii="Arial" w:hAnsi="Arial" w:cs="Arial"/>
          <w:sz w:val="22"/>
          <w:szCs w:val="22"/>
        </w:rPr>
        <w:t xml:space="preserve"> of your PLC programme, the </w:t>
      </w:r>
      <w:r w:rsidRPr="003930C5">
        <w:rPr>
          <w:rFonts w:ascii="Arial" w:hAnsi="Arial" w:cs="Arial"/>
          <w:bCs/>
          <w:sz w:val="22"/>
          <w:szCs w:val="22"/>
        </w:rPr>
        <w:t>clarity and functionality</w:t>
      </w:r>
      <w:r>
        <w:rPr>
          <w:rFonts w:ascii="Arial" w:hAnsi="Arial" w:cs="Arial"/>
          <w:sz w:val="22"/>
          <w:szCs w:val="22"/>
        </w:rPr>
        <w:t xml:space="preserve"> of your HMI design</w:t>
      </w:r>
      <w:r w:rsidRPr="003930C5">
        <w:rPr>
          <w:rFonts w:ascii="Arial" w:hAnsi="Arial" w:cs="Arial"/>
          <w:sz w:val="22"/>
          <w:szCs w:val="22"/>
        </w:rPr>
        <w:t xml:space="preserve"> and the </w:t>
      </w:r>
      <w:r w:rsidRPr="003930C5">
        <w:rPr>
          <w:rFonts w:ascii="Arial" w:hAnsi="Arial" w:cs="Arial"/>
          <w:bCs/>
          <w:sz w:val="22"/>
          <w:szCs w:val="22"/>
        </w:rPr>
        <w:t>professional standard</w:t>
      </w:r>
      <w:r w:rsidRPr="003930C5">
        <w:rPr>
          <w:rFonts w:ascii="Arial" w:hAnsi="Arial" w:cs="Arial"/>
          <w:sz w:val="22"/>
          <w:szCs w:val="22"/>
        </w:rPr>
        <w:t xml:space="preserve"> of your documentation. Evidence of a </w:t>
      </w:r>
      <w:r w:rsidRPr="003930C5">
        <w:rPr>
          <w:rFonts w:ascii="Arial" w:hAnsi="Arial" w:cs="Arial"/>
          <w:bCs/>
          <w:sz w:val="22"/>
          <w:szCs w:val="22"/>
        </w:rPr>
        <w:t>fully functioning system</w:t>
      </w:r>
      <w:r w:rsidRPr="003930C5">
        <w:rPr>
          <w:rFonts w:ascii="Arial" w:hAnsi="Arial" w:cs="Arial"/>
          <w:sz w:val="22"/>
          <w:szCs w:val="22"/>
        </w:rPr>
        <w:t xml:space="preserve"> and systematic </w:t>
      </w:r>
      <w:r w:rsidRPr="003930C5">
        <w:rPr>
          <w:rFonts w:ascii="Arial" w:hAnsi="Arial" w:cs="Arial"/>
          <w:bCs/>
          <w:sz w:val="22"/>
          <w:szCs w:val="22"/>
        </w:rPr>
        <w:t>testing</w:t>
      </w:r>
      <w:r w:rsidRPr="003930C5">
        <w:rPr>
          <w:rFonts w:ascii="Arial" w:hAnsi="Arial" w:cs="Arial"/>
          <w:sz w:val="22"/>
          <w:szCs w:val="22"/>
        </w:rPr>
        <w:t xml:space="preserve"> is required.</w:t>
      </w:r>
    </w:p>
    <w:p w:rsidR="003930C5" w:rsidRDefault="003930C5" w:rsidP="003930C5">
      <w:pPr>
        <w:jc w:val="both"/>
        <w:rPr>
          <w:rFonts w:ascii="Arial" w:hAnsi="Arial" w:cs="Arial"/>
          <w:sz w:val="22"/>
          <w:szCs w:val="22"/>
        </w:rPr>
      </w:pPr>
    </w:p>
    <w:p w:rsidR="003930C5" w:rsidRDefault="003930C5" w:rsidP="003930C5">
      <w:pPr>
        <w:jc w:val="both"/>
        <w:rPr>
          <w:rFonts w:ascii="Arial" w:hAnsi="Arial" w:cs="Arial"/>
          <w:sz w:val="22"/>
          <w:szCs w:val="22"/>
        </w:rPr>
      </w:pPr>
    </w:p>
    <w:p w:rsidR="00D22D9C" w:rsidRPr="003930C5" w:rsidRDefault="005F3A53" w:rsidP="003930C5">
      <w:pPr>
        <w:pStyle w:val="ListParagraph"/>
        <w:numPr>
          <w:ilvl w:val="0"/>
          <w:numId w:val="6"/>
        </w:numPr>
        <w:jc w:val="both"/>
        <w:rPr>
          <w:rFonts w:ascii="Arial" w:hAnsi="Arial" w:cs="Arial"/>
          <w:b/>
          <w:sz w:val="22"/>
          <w:szCs w:val="22"/>
        </w:rPr>
      </w:pPr>
      <w:r w:rsidRPr="003930C5">
        <w:rPr>
          <w:rFonts w:ascii="Arial" w:hAnsi="Arial" w:cs="Arial"/>
          <w:b/>
          <w:sz w:val="22"/>
          <w:szCs w:val="22"/>
        </w:rPr>
        <w:t xml:space="preserve">Transferable </w:t>
      </w:r>
      <w:r w:rsidR="00D22D9C" w:rsidRPr="003930C5">
        <w:rPr>
          <w:rFonts w:ascii="Arial" w:hAnsi="Arial" w:cs="Arial"/>
          <w:b/>
          <w:sz w:val="22"/>
          <w:szCs w:val="22"/>
        </w:rPr>
        <w:t xml:space="preserve">Skills for </w:t>
      </w:r>
      <w:r w:rsidRPr="003930C5">
        <w:rPr>
          <w:rFonts w:ascii="Arial" w:hAnsi="Arial" w:cs="Arial"/>
          <w:b/>
          <w:sz w:val="22"/>
          <w:szCs w:val="22"/>
        </w:rPr>
        <w:t xml:space="preserve">Life and </w:t>
      </w:r>
      <w:r w:rsidR="00D22D9C" w:rsidRPr="003930C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FB3B4E" w:rsidRPr="00A406E5" w:rsidRDefault="00FB3B4E" w:rsidP="00D22D9C">
      <w:pPr>
        <w:jc w:val="both"/>
        <w:rPr>
          <w:rFonts w:ascii="Arial" w:hAnsi="Arial" w:cs="Arial"/>
          <w:sz w:val="22"/>
          <w:szCs w:val="22"/>
        </w:rPr>
      </w:pPr>
    </w:p>
    <w:p w:rsidR="00D22D9C" w:rsidRPr="003930C5" w:rsidRDefault="003930C5" w:rsidP="00D22D9C">
      <w:pPr>
        <w:jc w:val="both"/>
        <w:rPr>
          <w:rFonts w:ascii="Arial" w:hAnsi="Arial" w:cs="Arial"/>
          <w:i/>
          <w:sz w:val="22"/>
          <w:szCs w:val="22"/>
        </w:rPr>
      </w:pPr>
      <w:r w:rsidRPr="003930C5">
        <w:rPr>
          <w:rFonts w:ascii="Arial" w:hAnsi="Arial" w:cs="Arial"/>
          <w:i/>
          <w:sz w:val="22"/>
          <w:szCs w:val="22"/>
        </w:rPr>
        <w:t xml:space="preserve">This criterion </w:t>
      </w:r>
      <w:proofErr w:type="gramStart"/>
      <w:r w:rsidRPr="003930C5">
        <w:rPr>
          <w:rFonts w:ascii="Arial" w:hAnsi="Arial" w:cs="Arial"/>
          <w:i/>
          <w:sz w:val="22"/>
          <w:szCs w:val="22"/>
        </w:rPr>
        <w:t>will be assessed</w:t>
      </w:r>
      <w:proofErr w:type="gramEnd"/>
      <w:r w:rsidRPr="003930C5">
        <w:rPr>
          <w:rFonts w:ascii="Arial" w:hAnsi="Arial" w:cs="Arial"/>
          <w:i/>
          <w:sz w:val="22"/>
          <w:szCs w:val="22"/>
        </w:rPr>
        <w:t xml:space="preserve"> through the </w:t>
      </w:r>
      <w:r w:rsidRPr="003930C5">
        <w:rPr>
          <w:rFonts w:ascii="Arial" w:hAnsi="Arial" w:cs="Arial"/>
          <w:bCs/>
          <w:i/>
          <w:sz w:val="22"/>
          <w:szCs w:val="22"/>
        </w:rPr>
        <w:t>presentation and organisation</w:t>
      </w:r>
      <w:r w:rsidRPr="003930C5">
        <w:rPr>
          <w:rFonts w:ascii="Arial" w:hAnsi="Arial" w:cs="Arial"/>
          <w:i/>
          <w:sz w:val="22"/>
          <w:szCs w:val="22"/>
        </w:rPr>
        <w:t xml:space="preserve"> of your report, the </w:t>
      </w:r>
      <w:r w:rsidRPr="003930C5">
        <w:rPr>
          <w:rFonts w:ascii="Arial" w:hAnsi="Arial" w:cs="Arial"/>
          <w:bCs/>
          <w:i/>
          <w:sz w:val="22"/>
          <w:szCs w:val="22"/>
        </w:rPr>
        <w:t>clarity of your written communication</w:t>
      </w:r>
      <w:r w:rsidRPr="003930C5">
        <w:rPr>
          <w:rFonts w:ascii="Arial" w:hAnsi="Arial" w:cs="Arial"/>
          <w:i/>
          <w:sz w:val="22"/>
          <w:szCs w:val="22"/>
        </w:rPr>
        <w:t xml:space="preserve"> and the </w:t>
      </w:r>
      <w:r w:rsidRPr="003930C5">
        <w:rPr>
          <w:rFonts w:ascii="Arial" w:hAnsi="Arial" w:cs="Arial"/>
          <w:bCs/>
          <w:i/>
          <w:sz w:val="22"/>
          <w:szCs w:val="22"/>
        </w:rPr>
        <w:t>quality of reflection</w:t>
      </w:r>
      <w:r w:rsidRPr="003930C5">
        <w:rPr>
          <w:rFonts w:ascii="Arial" w:hAnsi="Arial" w:cs="Arial"/>
          <w:i/>
          <w:sz w:val="22"/>
          <w:szCs w:val="22"/>
        </w:rPr>
        <w:t xml:space="preserve"> on your project outcomes.</w:t>
      </w:r>
    </w:p>
    <w:p w:rsidR="00C01A3F" w:rsidRPr="003930C5" w:rsidRDefault="00C01A3F">
      <w:pPr>
        <w:rPr>
          <w:rFonts w:ascii="Arial" w:hAnsi="Arial" w:cs="Arial"/>
          <w:i/>
          <w:sz w:val="22"/>
          <w:szCs w:val="22"/>
        </w:rPr>
      </w:pPr>
      <w:r w:rsidRPr="003930C5">
        <w:rPr>
          <w:rFonts w:ascii="Arial" w:hAnsi="Arial" w:cs="Arial"/>
          <w:i/>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7"/>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C3AE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C3AEE"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C3AE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C3AEE"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C3AE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8"/>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2202" w:rsidRDefault="00D02202">
      <w:r>
        <w:separator/>
      </w:r>
    </w:p>
  </w:endnote>
  <w:endnote w:type="continuationSeparator" w:id="0">
    <w:p w:rsidR="00D02202" w:rsidRDefault="00D022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00000000" w:usb1="F9DFFFFF" w:usb2="0000007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B1CCA">
      <w:rPr>
        <w:b/>
        <w:noProof/>
      </w:rPr>
      <w:t>9</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B1CCA">
      <w:rPr>
        <w:b/>
        <w:noProof/>
      </w:rPr>
      <w:t>13</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2202" w:rsidRDefault="00D02202">
      <w:r>
        <w:separator/>
      </w:r>
    </w:p>
  </w:footnote>
  <w:footnote w:type="continuationSeparator" w:id="0">
    <w:p w:rsidR="00D02202" w:rsidRDefault="00D022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8C461E"/>
    <w:multiLevelType w:val="hybridMultilevel"/>
    <w:tmpl w:val="3D9CD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F41645"/>
    <w:multiLevelType w:val="hybridMultilevel"/>
    <w:tmpl w:val="35C083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820991"/>
    <w:multiLevelType w:val="multilevel"/>
    <w:tmpl w:val="1234A3D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EA493C"/>
    <w:multiLevelType w:val="hybridMultilevel"/>
    <w:tmpl w:val="839ED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E0D12F8"/>
    <w:multiLevelType w:val="multilevel"/>
    <w:tmpl w:val="EE303E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7320FC"/>
    <w:multiLevelType w:val="hybridMultilevel"/>
    <w:tmpl w:val="22EAB694"/>
    <w:lvl w:ilvl="0" w:tplc="F18ADA7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4806B02"/>
    <w:multiLevelType w:val="hybridMultilevel"/>
    <w:tmpl w:val="F342F2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602FC4"/>
    <w:multiLevelType w:val="multilevel"/>
    <w:tmpl w:val="79E2739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D9A0170"/>
    <w:multiLevelType w:val="multilevel"/>
    <w:tmpl w:val="B036AF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0592454"/>
    <w:multiLevelType w:val="hybridMultilevel"/>
    <w:tmpl w:val="F55C4F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A0503C"/>
    <w:multiLevelType w:val="hybridMultilevel"/>
    <w:tmpl w:val="8D10371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1F73DB2"/>
    <w:multiLevelType w:val="hybridMultilevel"/>
    <w:tmpl w:val="F6DCDF0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530B0CA9"/>
    <w:multiLevelType w:val="hybridMultilevel"/>
    <w:tmpl w:val="1ED070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475B5B"/>
    <w:multiLevelType w:val="hybridMultilevel"/>
    <w:tmpl w:val="23C6E538"/>
    <w:lvl w:ilvl="0" w:tplc="5F0018B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665B76A7"/>
    <w:multiLevelType w:val="multilevel"/>
    <w:tmpl w:val="92C65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7AF55FB4"/>
    <w:multiLevelType w:val="hybridMultilevel"/>
    <w:tmpl w:val="691833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7"/>
  </w:num>
  <w:num w:numId="3">
    <w:abstractNumId w:val="30"/>
  </w:num>
  <w:num w:numId="4">
    <w:abstractNumId w:val="20"/>
  </w:num>
  <w:num w:numId="5">
    <w:abstractNumId w:val="14"/>
  </w:num>
  <w:num w:numId="6">
    <w:abstractNumId w:val="29"/>
  </w:num>
  <w:num w:numId="7">
    <w:abstractNumId w:val="5"/>
  </w:num>
  <w:num w:numId="8">
    <w:abstractNumId w:val="26"/>
  </w:num>
  <w:num w:numId="9">
    <w:abstractNumId w:val="18"/>
  </w:num>
  <w:num w:numId="10">
    <w:abstractNumId w:val="9"/>
  </w:num>
  <w:num w:numId="11">
    <w:abstractNumId w:val="10"/>
  </w:num>
  <w:num w:numId="12">
    <w:abstractNumId w:val="15"/>
  </w:num>
  <w:num w:numId="13">
    <w:abstractNumId w:val="25"/>
  </w:num>
  <w:num w:numId="14">
    <w:abstractNumId w:val="7"/>
  </w:num>
  <w:num w:numId="15">
    <w:abstractNumId w:val="0"/>
  </w:num>
  <w:num w:numId="16">
    <w:abstractNumId w:val="13"/>
  </w:num>
  <w:num w:numId="17">
    <w:abstractNumId w:val="22"/>
  </w:num>
  <w:num w:numId="18">
    <w:abstractNumId w:val="2"/>
  </w:num>
  <w:num w:numId="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num>
  <w:num w:numId="21">
    <w:abstractNumId w:val="12"/>
  </w:num>
  <w:num w:numId="22">
    <w:abstractNumId w:val="24"/>
  </w:num>
  <w:num w:numId="23">
    <w:abstractNumId w:val="21"/>
  </w:num>
  <w:num w:numId="24">
    <w:abstractNumId w:val="11"/>
  </w:num>
  <w:num w:numId="25">
    <w:abstractNumId w:val="27"/>
  </w:num>
  <w:num w:numId="26">
    <w:abstractNumId w:val="6"/>
  </w:num>
  <w:num w:numId="27">
    <w:abstractNumId w:val="4"/>
  </w:num>
  <w:num w:numId="28">
    <w:abstractNumId w:val="28"/>
  </w:num>
  <w:num w:numId="29">
    <w:abstractNumId w:val="8"/>
  </w:num>
  <w:num w:numId="30">
    <w:abstractNumId w:val="16"/>
  </w:num>
  <w:num w:numId="31">
    <w:abstractNumId w:val="19"/>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2AC1"/>
    <w:rsid w:val="000A492A"/>
    <w:rsid w:val="000C1769"/>
    <w:rsid w:val="000D2F80"/>
    <w:rsid w:val="000E413A"/>
    <w:rsid w:val="000F5AA3"/>
    <w:rsid w:val="00100396"/>
    <w:rsid w:val="00100B5C"/>
    <w:rsid w:val="00107F97"/>
    <w:rsid w:val="001106E9"/>
    <w:rsid w:val="00112442"/>
    <w:rsid w:val="00124CA5"/>
    <w:rsid w:val="001320DB"/>
    <w:rsid w:val="00134F77"/>
    <w:rsid w:val="00152E9D"/>
    <w:rsid w:val="00154487"/>
    <w:rsid w:val="0017512A"/>
    <w:rsid w:val="00196958"/>
    <w:rsid w:val="001A1E39"/>
    <w:rsid w:val="001A24F3"/>
    <w:rsid w:val="001A424C"/>
    <w:rsid w:val="001B405C"/>
    <w:rsid w:val="001B5F45"/>
    <w:rsid w:val="001C3831"/>
    <w:rsid w:val="001C3AEE"/>
    <w:rsid w:val="001E1050"/>
    <w:rsid w:val="001E12D9"/>
    <w:rsid w:val="001E1E1F"/>
    <w:rsid w:val="001E2007"/>
    <w:rsid w:val="001E57C1"/>
    <w:rsid w:val="001F07EF"/>
    <w:rsid w:val="001F50B6"/>
    <w:rsid w:val="001F66A3"/>
    <w:rsid w:val="001F6D7A"/>
    <w:rsid w:val="0022746E"/>
    <w:rsid w:val="00235F71"/>
    <w:rsid w:val="00241BF8"/>
    <w:rsid w:val="002444CA"/>
    <w:rsid w:val="00260DE6"/>
    <w:rsid w:val="00273FEE"/>
    <w:rsid w:val="0028204E"/>
    <w:rsid w:val="0028591B"/>
    <w:rsid w:val="002878BF"/>
    <w:rsid w:val="00291841"/>
    <w:rsid w:val="002A77E9"/>
    <w:rsid w:val="002C449B"/>
    <w:rsid w:val="002C6040"/>
    <w:rsid w:val="002D5B3F"/>
    <w:rsid w:val="002E272E"/>
    <w:rsid w:val="002F5778"/>
    <w:rsid w:val="00311226"/>
    <w:rsid w:val="003223E0"/>
    <w:rsid w:val="00352C4A"/>
    <w:rsid w:val="00362560"/>
    <w:rsid w:val="003732FD"/>
    <w:rsid w:val="003753B2"/>
    <w:rsid w:val="00376559"/>
    <w:rsid w:val="00382BAA"/>
    <w:rsid w:val="00384D73"/>
    <w:rsid w:val="003930C5"/>
    <w:rsid w:val="00393EB6"/>
    <w:rsid w:val="00395696"/>
    <w:rsid w:val="003A3CE5"/>
    <w:rsid w:val="003B366F"/>
    <w:rsid w:val="003B3F9D"/>
    <w:rsid w:val="003B6C95"/>
    <w:rsid w:val="003C60BB"/>
    <w:rsid w:val="003E559D"/>
    <w:rsid w:val="003E5751"/>
    <w:rsid w:val="003E6865"/>
    <w:rsid w:val="004046A9"/>
    <w:rsid w:val="00404C50"/>
    <w:rsid w:val="00423934"/>
    <w:rsid w:val="00426244"/>
    <w:rsid w:val="00451810"/>
    <w:rsid w:val="00470A38"/>
    <w:rsid w:val="00473F45"/>
    <w:rsid w:val="00477880"/>
    <w:rsid w:val="00477B7E"/>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6303D"/>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E178C"/>
    <w:rsid w:val="006E1D6E"/>
    <w:rsid w:val="006F0F95"/>
    <w:rsid w:val="006F45BF"/>
    <w:rsid w:val="006F60E0"/>
    <w:rsid w:val="00702F71"/>
    <w:rsid w:val="00712313"/>
    <w:rsid w:val="00734B0E"/>
    <w:rsid w:val="007366DF"/>
    <w:rsid w:val="007561CC"/>
    <w:rsid w:val="00757839"/>
    <w:rsid w:val="00770C81"/>
    <w:rsid w:val="0077700D"/>
    <w:rsid w:val="00791024"/>
    <w:rsid w:val="00793F0A"/>
    <w:rsid w:val="007A2657"/>
    <w:rsid w:val="007B6215"/>
    <w:rsid w:val="007C682C"/>
    <w:rsid w:val="007D2385"/>
    <w:rsid w:val="007E6086"/>
    <w:rsid w:val="007F214F"/>
    <w:rsid w:val="00800069"/>
    <w:rsid w:val="008042F0"/>
    <w:rsid w:val="008310A0"/>
    <w:rsid w:val="00835D29"/>
    <w:rsid w:val="008428E8"/>
    <w:rsid w:val="00842E7F"/>
    <w:rsid w:val="00852933"/>
    <w:rsid w:val="008566E5"/>
    <w:rsid w:val="008566FE"/>
    <w:rsid w:val="00865B46"/>
    <w:rsid w:val="008744E5"/>
    <w:rsid w:val="008745FD"/>
    <w:rsid w:val="00896134"/>
    <w:rsid w:val="008A28C5"/>
    <w:rsid w:val="008A62BC"/>
    <w:rsid w:val="008B1CCA"/>
    <w:rsid w:val="008B43E7"/>
    <w:rsid w:val="008C00C0"/>
    <w:rsid w:val="008D763F"/>
    <w:rsid w:val="008F036F"/>
    <w:rsid w:val="008F1308"/>
    <w:rsid w:val="008F78C2"/>
    <w:rsid w:val="00904568"/>
    <w:rsid w:val="00911394"/>
    <w:rsid w:val="00920BE7"/>
    <w:rsid w:val="00923EF2"/>
    <w:rsid w:val="00926D25"/>
    <w:rsid w:val="00926E9D"/>
    <w:rsid w:val="009315A0"/>
    <w:rsid w:val="00932C6E"/>
    <w:rsid w:val="00933F10"/>
    <w:rsid w:val="00942B4E"/>
    <w:rsid w:val="009433C5"/>
    <w:rsid w:val="00965881"/>
    <w:rsid w:val="009871FF"/>
    <w:rsid w:val="00990799"/>
    <w:rsid w:val="00994DF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4306"/>
    <w:rsid w:val="00A85BFE"/>
    <w:rsid w:val="00AB6FE7"/>
    <w:rsid w:val="00AB7AD7"/>
    <w:rsid w:val="00AD2430"/>
    <w:rsid w:val="00AE41A6"/>
    <w:rsid w:val="00AF0E34"/>
    <w:rsid w:val="00AF1B7E"/>
    <w:rsid w:val="00AF271D"/>
    <w:rsid w:val="00AF56C2"/>
    <w:rsid w:val="00B004E6"/>
    <w:rsid w:val="00B0744D"/>
    <w:rsid w:val="00B50EA8"/>
    <w:rsid w:val="00B64082"/>
    <w:rsid w:val="00B72325"/>
    <w:rsid w:val="00B72DEB"/>
    <w:rsid w:val="00B81AD3"/>
    <w:rsid w:val="00B829D8"/>
    <w:rsid w:val="00B84B5B"/>
    <w:rsid w:val="00B86446"/>
    <w:rsid w:val="00BA1176"/>
    <w:rsid w:val="00BB6700"/>
    <w:rsid w:val="00BE0B01"/>
    <w:rsid w:val="00BE79C7"/>
    <w:rsid w:val="00BF3CB5"/>
    <w:rsid w:val="00C01A3F"/>
    <w:rsid w:val="00C03F34"/>
    <w:rsid w:val="00C04439"/>
    <w:rsid w:val="00C073F1"/>
    <w:rsid w:val="00C1285B"/>
    <w:rsid w:val="00C1361B"/>
    <w:rsid w:val="00C14E1F"/>
    <w:rsid w:val="00C315AF"/>
    <w:rsid w:val="00C36D9A"/>
    <w:rsid w:val="00C44A72"/>
    <w:rsid w:val="00C61FC2"/>
    <w:rsid w:val="00C705F9"/>
    <w:rsid w:val="00C80526"/>
    <w:rsid w:val="00C80F0F"/>
    <w:rsid w:val="00C8667A"/>
    <w:rsid w:val="00C93BCB"/>
    <w:rsid w:val="00CC241A"/>
    <w:rsid w:val="00CE4035"/>
    <w:rsid w:val="00CE65AB"/>
    <w:rsid w:val="00CF4266"/>
    <w:rsid w:val="00D02202"/>
    <w:rsid w:val="00D22D9C"/>
    <w:rsid w:val="00D241F1"/>
    <w:rsid w:val="00D275CB"/>
    <w:rsid w:val="00D30DFA"/>
    <w:rsid w:val="00D34223"/>
    <w:rsid w:val="00D463A5"/>
    <w:rsid w:val="00D46727"/>
    <w:rsid w:val="00D4710D"/>
    <w:rsid w:val="00D47D25"/>
    <w:rsid w:val="00D534EA"/>
    <w:rsid w:val="00D62ACD"/>
    <w:rsid w:val="00D8650D"/>
    <w:rsid w:val="00DA36EE"/>
    <w:rsid w:val="00DA58F4"/>
    <w:rsid w:val="00DA6104"/>
    <w:rsid w:val="00DB116D"/>
    <w:rsid w:val="00DC1DDE"/>
    <w:rsid w:val="00DD17CC"/>
    <w:rsid w:val="00DE10BB"/>
    <w:rsid w:val="00DE217A"/>
    <w:rsid w:val="00DE78F1"/>
    <w:rsid w:val="00DF1F88"/>
    <w:rsid w:val="00DF321B"/>
    <w:rsid w:val="00E15AD8"/>
    <w:rsid w:val="00E230E0"/>
    <w:rsid w:val="00E27F15"/>
    <w:rsid w:val="00E47B6B"/>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70F1"/>
    <w:rsid w:val="00F249F1"/>
    <w:rsid w:val="00F25B9D"/>
    <w:rsid w:val="00F2664E"/>
    <w:rsid w:val="00F30A46"/>
    <w:rsid w:val="00F31163"/>
    <w:rsid w:val="00F31C04"/>
    <w:rsid w:val="00F442A7"/>
    <w:rsid w:val="00F57A89"/>
    <w:rsid w:val="00F61A20"/>
    <w:rsid w:val="00F63DD9"/>
    <w:rsid w:val="00F66489"/>
    <w:rsid w:val="00F67644"/>
    <w:rsid w:val="00F8381F"/>
    <w:rsid w:val="00FA04CD"/>
    <w:rsid w:val="00FA25F5"/>
    <w:rsid w:val="00FA2810"/>
    <w:rsid w:val="00FA3488"/>
    <w:rsid w:val="00FA68F8"/>
    <w:rsid w:val="00FB1DC0"/>
    <w:rsid w:val="00FB3B4E"/>
    <w:rsid w:val="00FB4521"/>
    <w:rsid w:val="00FB4F84"/>
    <w:rsid w:val="00FB5CF8"/>
    <w:rsid w:val="00FC0067"/>
    <w:rsid w:val="00FC178B"/>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DEA2B4"/>
  <w15:docId w15:val="{00383EC2-805A-41FD-89DB-8128E89F4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BB6700"/>
    <w:pPr>
      <w:tabs>
        <w:tab w:val="left" w:pos="720"/>
        <w:tab w:val="left" w:pos="1440"/>
        <w:tab w:val="left" w:pos="2160"/>
        <w:tab w:val="left" w:pos="2880"/>
      </w:tabs>
      <w:ind w:left="3600" w:hanging="3600"/>
    </w:pPr>
    <w:rPr>
      <w:b/>
      <w:sz w:val="24"/>
      <w:lang w:eastAsia="en-GB"/>
    </w:rPr>
  </w:style>
  <w:style w:type="character" w:customStyle="1" w:styleId="fixedChar">
    <w:name w:val="fixed Char"/>
    <w:link w:val="fixed"/>
    <w:rsid w:val="00BB6700"/>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2180813">
      <w:bodyDiv w:val="1"/>
      <w:marLeft w:val="0"/>
      <w:marRight w:val="0"/>
      <w:marTop w:val="0"/>
      <w:marBottom w:val="0"/>
      <w:divBdr>
        <w:top w:val="none" w:sz="0" w:space="0" w:color="auto"/>
        <w:left w:val="none" w:sz="0" w:space="0" w:color="auto"/>
        <w:bottom w:val="none" w:sz="0" w:space="0" w:color="auto"/>
        <w:right w:val="none" w:sz="0" w:space="0" w:color="auto"/>
      </w:divBdr>
    </w:div>
    <w:div w:id="1206990750">
      <w:bodyDiv w:val="1"/>
      <w:marLeft w:val="0"/>
      <w:marRight w:val="0"/>
      <w:marTop w:val="0"/>
      <w:marBottom w:val="0"/>
      <w:divBdr>
        <w:top w:val="none" w:sz="0" w:space="0" w:color="auto"/>
        <w:left w:val="none" w:sz="0" w:space="0" w:color="auto"/>
        <w:bottom w:val="none" w:sz="0" w:space="0" w:color="auto"/>
        <w:right w:val="none" w:sz="0" w:space="0" w:color="auto"/>
      </w:divBdr>
    </w:div>
    <w:div w:id="1441998069">
      <w:bodyDiv w:val="1"/>
      <w:marLeft w:val="0"/>
      <w:marRight w:val="0"/>
      <w:marTop w:val="0"/>
      <w:marBottom w:val="0"/>
      <w:divBdr>
        <w:top w:val="none" w:sz="0" w:space="0" w:color="auto"/>
        <w:left w:val="none" w:sz="0" w:space="0" w:color="auto"/>
        <w:bottom w:val="none" w:sz="0" w:space="0" w:color="auto"/>
        <w:right w:val="none" w:sz="0" w:space="0" w:color="auto"/>
      </w:divBdr>
      <w:divsChild>
        <w:div w:id="252327021">
          <w:marLeft w:val="0"/>
          <w:marRight w:val="0"/>
          <w:marTop w:val="0"/>
          <w:marBottom w:val="0"/>
          <w:divBdr>
            <w:top w:val="none" w:sz="0" w:space="0" w:color="auto"/>
            <w:left w:val="none" w:sz="0" w:space="0" w:color="auto"/>
            <w:bottom w:val="none" w:sz="0" w:space="0" w:color="auto"/>
            <w:right w:val="none" w:sz="0" w:space="0" w:color="auto"/>
          </w:divBdr>
          <w:divsChild>
            <w:div w:id="58507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814727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4.jpe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70E870D7E9B7C408ADAC48263D2B014" ma:contentTypeVersion="0" ma:contentTypeDescription="Create a new document." ma:contentTypeScope="" ma:versionID="f992ace7a1ac37cf0001b5080e0adbd7">
  <xsd:schema xmlns:xsd="http://www.w3.org/2001/XMLSchema" xmlns:xs="http://www.w3.org/2001/XMLSchema" xmlns:p="http://schemas.microsoft.com/office/2006/metadata/properties" targetNamespace="http://schemas.microsoft.com/office/2006/metadata/properties" ma:root="true" ma:fieldsID="b34f15b030d40ffca33e4aeb8eb001f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1FDCD1-F85C-4954-97F1-BAC76EF1D134}">
  <ds:schemaRefs>
    <ds:schemaRef ds:uri="http://schemas.microsoft.com/sharepoint/v3/contenttype/forms"/>
  </ds:schemaRefs>
</ds:datastoreItem>
</file>

<file path=customXml/itemProps2.xml><?xml version="1.0" encoding="utf-8"?>
<ds:datastoreItem xmlns:ds="http://schemas.openxmlformats.org/officeDocument/2006/customXml" ds:itemID="{A664234D-353F-4087-9637-047FCCF97C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4D4159CD-03B0-42B4-BB80-4DCE11EE1A20}">
  <ds:schemaRefs>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http://purl.org/dc/dcmitype/"/>
    <ds:schemaRef ds:uri="http://www.w3.org/XML/1998/namespace"/>
    <ds:schemaRef ds:uri="http://purl.org/dc/terms/"/>
    <ds:schemaRef ds:uri="http://purl.org/dc/elements/1.1/"/>
  </ds:schemaRefs>
</ds:datastoreItem>
</file>

<file path=customXml/itemProps4.xml><?xml version="1.0" encoding="utf-8"?>
<ds:datastoreItem xmlns:ds="http://schemas.openxmlformats.org/officeDocument/2006/customXml" ds:itemID="{667581A8-F805-4187-955A-820E91F97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96</TotalTime>
  <Pages>13</Pages>
  <Words>3978</Words>
  <Characters>24139</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28061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Rabya Kadhim</cp:lastModifiedBy>
  <cp:revision>12</cp:revision>
  <cp:lastPrinted>2024-11-13T09:48:00Z</cp:lastPrinted>
  <dcterms:created xsi:type="dcterms:W3CDTF">2024-11-13T12:46:00Z</dcterms:created>
  <dcterms:modified xsi:type="dcterms:W3CDTF">2025-10-31T11:06:00Z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0x010100E70E870D7E9B7C408ADAC48263D2B014</vt:lpwstr>
  </property>
</Properties>
</file>