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2B6DE5">
        <w:t>Sarah Robson</w:t>
      </w:r>
    </w:p>
    <w:p w:rsidR="007E4409" w:rsidRDefault="0083658B">
      <w:r>
        <w:t>PC 6857</w:t>
      </w:r>
      <w:r w:rsidR="00E41B08">
        <w:t xml:space="preserve"> - </w:t>
      </w:r>
      <w:r w:rsidR="007E4409">
        <w:t>South Wales Police</w:t>
      </w:r>
    </w:p>
    <w:p w:rsidR="00390F03" w:rsidRDefault="007E4409">
      <w:r>
        <w:t xml:space="preserve">Student Number: </w:t>
      </w:r>
      <w:r w:rsidR="002B6DE5">
        <w:t>2023856</w:t>
      </w:r>
    </w:p>
    <w:p w:rsidR="007E4409" w:rsidRDefault="002B6DE5">
      <w:r>
        <w:t>Exam 2</w:t>
      </w:r>
      <w:r w:rsidR="00544969">
        <w:t xml:space="preserve"> – </w:t>
      </w:r>
      <w:r>
        <w:t>02/06</w:t>
      </w:r>
      <w:r w:rsidR="00771E8D">
        <w:t>/2021</w:t>
      </w:r>
    </w:p>
    <w:p w:rsidR="00682F3B" w:rsidRDefault="00682F3B"/>
    <w:p w:rsidR="00682F3B" w:rsidRDefault="00682F3B">
      <w:r>
        <w:t>Question 1</w:t>
      </w:r>
    </w:p>
    <w:p w:rsidR="00174F4E" w:rsidRDefault="00D117CE">
      <w:r>
        <w:t>A person driving a mechanically propelled vehicle on a road must stop the vehicle on being required to do so by a constable in uniform or traffic officer</w:t>
      </w:r>
    </w:p>
    <w:p w:rsidR="00D117CE" w:rsidRDefault="00D117CE">
      <w:r>
        <w:t xml:space="preserve">A person riding a cycle on a road must stop the cycle on being required to do so by a constable in uniform or taffic officer </w:t>
      </w:r>
    </w:p>
    <w:p w:rsidR="00D117CE" w:rsidRDefault="00D117CE">
      <w:r>
        <w:t xml:space="preserve">If a person fails to comply under this section, he or she is guilty of an offence </w:t>
      </w:r>
    </w:p>
    <w:p w:rsidR="00174F4E" w:rsidRDefault="00D117CE">
      <w:r>
        <w:t>Contrary to Section 163 of the Road Traffic Act 1988</w:t>
      </w:r>
    </w:p>
    <w:p w:rsidR="00682F3B" w:rsidRDefault="00682F3B"/>
    <w:p w:rsidR="00682F3B" w:rsidRDefault="00682F3B"/>
    <w:p w:rsidR="00682F3B" w:rsidRDefault="00682F3B">
      <w:r>
        <w:t>Question 2</w:t>
      </w:r>
    </w:p>
    <w:p w:rsidR="00682F3B" w:rsidRDefault="00D117CE">
      <w:r>
        <w:t xml:space="preserve">Contrary to section 6 (4) Road Traffic Act 1988 </w:t>
      </w:r>
    </w:p>
    <w:p w:rsidR="00D117CE" w:rsidRDefault="00D117CE">
      <w:r>
        <w:t>A constable can require a pr</w:t>
      </w:r>
      <w:r w:rsidR="00AB4C4D">
        <w:t>eliminary test if there is reaso</w:t>
      </w:r>
      <w:r>
        <w:t>n</w:t>
      </w:r>
      <w:r w:rsidR="00AB4C4D">
        <w:t>able</w:t>
      </w:r>
      <w:r>
        <w:t xml:space="preserve"> susipicion to believe that a person was dr</w:t>
      </w:r>
      <w:r w:rsidR="00AB4C4D">
        <w:t>iving and committed a moving traffic offence.</w:t>
      </w:r>
    </w:p>
    <w:p w:rsidR="00682F3B" w:rsidRDefault="00682F3B"/>
    <w:p w:rsidR="00682F3B" w:rsidRDefault="00682F3B" w:rsidP="00682F3B">
      <w:r>
        <w:t>Question 3</w:t>
      </w:r>
    </w:p>
    <w:p w:rsidR="00682F3B" w:rsidRDefault="00D117CE">
      <w:r>
        <w:t>If a person drives a mechanically propelled vehicle on a road or other public place without due care and attention or without reasonable consideration to other persons using the road or place, he or she is guilty of an offence.</w:t>
      </w:r>
    </w:p>
    <w:p w:rsidR="00D117CE" w:rsidRDefault="00D117CE"/>
    <w:p w:rsidR="00D117CE" w:rsidRDefault="00D117CE">
      <w:r>
        <w:t>Contary to section 3 Road Traffic Act 1988</w:t>
      </w:r>
    </w:p>
    <w:p w:rsidR="00682F3B" w:rsidRDefault="00682F3B"/>
    <w:p w:rsidR="00682F3B" w:rsidRDefault="00682F3B" w:rsidP="00682F3B">
      <w:r>
        <w:t>Question 4</w:t>
      </w:r>
    </w:p>
    <w:p w:rsidR="00682F3B" w:rsidRDefault="00D117CE">
      <w:r>
        <w:t>The defences contrary to section 3 of the Road Traffic act 1988 are:</w:t>
      </w:r>
    </w:p>
    <w:p w:rsidR="00D117CE" w:rsidRDefault="00D117CE" w:rsidP="00D117CE">
      <w:pPr>
        <w:pStyle w:val="ListParagraph"/>
        <w:numPr>
          <w:ilvl w:val="0"/>
          <w:numId w:val="1"/>
        </w:numPr>
      </w:pPr>
      <w:r>
        <w:t>Autoism</w:t>
      </w:r>
    </w:p>
    <w:p w:rsidR="00D117CE" w:rsidRDefault="00D117CE" w:rsidP="00D117CE">
      <w:pPr>
        <w:pStyle w:val="ListParagraph"/>
        <w:numPr>
          <w:ilvl w:val="0"/>
          <w:numId w:val="1"/>
        </w:numPr>
      </w:pPr>
      <w:r>
        <w:t>Uncoinsiousness/sudden illness</w:t>
      </w:r>
    </w:p>
    <w:p w:rsidR="00D117CE" w:rsidRDefault="00D117CE" w:rsidP="00D117CE">
      <w:pPr>
        <w:pStyle w:val="ListParagraph"/>
        <w:numPr>
          <w:ilvl w:val="0"/>
          <w:numId w:val="1"/>
        </w:numPr>
      </w:pPr>
      <w:r>
        <w:t xml:space="preserve">Duress: Can be split into to i) Threats and ii) Circumstances </w:t>
      </w:r>
    </w:p>
    <w:p w:rsidR="00D117CE" w:rsidRDefault="00D117CE" w:rsidP="00D117CE">
      <w:pPr>
        <w:pStyle w:val="ListParagraph"/>
        <w:numPr>
          <w:ilvl w:val="0"/>
          <w:numId w:val="1"/>
        </w:numPr>
      </w:pPr>
      <w:r>
        <w:t xml:space="preserve">Sudden medical defect </w:t>
      </w:r>
    </w:p>
    <w:p w:rsidR="00D117CE" w:rsidRDefault="00D117CE" w:rsidP="00D117CE">
      <w:pPr>
        <w:pStyle w:val="ListParagraph"/>
        <w:numPr>
          <w:ilvl w:val="0"/>
          <w:numId w:val="1"/>
        </w:numPr>
      </w:pPr>
      <w:r>
        <w:t xml:space="preserve">Assissting with the arrest of an offender </w:t>
      </w:r>
    </w:p>
    <w:p w:rsidR="00D117CE" w:rsidRDefault="00D117CE" w:rsidP="00D117CE">
      <w:pPr>
        <w:pStyle w:val="ListParagraph"/>
        <w:numPr>
          <w:ilvl w:val="0"/>
          <w:numId w:val="1"/>
        </w:numPr>
      </w:pPr>
      <w:r>
        <w:t xml:space="preserve">Authorised motor event </w:t>
      </w:r>
    </w:p>
    <w:p w:rsidR="00682F3B" w:rsidRDefault="00682F3B"/>
    <w:p w:rsidR="00682F3B" w:rsidRDefault="00682F3B" w:rsidP="00682F3B">
      <w:r>
        <w:t>Question 5</w:t>
      </w:r>
    </w:p>
    <w:p w:rsidR="00D117CE" w:rsidRDefault="00D117CE" w:rsidP="00682F3B"/>
    <w:p w:rsidR="00D117CE" w:rsidRDefault="00D117CE" w:rsidP="00682F3B">
      <w:r>
        <w:t>A constable in uniform that has reasonable cause to suspect that a vehicle is or has been driving a vehicle with no insurance OR</w:t>
      </w:r>
    </w:p>
    <w:p w:rsidR="00D117CE" w:rsidRDefault="00D117CE" w:rsidP="00682F3B">
      <w:r>
        <w:t>Driving licnecne/in accordance with a licence OR</w:t>
      </w:r>
    </w:p>
    <w:p w:rsidR="00D117CE" w:rsidRDefault="00D117CE" w:rsidP="00682F3B">
      <w:r>
        <w:t>Fails to stop and there is reasonable cause to believe any of the above</w:t>
      </w:r>
    </w:p>
    <w:p w:rsidR="00D117CE" w:rsidRDefault="00D117CE" w:rsidP="00682F3B">
      <w:r>
        <w:t xml:space="preserve">Then the vehicle is seized. </w:t>
      </w:r>
    </w:p>
    <w:p w:rsidR="00682F3B" w:rsidRDefault="00682F3B"/>
    <w:p w:rsidR="00682F3B" w:rsidRDefault="00682F3B"/>
    <w:p w:rsidR="00682F3B" w:rsidRDefault="00682F3B" w:rsidP="00682F3B">
      <w:r>
        <w:t>Question 6</w:t>
      </w:r>
    </w:p>
    <w:p w:rsidR="000A0A24" w:rsidRDefault="000A0A24" w:rsidP="00682F3B"/>
    <w:p w:rsidR="000A0A24" w:rsidRDefault="000A0A24" w:rsidP="00682F3B">
      <w:r>
        <w:t>Contray to Section 170 (1) of the Road Traffic Act 1988</w:t>
      </w:r>
    </w:p>
    <w:p w:rsidR="000A0A24" w:rsidRDefault="000A0A24" w:rsidP="00682F3B">
      <w:r>
        <w:t>Owing to the presence of a mechanically propelled vehicle on a road or other place, an accident occurs whereby:</w:t>
      </w:r>
    </w:p>
    <w:p w:rsidR="000A0A24" w:rsidRDefault="000A0A24" w:rsidP="00682F3B">
      <w:r>
        <w:t>Personal injury is caused to any person (other than the driver of the mechanically propelled vehicle)</w:t>
      </w:r>
    </w:p>
    <w:p w:rsidR="000A0A24" w:rsidRDefault="000A0A24" w:rsidP="00682F3B">
      <w:r>
        <w:t>Damage was caused to:</w:t>
      </w:r>
    </w:p>
    <w:p w:rsidR="000A0A24" w:rsidRDefault="000A0A24" w:rsidP="00682F3B">
      <w:r>
        <w:t>A Vechicle (Other than the mechanically propelled vechile or any trailer drawn by it)</w:t>
      </w:r>
    </w:p>
    <w:p w:rsidR="000A0A24" w:rsidRDefault="000A0A24" w:rsidP="00682F3B">
      <w:r>
        <w:t>An animal (Other than one being carried in or on the mechanically propelled vehicle)</w:t>
      </w:r>
    </w:p>
    <w:p w:rsidR="000A0A24" w:rsidRDefault="000A0A24" w:rsidP="00682F3B">
      <w:r>
        <w:t xml:space="preserve">Any other property, constructed to, fixed on, growing in, or otherwise forming part of the land on which the road or other place in question is situated or land adjacent to such land. </w:t>
      </w:r>
    </w:p>
    <w:p w:rsidR="00682F3B" w:rsidRDefault="00682F3B"/>
    <w:p w:rsidR="00682F3B" w:rsidRDefault="00682F3B"/>
    <w:p w:rsidR="00682F3B" w:rsidRDefault="00682F3B" w:rsidP="00682F3B">
      <w:r>
        <w:t>Question 7</w:t>
      </w:r>
    </w:p>
    <w:p w:rsidR="0083168A" w:rsidRDefault="0083168A" w:rsidP="00682F3B">
      <w:r>
        <w:t>Road – Any length or road or highway that includes underneath a highway or foorpath</w:t>
      </w:r>
    </w:p>
    <w:p w:rsidR="0083168A" w:rsidRDefault="0083168A" w:rsidP="00682F3B">
      <w:r>
        <w:t>Mechanically propelled vehicle – any vehicle powered by Steam Electric Petrol Diesel Oil Gas</w:t>
      </w:r>
    </w:p>
    <w:p w:rsidR="0083168A" w:rsidRDefault="0083168A" w:rsidP="00682F3B">
      <w:r>
        <w:t xml:space="preserve">Public place – any place in which the public has access </w:t>
      </w:r>
    </w:p>
    <w:p w:rsidR="0083168A" w:rsidRDefault="0083168A" w:rsidP="00682F3B">
      <w:r>
        <w:t xml:space="preserve">Animal – Goats Horses Dogs Pigs Sheep </w:t>
      </w:r>
    </w:p>
    <w:p w:rsidR="00682F3B" w:rsidRDefault="00682F3B"/>
    <w:p w:rsidR="00682F3B" w:rsidRDefault="00682F3B"/>
    <w:p w:rsidR="00682F3B" w:rsidRDefault="00682F3B" w:rsidP="00682F3B">
      <w:r>
        <w:t>Question 8</w:t>
      </w:r>
    </w:p>
    <w:p w:rsidR="000A0A24" w:rsidRDefault="000A0A24">
      <w:r>
        <w:lastRenderedPageBreak/>
        <w:t>Section 170 of the Road Traffic Act 1988 imposes obligations on the drivers of mechanically propelled vehicles that are involved in a Road Traffic Collision.</w:t>
      </w:r>
    </w:p>
    <w:p w:rsidR="000A0A24" w:rsidRDefault="000A0A24">
      <w:r>
        <w:t xml:space="preserve">A Driver must stop </w:t>
      </w:r>
      <w:r w:rsidR="00053F85">
        <w:t xml:space="preserve">(and hang around long enough) </w:t>
      </w:r>
      <w:r>
        <w:t>and provide details to any person having reasonable grounds to require them.</w:t>
      </w:r>
    </w:p>
    <w:p w:rsidR="00053F85" w:rsidRDefault="00053F85">
      <w:r>
        <w:t xml:space="preserve">They must provide the name aand address of the driver </w:t>
      </w:r>
    </w:p>
    <w:p w:rsidR="00053F85" w:rsidRDefault="00053F85">
      <w:r>
        <w:t>The name and address of the owner of the vehicle</w:t>
      </w:r>
    </w:p>
    <w:p w:rsidR="00053F85" w:rsidRDefault="00053F85">
      <w:r>
        <w:t xml:space="preserve">Their insurance details </w:t>
      </w:r>
    </w:p>
    <w:p w:rsidR="00053F85" w:rsidRDefault="00053F85">
      <w:r>
        <w:t xml:space="preserve">If a person fails to do </w:t>
      </w:r>
      <w:r w:rsidR="00BA0BF4">
        <w:t>and leave the scene</w:t>
      </w:r>
      <w:r>
        <w:t xml:space="preserve"> they</w:t>
      </w:r>
      <w:r w:rsidR="00BA0BF4">
        <w:t>,</w:t>
      </w:r>
      <w:r>
        <w:t xml:space="preserve"> </w:t>
      </w:r>
      <w:r w:rsidR="00BA0BF4">
        <w:t>m</w:t>
      </w:r>
      <w:r>
        <w:t>ust call the</w:t>
      </w:r>
      <w:r w:rsidR="00BA0BF4">
        <w:t xml:space="preserve"> police and report the accident within 24 hours</w:t>
      </w:r>
      <w:bookmarkStart w:id="0" w:name="_GoBack"/>
      <w:bookmarkEnd w:id="0"/>
    </w:p>
    <w:p w:rsidR="00053F85" w:rsidRDefault="00053F85">
      <w:r>
        <w:t xml:space="preserve">Failing to follow to these rules is a crimal offence. </w:t>
      </w:r>
    </w:p>
    <w:p w:rsidR="00682F3B" w:rsidRDefault="00682F3B"/>
    <w:p w:rsidR="00682F3B" w:rsidRDefault="00682F3B" w:rsidP="00682F3B">
      <w:r>
        <w:t>Question 9</w:t>
      </w:r>
    </w:p>
    <w:p w:rsidR="00053F85" w:rsidRDefault="00053F85" w:rsidP="00682F3B">
      <w:r>
        <w:t>Contrary to Section 6E of the Road Traffic Act 1988</w:t>
      </w:r>
    </w:p>
    <w:p w:rsidR="00053F85" w:rsidRDefault="00053F85" w:rsidP="00682F3B">
      <w:r>
        <w:t>A constable may enter any premises, ussinf reasonable force if necessary, in order to:</w:t>
      </w:r>
    </w:p>
    <w:p w:rsidR="00053F85" w:rsidRDefault="00053F85" w:rsidP="00682F3B">
      <w:r>
        <w:t xml:space="preserve">Require a person reasonably believed to have been driving or attempting to drive or in charge of a vechile at the time an accident occurred, in order to provide a preliminary test </w:t>
      </w:r>
    </w:p>
    <w:p w:rsidR="00053F85" w:rsidRDefault="00053F85" w:rsidP="00682F3B">
      <w:r>
        <w:t>Arrest a person who has provided a positive breath test</w:t>
      </w:r>
    </w:p>
    <w:p w:rsidR="00053F85" w:rsidRDefault="00053F85" w:rsidP="00682F3B">
      <w:r>
        <w:t xml:space="preserve">Arrest a person who has failed to co-operate with the requirement to take one or more of the preliminary tests </w:t>
      </w:r>
      <w:r w:rsidR="00726C01">
        <w:t xml:space="preserve">and who the constable has reasonable grounds to suspect has alcohol or a drug in their body or is under the influence of a drug. </w:t>
      </w:r>
    </w:p>
    <w:p w:rsidR="00726C01" w:rsidRDefault="00726C01" w:rsidP="00682F3B"/>
    <w:p w:rsidR="00726C01" w:rsidRDefault="00726C01" w:rsidP="00682F3B">
      <w:r>
        <w:t xml:space="preserve">Sections 6E allows constables the power to enter any premises where they have cause to believe a person may have committed an offence of driving whilst under the influence of drink or drugs that have left the scene. </w:t>
      </w:r>
    </w:p>
    <w:p w:rsidR="00682F3B" w:rsidRDefault="00682F3B"/>
    <w:p w:rsidR="00682F3B" w:rsidRDefault="00682F3B"/>
    <w:p w:rsidR="00682F3B" w:rsidRDefault="00682F3B" w:rsidP="00682F3B">
      <w:r>
        <w:t>Question 10</w:t>
      </w:r>
    </w:p>
    <w:p w:rsidR="00682F3B" w:rsidRDefault="00726C01">
      <w:r>
        <w:t>Contray to section 1 of the Road Traffic Act 1988</w:t>
      </w:r>
    </w:p>
    <w:p w:rsidR="00726C01" w:rsidRDefault="00726C01">
      <w:r>
        <w:t>A person who causes the death of another person by driving a mechanically propelled vehicle dangerously on a road or other public place is guilty of an offence.</w:t>
      </w:r>
    </w:p>
    <w:p w:rsidR="00682F3B" w:rsidRDefault="00682F3B"/>
    <w:p w:rsidR="00682F3B" w:rsidRDefault="00682F3B" w:rsidP="00682F3B">
      <w:r>
        <w:t>Question 11</w:t>
      </w:r>
    </w:p>
    <w:p w:rsidR="00726C01" w:rsidRDefault="00726C01" w:rsidP="00682F3B">
      <w:r>
        <w:t>The national prescribed limits for alcohol are:</w:t>
      </w:r>
    </w:p>
    <w:p w:rsidR="00726C01" w:rsidRDefault="00726C01" w:rsidP="00682F3B">
      <w:r>
        <w:t>Breath: 35 micrograms of alcohol in 100 mililitres of breath</w:t>
      </w:r>
    </w:p>
    <w:p w:rsidR="00726C01" w:rsidRDefault="00726C01" w:rsidP="00682F3B">
      <w:r>
        <w:lastRenderedPageBreak/>
        <w:t>Blood: 80 Micrograms of alcohol in 100 mililitres of Blood</w:t>
      </w:r>
    </w:p>
    <w:p w:rsidR="00726C01" w:rsidRDefault="00726C01" w:rsidP="00682F3B">
      <w:r>
        <w:t>Urine: 107 micrograms of alcohol in 100 mililitres of Urine</w:t>
      </w:r>
    </w:p>
    <w:p w:rsidR="00726C01" w:rsidRDefault="00726C01" w:rsidP="00682F3B"/>
    <w:p w:rsidR="00726C01" w:rsidRDefault="00726C01" w:rsidP="00682F3B">
      <w:r>
        <w:t>Drugs:  Drugs have their own specified limit dependant upon the drugs</w:t>
      </w:r>
    </w:p>
    <w:p w:rsidR="00726C01" w:rsidRDefault="00726C01" w:rsidP="00682F3B">
      <w:r>
        <w:t>Cannabis: 80</w:t>
      </w:r>
    </w:p>
    <w:p w:rsidR="004C1721" w:rsidRDefault="004C1721" w:rsidP="00682F3B">
      <w:r>
        <w:t>Dehi               : 110</w:t>
      </w:r>
    </w:p>
    <w:p w:rsidR="00726C01" w:rsidRDefault="00726C01" w:rsidP="00682F3B"/>
    <w:p w:rsidR="00682F3B" w:rsidRDefault="00682F3B"/>
    <w:p w:rsidR="00682F3B" w:rsidRDefault="00682F3B"/>
    <w:p w:rsidR="00682F3B" w:rsidRDefault="00682F3B" w:rsidP="00682F3B">
      <w:r>
        <w:t>Question 12</w:t>
      </w:r>
    </w:p>
    <w:p w:rsidR="00726C01" w:rsidRDefault="00726C01" w:rsidP="00682F3B">
      <w:r>
        <w:t>Relevant others in relation to interviewing relate to people such as appropriate adults, solicitors, parents or any person that is their to provide support for the potential suspect.</w:t>
      </w:r>
    </w:p>
    <w:p w:rsidR="00726C01" w:rsidRDefault="00726C01" w:rsidP="00682F3B">
      <w:r>
        <w:t xml:space="preserve">Their role is to provide help and support during the interview for the person being interviewed. </w:t>
      </w:r>
    </w:p>
    <w:p w:rsidR="00726C01" w:rsidRDefault="00726C01" w:rsidP="00682F3B"/>
    <w:p w:rsidR="00726C01" w:rsidRDefault="00726C01" w:rsidP="00682F3B">
      <w:r>
        <w:t>Appropriate adults have the role of ensuring that if a person has a vulnerability that they understand the process and the wuestions being put forward to them but they cannot answer on their behalf.</w:t>
      </w:r>
    </w:p>
    <w:p w:rsidR="0083168A" w:rsidRDefault="0083168A" w:rsidP="00682F3B">
      <w:r>
        <w:t>Solicitors are there to ensure the potential suspects rights are being adhered to and provide any legal advice and ensure the interview is being carried out legally.</w:t>
      </w:r>
    </w:p>
    <w:p w:rsidR="0083168A" w:rsidRDefault="0083168A" w:rsidP="00682F3B">
      <w:r>
        <w:t>Parents can act as forms of appropriate adults for children, young persons and vu</w:t>
      </w:r>
      <w:r w:rsidR="004C1721">
        <w:t>l</w:t>
      </w:r>
      <w:r>
        <w:t>nerable person.</w:t>
      </w:r>
    </w:p>
    <w:p w:rsidR="004C1721" w:rsidRDefault="004C1721" w:rsidP="00682F3B"/>
    <w:p w:rsidR="004C1721" w:rsidRDefault="004C1721" w:rsidP="00682F3B">
      <w:r>
        <w:t xml:space="preserve">Relevent others is the term referred to as any other persons present other than Police officers or suspect. </w:t>
      </w:r>
    </w:p>
    <w:p w:rsidR="0083168A" w:rsidRDefault="0083168A" w:rsidP="00682F3B"/>
    <w:p w:rsidR="00682F3B" w:rsidRDefault="00682F3B" w:rsidP="00682F3B">
      <w:r>
        <w:t>Question 13</w:t>
      </w:r>
    </w:p>
    <w:p w:rsidR="00726C01" w:rsidRDefault="00726C01" w:rsidP="00682F3B">
      <w:r>
        <w:t>The national police interviewing model is known as the ‘PEACE model’</w:t>
      </w:r>
    </w:p>
    <w:p w:rsidR="00726C01" w:rsidRDefault="00726C01" w:rsidP="00682F3B">
      <w:r>
        <w:t>Planning and preparation</w:t>
      </w:r>
    </w:p>
    <w:p w:rsidR="00726C01" w:rsidRDefault="00726C01" w:rsidP="00682F3B">
      <w:r>
        <w:t xml:space="preserve">Engage and explain     -       During this phase the interviewer gathers all evidence </w:t>
      </w:r>
      <w:r w:rsidR="00596B89">
        <w:t>available and prepares for the upcoming interviewing, looking at what is needed to be put forward to the potential so far in the investigation. This also includes:</w:t>
      </w:r>
    </w:p>
    <w:p w:rsidR="00596B89" w:rsidRDefault="00596B89" w:rsidP="00682F3B">
      <w:r>
        <w:t>Creating and recording the interview</w:t>
      </w:r>
    </w:p>
    <w:p w:rsidR="00596B89" w:rsidRDefault="00596B89" w:rsidP="00682F3B">
      <w:r>
        <w:t xml:space="preserve">Introduction and rapport </w:t>
      </w:r>
    </w:p>
    <w:p w:rsidR="00596B89" w:rsidRDefault="00596B89" w:rsidP="00682F3B">
      <w:r>
        <w:t xml:space="preserve">Reading out all revelvant Pace requirements </w:t>
      </w:r>
    </w:p>
    <w:p w:rsidR="00596B89" w:rsidRDefault="00596B89" w:rsidP="00682F3B">
      <w:r>
        <w:lastRenderedPageBreak/>
        <w:t xml:space="preserve">Explaining the reasons why the person in there, the routine of the interview and how it works and the route the interview is going to go down. </w:t>
      </w:r>
    </w:p>
    <w:p w:rsidR="00596B89" w:rsidRDefault="00596B89" w:rsidP="00682F3B"/>
    <w:p w:rsidR="00596B89" w:rsidRDefault="00596B89" w:rsidP="00682F3B">
      <w:r>
        <w:t>Account clarification and challenge – This element consists of starting with an open question and putting the offence to the potential suspect. This also includes:</w:t>
      </w:r>
    </w:p>
    <w:p w:rsidR="00596B89" w:rsidRDefault="00596B89" w:rsidP="00682F3B">
      <w:r>
        <w:t>Taking and developing the suspects account</w:t>
      </w:r>
    </w:p>
    <w:p w:rsidR="00596B89" w:rsidRDefault="00596B89" w:rsidP="00682F3B">
      <w:r>
        <w:t>Selecting topics and probe on them</w:t>
      </w:r>
    </w:p>
    <w:p w:rsidR="00596B89" w:rsidRDefault="00596B89" w:rsidP="00682F3B">
      <w:r>
        <w:t>Continue probing to gather further fine grain detail, checking facts and ensuring an appropriate questioning style is used.</w:t>
      </w:r>
    </w:p>
    <w:p w:rsidR="00596B89" w:rsidRDefault="00596B89" w:rsidP="00682F3B">
      <w:r>
        <w:t xml:space="preserve">We can then select investigators topics that were prepped prior to the interview and repeat the probing process. </w:t>
      </w:r>
    </w:p>
    <w:p w:rsidR="00596B89" w:rsidRDefault="00596B89" w:rsidP="00682F3B">
      <w:r>
        <w:t>We then move onto the clarificatiojn and challenge stage where we clarify any details and challenge on any descrepencies.</w:t>
      </w:r>
    </w:p>
    <w:p w:rsidR="00596B89" w:rsidRDefault="00596B89" w:rsidP="00682F3B">
      <w:r>
        <w:t>This stage of the process can be repeated as necessary.</w:t>
      </w:r>
    </w:p>
    <w:p w:rsidR="00596B89" w:rsidRDefault="00596B89" w:rsidP="00682F3B">
      <w:r>
        <w:t>We need to ensure we cover facts such as the:</w:t>
      </w:r>
    </w:p>
    <w:p w:rsidR="00596B89" w:rsidRDefault="00596B89" w:rsidP="00682F3B">
      <w:r>
        <w:t>Place</w:t>
      </w:r>
      <w:r w:rsidR="0087758F">
        <w:t xml:space="preserve"> </w:t>
      </w:r>
    </w:p>
    <w:p w:rsidR="00596B89" w:rsidRDefault="00596B89" w:rsidP="00682F3B">
      <w:r>
        <w:t>Location</w:t>
      </w:r>
    </w:p>
    <w:p w:rsidR="00596B89" w:rsidRDefault="00596B89" w:rsidP="00682F3B">
      <w:r>
        <w:t>Action</w:t>
      </w:r>
      <w:r w:rsidR="0087758F">
        <w:t xml:space="preserve"> </w:t>
      </w:r>
    </w:p>
    <w:p w:rsidR="00596B89" w:rsidRDefault="00596B89" w:rsidP="00682F3B">
      <w:r>
        <w:t>Time</w:t>
      </w:r>
      <w:r w:rsidR="0087758F">
        <w:t xml:space="preserve"> </w:t>
      </w:r>
    </w:p>
    <w:p w:rsidR="00682F3B" w:rsidRDefault="00682F3B"/>
    <w:p w:rsidR="00596B89" w:rsidRDefault="00596B89">
      <w:r>
        <w:t xml:space="preserve">Closure – closing the interview down and ensuring the suspect doesn’t want to add anything further </w:t>
      </w:r>
    </w:p>
    <w:p w:rsidR="00596B89" w:rsidRDefault="00596B89"/>
    <w:p w:rsidR="00596B89" w:rsidRDefault="00596B89">
      <w:r>
        <w:t xml:space="preserve">Evaluate – We then evaluate the information provided, the investigatiojn and the interviewer. It could include following new lines of enquiry to contribute towards the investigation or discovering if there is enough evidence to charge a suspect or not. </w:t>
      </w:r>
    </w:p>
    <w:p w:rsidR="00682F3B" w:rsidRDefault="00682F3B"/>
    <w:p w:rsidR="00682F3B" w:rsidRDefault="00682F3B" w:rsidP="00682F3B">
      <w:r>
        <w:t>Question 14</w:t>
      </w:r>
    </w:p>
    <w:p w:rsidR="0066795B" w:rsidRDefault="0066795B" w:rsidP="00682F3B"/>
    <w:p w:rsidR="0066795B" w:rsidRDefault="0066795B" w:rsidP="00682F3B">
      <w:r>
        <w:t>A person A commits an offence if:</w:t>
      </w:r>
    </w:p>
    <w:p w:rsidR="0066795B" w:rsidRDefault="0066795B" w:rsidP="0066795B">
      <w:pPr>
        <w:pStyle w:val="ListParagraph"/>
        <w:numPr>
          <w:ilvl w:val="0"/>
          <w:numId w:val="2"/>
        </w:numPr>
      </w:pPr>
      <w:r>
        <w:t xml:space="preserve">A continuously or repeatidly engages in behaviour towards another person that is controlling or coercive </w:t>
      </w:r>
    </w:p>
    <w:p w:rsidR="0066795B" w:rsidRDefault="0066795B" w:rsidP="0066795B">
      <w:pPr>
        <w:pStyle w:val="ListParagraph"/>
        <w:numPr>
          <w:ilvl w:val="0"/>
          <w:numId w:val="2"/>
        </w:numPr>
      </w:pPr>
      <w:r>
        <w:t xml:space="preserve">At the time of the behaviour, A and B are personally connected </w:t>
      </w:r>
    </w:p>
    <w:p w:rsidR="0066795B" w:rsidRDefault="0066795B" w:rsidP="0066795B">
      <w:pPr>
        <w:pStyle w:val="ListParagraph"/>
        <w:numPr>
          <w:ilvl w:val="0"/>
          <w:numId w:val="2"/>
        </w:numPr>
      </w:pPr>
      <w:r>
        <w:t>The behaviour has a serious effect on B</w:t>
      </w:r>
    </w:p>
    <w:p w:rsidR="0066795B" w:rsidRDefault="0066795B" w:rsidP="0066795B">
      <w:pPr>
        <w:pStyle w:val="ListParagraph"/>
        <w:numPr>
          <w:ilvl w:val="0"/>
          <w:numId w:val="2"/>
        </w:numPr>
      </w:pPr>
      <w:r>
        <w:t>A knows or ought to now that the behaviour would have a serious effect on B</w:t>
      </w:r>
    </w:p>
    <w:p w:rsidR="0066795B" w:rsidRDefault="0066795B" w:rsidP="0066795B"/>
    <w:p w:rsidR="0066795B" w:rsidRDefault="0066795B" w:rsidP="0066795B">
      <w:r>
        <w:lastRenderedPageBreak/>
        <w:t>Contray to Section 76 Serious Crime act 2015</w:t>
      </w:r>
    </w:p>
    <w:p w:rsidR="00682F3B" w:rsidRDefault="00682F3B"/>
    <w:p w:rsidR="00682F3B" w:rsidRDefault="00682F3B"/>
    <w:p w:rsidR="00682F3B" w:rsidRDefault="00682F3B" w:rsidP="00682F3B">
      <w:r>
        <w:t>Question 15</w:t>
      </w:r>
    </w:p>
    <w:p w:rsidR="00682F3B" w:rsidRDefault="00EB0EC9">
      <w:r>
        <w:t>The new offence of coercive control presents its challenges – It gathers fuller understanding of the events that led up to the call for assistance and this can make evidence gathering more complex. However, It delivers greater opportunity to safeguard victims and achieve successful prosectuions. It provides the Police and CPS real opportunity to work closely together and help make victims or potential victims of serious assaults feel safer.</w:t>
      </w:r>
    </w:p>
    <w:p w:rsidR="00682F3B" w:rsidRDefault="00682F3B"/>
    <w:p w:rsidR="00682F3B" w:rsidRDefault="00682F3B" w:rsidP="00682F3B">
      <w:r>
        <w:t>Question 16</w:t>
      </w:r>
    </w:p>
    <w:p w:rsidR="00682F3B" w:rsidRDefault="00EB0EC9">
      <w:r>
        <w:t>Contray to section 46 of the Childrens Act 1989</w:t>
      </w:r>
    </w:p>
    <w:p w:rsidR="00EB0EC9" w:rsidRDefault="00EB0EC9">
      <w:r>
        <w:t>If a constable has reasonable cause to believe that a child is likely to suffer from significant harm they may:</w:t>
      </w:r>
    </w:p>
    <w:p w:rsidR="00EB0EC9" w:rsidRDefault="00EB0EC9">
      <w:r>
        <w:t xml:space="preserve">Remove a child to suitable accomadation and keep them there </w:t>
      </w:r>
    </w:p>
    <w:p w:rsidR="00EB0EC9" w:rsidRDefault="00EB0EC9">
      <w:r>
        <w:t>OR</w:t>
      </w:r>
    </w:p>
    <w:p w:rsidR="00EB0EC9" w:rsidRDefault="00EB0EC9">
      <w:r>
        <w:t xml:space="preserve">Take such stepsto ensure the childs removal from a hospital or other place, in which they are being accomadated is prevented. </w:t>
      </w:r>
    </w:p>
    <w:p w:rsidR="00EB0EC9" w:rsidRDefault="00EB0EC9"/>
    <w:p w:rsidR="00EB0EC9" w:rsidRDefault="00EB0EC9">
      <w:r>
        <w:t xml:space="preserve">This Act provides constable with the power to remove a child if there is reasonable cause to believe they are at risk of having any offences committed aagainst them. It also constables to remove them to a place of safety and keep them there, it also ensures that everything is put in place to ensure that any attempt to remove them from the place os safety is prevented. </w:t>
      </w:r>
    </w:p>
    <w:p w:rsidR="00EB0EC9" w:rsidRDefault="00EB0EC9">
      <w:r>
        <w:t>A police station is not considered as a place of safety for a child.</w:t>
      </w:r>
    </w:p>
    <w:p w:rsidR="00EB0EC9" w:rsidRDefault="00EB0EC9">
      <w:r>
        <w:t>We cannot keep them at the safe place they are frst taken to for a period longer than 72 hours.</w:t>
      </w:r>
    </w:p>
    <w:p w:rsidR="00682F3B" w:rsidRDefault="00682F3B"/>
    <w:p w:rsidR="00682F3B" w:rsidRDefault="00682F3B" w:rsidP="00682F3B">
      <w:r>
        <w:t>Question 17</w:t>
      </w:r>
    </w:p>
    <w:p w:rsidR="0083168A" w:rsidRDefault="0083168A" w:rsidP="00682F3B">
      <w:r>
        <w:t>Child cruelty r</w:t>
      </w:r>
      <w:r w:rsidR="0087758F">
        <w:t>efers to any from of cruelty inv</w:t>
      </w:r>
      <w:r>
        <w:t>olving a child under the age of 16, whether it be neglect, emotional, physical or other forms of abuse.</w:t>
      </w:r>
    </w:p>
    <w:p w:rsidR="0083168A" w:rsidRDefault="0087758F" w:rsidP="00682F3B">
      <w:r>
        <w:t>W</w:t>
      </w:r>
      <w:r w:rsidR="0083168A">
        <w:t>here a childs needs are not being met</w:t>
      </w:r>
      <w:r w:rsidR="00C5008B">
        <w:t>.</w:t>
      </w:r>
    </w:p>
    <w:p w:rsidR="0087758F" w:rsidRDefault="0087758F" w:rsidP="00682F3B"/>
    <w:p w:rsidR="0083168A" w:rsidRDefault="0083168A" w:rsidP="00682F3B"/>
    <w:p w:rsidR="0083168A" w:rsidRDefault="0083168A" w:rsidP="00682F3B"/>
    <w:p w:rsidR="0083168A" w:rsidRDefault="0083168A" w:rsidP="00682F3B"/>
    <w:p w:rsidR="00682F3B" w:rsidRDefault="00682F3B"/>
    <w:p w:rsidR="00682F3B" w:rsidRDefault="00682F3B"/>
    <w:p w:rsidR="00682F3B" w:rsidRDefault="00682F3B" w:rsidP="00682F3B">
      <w:r>
        <w:t>Question 18</w:t>
      </w:r>
    </w:p>
    <w:p w:rsidR="00EB0EC9" w:rsidRDefault="00EB0EC9" w:rsidP="00682F3B">
      <w:r>
        <w:t>A Domestic Abuse Stalking Harrasment (DASH) riask assessment is used at any Domestic Abuse Stalking Harrassment and Honour Based Violance incident. It involves answering questions to judge what factors apply in certain cases.</w:t>
      </w:r>
    </w:p>
    <w:p w:rsidR="00EB0EC9" w:rsidRDefault="00EB0EC9" w:rsidP="00682F3B">
      <w:r>
        <w:t>The model seeks to:</w:t>
      </w:r>
    </w:p>
    <w:p w:rsidR="00EB0EC9" w:rsidRDefault="00EB0EC9" w:rsidP="00682F3B">
      <w:r>
        <w:t>Help frontline practioners and specialist staff identify high risk Domestic Abuse Stalking Harrassment and Honour Based Violance abuse</w:t>
      </w:r>
    </w:p>
    <w:p w:rsidR="00EB0EC9" w:rsidRDefault="00EB0EC9" w:rsidP="00682F3B">
      <w:r>
        <w:t>Help staff to identiry serial and dangerous perpatrators</w:t>
      </w:r>
    </w:p>
    <w:p w:rsidR="00EB0EC9" w:rsidRDefault="00EB0EC9" w:rsidP="00682F3B">
      <w:r>
        <w:t xml:space="preserve">Decide which cases are referred </w:t>
      </w:r>
      <w:r w:rsidR="00D94A58">
        <w:t>to MAR</w:t>
      </w:r>
      <w:r>
        <w:t>AC and what other support is required. A completed document beomes an active record.</w:t>
      </w:r>
    </w:p>
    <w:p w:rsidR="00EB0EC9" w:rsidRDefault="00EB0EC9" w:rsidP="00682F3B">
      <w:r>
        <w:t>Offer a common tool to age</w:t>
      </w:r>
      <w:r w:rsidR="00D94A58">
        <w:t>ncies that are apart of the MAR</w:t>
      </w:r>
      <w:r>
        <w:t>AC process &amp; provide a shared understanding of the risk in relation to Domestic Abuse Stalking Harrassement and Honour Based Violance Abuse.</w:t>
      </w:r>
    </w:p>
    <w:p w:rsidR="00EB0EC9" w:rsidRDefault="00D94A58" w:rsidP="00682F3B">
      <w:r>
        <w:t>A Public Protection Notice must be submitted at every DASH and Honour Based Violance incident.</w:t>
      </w:r>
    </w:p>
    <w:p w:rsidR="00D94A58" w:rsidRDefault="00D94A58" w:rsidP="00682F3B">
      <w:r>
        <w:t>MARAC is the Multi Agency Risk Assessment Conference that consists of the gathering of multi agencys that seek to:</w:t>
      </w:r>
    </w:p>
    <w:p w:rsidR="00D94A58" w:rsidRDefault="00D94A58" w:rsidP="00682F3B">
      <w:r>
        <w:t>Safeguard adult victims</w:t>
      </w:r>
    </w:p>
    <w:p w:rsidR="00D94A58" w:rsidRDefault="00D94A58" w:rsidP="00682F3B">
      <w:r>
        <w:t>Make links to other public protection agencies in relations to children perpatrators and vulnerable adults</w:t>
      </w:r>
    </w:p>
    <w:p w:rsidR="00D94A58" w:rsidRDefault="00D94A58" w:rsidP="00682F3B">
      <w:r>
        <w:t>To safeguard agency staff</w:t>
      </w:r>
    </w:p>
    <w:p w:rsidR="00D94A58" w:rsidRDefault="00D94A58" w:rsidP="00682F3B">
      <w:r>
        <w:t xml:space="preserve">Address offending behaviour </w:t>
      </w:r>
    </w:p>
    <w:p w:rsidR="00682F3B" w:rsidRDefault="00682F3B"/>
    <w:p w:rsidR="00682F3B" w:rsidRDefault="00682F3B"/>
    <w:p w:rsidR="00682F3B" w:rsidRDefault="00682F3B" w:rsidP="00682F3B">
      <w:r>
        <w:t>Question 19</w:t>
      </w:r>
    </w:p>
    <w:p w:rsidR="00D94A58" w:rsidRDefault="00D94A58" w:rsidP="00682F3B">
      <w:r>
        <w:t>A Public Protection Notice consists of 29 questions that are used  to identiy, Assess and Manage the risk in relation to Domestic Abuse. A Public Protection Notice must be submitted at every incident that involves any form of vulnerability. Once the questons are answered the officer will make judegement in relation to the</w:t>
      </w:r>
      <w:r w:rsidR="0087758F">
        <w:t xml:space="preserve"> risk of harm against the victim</w:t>
      </w:r>
      <w:r>
        <w:t xml:space="preserve">, cateogirsing it as Standard – meets critiera but not real risk of harm, Medium – element met and there is a risk of harm and High – risk of harm being caused is high. </w:t>
      </w:r>
    </w:p>
    <w:p w:rsidR="00D94A58" w:rsidRDefault="00D94A58" w:rsidP="00682F3B">
      <w:r>
        <w:t xml:space="preserve">The PPN will then be submitted and other support agencies will become involved as necessary to ensure the victim is safeguarded. </w:t>
      </w:r>
    </w:p>
    <w:p w:rsidR="00682F3B" w:rsidRDefault="00682F3B"/>
    <w:p w:rsidR="00682F3B" w:rsidRDefault="00682F3B"/>
    <w:p w:rsidR="00682F3B" w:rsidRDefault="00682F3B" w:rsidP="00682F3B">
      <w:r>
        <w:lastRenderedPageBreak/>
        <w:t>Question 20</w:t>
      </w:r>
    </w:p>
    <w:p w:rsidR="00D94A58" w:rsidRDefault="00D94A58" w:rsidP="00682F3B">
      <w:r>
        <w:t xml:space="preserve">Domest Violance Protection Notice (DVPN) are given by the police at police stations to the perpetrator to provide the victim with emergency protection. They include prohibitons and must be heard by a magistarates courth within 48 hours. </w:t>
      </w:r>
    </w:p>
    <w:p w:rsidR="00D94A58" w:rsidRDefault="00D94A58" w:rsidP="00682F3B">
      <w:r>
        <w:t>The police then apply to the court for a Domestic Violance Protection Order (DVPO)</w:t>
      </w:r>
      <w:r w:rsidR="003E29C4">
        <w:t xml:space="preserve"> where the prohibitions are extended for a period of 14-28 days (if granted)</w:t>
      </w:r>
    </w:p>
    <w:p w:rsidR="003E29C4" w:rsidRDefault="003E29C4" w:rsidP="00682F3B">
      <w:r>
        <w:t>The prohibtions can include factors such as the perpetrator not being allowed to return home or contact the victim for the specified time allocated, as well as other elements.</w:t>
      </w:r>
    </w:p>
    <w:p w:rsidR="003E29C4" w:rsidRDefault="003E29C4" w:rsidP="00682F3B">
      <w:r>
        <w:t>The whole purpose of the DVPN/DVPO is to allow the victim with some breating space to consider all their options with the help from support agencies.</w:t>
      </w:r>
    </w:p>
    <w:p w:rsidR="00682F3B" w:rsidRDefault="00682F3B"/>
    <w:p w:rsidR="00682F3B" w:rsidRDefault="00682F3B"/>
    <w:p w:rsidR="00682F3B" w:rsidRDefault="00682F3B" w:rsidP="00682F3B">
      <w:r>
        <w:t>Question 21</w:t>
      </w:r>
    </w:p>
    <w:p w:rsidR="00682F3B" w:rsidRDefault="003E29C4">
      <w:r>
        <w:t xml:space="preserve">Child Sexual Exploitation is a form of child abuse. It occurs where an individual or group take advantage of an imbalance of power to coerce, manuipulate or deceive a child or young person under the age of 18 into sexual activity. </w:t>
      </w:r>
    </w:p>
    <w:p w:rsidR="003E29C4" w:rsidRDefault="003E29C4" w:rsidP="003E29C4">
      <w:pPr>
        <w:pStyle w:val="ListParagraph"/>
        <w:numPr>
          <w:ilvl w:val="0"/>
          <w:numId w:val="3"/>
        </w:numPr>
      </w:pPr>
      <w:r>
        <w:t>In exchange for something the victim wants or needs</w:t>
      </w:r>
    </w:p>
    <w:p w:rsidR="003E29C4" w:rsidRDefault="003E29C4" w:rsidP="003E29C4">
      <w:pPr>
        <w:pStyle w:val="ListParagraph"/>
        <w:numPr>
          <w:ilvl w:val="0"/>
          <w:numId w:val="3"/>
        </w:numPr>
      </w:pPr>
      <w:r>
        <w:t>For financial advantage or increased status of the facilitator or perpetrator</w:t>
      </w:r>
    </w:p>
    <w:p w:rsidR="003E29C4" w:rsidRDefault="003E29C4" w:rsidP="003E29C4">
      <w:r>
        <w:t xml:space="preserve">For the purposes of Child Sexual Exploitation is can be present even if the consent is present. </w:t>
      </w:r>
    </w:p>
    <w:p w:rsidR="003E29C4" w:rsidRDefault="003E29C4" w:rsidP="003E29C4">
      <w:r>
        <w:t xml:space="preserve"> It can happen through:</w:t>
      </w:r>
    </w:p>
    <w:p w:rsidR="003E29C4" w:rsidRDefault="003E29C4" w:rsidP="003E29C4">
      <w:r>
        <w:t>Abuse of sexual activity in exchange for a form of payment</w:t>
      </w:r>
    </w:p>
    <w:p w:rsidR="003E29C4" w:rsidRDefault="003E29C4" w:rsidP="003E29C4">
      <w:r>
        <w:t>Abuse through the production of images/material involving children</w:t>
      </w:r>
    </w:p>
    <w:p w:rsidR="003E29C4" w:rsidRDefault="003E29C4" w:rsidP="003E29C4">
      <w:r>
        <w:t>Abuse through grooming</w:t>
      </w:r>
    </w:p>
    <w:p w:rsidR="003E29C4" w:rsidRDefault="003E29C4" w:rsidP="003E29C4">
      <w:r>
        <w:t>Absue through trafficking for sexual purposes.</w:t>
      </w:r>
    </w:p>
    <w:p w:rsidR="00682F3B" w:rsidRDefault="00682F3B"/>
    <w:p w:rsidR="00682F3B" w:rsidRDefault="00682F3B" w:rsidP="00682F3B">
      <w:r>
        <w:t>Question 22</w:t>
      </w:r>
    </w:p>
    <w:p w:rsidR="003E29C4" w:rsidRDefault="003E29C4" w:rsidP="00682F3B">
      <w:r>
        <w:t xml:space="preserve">Contry to Section 1 Sexual Offences Act 2003 </w:t>
      </w:r>
    </w:p>
    <w:p w:rsidR="003E29C4" w:rsidRDefault="003E29C4" w:rsidP="00682F3B">
      <w:r>
        <w:t>A person A commits an offence is he intentionally penetrates the vagine, anus or mouth of another person B with his penis,</w:t>
      </w:r>
    </w:p>
    <w:p w:rsidR="003E29C4" w:rsidRDefault="003E29C4" w:rsidP="00682F3B">
      <w:r>
        <w:t>B does not consent to the pentetration, and</w:t>
      </w:r>
    </w:p>
    <w:p w:rsidR="003E29C4" w:rsidRDefault="003E29C4" w:rsidP="00682F3B">
      <w:r>
        <w:t>A does not reasonably believe that B consents</w:t>
      </w:r>
    </w:p>
    <w:p w:rsidR="00682F3B" w:rsidRDefault="00682F3B"/>
    <w:p w:rsidR="00682F3B" w:rsidRDefault="00682F3B"/>
    <w:p w:rsidR="00682F3B" w:rsidRDefault="00682F3B" w:rsidP="00682F3B">
      <w:r>
        <w:t>Question 23</w:t>
      </w:r>
    </w:p>
    <w:p w:rsidR="003E29C4" w:rsidRDefault="003E29C4" w:rsidP="00682F3B">
      <w:r>
        <w:lastRenderedPageBreak/>
        <w:t xml:space="preserve">There are two types of statutory presuptions that can be utilised to assist with determining whether consent was absent or not. </w:t>
      </w:r>
    </w:p>
    <w:p w:rsidR="003E29C4" w:rsidRDefault="003E29C4" w:rsidP="00682F3B">
      <w:r>
        <w:t>Evidential presumption</w:t>
      </w:r>
      <w:r w:rsidR="00B218A5">
        <w:t xml:space="preserve"> – where the defence can argue against it in court</w:t>
      </w:r>
    </w:p>
    <w:p w:rsidR="003E29C4" w:rsidRDefault="003E29C4" w:rsidP="00682F3B">
      <w:r>
        <w:t xml:space="preserve">Evidential Conclusive </w:t>
      </w:r>
      <w:r w:rsidR="00B218A5">
        <w:t>- Fact</w:t>
      </w:r>
    </w:p>
    <w:p w:rsidR="003E29C4" w:rsidRDefault="003E29C4" w:rsidP="00682F3B"/>
    <w:p w:rsidR="00B218A5" w:rsidRDefault="00B218A5" w:rsidP="00682F3B">
      <w:r>
        <w:t>Evidential Presumption about consent</w:t>
      </w:r>
    </w:p>
    <w:p w:rsidR="00B218A5" w:rsidRDefault="00B218A5" w:rsidP="00682F3B">
      <w:r>
        <w:t>If it is in proved in court that:</w:t>
      </w:r>
    </w:p>
    <w:p w:rsidR="00B218A5" w:rsidRDefault="00B218A5" w:rsidP="00B218A5">
      <w:pPr>
        <w:pStyle w:val="ListParagraph"/>
        <w:numPr>
          <w:ilvl w:val="0"/>
          <w:numId w:val="4"/>
        </w:numPr>
      </w:pPr>
      <w:r>
        <w:t>The defendant did the sexual assault</w:t>
      </w:r>
    </w:p>
    <w:p w:rsidR="00B218A5" w:rsidRDefault="00B218A5" w:rsidP="00B218A5">
      <w:pPr>
        <w:pStyle w:val="ListParagraph"/>
        <w:numPr>
          <w:ilvl w:val="0"/>
          <w:numId w:val="4"/>
        </w:numPr>
      </w:pPr>
      <w:r>
        <w:t>Any of the specified circumstances existed, AND</w:t>
      </w:r>
    </w:p>
    <w:p w:rsidR="00B218A5" w:rsidRDefault="00B218A5" w:rsidP="00B218A5">
      <w:pPr>
        <w:pStyle w:val="ListParagraph"/>
        <w:numPr>
          <w:ilvl w:val="0"/>
          <w:numId w:val="4"/>
        </w:numPr>
      </w:pPr>
      <w:r>
        <w:t>The defendant knew any of the specified circumstances existed</w:t>
      </w:r>
    </w:p>
    <w:p w:rsidR="00B218A5" w:rsidRDefault="00B218A5" w:rsidP="00B218A5">
      <w:r>
        <w:t>Then the court will make the presumption that the victim did not consent.</w:t>
      </w:r>
    </w:p>
    <w:p w:rsidR="00B218A5" w:rsidRDefault="00B218A5" w:rsidP="00B218A5">
      <w:r>
        <w:t>Contray to Section 75 (A) 2003</w:t>
      </w:r>
    </w:p>
    <w:p w:rsidR="00B218A5" w:rsidRDefault="00B218A5" w:rsidP="00B218A5">
      <w:r>
        <w:t>The circumstances Evidential Presumption</w:t>
      </w:r>
    </w:p>
    <w:p w:rsidR="00B218A5" w:rsidRDefault="00B218A5" w:rsidP="00B218A5">
      <w:r>
        <w:t xml:space="preserve">The use of fear of violence </w:t>
      </w:r>
    </w:p>
    <w:p w:rsidR="00B218A5" w:rsidRDefault="00B218A5" w:rsidP="00B218A5">
      <w:r>
        <w:t>Unciousness</w:t>
      </w:r>
    </w:p>
    <w:p w:rsidR="00B218A5" w:rsidRDefault="00B218A5" w:rsidP="00B218A5">
      <w:r>
        <w:t>Unlawful detention</w:t>
      </w:r>
    </w:p>
    <w:p w:rsidR="00B218A5" w:rsidRDefault="00B218A5" w:rsidP="00B218A5">
      <w:r>
        <w:t xml:space="preserve">The inability to communicate through physical diasability </w:t>
      </w:r>
    </w:p>
    <w:p w:rsidR="00B218A5" w:rsidRDefault="00B218A5" w:rsidP="00B218A5">
      <w:r>
        <w:t>Contry to Section 75 (B) Sexual Offences Act 2003</w:t>
      </w:r>
    </w:p>
    <w:p w:rsidR="00B218A5" w:rsidRDefault="00B218A5" w:rsidP="00B218A5">
      <w:pPr>
        <w:pStyle w:val="ListParagraph"/>
        <w:ind w:left="1080"/>
      </w:pPr>
    </w:p>
    <w:p w:rsidR="00682F3B" w:rsidRDefault="00682F3B"/>
    <w:p w:rsidR="00682F3B" w:rsidRDefault="00682F3B"/>
    <w:p w:rsidR="00682F3B" w:rsidRDefault="00682F3B" w:rsidP="00682F3B">
      <w:r>
        <w:t>Question 24</w:t>
      </w:r>
    </w:p>
    <w:p w:rsidR="00AB4C4D" w:rsidRDefault="00AB4C4D" w:rsidP="00682F3B">
      <w:r>
        <w:t xml:space="preserve">Section 18 (1) PACE </w:t>
      </w:r>
      <w:r w:rsidR="004722A3">
        <w:t xml:space="preserve">is searches made </w:t>
      </w:r>
      <w:r>
        <w:t>after an</w:t>
      </w:r>
      <w:r w:rsidR="004722A3">
        <w:t xml:space="preserve"> arrest</w:t>
      </w:r>
      <w:r>
        <w:t xml:space="preserve"> </w:t>
      </w:r>
    </w:p>
    <w:p w:rsidR="00AB4C4D" w:rsidRDefault="00AB4C4D" w:rsidP="00682F3B">
      <w:r>
        <w:t>Where an officer can enter a location</w:t>
      </w:r>
      <w:r w:rsidR="004722A3">
        <w:t>/premises</w:t>
      </w:r>
      <w:r>
        <w:t xml:space="preserve"> after an arrest has taken place</w:t>
      </w:r>
    </w:p>
    <w:p w:rsidR="00AB4C4D" w:rsidRDefault="000F2BDF" w:rsidP="00682F3B">
      <w:r>
        <w:t>I</w:t>
      </w:r>
      <w:r w:rsidR="00AB4C4D">
        <w:t xml:space="preserve">n certain cases where there is a risk of </w:t>
      </w:r>
      <w:r>
        <w:t>losing evidence, it can be carried out</w:t>
      </w:r>
      <w:r w:rsidR="00AB4C4D">
        <w:t xml:space="preserve"> immediately after the arrest with the authroisation from a supertintendant</w:t>
      </w:r>
      <w:r w:rsidR="004722A3">
        <w:t xml:space="preserve"> to secure the evidence</w:t>
      </w:r>
      <w:r>
        <w:t xml:space="preserve"> </w:t>
      </w:r>
    </w:p>
    <w:p w:rsidR="00682F3B" w:rsidRDefault="00682F3B"/>
    <w:p w:rsidR="00682F3B" w:rsidRDefault="00682F3B"/>
    <w:p w:rsidR="00682F3B" w:rsidRDefault="00682F3B" w:rsidP="00682F3B">
      <w:r>
        <w:t>Question 25</w:t>
      </w:r>
    </w:p>
    <w:p w:rsidR="00682F3B" w:rsidRDefault="00AB4C4D" w:rsidP="00682F3B">
      <w:r>
        <w:t>Contray to section 19 PACE 1984</w:t>
      </w:r>
    </w:p>
    <w:p w:rsidR="00AB4C4D" w:rsidRDefault="00AB4C4D" w:rsidP="00682F3B">
      <w:r>
        <w:t xml:space="preserve">Officers can seize any items that are discovered upon a search that are relevant to the case </w:t>
      </w:r>
    </w:p>
    <w:p w:rsidR="004722A3" w:rsidRDefault="004722A3" w:rsidP="00682F3B">
      <w:r>
        <w:t>To prevent evidence from being:</w:t>
      </w:r>
    </w:p>
    <w:p w:rsidR="004722A3" w:rsidRDefault="004722A3" w:rsidP="00682F3B">
      <w:r>
        <w:lastRenderedPageBreak/>
        <w:t>Concealed</w:t>
      </w:r>
    </w:p>
    <w:p w:rsidR="004722A3" w:rsidRDefault="004722A3" w:rsidP="00682F3B">
      <w:r>
        <w:t>Lost</w:t>
      </w:r>
    </w:p>
    <w:p w:rsidR="004722A3" w:rsidRDefault="004722A3" w:rsidP="00682F3B">
      <w:r>
        <w:t>Adapted</w:t>
      </w:r>
    </w:p>
    <w:p w:rsidR="004722A3" w:rsidRDefault="004722A3" w:rsidP="00682F3B">
      <w:r>
        <w:t>Damaged</w:t>
      </w:r>
    </w:p>
    <w:p w:rsidR="004722A3" w:rsidRDefault="004722A3" w:rsidP="00682F3B">
      <w:r>
        <w:t>Destryod</w:t>
      </w:r>
    </w:p>
    <w:p w:rsidR="00AB4C4D" w:rsidRDefault="00AB4C4D" w:rsidP="00682F3B"/>
    <w:sectPr w:rsidR="00AB4C4D"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6D3" w:rsidRDefault="004A46D3" w:rsidP="009B6853">
      <w:pPr>
        <w:spacing w:after="0" w:line="240" w:lineRule="auto"/>
      </w:pPr>
      <w:r>
        <w:separator/>
      </w:r>
    </w:p>
  </w:endnote>
  <w:endnote w:type="continuationSeparator" w:id="0">
    <w:p w:rsidR="004A46D3" w:rsidRDefault="004A46D3"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58B" w:rsidRDefault="006A2CF2" w:rsidP="006A2CF2">
    <w:pPr>
      <w:pStyle w:val="Footer"/>
      <w:rPr>
        <w:color w:val="000000"/>
        <w:sz w:val="17"/>
      </w:rPr>
    </w:pPr>
    <w:bookmarkStart w:id="3" w:name="TITUS1FooterEvenPages"/>
    <w:r>
      <w:rPr>
        <w:color w:val="000000"/>
        <w:sz w:val="17"/>
      </w:rPr>
      <w:t> </w:t>
    </w:r>
  </w:p>
  <w:bookmarkEnd w:id="3"/>
  <w:p w:rsidR="0083658B" w:rsidRDefault="0083658B" w:rsidP="0083658B">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A2CF2" w:rsidP="006A2CF2">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A2CF2" w:rsidP="006A2CF2">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6D3" w:rsidRDefault="004A46D3" w:rsidP="009B6853">
      <w:pPr>
        <w:spacing w:after="0" w:line="240" w:lineRule="auto"/>
      </w:pPr>
      <w:r>
        <w:separator/>
      </w:r>
    </w:p>
  </w:footnote>
  <w:footnote w:type="continuationSeparator" w:id="0">
    <w:p w:rsidR="004A46D3" w:rsidRDefault="004A46D3"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58B" w:rsidRDefault="006A2CF2" w:rsidP="006A2CF2">
    <w:pPr>
      <w:pStyle w:val="Header"/>
      <w:rPr>
        <w:color w:val="000000"/>
        <w:sz w:val="17"/>
      </w:rPr>
    </w:pPr>
    <w:bookmarkStart w:id="1" w:name="TITUS1HeaderEvenPages"/>
    <w:r>
      <w:rPr>
        <w:color w:val="000000"/>
        <w:sz w:val="17"/>
      </w:rPr>
      <w:t> </w:t>
    </w:r>
  </w:p>
  <w:bookmarkEnd w:id="1"/>
  <w:p w:rsidR="0083658B" w:rsidRDefault="0083658B" w:rsidP="0083658B">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A2CF2" w:rsidP="006A2CF2">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A2CF2" w:rsidP="006A2CF2">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085D"/>
    <w:multiLevelType w:val="hybridMultilevel"/>
    <w:tmpl w:val="FC7249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9C7815"/>
    <w:multiLevelType w:val="hybridMultilevel"/>
    <w:tmpl w:val="F95850C8"/>
    <w:lvl w:ilvl="0" w:tplc="7A6AC64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AB49D1"/>
    <w:multiLevelType w:val="hybridMultilevel"/>
    <w:tmpl w:val="1F16D4CC"/>
    <w:lvl w:ilvl="0" w:tplc="33468C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A05054"/>
    <w:multiLevelType w:val="hybridMultilevel"/>
    <w:tmpl w:val="4CCE0868"/>
    <w:lvl w:ilvl="0" w:tplc="9EBC09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53F85"/>
    <w:rsid w:val="000A0A24"/>
    <w:rsid w:val="000F2BDF"/>
    <w:rsid w:val="000F3600"/>
    <w:rsid w:val="00121DF7"/>
    <w:rsid w:val="00174F4E"/>
    <w:rsid w:val="001C17C2"/>
    <w:rsid w:val="002B6DE5"/>
    <w:rsid w:val="003A094C"/>
    <w:rsid w:val="003E29C4"/>
    <w:rsid w:val="004722A3"/>
    <w:rsid w:val="004A46D3"/>
    <w:rsid w:val="004C1721"/>
    <w:rsid w:val="00544969"/>
    <w:rsid w:val="00596B89"/>
    <w:rsid w:val="005B1426"/>
    <w:rsid w:val="006064BD"/>
    <w:rsid w:val="0066795B"/>
    <w:rsid w:val="00682F3B"/>
    <w:rsid w:val="006A2CF2"/>
    <w:rsid w:val="006C56AB"/>
    <w:rsid w:val="006F0E0F"/>
    <w:rsid w:val="00726C01"/>
    <w:rsid w:val="00764153"/>
    <w:rsid w:val="00771E8D"/>
    <w:rsid w:val="007E4409"/>
    <w:rsid w:val="0083168A"/>
    <w:rsid w:val="0083658B"/>
    <w:rsid w:val="00877432"/>
    <w:rsid w:val="0087758F"/>
    <w:rsid w:val="009B6853"/>
    <w:rsid w:val="00AB4C4D"/>
    <w:rsid w:val="00B218A5"/>
    <w:rsid w:val="00BA0BF4"/>
    <w:rsid w:val="00C11C90"/>
    <w:rsid w:val="00C5008B"/>
    <w:rsid w:val="00C704A6"/>
    <w:rsid w:val="00D117CE"/>
    <w:rsid w:val="00D25B21"/>
    <w:rsid w:val="00D94A58"/>
    <w:rsid w:val="00DE7231"/>
    <w:rsid w:val="00E41B08"/>
    <w:rsid w:val="00EB0EC9"/>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E7C4F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D117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10</Pages>
  <Words>2078</Words>
  <Characters>11848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Robson,Sarah swp6857</cp:lastModifiedBy>
  <cp:revision>23</cp:revision>
  <dcterms:created xsi:type="dcterms:W3CDTF">2021-05-31T19:44:00Z</dcterms:created>
  <dcterms:modified xsi:type="dcterms:W3CDTF">2021-06-01T10:07:00Z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