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ABCB9" w14:textId="3C860C74" w:rsidR="00F078C1" w:rsidRPr="00CB6E47" w:rsidRDefault="00D61322">
      <w:pPr>
        <w:rPr>
          <w:rFonts w:ascii="Calibri" w:hAnsi="Calibri" w:cs="Calibri"/>
          <w:b/>
          <w:bCs/>
          <w:u w:val="single"/>
        </w:rPr>
      </w:pPr>
      <w:r w:rsidRPr="00CB6E47">
        <w:rPr>
          <w:rFonts w:ascii="Calibri" w:hAnsi="Calibri" w:cs="Calibri"/>
          <w:b/>
          <w:bCs/>
          <w:u w:val="single"/>
        </w:rPr>
        <w:t>Contemporary Challenges Making a Difference.</w:t>
      </w:r>
    </w:p>
    <w:p w14:paraId="637B394D" w14:textId="16400D7C" w:rsidR="00D61322" w:rsidRPr="00CB6E47" w:rsidRDefault="0028779E">
      <w:pPr>
        <w:rPr>
          <w:rFonts w:ascii="Calibri" w:hAnsi="Calibri" w:cs="Calibri"/>
          <w:b/>
          <w:bCs/>
          <w:u w:val="single"/>
        </w:rPr>
      </w:pPr>
      <w:r w:rsidRPr="00CB6E47">
        <w:rPr>
          <w:rFonts w:ascii="Calibri" w:hAnsi="Calibri" w:cs="Calibri"/>
          <w:b/>
          <w:bCs/>
          <w:u w:val="single"/>
        </w:rPr>
        <w:t>ECIE4010</w:t>
      </w:r>
    </w:p>
    <w:p w14:paraId="12E85720" w14:textId="254C3CCA" w:rsidR="0028779E" w:rsidRPr="00CB6E47" w:rsidRDefault="0028779E">
      <w:pPr>
        <w:rPr>
          <w:rFonts w:ascii="Calibri" w:hAnsi="Calibri" w:cs="Calibri"/>
          <w:b/>
          <w:bCs/>
          <w:u w:val="single"/>
        </w:rPr>
      </w:pPr>
      <w:r w:rsidRPr="00CB6E47">
        <w:rPr>
          <w:rFonts w:ascii="Calibri" w:hAnsi="Calibri" w:cs="Calibri"/>
          <w:b/>
          <w:bCs/>
          <w:u w:val="single"/>
        </w:rPr>
        <w:t>Reflection.</w:t>
      </w:r>
    </w:p>
    <w:p w14:paraId="3524BF85" w14:textId="77777777" w:rsidR="0028779E" w:rsidRPr="00CB6E47" w:rsidRDefault="0028779E">
      <w:pPr>
        <w:rPr>
          <w:rFonts w:ascii="Calibri" w:hAnsi="Calibri" w:cs="Calibri"/>
          <w:b/>
          <w:bCs/>
          <w:u w:val="single"/>
        </w:rPr>
      </w:pPr>
    </w:p>
    <w:p w14:paraId="2C4114F8" w14:textId="22F05B9B" w:rsidR="0028779E" w:rsidRPr="00CB6E47" w:rsidRDefault="006D5AF6" w:rsidP="003A31A3">
      <w:pPr>
        <w:spacing w:line="276" w:lineRule="auto"/>
        <w:rPr>
          <w:rFonts w:ascii="Calibri" w:hAnsi="Calibri" w:cs="Calibri"/>
        </w:rPr>
      </w:pPr>
      <w:r w:rsidRPr="00CB6E47">
        <w:rPr>
          <w:rFonts w:ascii="Calibri" w:hAnsi="Calibri" w:cs="Calibri"/>
        </w:rPr>
        <w:t>When looking back to the start of this module I felt slightly more at ease at the initial introduction. “Wicked Problems” was something I was familiar with due to working in a school that aims to teach children about the Global Goals (The Global Goals, 2018)</w:t>
      </w:r>
      <w:r w:rsidR="00743C34" w:rsidRPr="00CB6E47">
        <w:rPr>
          <w:rFonts w:ascii="Calibri" w:hAnsi="Calibri" w:cs="Calibri"/>
        </w:rPr>
        <w:t>,</w:t>
      </w:r>
      <w:r w:rsidRPr="00CB6E47">
        <w:rPr>
          <w:rFonts w:ascii="Calibri" w:hAnsi="Calibri" w:cs="Calibri"/>
        </w:rPr>
        <w:t xml:space="preserve"> and thoughts and ideas danced around my head. When we were put into groups, I had slight reservations as I had worked previously with Chantelle when undertaking a trauma course but had not yet met, let alone worked with Sarah</w:t>
      </w:r>
      <w:r w:rsidR="00743C34" w:rsidRPr="00CB6E47">
        <w:rPr>
          <w:rFonts w:ascii="Calibri" w:hAnsi="Calibri" w:cs="Calibri"/>
        </w:rPr>
        <w:t>,</w:t>
      </w:r>
      <w:r w:rsidRPr="00CB6E47">
        <w:rPr>
          <w:rFonts w:ascii="Calibri" w:hAnsi="Calibri" w:cs="Calibri"/>
        </w:rPr>
        <w:t xml:space="preserve"> so </w:t>
      </w:r>
      <w:r w:rsidR="00743C34" w:rsidRPr="00CB6E47">
        <w:rPr>
          <w:rFonts w:ascii="Calibri" w:hAnsi="Calibri" w:cs="Calibri"/>
        </w:rPr>
        <w:t xml:space="preserve">I </w:t>
      </w:r>
      <w:r w:rsidRPr="00CB6E47">
        <w:rPr>
          <w:rFonts w:ascii="Calibri" w:hAnsi="Calibri" w:cs="Calibri"/>
        </w:rPr>
        <w:t>was unsure of what to expect</w:t>
      </w:r>
      <w:r w:rsidR="00C92385" w:rsidRPr="00CB6E47">
        <w:rPr>
          <w:rFonts w:ascii="Calibri" w:hAnsi="Calibri" w:cs="Calibri"/>
        </w:rPr>
        <w:t>.</w:t>
      </w:r>
      <w:r w:rsidR="00F91155" w:rsidRPr="00CB6E47">
        <w:rPr>
          <w:rFonts w:ascii="Calibri" w:hAnsi="Calibri" w:cs="Calibri"/>
        </w:rPr>
        <w:t xml:space="preserve"> Following a Design Process way of thin</w:t>
      </w:r>
      <w:r w:rsidR="00D805BF" w:rsidRPr="00CB6E47">
        <w:rPr>
          <w:rFonts w:ascii="Calibri" w:hAnsi="Calibri" w:cs="Calibri"/>
        </w:rPr>
        <w:t>king we needed to firstly</w:t>
      </w:r>
      <w:r w:rsidR="00944063" w:rsidRPr="00CB6E47">
        <w:rPr>
          <w:rFonts w:ascii="Calibri" w:hAnsi="Calibri" w:cs="Calibri"/>
        </w:rPr>
        <w:t xml:space="preserve"> have an</w:t>
      </w:r>
      <w:r w:rsidR="00D805BF" w:rsidRPr="00CB6E47">
        <w:rPr>
          <w:rFonts w:ascii="Calibri" w:hAnsi="Calibri" w:cs="Calibri"/>
        </w:rPr>
        <w:t xml:space="preserve"> </w:t>
      </w:r>
      <w:r w:rsidR="00333994" w:rsidRPr="00CB6E47">
        <w:rPr>
          <w:rFonts w:ascii="Calibri" w:hAnsi="Calibri" w:cs="Calibri"/>
        </w:rPr>
        <w:t>empathi</w:t>
      </w:r>
      <w:r w:rsidR="00AD1C73" w:rsidRPr="00CB6E47">
        <w:rPr>
          <w:rFonts w:ascii="Calibri" w:hAnsi="Calibri" w:cs="Calibri"/>
        </w:rPr>
        <w:t>c response to the problem we were</w:t>
      </w:r>
      <w:r w:rsidR="00AA1042" w:rsidRPr="00CB6E47">
        <w:rPr>
          <w:rFonts w:ascii="Calibri" w:hAnsi="Calibri" w:cs="Calibri"/>
        </w:rPr>
        <w:t xml:space="preserve"> going to try and resolve </w:t>
      </w:r>
      <w:r w:rsidR="00EF42A4" w:rsidRPr="00CB6E47">
        <w:rPr>
          <w:rFonts w:ascii="Calibri" w:hAnsi="Calibri" w:cs="Calibri"/>
        </w:rPr>
        <w:t>(Dam, 2024)</w:t>
      </w:r>
      <w:r w:rsidR="004B7103" w:rsidRPr="00CB6E47">
        <w:rPr>
          <w:rFonts w:ascii="Calibri" w:hAnsi="Calibri" w:cs="Calibri"/>
        </w:rPr>
        <w:t xml:space="preserve">. </w:t>
      </w:r>
      <w:r w:rsidR="00C92385" w:rsidRPr="00CB6E47">
        <w:rPr>
          <w:rFonts w:ascii="Calibri" w:hAnsi="Calibri" w:cs="Calibri"/>
        </w:rPr>
        <w:t xml:space="preserve"> When the initial ideas were broached, Sarah wasn’t present, and I recall looking blankly at Chantelle as I was apprehensive on choosing a topic without having everyone present. Chantelle and I talked through ideas, eventually deciding on a trauma hub or mental health café</w:t>
      </w:r>
      <w:r w:rsidR="00743C34" w:rsidRPr="00CB6E47">
        <w:rPr>
          <w:rFonts w:ascii="Calibri" w:hAnsi="Calibri" w:cs="Calibri"/>
        </w:rPr>
        <w:t>,</w:t>
      </w:r>
      <w:r w:rsidR="00C92385" w:rsidRPr="00CB6E47">
        <w:rPr>
          <w:rFonts w:ascii="Calibri" w:hAnsi="Calibri" w:cs="Calibri"/>
        </w:rPr>
        <w:t xml:space="preserve"> as we had both just completed our trauma training</w:t>
      </w:r>
      <w:r w:rsidR="00EB0D75" w:rsidRPr="00CB6E47">
        <w:rPr>
          <w:rFonts w:ascii="Calibri" w:hAnsi="Calibri" w:cs="Calibri"/>
        </w:rPr>
        <w:t>,</w:t>
      </w:r>
      <w:r w:rsidR="00C92385" w:rsidRPr="00CB6E47">
        <w:rPr>
          <w:rFonts w:ascii="Calibri" w:hAnsi="Calibri" w:cs="Calibri"/>
        </w:rPr>
        <w:t xml:space="preserve"> and it was something we had discussed once on our journey to our trauma course venue.</w:t>
      </w:r>
      <w:r w:rsidR="00BA79C3" w:rsidRPr="00CB6E47">
        <w:rPr>
          <w:rFonts w:ascii="Calibri" w:hAnsi="Calibri" w:cs="Calibri"/>
        </w:rPr>
        <w:t xml:space="preserve"> We both felt passionately about this</w:t>
      </w:r>
      <w:r w:rsidR="00C4617C" w:rsidRPr="00CB6E47">
        <w:rPr>
          <w:rFonts w:ascii="Calibri" w:hAnsi="Calibri" w:cs="Calibri"/>
        </w:rPr>
        <w:t xml:space="preserve"> subject</w:t>
      </w:r>
      <w:r w:rsidR="006273BB" w:rsidRPr="00CB6E47">
        <w:rPr>
          <w:rFonts w:ascii="Calibri" w:hAnsi="Calibri" w:cs="Calibri"/>
        </w:rPr>
        <w:t xml:space="preserve"> so were able to</w:t>
      </w:r>
      <w:r w:rsidR="007F42DA" w:rsidRPr="00CB6E47">
        <w:rPr>
          <w:rFonts w:ascii="Calibri" w:hAnsi="Calibri" w:cs="Calibri"/>
        </w:rPr>
        <w:t xml:space="preserve"> have an</w:t>
      </w:r>
      <w:r w:rsidR="006273BB" w:rsidRPr="00CB6E47">
        <w:rPr>
          <w:rFonts w:ascii="Calibri" w:hAnsi="Calibri" w:cs="Calibri"/>
        </w:rPr>
        <w:t xml:space="preserve"> empath</w:t>
      </w:r>
      <w:r w:rsidR="007F42DA" w:rsidRPr="00CB6E47">
        <w:rPr>
          <w:rFonts w:ascii="Calibri" w:hAnsi="Calibri" w:cs="Calibri"/>
        </w:rPr>
        <w:t>etic concept</w:t>
      </w:r>
      <w:r w:rsidR="00CD7887" w:rsidRPr="00CB6E47">
        <w:rPr>
          <w:rFonts w:ascii="Calibri" w:hAnsi="Calibri" w:cs="Calibri"/>
        </w:rPr>
        <w:t xml:space="preserve"> to this delicate subject</w:t>
      </w:r>
      <w:r w:rsidR="00EB0D75" w:rsidRPr="00CB6E47">
        <w:rPr>
          <w:rFonts w:ascii="Calibri" w:hAnsi="Calibri" w:cs="Calibri"/>
        </w:rPr>
        <w:t>,</w:t>
      </w:r>
      <w:r w:rsidR="006E1E2E" w:rsidRPr="00CB6E47">
        <w:rPr>
          <w:rFonts w:ascii="Calibri" w:hAnsi="Calibri" w:cs="Calibri"/>
        </w:rPr>
        <w:t xml:space="preserve"> but </w:t>
      </w:r>
      <w:r w:rsidR="00EB0D75" w:rsidRPr="00CB6E47">
        <w:rPr>
          <w:rFonts w:ascii="Calibri" w:hAnsi="Calibri" w:cs="Calibri"/>
        </w:rPr>
        <w:t xml:space="preserve">we </w:t>
      </w:r>
      <w:r w:rsidR="006E1E2E" w:rsidRPr="00CB6E47">
        <w:rPr>
          <w:rFonts w:ascii="Calibri" w:hAnsi="Calibri" w:cs="Calibri"/>
        </w:rPr>
        <w:t>were unsure on Sarah’s stance on this.</w:t>
      </w:r>
      <w:r w:rsidR="00C92385" w:rsidRPr="00CB6E47">
        <w:rPr>
          <w:rFonts w:ascii="Calibri" w:hAnsi="Calibri" w:cs="Calibri"/>
        </w:rPr>
        <w:t xml:space="preserve"> This, once again, made me feel apprehensive as not only were we discussing ideas without the presence of Sarah, but we felt that we had the advantage of being trauma trained, whereas Sarah may have lacked that knowledge. We messaged her whilst in our lecture and kept everything crossed that she would reply. Sarah replied with enthusiasm, stating that she loved the </w:t>
      </w:r>
      <w:r w:rsidR="00F62C0A" w:rsidRPr="00CB6E47">
        <w:rPr>
          <w:rFonts w:ascii="Calibri" w:hAnsi="Calibri" w:cs="Calibri"/>
        </w:rPr>
        <w:t>idea, and we agreed to all come up with ideas of how this could look. The following lecture showed us Pecha Kucha style presentations</w:t>
      </w:r>
      <w:r w:rsidR="008D1F42" w:rsidRPr="00CB6E47">
        <w:rPr>
          <w:rFonts w:ascii="Calibri" w:hAnsi="Calibri" w:cs="Calibri"/>
        </w:rPr>
        <w:t xml:space="preserve"> (</w:t>
      </w:r>
      <w:hyperlink r:id="rId6" w:history="1">
        <w:r w:rsidR="00CA7BBF" w:rsidRPr="00CB6E47">
          <w:rPr>
            <w:rStyle w:val="Hyperlink"/>
            <w:rFonts w:ascii="Calibri" w:hAnsi="Calibri" w:cs="Calibri"/>
          </w:rPr>
          <w:t>www.pechakucha.com</w:t>
        </w:r>
      </w:hyperlink>
      <w:r w:rsidR="00CA7BBF" w:rsidRPr="00CB6E47">
        <w:rPr>
          <w:rFonts w:ascii="Calibri" w:hAnsi="Calibri" w:cs="Calibri"/>
        </w:rPr>
        <w:t>, n.d</w:t>
      </w:r>
      <w:r w:rsidR="00C25828" w:rsidRPr="00CB6E47">
        <w:rPr>
          <w:rFonts w:ascii="Calibri" w:hAnsi="Calibri" w:cs="Calibri"/>
        </w:rPr>
        <w:t>.)</w:t>
      </w:r>
      <w:r w:rsidR="00F62C0A" w:rsidRPr="00CB6E47">
        <w:rPr>
          <w:rFonts w:ascii="Calibri" w:hAnsi="Calibri" w:cs="Calibri"/>
        </w:rPr>
        <w:t xml:space="preserve"> and despite the initial reservations on presenting in this style, I liked the simplicity of it. At the end of the lecture, Sarah, Chantelle and I agreed to meet at the university the following Saturday to collaborate on our project. I looked forward to finally meeting Sarah, and I wasn’t disappointed. Chantelle and I had arrived (separately) a little before Sarah</w:t>
      </w:r>
      <w:r w:rsidR="009C0EFA" w:rsidRPr="00CB6E47">
        <w:rPr>
          <w:rFonts w:ascii="Calibri" w:hAnsi="Calibri" w:cs="Calibri"/>
        </w:rPr>
        <w:t>,</w:t>
      </w:r>
      <w:r w:rsidR="00F62C0A" w:rsidRPr="00CB6E47">
        <w:rPr>
          <w:rFonts w:ascii="Calibri" w:hAnsi="Calibri" w:cs="Calibri"/>
        </w:rPr>
        <w:t xml:space="preserve"> and </w:t>
      </w:r>
      <w:r w:rsidR="009C0EFA" w:rsidRPr="00CB6E47">
        <w:rPr>
          <w:rFonts w:ascii="Calibri" w:hAnsi="Calibri" w:cs="Calibri"/>
        </w:rPr>
        <w:t>she</w:t>
      </w:r>
      <w:r w:rsidR="00F62C0A" w:rsidRPr="00CB6E47">
        <w:rPr>
          <w:rFonts w:ascii="Calibri" w:hAnsi="Calibri" w:cs="Calibri"/>
        </w:rPr>
        <w:t xml:space="preserve"> had messaged to let us know she was outside. I can imagine she was feeling a little apprehensive, having never been to the university or met any of us previously however I was greeted with a big smile and lovely warm hug. We worked well together, throwing ideas around, laughing and sharing stories.</w:t>
      </w:r>
      <w:r w:rsidR="00FF1F00" w:rsidRPr="00CB6E47">
        <w:rPr>
          <w:rFonts w:ascii="Calibri" w:hAnsi="Calibri" w:cs="Calibri"/>
        </w:rPr>
        <w:t xml:space="preserve"> We were able to clearly define the need</w:t>
      </w:r>
      <w:r w:rsidR="00FB3E67" w:rsidRPr="00CB6E47">
        <w:rPr>
          <w:rFonts w:ascii="Calibri" w:hAnsi="Calibri" w:cs="Calibri"/>
        </w:rPr>
        <w:t xml:space="preserve"> to support young people’s mental health</w:t>
      </w:r>
      <w:r w:rsidR="0012470D" w:rsidRPr="00CB6E47">
        <w:rPr>
          <w:rFonts w:ascii="Calibri" w:hAnsi="Calibri" w:cs="Calibri"/>
        </w:rPr>
        <w:t>,</w:t>
      </w:r>
      <w:r w:rsidR="00873E87" w:rsidRPr="00CB6E47">
        <w:rPr>
          <w:rFonts w:ascii="Calibri" w:hAnsi="Calibri" w:cs="Calibri"/>
        </w:rPr>
        <w:t xml:space="preserve"> and as a result able to follow the Design Process by</w:t>
      </w:r>
      <w:r w:rsidR="00CE5708" w:rsidRPr="00CB6E47">
        <w:rPr>
          <w:rFonts w:ascii="Calibri" w:hAnsi="Calibri" w:cs="Calibri"/>
        </w:rPr>
        <w:t xml:space="preserve"> brainstorming solutions to our Wicked Problem</w:t>
      </w:r>
      <w:r w:rsidR="00763EB4" w:rsidRPr="00CB6E47">
        <w:rPr>
          <w:rFonts w:ascii="Calibri" w:hAnsi="Calibri" w:cs="Calibri"/>
        </w:rPr>
        <w:t xml:space="preserve"> (Dam, 2024).</w:t>
      </w:r>
      <w:r w:rsidR="0094208A" w:rsidRPr="00CB6E47">
        <w:rPr>
          <w:rFonts w:ascii="Calibri" w:hAnsi="Calibri" w:cs="Calibri"/>
        </w:rPr>
        <w:t xml:space="preserve"> </w:t>
      </w:r>
      <w:r w:rsidR="00402F5D" w:rsidRPr="00CB6E47">
        <w:rPr>
          <w:rFonts w:ascii="Calibri" w:hAnsi="Calibri" w:cs="Calibri"/>
        </w:rPr>
        <w:t>We decided on who was doing each part of the presenta</w:t>
      </w:r>
      <w:r w:rsidR="0094208A" w:rsidRPr="00CB6E47">
        <w:rPr>
          <w:rFonts w:ascii="Calibri" w:hAnsi="Calibri" w:cs="Calibri"/>
        </w:rPr>
        <w:t>tion (Sarah first, Chantelle second and myself last)</w:t>
      </w:r>
      <w:r w:rsidR="00BF70A2" w:rsidRPr="00CB6E47">
        <w:rPr>
          <w:rFonts w:ascii="Calibri" w:hAnsi="Calibri" w:cs="Calibri"/>
        </w:rPr>
        <w:t xml:space="preserve"> and what each part should include.</w:t>
      </w:r>
      <w:r w:rsidR="00F62C0A" w:rsidRPr="00CB6E47">
        <w:rPr>
          <w:rFonts w:ascii="Calibri" w:hAnsi="Calibri" w:cs="Calibri"/>
        </w:rPr>
        <w:t xml:space="preserve"> I felt relaxed and more confident that we could make this presentation</w:t>
      </w:r>
      <w:r w:rsidR="00C145CF" w:rsidRPr="00CB6E47">
        <w:rPr>
          <w:rFonts w:ascii="Calibri" w:hAnsi="Calibri" w:cs="Calibri"/>
        </w:rPr>
        <w:t xml:space="preserve"> successful. The following week we had arranged a meeting with Heike to discuss our presentation ideas. I felt a little anxious as my university laptop had encountered some difficulties with the camera, so I had joined the meeting on my personal laptop and didn’t have access to my full presentation. Sarah and Chantelle shared their ideas with Heike although it was clear at this point that there was some confusion on how the presentation should look.</w:t>
      </w:r>
      <w:r w:rsidR="00D93BDB" w:rsidRPr="00CB6E47">
        <w:rPr>
          <w:rFonts w:ascii="Calibri" w:hAnsi="Calibri" w:cs="Calibri"/>
        </w:rPr>
        <w:t xml:space="preserve"> </w:t>
      </w:r>
      <w:r w:rsidR="00473644" w:rsidRPr="00CB6E47">
        <w:rPr>
          <w:rFonts w:ascii="Calibri" w:hAnsi="Calibri" w:cs="Calibri"/>
        </w:rPr>
        <w:t>In Design Thinking th</w:t>
      </w:r>
      <w:r w:rsidR="00834A8D" w:rsidRPr="00CB6E47">
        <w:rPr>
          <w:rFonts w:ascii="Calibri" w:hAnsi="Calibri" w:cs="Calibri"/>
        </w:rPr>
        <w:t>is could be seen</w:t>
      </w:r>
      <w:r w:rsidR="00473644" w:rsidRPr="00CB6E47">
        <w:rPr>
          <w:rFonts w:ascii="Calibri" w:hAnsi="Calibri" w:cs="Calibri"/>
        </w:rPr>
        <w:t xml:space="preserve"> as </w:t>
      </w:r>
      <w:r w:rsidR="004B4CEE" w:rsidRPr="00CB6E47">
        <w:rPr>
          <w:rFonts w:ascii="Calibri" w:hAnsi="Calibri" w:cs="Calibri"/>
        </w:rPr>
        <w:t xml:space="preserve">a malfunctioned prototype as our pitch clearly wasn’t as it should </w:t>
      </w:r>
      <w:r w:rsidR="00BE0773" w:rsidRPr="00CB6E47">
        <w:rPr>
          <w:rFonts w:ascii="Calibri" w:hAnsi="Calibri" w:cs="Calibri"/>
        </w:rPr>
        <w:t>be,</w:t>
      </w:r>
      <w:r w:rsidR="00AD1F7A" w:rsidRPr="00CB6E47">
        <w:rPr>
          <w:rFonts w:ascii="Calibri" w:hAnsi="Calibri" w:cs="Calibri"/>
        </w:rPr>
        <w:t xml:space="preserve"> and</w:t>
      </w:r>
      <w:r w:rsidR="00C145CF" w:rsidRPr="00CB6E47">
        <w:rPr>
          <w:rFonts w:ascii="Calibri" w:hAnsi="Calibri" w:cs="Calibri"/>
        </w:rPr>
        <w:t xml:space="preserve"> </w:t>
      </w:r>
      <w:r w:rsidR="00AD1F7A" w:rsidRPr="00CB6E47">
        <w:rPr>
          <w:rFonts w:ascii="Calibri" w:hAnsi="Calibri" w:cs="Calibri"/>
        </w:rPr>
        <w:t>i</w:t>
      </w:r>
      <w:r w:rsidR="00C145CF" w:rsidRPr="00CB6E47">
        <w:rPr>
          <w:rFonts w:ascii="Calibri" w:hAnsi="Calibri" w:cs="Calibri"/>
        </w:rPr>
        <w:t>t was at this point that anxiety started kicking in as the deadline was looming. We agreed to another meet up to work on our slides and presentation together showing group camaraderie</w:t>
      </w:r>
      <w:r w:rsidR="001C1BDD" w:rsidRPr="00CB6E47">
        <w:rPr>
          <w:rFonts w:ascii="Calibri" w:hAnsi="Calibri" w:cs="Calibri"/>
        </w:rPr>
        <w:t>,</w:t>
      </w:r>
      <w:r w:rsidR="00C145CF" w:rsidRPr="00CB6E47">
        <w:rPr>
          <w:rFonts w:ascii="Calibri" w:hAnsi="Calibri" w:cs="Calibri"/>
        </w:rPr>
        <w:t xml:space="preserve"> and once again laughing and putting the world to rights.</w:t>
      </w:r>
      <w:r w:rsidR="00655488" w:rsidRPr="00CB6E47">
        <w:rPr>
          <w:rFonts w:ascii="Calibri" w:hAnsi="Calibri" w:cs="Calibri"/>
        </w:rPr>
        <w:t xml:space="preserve"> Our final</w:t>
      </w:r>
      <w:r w:rsidR="00C06EA6" w:rsidRPr="00CB6E47">
        <w:rPr>
          <w:rFonts w:ascii="Calibri" w:hAnsi="Calibri" w:cs="Calibri"/>
        </w:rPr>
        <w:t xml:space="preserve"> presentation highlighted the need to support children’s mental health</w:t>
      </w:r>
      <w:r w:rsidR="000809CA" w:rsidRPr="00CB6E47">
        <w:rPr>
          <w:rFonts w:ascii="Calibri" w:hAnsi="Calibri" w:cs="Calibri"/>
        </w:rPr>
        <w:t xml:space="preserve">, the historical problems surrounding this and our solution to </w:t>
      </w:r>
      <w:r w:rsidR="00D622FD" w:rsidRPr="00CB6E47">
        <w:rPr>
          <w:rFonts w:ascii="Calibri" w:hAnsi="Calibri" w:cs="Calibri"/>
        </w:rPr>
        <w:t>alleviate</w:t>
      </w:r>
      <w:r w:rsidR="000809CA" w:rsidRPr="00CB6E47">
        <w:rPr>
          <w:rFonts w:ascii="Calibri" w:hAnsi="Calibri" w:cs="Calibri"/>
        </w:rPr>
        <w:t xml:space="preserve"> the problems</w:t>
      </w:r>
      <w:r w:rsidR="00D622FD" w:rsidRPr="00CB6E47">
        <w:rPr>
          <w:rFonts w:ascii="Calibri" w:hAnsi="Calibri" w:cs="Calibri"/>
        </w:rPr>
        <w:t xml:space="preserve">: our </w:t>
      </w:r>
      <w:r w:rsidR="00D622FD" w:rsidRPr="00CB6E47">
        <w:rPr>
          <w:rFonts w:ascii="Calibri" w:hAnsi="Calibri" w:cs="Calibri"/>
        </w:rPr>
        <w:lastRenderedPageBreak/>
        <w:t>“Wellbeing Café”.</w:t>
      </w:r>
      <w:r w:rsidR="00C145CF" w:rsidRPr="00CB6E47">
        <w:rPr>
          <w:rFonts w:ascii="Calibri" w:hAnsi="Calibri" w:cs="Calibri"/>
        </w:rPr>
        <w:t xml:space="preserve"> The following week both Chantelle and Sarah sent the links</w:t>
      </w:r>
      <w:r w:rsidR="006F561F" w:rsidRPr="00CB6E47">
        <w:rPr>
          <w:rFonts w:ascii="Calibri" w:hAnsi="Calibri" w:cs="Calibri"/>
        </w:rPr>
        <w:t xml:space="preserve"> of their </w:t>
      </w:r>
      <w:r w:rsidR="000520D6" w:rsidRPr="00CB6E47">
        <w:rPr>
          <w:rFonts w:ascii="Calibri" w:hAnsi="Calibri" w:cs="Calibri"/>
        </w:rPr>
        <w:t>PowerPoints to</w:t>
      </w:r>
      <w:r w:rsidR="00C145CF" w:rsidRPr="00CB6E47">
        <w:rPr>
          <w:rFonts w:ascii="Calibri" w:hAnsi="Calibri" w:cs="Calibri"/>
        </w:rPr>
        <w:t xml:space="preserve"> me and with a little help from my son the group collaborative video was completed. I sent the video to both girls for approval, then submitted</w:t>
      </w:r>
      <w:r w:rsidR="006B0096" w:rsidRPr="00CB6E47">
        <w:rPr>
          <w:rFonts w:ascii="Calibri" w:hAnsi="Calibri" w:cs="Calibri"/>
        </w:rPr>
        <w:t xml:space="preserve"> the link via email to Heike. The relief was </w:t>
      </w:r>
      <w:r w:rsidR="00BF70A2" w:rsidRPr="00CB6E47">
        <w:rPr>
          <w:rFonts w:ascii="Calibri" w:hAnsi="Calibri" w:cs="Calibri"/>
        </w:rPr>
        <w:t>overwhelming,</w:t>
      </w:r>
      <w:r w:rsidR="006B0096" w:rsidRPr="00CB6E47">
        <w:rPr>
          <w:rFonts w:ascii="Calibri" w:hAnsi="Calibri" w:cs="Calibri"/>
        </w:rPr>
        <w:t xml:space="preserve"> and we all congratulated each other</w:t>
      </w:r>
      <w:r w:rsidR="00D4251B" w:rsidRPr="00CB6E47">
        <w:rPr>
          <w:rFonts w:ascii="Calibri" w:hAnsi="Calibri" w:cs="Calibri"/>
        </w:rPr>
        <w:t xml:space="preserve"> with a job well done.</w:t>
      </w:r>
      <w:r w:rsidR="007F479B" w:rsidRPr="00CB6E47">
        <w:rPr>
          <w:rFonts w:ascii="Calibri" w:hAnsi="Calibri" w:cs="Calibri"/>
        </w:rPr>
        <w:t xml:space="preserve"> The testing part of the design process couldn’t go ahead due to time constraints however we felt that we’d done sufficient researc</w:t>
      </w:r>
      <w:r w:rsidR="00F03053" w:rsidRPr="00CB6E47">
        <w:rPr>
          <w:rFonts w:ascii="Calibri" w:hAnsi="Calibri" w:cs="Calibri"/>
        </w:rPr>
        <w:t>h to suggest that our model would create a significant impact in solving a wicked problem.</w:t>
      </w:r>
    </w:p>
    <w:p w14:paraId="08D4DD5A" w14:textId="7CA28BC4" w:rsidR="000021C9" w:rsidRPr="00CB6E47" w:rsidRDefault="006B2E77" w:rsidP="003A31A3">
      <w:pPr>
        <w:spacing w:line="276" w:lineRule="auto"/>
        <w:rPr>
          <w:rFonts w:ascii="Calibri" w:hAnsi="Calibri" w:cs="Calibri"/>
        </w:rPr>
      </w:pPr>
      <w:r w:rsidRPr="00CB6E47">
        <w:rPr>
          <w:rFonts w:ascii="Calibri" w:hAnsi="Calibri" w:cs="Calibri"/>
        </w:rPr>
        <w:t>A variety of emotions were felt during this module</w:t>
      </w:r>
      <w:r w:rsidR="00964BC4" w:rsidRPr="00CB6E47">
        <w:rPr>
          <w:rFonts w:ascii="Calibri" w:hAnsi="Calibri" w:cs="Calibri"/>
        </w:rPr>
        <w:t xml:space="preserve"> but for me, none so strong as the overwhelming feeling of anxiety.</w:t>
      </w:r>
      <w:r w:rsidR="00BE2C18" w:rsidRPr="00CB6E47">
        <w:rPr>
          <w:rFonts w:ascii="Calibri" w:hAnsi="Calibri" w:cs="Calibri"/>
        </w:rPr>
        <w:t xml:space="preserve"> The NHS define anxiety as “</w:t>
      </w:r>
      <w:r w:rsidR="0080553A" w:rsidRPr="00CB6E47">
        <w:rPr>
          <w:rFonts w:ascii="Calibri" w:hAnsi="Calibri" w:cs="Calibri"/>
        </w:rPr>
        <w:t>a feeling of stress, panic or fear</w:t>
      </w:r>
      <w:r w:rsidR="006C3DE3" w:rsidRPr="00CB6E47">
        <w:rPr>
          <w:rFonts w:ascii="Calibri" w:hAnsi="Calibri" w:cs="Calibri"/>
        </w:rPr>
        <w:t xml:space="preserve"> that can affect your everyday life physically or psychologically</w:t>
      </w:r>
      <w:r w:rsidR="008B4854" w:rsidRPr="00CB6E47">
        <w:rPr>
          <w:rFonts w:ascii="Calibri" w:hAnsi="Calibri" w:cs="Calibri"/>
        </w:rPr>
        <w:t>” (</w:t>
      </w:r>
      <w:r w:rsidR="007C71DC" w:rsidRPr="00CB6E47">
        <w:rPr>
          <w:rFonts w:ascii="Calibri" w:hAnsi="Calibri" w:cs="Calibri"/>
        </w:rPr>
        <w:t>NHS, 2021)</w:t>
      </w:r>
      <w:r w:rsidR="0013455D" w:rsidRPr="00CB6E47">
        <w:rPr>
          <w:rFonts w:ascii="Calibri" w:hAnsi="Calibri" w:cs="Calibri"/>
        </w:rPr>
        <w:t xml:space="preserve"> and this assignment </w:t>
      </w:r>
      <w:r w:rsidR="00E70CE2" w:rsidRPr="00CB6E47">
        <w:rPr>
          <w:rFonts w:ascii="Calibri" w:hAnsi="Calibri" w:cs="Calibri"/>
        </w:rPr>
        <w:t>impacted</w:t>
      </w:r>
      <w:r w:rsidR="0074467F" w:rsidRPr="00CB6E47">
        <w:rPr>
          <w:rFonts w:ascii="Calibri" w:hAnsi="Calibri" w:cs="Calibri"/>
        </w:rPr>
        <w:t xml:space="preserve"> my psychological state.</w:t>
      </w:r>
      <w:r w:rsidR="0061194D" w:rsidRPr="00CB6E47">
        <w:rPr>
          <w:rFonts w:ascii="Calibri" w:hAnsi="Calibri" w:cs="Calibri"/>
        </w:rPr>
        <w:t xml:space="preserve"> Working within a restricted time period</w:t>
      </w:r>
      <w:r w:rsidR="00784070" w:rsidRPr="00CB6E47">
        <w:rPr>
          <w:rFonts w:ascii="Calibri" w:hAnsi="Calibri" w:cs="Calibri"/>
        </w:rPr>
        <w:t xml:space="preserve"> with others that I was unsure of their work </w:t>
      </w:r>
      <w:r w:rsidR="002A763F" w:rsidRPr="00CB6E47">
        <w:rPr>
          <w:rFonts w:ascii="Calibri" w:hAnsi="Calibri" w:cs="Calibri"/>
        </w:rPr>
        <w:t>ethic and</w:t>
      </w:r>
      <w:r w:rsidR="00764D7F" w:rsidRPr="00CB6E47">
        <w:rPr>
          <w:rFonts w:ascii="Calibri" w:hAnsi="Calibri" w:cs="Calibri"/>
        </w:rPr>
        <w:t xml:space="preserve"> losing control of when I could submit</w:t>
      </w:r>
      <w:r w:rsidR="00E70CE2" w:rsidRPr="00CB6E47">
        <w:rPr>
          <w:rFonts w:ascii="Calibri" w:hAnsi="Calibri" w:cs="Calibri"/>
        </w:rPr>
        <w:t xml:space="preserve"> and to what standard</w:t>
      </w:r>
      <w:r w:rsidR="009E33D1" w:rsidRPr="00CB6E47">
        <w:rPr>
          <w:rFonts w:ascii="Calibri" w:hAnsi="Calibri" w:cs="Calibri"/>
        </w:rPr>
        <w:t>,</w:t>
      </w:r>
      <w:r w:rsidR="009820C1" w:rsidRPr="00CB6E47">
        <w:rPr>
          <w:rFonts w:ascii="Calibri" w:hAnsi="Calibri" w:cs="Calibri"/>
        </w:rPr>
        <w:t xml:space="preserve"> made feel tense</w:t>
      </w:r>
      <w:r w:rsidR="00E82CE7" w:rsidRPr="00CB6E47">
        <w:rPr>
          <w:rFonts w:ascii="Calibri" w:hAnsi="Calibri" w:cs="Calibri"/>
        </w:rPr>
        <w:t xml:space="preserve"> and anxious.</w:t>
      </w:r>
      <w:r w:rsidR="00CA3450" w:rsidRPr="00CB6E47">
        <w:rPr>
          <w:rFonts w:ascii="Calibri" w:hAnsi="Calibri" w:cs="Calibri"/>
        </w:rPr>
        <w:t xml:space="preserve"> Results from a </w:t>
      </w:r>
      <w:r w:rsidR="009C0231" w:rsidRPr="00CB6E47">
        <w:rPr>
          <w:rFonts w:ascii="Calibri" w:hAnsi="Calibri" w:cs="Calibri"/>
        </w:rPr>
        <w:t xml:space="preserve">previous </w:t>
      </w:r>
      <w:r w:rsidR="00CA3450" w:rsidRPr="00CB6E47">
        <w:rPr>
          <w:rFonts w:ascii="Calibri" w:hAnsi="Calibri" w:cs="Calibri"/>
        </w:rPr>
        <w:t>study of students</w:t>
      </w:r>
      <w:r w:rsidR="009C0231" w:rsidRPr="00CB6E47">
        <w:rPr>
          <w:rFonts w:ascii="Calibri" w:hAnsi="Calibri" w:cs="Calibri"/>
        </w:rPr>
        <w:t xml:space="preserve"> that had to work within a group showed </w:t>
      </w:r>
      <w:r w:rsidR="004812DE" w:rsidRPr="00CB6E47">
        <w:rPr>
          <w:rFonts w:ascii="Calibri" w:hAnsi="Calibri" w:cs="Calibri"/>
        </w:rPr>
        <w:t>their anxiety came from</w:t>
      </w:r>
      <w:r w:rsidR="006A70CA" w:rsidRPr="00CB6E47">
        <w:rPr>
          <w:rFonts w:ascii="Calibri" w:hAnsi="Calibri" w:cs="Calibri"/>
        </w:rPr>
        <w:t xml:space="preserve"> “relying on “unknown others”,</w:t>
      </w:r>
      <w:r w:rsidR="007B7AD4" w:rsidRPr="00CB6E47">
        <w:rPr>
          <w:rFonts w:ascii="Calibri" w:hAnsi="Calibri" w:cs="Calibri"/>
        </w:rPr>
        <w:t xml:space="preserve"> fear of negative evaluation and worries about non-active group members</w:t>
      </w:r>
      <w:r w:rsidR="0086065F" w:rsidRPr="00CB6E47">
        <w:rPr>
          <w:rFonts w:ascii="Calibri" w:hAnsi="Calibri" w:cs="Calibri"/>
        </w:rPr>
        <w:t>” (</w:t>
      </w:r>
      <w:r w:rsidR="008C7F74" w:rsidRPr="00CB6E47">
        <w:rPr>
          <w:rFonts w:ascii="Calibri" w:hAnsi="Calibri" w:cs="Calibri"/>
        </w:rPr>
        <w:t>Hilliard et al.,</w:t>
      </w:r>
      <w:r w:rsidR="00850104" w:rsidRPr="00CB6E47">
        <w:rPr>
          <w:rFonts w:ascii="Calibri" w:hAnsi="Calibri" w:cs="Calibri"/>
        </w:rPr>
        <w:t xml:space="preserve"> 2020)</w:t>
      </w:r>
      <w:r w:rsidR="009D4EB7" w:rsidRPr="00CB6E47">
        <w:rPr>
          <w:rFonts w:ascii="Calibri" w:hAnsi="Calibri" w:cs="Calibri"/>
        </w:rPr>
        <w:t xml:space="preserve"> and this was indeed my own perception of the experience.</w:t>
      </w:r>
      <w:r w:rsidR="00B911D1" w:rsidRPr="00CB6E47">
        <w:rPr>
          <w:rFonts w:ascii="Calibri" w:hAnsi="Calibri" w:cs="Calibri"/>
        </w:rPr>
        <w:t xml:space="preserve"> I felt at times that I was the dominant force</w:t>
      </w:r>
      <w:r w:rsidR="00077C9C" w:rsidRPr="00CB6E47">
        <w:rPr>
          <w:rFonts w:ascii="Calibri" w:hAnsi="Calibri" w:cs="Calibri"/>
        </w:rPr>
        <w:t xml:space="preserve">, taking the lead in aspects of this collaborative project and I wonder whether this was largely due to the anxiety that I felt and an overwhelming need to </w:t>
      </w:r>
      <w:r w:rsidR="00060ECD" w:rsidRPr="00CB6E47">
        <w:rPr>
          <w:rFonts w:ascii="Calibri" w:hAnsi="Calibri" w:cs="Calibri"/>
        </w:rPr>
        <w:t>achieve the desired outcome</w:t>
      </w:r>
      <w:r w:rsidR="00C55FB3" w:rsidRPr="00CB6E47">
        <w:rPr>
          <w:rFonts w:ascii="Calibri" w:hAnsi="Calibri" w:cs="Calibri"/>
        </w:rPr>
        <w:t>.</w:t>
      </w:r>
      <w:r w:rsidR="002F3878" w:rsidRPr="00CB6E47">
        <w:rPr>
          <w:rFonts w:ascii="Calibri" w:hAnsi="Calibri" w:cs="Calibri"/>
        </w:rPr>
        <w:t xml:space="preserve"> “</w:t>
      </w:r>
      <w:r w:rsidR="00723F5B" w:rsidRPr="00CB6E47">
        <w:rPr>
          <w:rFonts w:ascii="Calibri" w:hAnsi="Calibri" w:cs="Calibri"/>
        </w:rPr>
        <w:t>Individuals</w:t>
      </w:r>
      <w:r w:rsidR="003B3046" w:rsidRPr="00CB6E47">
        <w:rPr>
          <w:rFonts w:ascii="Calibri" w:hAnsi="Calibri" w:cs="Calibri"/>
        </w:rPr>
        <w:t xml:space="preserve"> are the</w:t>
      </w:r>
      <w:r w:rsidR="000E7563" w:rsidRPr="00CB6E47">
        <w:rPr>
          <w:rFonts w:ascii="Calibri" w:hAnsi="Calibri" w:cs="Calibri"/>
        </w:rPr>
        <w:t xml:space="preserve"> architects of their own self-presentations, are </w:t>
      </w:r>
      <w:r w:rsidR="00FC1EA9" w:rsidRPr="00CB6E47">
        <w:rPr>
          <w:rFonts w:ascii="Calibri" w:hAnsi="Calibri" w:cs="Calibri"/>
        </w:rPr>
        <w:t>motivated</w:t>
      </w:r>
      <w:r w:rsidR="008E77D9" w:rsidRPr="00CB6E47">
        <w:rPr>
          <w:rFonts w:ascii="Calibri" w:hAnsi="Calibri" w:cs="Calibri"/>
        </w:rPr>
        <w:t xml:space="preserve"> to present themselves favourably, and social anxiety</w:t>
      </w:r>
      <w:r w:rsidR="00027649" w:rsidRPr="00CB6E47">
        <w:rPr>
          <w:rFonts w:ascii="Calibri" w:hAnsi="Calibri" w:cs="Calibri"/>
        </w:rPr>
        <w:t xml:space="preserve"> is a fear of </w:t>
      </w:r>
      <w:r w:rsidR="003D4C5B" w:rsidRPr="00CB6E47">
        <w:rPr>
          <w:rFonts w:ascii="Calibri" w:hAnsi="Calibri" w:cs="Calibri"/>
        </w:rPr>
        <w:t>negative evaluation</w:t>
      </w:r>
      <w:r w:rsidR="00027649" w:rsidRPr="00CB6E47">
        <w:rPr>
          <w:rFonts w:ascii="Calibri" w:hAnsi="Calibri" w:cs="Calibri"/>
        </w:rPr>
        <w:t xml:space="preserve"> of the self that is likely to follow</w:t>
      </w:r>
      <w:r w:rsidR="00FC1EA9" w:rsidRPr="00CB6E47">
        <w:rPr>
          <w:rFonts w:ascii="Calibri" w:hAnsi="Calibri" w:cs="Calibri"/>
        </w:rPr>
        <w:t xml:space="preserve"> from predicted failures in self-presentation performances</w:t>
      </w:r>
      <w:r w:rsidR="007A1CDF" w:rsidRPr="00CB6E47">
        <w:rPr>
          <w:rFonts w:ascii="Calibri" w:hAnsi="Calibri" w:cs="Calibri"/>
        </w:rPr>
        <w:t xml:space="preserve"> (Trower</w:t>
      </w:r>
      <w:r w:rsidR="0032108E" w:rsidRPr="00CB6E47">
        <w:rPr>
          <w:rFonts w:ascii="Calibri" w:hAnsi="Calibri" w:cs="Calibri"/>
        </w:rPr>
        <w:t xml:space="preserve"> et al., 2020)</w:t>
      </w:r>
      <w:r w:rsidR="007C5C81" w:rsidRPr="00CB6E47">
        <w:rPr>
          <w:rFonts w:ascii="Calibri" w:hAnsi="Calibri" w:cs="Calibri"/>
        </w:rPr>
        <w:t>. I have previously doubted my ability to undertake a degree</w:t>
      </w:r>
      <w:r w:rsidR="00825D56" w:rsidRPr="00CB6E47">
        <w:rPr>
          <w:rFonts w:ascii="Calibri" w:hAnsi="Calibri" w:cs="Calibri"/>
        </w:rPr>
        <w:t xml:space="preserve">, </w:t>
      </w:r>
      <w:r w:rsidR="007C5C81" w:rsidRPr="00CB6E47">
        <w:rPr>
          <w:rFonts w:ascii="Calibri" w:hAnsi="Calibri" w:cs="Calibri"/>
        </w:rPr>
        <w:t xml:space="preserve">which </w:t>
      </w:r>
      <w:r w:rsidR="005C4B4E" w:rsidRPr="00CB6E47">
        <w:rPr>
          <w:rFonts w:ascii="Calibri" w:hAnsi="Calibri" w:cs="Calibri"/>
        </w:rPr>
        <w:t>has led to me procrastinating and delaying for a year</w:t>
      </w:r>
      <w:r w:rsidR="008A50A9" w:rsidRPr="00CB6E47">
        <w:rPr>
          <w:rFonts w:ascii="Calibri" w:hAnsi="Calibri" w:cs="Calibri"/>
        </w:rPr>
        <w:t xml:space="preserve"> until I started my current degree.</w:t>
      </w:r>
      <w:r w:rsidR="00DD08E0" w:rsidRPr="00CB6E47">
        <w:rPr>
          <w:rFonts w:ascii="Calibri" w:hAnsi="Calibri" w:cs="Calibri"/>
        </w:rPr>
        <w:t xml:space="preserve"> Seeing the emotions displayed from my collaborative peers, I suspect that anxiety played a huge</w:t>
      </w:r>
      <w:r w:rsidR="00D342F8" w:rsidRPr="00CB6E47">
        <w:rPr>
          <w:rFonts w:ascii="Calibri" w:hAnsi="Calibri" w:cs="Calibri"/>
        </w:rPr>
        <w:t xml:space="preserve"> dominating factor in their own work on this project</w:t>
      </w:r>
      <w:r w:rsidR="009B63E9" w:rsidRPr="00CB6E47">
        <w:rPr>
          <w:rFonts w:ascii="Calibri" w:hAnsi="Calibri" w:cs="Calibri"/>
        </w:rPr>
        <w:t xml:space="preserve"> with group messages of upset and frustration</w:t>
      </w:r>
      <w:r w:rsidR="009F1C6D" w:rsidRPr="00CB6E47">
        <w:rPr>
          <w:rFonts w:ascii="Calibri" w:hAnsi="Calibri" w:cs="Calibri"/>
        </w:rPr>
        <w:t xml:space="preserve"> also playing big factors.</w:t>
      </w:r>
      <w:r w:rsidR="00A94174">
        <w:rPr>
          <w:rFonts w:ascii="Calibri" w:hAnsi="Calibri" w:cs="Calibri"/>
        </w:rPr>
        <w:t xml:space="preserve"> Luckily, at no point during this collaborative piece</w:t>
      </w:r>
      <w:r w:rsidR="00F53C7D">
        <w:rPr>
          <w:rFonts w:ascii="Calibri" w:hAnsi="Calibri" w:cs="Calibri"/>
        </w:rPr>
        <w:t xml:space="preserve"> was conflict resolution required</w:t>
      </w:r>
      <w:r w:rsidR="00105416">
        <w:rPr>
          <w:rFonts w:ascii="Calibri" w:hAnsi="Calibri" w:cs="Calibri"/>
        </w:rPr>
        <w:t xml:space="preserve"> due to the </w:t>
      </w:r>
      <w:r w:rsidR="00EE7FBE">
        <w:rPr>
          <w:rFonts w:ascii="Calibri" w:hAnsi="Calibri" w:cs="Calibri"/>
        </w:rPr>
        <w:t xml:space="preserve">agreeable </w:t>
      </w:r>
      <w:r w:rsidR="00105416">
        <w:rPr>
          <w:rFonts w:ascii="Calibri" w:hAnsi="Calibri" w:cs="Calibri"/>
        </w:rPr>
        <w:t>nature of each individual within the group.</w:t>
      </w:r>
    </w:p>
    <w:p w14:paraId="07572F98" w14:textId="6B2DDB60" w:rsidR="00C65F71" w:rsidRPr="00CB6E47" w:rsidRDefault="00AD66A5" w:rsidP="003A31A3">
      <w:pPr>
        <w:spacing w:line="276" w:lineRule="auto"/>
        <w:rPr>
          <w:rFonts w:ascii="Calibri" w:hAnsi="Calibri" w:cs="Calibri"/>
        </w:rPr>
      </w:pPr>
      <w:r w:rsidRPr="00CB6E47">
        <w:rPr>
          <w:rFonts w:ascii="Calibri" w:hAnsi="Calibri" w:cs="Calibri"/>
        </w:rPr>
        <w:t>Hindsight is a wonderful thing</w:t>
      </w:r>
      <w:r w:rsidR="001A009F" w:rsidRPr="00CB6E47">
        <w:rPr>
          <w:rFonts w:ascii="Calibri" w:hAnsi="Calibri" w:cs="Calibri"/>
        </w:rPr>
        <w:t xml:space="preserve"> to move forward and reflect upon</w:t>
      </w:r>
      <w:r w:rsidR="00767366" w:rsidRPr="00CB6E47">
        <w:rPr>
          <w:rFonts w:ascii="Calibri" w:hAnsi="Calibri" w:cs="Calibri"/>
        </w:rPr>
        <w:t>,</w:t>
      </w:r>
      <w:r w:rsidR="001A009F" w:rsidRPr="00CB6E47">
        <w:rPr>
          <w:rFonts w:ascii="Calibri" w:hAnsi="Calibri" w:cs="Calibri"/>
        </w:rPr>
        <w:t xml:space="preserve"> however it cannot change</w:t>
      </w:r>
      <w:r w:rsidR="00E91C30" w:rsidRPr="00CB6E47">
        <w:rPr>
          <w:rFonts w:ascii="Calibri" w:hAnsi="Calibri" w:cs="Calibri"/>
        </w:rPr>
        <w:t xml:space="preserve"> the past </w:t>
      </w:r>
      <w:r w:rsidR="008E07B7" w:rsidRPr="00CB6E47">
        <w:rPr>
          <w:rFonts w:ascii="Calibri" w:hAnsi="Calibri" w:cs="Calibri"/>
        </w:rPr>
        <w:t>misdemeanours and</w:t>
      </w:r>
      <w:r w:rsidR="001B4C49" w:rsidRPr="00CB6E47">
        <w:rPr>
          <w:rFonts w:ascii="Calibri" w:hAnsi="Calibri" w:cs="Calibri"/>
        </w:rPr>
        <w:t xml:space="preserve"> can </w:t>
      </w:r>
      <w:r w:rsidR="00642CF7" w:rsidRPr="00CB6E47">
        <w:rPr>
          <w:rFonts w:ascii="Calibri" w:hAnsi="Calibri" w:cs="Calibri"/>
        </w:rPr>
        <w:t>only</w:t>
      </w:r>
      <w:r w:rsidR="001B4C49" w:rsidRPr="00CB6E47">
        <w:rPr>
          <w:rFonts w:ascii="Calibri" w:hAnsi="Calibri" w:cs="Calibri"/>
        </w:rPr>
        <w:t xml:space="preserve"> be</w:t>
      </w:r>
      <w:r w:rsidR="00642CF7" w:rsidRPr="00CB6E47">
        <w:rPr>
          <w:rFonts w:ascii="Calibri" w:hAnsi="Calibri" w:cs="Calibri"/>
        </w:rPr>
        <w:t xml:space="preserve"> used as a tool to learn from</w:t>
      </w:r>
      <w:r w:rsidR="00021934" w:rsidRPr="00CB6E47">
        <w:rPr>
          <w:rFonts w:ascii="Calibri" w:hAnsi="Calibri" w:cs="Calibri"/>
        </w:rPr>
        <w:t>.</w:t>
      </w:r>
      <w:r w:rsidR="007E3E1B" w:rsidRPr="00CB6E47">
        <w:rPr>
          <w:rFonts w:ascii="Calibri" w:hAnsi="Calibri" w:cs="Calibri"/>
        </w:rPr>
        <w:t xml:space="preserve"> Reflecting back</w:t>
      </w:r>
      <w:r w:rsidR="008E07B7" w:rsidRPr="00CB6E47">
        <w:rPr>
          <w:rFonts w:ascii="Calibri" w:hAnsi="Calibri" w:cs="Calibri"/>
        </w:rPr>
        <w:t>, I am incredibly thankful to have been working with such a wonderful group of people</w:t>
      </w:r>
      <w:r w:rsidR="00D161C5" w:rsidRPr="00CB6E47">
        <w:rPr>
          <w:rFonts w:ascii="Calibri" w:hAnsi="Calibri" w:cs="Calibri"/>
        </w:rPr>
        <w:t xml:space="preserve"> </w:t>
      </w:r>
      <w:r w:rsidR="004E2EC8" w:rsidRPr="00CB6E47">
        <w:rPr>
          <w:rFonts w:ascii="Calibri" w:hAnsi="Calibri" w:cs="Calibri"/>
        </w:rPr>
        <w:t>who</w:t>
      </w:r>
      <w:r w:rsidR="00D161C5" w:rsidRPr="00CB6E47">
        <w:rPr>
          <w:rFonts w:ascii="Calibri" w:hAnsi="Calibri" w:cs="Calibri"/>
        </w:rPr>
        <w:t xml:space="preserve"> were</w:t>
      </w:r>
      <w:r w:rsidR="001A1463" w:rsidRPr="00CB6E47">
        <w:rPr>
          <w:rFonts w:ascii="Calibri" w:hAnsi="Calibri" w:cs="Calibri"/>
        </w:rPr>
        <w:t xml:space="preserve"> funny, kind and a pleasure to work with</w:t>
      </w:r>
      <w:r w:rsidR="00B55DD9" w:rsidRPr="00CB6E47">
        <w:rPr>
          <w:rFonts w:ascii="Calibri" w:hAnsi="Calibri" w:cs="Calibri"/>
        </w:rPr>
        <w:t>. It would have been a better start to the module if we could have chosen our topic together</w:t>
      </w:r>
      <w:r w:rsidR="007F2F95" w:rsidRPr="00CB6E47">
        <w:rPr>
          <w:rFonts w:ascii="Calibri" w:hAnsi="Calibri" w:cs="Calibri"/>
        </w:rPr>
        <w:t xml:space="preserve"> to eliminate the potential feeling of isolation for Sarah</w:t>
      </w:r>
      <w:r w:rsidR="004E2EC8" w:rsidRPr="00CB6E47">
        <w:rPr>
          <w:rFonts w:ascii="Calibri" w:hAnsi="Calibri" w:cs="Calibri"/>
        </w:rPr>
        <w:t>. It must have been incredibly difficult for her to come on board so late into the project but none the less was a valuable part of our team.</w:t>
      </w:r>
      <w:r w:rsidR="006503FC" w:rsidRPr="00CB6E47">
        <w:rPr>
          <w:rFonts w:ascii="Calibri" w:hAnsi="Calibri" w:cs="Calibri"/>
        </w:rPr>
        <w:t xml:space="preserve"> I, myself</w:t>
      </w:r>
      <w:r w:rsidR="003935A9" w:rsidRPr="00CB6E47">
        <w:rPr>
          <w:rFonts w:ascii="Calibri" w:hAnsi="Calibri" w:cs="Calibri"/>
        </w:rPr>
        <w:t xml:space="preserve"> could have been a little more relaxed and less anxious as this may have hindered how I approached the project</w:t>
      </w:r>
      <w:r w:rsidR="00AD2686" w:rsidRPr="00CB6E47">
        <w:rPr>
          <w:rFonts w:ascii="Calibri" w:hAnsi="Calibri" w:cs="Calibri"/>
        </w:rPr>
        <w:t xml:space="preserve"> and had more trust and faith in my peers.</w:t>
      </w:r>
      <w:r w:rsidR="00366D17" w:rsidRPr="00CB6E47">
        <w:rPr>
          <w:rFonts w:ascii="Calibri" w:hAnsi="Calibri" w:cs="Calibri"/>
        </w:rPr>
        <w:t xml:space="preserve"> This is something I will need to work on in future projects.</w:t>
      </w:r>
      <w:r w:rsidR="00406365" w:rsidRPr="00CB6E47">
        <w:rPr>
          <w:rFonts w:ascii="Calibri" w:hAnsi="Calibri" w:cs="Calibri"/>
        </w:rPr>
        <w:t xml:space="preserve"> We did however work incredibly well together and were able to offer each other support when things seemed difficult</w:t>
      </w:r>
      <w:r w:rsidR="006F3565" w:rsidRPr="00CB6E47">
        <w:rPr>
          <w:rFonts w:ascii="Calibri" w:hAnsi="Calibri" w:cs="Calibri"/>
        </w:rPr>
        <w:t>. We all brought something different to this project and it’s important to realise</w:t>
      </w:r>
      <w:r w:rsidR="00F646B7" w:rsidRPr="00CB6E47">
        <w:rPr>
          <w:rFonts w:ascii="Calibri" w:hAnsi="Calibri" w:cs="Calibri"/>
        </w:rPr>
        <w:t xml:space="preserve"> that this was indeed a collaborative piece and without each other we would not have </w:t>
      </w:r>
      <w:r w:rsidR="00DE379D" w:rsidRPr="00CB6E47">
        <w:rPr>
          <w:rFonts w:ascii="Calibri" w:hAnsi="Calibri" w:cs="Calibri"/>
        </w:rPr>
        <w:t>succeeded. Regardless of the outcome of our video</w:t>
      </w:r>
      <w:r w:rsidR="00DA1644" w:rsidRPr="00CB6E47">
        <w:rPr>
          <w:rFonts w:ascii="Calibri" w:hAnsi="Calibri" w:cs="Calibri"/>
        </w:rPr>
        <w:t>, I am thankful for the team we created, the friendships and the support</w:t>
      </w:r>
      <w:r w:rsidR="002B3F0D" w:rsidRPr="00CB6E47">
        <w:rPr>
          <w:rFonts w:ascii="Calibri" w:hAnsi="Calibri" w:cs="Calibri"/>
        </w:rPr>
        <w:t xml:space="preserve"> received.</w:t>
      </w:r>
      <w:r w:rsidR="009F28DF" w:rsidRPr="00CB6E47">
        <w:rPr>
          <w:rFonts w:ascii="Calibri" w:hAnsi="Calibri" w:cs="Calibri"/>
        </w:rPr>
        <w:t xml:space="preserve"> Looking at Vygo</w:t>
      </w:r>
      <w:r w:rsidR="00C477B5" w:rsidRPr="00CB6E47">
        <w:rPr>
          <w:rFonts w:ascii="Calibri" w:hAnsi="Calibri" w:cs="Calibri"/>
        </w:rPr>
        <w:t xml:space="preserve">tsky’s </w:t>
      </w:r>
      <w:r w:rsidR="00A8486F" w:rsidRPr="00CB6E47">
        <w:rPr>
          <w:rFonts w:ascii="Calibri" w:hAnsi="Calibri" w:cs="Calibri"/>
        </w:rPr>
        <w:t>Sociocultural Theory it</w:t>
      </w:r>
      <w:r w:rsidR="00DA09C8" w:rsidRPr="00CB6E47">
        <w:rPr>
          <w:rFonts w:ascii="Calibri" w:hAnsi="Calibri" w:cs="Calibri"/>
        </w:rPr>
        <w:t>’s evident that “as learners</w:t>
      </w:r>
      <w:r w:rsidR="00705BF5" w:rsidRPr="00CB6E47">
        <w:rPr>
          <w:rFonts w:ascii="Calibri" w:hAnsi="Calibri" w:cs="Calibri"/>
        </w:rPr>
        <w:t xml:space="preserve"> participate in a broad range of joint activities and internalize</w:t>
      </w:r>
      <w:r w:rsidR="009258D9" w:rsidRPr="00CB6E47">
        <w:rPr>
          <w:rFonts w:ascii="Calibri" w:hAnsi="Calibri" w:cs="Calibri"/>
        </w:rPr>
        <w:t xml:space="preserve"> the effects of working together, they acquire new strategies</w:t>
      </w:r>
      <w:r w:rsidR="00417FF5" w:rsidRPr="00CB6E47">
        <w:rPr>
          <w:rFonts w:ascii="Calibri" w:hAnsi="Calibri" w:cs="Calibri"/>
        </w:rPr>
        <w:t xml:space="preserve"> and knowledge of the worl</w:t>
      </w:r>
      <w:r w:rsidR="00FD325C" w:rsidRPr="00CB6E47">
        <w:rPr>
          <w:rFonts w:ascii="Calibri" w:hAnsi="Calibri" w:cs="Calibri"/>
        </w:rPr>
        <w:t>d</w:t>
      </w:r>
      <w:r w:rsidR="00417FF5" w:rsidRPr="00CB6E47">
        <w:rPr>
          <w:rFonts w:ascii="Calibri" w:hAnsi="Calibri" w:cs="Calibri"/>
        </w:rPr>
        <w:t xml:space="preserve"> and culture</w:t>
      </w:r>
      <w:r w:rsidR="00FD325C" w:rsidRPr="00CB6E47">
        <w:rPr>
          <w:rFonts w:ascii="Calibri" w:hAnsi="Calibri" w:cs="Calibri"/>
        </w:rPr>
        <w:t>” (</w:t>
      </w:r>
      <w:r w:rsidR="00951567" w:rsidRPr="00CB6E47">
        <w:rPr>
          <w:rFonts w:ascii="Calibri" w:hAnsi="Calibri" w:cs="Calibri"/>
        </w:rPr>
        <w:t>Scott and Pa</w:t>
      </w:r>
      <w:r w:rsidR="00052C24" w:rsidRPr="00CB6E47">
        <w:rPr>
          <w:rFonts w:ascii="Calibri" w:hAnsi="Calibri" w:cs="Calibri"/>
        </w:rPr>
        <w:t>lincsar, 2013).</w:t>
      </w:r>
    </w:p>
    <w:p w14:paraId="62B5515A" w14:textId="429BB1ED" w:rsidR="0076061C" w:rsidRPr="00CB6E47" w:rsidRDefault="0076061C" w:rsidP="003A31A3">
      <w:pPr>
        <w:spacing w:line="276" w:lineRule="auto"/>
        <w:rPr>
          <w:rFonts w:ascii="Calibri" w:hAnsi="Calibri" w:cs="Calibri"/>
        </w:rPr>
      </w:pPr>
      <w:r w:rsidRPr="00CB6E47">
        <w:rPr>
          <w:rFonts w:ascii="Calibri" w:hAnsi="Calibri" w:cs="Calibri"/>
        </w:rPr>
        <w:t xml:space="preserve">To </w:t>
      </w:r>
      <w:r w:rsidR="004D0466" w:rsidRPr="00CB6E47">
        <w:rPr>
          <w:rFonts w:ascii="Calibri" w:hAnsi="Calibri" w:cs="Calibri"/>
        </w:rPr>
        <w:t>conclude, this assignment has taken me on a journey of self-evaluation</w:t>
      </w:r>
      <w:r w:rsidR="007740FB" w:rsidRPr="00CB6E47">
        <w:rPr>
          <w:rFonts w:ascii="Calibri" w:hAnsi="Calibri" w:cs="Calibri"/>
        </w:rPr>
        <w:t>, looking at my own insecurities when working as</w:t>
      </w:r>
      <w:r w:rsidR="005F5FFF" w:rsidRPr="00CB6E47">
        <w:rPr>
          <w:rFonts w:ascii="Calibri" w:hAnsi="Calibri" w:cs="Calibri"/>
        </w:rPr>
        <w:t xml:space="preserve"> part of</w:t>
      </w:r>
      <w:r w:rsidR="007740FB" w:rsidRPr="00CB6E47">
        <w:rPr>
          <w:rFonts w:ascii="Calibri" w:hAnsi="Calibri" w:cs="Calibri"/>
        </w:rPr>
        <w:t xml:space="preserve"> a group</w:t>
      </w:r>
      <w:r w:rsidR="005F5FFF" w:rsidRPr="00CB6E47">
        <w:rPr>
          <w:rFonts w:ascii="Calibri" w:hAnsi="Calibri" w:cs="Calibri"/>
        </w:rPr>
        <w:t xml:space="preserve"> and how I may be able to change things moving </w:t>
      </w:r>
      <w:r w:rsidR="005F5FFF" w:rsidRPr="00CB6E47">
        <w:rPr>
          <w:rFonts w:ascii="Calibri" w:hAnsi="Calibri" w:cs="Calibri"/>
        </w:rPr>
        <w:lastRenderedPageBreak/>
        <w:t>forward. Having a lack of control o</w:t>
      </w:r>
      <w:r w:rsidR="00DC097D">
        <w:rPr>
          <w:rFonts w:ascii="Calibri" w:hAnsi="Calibri" w:cs="Calibri"/>
        </w:rPr>
        <w:t>f</w:t>
      </w:r>
      <w:r w:rsidR="005F5FFF" w:rsidRPr="00CB6E47">
        <w:rPr>
          <w:rFonts w:ascii="Calibri" w:hAnsi="Calibri" w:cs="Calibri"/>
        </w:rPr>
        <w:t xml:space="preserve"> when time</w:t>
      </w:r>
      <w:r w:rsidR="007C1945" w:rsidRPr="00CB6E47">
        <w:rPr>
          <w:rFonts w:ascii="Calibri" w:hAnsi="Calibri" w:cs="Calibri"/>
        </w:rPr>
        <w:t>frames were met allowed me to reflect o</w:t>
      </w:r>
      <w:r w:rsidR="00953C04" w:rsidRPr="00CB6E47">
        <w:rPr>
          <w:rFonts w:ascii="Calibri" w:hAnsi="Calibri" w:cs="Calibri"/>
        </w:rPr>
        <w:t>n my own part in the project</w:t>
      </w:r>
      <w:r w:rsidR="001678C6" w:rsidRPr="00CB6E47">
        <w:rPr>
          <w:rFonts w:ascii="Calibri" w:hAnsi="Calibri" w:cs="Calibri"/>
        </w:rPr>
        <w:t xml:space="preserve"> and the parts I had ownership on. The realisation</w:t>
      </w:r>
      <w:r w:rsidR="001909AC" w:rsidRPr="00CB6E47">
        <w:rPr>
          <w:rFonts w:ascii="Calibri" w:hAnsi="Calibri" w:cs="Calibri"/>
        </w:rPr>
        <w:t xml:space="preserve"> that it’s ok to need support and ask for help was humbling</w:t>
      </w:r>
      <w:r w:rsidR="00C8218B" w:rsidRPr="00CB6E47">
        <w:rPr>
          <w:rFonts w:ascii="Calibri" w:hAnsi="Calibri" w:cs="Calibri"/>
        </w:rPr>
        <w:t>.</w:t>
      </w:r>
      <w:r w:rsidR="001E5836" w:rsidRPr="00CB6E47">
        <w:rPr>
          <w:rFonts w:ascii="Calibri" w:hAnsi="Calibri" w:cs="Calibri"/>
        </w:rPr>
        <w:t xml:space="preserve"> I gained many new skills that I never knew I needed</w:t>
      </w:r>
      <w:r w:rsidR="003F4287" w:rsidRPr="00CB6E47">
        <w:rPr>
          <w:rFonts w:ascii="Calibri" w:hAnsi="Calibri" w:cs="Calibri"/>
        </w:rPr>
        <w:t xml:space="preserve"> such as different presentation styles that can be just as impactful,</w:t>
      </w:r>
      <w:r w:rsidR="002C4CAB" w:rsidRPr="00CB6E47">
        <w:rPr>
          <w:rFonts w:ascii="Calibri" w:hAnsi="Calibri" w:cs="Calibri"/>
        </w:rPr>
        <w:t xml:space="preserve"> to view </w:t>
      </w:r>
      <w:r w:rsidR="00A050A8" w:rsidRPr="00CB6E47">
        <w:rPr>
          <w:rFonts w:ascii="Calibri" w:hAnsi="Calibri" w:cs="Calibri"/>
        </w:rPr>
        <w:t>how my own insecurities affected how I parti</w:t>
      </w:r>
      <w:r w:rsidR="00B5734D" w:rsidRPr="00CB6E47">
        <w:rPr>
          <w:rFonts w:ascii="Calibri" w:hAnsi="Calibri" w:cs="Calibri"/>
        </w:rPr>
        <w:t>cipated in teamwork and to view my own student’s insecurities when being put into a team in the classroom.</w:t>
      </w:r>
    </w:p>
    <w:p w14:paraId="6CF7AE8B" w14:textId="236734EC" w:rsidR="003756F4" w:rsidRPr="00CB6E47" w:rsidRDefault="003756F4" w:rsidP="003A31A3">
      <w:pPr>
        <w:spacing w:line="276" w:lineRule="auto"/>
        <w:rPr>
          <w:rFonts w:ascii="Calibri" w:hAnsi="Calibri" w:cs="Calibri"/>
        </w:rPr>
      </w:pPr>
      <w:r w:rsidRPr="00CB6E47">
        <w:rPr>
          <w:rFonts w:ascii="Calibri" w:hAnsi="Calibri" w:cs="Calibri"/>
        </w:rPr>
        <w:t>“</w:t>
      </w:r>
      <w:r w:rsidRPr="00CB6E47">
        <w:rPr>
          <w:rFonts w:ascii="Calibri" w:hAnsi="Calibri" w:cs="Calibri"/>
          <w:i/>
          <w:iCs/>
        </w:rPr>
        <w:t>Teamwork is the</w:t>
      </w:r>
      <w:r w:rsidR="002868FD" w:rsidRPr="00CB6E47">
        <w:rPr>
          <w:rFonts w:ascii="Calibri" w:hAnsi="Calibri" w:cs="Calibri"/>
          <w:i/>
          <w:iCs/>
        </w:rPr>
        <w:t xml:space="preserve"> secret that makes common people achieve uncommon </w:t>
      </w:r>
      <w:r w:rsidR="003512C9" w:rsidRPr="00CB6E47">
        <w:rPr>
          <w:rFonts w:ascii="Calibri" w:hAnsi="Calibri" w:cs="Calibri"/>
          <w:i/>
          <w:iCs/>
        </w:rPr>
        <w:t xml:space="preserve">results” </w:t>
      </w:r>
      <w:r w:rsidR="003512C9" w:rsidRPr="00CB6E47">
        <w:rPr>
          <w:rFonts w:ascii="Calibri" w:hAnsi="Calibri" w:cs="Calibri"/>
        </w:rPr>
        <w:t>Ifeanyi</w:t>
      </w:r>
      <w:r w:rsidR="00562BA0" w:rsidRPr="00CB6E47">
        <w:rPr>
          <w:rFonts w:ascii="Calibri" w:hAnsi="Calibri" w:cs="Calibri"/>
        </w:rPr>
        <w:t xml:space="preserve"> Enoch Onuoha (</w:t>
      </w:r>
      <w:r w:rsidR="006A726A" w:rsidRPr="00CB6E47">
        <w:rPr>
          <w:rFonts w:ascii="Calibri" w:hAnsi="Calibri" w:cs="Calibri"/>
        </w:rPr>
        <w:t>David, 2025)</w:t>
      </w:r>
    </w:p>
    <w:p w14:paraId="6D95AB4B" w14:textId="77777777" w:rsidR="006D5AF6" w:rsidRPr="00CB6E47" w:rsidRDefault="006D5AF6">
      <w:pPr>
        <w:rPr>
          <w:rFonts w:ascii="Calibri" w:hAnsi="Calibri" w:cs="Calibri"/>
        </w:rPr>
      </w:pPr>
    </w:p>
    <w:p w14:paraId="5CE1A855" w14:textId="611E5D8E" w:rsidR="006D5AF6" w:rsidRPr="00CB6E47" w:rsidRDefault="002C1049" w:rsidP="002A763F">
      <w:pPr>
        <w:spacing w:line="240" w:lineRule="auto"/>
        <w:rPr>
          <w:rFonts w:ascii="Calibri" w:hAnsi="Calibri" w:cs="Calibri"/>
          <w:u w:val="single"/>
        </w:rPr>
      </w:pPr>
      <w:r w:rsidRPr="00CB6E47">
        <w:rPr>
          <w:rFonts w:ascii="Calibri" w:hAnsi="Calibri" w:cs="Calibri"/>
          <w:u w:val="single"/>
        </w:rPr>
        <w:t>References</w:t>
      </w:r>
    </w:p>
    <w:p w14:paraId="6375C139" w14:textId="29D9618F" w:rsidR="004B7103" w:rsidRPr="00CB6E47" w:rsidRDefault="004B7103" w:rsidP="002A763F">
      <w:pPr>
        <w:spacing w:line="240" w:lineRule="auto"/>
        <w:rPr>
          <w:rFonts w:ascii="Calibri" w:hAnsi="Calibri" w:cs="Calibri"/>
        </w:rPr>
      </w:pPr>
      <w:r w:rsidRPr="004B7103">
        <w:rPr>
          <w:rFonts w:ascii="Calibri" w:hAnsi="Calibri" w:cs="Calibri"/>
        </w:rPr>
        <w:t>Dam, R.F. (2024). </w:t>
      </w:r>
      <w:r w:rsidRPr="004B7103">
        <w:rPr>
          <w:rFonts w:ascii="Calibri" w:hAnsi="Calibri" w:cs="Calibri"/>
          <w:i/>
          <w:iCs/>
        </w:rPr>
        <w:t>The 5 Stages in the Design Thinking Process</w:t>
      </w:r>
      <w:r w:rsidRPr="004B7103">
        <w:rPr>
          <w:rFonts w:ascii="Calibri" w:hAnsi="Calibri" w:cs="Calibri"/>
        </w:rPr>
        <w:t xml:space="preserve">. [online] Interaction Design Foundation. Available at: </w:t>
      </w:r>
      <w:hyperlink r:id="rId7" w:history="1">
        <w:r w:rsidR="00F21B19" w:rsidRPr="004B7103">
          <w:rPr>
            <w:rStyle w:val="Hyperlink"/>
            <w:rFonts w:ascii="Calibri" w:hAnsi="Calibri" w:cs="Calibri"/>
          </w:rPr>
          <w:t>https://www.interaction-design.org/literature/article/5-stages-in-the-design-thinking-process</w:t>
        </w:r>
      </w:hyperlink>
      <w:r w:rsidRPr="004B7103">
        <w:rPr>
          <w:rFonts w:ascii="Calibri" w:hAnsi="Calibri" w:cs="Calibri"/>
        </w:rPr>
        <w:t>.</w:t>
      </w:r>
      <w:r w:rsidR="00F21B19" w:rsidRPr="00CB6E47">
        <w:rPr>
          <w:rFonts w:ascii="Calibri" w:hAnsi="Calibri" w:cs="Calibri"/>
        </w:rPr>
        <w:t xml:space="preserve"> [accessed 22/04/2025]</w:t>
      </w:r>
    </w:p>
    <w:p w14:paraId="6107B5FD" w14:textId="77777777" w:rsidR="006A726A" w:rsidRPr="006A726A" w:rsidRDefault="006A726A" w:rsidP="002A763F">
      <w:pPr>
        <w:spacing w:line="240" w:lineRule="auto"/>
        <w:rPr>
          <w:rFonts w:ascii="Calibri" w:hAnsi="Calibri" w:cs="Calibri"/>
        </w:rPr>
      </w:pPr>
      <w:r w:rsidRPr="006A726A">
        <w:rPr>
          <w:rFonts w:ascii="Calibri" w:hAnsi="Calibri" w:cs="Calibri"/>
        </w:rPr>
        <w:t>David, P. (2025). </w:t>
      </w:r>
      <w:r w:rsidRPr="006A726A">
        <w:rPr>
          <w:rFonts w:ascii="Calibri" w:hAnsi="Calibri" w:cs="Calibri"/>
          <w:i/>
          <w:iCs/>
        </w:rPr>
        <w:t>171 Top Teamwork Leadership Quotes (with Explanation) - Life Success Journal</w:t>
      </w:r>
      <w:r w:rsidRPr="006A726A">
        <w:rPr>
          <w:rFonts w:ascii="Calibri" w:hAnsi="Calibri" w:cs="Calibri"/>
        </w:rPr>
        <w:t>. [online] Life Success Journal. Available at: https://lifesuccessjournal.com/teamwork-leadership-quotes/ [Accessed 22 Apr. 2025].</w:t>
      </w:r>
    </w:p>
    <w:p w14:paraId="0700F8C7" w14:textId="1D09B054" w:rsidR="00850104" w:rsidRPr="00850104" w:rsidRDefault="006A726A" w:rsidP="002A763F">
      <w:pPr>
        <w:spacing w:line="240" w:lineRule="auto"/>
        <w:rPr>
          <w:rFonts w:ascii="Calibri" w:hAnsi="Calibri" w:cs="Calibri"/>
        </w:rPr>
      </w:pPr>
      <w:r w:rsidRPr="006A726A">
        <w:rPr>
          <w:rFonts w:ascii="Calibri" w:hAnsi="Calibri" w:cs="Calibri"/>
        </w:rPr>
        <w:t>‌</w:t>
      </w:r>
      <w:r w:rsidR="00850104" w:rsidRPr="00850104">
        <w:rPr>
          <w:rFonts w:ascii="Calibri" w:hAnsi="Calibri" w:cs="Calibri"/>
        </w:rPr>
        <w:t>Hilliard, J., Kear, K., Donelan, H. and Heaney, C. (2020). Students’ experiences of anxiety in an assessed, online, collaborative project. </w:t>
      </w:r>
      <w:r w:rsidR="00850104" w:rsidRPr="00850104">
        <w:rPr>
          <w:rFonts w:ascii="Calibri" w:hAnsi="Calibri" w:cs="Calibri"/>
          <w:i/>
          <w:iCs/>
        </w:rPr>
        <w:t>Computers &amp; Education</w:t>
      </w:r>
      <w:r w:rsidR="00850104" w:rsidRPr="00850104">
        <w:rPr>
          <w:rFonts w:ascii="Calibri" w:hAnsi="Calibri" w:cs="Calibri"/>
        </w:rPr>
        <w:t>, [online] 143(1), p.103675. doi:https://doi.org/10.1016/j.compedu.2019.103675.</w:t>
      </w:r>
    </w:p>
    <w:p w14:paraId="4FBF125A" w14:textId="0EB7E65D" w:rsidR="007C71DC" w:rsidRPr="00CB6E47" w:rsidRDefault="00850104" w:rsidP="002A763F">
      <w:pPr>
        <w:spacing w:line="240" w:lineRule="auto"/>
        <w:rPr>
          <w:rFonts w:ascii="Calibri" w:hAnsi="Calibri" w:cs="Calibri"/>
        </w:rPr>
      </w:pPr>
      <w:r w:rsidRPr="00850104">
        <w:rPr>
          <w:rFonts w:ascii="Calibri" w:hAnsi="Calibri" w:cs="Calibri"/>
        </w:rPr>
        <w:t>‌</w:t>
      </w:r>
      <w:r w:rsidR="007C71DC" w:rsidRPr="007C71DC">
        <w:rPr>
          <w:rFonts w:ascii="Calibri" w:hAnsi="Calibri" w:cs="Calibri"/>
        </w:rPr>
        <w:t>NHS (2021). </w:t>
      </w:r>
      <w:r w:rsidR="007C71DC" w:rsidRPr="007C71DC">
        <w:rPr>
          <w:rFonts w:ascii="Calibri" w:hAnsi="Calibri" w:cs="Calibri"/>
          <w:i/>
          <w:iCs/>
        </w:rPr>
        <w:t>Anxiety and panic attacks</w:t>
      </w:r>
      <w:r w:rsidR="007C71DC" w:rsidRPr="007C71DC">
        <w:rPr>
          <w:rFonts w:ascii="Calibri" w:hAnsi="Calibri" w:cs="Calibri"/>
        </w:rPr>
        <w:t xml:space="preserve">. [online] nhs.uk. Available at: </w:t>
      </w:r>
      <w:hyperlink r:id="rId8" w:history="1">
        <w:r w:rsidR="007C71DC" w:rsidRPr="007C71DC">
          <w:rPr>
            <w:rStyle w:val="Hyperlink"/>
            <w:rFonts w:ascii="Calibri" w:hAnsi="Calibri" w:cs="Calibri"/>
          </w:rPr>
          <w:t>https://www.nhs.uk/mental-health/conditions/anxiety/</w:t>
        </w:r>
      </w:hyperlink>
      <w:r w:rsidR="007C71DC" w:rsidRPr="007C71DC">
        <w:rPr>
          <w:rFonts w:ascii="Calibri" w:hAnsi="Calibri" w:cs="Calibri"/>
        </w:rPr>
        <w:t>.</w:t>
      </w:r>
      <w:r w:rsidR="007C71DC" w:rsidRPr="00CB6E47">
        <w:rPr>
          <w:rFonts w:ascii="Calibri" w:hAnsi="Calibri" w:cs="Calibri"/>
        </w:rPr>
        <w:t xml:space="preserve"> </w:t>
      </w:r>
      <w:r w:rsidR="00F21B19" w:rsidRPr="00CB6E47">
        <w:rPr>
          <w:rFonts w:ascii="Calibri" w:hAnsi="Calibri" w:cs="Calibri"/>
        </w:rPr>
        <w:t>[accessed 22/04/2025]</w:t>
      </w:r>
    </w:p>
    <w:p w14:paraId="3AEC290B" w14:textId="77777777" w:rsidR="005C2431" w:rsidRPr="005C2431" w:rsidRDefault="005C2431" w:rsidP="002A763F">
      <w:pPr>
        <w:spacing w:line="240" w:lineRule="auto"/>
        <w:rPr>
          <w:rFonts w:ascii="Calibri" w:hAnsi="Calibri" w:cs="Calibri"/>
        </w:rPr>
      </w:pPr>
      <w:r w:rsidRPr="005C2431">
        <w:rPr>
          <w:rFonts w:ascii="Calibri" w:hAnsi="Calibri" w:cs="Calibri"/>
        </w:rPr>
        <w:t>Scott, S. and Palincsar, A. (2013). </w:t>
      </w:r>
      <w:r w:rsidRPr="005C2431">
        <w:rPr>
          <w:rFonts w:ascii="Calibri" w:hAnsi="Calibri" w:cs="Calibri"/>
          <w:i/>
          <w:iCs/>
        </w:rPr>
        <w:t>Sociocultural Theory</w:t>
      </w:r>
      <w:r w:rsidRPr="005C2431">
        <w:rPr>
          <w:rFonts w:ascii="Calibri" w:hAnsi="Calibri" w:cs="Calibri"/>
        </w:rPr>
        <w:t>. [online] The Gale Group. Available at: https://www.dr-hatfield.com/theorists/resources/sociocultural_theory.pdf.</w:t>
      </w:r>
    </w:p>
    <w:p w14:paraId="227AC039" w14:textId="7FBE8DA9" w:rsidR="006D5AF6" w:rsidRPr="006D5AF6" w:rsidRDefault="005C2431" w:rsidP="002A763F">
      <w:pPr>
        <w:spacing w:line="240" w:lineRule="auto"/>
        <w:rPr>
          <w:rFonts w:ascii="Calibri" w:hAnsi="Calibri" w:cs="Calibri"/>
        </w:rPr>
      </w:pPr>
      <w:r w:rsidRPr="005C2431">
        <w:rPr>
          <w:rFonts w:ascii="Calibri" w:hAnsi="Calibri" w:cs="Calibri"/>
        </w:rPr>
        <w:t>‌</w:t>
      </w:r>
      <w:r w:rsidR="006D5AF6" w:rsidRPr="006D5AF6">
        <w:rPr>
          <w:rFonts w:ascii="Calibri" w:hAnsi="Calibri" w:cs="Calibri"/>
        </w:rPr>
        <w:t>The Global Goals (2018). </w:t>
      </w:r>
      <w:r w:rsidR="006D5AF6" w:rsidRPr="006D5AF6">
        <w:rPr>
          <w:rFonts w:ascii="Calibri" w:hAnsi="Calibri" w:cs="Calibri"/>
          <w:i/>
          <w:iCs/>
        </w:rPr>
        <w:t>The Global Goals</w:t>
      </w:r>
      <w:r w:rsidR="006D5AF6" w:rsidRPr="006D5AF6">
        <w:rPr>
          <w:rFonts w:ascii="Calibri" w:hAnsi="Calibri" w:cs="Calibri"/>
        </w:rPr>
        <w:t xml:space="preserve">. [online] The Global Goals. Available at: </w:t>
      </w:r>
      <w:hyperlink r:id="rId9" w:history="1">
        <w:r w:rsidR="006D5AF6" w:rsidRPr="006D5AF6">
          <w:rPr>
            <w:rStyle w:val="Hyperlink"/>
            <w:rFonts w:ascii="Calibri" w:hAnsi="Calibri" w:cs="Calibri"/>
          </w:rPr>
          <w:t>https://www.globalgoals.org/</w:t>
        </w:r>
      </w:hyperlink>
      <w:r w:rsidR="006D5AF6" w:rsidRPr="006D5AF6">
        <w:rPr>
          <w:rFonts w:ascii="Calibri" w:hAnsi="Calibri" w:cs="Calibri"/>
        </w:rPr>
        <w:t>.</w:t>
      </w:r>
      <w:r w:rsidR="006D5AF6" w:rsidRPr="00CB6E47">
        <w:rPr>
          <w:rFonts w:ascii="Calibri" w:hAnsi="Calibri" w:cs="Calibri"/>
        </w:rPr>
        <w:t xml:space="preserve"> [accessed 22/04/2025]</w:t>
      </w:r>
    </w:p>
    <w:p w14:paraId="39A002DA" w14:textId="77777777" w:rsidR="0032108E" w:rsidRPr="00CB6E47" w:rsidRDefault="006D5AF6" w:rsidP="002A763F">
      <w:pPr>
        <w:spacing w:line="240" w:lineRule="auto"/>
        <w:rPr>
          <w:rFonts w:ascii="Calibri" w:hAnsi="Calibri" w:cs="Calibri"/>
        </w:rPr>
      </w:pPr>
      <w:r w:rsidRPr="006D5AF6">
        <w:rPr>
          <w:rFonts w:ascii="Calibri" w:hAnsi="Calibri" w:cs="Calibri"/>
        </w:rPr>
        <w:t>‌</w:t>
      </w:r>
      <w:r w:rsidR="0032108E" w:rsidRPr="00CB6E47">
        <w:rPr>
          <w:rFonts w:ascii="Calibri" w:hAnsi="Calibri" w:cs="Calibri"/>
        </w:rPr>
        <w:t>Trower, P., Gilbert, P. and Sherling, G. (1990). Social Anxiety, Evolution, and Self-Presentation. </w:t>
      </w:r>
      <w:r w:rsidR="0032108E" w:rsidRPr="00CB6E47">
        <w:rPr>
          <w:rFonts w:ascii="Calibri" w:hAnsi="Calibri" w:cs="Calibri"/>
          <w:i/>
          <w:iCs/>
        </w:rPr>
        <w:t>Handbook of Social and Evaluation Anxiety</w:t>
      </w:r>
      <w:r w:rsidR="0032108E" w:rsidRPr="00CB6E47">
        <w:rPr>
          <w:rFonts w:ascii="Calibri" w:hAnsi="Calibri" w:cs="Calibri"/>
        </w:rPr>
        <w:t>, pp.11–45. doi:https://doi.org/10.1007/978-1-4899-2504-6_2.</w:t>
      </w:r>
    </w:p>
    <w:p w14:paraId="54AC2D46" w14:textId="376796C1" w:rsidR="00C25828" w:rsidRPr="00CB6E47" w:rsidRDefault="0032108E" w:rsidP="002A763F">
      <w:pPr>
        <w:spacing w:line="240" w:lineRule="auto"/>
        <w:rPr>
          <w:rFonts w:ascii="Calibri" w:hAnsi="Calibri" w:cs="Calibri"/>
        </w:rPr>
      </w:pPr>
      <w:r w:rsidRPr="0032108E">
        <w:rPr>
          <w:rFonts w:ascii="Calibri" w:hAnsi="Calibri" w:cs="Calibri"/>
        </w:rPr>
        <w:t>‌</w:t>
      </w:r>
      <w:r w:rsidR="00C25828" w:rsidRPr="00CB6E47">
        <w:rPr>
          <w:rFonts w:ascii="Calibri" w:hAnsi="Calibri" w:cs="Calibri"/>
        </w:rPr>
        <w:t>www.pechakucha.com. (n.d.). </w:t>
      </w:r>
      <w:r w:rsidR="00C25828" w:rsidRPr="00CB6E47">
        <w:rPr>
          <w:rFonts w:ascii="Calibri" w:hAnsi="Calibri" w:cs="Calibri"/>
          <w:i/>
          <w:iCs/>
        </w:rPr>
        <w:t>PechaKucha 20x20</w:t>
      </w:r>
      <w:r w:rsidR="00C25828" w:rsidRPr="00CB6E47">
        <w:rPr>
          <w:rFonts w:ascii="Calibri" w:hAnsi="Calibri" w:cs="Calibri"/>
        </w:rPr>
        <w:t xml:space="preserve">. [online] Available at: </w:t>
      </w:r>
      <w:hyperlink r:id="rId10" w:history="1">
        <w:r w:rsidR="00C25828" w:rsidRPr="00CB6E47">
          <w:rPr>
            <w:rStyle w:val="Hyperlink"/>
            <w:rFonts w:ascii="Calibri" w:hAnsi="Calibri" w:cs="Calibri"/>
          </w:rPr>
          <w:t>https://www.pechakucha.com/students</w:t>
        </w:r>
      </w:hyperlink>
      <w:r w:rsidR="00C25828" w:rsidRPr="00CB6E47">
        <w:rPr>
          <w:rFonts w:ascii="Calibri" w:hAnsi="Calibri" w:cs="Calibri"/>
        </w:rPr>
        <w:t>.</w:t>
      </w:r>
      <w:r w:rsidR="00C25828" w:rsidRPr="00CB6E47">
        <w:rPr>
          <w:rFonts w:ascii="Calibri" w:hAnsi="Calibri" w:cs="Calibri"/>
        </w:rPr>
        <w:t xml:space="preserve"> {accessed </w:t>
      </w:r>
      <w:r w:rsidR="00965786" w:rsidRPr="00CB6E47">
        <w:rPr>
          <w:rFonts w:ascii="Calibri" w:hAnsi="Calibri" w:cs="Calibri"/>
        </w:rPr>
        <w:t>22/04/2025)</w:t>
      </w:r>
    </w:p>
    <w:p w14:paraId="6C51AFBE" w14:textId="77777777" w:rsidR="00C25828" w:rsidRPr="00C25828" w:rsidRDefault="00C25828" w:rsidP="00C25828">
      <w:r w:rsidRPr="00C25828">
        <w:t>‌</w:t>
      </w:r>
    </w:p>
    <w:p w14:paraId="4A9A481A" w14:textId="14CFF9A6" w:rsidR="0032108E" w:rsidRPr="0032108E" w:rsidRDefault="0032108E" w:rsidP="0032108E"/>
    <w:p w14:paraId="5A2D0779" w14:textId="1BCCDE4C" w:rsidR="006D5AF6" w:rsidRPr="006D5AF6" w:rsidRDefault="006D5AF6" w:rsidP="006D5AF6"/>
    <w:p w14:paraId="69C8D7E8" w14:textId="77777777" w:rsidR="006D5AF6" w:rsidRPr="006D5AF6" w:rsidRDefault="006D5AF6"/>
    <w:sectPr w:rsidR="006D5AF6" w:rsidRPr="006D5AF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E29796" w14:textId="77777777" w:rsidR="00F63F14" w:rsidRDefault="00F63F14" w:rsidP="00D61322">
      <w:pPr>
        <w:spacing w:after="0" w:line="240" w:lineRule="auto"/>
      </w:pPr>
      <w:r>
        <w:separator/>
      </w:r>
    </w:p>
  </w:endnote>
  <w:endnote w:type="continuationSeparator" w:id="0">
    <w:p w14:paraId="3F1484A3" w14:textId="77777777" w:rsidR="00F63F14" w:rsidRDefault="00F63F14" w:rsidP="00D61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1067A" w14:textId="77777777" w:rsidR="00F63F14" w:rsidRDefault="00F63F14" w:rsidP="00D61322">
      <w:pPr>
        <w:spacing w:after="0" w:line="240" w:lineRule="auto"/>
      </w:pPr>
      <w:r>
        <w:separator/>
      </w:r>
    </w:p>
  </w:footnote>
  <w:footnote w:type="continuationSeparator" w:id="0">
    <w:p w14:paraId="5F6EC325" w14:textId="77777777" w:rsidR="00F63F14" w:rsidRDefault="00F63F14" w:rsidP="00D613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3801310"/>
      <w:docPartObj>
        <w:docPartGallery w:val="Page Numbers (Top of Page)"/>
        <w:docPartUnique/>
      </w:docPartObj>
    </w:sdtPr>
    <w:sdtEndPr>
      <w:rPr>
        <w:noProof/>
      </w:rPr>
    </w:sdtEndPr>
    <w:sdtContent>
      <w:p w14:paraId="7C46D5B7" w14:textId="426C07F1" w:rsidR="004B5BFA" w:rsidRDefault="004B5BF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8C00CAF" w14:textId="77777777" w:rsidR="00D61322" w:rsidRDefault="00D613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322"/>
    <w:rsid w:val="000021C9"/>
    <w:rsid w:val="00021934"/>
    <w:rsid w:val="00027649"/>
    <w:rsid w:val="000520D6"/>
    <w:rsid w:val="00052C24"/>
    <w:rsid w:val="00060ECD"/>
    <w:rsid w:val="00077C9C"/>
    <w:rsid w:val="000809CA"/>
    <w:rsid w:val="000E7563"/>
    <w:rsid w:val="00104D9F"/>
    <w:rsid w:val="00105416"/>
    <w:rsid w:val="0012470D"/>
    <w:rsid w:val="0013455D"/>
    <w:rsid w:val="001551CC"/>
    <w:rsid w:val="001678C6"/>
    <w:rsid w:val="001909AC"/>
    <w:rsid w:val="001A009F"/>
    <w:rsid w:val="001A1463"/>
    <w:rsid w:val="001B4C49"/>
    <w:rsid w:val="001C1BDD"/>
    <w:rsid w:val="001E5836"/>
    <w:rsid w:val="002868FD"/>
    <w:rsid w:val="0028779E"/>
    <w:rsid w:val="002A763F"/>
    <w:rsid w:val="002B3F0D"/>
    <w:rsid w:val="002C1049"/>
    <w:rsid w:val="002C4CAB"/>
    <w:rsid w:val="002F3878"/>
    <w:rsid w:val="0032108E"/>
    <w:rsid w:val="00333994"/>
    <w:rsid w:val="003512C9"/>
    <w:rsid w:val="00366D17"/>
    <w:rsid w:val="003756F4"/>
    <w:rsid w:val="003935A9"/>
    <w:rsid w:val="003A31A3"/>
    <w:rsid w:val="003B3046"/>
    <w:rsid w:val="003C13E0"/>
    <w:rsid w:val="003D4C5B"/>
    <w:rsid w:val="003F4287"/>
    <w:rsid w:val="00402F5D"/>
    <w:rsid w:val="00406365"/>
    <w:rsid w:val="00417FF5"/>
    <w:rsid w:val="00473644"/>
    <w:rsid w:val="004812DE"/>
    <w:rsid w:val="004B4CEE"/>
    <w:rsid w:val="004B5BFA"/>
    <w:rsid w:val="004B7103"/>
    <w:rsid w:val="004D0466"/>
    <w:rsid w:val="004E2EC8"/>
    <w:rsid w:val="004F2AEA"/>
    <w:rsid w:val="005271A5"/>
    <w:rsid w:val="00562BA0"/>
    <w:rsid w:val="005C2431"/>
    <w:rsid w:val="005C4B4E"/>
    <w:rsid w:val="005F5FFF"/>
    <w:rsid w:val="0061194D"/>
    <w:rsid w:val="006273BB"/>
    <w:rsid w:val="00642CF7"/>
    <w:rsid w:val="006503FC"/>
    <w:rsid w:val="00655488"/>
    <w:rsid w:val="006A70CA"/>
    <w:rsid w:val="006A726A"/>
    <w:rsid w:val="006B0096"/>
    <w:rsid w:val="006B2E77"/>
    <w:rsid w:val="006C3DE3"/>
    <w:rsid w:val="006D5AF6"/>
    <w:rsid w:val="006E1E2E"/>
    <w:rsid w:val="006F3565"/>
    <w:rsid w:val="006F561F"/>
    <w:rsid w:val="00705BF5"/>
    <w:rsid w:val="00723F5B"/>
    <w:rsid w:val="00743C34"/>
    <w:rsid w:val="0074467F"/>
    <w:rsid w:val="0076061C"/>
    <w:rsid w:val="00763EB4"/>
    <w:rsid w:val="00764D7F"/>
    <w:rsid w:val="00767366"/>
    <w:rsid w:val="007740FB"/>
    <w:rsid w:val="00784070"/>
    <w:rsid w:val="007A1CDF"/>
    <w:rsid w:val="007B7AD4"/>
    <w:rsid w:val="007C1945"/>
    <w:rsid w:val="007C5C81"/>
    <w:rsid w:val="007C71DC"/>
    <w:rsid w:val="007E3E1B"/>
    <w:rsid w:val="007F2F95"/>
    <w:rsid w:val="007F42DA"/>
    <w:rsid w:val="007F479B"/>
    <w:rsid w:val="0080553A"/>
    <w:rsid w:val="00825D56"/>
    <w:rsid w:val="00834A8D"/>
    <w:rsid w:val="00850104"/>
    <w:rsid w:val="0086065F"/>
    <w:rsid w:val="00873E87"/>
    <w:rsid w:val="008A50A9"/>
    <w:rsid w:val="008B4854"/>
    <w:rsid w:val="008C7F74"/>
    <w:rsid w:val="008D1F42"/>
    <w:rsid w:val="008E07B7"/>
    <w:rsid w:val="008E77D9"/>
    <w:rsid w:val="009258D9"/>
    <w:rsid w:val="0094208A"/>
    <w:rsid w:val="00944063"/>
    <w:rsid w:val="00951567"/>
    <w:rsid w:val="00953C04"/>
    <w:rsid w:val="00964BC4"/>
    <w:rsid w:val="00965786"/>
    <w:rsid w:val="009820C1"/>
    <w:rsid w:val="009B63E9"/>
    <w:rsid w:val="009C0231"/>
    <w:rsid w:val="009C0EFA"/>
    <w:rsid w:val="009D4EB7"/>
    <w:rsid w:val="009E33D1"/>
    <w:rsid w:val="009F1C6D"/>
    <w:rsid w:val="009F28DF"/>
    <w:rsid w:val="00A050A8"/>
    <w:rsid w:val="00A8486F"/>
    <w:rsid w:val="00A94174"/>
    <w:rsid w:val="00AA1042"/>
    <w:rsid w:val="00AD1C73"/>
    <w:rsid w:val="00AD1F7A"/>
    <w:rsid w:val="00AD2686"/>
    <w:rsid w:val="00AD66A5"/>
    <w:rsid w:val="00B24AAD"/>
    <w:rsid w:val="00B55DD9"/>
    <w:rsid w:val="00B5734D"/>
    <w:rsid w:val="00B911D1"/>
    <w:rsid w:val="00BA79C3"/>
    <w:rsid w:val="00BE0773"/>
    <w:rsid w:val="00BE2C18"/>
    <w:rsid w:val="00BF70A2"/>
    <w:rsid w:val="00C06EA6"/>
    <w:rsid w:val="00C145CF"/>
    <w:rsid w:val="00C25828"/>
    <w:rsid w:val="00C4617C"/>
    <w:rsid w:val="00C477B5"/>
    <w:rsid w:val="00C55FB3"/>
    <w:rsid w:val="00C65F71"/>
    <w:rsid w:val="00C8218B"/>
    <w:rsid w:val="00C92385"/>
    <w:rsid w:val="00CA3450"/>
    <w:rsid w:val="00CA7BBF"/>
    <w:rsid w:val="00CB0D8C"/>
    <w:rsid w:val="00CB6E47"/>
    <w:rsid w:val="00CD7887"/>
    <w:rsid w:val="00CE5708"/>
    <w:rsid w:val="00D161C5"/>
    <w:rsid w:val="00D342F8"/>
    <w:rsid w:val="00D4251B"/>
    <w:rsid w:val="00D61322"/>
    <w:rsid w:val="00D622FD"/>
    <w:rsid w:val="00D805BF"/>
    <w:rsid w:val="00D85A7A"/>
    <w:rsid w:val="00D93BDB"/>
    <w:rsid w:val="00DA09C8"/>
    <w:rsid w:val="00DA1644"/>
    <w:rsid w:val="00DC097D"/>
    <w:rsid w:val="00DD08E0"/>
    <w:rsid w:val="00DE379D"/>
    <w:rsid w:val="00DE4E5D"/>
    <w:rsid w:val="00E70CE2"/>
    <w:rsid w:val="00E82CE7"/>
    <w:rsid w:val="00E91C30"/>
    <w:rsid w:val="00EB0D75"/>
    <w:rsid w:val="00EE7FBE"/>
    <w:rsid w:val="00EF42A4"/>
    <w:rsid w:val="00F03053"/>
    <w:rsid w:val="00F078C1"/>
    <w:rsid w:val="00F21B19"/>
    <w:rsid w:val="00F53C7D"/>
    <w:rsid w:val="00F62C0A"/>
    <w:rsid w:val="00F63F14"/>
    <w:rsid w:val="00F646B7"/>
    <w:rsid w:val="00F91155"/>
    <w:rsid w:val="00FB194D"/>
    <w:rsid w:val="00FB3E67"/>
    <w:rsid w:val="00FC1EA9"/>
    <w:rsid w:val="00FD325C"/>
    <w:rsid w:val="00FF1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46B04"/>
  <w15:chartTrackingRefBased/>
  <w15:docId w15:val="{70E03C58-BDD5-45A1-9178-4FDF53430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13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13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13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13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13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13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13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13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13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3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13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13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13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13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13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13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13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1322"/>
    <w:rPr>
      <w:rFonts w:eastAsiaTheme="majorEastAsia" w:cstheme="majorBidi"/>
      <w:color w:val="272727" w:themeColor="text1" w:themeTint="D8"/>
    </w:rPr>
  </w:style>
  <w:style w:type="paragraph" w:styleId="Title">
    <w:name w:val="Title"/>
    <w:basedOn w:val="Normal"/>
    <w:next w:val="Normal"/>
    <w:link w:val="TitleChar"/>
    <w:uiPriority w:val="10"/>
    <w:qFormat/>
    <w:rsid w:val="00D613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3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13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3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1322"/>
    <w:pPr>
      <w:spacing w:before="160"/>
      <w:jc w:val="center"/>
    </w:pPr>
    <w:rPr>
      <w:i/>
      <w:iCs/>
      <w:color w:val="404040" w:themeColor="text1" w:themeTint="BF"/>
    </w:rPr>
  </w:style>
  <w:style w:type="character" w:customStyle="1" w:styleId="QuoteChar">
    <w:name w:val="Quote Char"/>
    <w:basedOn w:val="DefaultParagraphFont"/>
    <w:link w:val="Quote"/>
    <w:uiPriority w:val="29"/>
    <w:rsid w:val="00D61322"/>
    <w:rPr>
      <w:i/>
      <w:iCs/>
      <w:color w:val="404040" w:themeColor="text1" w:themeTint="BF"/>
    </w:rPr>
  </w:style>
  <w:style w:type="paragraph" w:styleId="ListParagraph">
    <w:name w:val="List Paragraph"/>
    <w:basedOn w:val="Normal"/>
    <w:uiPriority w:val="34"/>
    <w:qFormat/>
    <w:rsid w:val="00D61322"/>
    <w:pPr>
      <w:ind w:left="720"/>
      <w:contextualSpacing/>
    </w:pPr>
  </w:style>
  <w:style w:type="character" w:styleId="IntenseEmphasis">
    <w:name w:val="Intense Emphasis"/>
    <w:basedOn w:val="DefaultParagraphFont"/>
    <w:uiPriority w:val="21"/>
    <w:qFormat/>
    <w:rsid w:val="00D61322"/>
    <w:rPr>
      <w:i/>
      <w:iCs/>
      <w:color w:val="0F4761" w:themeColor="accent1" w:themeShade="BF"/>
    </w:rPr>
  </w:style>
  <w:style w:type="paragraph" w:styleId="IntenseQuote">
    <w:name w:val="Intense Quote"/>
    <w:basedOn w:val="Normal"/>
    <w:next w:val="Normal"/>
    <w:link w:val="IntenseQuoteChar"/>
    <w:uiPriority w:val="30"/>
    <w:qFormat/>
    <w:rsid w:val="00D613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322"/>
    <w:rPr>
      <w:i/>
      <w:iCs/>
      <w:color w:val="0F4761" w:themeColor="accent1" w:themeShade="BF"/>
    </w:rPr>
  </w:style>
  <w:style w:type="character" w:styleId="IntenseReference">
    <w:name w:val="Intense Reference"/>
    <w:basedOn w:val="DefaultParagraphFont"/>
    <w:uiPriority w:val="32"/>
    <w:qFormat/>
    <w:rsid w:val="00D61322"/>
    <w:rPr>
      <w:b/>
      <w:bCs/>
      <w:smallCaps/>
      <w:color w:val="0F4761" w:themeColor="accent1" w:themeShade="BF"/>
      <w:spacing w:val="5"/>
    </w:rPr>
  </w:style>
  <w:style w:type="paragraph" w:styleId="Header">
    <w:name w:val="header"/>
    <w:basedOn w:val="Normal"/>
    <w:link w:val="HeaderChar"/>
    <w:uiPriority w:val="99"/>
    <w:unhideWhenUsed/>
    <w:rsid w:val="00D613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322"/>
  </w:style>
  <w:style w:type="paragraph" w:styleId="Footer">
    <w:name w:val="footer"/>
    <w:basedOn w:val="Normal"/>
    <w:link w:val="FooterChar"/>
    <w:uiPriority w:val="99"/>
    <w:unhideWhenUsed/>
    <w:rsid w:val="00D613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322"/>
  </w:style>
  <w:style w:type="character" w:styleId="Hyperlink">
    <w:name w:val="Hyperlink"/>
    <w:basedOn w:val="DefaultParagraphFont"/>
    <w:uiPriority w:val="99"/>
    <w:unhideWhenUsed/>
    <w:rsid w:val="006D5AF6"/>
    <w:rPr>
      <w:color w:val="467886" w:themeColor="hyperlink"/>
      <w:u w:val="single"/>
    </w:rPr>
  </w:style>
  <w:style w:type="character" w:styleId="UnresolvedMention">
    <w:name w:val="Unresolved Mention"/>
    <w:basedOn w:val="DefaultParagraphFont"/>
    <w:uiPriority w:val="99"/>
    <w:semiHidden/>
    <w:unhideWhenUsed/>
    <w:rsid w:val="006D5AF6"/>
    <w:rPr>
      <w:color w:val="605E5C"/>
      <w:shd w:val="clear" w:color="auto" w:fill="E1DFDD"/>
    </w:rPr>
  </w:style>
  <w:style w:type="paragraph" w:styleId="NormalWeb">
    <w:name w:val="Normal (Web)"/>
    <w:basedOn w:val="Normal"/>
    <w:uiPriority w:val="99"/>
    <w:semiHidden/>
    <w:unhideWhenUsed/>
    <w:rsid w:val="0032108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402464">
      <w:bodyDiv w:val="1"/>
      <w:marLeft w:val="0"/>
      <w:marRight w:val="0"/>
      <w:marTop w:val="0"/>
      <w:marBottom w:val="0"/>
      <w:divBdr>
        <w:top w:val="none" w:sz="0" w:space="0" w:color="auto"/>
        <w:left w:val="none" w:sz="0" w:space="0" w:color="auto"/>
        <w:bottom w:val="none" w:sz="0" w:space="0" w:color="auto"/>
        <w:right w:val="none" w:sz="0" w:space="0" w:color="auto"/>
      </w:divBdr>
    </w:div>
    <w:div w:id="883366957">
      <w:bodyDiv w:val="1"/>
      <w:marLeft w:val="0"/>
      <w:marRight w:val="0"/>
      <w:marTop w:val="0"/>
      <w:marBottom w:val="0"/>
      <w:divBdr>
        <w:top w:val="none" w:sz="0" w:space="0" w:color="auto"/>
        <w:left w:val="none" w:sz="0" w:space="0" w:color="auto"/>
        <w:bottom w:val="none" w:sz="0" w:space="0" w:color="auto"/>
        <w:right w:val="none" w:sz="0" w:space="0" w:color="auto"/>
      </w:divBdr>
    </w:div>
    <w:div w:id="1562205075">
      <w:bodyDiv w:val="1"/>
      <w:marLeft w:val="0"/>
      <w:marRight w:val="0"/>
      <w:marTop w:val="0"/>
      <w:marBottom w:val="0"/>
      <w:divBdr>
        <w:top w:val="none" w:sz="0" w:space="0" w:color="auto"/>
        <w:left w:val="none" w:sz="0" w:space="0" w:color="auto"/>
        <w:bottom w:val="none" w:sz="0" w:space="0" w:color="auto"/>
        <w:right w:val="none" w:sz="0" w:space="0" w:color="auto"/>
      </w:divBdr>
    </w:div>
    <w:div w:id="1614051272">
      <w:bodyDiv w:val="1"/>
      <w:marLeft w:val="0"/>
      <w:marRight w:val="0"/>
      <w:marTop w:val="0"/>
      <w:marBottom w:val="0"/>
      <w:divBdr>
        <w:top w:val="none" w:sz="0" w:space="0" w:color="auto"/>
        <w:left w:val="none" w:sz="0" w:space="0" w:color="auto"/>
        <w:bottom w:val="none" w:sz="0" w:space="0" w:color="auto"/>
        <w:right w:val="none" w:sz="0" w:space="0" w:color="auto"/>
      </w:divBdr>
    </w:div>
    <w:div w:id="1661888629">
      <w:bodyDiv w:val="1"/>
      <w:marLeft w:val="0"/>
      <w:marRight w:val="0"/>
      <w:marTop w:val="0"/>
      <w:marBottom w:val="0"/>
      <w:divBdr>
        <w:top w:val="none" w:sz="0" w:space="0" w:color="auto"/>
        <w:left w:val="none" w:sz="0" w:space="0" w:color="auto"/>
        <w:bottom w:val="none" w:sz="0" w:space="0" w:color="auto"/>
        <w:right w:val="none" w:sz="0" w:space="0" w:color="auto"/>
      </w:divBdr>
    </w:div>
    <w:div w:id="1676763634">
      <w:bodyDiv w:val="1"/>
      <w:marLeft w:val="0"/>
      <w:marRight w:val="0"/>
      <w:marTop w:val="0"/>
      <w:marBottom w:val="0"/>
      <w:divBdr>
        <w:top w:val="none" w:sz="0" w:space="0" w:color="auto"/>
        <w:left w:val="none" w:sz="0" w:space="0" w:color="auto"/>
        <w:bottom w:val="none" w:sz="0" w:space="0" w:color="auto"/>
        <w:right w:val="none" w:sz="0" w:space="0" w:color="auto"/>
      </w:divBdr>
    </w:div>
    <w:div w:id="1743285671">
      <w:bodyDiv w:val="1"/>
      <w:marLeft w:val="0"/>
      <w:marRight w:val="0"/>
      <w:marTop w:val="0"/>
      <w:marBottom w:val="0"/>
      <w:divBdr>
        <w:top w:val="none" w:sz="0" w:space="0" w:color="auto"/>
        <w:left w:val="none" w:sz="0" w:space="0" w:color="auto"/>
        <w:bottom w:val="none" w:sz="0" w:space="0" w:color="auto"/>
        <w:right w:val="none" w:sz="0" w:space="0" w:color="auto"/>
      </w:divBdr>
    </w:div>
    <w:div w:id="1917858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anxiet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interaction-design.org/literature/article/5-stages-in-the-design-thinking-proces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echakucha.com"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pechakucha.com/students" TargetMode="External"/><Relationship Id="rId4" Type="http://schemas.openxmlformats.org/officeDocument/2006/relationships/footnotes" Target="footnotes.xml"/><Relationship Id="rId9" Type="http://schemas.openxmlformats.org/officeDocument/2006/relationships/hyperlink" Target="https://www.globalgoal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3</Pages>
  <Words>1554</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 Davies</dc:creator>
  <cp:keywords/>
  <dc:description/>
  <cp:lastModifiedBy>Di Davies</cp:lastModifiedBy>
  <cp:revision>169</cp:revision>
  <dcterms:created xsi:type="dcterms:W3CDTF">2025-04-22T10:28:00Z</dcterms:created>
  <dcterms:modified xsi:type="dcterms:W3CDTF">2025-04-22T15:17:00Z</dcterms:modified>
</cp:coreProperties>
</file>