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71CC40" w14:textId="77777777" w:rsidR="5A453747" w:rsidRDefault="00012B16">
      <w:r>
        <w:rPr>
          <w:noProof/>
        </w:rPr>
        <w:drawing>
          <wp:inline distT="0" distB="0" distL="0" distR="0" wp14:anchorId="5D3189E3" wp14:editId="5083BA9B">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3FB56620" w14:textId="77777777" w:rsidR="00563B58" w:rsidRPr="00A47621" w:rsidRDefault="00563B58" w:rsidP="0040668F">
      <w:pPr>
        <w:rPr>
          <w:rFonts w:ascii="Times New Roman" w:hAnsi="Times New Roman" w:cs="Times New Roman"/>
          <w:sz w:val="24"/>
          <w:szCs w:val="24"/>
        </w:rPr>
      </w:pPr>
    </w:p>
    <w:p w14:paraId="2D1BC047"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CAC37CA"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15E50B9D"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0EFB479A"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58F68FF2"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05FD2F2E"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5D079947"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7902106"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3F4F89B1"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2E77D06D" w14:textId="77777777" w:rsidTr="005D3F07">
        <w:tc>
          <w:tcPr>
            <w:tcW w:w="10368" w:type="dxa"/>
            <w:shd w:val="clear" w:color="auto" w:fill="auto"/>
          </w:tcPr>
          <w:p w14:paraId="69623313" w14:textId="4A89364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460B2">
              <w:rPr>
                <w:rFonts w:ascii="Times New Roman" w:hAnsi="Times New Roman" w:cs="Times New Roman"/>
                <w:b/>
                <w:color w:val="auto"/>
                <w:sz w:val="48"/>
              </w:rPr>
              <w:t>Sinead Jones</w:t>
            </w:r>
          </w:p>
          <w:p w14:paraId="774E4FB1"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125439CE" w14:textId="5357ECED" w:rsidR="004C518D"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C518D">
              <w:rPr>
                <w:rFonts w:ascii="Times New Roman" w:hAnsi="Times New Roman" w:cs="Times New Roman"/>
                <w:b/>
                <w:color w:val="auto"/>
                <w:sz w:val="48"/>
              </w:rPr>
              <w:t xml:space="preserve"> </w:t>
            </w:r>
            <w:r w:rsidR="00A460B2">
              <w:rPr>
                <w:rFonts w:ascii="Times New Roman" w:hAnsi="Times New Roman" w:cs="Times New Roman"/>
                <w:b/>
                <w:sz w:val="48"/>
              </w:rPr>
              <w:t>2116719@student.uwtsd.ac.uk</w:t>
            </w:r>
          </w:p>
          <w:p w14:paraId="443A5B18"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C57798"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B89CDD2" w14:textId="416CB9B9" w:rsidR="0085230E" w:rsidRPr="005D3F07" w:rsidRDefault="00A460B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2116719</w:t>
            </w:r>
          </w:p>
          <w:p w14:paraId="20A9D5B2"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583B95E"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96B27D5"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4EE40AAB"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1D7A185E"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7005843E" w14:textId="77777777" w:rsidR="000A469A" w:rsidRPr="00DA5682" w:rsidRDefault="000A469A" w:rsidP="00DA5682">
      <w:pPr>
        <w:jc w:val="center"/>
        <w:rPr>
          <w:b/>
          <w:sz w:val="28"/>
          <w:szCs w:val="28"/>
        </w:rPr>
      </w:pPr>
    </w:p>
    <w:p w14:paraId="1EAF4446"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44DAEDBF" w14:textId="77777777" w:rsidR="004046F0" w:rsidRPr="008B28E7" w:rsidRDefault="004046F0" w:rsidP="00FF7EBB">
      <w:pPr>
        <w:jc w:val="both"/>
        <w:rPr>
          <w:b/>
          <w:sz w:val="24"/>
          <w:szCs w:val="24"/>
        </w:rPr>
      </w:pPr>
    </w:p>
    <w:p w14:paraId="1DDF9AB2"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263E5E21" w14:textId="77777777"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41ADEC0F" w14:textId="77777777"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4845CDA5" w14:textId="77777777"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8EF16BF" w14:textId="77777777" w:rsidR="00687016" w:rsidRPr="00706BB5" w:rsidRDefault="00E41A6A">
      <w:pPr>
        <w:jc w:val="both"/>
        <w:rPr>
          <w:i/>
          <w:iCs/>
          <w:sz w:val="24"/>
          <w:szCs w:val="24"/>
        </w:rPr>
      </w:pPr>
      <w:r w:rsidRPr="00F15354">
        <w:rPr>
          <w:i/>
          <w:iCs/>
          <w:sz w:val="24"/>
          <w:szCs w:val="24"/>
        </w:rPr>
        <w:t xml:space="preserve">Please answer the question below. </w:t>
      </w:r>
    </w:p>
    <w:p w14:paraId="47487521" w14:textId="77777777" w:rsidR="00CD5089" w:rsidRPr="00706BB5" w:rsidRDefault="00CD5089">
      <w:pPr>
        <w:jc w:val="both"/>
        <w:rPr>
          <w:i/>
          <w:iCs/>
          <w:sz w:val="24"/>
          <w:szCs w:val="24"/>
        </w:rPr>
      </w:pPr>
    </w:p>
    <w:p w14:paraId="41C2415D"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4E7C4324" w14:textId="77777777" w:rsidTr="5C371BFF">
        <w:tc>
          <w:tcPr>
            <w:tcW w:w="10278" w:type="dxa"/>
            <w:shd w:val="clear" w:color="auto" w:fill="auto"/>
          </w:tcPr>
          <w:p w14:paraId="54526679"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78321A0D" w14:textId="77777777" w:rsidR="00E41A6A" w:rsidRPr="00706BB5" w:rsidRDefault="00E41A6A">
            <w:pPr>
              <w:jc w:val="both"/>
              <w:rPr>
                <w:i/>
                <w:iCs/>
                <w:sz w:val="24"/>
                <w:szCs w:val="24"/>
              </w:rPr>
            </w:pPr>
          </w:p>
          <w:p w14:paraId="351E6CB8" w14:textId="77777777"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6B3D9C64" w14:textId="77777777" w:rsidR="00D0274B" w:rsidRDefault="00D0274B" w:rsidP="00E35112">
            <w:pPr>
              <w:jc w:val="both"/>
              <w:rPr>
                <w:sz w:val="24"/>
                <w:szCs w:val="24"/>
              </w:rPr>
            </w:pPr>
          </w:p>
          <w:p w14:paraId="35A5A875" w14:textId="77777777"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2F3C5B5C" w14:textId="77777777"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39899D82" w14:textId="77777777"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6F6C49D5" w14:textId="77777777" w:rsidR="00E35112" w:rsidRDefault="00E35112" w:rsidP="00E35112">
            <w:pPr>
              <w:jc w:val="both"/>
              <w:rPr>
                <w:sz w:val="24"/>
                <w:szCs w:val="24"/>
              </w:rPr>
            </w:pPr>
          </w:p>
          <w:p w14:paraId="285966C4" w14:textId="77777777"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08C846BF" w14:textId="77777777" w:rsidR="0033771E" w:rsidRDefault="0033771E">
            <w:pPr>
              <w:jc w:val="both"/>
              <w:rPr>
                <w:i/>
                <w:iCs/>
                <w:sz w:val="24"/>
                <w:szCs w:val="24"/>
              </w:rPr>
            </w:pPr>
          </w:p>
          <w:p w14:paraId="064EC330" w14:textId="77777777" w:rsidR="00D3203C" w:rsidRDefault="00D3203C">
            <w:pPr>
              <w:jc w:val="both"/>
              <w:rPr>
                <w:i/>
                <w:iCs/>
                <w:sz w:val="24"/>
                <w:szCs w:val="24"/>
              </w:rPr>
            </w:pPr>
          </w:p>
          <w:p w14:paraId="11DEB40A" w14:textId="45C058BB" w:rsidR="00A460B2" w:rsidRDefault="00A460B2" w:rsidP="00A460B2">
            <w:pPr>
              <w:spacing w:line="360" w:lineRule="auto"/>
              <w:jc w:val="both"/>
              <w:rPr>
                <w:iCs/>
                <w:sz w:val="24"/>
                <w:szCs w:val="24"/>
              </w:rPr>
            </w:pPr>
            <w:r w:rsidRPr="00A460B2">
              <w:rPr>
                <w:iCs/>
                <w:sz w:val="24"/>
                <w:szCs w:val="24"/>
              </w:rPr>
              <w:t>Rolfe et al.’s (2010) ‘So What?’ model serves as a valuable framework for self-reflection and insight, particularly for social workers seeking to improve both personally and professionally. By encouraging a process of structured reflection, the model allows individuals to assess their actions, experiences, and feelings. This open-ended inquiry helps avoid premature judgment, thereby fostering the development of new concepts and perspectives that can be applied in both professional practice and personal growth.</w:t>
            </w:r>
          </w:p>
          <w:p w14:paraId="7F18CFAD" w14:textId="638FA0FA" w:rsidR="00A460B2" w:rsidRDefault="00A460B2" w:rsidP="00A460B2">
            <w:pPr>
              <w:spacing w:line="360" w:lineRule="auto"/>
              <w:jc w:val="both"/>
              <w:rPr>
                <w:iCs/>
                <w:sz w:val="24"/>
                <w:szCs w:val="24"/>
              </w:rPr>
            </w:pPr>
          </w:p>
          <w:p w14:paraId="181F87F7" w14:textId="1B27EC34" w:rsidR="00A460B2" w:rsidRDefault="00A460B2" w:rsidP="00A460B2">
            <w:pPr>
              <w:spacing w:line="360" w:lineRule="auto"/>
              <w:jc w:val="both"/>
              <w:rPr>
                <w:iCs/>
                <w:sz w:val="24"/>
                <w:szCs w:val="24"/>
              </w:rPr>
            </w:pPr>
          </w:p>
          <w:p w14:paraId="659D43CE" w14:textId="77777777" w:rsidR="00A460B2" w:rsidRPr="00A460B2" w:rsidRDefault="00A460B2" w:rsidP="00A460B2">
            <w:pPr>
              <w:spacing w:line="360" w:lineRule="auto"/>
              <w:jc w:val="both"/>
              <w:rPr>
                <w:iCs/>
                <w:sz w:val="24"/>
                <w:szCs w:val="24"/>
              </w:rPr>
            </w:pPr>
          </w:p>
          <w:p w14:paraId="27AD9E61" w14:textId="77777777" w:rsidR="00A460B2" w:rsidRPr="00A460B2" w:rsidRDefault="00A460B2" w:rsidP="00A460B2">
            <w:pPr>
              <w:spacing w:line="360" w:lineRule="auto"/>
              <w:jc w:val="both"/>
              <w:rPr>
                <w:iCs/>
                <w:sz w:val="24"/>
                <w:szCs w:val="24"/>
              </w:rPr>
            </w:pPr>
          </w:p>
          <w:p w14:paraId="4AA1B24C" w14:textId="77777777" w:rsidR="00A460B2" w:rsidRPr="00A460B2" w:rsidRDefault="00A460B2" w:rsidP="00A460B2">
            <w:pPr>
              <w:spacing w:line="360" w:lineRule="auto"/>
              <w:jc w:val="both"/>
              <w:rPr>
                <w:iCs/>
                <w:sz w:val="24"/>
                <w:szCs w:val="24"/>
              </w:rPr>
            </w:pPr>
            <w:r w:rsidRPr="00A460B2">
              <w:rPr>
                <w:iCs/>
                <w:sz w:val="24"/>
                <w:szCs w:val="24"/>
              </w:rPr>
              <w:lastRenderedPageBreak/>
              <w:t>What?</w:t>
            </w:r>
          </w:p>
          <w:p w14:paraId="3841FD41" w14:textId="77777777" w:rsidR="00A460B2" w:rsidRPr="00A460B2" w:rsidRDefault="00A460B2" w:rsidP="00A460B2">
            <w:pPr>
              <w:spacing w:line="360" w:lineRule="auto"/>
              <w:jc w:val="both"/>
              <w:rPr>
                <w:iCs/>
                <w:sz w:val="24"/>
                <w:szCs w:val="24"/>
              </w:rPr>
            </w:pPr>
          </w:p>
          <w:p w14:paraId="569D72D0" w14:textId="2BC21E1E" w:rsidR="00A460B2" w:rsidRPr="00A460B2" w:rsidRDefault="00A460B2" w:rsidP="00A460B2">
            <w:pPr>
              <w:spacing w:line="360" w:lineRule="auto"/>
              <w:jc w:val="both"/>
              <w:rPr>
                <w:iCs/>
                <w:sz w:val="24"/>
                <w:szCs w:val="24"/>
              </w:rPr>
            </w:pPr>
            <w:r w:rsidRPr="00A460B2">
              <w:rPr>
                <w:iCs/>
                <w:sz w:val="24"/>
                <w:szCs w:val="24"/>
              </w:rPr>
              <w:t>Since completing my social work qualification, I have been practicing within the assessment and intervention team in a children’s social care environment. To enhance my knowledge and effectiveness in this field, I have actively engaged in several professional development activities. I participated in training sessions and immersed myself in relevant policies and procedures, which has not only supported my daily responsibilities but also enhanced my overall competence. Observing colleagues has also been a critical part of my learning process, as it has broadened my understanding and strengthened my self-confidence. As Bergmann and Sams (2014) suggest, social learning occurs through both language and behavio</w:t>
            </w:r>
            <w:r w:rsidR="00E807FB">
              <w:rPr>
                <w:iCs/>
                <w:sz w:val="24"/>
                <w:szCs w:val="24"/>
              </w:rPr>
              <w:t>u</w:t>
            </w:r>
            <w:r w:rsidRPr="00A460B2">
              <w:rPr>
                <w:iCs/>
                <w:sz w:val="24"/>
                <w:szCs w:val="24"/>
              </w:rPr>
              <w:t>ral observation, promoting collaboration, problem-solving, and personal development. These learning experiences have contributed to my increasing self-confidence and enhanced my ability to manage the demands of my role effectively.</w:t>
            </w:r>
          </w:p>
          <w:p w14:paraId="714A8B59" w14:textId="77777777" w:rsidR="00A460B2" w:rsidRPr="00A460B2" w:rsidRDefault="00A460B2" w:rsidP="00A460B2">
            <w:pPr>
              <w:spacing w:line="360" w:lineRule="auto"/>
              <w:jc w:val="both"/>
              <w:rPr>
                <w:iCs/>
                <w:sz w:val="24"/>
                <w:szCs w:val="24"/>
              </w:rPr>
            </w:pPr>
          </w:p>
          <w:p w14:paraId="53D0C3DA" w14:textId="77777777" w:rsidR="00A460B2" w:rsidRPr="00A460B2" w:rsidRDefault="00A460B2" w:rsidP="00A460B2">
            <w:pPr>
              <w:spacing w:line="360" w:lineRule="auto"/>
              <w:jc w:val="both"/>
              <w:rPr>
                <w:iCs/>
                <w:sz w:val="24"/>
                <w:szCs w:val="24"/>
              </w:rPr>
            </w:pPr>
            <w:r w:rsidRPr="00A460B2">
              <w:rPr>
                <w:iCs/>
                <w:sz w:val="24"/>
                <w:szCs w:val="24"/>
              </w:rPr>
              <w:t>So What?</w:t>
            </w:r>
          </w:p>
          <w:p w14:paraId="0AF6590A" w14:textId="77777777" w:rsidR="00A460B2" w:rsidRPr="00A460B2" w:rsidRDefault="00A460B2" w:rsidP="00A460B2">
            <w:pPr>
              <w:spacing w:line="360" w:lineRule="auto"/>
              <w:jc w:val="both"/>
              <w:rPr>
                <w:iCs/>
                <w:sz w:val="24"/>
                <w:szCs w:val="24"/>
              </w:rPr>
            </w:pPr>
          </w:p>
          <w:p w14:paraId="6FEBE950" w14:textId="158DCEF6" w:rsidR="00A460B2" w:rsidRDefault="00A460B2" w:rsidP="00A460B2">
            <w:pPr>
              <w:spacing w:line="360" w:lineRule="auto"/>
              <w:jc w:val="both"/>
              <w:rPr>
                <w:iCs/>
                <w:sz w:val="24"/>
                <w:szCs w:val="24"/>
              </w:rPr>
            </w:pPr>
            <w:r w:rsidRPr="00A460B2">
              <w:rPr>
                <w:iCs/>
                <w:sz w:val="24"/>
                <w:szCs w:val="24"/>
              </w:rPr>
              <w:t>The knowledge I have acquired has had a significant impact on my ability to assist children and their families, offer appropriate interventions, and identify the theories and goals guiding my practice</w:t>
            </w:r>
            <w:r w:rsidR="00363796">
              <w:rPr>
                <w:iCs/>
                <w:sz w:val="24"/>
                <w:szCs w:val="24"/>
              </w:rPr>
              <w:t>. I met learning outcome two by identifying</w:t>
            </w:r>
            <w:r w:rsidR="00E807FB">
              <w:rPr>
                <w:iCs/>
                <w:sz w:val="24"/>
                <w:szCs w:val="24"/>
              </w:rPr>
              <w:t xml:space="preserve"> how I would interact with the families I worked with, this enable families to feel like their wishes and feelings were being heard and listened to, although at times there was some difficulty due to some families having </w:t>
            </w:r>
            <w:r w:rsidR="00363796">
              <w:rPr>
                <w:iCs/>
                <w:sz w:val="24"/>
                <w:szCs w:val="24"/>
              </w:rPr>
              <w:t xml:space="preserve">barriers up </w:t>
            </w:r>
            <w:r w:rsidR="00E807FB">
              <w:rPr>
                <w:iCs/>
                <w:sz w:val="24"/>
                <w:szCs w:val="24"/>
              </w:rPr>
              <w:t>with children’s services I was able to identify relevant support to enable the families to achieve their own outcomes mos</w:t>
            </w:r>
            <w:r w:rsidR="00363796">
              <w:rPr>
                <w:iCs/>
                <w:sz w:val="24"/>
                <w:szCs w:val="24"/>
              </w:rPr>
              <w:t>t of the time, working with other professionals involved informed my assessments and also decision making on what level of support the families needed at that time.</w:t>
            </w:r>
            <w:r w:rsidRPr="00A460B2">
              <w:rPr>
                <w:iCs/>
                <w:sz w:val="24"/>
                <w:szCs w:val="24"/>
              </w:rPr>
              <w:t xml:space="preserve"> In Wales, social work operates under the Social Services and Wellbeing (Wales) Act 2014, a legal framework emphasizing the importance of wellbeing, safety, independence, and community support. Through supervision sessions and personal reflection, I have become more aware of my learning needs, often discussing these with my line manager. In particular, supervision has been an effective tool for exploring my emotional intelligence and identifying barriers to my practice. Glenn (2019) argues that emotional intelligence is crucial in professions such as social work, where the ability to understand and process emotions is essential to build </w:t>
            </w:r>
            <w:r w:rsidRPr="00A460B2">
              <w:rPr>
                <w:iCs/>
                <w:sz w:val="24"/>
                <w:szCs w:val="24"/>
              </w:rPr>
              <w:lastRenderedPageBreak/>
              <w:t>empathy and strong relationships. By improving my emotional intelligence, I have learned to promote resilience in the individuals I work with, without compromising my own emotional well-being. This self-awareness has been instrumental in allowing me to manage the emotional challenges inherent in social work while maintaining my professional effectiveness.</w:t>
            </w:r>
          </w:p>
          <w:p w14:paraId="7C498184" w14:textId="77777777" w:rsidR="00363796" w:rsidRPr="00A460B2" w:rsidRDefault="00363796" w:rsidP="00A460B2">
            <w:pPr>
              <w:spacing w:line="360" w:lineRule="auto"/>
              <w:jc w:val="both"/>
              <w:rPr>
                <w:iCs/>
                <w:sz w:val="24"/>
                <w:szCs w:val="24"/>
              </w:rPr>
            </w:pPr>
          </w:p>
          <w:p w14:paraId="486287AA" w14:textId="77777777" w:rsidR="00A460B2" w:rsidRPr="00A460B2" w:rsidRDefault="00A460B2" w:rsidP="00A460B2">
            <w:pPr>
              <w:spacing w:line="360" w:lineRule="auto"/>
              <w:jc w:val="both"/>
              <w:rPr>
                <w:iCs/>
                <w:sz w:val="24"/>
                <w:szCs w:val="24"/>
              </w:rPr>
            </w:pPr>
            <w:r w:rsidRPr="00A460B2">
              <w:rPr>
                <w:iCs/>
                <w:sz w:val="24"/>
                <w:szCs w:val="24"/>
              </w:rPr>
              <w:t>Now What?</w:t>
            </w:r>
          </w:p>
          <w:p w14:paraId="06FB6A4A" w14:textId="77777777" w:rsidR="00A460B2" w:rsidRPr="00A460B2" w:rsidRDefault="00A460B2" w:rsidP="00A460B2">
            <w:pPr>
              <w:spacing w:line="360" w:lineRule="auto"/>
              <w:jc w:val="both"/>
              <w:rPr>
                <w:iCs/>
                <w:sz w:val="24"/>
                <w:szCs w:val="24"/>
              </w:rPr>
            </w:pPr>
          </w:p>
          <w:p w14:paraId="76295113" w14:textId="5C28A8AA" w:rsidR="00A460B2" w:rsidRPr="00A460B2" w:rsidRDefault="00363796" w:rsidP="00A460B2">
            <w:pPr>
              <w:spacing w:line="360" w:lineRule="auto"/>
              <w:jc w:val="both"/>
              <w:rPr>
                <w:iCs/>
                <w:sz w:val="24"/>
                <w:szCs w:val="24"/>
              </w:rPr>
            </w:pPr>
            <w:r>
              <w:rPr>
                <w:iCs/>
                <w:sz w:val="24"/>
                <w:szCs w:val="24"/>
              </w:rPr>
              <w:t xml:space="preserve">I was able to meet learning outcome one through </w:t>
            </w:r>
            <w:r w:rsidR="00A460B2" w:rsidRPr="00A460B2">
              <w:rPr>
                <w:iCs/>
                <w:sz w:val="24"/>
                <w:szCs w:val="24"/>
              </w:rPr>
              <w:t>discussions with my manager, I have recognized that further development is needed in my understanding of child attachment theory. During assessments, it is crucial to evaluate the family’s current situation to determine whether a child is at risk of further harm or abuse. Additionally, understanding how to support families in improving their quality of life is integral to my role. The application of attachment theory in these assessments can significantly enhance our ability to evaluate a child’s capacity for self-regulation, process previous trauma, and gain a more profound understanding of the case. Therefore, I plan to undertake additional training in child attachment theory over the coming year. This will not only enhance my critical thinking skills but will also help me to apply best practices in future assessments.</w:t>
            </w:r>
          </w:p>
          <w:p w14:paraId="2A184EF3" w14:textId="77777777" w:rsidR="00A460B2" w:rsidRPr="00A460B2" w:rsidRDefault="00A460B2" w:rsidP="00A460B2">
            <w:pPr>
              <w:spacing w:line="360" w:lineRule="auto"/>
              <w:jc w:val="both"/>
              <w:rPr>
                <w:iCs/>
                <w:sz w:val="24"/>
                <w:szCs w:val="24"/>
              </w:rPr>
            </w:pPr>
          </w:p>
          <w:p w14:paraId="01997C4D" w14:textId="0C68F515" w:rsidR="00A460B2" w:rsidRPr="00A460B2" w:rsidRDefault="00363796" w:rsidP="00A460B2">
            <w:pPr>
              <w:spacing w:line="360" w:lineRule="auto"/>
              <w:jc w:val="both"/>
              <w:rPr>
                <w:iCs/>
                <w:sz w:val="24"/>
                <w:szCs w:val="24"/>
              </w:rPr>
            </w:pPr>
            <w:r>
              <w:rPr>
                <w:iCs/>
                <w:sz w:val="24"/>
                <w:szCs w:val="24"/>
              </w:rPr>
              <w:t>I met learning outcome three t</w:t>
            </w:r>
            <w:r w:rsidR="00A460B2" w:rsidRPr="00A460B2">
              <w:rPr>
                <w:iCs/>
                <w:sz w:val="24"/>
                <w:szCs w:val="24"/>
              </w:rPr>
              <w:t>hrough reflection and supervision, I have also identified the need to become more confident when engaging in challenging conversations with families and other professionals. According to Castañer and Oliveira (2020), confidence is a key factor in effectively managing</w:t>
            </w:r>
            <w:r>
              <w:rPr>
                <w:iCs/>
                <w:sz w:val="24"/>
                <w:szCs w:val="24"/>
              </w:rPr>
              <w:t xml:space="preserve"> conflict with families and other professionals I may work with</w:t>
            </w:r>
            <w:r w:rsidR="00A460B2" w:rsidRPr="00A460B2">
              <w:rPr>
                <w:iCs/>
                <w:sz w:val="24"/>
                <w:szCs w:val="24"/>
              </w:rPr>
              <w:t>. My manager has noted that by projecting greater confidence during difficult discussions, I can communicate more clearly and decisively, which will improve outcomes for the families I work with. To build my confidence, I will continue collaborating with colleagues on complex cases and aim to engage in difficult conversations more frequently, as regular exposure to these scenarios is expected to enhance both my competence and confidence in this area.</w:t>
            </w:r>
          </w:p>
          <w:p w14:paraId="7842360A" w14:textId="77777777" w:rsidR="00A460B2" w:rsidRPr="00A460B2" w:rsidRDefault="00A460B2" w:rsidP="00A460B2">
            <w:pPr>
              <w:spacing w:line="360" w:lineRule="auto"/>
              <w:jc w:val="both"/>
              <w:rPr>
                <w:iCs/>
                <w:sz w:val="24"/>
                <w:szCs w:val="24"/>
              </w:rPr>
            </w:pPr>
          </w:p>
          <w:p w14:paraId="1F2013F3" w14:textId="262E081E" w:rsidR="00A460B2" w:rsidRPr="00A460B2" w:rsidRDefault="00A460B2" w:rsidP="00A460B2">
            <w:pPr>
              <w:spacing w:line="360" w:lineRule="auto"/>
              <w:jc w:val="both"/>
              <w:rPr>
                <w:iCs/>
                <w:sz w:val="24"/>
                <w:szCs w:val="24"/>
              </w:rPr>
            </w:pPr>
            <w:r w:rsidRPr="00A460B2">
              <w:rPr>
                <w:iCs/>
                <w:sz w:val="24"/>
                <w:szCs w:val="24"/>
              </w:rPr>
              <w:t>Finally, discussions with my mentor have underscored the importance of improving my critical thinking skills to make more informed decisions. Critical thinking, as a process, enables prof</w:t>
            </w:r>
            <w:r w:rsidR="00851F28">
              <w:rPr>
                <w:iCs/>
                <w:sz w:val="24"/>
                <w:szCs w:val="24"/>
              </w:rPr>
              <w:t>essionals to evaluate and analys</w:t>
            </w:r>
            <w:r w:rsidRPr="00A460B2">
              <w:rPr>
                <w:iCs/>
                <w:sz w:val="24"/>
                <w:szCs w:val="24"/>
              </w:rPr>
              <w:t xml:space="preserve">e information, leading to better problem-solving and </w:t>
            </w:r>
            <w:r w:rsidRPr="00A460B2">
              <w:rPr>
                <w:iCs/>
                <w:sz w:val="24"/>
                <w:szCs w:val="24"/>
              </w:rPr>
              <w:lastRenderedPageBreak/>
              <w:t>decision-making outcomes. To develop these skills further, I will observe senior social workers as they handle challenging cases and work alongside them in completing assessments. Observational learning aligns with my preferred learning style and is an effective method for developing the skills necessary for critical reflection and sound judgment.</w:t>
            </w:r>
          </w:p>
          <w:p w14:paraId="2CAA091A" w14:textId="77777777" w:rsidR="00A460B2" w:rsidRPr="00A460B2" w:rsidRDefault="00A460B2" w:rsidP="00A460B2">
            <w:pPr>
              <w:jc w:val="both"/>
              <w:rPr>
                <w:i/>
                <w:iCs/>
                <w:sz w:val="24"/>
                <w:szCs w:val="24"/>
              </w:rPr>
            </w:pPr>
          </w:p>
          <w:p w14:paraId="122BEA4A" w14:textId="3F084BE8" w:rsidR="00A460B2" w:rsidRPr="00363796" w:rsidRDefault="00030A68" w:rsidP="00A460B2">
            <w:pPr>
              <w:jc w:val="both"/>
              <w:rPr>
                <w:b/>
                <w:i/>
                <w:iCs/>
                <w:sz w:val="24"/>
                <w:szCs w:val="24"/>
              </w:rPr>
            </w:pPr>
            <w:r>
              <w:rPr>
                <w:b/>
                <w:i/>
                <w:iCs/>
                <w:sz w:val="24"/>
                <w:szCs w:val="24"/>
              </w:rPr>
              <w:t>Word Count: 820</w:t>
            </w:r>
          </w:p>
          <w:p w14:paraId="39C7C311" w14:textId="77777777" w:rsidR="00A460B2" w:rsidRPr="00A460B2" w:rsidRDefault="00A460B2" w:rsidP="00A460B2">
            <w:pPr>
              <w:jc w:val="both"/>
              <w:rPr>
                <w:i/>
                <w:iCs/>
                <w:sz w:val="24"/>
                <w:szCs w:val="24"/>
              </w:rPr>
            </w:pPr>
          </w:p>
          <w:p w14:paraId="042A16A8" w14:textId="77777777" w:rsidR="00B15539" w:rsidRPr="000B1C30" w:rsidRDefault="00B15539" w:rsidP="004C518D">
            <w:pPr>
              <w:jc w:val="both"/>
              <w:rPr>
                <w:b/>
                <w:i/>
                <w:iCs/>
                <w:sz w:val="24"/>
                <w:szCs w:val="24"/>
              </w:rPr>
            </w:pPr>
          </w:p>
          <w:p w14:paraId="56246D27" w14:textId="77777777" w:rsidR="008C7770" w:rsidRPr="00706BB5" w:rsidRDefault="008C7770" w:rsidP="00A460B2">
            <w:pPr>
              <w:jc w:val="both"/>
              <w:rPr>
                <w:i/>
                <w:iCs/>
                <w:sz w:val="24"/>
                <w:szCs w:val="24"/>
              </w:rPr>
            </w:pPr>
          </w:p>
        </w:tc>
      </w:tr>
    </w:tbl>
    <w:p w14:paraId="10288AFB" w14:textId="77777777" w:rsidR="007F312E" w:rsidRDefault="007F312E" w:rsidP="00564F34">
      <w:pPr>
        <w:rPr>
          <w:b/>
          <w:sz w:val="28"/>
          <w:szCs w:val="28"/>
        </w:rPr>
      </w:pPr>
    </w:p>
    <w:p w14:paraId="7E687CEC"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098D5D5A" w14:textId="77777777"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0F4303AA" w14:textId="77777777" w:rsidR="00822B44" w:rsidRDefault="00822B44" w:rsidP="007F312E">
      <w:pPr>
        <w:rPr>
          <w:b/>
          <w:sz w:val="24"/>
          <w:szCs w:val="24"/>
        </w:rPr>
      </w:pPr>
    </w:p>
    <w:p w14:paraId="18F04C8E"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55B5951D" w14:textId="77777777"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322655D9"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37D7440" w14:textId="77777777" w:rsidTr="24D4E93A">
        <w:tc>
          <w:tcPr>
            <w:tcW w:w="10188" w:type="dxa"/>
            <w:shd w:val="clear" w:color="auto" w:fill="auto"/>
          </w:tcPr>
          <w:p w14:paraId="03B83748" w14:textId="77777777"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4D2D89A4" w14:textId="77777777"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6706332A" w14:textId="77777777"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73E5C33F" w14:textId="77777777" w:rsidR="00FC0334" w:rsidRDefault="00FC0334" w:rsidP="00FF7EBB">
            <w:pPr>
              <w:jc w:val="both"/>
              <w:rPr>
                <w:sz w:val="24"/>
                <w:szCs w:val="24"/>
              </w:rPr>
            </w:pPr>
          </w:p>
          <w:p w14:paraId="508044CB" w14:textId="77777777"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63DBF1CA" w14:textId="77777777" w:rsidR="00D3203C" w:rsidRDefault="00D3203C" w:rsidP="00FF7EBB">
            <w:pPr>
              <w:jc w:val="both"/>
              <w:rPr>
                <w:i/>
                <w:sz w:val="24"/>
                <w:szCs w:val="24"/>
              </w:rPr>
            </w:pPr>
          </w:p>
          <w:p w14:paraId="07D7CE9E" w14:textId="77777777" w:rsidR="00822FF9" w:rsidRDefault="00822FF9" w:rsidP="00FF7EBB">
            <w:pPr>
              <w:jc w:val="both"/>
              <w:rPr>
                <w:i/>
                <w:sz w:val="24"/>
                <w:szCs w:val="24"/>
              </w:rPr>
            </w:pPr>
          </w:p>
          <w:p w14:paraId="3834B31D" w14:textId="77777777" w:rsidR="00A460B2" w:rsidRPr="00A460B2" w:rsidRDefault="00A460B2" w:rsidP="00A460B2">
            <w:pPr>
              <w:spacing w:line="360" w:lineRule="auto"/>
              <w:jc w:val="both"/>
              <w:rPr>
                <w:sz w:val="24"/>
                <w:szCs w:val="24"/>
              </w:rPr>
            </w:pPr>
            <w:r w:rsidRPr="00A460B2">
              <w:rPr>
                <w:sz w:val="24"/>
                <w:szCs w:val="24"/>
              </w:rPr>
              <w:t>Rolfe et al.’s (2010) ‘So What?’ model will again be employed here to ensure continuity between Task 1, Part A, and Part B, offering a structured reflection on my professional growth and future development as I transition towards becoming an experienced practitioner.</w:t>
            </w:r>
          </w:p>
          <w:p w14:paraId="58C83E18" w14:textId="77777777" w:rsidR="00A460B2" w:rsidRPr="00A460B2" w:rsidRDefault="00A460B2" w:rsidP="00A460B2">
            <w:pPr>
              <w:spacing w:line="360" w:lineRule="auto"/>
              <w:jc w:val="both"/>
              <w:rPr>
                <w:sz w:val="24"/>
                <w:szCs w:val="24"/>
              </w:rPr>
            </w:pPr>
          </w:p>
          <w:p w14:paraId="15030167" w14:textId="77777777" w:rsidR="00A460B2" w:rsidRPr="00A460B2" w:rsidRDefault="00A460B2" w:rsidP="00A460B2">
            <w:pPr>
              <w:spacing w:line="360" w:lineRule="auto"/>
              <w:jc w:val="both"/>
              <w:rPr>
                <w:sz w:val="24"/>
                <w:szCs w:val="24"/>
              </w:rPr>
            </w:pPr>
            <w:r w:rsidRPr="00A460B2">
              <w:rPr>
                <w:sz w:val="24"/>
                <w:szCs w:val="24"/>
              </w:rPr>
              <w:t>What?</w:t>
            </w:r>
          </w:p>
          <w:p w14:paraId="2F59885D" w14:textId="77777777" w:rsidR="00A460B2" w:rsidRPr="00A460B2" w:rsidRDefault="00A460B2" w:rsidP="00A460B2">
            <w:pPr>
              <w:spacing w:line="360" w:lineRule="auto"/>
              <w:jc w:val="both"/>
              <w:rPr>
                <w:sz w:val="24"/>
                <w:szCs w:val="24"/>
              </w:rPr>
            </w:pPr>
          </w:p>
          <w:p w14:paraId="18D11741" w14:textId="6D116C1B" w:rsidR="00A460B2" w:rsidRPr="00A460B2" w:rsidRDefault="00A460B2" w:rsidP="00A460B2">
            <w:pPr>
              <w:spacing w:line="360" w:lineRule="auto"/>
              <w:jc w:val="both"/>
              <w:rPr>
                <w:sz w:val="24"/>
                <w:szCs w:val="24"/>
              </w:rPr>
            </w:pPr>
            <w:r w:rsidRPr="00A460B2">
              <w:rPr>
                <w:sz w:val="24"/>
                <w:szCs w:val="24"/>
              </w:rPr>
              <w:t xml:space="preserve">Since completing the initial reflection, I have focused on expanding my skills and knowledge through formal </w:t>
            </w:r>
            <w:r w:rsidR="0093254C">
              <w:rPr>
                <w:sz w:val="24"/>
                <w:szCs w:val="24"/>
              </w:rPr>
              <w:t xml:space="preserve">training, </w:t>
            </w:r>
            <w:r w:rsidRPr="00A460B2">
              <w:rPr>
                <w:sz w:val="24"/>
                <w:szCs w:val="24"/>
              </w:rPr>
              <w:t xml:space="preserve">ongoing discussions with mentors, managers, and colleagues. In Part </w:t>
            </w:r>
            <w:r w:rsidRPr="00A460B2">
              <w:rPr>
                <w:sz w:val="24"/>
                <w:szCs w:val="24"/>
              </w:rPr>
              <w:lastRenderedPageBreak/>
              <w:t>A, I identified areas needing improvement, particularly in managing challenging conversations with ch</w:t>
            </w:r>
            <w:r w:rsidR="0093254C">
              <w:rPr>
                <w:sz w:val="24"/>
                <w:szCs w:val="24"/>
              </w:rPr>
              <w:t xml:space="preserve">ildren and families, </w:t>
            </w:r>
            <w:r w:rsidRPr="00A460B2">
              <w:rPr>
                <w:sz w:val="24"/>
                <w:szCs w:val="24"/>
              </w:rPr>
              <w:t>enhancing my critical thinking skills for making well-informed decisions (Castañer &amp; Oliveira, 2020). Building on these goals, I have continued to gain practical experience, completing numerous assessmen</w:t>
            </w:r>
            <w:r w:rsidR="0093254C">
              <w:rPr>
                <w:sz w:val="24"/>
                <w:szCs w:val="24"/>
              </w:rPr>
              <w:t>ts in collaboration with</w:t>
            </w:r>
            <w:r w:rsidRPr="00A460B2">
              <w:rPr>
                <w:sz w:val="24"/>
                <w:szCs w:val="24"/>
              </w:rPr>
              <w:t xml:space="preserve"> professionals and agencies. These assessments allowed me to evaluate families’ circumstances, identify support needs, and determine the risk of harm to children.</w:t>
            </w:r>
          </w:p>
          <w:p w14:paraId="2875C652" w14:textId="77777777" w:rsidR="00A460B2" w:rsidRPr="00A460B2" w:rsidRDefault="00A460B2" w:rsidP="00A460B2">
            <w:pPr>
              <w:spacing w:line="360" w:lineRule="auto"/>
              <w:jc w:val="both"/>
              <w:rPr>
                <w:sz w:val="24"/>
                <w:szCs w:val="24"/>
              </w:rPr>
            </w:pPr>
          </w:p>
          <w:p w14:paraId="494609FC" w14:textId="373B28B1" w:rsidR="00A460B2" w:rsidRPr="00A460B2" w:rsidRDefault="00A460B2" w:rsidP="00A460B2">
            <w:pPr>
              <w:spacing w:line="360" w:lineRule="auto"/>
              <w:jc w:val="both"/>
              <w:rPr>
                <w:sz w:val="24"/>
                <w:szCs w:val="24"/>
              </w:rPr>
            </w:pPr>
            <w:r w:rsidRPr="00A460B2">
              <w:rPr>
                <w:sz w:val="24"/>
                <w:szCs w:val="24"/>
              </w:rPr>
              <w:t>As part of my development, I have also increased my involvement in court assessments and child protection cases. I prepared detailed reports for Initial Child Protection Conferences (ICPC), which required careful evidence gathering and clear, professional communication with families and agencies. Through reflective supervision sessions with my</w:t>
            </w:r>
            <w:r w:rsidR="0093254C">
              <w:rPr>
                <w:sz w:val="24"/>
                <w:szCs w:val="24"/>
              </w:rPr>
              <w:t xml:space="preserve"> manager, I have developed</w:t>
            </w:r>
            <w:r w:rsidRPr="00A460B2">
              <w:rPr>
                <w:sz w:val="24"/>
                <w:szCs w:val="24"/>
              </w:rPr>
              <w:t xml:space="preserve"> my skills in completing these assessments, and I have actively sought feedback</w:t>
            </w:r>
            <w:r w:rsidR="0093254C">
              <w:rPr>
                <w:sz w:val="24"/>
                <w:szCs w:val="24"/>
              </w:rPr>
              <w:t xml:space="preserve"> to</w:t>
            </w:r>
            <w:r w:rsidRPr="00A460B2">
              <w:rPr>
                <w:sz w:val="24"/>
                <w:szCs w:val="24"/>
              </w:rPr>
              <w:t xml:space="preserve"> improve my practice (Glenn, 2019).</w:t>
            </w:r>
          </w:p>
          <w:p w14:paraId="1EF9EC5B" w14:textId="77777777" w:rsidR="00A460B2" w:rsidRPr="00A460B2" w:rsidRDefault="00A460B2" w:rsidP="00A460B2">
            <w:pPr>
              <w:spacing w:line="360" w:lineRule="auto"/>
              <w:jc w:val="both"/>
              <w:rPr>
                <w:sz w:val="24"/>
                <w:szCs w:val="24"/>
              </w:rPr>
            </w:pPr>
          </w:p>
          <w:p w14:paraId="74ED106F" w14:textId="77777777" w:rsidR="00A460B2" w:rsidRPr="00A460B2" w:rsidRDefault="00A460B2" w:rsidP="00A460B2">
            <w:pPr>
              <w:spacing w:line="360" w:lineRule="auto"/>
              <w:jc w:val="both"/>
              <w:rPr>
                <w:sz w:val="24"/>
                <w:szCs w:val="24"/>
              </w:rPr>
            </w:pPr>
            <w:r w:rsidRPr="00A460B2">
              <w:rPr>
                <w:sz w:val="24"/>
                <w:szCs w:val="24"/>
              </w:rPr>
              <w:t>So What?</w:t>
            </w:r>
          </w:p>
          <w:p w14:paraId="459C6710" w14:textId="77777777" w:rsidR="00A460B2" w:rsidRPr="00A460B2" w:rsidRDefault="00A460B2" w:rsidP="00A460B2">
            <w:pPr>
              <w:spacing w:line="360" w:lineRule="auto"/>
              <w:jc w:val="both"/>
              <w:rPr>
                <w:sz w:val="24"/>
                <w:szCs w:val="24"/>
              </w:rPr>
            </w:pPr>
          </w:p>
          <w:p w14:paraId="1C2AAAA7" w14:textId="08D42592" w:rsidR="00A460B2" w:rsidRPr="00A460B2" w:rsidRDefault="0093254C" w:rsidP="00A460B2">
            <w:pPr>
              <w:spacing w:line="360" w:lineRule="auto"/>
              <w:jc w:val="both"/>
              <w:rPr>
                <w:sz w:val="24"/>
                <w:szCs w:val="24"/>
              </w:rPr>
            </w:pPr>
            <w:r>
              <w:rPr>
                <w:sz w:val="24"/>
                <w:szCs w:val="24"/>
              </w:rPr>
              <w:t xml:space="preserve">This stage of </w:t>
            </w:r>
            <w:r w:rsidR="00A460B2" w:rsidRPr="00A460B2">
              <w:rPr>
                <w:sz w:val="24"/>
                <w:szCs w:val="24"/>
              </w:rPr>
              <w:t>reflection focuses on assessing the progress I’ve made in achieving the learning goals I set in Part A. Over the past t</w:t>
            </w:r>
            <w:r>
              <w:rPr>
                <w:sz w:val="24"/>
                <w:szCs w:val="24"/>
              </w:rPr>
              <w:t>hree years, I have</w:t>
            </w:r>
            <w:r w:rsidR="00A460B2" w:rsidRPr="00A460B2">
              <w:rPr>
                <w:sz w:val="24"/>
                <w:szCs w:val="24"/>
              </w:rPr>
              <w:t xml:space="preserve"> improved my confidence and ability to communicate effectively with children and their families, as well as professionals from other agencies. Completing assessments has involved </w:t>
            </w:r>
            <w:r>
              <w:rPr>
                <w:sz w:val="24"/>
                <w:szCs w:val="24"/>
              </w:rPr>
              <w:t>working with families and professionals</w:t>
            </w:r>
            <w:r w:rsidR="00A460B2" w:rsidRPr="00A460B2">
              <w:rPr>
                <w:sz w:val="24"/>
                <w:szCs w:val="24"/>
              </w:rPr>
              <w:t xml:space="preserve"> to gather information and make recommendations to improve family outcomes (Social Services and Well-being (Wales) Act 2014). Through my supervision sessions, I have received positive feedback from my manager regarding my increased confidence and clarity in conveying information, particularly in managing sensitive conversations with families.</w:t>
            </w:r>
          </w:p>
          <w:p w14:paraId="2BE19A57" w14:textId="77777777" w:rsidR="00A460B2" w:rsidRPr="00A460B2" w:rsidRDefault="00A460B2" w:rsidP="00A460B2">
            <w:pPr>
              <w:spacing w:line="360" w:lineRule="auto"/>
              <w:jc w:val="both"/>
              <w:rPr>
                <w:sz w:val="24"/>
                <w:szCs w:val="24"/>
              </w:rPr>
            </w:pPr>
          </w:p>
          <w:p w14:paraId="08EAD500" w14:textId="37B43626" w:rsidR="00A460B2" w:rsidRPr="00A460B2" w:rsidRDefault="00A460B2" w:rsidP="00A460B2">
            <w:pPr>
              <w:spacing w:line="360" w:lineRule="auto"/>
              <w:jc w:val="both"/>
              <w:rPr>
                <w:sz w:val="24"/>
                <w:szCs w:val="24"/>
              </w:rPr>
            </w:pPr>
            <w:r w:rsidRPr="00A460B2">
              <w:rPr>
                <w:sz w:val="24"/>
                <w:szCs w:val="24"/>
              </w:rPr>
              <w:t>I have also worked to enhance my critical thinking abi</w:t>
            </w:r>
            <w:r w:rsidR="0093254C">
              <w:rPr>
                <w:sz w:val="24"/>
                <w:szCs w:val="24"/>
              </w:rPr>
              <w:t xml:space="preserve">lities, especially in </w:t>
            </w:r>
            <w:r w:rsidRPr="00A460B2">
              <w:rPr>
                <w:sz w:val="24"/>
                <w:szCs w:val="24"/>
              </w:rPr>
              <w:t>complex situations and making informed decisions about the well-being of children. Reflecting on my own learning proce</w:t>
            </w:r>
            <w:r w:rsidR="0093254C">
              <w:rPr>
                <w:sz w:val="24"/>
                <w:szCs w:val="24"/>
              </w:rPr>
              <w:t>ss, I have noticed an</w:t>
            </w:r>
            <w:r w:rsidRPr="00A460B2">
              <w:rPr>
                <w:sz w:val="24"/>
                <w:szCs w:val="24"/>
              </w:rPr>
              <w:t xml:space="preserve"> improvement in my ability to apply theoretical knowledge to practical cases, as evidenced by the feedback I received during supervision (Glenn, 2019). As Winer et al. (2023) suggest, maintaining empathy while delivering difficult messages helps reduce conflict and demonstrates respect, which has been crucial in my interactions with </w:t>
            </w:r>
            <w:r w:rsidRPr="00A460B2">
              <w:rPr>
                <w:sz w:val="24"/>
                <w:szCs w:val="24"/>
              </w:rPr>
              <w:lastRenderedPageBreak/>
              <w:t>families. I have also learned that being mindful of my communication style, especially in challenging situations, promotes better collaboration and reduces the likelihood of escalation.</w:t>
            </w:r>
          </w:p>
          <w:p w14:paraId="33FA08DD" w14:textId="77777777" w:rsidR="00A460B2" w:rsidRPr="00A460B2" w:rsidRDefault="00A460B2" w:rsidP="00A460B2">
            <w:pPr>
              <w:spacing w:line="360" w:lineRule="auto"/>
              <w:jc w:val="both"/>
              <w:rPr>
                <w:sz w:val="24"/>
                <w:szCs w:val="24"/>
              </w:rPr>
            </w:pPr>
          </w:p>
          <w:p w14:paraId="1A32D20A" w14:textId="1062A689" w:rsidR="00A460B2" w:rsidRPr="00A460B2" w:rsidRDefault="00A460B2" w:rsidP="00A460B2">
            <w:pPr>
              <w:spacing w:line="360" w:lineRule="auto"/>
              <w:jc w:val="both"/>
              <w:rPr>
                <w:sz w:val="24"/>
                <w:szCs w:val="24"/>
              </w:rPr>
            </w:pPr>
            <w:r w:rsidRPr="00A460B2">
              <w:rPr>
                <w:sz w:val="24"/>
                <w:szCs w:val="24"/>
              </w:rPr>
              <w:t>In terms of feedback from the families I have worked with, I have received positive responses regarding my approach to discussions and assessments. Families</w:t>
            </w:r>
            <w:r w:rsidR="00CA50DC">
              <w:rPr>
                <w:sz w:val="24"/>
                <w:szCs w:val="24"/>
              </w:rPr>
              <w:t xml:space="preserve"> including the one in my observation</w:t>
            </w:r>
            <w:r w:rsidRPr="00A460B2">
              <w:rPr>
                <w:sz w:val="24"/>
                <w:szCs w:val="24"/>
              </w:rPr>
              <w:t xml:space="preserve"> have noted that my ability to listen and empathise with their concerns has helped to build trust, which is crucial in social work practice. This feedback has been instrumental in guiding my future development, as it highlights the importance of maintaining a person-centred approach in my work. While I still need to further refine my skills in handling challenging conversations, the progress I’v</w:t>
            </w:r>
            <w:r w:rsidR="0093254C">
              <w:rPr>
                <w:sz w:val="24"/>
                <w:szCs w:val="24"/>
              </w:rPr>
              <w:t>e made thi</w:t>
            </w:r>
            <w:r w:rsidRPr="00A460B2">
              <w:rPr>
                <w:sz w:val="24"/>
                <w:szCs w:val="24"/>
              </w:rPr>
              <w:t>s far suggests that I am on the right tr</w:t>
            </w:r>
            <w:r w:rsidR="0093254C">
              <w:rPr>
                <w:sz w:val="24"/>
                <w:szCs w:val="24"/>
              </w:rPr>
              <w:t>ack.</w:t>
            </w:r>
          </w:p>
          <w:p w14:paraId="2AB0959D" w14:textId="77777777" w:rsidR="00A460B2" w:rsidRPr="00A460B2" w:rsidRDefault="00A460B2" w:rsidP="00A460B2">
            <w:pPr>
              <w:spacing w:line="360" w:lineRule="auto"/>
              <w:jc w:val="both"/>
              <w:rPr>
                <w:sz w:val="24"/>
                <w:szCs w:val="24"/>
              </w:rPr>
            </w:pPr>
          </w:p>
          <w:p w14:paraId="5368628E" w14:textId="77777777" w:rsidR="00A460B2" w:rsidRPr="00A460B2" w:rsidRDefault="00A460B2" w:rsidP="00A460B2">
            <w:pPr>
              <w:spacing w:line="360" w:lineRule="auto"/>
              <w:jc w:val="both"/>
              <w:rPr>
                <w:sz w:val="24"/>
                <w:szCs w:val="24"/>
              </w:rPr>
            </w:pPr>
            <w:r w:rsidRPr="00A460B2">
              <w:rPr>
                <w:sz w:val="24"/>
                <w:szCs w:val="24"/>
              </w:rPr>
              <w:t>Additionally, I have continued to develop my critical thinking by conducting assessments that require gathering and analysing evidence to make professional judgments. My manager has praised my growing ability to present clear recommendations for families’ support and safety, which highlights the importance of making informed decisions in social work practice (Winer et al., 2023). Reflecting on this positive feedback has helped me recognise the value of accepting commendation, as it fosters a sense of validation and empowerment, which is essential for professional growth (Glenn, 2019).</w:t>
            </w:r>
          </w:p>
          <w:p w14:paraId="6699B61A" w14:textId="77777777" w:rsidR="00A460B2" w:rsidRPr="00A460B2" w:rsidRDefault="00A460B2" w:rsidP="00A460B2">
            <w:pPr>
              <w:spacing w:line="360" w:lineRule="auto"/>
              <w:jc w:val="both"/>
              <w:rPr>
                <w:sz w:val="24"/>
                <w:szCs w:val="24"/>
              </w:rPr>
            </w:pPr>
          </w:p>
          <w:p w14:paraId="31EBFF74" w14:textId="77777777" w:rsidR="00A460B2" w:rsidRPr="00A460B2" w:rsidRDefault="00A460B2" w:rsidP="00A460B2">
            <w:pPr>
              <w:spacing w:line="360" w:lineRule="auto"/>
              <w:jc w:val="both"/>
              <w:rPr>
                <w:sz w:val="24"/>
                <w:szCs w:val="24"/>
              </w:rPr>
            </w:pPr>
            <w:r w:rsidRPr="00A460B2">
              <w:rPr>
                <w:sz w:val="24"/>
                <w:szCs w:val="24"/>
              </w:rPr>
              <w:t>Now What?</w:t>
            </w:r>
          </w:p>
          <w:p w14:paraId="45B3D038" w14:textId="77777777" w:rsidR="00A460B2" w:rsidRPr="00A460B2" w:rsidRDefault="00A460B2" w:rsidP="00A460B2">
            <w:pPr>
              <w:spacing w:line="360" w:lineRule="auto"/>
              <w:jc w:val="both"/>
              <w:rPr>
                <w:sz w:val="24"/>
                <w:szCs w:val="24"/>
              </w:rPr>
            </w:pPr>
          </w:p>
          <w:p w14:paraId="1E47CE56" w14:textId="3B082ACE" w:rsidR="00A460B2" w:rsidRPr="00A460B2" w:rsidRDefault="00A460B2" w:rsidP="00A460B2">
            <w:pPr>
              <w:spacing w:line="360" w:lineRule="auto"/>
              <w:jc w:val="both"/>
              <w:rPr>
                <w:sz w:val="24"/>
                <w:szCs w:val="24"/>
              </w:rPr>
            </w:pPr>
            <w:r w:rsidRPr="00A460B2">
              <w:rPr>
                <w:sz w:val="24"/>
                <w:szCs w:val="24"/>
              </w:rPr>
              <w:t xml:space="preserve">Looking forward, I remain committed to further developing my skills and knowledge in social work. My primary goal is to gain more experience in children’s social work and to improve my ability to assess and support families in need. To achieve this, I plan to take advantage of any available </w:t>
            </w:r>
            <w:r w:rsidR="007E0B3F">
              <w:rPr>
                <w:sz w:val="24"/>
                <w:szCs w:val="24"/>
              </w:rPr>
              <w:t>training opportunities to</w:t>
            </w:r>
            <w:r w:rsidRPr="00A460B2">
              <w:rPr>
                <w:sz w:val="24"/>
                <w:szCs w:val="24"/>
              </w:rPr>
              <w:t xml:space="preserve"> contribute to my professional development</w:t>
            </w:r>
            <w:r w:rsidR="0093254C">
              <w:rPr>
                <w:sz w:val="24"/>
                <w:szCs w:val="24"/>
              </w:rPr>
              <w:t>.</w:t>
            </w:r>
          </w:p>
          <w:p w14:paraId="43C3727D" w14:textId="77777777" w:rsidR="00A460B2" w:rsidRPr="00A460B2" w:rsidRDefault="00A460B2" w:rsidP="00A460B2">
            <w:pPr>
              <w:spacing w:line="360" w:lineRule="auto"/>
              <w:jc w:val="both"/>
              <w:rPr>
                <w:sz w:val="24"/>
                <w:szCs w:val="24"/>
              </w:rPr>
            </w:pPr>
          </w:p>
          <w:p w14:paraId="3C0BF68F" w14:textId="59671441" w:rsidR="00A460B2" w:rsidRPr="00A460B2" w:rsidRDefault="00A460B2" w:rsidP="00A460B2">
            <w:pPr>
              <w:spacing w:line="360" w:lineRule="auto"/>
              <w:jc w:val="both"/>
              <w:rPr>
                <w:sz w:val="24"/>
                <w:szCs w:val="24"/>
              </w:rPr>
            </w:pPr>
            <w:r w:rsidRPr="00A460B2">
              <w:rPr>
                <w:sz w:val="24"/>
                <w:szCs w:val="24"/>
              </w:rPr>
              <w:t>Upon completing my Continuing Professional Education and Learning (CPEL) requirements, I aim to develop</w:t>
            </w:r>
            <w:r w:rsidR="007E0B3F">
              <w:rPr>
                <w:sz w:val="24"/>
                <w:szCs w:val="24"/>
              </w:rPr>
              <w:t xml:space="preserve"> my skills further and </w:t>
            </w:r>
            <w:r w:rsidRPr="00A460B2">
              <w:rPr>
                <w:sz w:val="24"/>
                <w:szCs w:val="24"/>
              </w:rPr>
              <w:t>pursue a role as a practice educator. This will enable me to provide support to other social w</w:t>
            </w:r>
            <w:r w:rsidR="007E0B3F">
              <w:rPr>
                <w:sz w:val="24"/>
                <w:szCs w:val="24"/>
              </w:rPr>
              <w:t>orkers in training</w:t>
            </w:r>
            <w:r w:rsidRPr="00A460B2">
              <w:rPr>
                <w:sz w:val="24"/>
                <w:szCs w:val="24"/>
              </w:rPr>
              <w:t>. Social work is undoubtedly a challenging profession, but I believe that with strong support systems and continuous learning, practitioners can build a solid foundation for a successful career (Winer et al., 2023).</w:t>
            </w:r>
          </w:p>
          <w:p w14:paraId="31FE9AED" w14:textId="77777777" w:rsidR="00A460B2" w:rsidRPr="00A460B2" w:rsidRDefault="00A460B2" w:rsidP="00A460B2">
            <w:pPr>
              <w:spacing w:line="360" w:lineRule="auto"/>
              <w:jc w:val="both"/>
              <w:rPr>
                <w:sz w:val="24"/>
                <w:szCs w:val="24"/>
              </w:rPr>
            </w:pPr>
          </w:p>
          <w:p w14:paraId="0F8A3ACF" w14:textId="77777777" w:rsidR="00A460B2" w:rsidRPr="00A460B2" w:rsidRDefault="00A460B2" w:rsidP="00A460B2">
            <w:pPr>
              <w:spacing w:line="360" w:lineRule="auto"/>
              <w:jc w:val="both"/>
              <w:rPr>
                <w:sz w:val="24"/>
                <w:szCs w:val="24"/>
              </w:rPr>
            </w:pPr>
            <w:r w:rsidRPr="00A460B2">
              <w:rPr>
                <w:sz w:val="24"/>
                <w:szCs w:val="24"/>
              </w:rPr>
              <w:t>Ultimately, my long-term goal is to progress into a management role within a children’s social care team. To achieve this, I will need to continue showing commitment to my team and the local authority, while actively seeking opportunities to develop both my practical and theoretical knowledge (Rolfe et al., 2010). I believe that by continuing to reflect on feedback, engage in ongoing professional development, and maintain a strong commitment to my work, I will be well-equipped to take on more senior roles in the future.</w:t>
            </w:r>
          </w:p>
          <w:p w14:paraId="44FEE054" w14:textId="77777777" w:rsidR="00A460B2" w:rsidRPr="00A460B2" w:rsidRDefault="00A460B2" w:rsidP="00A460B2">
            <w:pPr>
              <w:spacing w:line="360" w:lineRule="auto"/>
              <w:jc w:val="both"/>
              <w:rPr>
                <w:sz w:val="24"/>
                <w:szCs w:val="24"/>
              </w:rPr>
            </w:pPr>
          </w:p>
          <w:p w14:paraId="00F0DB26" w14:textId="316C8969" w:rsidR="00A460B2" w:rsidRPr="007E0B3F" w:rsidRDefault="00CA50DC" w:rsidP="00A460B2">
            <w:pPr>
              <w:spacing w:line="360" w:lineRule="auto"/>
              <w:jc w:val="both"/>
              <w:rPr>
                <w:b/>
                <w:sz w:val="24"/>
                <w:szCs w:val="24"/>
              </w:rPr>
            </w:pPr>
            <w:r>
              <w:rPr>
                <w:b/>
                <w:sz w:val="24"/>
                <w:szCs w:val="24"/>
              </w:rPr>
              <w:t>Word Count: 819</w:t>
            </w:r>
            <w:bookmarkStart w:id="2" w:name="_GoBack"/>
            <w:bookmarkEnd w:id="2"/>
          </w:p>
          <w:p w14:paraId="0ABE8A5B" w14:textId="77777777" w:rsidR="00D3203C" w:rsidRDefault="00D3203C" w:rsidP="00FF7EBB">
            <w:pPr>
              <w:jc w:val="both"/>
              <w:rPr>
                <w:i/>
                <w:sz w:val="24"/>
                <w:szCs w:val="24"/>
              </w:rPr>
            </w:pPr>
          </w:p>
          <w:p w14:paraId="4ACE80A0" w14:textId="77777777" w:rsidR="00D3203C" w:rsidRDefault="00D3203C" w:rsidP="00FF7EBB">
            <w:pPr>
              <w:jc w:val="both"/>
              <w:rPr>
                <w:i/>
                <w:sz w:val="24"/>
                <w:szCs w:val="24"/>
              </w:rPr>
            </w:pPr>
          </w:p>
          <w:p w14:paraId="21DA01A2" w14:textId="77777777" w:rsidR="007A628F" w:rsidRPr="008B28E7" w:rsidRDefault="007A628F" w:rsidP="00FF7EBB">
            <w:pPr>
              <w:jc w:val="both"/>
              <w:rPr>
                <w:i/>
                <w:sz w:val="24"/>
                <w:szCs w:val="24"/>
              </w:rPr>
            </w:pPr>
          </w:p>
        </w:tc>
      </w:tr>
    </w:tbl>
    <w:p w14:paraId="725F0E8F" w14:textId="77777777" w:rsidR="00482360" w:rsidRDefault="00482360" w:rsidP="00F030D4">
      <w:pPr>
        <w:keepNext/>
        <w:spacing w:before="240" w:after="60"/>
        <w:jc w:val="both"/>
        <w:rPr>
          <w:b/>
          <w:sz w:val="24"/>
          <w:szCs w:val="24"/>
        </w:rPr>
      </w:pPr>
    </w:p>
    <w:p w14:paraId="7F620F18" w14:textId="77777777" w:rsidR="00482360" w:rsidRDefault="00482360" w:rsidP="00F030D4">
      <w:pPr>
        <w:keepNext/>
        <w:spacing w:before="240" w:after="60"/>
        <w:jc w:val="both"/>
        <w:rPr>
          <w:b/>
          <w:sz w:val="24"/>
          <w:szCs w:val="24"/>
        </w:rPr>
      </w:pPr>
    </w:p>
    <w:p w14:paraId="016AC7F7" w14:textId="77777777" w:rsidR="00482360" w:rsidRDefault="00482360" w:rsidP="00F030D4">
      <w:pPr>
        <w:keepNext/>
        <w:spacing w:before="240" w:after="60"/>
        <w:jc w:val="both"/>
        <w:rPr>
          <w:b/>
          <w:sz w:val="24"/>
          <w:szCs w:val="24"/>
        </w:rPr>
      </w:pPr>
    </w:p>
    <w:p w14:paraId="47578534" w14:textId="77777777" w:rsidR="00482360" w:rsidRDefault="00482360" w:rsidP="00F030D4">
      <w:pPr>
        <w:keepNext/>
        <w:spacing w:before="240" w:after="60"/>
        <w:jc w:val="both"/>
        <w:rPr>
          <w:b/>
          <w:sz w:val="24"/>
          <w:szCs w:val="24"/>
        </w:rPr>
      </w:pPr>
    </w:p>
    <w:p w14:paraId="5EDA4DBE" w14:textId="77777777" w:rsidR="00482360" w:rsidRDefault="00482360" w:rsidP="00F030D4">
      <w:pPr>
        <w:keepNext/>
        <w:spacing w:before="240" w:after="60"/>
        <w:jc w:val="both"/>
        <w:rPr>
          <w:b/>
          <w:sz w:val="24"/>
          <w:szCs w:val="24"/>
        </w:rPr>
      </w:pPr>
    </w:p>
    <w:p w14:paraId="32687149" w14:textId="77777777" w:rsidR="00482360" w:rsidRDefault="00482360" w:rsidP="00F030D4">
      <w:pPr>
        <w:keepNext/>
        <w:spacing w:before="240" w:after="60"/>
        <w:jc w:val="both"/>
        <w:rPr>
          <w:b/>
          <w:sz w:val="24"/>
          <w:szCs w:val="24"/>
        </w:rPr>
      </w:pPr>
    </w:p>
    <w:p w14:paraId="78B5BB43" w14:textId="77777777" w:rsidR="00482360" w:rsidRDefault="00482360" w:rsidP="00F030D4">
      <w:pPr>
        <w:keepNext/>
        <w:spacing w:before="240" w:after="60"/>
        <w:jc w:val="both"/>
        <w:rPr>
          <w:b/>
          <w:sz w:val="24"/>
          <w:szCs w:val="24"/>
        </w:rPr>
      </w:pPr>
    </w:p>
    <w:p w14:paraId="5664881A" w14:textId="77777777" w:rsidR="00482360" w:rsidRDefault="00482360" w:rsidP="00F030D4">
      <w:pPr>
        <w:keepNext/>
        <w:spacing w:before="240" w:after="60"/>
        <w:jc w:val="both"/>
        <w:rPr>
          <w:b/>
          <w:sz w:val="24"/>
          <w:szCs w:val="24"/>
        </w:rPr>
      </w:pPr>
    </w:p>
    <w:p w14:paraId="5A823EB8" w14:textId="77777777" w:rsidR="00822B44" w:rsidRDefault="00822B44" w:rsidP="00FF7EBB">
      <w:pPr>
        <w:jc w:val="both"/>
        <w:rPr>
          <w:sz w:val="24"/>
          <w:szCs w:val="24"/>
        </w:rPr>
      </w:pPr>
    </w:p>
    <w:sectPr w:rsidR="00822B44" w:rsidSect="004F42A6">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F5BF046" w14:textId="77777777" w:rsidR="000762A0" w:rsidRDefault="000762A0">
      <w:r>
        <w:separator/>
      </w:r>
    </w:p>
  </w:endnote>
  <w:endnote w:type="continuationSeparator" w:id="0">
    <w:p w14:paraId="2C61CB22" w14:textId="77777777" w:rsidR="000762A0" w:rsidRDefault="000762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70EDCC" w14:textId="6EF9CC9F" w:rsidR="00C70FCE" w:rsidRDefault="00C70FCE">
    <w:pPr>
      <w:pStyle w:val="Footer"/>
      <w:jc w:val="right"/>
    </w:pPr>
    <w:r>
      <w:fldChar w:fldCharType="begin"/>
    </w:r>
    <w:r>
      <w:instrText xml:space="preserve"> PAGE   \* MERGEFORMAT </w:instrText>
    </w:r>
    <w:r>
      <w:fldChar w:fldCharType="separate"/>
    </w:r>
    <w:r w:rsidR="00CA50DC">
      <w:rPr>
        <w:noProof/>
      </w:rPr>
      <w:t>8</w:t>
    </w:r>
    <w:r>
      <w:rPr>
        <w:noProof/>
      </w:rPr>
      <w:fldChar w:fldCharType="end"/>
    </w:r>
  </w:p>
  <w:p w14:paraId="6A5F72F7" w14:textId="77777777" w:rsidR="00C70FCE" w:rsidRPr="00E60F42" w:rsidRDefault="00C70FCE"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CB2BC4" w14:textId="77777777" w:rsidR="000762A0" w:rsidRDefault="000762A0">
      <w:r>
        <w:separator/>
      </w:r>
    </w:p>
  </w:footnote>
  <w:footnote w:type="continuationSeparator" w:id="0">
    <w:p w14:paraId="515E2CD2" w14:textId="77777777" w:rsidR="000762A0" w:rsidRDefault="000762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2D674A" w14:textId="77777777" w:rsidR="00C70FCE" w:rsidRDefault="00C70FCE">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3A55D1"/>
    <w:multiLevelType w:val="multilevel"/>
    <w:tmpl w:val="F0302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6"/>
  </w:num>
  <w:num w:numId="4">
    <w:abstractNumId w:val="48"/>
  </w:num>
  <w:num w:numId="5">
    <w:abstractNumId w:val="35"/>
  </w:num>
  <w:num w:numId="6">
    <w:abstractNumId w:val="33"/>
  </w:num>
  <w:num w:numId="7">
    <w:abstractNumId w:val="30"/>
  </w:num>
  <w:num w:numId="8">
    <w:abstractNumId w:val="31"/>
  </w:num>
  <w:num w:numId="9">
    <w:abstractNumId w:val="11"/>
  </w:num>
  <w:num w:numId="10">
    <w:abstractNumId w:val="34"/>
  </w:num>
  <w:num w:numId="11">
    <w:abstractNumId w:val="18"/>
  </w:num>
  <w:num w:numId="12">
    <w:abstractNumId w:val="17"/>
  </w:num>
  <w:num w:numId="13">
    <w:abstractNumId w:val="28"/>
  </w:num>
  <w:num w:numId="14">
    <w:abstractNumId w:val="9"/>
  </w:num>
  <w:num w:numId="15">
    <w:abstractNumId w:val="27"/>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29"/>
  </w:num>
  <w:num w:numId="24">
    <w:abstractNumId w:val="20"/>
  </w:num>
  <w:num w:numId="25">
    <w:abstractNumId w:val="42"/>
  </w:num>
  <w:num w:numId="26">
    <w:abstractNumId w:val="36"/>
  </w:num>
  <w:num w:numId="27">
    <w:abstractNumId w:val="41"/>
  </w:num>
  <w:num w:numId="28">
    <w:abstractNumId w:val="21"/>
  </w:num>
  <w:num w:numId="29">
    <w:abstractNumId w:val="44"/>
  </w:num>
  <w:num w:numId="30">
    <w:abstractNumId w:val="32"/>
  </w:num>
  <w:num w:numId="31">
    <w:abstractNumId w:val="13"/>
  </w:num>
  <w:num w:numId="32">
    <w:abstractNumId w:val="45"/>
  </w:num>
  <w:num w:numId="33">
    <w:abstractNumId w:val="40"/>
  </w:num>
  <w:num w:numId="34">
    <w:abstractNumId w:val="6"/>
  </w:num>
  <w:num w:numId="35">
    <w:abstractNumId w:val="47"/>
  </w:num>
  <w:num w:numId="36">
    <w:abstractNumId w:val="43"/>
  </w:num>
  <w:num w:numId="37">
    <w:abstractNumId w:val="37"/>
  </w:num>
  <w:num w:numId="38">
    <w:abstractNumId w:val="38"/>
  </w:num>
  <w:num w:numId="39">
    <w:abstractNumId w:val="5"/>
  </w:num>
  <w:num w:numId="40">
    <w:abstractNumId w:val="7"/>
  </w:num>
  <w:num w:numId="41">
    <w:abstractNumId w:val="26"/>
  </w:num>
  <w:num w:numId="42">
    <w:abstractNumId w:val="8"/>
  </w:num>
  <w:num w:numId="43">
    <w:abstractNumId w:val="4"/>
  </w:num>
  <w:num w:numId="44">
    <w:abstractNumId w:val="39"/>
  </w:num>
  <w:num w:numId="45">
    <w:abstractNumId w:val="0"/>
  </w:num>
  <w:num w:numId="46">
    <w:abstractNumId w:val="15"/>
  </w:num>
  <w:num w:numId="47">
    <w:abstractNumId w:val="49"/>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29"/>
  </w:num>
  <w:num w:numId="51">
    <w:abstractNumId w:val="25"/>
  </w:num>
  <w:num w:numId="52">
    <w:abstractNumId w:val="22"/>
  </w:num>
  <w:num w:numId="53">
    <w:abstractNumId w:val="3"/>
  </w:num>
  <w:num w:numId="54">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13E70"/>
    <w:rsid w:val="00020EEC"/>
    <w:rsid w:val="00023D69"/>
    <w:rsid w:val="0002440E"/>
    <w:rsid w:val="0002759A"/>
    <w:rsid w:val="00027B1F"/>
    <w:rsid w:val="0003088B"/>
    <w:rsid w:val="00030A68"/>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2A0"/>
    <w:rsid w:val="000766EC"/>
    <w:rsid w:val="00080E58"/>
    <w:rsid w:val="00083D99"/>
    <w:rsid w:val="00084DA6"/>
    <w:rsid w:val="00085699"/>
    <w:rsid w:val="00090160"/>
    <w:rsid w:val="00091F52"/>
    <w:rsid w:val="00092970"/>
    <w:rsid w:val="00093720"/>
    <w:rsid w:val="000938E6"/>
    <w:rsid w:val="00093A89"/>
    <w:rsid w:val="00093B3C"/>
    <w:rsid w:val="0009488C"/>
    <w:rsid w:val="00095C1B"/>
    <w:rsid w:val="00096DEA"/>
    <w:rsid w:val="000A4240"/>
    <w:rsid w:val="000A469A"/>
    <w:rsid w:val="000A584A"/>
    <w:rsid w:val="000A6458"/>
    <w:rsid w:val="000B1C30"/>
    <w:rsid w:val="000C378F"/>
    <w:rsid w:val="000C6892"/>
    <w:rsid w:val="000C6FFE"/>
    <w:rsid w:val="000D064E"/>
    <w:rsid w:val="000D0BB6"/>
    <w:rsid w:val="000D1497"/>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0DF2"/>
    <w:rsid w:val="00151DA6"/>
    <w:rsid w:val="00152F96"/>
    <w:rsid w:val="001608C4"/>
    <w:rsid w:val="00164832"/>
    <w:rsid w:val="00171418"/>
    <w:rsid w:val="00175647"/>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001A"/>
    <w:rsid w:val="00260663"/>
    <w:rsid w:val="002657E9"/>
    <w:rsid w:val="0026665E"/>
    <w:rsid w:val="0027147E"/>
    <w:rsid w:val="002761F4"/>
    <w:rsid w:val="002775E1"/>
    <w:rsid w:val="00277979"/>
    <w:rsid w:val="00291ADD"/>
    <w:rsid w:val="002920DF"/>
    <w:rsid w:val="00292F3D"/>
    <w:rsid w:val="00295CA1"/>
    <w:rsid w:val="00297AEF"/>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3796"/>
    <w:rsid w:val="00365DF9"/>
    <w:rsid w:val="0037066E"/>
    <w:rsid w:val="00372DB4"/>
    <w:rsid w:val="00373A36"/>
    <w:rsid w:val="0037419E"/>
    <w:rsid w:val="00375AF5"/>
    <w:rsid w:val="003761BD"/>
    <w:rsid w:val="00377448"/>
    <w:rsid w:val="00377884"/>
    <w:rsid w:val="003826BD"/>
    <w:rsid w:val="00385414"/>
    <w:rsid w:val="00390074"/>
    <w:rsid w:val="00392C90"/>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360"/>
    <w:rsid w:val="00482C17"/>
    <w:rsid w:val="00484CE3"/>
    <w:rsid w:val="004911B4"/>
    <w:rsid w:val="0049196A"/>
    <w:rsid w:val="004923DA"/>
    <w:rsid w:val="00492EEB"/>
    <w:rsid w:val="00493434"/>
    <w:rsid w:val="004968E2"/>
    <w:rsid w:val="004A2A49"/>
    <w:rsid w:val="004A5A64"/>
    <w:rsid w:val="004A5C5C"/>
    <w:rsid w:val="004B5553"/>
    <w:rsid w:val="004B600B"/>
    <w:rsid w:val="004B6822"/>
    <w:rsid w:val="004B69F6"/>
    <w:rsid w:val="004C2D3A"/>
    <w:rsid w:val="004C518D"/>
    <w:rsid w:val="004D03C4"/>
    <w:rsid w:val="004D0BF1"/>
    <w:rsid w:val="004D0F4E"/>
    <w:rsid w:val="004D3278"/>
    <w:rsid w:val="004D35A4"/>
    <w:rsid w:val="004D445F"/>
    <w:rsid w:val="004D586E"/>
    <w:rsid w:val="004E087B"/>
    <w:rsid w:val="004E44A4"/>
    <w:rsid w:val="004E7B8B"/>
    <w:rsid w:val="004E7BDD"/>
    <w:rsid w:val="004F1966"/>
    <w:rsid w:val="004F1E21"/>
    <w:rsid w:val="004F2542"/>
    <w:rsid w:val="004F42A6"/>
    <w:rsid w:val="004F4E33"/>
    <w:rsid w:val="004F740D"/>
    <w:rsid w:val="004F7B8F"/>
    <w:rsid w:val="00500748"/>
    <w:rsid w:val="005011D6"/>
    <w:rsid w:val="00502A14"/>
    <w:rsid w:val="005042F1"/>
    <w:rsid w:val="0050481B"/>
    <w:rsid w:val="005113D4"/>
    <w:rsid w:val="0051287D"/>
    <w:rsid w:val="00513C7D"/>
    <w:rsid w:val="005173C7"/>
    <w:rsid w:val="00521123"/>
    <w:rsid w:val="00521221"/>
    <w:rsid w:val="0052250B"/>
    <w:rsid w:val="0052386B"/>
    <w:rsid w:val="005305C6"/>
    <w:rsid w:val="00540EEC"/>
    <w:rsid w:val="005414F4"/>
    <w:rsid w:val="00543749"/>
    <w:rsid w:val="00546187"/>
    <w:rsid w:val="00547B11"/>
    <w:rsid w:val="00557D77"/>
    <w:rsid w:val="00562EAA"/>
    <w:rsid w:val="00563B58"/>
    <w:rsid w:val="005640C4"/>
    <w:rsid w:val="00564F34"/>
    <w:rsid w:val="0056684C"/>
    <w:rsid w:val="0057060C"/>
    <w:rsid w:val="00574A0C"/>
    <w:rsid w:val="00577290"/>
    <w:rsid w:val="0057780F"/>
    <w:rsid w:val="00581E0A"/>
    <w:rsid w:val="00586D89"/>
    <w:rsid w:val="005877C8"/>
    <w:rsid w:val="00587923"/>
    <w:rsid w:val="00590D53"/>
    <w:rsid w:val="005938F1"/>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0A8C"/>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3863"/>
    <w:rsid w:val="0069625A"/>
    <w:rsid w:val="00696A88"/>
    <w:rsid w:val="00696F65"/>
    <w:rsid w:val="00697572"/>
    <w:rsid w:val="006B4496"/>
    <w:rsid w:val="006B5E67"/>
    <w:rsid w:val="006B6612"/>
    <w:rsid w:val="006B6E7B"/>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689"/>
    <w:rsid w:val="00743E40"/>
    <w:rsid w:val="00745016"/>
    <w:rsid w:val="0075031F"/>
    <w:rsid w:val="00751263"/>
    <w:rsid w:val="007544FC"/>
    <w:rsid w:val="00755427"/>
    <w:rsid w:val="00756548"/>
    <w:rsid w:val="0075673A"/>
    <w:rsid w:val="0075704F"/>
    <w:rsid w:val="00763B2D"/>
    <w:rsid w:val="00764C84"/>
    <w:rsid w:val="00766C03"/>
    <w:rsid w:val="007710AD"/>
    <w:rsid w:val="00771CF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0B3F"/>
    <w:rsid w:val="007F10BD"/>
    <w:rsid w:val="007F312E"/>
    <w:rsid w:val="007F3F7E"/>
    <w:rsid w:val="007F4BA4"/>
    <w:rsid w:val="00813CEC"/>
    <w:rsid w:val="0081534C"/>
    <w:rsid w:val="00816CE7"/>
    <w:rsid w:val="008171E4"/>
    <w:rsid w:val="008208EA"/>
    <w:rsid w:val="00822B44"/>
    <w:rsid w:val="00822FF9"/>
    <w:rsid w:val="00824E67"/>
    <w:rsid w:val="00825A64"/>
    <w:rsid w:val="00826F48"/>
    <w:rsid w:val="008308AE"/>
    <w:rsid w:val="00830DD1"/>
    <w:rsid w:val="0083166E"/>
    <w:rsid w:val="00831D29"/>
    <w:rsid w:val="00831DC3"/>
    <w:rsid w:val="008322C7"/>
    <w:rsid w:val="008340BA"/>
    <w:rsid w:val="00834F1D"/>
    <w:rsid w:val="00836FEC"/>
    <w:rsid w:val="00841F9D"/>
    <w:rsid w:val="008420E1"/>
    <w:rsid w:val="00844D98"/>
    <w:rsid w:val="00846D84"/>
    <w:rsid w:val="00850233"/>
    <w:rsid w:val="00851F28"/>
    <w:rsid w:val="0085230E"/>
    <w:rsid w:val="00854368"/>
    <w:rsid w:val="008550A1"/>
    <w:rsid w:val="00861038"/>
    <w:rsid w:val="00865B58"/>
    <w:rsid w:val="00865E05"/>
    <w:rsid w:val="00866B50"/>
    <w:rsid w:val="00867A63"/>
    <w:rsid w:val="008708F1"/>
    <w:rsid w:val="00871960"/>
    <w:rsid w:val="0087369F"/>
    <w:rsid w:val="00880539"/>
    <w:rsid w:val="008859E8"/>
    <w:rsid w:val="0088737B"/>
    <w:rsid w:val="00891078"/>
    <w:rsid w:val="008920AD"/>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254C"/>
    <w:rsid w:val="0094495F"/>
    <w:rsid w:val="009544C0"/>
    <w:rsid w:val="00954FA4"/>
    <w:rsid w:val="00956AE9"/>
    <w:rsid w:val="00964CC6"/>
    <w:rsid w:val="00967BFA"/>
    <w:rsid w:val="00972ED9"/>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225D"/>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9F6CED"/>
    <w:rsid w:val="009F6EE7"/>
    <w:rsid w:val="009F7C5A"/>
    <w:rsid w:val="00A00081"/>
    <w:rsid w:val="00A06422"/>
    <w:rsid w:val="00A10D56"/>
    <w:rsid w:val="00A12AAE"/>
    <w:rsid w:val="00A12F22"/>
    <w:rsid w:val="00A16DD1"/>
    <w:rsid w:val="00A22441"/>
    <w:rsid w:val="00A23F3B"/>
    <w:rsid w:val="00A24406"/>
    <w:rsid w:val="00A24D87"/>
    <w:rsid w:val="00A25F64"/>
    <w:rsid w:val="00A275F6"/>
    <w:rsid w:val="00A303B9"/>
    <w:rsid w:val="00A37416"/>
    <w:rsid w:val="00A40ED6"/>
    <w:rsid w:val="00A460B2"/>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10EC"/>
    <w:rsid w:val="00AA252C"/>
    <w:rsid w:val="00AA666E"/>
    <w:rsid w:val="00AA7960"/>
    <w:rsid w:val="00AB5518"/>
    <w:rsid w:val="00AC3771"/>
    <w:rsid w:val="00AC3A0E"/>
    <w:rsid w:val="00AC4A04"/>
    <w:rsid w:val="00AC5679"/>
    <w:rsid w:val="00AD058D"/>
    <w:rsid w:val="00AD336F"/>
    <w:rsid w:val="00AE134C"/>
    <w:rsid w:val="00AE1868"/>
    <w:rsid w:val="00AE2564"/>
    <w:rsid w:val="00AE301F"/>
    <w:rsid w:val="00AE3302"/>
    <w:rsid w:val="00AE5BA6"/>
    <w:rsid w:val="00AE6231"/>
    <w:rsid w:val="00AE7077"/>
    <w:rsid w:val="00AF4E67"/>
    <w:rsid w:val="00AF61C2"/>
    <w:rsid w:val="00AF6CC6"/>
    <w:rsid w:val="00B0296A"/>
    <w:rsid w:val="00B07E79"/>
    <w:rsid w:val="00B07FC1"/>
    <w:rsid w:val="00B12295"/>
    <w:rsid w:val="00B137BE"/>
    <w:rsid w:val="00B15539"/>
    <w:rsid w:val="00B15998"/>
    <w:rsid w:val="00B17FA0"/>
    <w:rsid w:val="00B2292C"/>
    <w:rsid w:val="00B22C3C"/>
    <w:rsid w:val="00B24344"/>
    <w:rsid w:val="00B26769"/>
    <w:rsid w:val="00B27227"/>
    <w:rsid w:val="00B2754B"/>
    <w:rsid w:val="00B31C91"/>
    <w:rsid w:val="00B3747F"/>
    <w:rsid w:val="00B42E76"/>
    <w:rsid w:val="00B43194"/>
    <w:rsid w:val="00B436BF"/>
    <w:rsid w:val="00B47734"/>
    <w:rsid w:val="00B4796E"/>
    <w:rsid w:val="00B50ACB"/>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234E"/>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5D9"/>
    <w:rsid w:val="00C4664D"/>
    <w:rsid w:val="00C472AA"/>
    <w:rsid w:val="00C50A05"/>
    <w:rsid w:val="00C54AED"/>
    <w:rsid w:val="00C555FC"/>
    <w:rsid w:val="00C55E9B"/>
    <w:rsid w:val="00C56D09"/>
    <w:rsid w:val="00C57D24"/>
    <w:rsid w:val="00C604D6"/>
    <w:rsid w:val="00C63CAB"/>
    <w:rsid w:val="00C63D00"/>
    <w:rsid w:val="00C6441B"/>
    <w:rsid w:val="00C65921"/>
    <w:rsid w:val="00C70FCE"/>
    <w:rsid w:val="00C7108B"/>
    <w:rsid w:val="00C75883"/>
    <w:rsid w:val="00C77FA5"/>
    <w:rsid w:val="00C8089F"/>
    <w:rsid w:val="00C835FE"/>
    <w:rsid w:val="00C836CC"/>
    <w:rsid w:val="00C852D6"/>
    <w:rsid w:val="00C87A74"/>
    <w:rsid w:val="00C92C71"/>
    <w:rsid w:val="00C93F8F"/>
    <w:rsid w:val="00C95953"/>
    <w:rsid w:val="00CA0894"/>
    <w:rsid w:val="00CA3593"/>
    <w:rsid w:val="00CA50DC"/>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07FB"/>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329A"/>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23F7"/>
    <w:rsid w:val="00F81FEC"/>
    <w:rsid w:val="00F927A1"/>
    <w:rsid w:val="00F92E4D"/>
    <w:rsid w:val="00F95D08"/>
    <w:rsid w:val="00FA14F3"/>
    <w:rsid w:val="00FA23BD"/>
    <w:rsid w:val="00FA3764"/>
    <w:rsid w:val="00FA41C7"/>
    <w:rsid w:val="00FA4A79"/>
    <w:rsid w:val="00FA56ED"/>
    <w:rsid w:val="00FB05DD"/>
    <w:rsid w:val="00FB0BE9"/>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FE69579"/>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Emphasis">
    <w:name w:val="Emphasis"/>
    <w:basedOn w:val="DefaultParagraphFont"/>
    <w:uiPriority w:val="20"/>
    <w:qFormat/>
    <w:rsid w:val="004C518D"/>
    <w:rPr>
      <w:i/>
      <w:iCs/>
    </w:rPr>
  </w:style>
  <w:style w:type="paragraph" w:styleId="NormalWeb">
    <w:name w:val="Normal (Web)"/>
    <w:basedOn w:val="Normal"/>
    <w:uiPriority w:val="99"/>
    <w:semiHidden/>
    <w:unhideWhenUsed/>
    <w:rsid w:val="00FB0B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470158">
      <w:bodyDiv w:val="1"/>
      <w:marLeft w:val="0"/>
      <w:marRight w:val="0"/>
      <w:marTop w:val="0"/>
      <w:marBottom w:val="0"/>
      <w:divBdr>
        <w:top w:val="none" w:sz="0" w:space="0" w:color="auto"/>
        <w:left w:val="none" w:sz="0" w:space="0" w:color="auto"/>
        <w:bottom w:val="none" w:sz="0" w:space="0" w:color="auto"/>
        <w:right w:val="none" w:sz="0" w:space="0" w:color="auto"/>
      </w:divBdr>
    </w:div>
    <w:div w:id="24399742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925DB6-5798-4E3D-96A6-2AD506E1DA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2052</Words>
  <Characters>11698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Sinead Jones</cp:lastModifiedBy>
  <cp:revision>2</cp:revision>
  <cp:lastPrinted>2020-02-11T19:20:00Z</cp:lastPrinted>
  <dcterms:created xsi:type="dcterms:W3CDTF">2024-10-08T08:30:00Z</dcterms:created>
  <dcterms:modified xsi:type="dcterms:W3CDTF">2024-10-08T08:30:00Z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