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17"/>
          <w:szCs w:val="17"/>
        </w:rPr>
      </w:pPr>
      <w:r w:rsidDel="00000000" w:rsidR="00000000" w:rsidRPr="00000000">
        <w:rPr>
          <w:sz w:val="17"/>
          <w:szCs w:val="17"/>
          <w:rtl w:val="0"/>
        </w:rPr>
        <w:t xml:space="preserve">Name: Jack Miller</w:t>
      </w:r>
    </w:p>
    <w:p w:rsidR="00000000" w:rsidDel="00000000" w:rsidP="00000000" w:rsidRDefault="00000000" w:rsidRPr="00000000" w14:paraId="00000002">
      <w:pPr>
        <w:rPr>
          <w:sz w:val="17"/>
          <w:szCs w:val="17"/>
        </w:rPr>
      </w:pPr>
      <w:r w:rsidDel="00000000" w:rsidR="00000000" w:rsidRPr="00000000">
        <w:rPr>
          <w:sz w:val="17"/>
          <w:szCs w:val="17"/>
          <w:rtl w:val="0"/>
        </w:rPr>
        <w:t xml:space="preserve">Student number: 2006843</w:t>
      </w:r>
    </w:p>
    <w:p w:rsidR="00000000" w:rsidDel="00000000" w:rsidP="00000000" w:rsidRDefault="00000000" w:rsidRPr="00000000" w14:paraId="00000003">
      <w:pPr>
        <w:rPr>
          <w:sz w:val="17"/>
          <w:szCs w:val="17"/>
        </w:rPr>
      </w:pPr>
      <w:r w:rsidDel="00000000" w:rsidR="00000000" w:rsidRPr="00000000">
        <w:rPr>
          <w:sz w:val="17"/>
          <w:szCs w:val="17"/>
          <w:rtl w:val="0"/>
        </w:rPr>
        <w:t xml:space="preserve">Module: Network Programmability</w:t>
      </w:r>
    </w:p>
    <w:p w:rsidR="00000000" w:rsidDel="00000000" w:rsidP="00000000" w:rsidRDefault="00000000" w:rsidRPr="00000000" w14:paraId="00000004">
      <w:pPr>
        <w:rPr>
          <w:sz w:val="17"/>
          <w:szCs w:val="17"/>
        </w:rPr>
      </w:pPr>
      <w:r w:rsidDel="00000000" w:rsidR="00000000" w:rsidRPr="00000000">
        <w:rPr>
          <w:sz w:val="17"/>
          <w:szCs w:val="17"/>
          <w:rtl w:val="0"/>
        </w:rPr>
        <w:t xml:space="preserve">Module Code: ACCA5029</w:t>
      </w:r>
    </w:p>
    <w:p w:rsidR="00000000" w:rsidDel="00000000" w:rsidP="00000000" w:rsidRDefault="00000000" w:rsidRPr="00000000" w14:paraId="00000005">
      <w:pPr>
        <w:rPr>
          <w:sz w:val="17"/>
          <w:szCs w:val="17"/>
        </w:rPr>
      </w:pPr>
      <w:r w:rsidDel="00000000" w:rsidR="00000000" w:rsidRPr="00000000">
        <w:rPr>
          <w:sz w:val="17"/>
          <w:szCs w:val="17"/>
          <w:rtl w:val="0"/>
        </w:rPr>
        <w:t xml:space="preserve">Date of submission: 17/12/2021</w:t>
      </w:r>
    </w:p>
    <w:p w:rsidR="00000000" w:rsidDel="00000000" w:rsidP="00000000" w:rsidRDefault="00000000" w:rsidRPr="00000000" w14:paraId="00000006">
      <w:pPr>
        <w:rPr>
          <w:sz w:val="24"/>
          <w:szCs w:val="24"/>
          <w:u w:val="single"/>
        </w:rPr>
      </w:pPr>
      <w:r w:rsidDel="00000000" w:rsidR="00000000" w:rsidRPr="00000000">
        <w:rPr>
          <w:rtl w:val="0"/>
        </w:rPr>
      </w:r>
    </w:p>
    <w:p w:rsidR="00000000" w:rsidDel="00000000" w:rsidP="00000000" w:rsidRDefault="00000000" w:rsidRPr="00000000" w14:paraId="00000007">
      <w:pPr>
        <w:rPr>
          <w:sz w:val="24"/>
          <w:szCs w:val="24"/>
          <w:u w:val="single"/>
        </w:rPr>
      </w:pPr>
      <w:r w:rsidDel="00000000" w:rsidR="00000000" w:rsidRPr="00000000">
        <w:rPr>
          <w:rtl w:val="0"/>
        </w:rPr>
      </w:r>
    </w:p>
    <w:p w:rsidR="00000000" w:rsidDel="00000000" w:rsidP="00000000" w:rsidRDefault="00000000" w:rsidRPr="00000000" w14:paraId="00000008">
      <w:pPr>
        <w:rPr>
          <w:sz w:val="24"/>
          <w:szCs w:val="24"/>
          <w:u w:val="single"/>
        </w:rPr>
      </w:pPr>
      <w:r w:rsidDel="00000000" w:rsidR="00000000" w:rsidRPr="00000000">
        <w:rPr>
          <w:rtl w:val="0"/>
        </w:rPr>
      </w:r>
    </w:p>
    <w:p w:rsidR="00000000" w:rsidDel="00000000" w:rsidP="00000000" w:rsidRDefault="00000000" w:rsidRPr="00000000" w14:paraId="00000009">
      <w:pPr>
        <w:rPr>
          <w:sz w:val="24"/>
          <w:szCs w:val="24"/>
          <w:u w:val="single"/>
        </w:rPr>
      </w:pPr>
      <w:r w:rsidDel="00000000" w:rsidR="00000000" w:rsidRPr="00000000">
        <w:rPr>
          <w:rtl w:val="0"/>
        </w:rPr>
      </w:r>
    </w:p>
    <w:p w:rsidR="00000000" w:rsidDel="00000000" w:rsidP="00000000" w:rsidRDefault="00000000" w:rsidRPr="00000000" w14:paraId="0000000A">
      <w:pPr>
        <w:rPr>
          <w:sz w:val="24"/>
          <w:szCs w:val="24"/>
          <w:u w:val="single"/>
        </w:rPr>
      </w:pPr>
      <w:r w:rsidDel="00000000" w:rsidR="00000000" w:rsidRPr="00000000">
        <w:rPr>
          <w:rtl w:val="0"/>
        </w:rPr>
      </w:r>
    </w:p>
    <w:p w:rsidR="00000000" w:rsidDel="00000000" w:rsidP="00000000" w:rsidRDefault="00000000" w:rsidRPr="00000000" w14:paraId="0000000B">
      <w:pPr>
        <w:rPr>
          <w:sz w:val="24"/>
          <w:szCs w:val="24"/>
          <w:u w:val="single"/>
        </w:rPr>
      </w:pPr>
      <w:r w:rsidDel="00000000" w:rsidR="00000000" w:rsidRPr="00000000">
        <w:rPr>
          <w:rtl w:val="0"/>
        </w:rPr>
      </w:r>
    </w:p>
    <w:p w:rsidR="00000000" w:rsidDel="00000000" w:rsidP="00000000" w:rsidRDefault="00000000" w:rsidRPr="00000000" w14:paraId="0000000C">
      <w:pPr>
        <w:rPr>
          <w:sz w:val="24"/>
          <w:szCs w:val="24"/>
          <w:u w:val="single"/>
        </w:rPr>
      </w:pPr>
      <w:r w:rsidDel="00000000" w:rsidR="00000000" w:rsidRPr="00000000">
        <w:rPr>
          <w:rtl w:val="0"/>
        </w:rPr>
      </w:r>
    </w:p>
    <w:p w:rsidR="00000000" w:rsidDel="00000000" w:rsidP="00000000" w:rsidRDefault="00000000" w:rsidRPr="00000000" w14:paraId="0000000D">
      <w:pPr>
        <w:rPr>
          <w:sz w:val="24"/>
          <w:szCs w:val="24"/>
          <w:u w:val="single"/>
        </w:rPr>
      </w:pPr>
      <w:r w:rsidDel="00000000" w:rsidR="00000000" w:rsidRPr="00000000">
        <w:rPr>
          <w:rtl w:val="0"/>
        </w:rPr>
      </w:r>
    </w:p>
    <w:p w:rsidR="00000000" w:rsidDel="00000000" w:rsidP="00000000" w:rsidRDefault="00000000" w:rsidRPr="00000000" w14:paraId="0000000E">
      <w:pPr>
        <w:rPr>
          <w:sz w:val="24"/>
          <w:szCs w:val="24"/>
          <w:u w:val="single"/>
        </w:rPr>
      </w:pPr>
      <w:r w:rsidDel="00000000" w:rsidR="00000000" w:rsidRPr="00000000">
        <w:rPr>
          <w:rtl w:val="0"/>
        </w:rPr>
      </w:r>
    </w:p>
    <w:p w:rsidR="00000000" w:rsidDel="00000000" w:rsidP="00000000" w:rsidRDefault="00000000" w:rsidRPr="00000000" w14:paraId="0000000F">
      <w:pPr>
        <w:rPr>
          <w:sz w:val="24"/>
          <w:szCs w:val="24"/>
          <w:u w:val="single"/>
        </w:rPr>
      </w:pPr>
      <w:r w:rsidDel="00000000" w:rsidR="00000000" w:rsidRPr="00000000">
        <w:rPr>
          <w:rtl w:val="0"/>
        </w:rPr>
      </w:r>
    </w:p>
    <w:p w:rsidR="00000000" w:rsidDel="00000000" w:rsidP="00000000" w:rsidRDefault="00000000" w:rsidRPr="00000000" w14:paraId="00000010">
      <w:pPr>
        <w:rPr>
          <w:sz w:val="24"/>
          <w:szCs w:val="24"/>
          <w:u w:val="single"/>
        </w:rPr>
      </w:pPr>
      <w:r w:rsidDel="00000000" w:rsidR="00000000" w:rsidRPr="00000000">
        <w:rPr>
          <w:rtl w:val="0"/>
        </w:rPr>
      </w:r>
    </w:p>
    <w:p w:rsidR="00000000" w:rsidDel="00000000" w:rsidP="00000000" w:rsidRDefault="00000000" w:rsidRPr="00000000" w14:paraId="00000011">
      <w:pPr>
        <w:rPr>
          <w:sz w:val="24"/>
          <w:szCs w:val="24"/>
          <w:u w:val="single"/>
        </w:rPr>
      </w:pPr>
      <w:r w:rsidDel="00000000" w:rsidR="00000000" w:rsidRPr="00000000">
        <w:rPr>
          <w:rtl w:val="0"/>
        </w:rPr>
      </w:r>
    </w:p>
    <w:p w:rsidR="00000000" w:rsidDel="00000000" w:rsidP="00000000" w:rsidRDefault="00000000" w:rsidRPr="00000000" w14:paraId="00000012">
      <w:pPr>
        <w:rPr>
          <w:sz w:val="24"/>
          <w:szCs w:val="24"/>
          <w:u w:val="single"/>
        </w:rPr>
      </w:pPr>
      <w:r w:rsidDel="00000000" w:rsidR="00000000" w:rsidRPr="00000000">
        <w:rPr>
          <w:rtl w:val="0"/>
        </w:rPr>
      </w:r>
    </w:p>
    <w:p w:rsidR="00000000" w:rsidDel="00000000" w:rsidP="00000000" w:rsidRDefault="00000000" w:rsidRPr="00000000" w14:paraId="00000013">
      <w:pPr>
        <w:rPr>
          <w:sz w:val="24"/>
          <w:szCs w:val="24"/>
          <w:u w:val="single"/>
        </w:rPr>
      </w:pPr>
      <w:r w:rsidDel="00000000" w:rsidR="00000000" w:rsidRPr="00000000">
        <w:rPr>
          <w:rtl w:val="0"/>
        </w:rPr>
      </w:r>
    </w:p>
    <w:p w:rsidR="00000000" w:rsidDel="00000000" w:rsidP="00000000" w:rsidRDefault="00000000" w:rsidRPr="00000000" w14:paraId="00000014">
      <w:pPr>
        <w:rPr>
          <w:sz w:val="24"/>
          <w:szCs w:val="24"/>
          <w:u w:val="single"/>
        </w:rPr>
      </w:pPr>
      <w:r w:rsidDel="00000000" w:rsidR="00000000" w:rsidRPr="00000000">
        <w:rPr>
          <w:rtl w:val="0"/>
        </w:rPr>
      </w:r>
    </w:p>
    <w:p w:rsidR="00000000" w:rsidDel="00000000" w:rsidP="00000000" w:rsidRDefault="00000000" w:rsidRPr="00000000" w14:paraId="00000015">
      <w:pPr>
        <w:rPr>
          <w:sz w:val="24"/>
          <w:szCs w:val="24"/>
          <w:u w:val="single"/>
        </w:rPr>
      </w:pPr>
      <w:r w:rsidDel="00000000" w:rsidR="00000000" w:rsidRPr="00000000">
        <w:rPr>
          <w:rtl w:val="0"/>
        </w:rPr>
      </w:r>
    </w:p>
    <w:p w:rsidR="00000000" w:rsidDel="00000000" w:rsidP="00000000" w:rsidRDefault="00000000" w:rsidRPr="00000000" w14:paraId="00000016">
      <w:pPr>
        <w:rPr>
          <w:sz w:val="24"/>
          <w:szCs w:val="24"/>
          <w:u w:val="single"/>
        </w:rPr>
      </w:pPr>
      <w:r w:rsidDel="00000000" w:rsidR="00000000" w:rsidRPr="00000000">
        <w:rPr>
          <w:rtl w:val="0"/>
        </w:rPr>
      </w:r>
    </w:p>
    <w:p w:rsidR="00000000" w:rsidDel="00000000" w:rsidP="00000000" w:rsidRDefault="00000000" w:rsidRPr="00000000" w14:paraId="00000017">
      <w:pPr>
        <w:rPr>
          <w:sz w:val="24"/>
          <w:szCs w:val="24"/>
          <w:u w:val="single"/>
        </w:rPr>
      </w:pPr>
      <w:r w:rsidDel="00000000" w:rsidR="00000000" w:rsidRPr="00000000">
        <w:rPr>
          <w:rtl w:val="0"/>
        </w:rPr>
      </w:r>
    </w:p>
    <w:p w:rsidR="00000000" w:rsidDel="00000000" w:rsidP="00000000" w:rsidRDefault="00000000" w:rsidRPr="00000000" w14:paraId="00000018">
      <w:pPr>
        <w:rPr>
          <w:sz w:val="24"/>
          <w:szCs w:val="24"/>
          <w:u w:val="single"/>
        </w:rPr>
      </w:pPr>
      <w:r w:rsidDel="00000000" w:rsidR="00000000" w:rsidRPr="00000000">
        <w:rPr>
          <w:rtl w:val="0"/>
        </w:rPr>
      </w:r>
    </w:p>
    <w:p w:rsidR="00000000" w:rsidDel="00000000" w:rsidP="00000000" w:rsidRDefault="00000000" w:rsidRPr="00000000" w14:paraId="00000019">
      <w:pPr>
        <w:rPr>
          <w:sz w:val="24"/>
          <w:szCs w:val="24"/>
          <w:u w:val="single"/>
        </w:rPr>
      </w:pPr>
      <w:r w:rsidDel="00000000" w:rsidR="00000000" w:rsidRPr="00000000">
        <w:rPr>
          <w:rtl w:val="0"/>
        </w:rPr>
      </w:r>
    </w:p>
    <w:p w:rsidR="00000000" w:rsidDel="00000000" w:rsidP="00000000" w:rsidRDefault="00000000" w:rsidRPr="00000000" w14:paraId="0000001A">
      <w:pPr>
        <w:rPr>
          <w:sz w:val="24"/>
          <w:szCs w:val="24"/>
          <w:u w:val="single"/>
        </w:rPr>
      </w:pPr>
      <w:r w:rsidDel="00000000" w:rsidR="00000000" w:rsidRPr="00000000">
        <w:rPr>
          <w:rtl w:val="0"/>
        </w:rPr>
      </w:r>
    </w:p>
    <w:p w:rsidR="00000000" w:rsidDel="00000000" w:rsidP="00000000" w:rsidRDefault="00000000" w:rsidRPr="00000000" w14:paraId="0000001B">
      <w:pPr>
        <w:rPr>
          <w:sz w:val="24"/>
          <w:szCs w:val="24"/>
          <w:u w:val="single"/>
        </w:rPr>
      </w:pPr>
      <w:r w:rsidDel="00000000" w:rsidR="00000000" w:rsidRPr="00000000">
        <w:rPr>
          <w:rtl w:val="0"/>
        </w:rPr>
      </w:r>
    </w:p>
    <w:p w:rsidR="00000000" w:rsidDel="00000000" w:rsidP="00000000" w:rsidRDefault="00000000" w:rsidRPr="00000000" w14:paraId="0000001C">
      <w:pPr>
        <w:rPr>
          <w:sz w:val="24"/>
          <w:szCs w:val="24"/>
          <w:u w:val="single"/>
        </w:rPr>
      </w:pPr>
      <w:r w:rsidDel="00000000" w:rsidR="00000000" w:rsidRPr="00000000">
        <w:rPr>
          <w:rtl w:val="0"/>
        </w:rPr>
      </w:r>
    </w:p>
    <w:p w:rsidR="00000000" w:rsidDel="00000000" w:rsidP="00000000" w:rsidRDefault="00000000" w:rsidRPr="00000000" w14:paraId="0000001D">
      <w:pPr>
        <w:rPr>
          <w:sz w:val="24"/>
          <w:szCs w:val="24"/>
          <w:u w:val="single"/>
        </w:rPr>
      </w:pPr>
      <w:r w:rsidDel="00000000" w:rsidR="00000000" w:rsidRPr="00000000">
        <w:rPr>
          <w:rtl w:val="0"/>
        </w:rPr>
      </w:r>
    </w:p>
    <w:p w:rsidR="00000000" w:rsidDel="00000000" w:rsidP="00000000" w:rsidRDefault="00000000" w:rsidRPr="00000000" w14:paraId="0000001E">
      <w:pPr>
        <w:rPr>
          <w:sz w:val="24"/>
          <w:szCs w:val="24"/>
          <w:u w:val="single"/>
        </w:rPr>
      </w:pPr>
      <w:r w:rsidDel="00000000" w:rsidR="00000000" w:rsidRPr="00000000">
        <w:rPr>
          <w:rtl w:val="0"/>
        </w:rPr>
      </w:r>
    </w:p>
    <w:p w:rsidR="00000000" w:rsidDel="00000000" w:rsidP="00000000" w:rsidRDefault="00000000" w:rsidRPr="00000000" w14:paraId="0000001F">
      <w:pPr>
        <w:rPr>
          <w:sz w:val="24"/>
          <w:szCs w:val="24"/>
          <w:u w:val="single"/>
        </w:rPr>
      </w:pPr>
      <w:r w:rsidDel="00000000" w:rsidR="00000000" w:rsidRPr="00000000">
        <w:rPr>
          <w:rtl w:val="0"/>
        </w:rPr>
      </w:r>
    </w:p>
    <w:p w:rsidR="00000000" w:rsidDel="00000000" w:rsidP="00000000" w:rsidRDefault="00000000" w:rsidRPr="00000000" w14:paraId="00000020">
      <w:pPr>
        <w:rPr>
          <w:sz w:val="24"/>
          <w:szCs w:val="24"/>
          <w:u w:val="single"/>
        </w:rPr>
      </w:pPr>
      <w:r w:rsidDel="00000000" w:rsidR="00000000" w:rsidRPr="00000000">
        <w:rPr>
          <w:rtl w:val="0"/>
        </w:rPr>
      </w:r>
    </w:p>
    <w:p w:rsidR="00000000" w:rsidDel="00000000" w:rsidP="00000000" w:rsidRDefault="00000000" w:rsidRPr="00000000" w14:paraId="00000021">
      <w:pPr>
        <w:rPr>
          <w:sz w:val="24"/>
          <w:szCs w:val="24"/>
          <w:u w:val="single"/>
        </w:rPr>
      </w:pPr>
      <w:r w:rsidDel="00000000" w:rsidR="00000000" w:rsidRPr="00000000">
        <w:rPr>
          <w:rtl w:val="0"/>
        </w:rPr>
      </w:r>
    </w:p>
    <w:p w:rsidR="00000000" w:rsidDel="00000000" w:rsidP="00000000" w:rsidRDefault="00000000" w:rsidRPr="00000000" w14:paraId="00000022">
      <w:pPr>
        <w:rPr>
          <w:sz w:val="24"/>
          <w:szCs w:val="24"/>
          <w:u w:val="single"/>
        </w:rPr>
      </w:pPr>
      <w:r w:rsidDel="00000000" w:rsidR="00000000" w:rsidRPr="00000000">
        <w:rPr>
          <w:rtl w:val="0"/>
        </w:rPr>
      </w:r>
    </w:p>
    <w:p w:rsidR="00000000" w:rsidDel="00000000" w:rsidP="00000000" w:rsidRDefault="00000000" w:rsidRPr="00000000" w14:paraId="00000023">
      <w:pPr>
        <w:rPr>
          <w:sz w:val="24"/>
          <w:szCs w:val="24"/>
          <w:u w:val="single"/>
        </w:rPr>
      </w:pPr>
      <w:r w:rsidDel="00000000" w:rsidR="00000000" w:rsidRPr="00000000">
        <w:rPr>
          <w:rtl w:val="0"/>
        </w:rPr>
      </w:r>
    </w:p>
    <w:p w:rsidR="00000000" w:rsidDel="00000000" w:rsidP="00000000" w:rsidRDefault="00000000" w:rsidRPr="00000000" w14:paraId="00000024">
      <w:pPr>
        <w:rPr>
          <w:sz w:val="24"/>
          <w:szCs w:val="24"/>
          <w:u w:val="single"/>
        </w:rPr>
      </w:pPr>
      <w:r w:rsidDel="00000000" w:rsidR="00000000" w:rsidRPr="00000000">
        <w:rPr>
          <w:rtl w:val="0"/>
        </w:rPr>
      </w:r>
    </w:p>
    <w:p w:rsidR="00000000" w:rsidDel="00000000" w:rsidP="00000000" w:rsidRDefault="00000000" w:rsidRPr="00000000" w14:paraId="00000025">
      <w:pPr>
        <w:rPr>
          <w:sz w:val="24"/>
          <w:szCs w:val="24"/>
          <w:u w:val="single"/>
        </w:rPr>
      </w:pPr>
      <w:r w:rsidDel="00000000" w:rsidR="00000000" w:rsidRPr="00000000">
        <w:rPr>
          <w:rtl w:val="0"/>
        </w:rPr>
      </w:r>
    </w:p>
    <w:p w:rsidR="00000000" w:rsidDel="00000000" w:rsidP="00000000" w:rsidRDefault="00000000" w:rsidRPr="00000000" w14:paraId="00000026">
      <w:pPr>
        <w:rPr>
          <w:sz w:val="24"/>
          <w:szCs w:val="24"/>
          <w:u w:val="single"/>
        </w:rPr>
      </w:pPr>
      <w:r w:rsidDel="00000000" w:rsidR="00000000" w:rsidRPr="00000000">
        <w:rPr>
          <w:rtl w:val="0"/>
        </w:rPr>
      </w:r>
    </w:p>
    <w:p w:rsidR="00000000" w:rsidDel="00000000" w:rsidP="00000000" w:rsidRDefault="00000000" w:rsidRPr="00000000" w14:paraId="00000027">
      <w:pPr>
        <w:rPr>
          <w:sz w:val="24"/>
          <w:szCs w:val="24"/>
          <w:u w:val="single"/>
        </w:rPr>
      </w:pPr>
      <w:r w:rsidDel="00000000" w:rsidR="00000000" w:rsidRPr="00000000">
        <w:rPr>
          <w:rtl w:val="0"/>
        </w:rPr>
      </w:r>
    </w:p>
    <w:p w:rsidR="00000000" w:rsidDel="00000000" w:rsidP="00000000" w:rsidRDefault="00000000" w:rsidRPr="00000000" w14:paraId="00000028">
      <w:pPr>
        <w:rPr>
          <w:sz w:val="24"/>
          <w:szCs w:val="24"/>
          <w:u w:val="single"/>
        </w:rPr>
      </w:pPr>
      <w:r w:rsidDel="00000000" w:rsidR="00000000" w:rsidRPr="00000000">
        <w:rPr>
          <w:rtl w:val="0"/>
        </w:rPr>
      </w:r>
    </w:p>
    <w:p w:rsidR="00000000" w:rsidDel="00000000" w:rsidP="00000000" w:rsidRDefault="00000000" w:rsidRPr="00000000" w14:paraId="00000029">
      <w:pPr>
        <w:rPr>
          <w:sz w:val="24"/>
          <w:szCs w:val="24"/>
          <w:u w:val="single"/>
        </w:rPr>
      </w:pPr>
      <w:r w:rsidDel="00000000" w:rsidR="00000000" w:rsidRPr="00000000">
        <w:rPr>
          <w:rtl w:val="0"/>
        </w:rPr>
      </w:r>
    </w:p>
    <w:p w:rsidR="00000000" w:rsidDel="00000000" w:rsidP="00000000" w:rsidRDefault="00000000" w:rsidRPr="00000000" w14:paraId="0000002A">
      <w:pPr>
        <w:rPr>
          <w:sz w:val="24"/>
          <w:szCs w:val="24"/>
          <w:u w:val="single"/>
        </w:rPr>
      </w:pPr>
      <w:r w:rsidDel="00000000" w:rsidR="00000000" w:rsidRPr="00000000">
        <w:rPr>
          <w:rtl w:val="0"/>
        </w:rPr>
      </w:r>
    </w:p>
    <w:p w:rsidR="00000000" w:rsidDel="00000000" w:rsidP="00000000" w:rsidRDefault="00000000" w:rsidRPr="00000000" w14:paraId="0000002B">
      <w:pPr>
        <w:rPr>
          <w:sz w:val="24"/>
          <w:szCs w:val="24"/>
          <w:u w:val="single"/>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sz w:val="32"/>
          <w:szCs w:val="32"/>
          <w:u w:val="single"/>
        </w:rPr>
      </w:pPr>
      <w:r w:rsidDel="00000000" w:rsidR="00000000" w:rsidRPr="00000000">
        <w:rPr>
          <w:sz w:val="32"/>
          <w:szCs w:val="32"/>
          <w:u w:val="single"/>
          <w:rtl w:val="0"/>
        </w:rPr>
        <w:t xml:space="preserve">How the shift towards cloud computing has impacted the industry</w:t>
      </w:r>
    </w:p>
    <w:p w:rsidR="00000000" w:rsidDel="00000000" w:rsidP="00000000" w:rsidRDefault="00000000" w:rsidRPr="00000000" w14:paraId="00000030">
      <w:pPr>
        <w:rPr>
          <w:sz w:val="32"/>
          <w:szCs w:val="32"/>
          <w:u w:val="single"/>
        </w:rPr>
      </w:pPr>
      <w:r w:rsidDel="00000000" w:rsidR="00000000" w:rsidRPr="00000000">
        <w:rPr>
          <w:rtl w:val="0"/>
        </w:rPr>
      </w:r>
    </w:p>
    <w:p w:rsidR="00000000" w:rsidDel="00000000" w:rsidP="00000000" w:rsidRDefault="00000000" w:rsidRPr="00000000" w14:paraId="00000031">
      <w:pPr>
        <w:rPr>
          <w:sz w:val="24"/>
          <w:szCs w:val="24"/>
        </w:rPr>
      </w:pPr>
      <w:r w:rsidDel="00000000" w:rsidR="00000000" w:rsidRPr="00000000">
        <w:rPr>
          <w:sz w:val="24"/>
          <w:szCs w:val="24"/>
          <w:rtl w:val="0"/>
        </w:rPr>
        <w:t xml:space="preserve">A huge variety of industries have begun to transition toward cloud based services to provide their computing needs viewing problems such as data storage and computational power as best left to specialist firms such as Amazon Web Services, Microsoft Azure and Google Cloud Platform[2]. </w:t>
      </w:r>
    </w:p>
    <w:p w:rsidR="00000000" w:rsidDel="00000000" w:rsidP="00000000" w:rsidRDefault="00000000" w:rsidRPr="00000000" w14:paraId="00000032">
      <w:pPr>
        <w:rPr>
          <w:sz w:val="24"/>
          <w:szCs w:val="24"/>
        </w:rPr>
      </w:pPr>
      <w:r w:rsidDel="00000000" w:rsidR="00000000" w:rsidRPr="00000000">
        <w:rPr>
          <w:sz w:val="24"/>
          <w:szCs w:val="24"/>
          <w:rtl w:val="0"/>
        </w:rPr>
        <w:t xml:space="preserve">A key benefit of the cloud identified by financial institutions for example, was “on demand scalability”, followed by its “ability to enable innovation”, and that it “speeds up implementation”. </w:t>
      </w:r>
    </w:p>
    <w:p w:rsidR="00000000" w:rsidDel="00000000" w:rsidP="00000000" w:rsidRDefault="00000000" w:rsidRPr="00000000" w14:paraId="00000033">
      <w:pPr>
        <w:rPr>
          <w:sz w:val="24"/>
          <w:szCs w:val="24"/>
        </w:rPr>
      </w:pPr>
      <w:r w:rsidDel="00000000" w:rsidR="00000000" w:rsidRPr="00000000">
        <w:rPr>
          <w:sz w:val="24"/>
          <w:szCs w:val="24"/>
          <w:rtl w:val="0"/>
        </w:rPr>
        <w:t xml:space="preserve">The report, authored by reply and the business school at Imperial College London, also identifies the Coronavirus pandemic as a particularly keen factor in hastening the adoption of cloud technologies in financial institutions as the greater need for remote working and distributed access to key resources was made clear. This shift has driven the industry to rapidly adopt cloud technologies over recent years, not only in new fintech startups but also across more mature financial institutions who now see Cloud as an integral part of their business model. The Chief Operating Officer of Arab Bank is quoted as saying “The cloud is amongst the technologies that have helped us leap forward … moving directly into ‘digital beyond banking’ and to the ‘market place economy’ … the cloud is a fantastic enabler for such innovation”. </w:t>
      </w:r>
    </w:p>
    <w:p w:rsidR="00000000" w:rsidDel="00000000" w:rsidP="00000000" w:rsidRDefault="00000000" w:rsidRPr="00000000" w14:paraId="00000034">
      <w:pPr>
        <w:rPr>
          <w:sz w:val="24"/>
          <w:szCs w:val="24"/>
        </w:rPr>
      </w:pPr>
      <w:r w:rsidDel="00000000" w:rsidR="00000000" w:rsidRPr="00000000">
        <w:rPr>
          <w:sz w:val="24"/>
          <w:szCs w:val="24"/>
          <w:rtl w:val="0"/>
        </w:rPr>
        <w:t xml:space="preserve">There are a number of different services and deployment methods offered by cloud services. </w:t>
      </w:r>
    </w:p>
    <w:p w:rsidR="00000000" w:rsidDel="00000000" w:rsidP="00000000" w:rsidRDefault="00000000" w:rsidRPr="00000000" w14:paraId="00000035">
      <w:pPr>
        <w:rPr>
          <w:sz w:val="24"/>
          <w:szCs w:val="24"/>
        </w:rPr>
      </w:pPr>
      <w:r w:rsidDel="00000000" w:rsidR="00000000" w:rsidRPr="00000000">
        <w:rPr>
          <w:sz w:val="24"/>
          <w:szCs w:val="24"/>
          <w:rtl w:val="0"/>
        </w:rPr>
        <w:t xml:space="preserve">For example one method of utilising cloud based technologies is an on premises deployment, which is also sometimes known as private cloud. In this model the infrastructure is privately hosted by an organisation in their own datacentre and the hardware is run solely for that organisation. This method can allow greater security and privacy and so is sometimes favoured by those working in industries which handle sensitive data, and can also be a better option for companies which have highly specific needs from their cloud as the infrastructure can be configured to their exact specification.</w:t>
      </w:r>
    </w:p>
    <w:p w:rsidR="00000000" w:rsidDel="00000000" w:rsidP="00000000" w:rsidRDefault="00000000" w:rsidRPr="00000000" w14:paraId="00000036">
      <w:pPr>
        <w:rPr>
          <w:sz w:val="24"/>
          <w:szCs w:val="24"/>
        </w:rPr>
      </w:pPr>
      <w:r w:rsidDel="00000000" w:rsidR="00000000" w:rsidRPr="00000000">
        <w:rPr>
          <w:sz w:val="24"/>
          <w:szCs w:val="24"/>
          <w:rtl w:val="0"/>
        </w:rPr>
        <w:t xml:space="preserve">The other popular method of cloud utilisation is traditional cloud based deployment, which is sometimes known as public cloud. In this method of deployment the cloud infrastructure is owned and operated fully by a third party such as AWS, Google or Microsoft, etc. In this case the infrastructure is shared between a number of clients. This is often the preferred method for the adoption of cloud services as it offloads the responsibility and cost of maintaining and purchasing data centre space and hardware to a third party, and is often much more scalable than the alternative. </w:t>
      </w:r>
    </w:p>
    <w:p w:rsidR="00000000" w:rsidDel="00000000" w:rsidP="00000000" w:rsidRDefault="00000000" w:rsidRPr="00000000" w14:paraId="00000037">
      <w:pPr>
        <w:rPr>
          <w:sz w:val="24"/>
          <w:szCs w:val="24"/>
        </w:rPr>
      </w:pPr>
      <w:r w:rsidDel="00000000" w:rsidR="00000000" w:rsidRPr="00000000">
        <w:rPr>
          <w:sz w:val="24"/>
          <w:szCs w:val="24"/>
          <w:rtl w:val="0"/>
        </w:rPr>
        <w:t xml:space="preserve">The public cloud delivers three main services; Infrastructure as a service, Platform as a service, and software as a service.</w:t>
      </w:r>
    </w:p>
    <w:p w:rsidR="00000000" w:rsidDel="00000000" w:rsidP="00000000" w:rsidRDefault="00000000" w:rsidRPr="00000000" w14:paraId="00000038">
      <w:pPr>
        <w:rPr>
          <w:sz w:val="24"/>
          <w:szCs w:val="24"/>
        </w:rPr>
      </w:pPr>
      <w:r w:rsidDel="00000000" w:rsidR="00000000" w:rsidRPr="00000000">
        <w:rPr>
          <w:sz w:val="24"/>
          <w:szCs w:val="24"/>
          <w:rtl w:val="0"/>
        </w:rPr>
        <w:t xml:space="preserve">Infrastructure as a service is the physical computing infrastructure, the third party in this case provides access to computing systems over the internet to a client.</w:t>
      </w:r>
    </w:p>
    <w:p w:rsidR="00000000" w:rsidDel="00000000" w:rsidP="00000000" w:rsidRDefault="00000000" w:rsidRPr="00000000" w14:paraId="00000039">
      <w:pPr>
        <w:rPr>
          <w:sz w:val="24"/>
          <w:szCs w:val="24"/>
        </w:rPr>
      </w:pPr>
      <w:r w:rsidDel="00000000" w:rsidR="00000000" w:rsidRPr="00000000">
        <w:rPr>
          <w:sz w:val="24"/>
          <w:szCs w:val="24"/>
          <w:rtl w:val="0"/>
        </w:rPr>
        <w:t xml:space="preserve">Platform as a service is similar to IaaS in that it includes third party provision of physical hardware, but it also includes development tools, database systems etc that help support the client in the use of the hardware by removing the need for the client to provision the infrastructure, software etc.</w:t>
      </w:r>
    </w:p>
    <w:p w:rsidR="00000000" w:rsidDel="00000000" w:rsidP="00000000" w:rsidRDefault="00000000" w:rsidRPr="00000000" w14:paraId="0000003A">
      <w:pPr>
        <w:rPr>
          <w:sz w:val="24"/>
          <w:szCs w:val="24"/>
        </w:rPr>
      </w:pPr>
      <w:r w:rsidDel="00000000" w:rsidR="00000000" w:rsidRPr="00000000">
        <w:rPr>
          <w:sz w:val="24"/>
          <w:szCs w:val="24"/>
          <w:rtl w:val="0"/>
        </w:rPr>
        <w:t xml:space="preserve">Software as a service is when the cloud provider runs a particular application or set of applications for a client in the cloud, this allows a client to remotely use an application over the internet without needing to worry about the how the app is run etc. SaaS is the most comprehensive service model, where all aspects of running an application are offloaded on to the service provider.</w:t>
      </w:r>
    </w:p>
    <w:p w:rsidR="00000000" w:rsidDel="00000000" w:rsidP="00000000" w:rsidRDefault="00000000" w:rsidRPr="00000000" w14:paraId="0000003B">
      <w:pPr>
        <w:rPr>
          <w:sz w:val="32"/>
          <w:szCs w:val="32"/>
          <w:u w:val="single"/>
        </w:rPr>
      </w:pPr>
      <w:r w:rsidDel="00000000" w:rsidR="00000000" w:rsidRPr="00000000">
        <w:rPr>
          <w:rtl w:val="0"/>
        </w:rPr>
      </w:r>
    </w:p>
    <w:p w:rsidR="00000000" w:rsidDel="00000000" w:rsidP="00000000" w:rsidRDefault="00000000" w:rsidRPr="00000000" w14:paraId="0000003C">
      <w:pPr>
        <w:rPr>
          <w:sz w:val="32"/>
          <w:szCs w:val="32"/>
          <w:u w:val="single"/>
        </w:rPr>
      </w:pPr>
      <w:r w:rsidDel="00000000" w:rsidR="00000000" w:rsidRPr="00000000">
        <w:rPr>
          <w:rtl w:val="0"/>
        </w:rPr>
      </w:r>
    </w:p>
    <w:p w:rsidR="00000000" w:rsidDel="00000000" w:rsidP="00000000" w:rsidRDefault="00000000" w:rsidRPr="00000000" w14:paraId="0000003D">
      <w:pPr>
        <w:rPr>
          <w:sz w:val="32"/>
          <w:szCs w:val="32"/>
          <w:u w:val="single"/>
        </w:rPr>
      </w:pPr>
      <w:r w:rsidDel="00000000" w:rsidR="00000000" w:rsidRPr="00000000">
        <w:rPr>
          <w:sz w:val="32"/>
          <w:szCs w:val="32"/>
          <w:u w:val="single"/>
          <w:rtl w:val="0"/>
        </w:rPr>
        <w:t xml:space="preserve">How RESTful Web Services have been used to facilitate these changes</w:t>
      </w:r>
    </w:p>
    <w:p w:rsidR="00000000" w:rsidDel="00000000" w:rsidP="00000000" w:rsidRDefault="00000000" w:rsidRPr="00000000" w14:paraId="0000003E">
      <w:pPr>
        <w:rPr>
          <w:sz w:val="24"/>
          <w:szCs w:val="24"/>
        </w:rPr>
      </w:pPr>
      <w:r w:rsidDel="00000000" w:rsidR="00000000" w:rsidRPr="00000000">
        <w:rPr>
          <w:sz w:val="24"/>
          <w:szCs w:val="24"/>
          <w:rtl w:val="0"/>
        </w:rPr>
        <w:t xml:space="preserve">RESTful web services which stands for REpresentational State Transfer are used extensively for API’s or Application Programming Interface. There are four basic design principles which dictate a concrete implementation of REST; “use HTTP methods explicitly, be stateless, expose directory structure like URIs, transfer XML or JSON or both ''[3].  To begin with, a key characteristic of a successful implementation of a RESTful web service is to use HTTP methods explicitly. This means using HTTP methods in a way that follows the standards set by groups like the IETF such as rfc7231[4]. This means creating a one-to-one mapping between create, read, update, and delete(CRUD) operations and the HTTP methods POST, GET, PUT, and DELETE. </w:t>
      </w:r>
    </w:p>
    <w:p w:rsidR="00000000" w:rsidDel="00000000" w:rsidP="00000000" w:rsidRDefault="00000000" w:rsidRPr="00000000" w14:paraId="0000003F">
      <w:pPr>
        <w:rPr>
          <w:sz w:val="24"/>
          <w:szCs w:val="24"/>
        </w:rPr>
      </w:pPr>
      <w:r w:rsidDel="00000000" w:rsidR="00000000" w:rsidRPr="00000000">
        <w:rPr>
          <w:sz w:val="24"/>
          <w:szCs w:val="24"/>
          <w:rtl w:val="0"/>
        </w:rPr>
        <w:t xml:space="preserve">The second design principle is statelessness. This means that the onus is on the client to maintain state and to send complete requests to the server. This massively reduces the overhead required of the server to maintain the state for each client and in turn improves performance. This means that the client must explicitly be aware of the data that it is requesting.</w:t>
      </w:r>
    </w:p>
    <w:p w:rsidR="00000000" w:rsidDel="00000000" w:rsidP="00000000" w:rsidRDefault="00000000" w:rsidRPr="00000000" w14:paraId="00000040">
      <w:pPr>
        <w:rPr>
          <w:sz w:val="24"/>
          <w:szCs w:val="24"/>
        </w:rPr>
      </w:pPr>
      <w:r w:rsidDel="00000000" w:rsidR="00000000" w:rsidRPr="00000000">
        <w:rPr>
          <w:sz w:val="24"/>
          <w:szCs w:val="24"/>
          <w:rtl w:val="0"/>
        </w:rPr>
        <w:t xml:space="preserve">A third principle of RESTful design is to “expose directory structure-like URIs”. This means that REST URI’s should in effect be a self documenting interface that requires little or no explanation for the developer to be able to understand what it points to. One way to achieve this is to use directory structure-like URIs. This is typically structured like a tree with a root node from which branch sub nodes. </w:t>
      </w:r>
    </w:p>
    <w:p w:rsidR="00000000" w:rsidDel="00000000" w:rsidP="00000000" w:rsidRDefault="00000000" w:rsidRPr="00000000" w14:paraId="00000041">
      <w:pPr>
        <w:rPr>
          <w:sz w:val="24"/>
          <w:szCs w:val="24"/>
        </w:rPr>
      </w:pPr>
      <w:r w:rsidDel="00000000" w:rsidR="00000000" w:rsidRPr="00000000">
        <w:rPr>
          <w:sz w:val="24"/>
          <w:szCs w:val="24"/>
          <w:rtl w:val="0"/>
        </w:rPr>
        <w:t xml:space="preserve">A fourth and final principle for the implementation and design of a RESTful web service is to “transfer XML, JSON, or both”. This is important as they are standards used across the web in order to transfer data in a relatively human readable and intuitive way. This makes it so that the end user can easily and effectively make use of the delivered data. </w:t>
      </w:r>
    </w:p>
    <w:p w:rsidR="00000000" w:rsidDel="00000000" w:rsidP="00000000" w:rsidRDefault="00000000" w:rsidRPr="00000000" w14:paraId="00000042">
      <w:pPr>
        <w:rPr>
          <w:sz w:val="24"/>
          <w:szCs w:val="24"/>
        </w:rPr>
      </w:pPr>
      <w:r w:rsidDel="00000000" w:rsidR="00000000" w:rsidRPr="00000000">
        <w:rPr>
          <w:sz w:val="24"/>
          <w:szCs w:val="24"/>
          <w:rtl w:val="0"/>
        </w:rPr>
        <w:t xml:space="preserve">It is these standards of ease of use and readability that have made RESTful web services so widely used across various industries in the past two decades for web based applications, and this is no different for modern networks.  </w:t>
      </w:r>
    </w:p>
    <w:p w:rsidR="00000000" w:rsidDel="00000000" w:rsidP="00000000" w:rsidRDefault="00000000" w:rsidRPr="00000000" w14:paraId="00000043">
      <w:pPr>
        <w:rPr>
          <w:sz w:val="32"/>
          <w:szCs w:val="32"/>
          <w:u w:val="single"/>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4">
      <w:pPr>
        <w:rPr>
          <w:sz w:val="32"/>
          <w:szCs w:val="32"/>
          <w:u w:val="single"/>
        </w:rPr>
      </w:pPr>
      <w:r w:rsidDel="00000000" w:rsidR="00000000" w:rsidRPr="00000000">
        <w:rPr>
          <w:sz w:val="32"/>
          <w:szCs w:val="32"/>
          <w:u w:val="single"/>
          <w:rtl w:val="0"/>
        </w:rPr>
        <w:t xml:space="preserve">Why Software defined networking has become so heavily adopted by industry</w:t>
      </w:r>
    </w:p>
    <w:p w:rsidR="00000000" w:rsidDel="00000000" w:rsidP="00000000" w:rsidRDefault="00000000" w:rsidRPr="00000000" w14:paraId="00000045">
      <w:pPr>
        <w:rPr>
          <w:sz w:val="32"/>
          <w:szCs w:val="32"/>
          <w:u w:val="single"/>
        </w:rPr>
      </w:pPr>
      <w:r w:rsidDel="00000000" w:rsidR="00000000" w:rsidRPr="00000000">
        <w:rPr>
          <w:rtl w:val="0"/>
        </w:rPr>
      </w:r>
    </w:p>
    <w:p w:rsidR="00000000" w:rsidDel="00000000" w:rsidP="00000000" w:rsidRDefault="00000000" w:rsidRPr="00000000" w14:paraId="00000046">
      <w:pPr>
        <w:rPr>
          <w:sz w:val="24"/>
          <w:szCs w:val="24"/>
        </w:rPr>
      </w:pPr>
      <w:r w:rsidDel="00000000" w:rsidR="00000000" w:rsidRPr="00000000">
        <w:rPr>
          <w:sz w:val="24"/>
          <w:szCs w:val="24"/>
          <w:rtl w:val="0"/>
        </w:rPr>
        <w:t xml:space="preserve">Network programmability is, at its core, about “simplifying the tasks involved in configuring, managing, and operating network equipment, network topologies, network services, and network connectivity”[1]. The trend towards network programmability started with software defined networking which “decoupled control functions and intelligence” from network devices[1]. This was mainly instigated by Martin Casado and his development of the OpenFlow protocol which allowed for a programmatic approach to the management of networks. This approach was achieved by the decoupling of a network's control plane from its data plane, that is, separating the “brains” of the network from the hardware that actually performs the packet forwarding. </w:t>
      </w:r>
    </w:p>
    <w:p w:rsidR="00000000" w:rsidDel="00000000" w:rsidP="00000000" w:rsidRDefault="00000000" w:rsidRPr="00000000" w14:paraId="00000047">
      <w:pPr>
        <w:rPr>
          <w:sz w:val="24"/>
          <w:szCs w:val="24"/>
        </w:rPr>
      </w:pPr>
      <w:r w:rsidDel="00000000" w:rsidR="00000000" w:rsidRPr="00000000">
        <w:rPr>
          <w:sz w:val="24"/>
          <w:szCs w:val="24"/>
          <w:rtl w:val="0"/>
        </w:rPr>
        <w:t xml:space="preserve">This separation has allowed for network engineers to quickly change and upgrade their networks regardless of the manufacturers of the bare metal equipment and without waiting for expensive hardware upgrades. </w:t>
      </w:r>
    </w:p>
    <w:p w:rsidR="00000000" w:rsidDel="00000000" w:rsidP="00000000" w:rsidRDefault="00000000" w:rsidRPr="00000000" w14:paraId="00000048">
      <w:pPr>
        <w:rPr>
          <w:sz w:val="24"/>
          <w:szCs w:val="24"/>
        </w:rPr>
      </w:pPr>
      <w:r w:rsidDel="00000000" w:rsidR="00000000" w:rsidRPr="00000000">
        <w:rPr>
          <w:sz w:val="24"/>
          <w:szCs w:val="24"/>
          <w:rtl w:val="0"/>
        </w:rPr>
        <w:t xml:space="preserve">Software defined networking has also allowed for: “Increased control with greater speed and flexibility, Customisable network infrastructure, and Robust Security”[5]. SDN increases control by allowing developers to interact with a single software based controller instead of having to manually program a number of different devices with potentially different software as is the case with traditional hardware based networking. This also has the benefit of allowing the network to function in a vendor agnostic manner when it comes to the bare metal hardware that runs in the environment. This has benefits when it comes to both cost and security.</w:t>
      </w:r>
    </w:p>
    <w:p w:rsidR="00000000" w:rsidDel="00000000" w:rsidP="00000000" w:rsidRDefault="00000000" w:rsidRPr="00000000" w14:paraId="00000049">
      <w:pPr>
        <w:rPr>
          <w:sz w:val="24"/>
          <w:szCs w:val="24"/>
        </w:rPr>
      </w:pPr>
      <w:r w:rsidDel="00000000" w:rsidR="00000000" w:rsidRPr="00000000">
        <w:rPr>
          <w:sz w:val="24"/>
          <w:szCs w:val="24"/>
          <w:rtl w:val="0"/>
        </w:rPr>
        <w:t xml:space="preserve">Customisable network infrastructure is another key benefit of software defined networking according to VMWare. This means that network infrastructure can be changed in real time by administrators through a centralised location by configuring network services and allocating resources. This allows for the optimisation of data flows through the network and the prioritisation of applications that require greater network availability. </w:t>
      </w:r>
    </w:p>
    <w:p w:rsidR="00000000" w:rsidDel="00000000" w:rsidP="00000000" w:rsidRDefault="00000000" w:rsidRPr="00000000" w14:paraId="0000004A">
      <w:pPr>
        <w:rPr>
          <w:sz w:val="24"/>
          <w:szCs w:val="24"/>
        </w:rPr>
      </w:pPr>
      <w:r w:rsidDel="00000000" w:rsidR="00000000" w:rsidRPr="00000000">
        <w:rPr>
          <w:sz w:val="24"/>
          <w:szCs w:val="24"/>
          <w:rtl w:val="0"/>
        </w:rPr>
        <w:t xml:space="preserve">The third benefit that is enabled by software defined networking is “robust security”. This is the case because administrators can easily segment the network into zones that require different levels of security, or even immediately quarantine compromised devices away from the rest of the network. </w:t>
      </w:r>
    </w:p>
    <w:p w:rsidR="00000000" w:rsidDel="00000000" w:rsidP="00000000" w:rsidRDefault="00000000" w:rsidRPr="00000000" w14:paraId="0000004B">
      <w:pPr>
        <w:rPr>
          <w:sz w:val="24"/>
          <w:szCs w:val="24"/>
        </w:rPr>
      </w:pPr>
      <w:r w:rsidDel="00000000" w:rsidR="00000000" w:rsidRPr="00000000">
        <w:rPr>
          <w:sz w:val="24"/>
          <w:szCs w:val="24"/>
          <w:rtl w:val="0"/>
        </w:rPr>
        <w:t xml:space="preserve">Again this separation of the control plane from the data plane is what enables the flexibility to change the network in fundamental ways, provisioning resources to applications which need them most and updating configuration settings from a centralised control interface without the need to buy yet more expensive hardware. </w:t>
      </w:r>
    </w:p>
    <w:p w:rsidR="00000000" w:rsidDel="00000000" w:rsidP="00000000" w:rsidRDefault="00000000" w:rsidRPr="00000000" w14:paraId="0000004C">
      <w:pPr>
        <w:rPr>
          <w:sz w:val="32"/>
          <w:szCs w:val="32"/>
          <w:u w:val="single"/>
        </w:rPr>
      </w:pPr>
      <w:r w:rsidDel="00000000" w:rsidR="00000000" w:rsidRPr="00000000">
        <w:rPr>
          <w:rtl w:val="0"/>
        </w:rPr>
      </w:r>
    </w:p>
    <w:p w:rsidR="00000000" w:rsidDel="00000000" w:rsidP="00000000" w:rsidRDefault="00000000" w:rsidRPr="00000000" w14:paraId="0000004D">
      <w:pPr>
        <w:rPr>
          <w:sz w:val="32"/>
          <w:szCs w:val="32"/>
          <w:u w:val="single"/>
        </w:rPr>
      </w:pPr>
      <w:r w:rsidDel="00000000" w:rsidR="00000000" w:rsidRPr="00000000">
        <w:rPr>
          <w:rtl w:val="0"/>
        </w:rPr>
      </w:r>
    </w:p>
    <w:p w:rsidR="00000000" w:rsidDel="00000000" w:rsidP="00000000" w:rsidRDefault="00000000" w:rsidRPr="00000000" w14:paraId="0000004E">
      <w:pPr>
        <w:rPr>
          <w:sz w:val="32"/>
          <w:szCs w:val="32"/>
          <w:u w:val="single"/>
        </w:rPr>
      </w:pPr>
      <w:r w:rsidDel="00000000" w:rsidR="00000000" w:rsidRPr="00000000">
        <w:rPr>
          <w:sz w:val="32"/>
          <w:szCs w:val="32"/>
          <w:u w:val="single"/>
          <w:rtl w:val="0"/>
        </w:rPr>
        <w:t xml:space="preserve">Why standards, such as JSON and REST have been selected and utilised</w:t>
      </w:r>
    </w:p>
    <w:p w:rsidR="00000000" w:rsidDel="00000000" w:rsidP="00000000" w:rsidRDefault="00000000" w:rsidRPr="00000000" w14:paraId="0000004F">
      <w:pPr>
        <w:rPr>
          <w:sz w:val="32"/>
          <w:szCs w:val="32"/>
          <w:u w:val="single"/>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sz w:val="24"/>
          <w:szCs w:val="24"/>
          <w:rtl w:val="0"/>
        </w:rPr>
        <w:t xml:space="preserve">JavaScript Object Notation (JSON) has become the defacto standard for transferring data from RESTful APIs. One reason for this is that JSON was designed from the beginning to be human readable and easy for computers to parse[6]. Because JSON is directly supported inside JavaScript it is much faster to use with many web services than other modes of data interchange such as XML, in fact JSON can be parsed up to one hundred times faster than XML. It is for this reason and the fact that so many modern web services run in JavaScript, especially since the introduction of frameworks such as node.js, react and angular which have become massively popular in recent years [7]. </w:t>
      </w:r>
    </w:p>
    <w:p w:rsidR="00000000" w:rsidDel="00000000" w:rsidP="00000000" w:rsidRDefault="00000000" w:rsidRPr="00000000" w14:paraId="00000051">
      <w:pPr>
        <w:rPr>
          <w:sz w:val="24"/>
          <w:szCs w:val="24"/>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sz w:val="27"/>
          <w:szCs w:val="27"/>
          <w:u w:val="single"/>
        </w:rPr>
      </w:pPr>
      <w:r w:rsidDel="00000000" w:rsidR="00000000" w:rsidRPr="00000000">
        <w:rPr>
          <w:sz w:val="27"/>
          <w:szCs w:val="27"/>
          <w:u w:val="single"/>
          <w:rtl w:val="0"/>
        </w:rPr>
        <w:t xml:space="preserve">References</w:t>
      </w:r>
    </w:p>
    <w:p w:rsidR="00000000" w:rsidDel="00000000" w:rsidP="00000000" w:rsidRDefault="00000000" w:rsidRPr="00000000" w14:paraId="00000080">
      <w:pPr>
        <w:rPr>
          <w:sz w:val="24"/>
          <w:szCs w:val="24"/>
          <w:u w:val="single"/>
        </w:rPr>
      </w:pPr>
      <w:r w:rsidDel="00000000" w:rsidR="00000000" w:rsidRPr="00000000">
        <w:rPr>
          <w:rtl w:val="0"/>
        </w:rPr>
      </w:r>
    </w:p>
    <w:tbl>
      <w:tblPr>
        <w:tblStyle w:val="Table1"/>
        <w:tblW w:w="9025.511811023624" w:type="dxa"/>
        <w:jc w:val="left"/>
        <w:tblInd w:w="100.0" w:type="pct"/>
        <w:tblLayout w:type="fixed"/>
        <w:tblLook w:val="0600"/>
      </w:tblPr>
      <w:tblGrid>
        <w:gridCol w:w="747.6755346410102"/>
        <w:gridCol w:w="8277.836276382614"/>
        <w:tblGridChange w:id="0">
          <w:tblGrid>
            <w:gridCol w:w="747.6755346410102"/>
            <w:gridCol w:w="8277.836276382614"/>
          </w:tblGrid>
        </w:tblGridChange>
      </w:tblGrid>
      <w:tr>
        <w:trPr>
          <w:cantSplit w:val="0"/>
          <w:trHeight w:val="104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J. Edelman, S. S. Lowe, and M. Oswalt, </w:t>
            </w:r>
            <w:r w:rsidDel="00000000" w:rsidR="00000000" w:rsidRPr="00000000">
              <w:rPr>
                <w:i w:val="1"/>
                <w:sz w:val="24"/>
                <w:szCs w:val="24"/>
                <w:u w:val="single"/>
                <w:rtl w:val="0"/>
              </w:rPr>
              <w:t xml:space="preserve">Network programmability and automation: Skills for the next-generation network engineer</w:t>
            </w:r>
            <w:r w:rsidDel="00000000" w:rsidR="00000000" w:rsidRPr="00000000">
              <w:rPr>
                <w:sz w:val="24"/>
                <w:szCs w:val="24"/>
                <w:u w:val="single"/>
                <w:rtl w:val="0"/>
              </w:rPr>
              <w:t xml:space="preserve">. O’Reilly Media, 2018.</w:t>
            </w:r>
          </w:p>
        </w:tc>
      </w:tr>
      <w:tr>
        <w:trPr>
          <w:cantSplit w:val="0"/>
          <w:trHeight w:val="77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i w:val="1"/>
                <w:sz w:val="24"/>
                <w:szCs w:val="24"/>
                <w:u w:val="single"/>
                <w:rtl w:val="0"/>
              </w:rPr>
              <w:t xml:space="preserve">Reply.com</w:t>
            </w:r>
            <w:r w:rsidDel="00000000" w:rsidR="00000000" w:rsidRPr="00000000">
              <w:rPr>
                <w:sz w:val="24"/>
                <w:szCs w:val="24"/>
                <w:u w:val="single"/>
                <w:rtl w:val="0"/>
              </w:rPr>
              <w:t xml:space="preserve">, 2021. [Online]. Available: https://www.reply.com/Docs/cloud-in-FS.pdf. [Accessed: 16-Dec-2021].</w:t>
            </w:r>
          </w:p>
        </w:tc>
      </w:tr>
      <w:tr>
        <w:trPr>
          <w:cantSplit w:val="0"/>
          <w:trHeight w:val="13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A. Rodriguez, “RESTful Web services: The basics,” </w:t>
            </w:r>
            <w:r w:rsidDel="00000000" w:rsidR="00000000" w:rsidRPr="00000000">
              <w:rPr>
                <w:i w:val="1"/>
                <w:sz w:val="24"/>
                <w:szCs w:val="24"/>
                <w:u w:val="single"/>
                <w:rtl w:val="0"/>
              </w:rPr>
              <w:t xml:space="preserve">Calvin.edu</w:t>
            </w:r>
            <w:r w:rsidDel="00000000" w:rsidR="00000000" w:rsidRPr="00000000">
              <w:rPr>
                <w:sz w:val="24"/>
                <w:szCs w:val="24"/>
                <w:u w:val="single"/>
                <w:rtl w:val="0"/>
              </w:rPr>
              <w:t xml:space="preserve">, 2008. [Online]. Available: https://cs.calvin.edu/courses/cs/262/kvlinden/references/rodriguez-restfulWS.pdf. [Accessed: 16-Dec-2021].</w:t>
            </w:r>
          </w:p>
        </w:tc>
      </w:tr>
      <w:tr>
        <w:trPr>
          <w:cantSplit w:val="0"/>
          <w:trHeight w:val="77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“Rfc7231,” </w:t>
            </w:r>
            <w:r w:rsidDel="00000000" w:rsidR="00000000" w:rsidRPr="00000000">
              <w:rPr>
                <w:i w:val="1"/>
                <w:sz w:val="24"/>
                <w:szCs w:val="24"/>
                <w:u w:val="single"/>
                <w:rtl w:val="0"/>
              </w:rPr>
              <w:t xml:space="preserve">Ietf.org</w:t>
            </w:r>
            <w:r w:rsidDel="00000000" w:rsidR="00000000" w:rsidRPr="00000000">
              <w:rPr>
                <w:sz w:val="24"/>
                <w:szCs w:val="24"/>
                <w:u w:val="single"/>
                <w:rtl w:val="0"/>
              </w:rPr>
              <w:t xml:space="preserve">. [Online]. Available: https://datatracker.ietf.org/doc/html/rfc7231. [Accessed: 16-Dec-2021].</w:t>
            </w:r>
          </w:p>
        </w:tc>
      </w:tr>
      <w:tr>
        <w:trPr>
          <w:cantSplit w:val="0"/>
          <w:trHeight w:val="13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“What is Software-Defined Networking (SDN)?,” </w:t>
            </w:r>
            <w:r w:rsidDel="00000000" w:rsidR="00000000" w:rsidRPr="00000000">
              <w:rPr>
                <w:i w:val="1"/>
                <w:sz w:val="24"/>
                <w:szCs w:val="24"/>
                <w:u w:val="single"/>
                <w:rtl w:val="0"/>
              </w:rPr>
              <w:t xml:space="preserve">VMware</w:t>
            </w:r>
            <w:r w:rsidDel="00000000" w:rsidR="00000000" w:rsidRPr="00000000">
              <w:rPr>
                <w:sz w:val="24"/>
                <w:szCs w:val="24"/>
                <w:u w:val="single"/>
                <w:rtl w:val="0"/>
              </w:rPr>
              <w:t xml:space="preserve">, 17-Dec-2021. [Online]. Available: https://www.vmware.com/topics/glossary/content/software-defined-networking.html. [Accessed: 17-Dec-2021].</w:t>
            </w:r>
          </w:p>
        </w:tc>
      </w:tr>
      <w:tr>
        <w:trPr>
          <w:cantSplit w:val="0"/>
          <w:trHeight w:val="131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N. Nurseitov, M. Paulson, R. Reynolds, and C. Izurieta, “Comparison of JSON and XML data interchange formats: A case study,” </w:t>
            </w:r>
            <w:r w:rsidDel="00000000" w:rsidR="00000000" w:rsidRPr="00000000">
              <w:rPr>
                <w:i w:val="1"/>
                <w:sz w:val="24"/>
                <w:szCs w:val="24"/>
                <w:u w:val="single"/>
                <w:rtl w:val="0"/>
              </w:rPr>
              <w:t xml:space="preserve">Montana.edu</w:t>
            </w:r>
            <w:r w:rsidDel="00000000" w:rsidR="00000000" w:rsidRPr="00000000">
              <w:rPr>
                <w:sz w:val="24"/>
                <w:szCs w:val="24"/>
                <w:u w:val="single"/>
                <w:rtl w:val="0"/>
              </w:rPr>
              <w:t xml:space="preserve">. [Online]. Available: https://www.cs.montana.edu/izurieta/pubs/caine2009.pdf. [Accessed: 17-Dec-2021].</w:t>
            </w:r>
          </w:p>
        </w:tc>
      </w:tr>
      <w:tr>
        <w:trPr>
          <w:cantSplit w:val="0"/>
          <w:trHeight w:val="770" w:hRule="atLeast"/>
          <w:tblHeader w:val="0"/>
        </w:trPr>
        <w:tc>
          <w:tcP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rPr>
            </w:pPr>
            <w:r w:rsidDel="00000000" w:rsidR="00000000" w:rsidRPr="00000000">
              <w:rPr>
                <w:sz w:val="24"/>
                <w:szCs w:val="24"/>
                <w:u w:val="single"/>
                <w:rtl w:val="0"/>
              </w:rPr>
              <w:t xml:space="preserve">“Stack overflow developer survey 2021,” </w:t>
            </w:r>
            <w:r w:rsidDel="00000000" w:rsidR="00000000" w:rsidRPr="00000000">
              <w:rPr>
                <w:i w:val="1"/>
                <w:sz w:val="24"/>
                <w:szCs w:val="24"/>
                <w:u w:val="single"/>
                <w:rtl w:val="0"/>
              </w:rPr>
              <w:t xml:space="preserve">Stack Overflow</w:t>
            </w:r>
            <w:r w:rsidDel="00000000" w:rsidR="00000000" w:rsidRPr="00000000">
              <w:rPr>
                <w:sz w:val="24"/>
                <w:szCs w:val="24"/>
                <w:u w:val="single"/>
                <w:rtl w:val="0"/>
              </w:rPr>
              <w:t xml:space="preserve">. [Online]. Available: https://insights.stackoverflow.com/survey/2021. [Accessed: 17-Dec-2021].</w:t>
            </w:r>
          </w:p>
        </w:tc>
      </w:tr>
    </w:tbl>
    <w:p w:rsidR="00000000" w:rsidDel="00000000" w:rsidP="00000000" w:rsidRDefault="00000000" w:rsidRPr="00000000" w14:paraId="0000008F">
      <w:pPr>
        <w:rPr>
          <w:sz w:val="27"/>
          <w:szCs w:val="27"/>
          <w:u w:val="singl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