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78F69D" w14:textId="51CE0B4D" w:rsidR="00D16EC5" w:rsidRPr="009740F4" w:rsidRDefault="00D16EC5" w:rsidP="00D16EC5">
      <w:pPr>
        <w:spacing w:after="0" w:line="240" w:lineRule="auto"/>
        <w:jc w:val="center"/>
        <w:rPr>
          <w:rFonts w:eastAsia="Times New Roman" w:cstheme="minorHAnsi"/>
          <w:sz w:val="21"/>
          <w:szCs w:val="21"/>
          <w:highlight w:val="yellow"/>
          <w:u w:val="single"/>
          <w:lang w:eastAsia="en-GB"/>
        </w:rPr>
      </w:pPr>
      <w:r w:rsidRPr="009740F4">
        <w:rPr>
          <w:u w:val="single"/>
        </w:rPr>
        <w:t xml:space="preserve">A </w:t>
      </w:r>
      <w:r w:rsidRPr="009740F4">
        <w:rPr>
          <w:rFonts w:cstheme="minorHAnsi"/>
          <w:u w:val="single"/>
        </w:rPr>
        <w:t>critical evaluation and the identification of next teaching and learning steps focusing on a case study of an individual learner or a group of learners, based on an observed critical incident.</w:t>
      </w:r>
    </w:p>
    <w:p w14:paraId="41F48C48" w14:textId="5DB6737B" w:rsidR="00D16EC5" w:rsidRPr="009740F4" w:rsidRDefault="00D16EC5" w:rsidP="00267A87">
      <w:pPr>
        <w:spacing w:after="0" w:line="240" w:lineRule="auto"/>
        <w:rPr>
          <w:rFonts w:eastAsia="Times New Roman" w:cstheme="minorHAnsi"/>
          <w:sz w:val="21"/>
          <w:szCs w:val="21"/>
          <w:highlight w:val="yellow"/>
          <w:lang w:eastAsia="en-GB"/>
        </w:rPr>
      </w:pPr>
    </w:p>
    <w:p w14:paraId="0B21A1B9" w14:textId="2445E843" w:rsidR="00D16EC5" w:rsidRPr="009740F4" w:rsidRDefault="00D16EC5" w:rsidP="00267A87">
      <w:pPr>
        <w:spacing w:after="0" w:line="240" w:lineRule="auto"/>
        <w:rPr>
          <w:rFonts w:eastAsia="Times New Roman" w:cstheme="minorHAnsi"/>
          <w:sz w:val="24"/>
          <w:szCs w:val="24"/>
          <w:highlight w:val="yellow"/>
          <w:lang w:eastAsia="en-GB"/>
        </w:rPr>
      </w:pPr>
    </w:p>
    <w:p w14:paraId="28EC12B4" w14:textId="77777777" w:rsidR="00D16EC5" w:rsidRPr="009740F4" w:rsidRDefault="00D16EC5" w:rsidP="00997F40">
      <w:pPr>
        <w:spacing w:after="0" w:line="360" w:lineRule="auto"/>
        <w:rPr>
          <w:rFonts w:eastAsia="Times New Roman" w:cstheme="minorHAnsi"/>
          <w:sz w:val="24"/>
          <w:szCs w:val="24"/>
          <w:highlight w:val="yellow"/>
          <w:lang w:eastAsia="en-GB"/>
        </w:rPr>
      </w:pPr>
    </w:p>
    <w:p w14:paraId="6B25B9DE" w14:textId="312C9082" w:rsidR="0007407F" w:rsidRPr="009740F4" w:rsidRDefault="005D718C" w:rsidP="00997F40">
      <w:pPr>
        <w:spacing w:before="240" w:after="0" w:line="360" w:lineRule="auto"/>
        <w:rPr>
          <w:rFonts w:eastAsia="Times New Roman" w:cstheme="minorHAnsi"/>
          <w:sz w:val="24"/>
          <w:szCs w:val="24"/>
          <w:lang w:eastAsia="en-GB"/>
        </w:rPr>
      </w:pPr>
      <w:r w:rsidRPr="009740F4">
        <w:rPr>
          <w:rFonts w:eastAsia="Times New Roman" w:cstheme="minorHAnsi"/>
          <w:sz w:val="24"/>
          <w:szCs w:val="24"/>
          <w:lang w:eastAsia="en-GB"/>
        </w:rPr>
        <w:t xml:space="preserve">This text focusses on a critical incident observed in </w:t>
      </w:r>
      <w:r w:rsidR="0068640E" w:rsidRPr="009740F4">
        <w:rPr>
          <w:rFonts w:eastAsia="Times New Roman" w:cstheme="minorHAnsi"/>
          <w:sz w:val="24"/>
          <w:szCs w:val="24"/>
          <w:lang w:eastAsia="en-GB"/>
        </w:rPr>
        <w:t>a Year one</w:t>
      </w:r>
      <w:r w:rsidRPr="009740F4">
        <w:rPr>
          <w:rFonts w:eastAsia="Times New Roman" w:cstheme="minorHAnsi"/>
          <w:sz w:val="24"/>
          <w:szCs w:val="24"/>
          <w:lang w:eastAsia="en-GB"/>
        </w:rPr>
        <w:t xml:space="preserve"> classroom</w:t>
      </w:r>
      <w:r w:rsidR="00C36BFD" w:rsidRPr="009740F4">
        <w:rPr>
          <w:rFonts w:eastAsia="Times New Roman" w:cstheme="minorHAnsi"/>
          <w:sz w:val="24"/>
          <w:szCs w:val="24"/>
          <w:lang w:eastAsia="en-GB"/>
        </w:rPr>
        <w:t>. T</w:t>
      </w:r>
      <w:r w:rsidR="00F20186" w:rsidRPr="009740F4">
        <w:rPr>
          <w:rFonts w:eastAsia="Times New Roman" w:cstheme="minorHAnsi"/>
          <w:sz w:val="24"/>
          <w:szCs w:val="24"/>
          <w:lang w:eastAsia="en-GB"/>
        </w:rPr>
        <w:t>he observation</w:t>
      </w:r>
      <w:r w:rsidR="0007407F" w:rsidRPr="009740F4">
        <w:rPr>
          <w:rFonts w:eastAsia="Times New Roman" w:cstheme="minorHAnsi"/>
          <w:sz w:val="24"/>
          <w:szCs w:val="24"/>
          <w:lang w:eastAsia="en-GB"/>
        </w:rPr>
        <w:t>s</w:t>
      </w:r>
      <w:r w:rsidR="00F20186" w:rsidRPr="009740F4">
        <w:rPr>
          <w:rFonts w:eastAsia="Times New Roman" w:cstheme="minorHAnsi"/>
          <w:sz w:val="24"/>
          <w:szCs w:val="24"/>
          <w:lang w:eastAsia="en-GB"/>
        </w:rPr>
        <w:t xml:space="preserve"> consisted of the identification of four total critical incidents, but throughout this text there will be heavy focus on what is believed to be the single most critical incident.</w:t>
      </w:r>
      <w:r w:rsidR="0068640E" w:rsidRPr="009740F4">
        <w:rPr>
          <w:rFonts w:eastAsia="Times New Roman" w:cstheme="minorHAnsi"/>
          <w:sz w:val="24"/>
          <w:szCs w:val="24"/>
          <w:lang w:eastAsia="en-GB"/>
        </w:rPr>
        <w:t xml:space="preserve"> In the appendices there are observer notes present for all four observed incidences. </w:t>
      </w:r>
      <w:r w:rsidRPr="009740F4">
        <w:rPr>
          <w:rFonts w:eastAsia="Times New Roman" w:cstheme="minorHAnsi"/>
          <w:sz w:val="24"/>
          <w:szCs w:val="24"/>
          <w:lang w:eastAsia="en-GB"/>
        </w:rPr>
        <w:t xml:space="preserve"> </w:t>
      </w:r>
      <w:r w:rsidR="00955F55" w:rsidRPr="009740F4">
        <w:rPr>
          <w:rFonts w:eastAsia="Times New Roman" w:cstheme="minorHAnsi"/>
          <w:sz w:val="24"/>
          <w:szCs w:val="24"/>
          <w:lang w:eastAsia="en-GB"/>
        </w:rPr>
        <w:t xml:space="preserve">A critical incident is an event that occurs in the classroom which might seem insignificant at first, but through analysis </w:t>
      </w:r>
      <w:r w:rsidR="007B258C" w:rsidRPr="009740F4">
        <w:rPr>
          <w:rFonts w:eastAsia="Times New Roman" w:cstheme="minorHAnsi"/>
          <w:sz w:val="24"/>
          <w:szCs w:val="24"/>
          <w:lang w:eastAsia="en-GB"/>
        </w:rPr>
        <w:t>become</w:t>
      </w:r>
      <w:r w:rsidR="009E784B" w:rsidRPr="009740F4">
        <w:rPr>
          <w:rFonts w:eastAsia="Times New Roman" w:cstheme="minorHAnsi"/>
          <w:sz w:val="24"/>
          <w:szCs w:val="24"/>
          <w:lang w:eastAsia="en-GB"/>
        </w:rPr>
        <w:t>s</w:t>
      </w:r>
      <w:r w:rsidR="007B258C" w:rsidRPr="009740F4">
        <w:rPr>
          <w:rFonts w:eastAsia="Times New Roman" w:cstheme="minorHAnsi"/>
          <w:sz w:val="24"/>
          <w:szCs w:val="24"/>
          <w:lang w:eastAsia="en-GB"/>
        </w:rPr>
        <w:t xml:space="preserve"> a </w:t>
      </w:r>
      <w:r w:rsidR="009C324C" w:rsidRPr="009740F4">
        <w:rPr>
          <w:rFonts w:eastAsia="Times New Roman" w:cstheme="minorHAnsi"/>
          <w:sz w:val="24"/>
          <w:szCs w:val="24"/>
          <w:lang w:eastAsia="en-GB"/>
        </w:rPr>
        <w:t>significant event</w:t>
      </w:r>
      <w:r w:rsidR="00AF46DE" w:rsidRPr="009740F4">
        <w:rPr>
          <w:rFonts w:eastAsia="Times New Roman" w:cstheme="minorHAnsi"/>
          <w:sz w:val="24"/>
          <w:szCs w:val="24"/>
          <w:lang w:eastAsia="en-GB"/>
        </w:rPr>
        <w:t xml:space="preserve">. </w:t>
      </w:r>
      <w:r w:rsidR="009C324C" w:rsidRPr="009740F4">
        <w:rPr>
          <w:rFonts w:eastAsia="Times New Roman" w:cstheme="minorHAnsi"/>
          <w:sz w:val="24"/>
          <w:szCs w:val="24"/>
          <w:lang w:eastAsia="en-GB"/>
        </w:rPr>
        <w:t>Trip</w:t>
      </w:r>
      <w:r w:rsidR="00E03162" w:rsidRPr="009740F4">
        <w:rPr>
          <w:rFonts w:eastAsia="Times New Roman" w:cstheme="minorHAnsi"/>
          <w:sz w:val="24"/>
          <w:szCs w:val="24"/>
          <w:lang w:eastAsia="en-GB"/>
        </w:rPr>
        <w:t>p</w:t>
      </w:r>
      <w:r w:rsidR="009C324C" w:rsidRPr="009740F4">
        <w:rPr>
          <w:rFonts w:eastAsia="Times New Roman" w:cstheme="minorHAnsi"/>
          <w:sz w:val="24"/>
          <w:szCs w:val="24"/>
          <w:lang w:eastAsia="en-GB"/>
        </w:rPr>
        <w:t xml:space="preserve"> (1993) stated that these events are rendered critical incidents when they are </w:t>
      </w:r>
      <w:r w:rsidR="009C324C" w:rsidRPr="009740F4">
        <w:rPr>
          <w:rFonts w:cstheme="minorHAnsi"/>
          <w:sz w:val="24"/>
          <w:szCs w:val="24"/>
        </w:rPr>
        <w:t>indicative of underlying trends, motives and structures.</w:t>
      </w:r>
      <w:r w:rsidR="009C324C" w:rsidRPr="009740F4">
        <w:rPr>
          <w:rFonts w:eastAsia="Times New Roman" w:cstheme="minorHAnsi"/>
          <w:sz w:val="24"/>
          <w:szCs w:val="24"/>
          <w:lang w:eastAsia="en-GB"/>
        </w:rPr>
        <w:t xml:space="preserve"> </w:t>
      </w:r>
      <w:r w:rsidRPr="009740F4">
        <w:rPr>
          <w:rFonts w:eastAsia="Times New Roman" w:cstheme="minorHAnsi"/>
          <w:sz w:val="24"/>
          <w:szCs w:val="24"/>
          <w:lang w:eastAsia="en-GB"/>
        </w:rPr>
        <w:t xml:space="preserve">The importance of reflecting on teaching and learning is to be able to identify barriers to learning and the use of reflective practices has </w:t>
      </w:r>
      <w:r w:rsidR="00854D68" w:rsidRPr="009740F4">
        <w:rPr>
          <w:rFonts w:eastAsia="Times New Roman" w:cstheme="minorHAnsi"/>
          <w:sz w:val="24"/>
          <w:szCs w:val="24"/>
          <w:lang w:eastAsia="en-GB"/>
        </w:rPr>
        <w:t xml:space="preserve">generally </w:t>
      </w:r>
      <w:r w:rsidRPr="009740F4">
        <w:rPr>
          <w:rFonts w:cstheme="minorHAnsi"/>
          <w:sz w:val="24"/>
          <w:szCs w:val="24"/>
        </w:rPr>
        <w:t>had a positive history and connotation in schools</w:t>
      </w:r>
      <w:r w:rsidR="00854D68" w:rsidRPr="009740F4">
        <w:rPr>
          <w:rFonts w:cstheme="minorHAnsi"/>
          <w:sz w:val="24"/>
          <w:szCs w:val="24"/>
        </w:rPr>
        <w:t xml:space="preserve"> (Smyth, 1993).</w:t>
      </w:r>
      <w:r w:rsidR="00854D68" w:rsidRPr="009740F4">
        <w:rPr>
          <w:rFonts w:eastAsia="Times New Roman" w:cstheme="minorHAnsi"/>
          <w:sz w:val="24"/>
          <w:szCs w:val="24"/>
          <w:lang w:eastAsia="en-GB"/>
        </w:rPr>
        <w:t xml:space="preserve"> </w:t>
      </w:r>
    </w:p>
    <w:p w14:paraId="4D0285C3" w14:textId="4DA5F568" w:rsidR="0007407F" w:rsidRPr="009740F4" w:rsidRDefault="0007407F" w:rsidP="00997F40">
      <w:pPr>
        <w:spacing w:before="240" w:after="0" w:line="360" w:lineRule="auto"/>
        <w:rPr>
          <w:rFonts w:eastAsia="Times New Roman" w:cstheme="minorHAnsi"/>
          <w:sz w:val="24"/>
          <w:szCs w:val="24"/>
          <w:lang w:eastAsia="en-GB"/>
        </w:rPr>
      </w:pPr>
      <w:r w:rsidRPr="009740F4">
        <w:rPr>
          <w:rFonts w:eastAsia="Times New Roman" w:cstheme="minorHAnsi"/>
          <w:sz w:val="24"/>
          <w:szCs w:val="24"/>
          <w:lang w:eastAsia="en-GB"/>
        </w:rPr>
        <w:t xml:space="preserve">The critical incident was recorded through the chosen method of observation in align to BERA (2018) guidelines, and addresses the use of incentives to learn as well as pupil motivation, of which the effectiveness is questioned. </w:t>
      </w:r>
      <w:r w:rsidR="00507D1B" w:rsidRPr="009740F4">
        <w:rPr>
          <w:rFonts w:eastAsia="Times New Roman" w:cstheme="minorHAnsi"/>
          <w:sz w:val="24"/>
          <w:szCs w:val="24"/>
          <w:lang w:eastAsia="en-GB"/>
        </w:rPr>
        <w:t>Donaldson’s (2015) four purposes for the new curriculum for Wales is something that should influence teaching strategies across Wales and the implantation of these purposes should be apparent in the strategies adopted through the observations.  The four purposes are for teachers to form,</w:t>
      </w:r>
    </w:p>
    <w:p w14:paraId="24876D42" w14:textId="77777777" w:rsidR="00507D1B" w:rsidRPr="009740F4" w:rsidRDefault="00507D1B" w:rsidP="00997F40">
      <w:pPr>
        <w:pStyle w:val="trt0xe"/>
        <w:numPr>
          <w:ilvl w:val="0"/>
          <w:numId w:val="6"/>
        </w:numPr>
        <w:shd w:val="clear" w:color="auto" w:fill="FFFFFF"/>
        <w:spacing w:before="0" w:beforeAutospacing="0" w:after="60" w:afterAutospacing="0" w:line="360" w:lineRule="auto"/>
        <w:rPr>
          <w:rFonts w:asciiTheme="minorHAnsi" w:hAnsiTheme="minorHAnsi" w:cstheme="minorHAnsi"/>
        </w:rPr>
      </w:pPr>
      <w:r w:rsidRPr="009740F4">
        <w:rPr>
          <w:rFonts w:asciiTheme="minorHAnsi" w:hAnsiTheme="minorHAnsi" w:cstheme="minorHAnsi"/>
        </w:rPr>
        <w:t>ambitious, capable learners ready to learn throughout their lives.</w:t>
      </w:r>
    </w:p>
    <w:p w14:paraId="7A7744AE" w14:textId="77777777" w:rsidR="00507D1B" w:rsidRPr="009740F4" w:rsidRDefault="00507D1B" w:rsidP="00997F40">
      <w:pPr>
        <w:pStyle w:val="trt0xe"/>
        <w:numPr>
          <w:ilvl w:val="0"/>
          <w:numId w:val="6"/>
        </w:numPr>
        <w:shd w:val="clear" w:color="auto" w:fill="FFFFFF"/>
        <w:spacing w:before="0" w:beforeAutospacing="0" w:after="60" w:afterAutospacing="0" w:line="360" w:lineRule="auto"/>
        <w:rPr>
          <w:rFonts w:asciiTheme="minorHAnsi" w:hAnsiTheme="minorHAnsi" w:cstheme="minorHAnsi"/>
        </w:rPr>
      </w:pPr>
      <w:r w:rsidRPr="009740F4">
        <w:rPr>
          <w:rFonts w:asciiTheme="minorHAnsi" w:hAnsiTheme="minorHAnsi" w:cstheme="minorHAnsi"/>
        </w:rPr>
        <w:t>enterprising, creative contributors, ready to play a full part in life and work.</w:t>
      </w:r>
    </w:p>
    <w:p w14:paraId="4C92C0E5" w14:textId="77777777" w:rsidR="00507D1B" w:rsidRPr="009740F4" w:rsidRDefault="00507D1B" w:rsidP="00997F40">
      <w:pPr>
        <w:pStyle w:val="trt0xe"/>
        <w:numPr>
          <w:ilvl w:val="0"/>
          <w:numId w:val="6"/>
        </w:numPr>
        <w:shd w:val="clear" w:color="auto" w:fill="FFFFFF"/>
        <w:spacing w:before="0" w:beforeAutospacing="0" w:after="60" w:afterAutospacing="0" w:line="360" w:lineRule="auto"/>
        <w:rPr>
          <w:rFonts w:asciiTheme="minorHAnsi" w:hAnsiTheme="minorHAnsi" w:cstheme="minorHAnsi"/>
        </w:rPr>
      </w:pPr>
      <w:r w:rsidRPr="009740F4">
        <w:rPr>
          <w:rFonts w:asciiTheme="minorHAnsi" w:hAnsiTheme="minorHAnsi" w:cstheme="minorHAnsi"/>
        </w:rPr>
        <w:t>ethical, informed citizens of Wales and the world.</w:t>
      </w:r>
    </w:p>
    <w:p w14:paraId="11C8C702" w14:textId="4EF88FBD" w:rsidR="00396826" w:rsidRPr="009740F4" w:rsidRDefault="00507D1B" w:rsidP="00997F40">
      <w:pPr>
        <w:pStyle w:val="trt0xe"/>
        <w:numPr>
          <w:ilvl w:val="0"/>
          <w:numId w:val="6"/>
        </w:numPr>
        <w:shd w:val="clear" w:color="auto" w:fill="FFFFFF"/>
        <w:spacing w:before="0" w:beforeAutospacing="0" w:after="60" w:afterAutospacing="0" w:line="360" w:lineRule="auto"/>
        <w:rPr>
          <w:rFonts w:asciiTheme="minorHAnsi" w:hAnsiTheme="minorHAnsi" w:cstheme="minorHAnsi"/>
        </w:rPr>
      </w:pPr>
      <w:r w:rsidRPr="009740F4">
        <w:rPr>
          <w:rFonts w:asciiTheme="minorHAnsi" w:hAnsiTheme="minorHAnsi" w:cstheme="minorHAnsi"/>
        </w:rPr>
        <w:t>healthy, confident individuals, ready to lead fulfilling lives as valued members of society.</w:t>
      </w:r>
      <w:r w:rsidRPr="009740F4">
        <w:rPr>
          <w:rFonts w:asciiTheme="minorHAnsi" w:hAnsiTheme="minorHAnsi" w:cstheme="minorHAnsi"/>
        </w:rPr>
        <w:br/>
        <w:t>(Donaldson, 2015)</w:t>
      </w:r>
    </w:p>
    <w:p w14:paraId="0665A6B0" w14:textId="04B86A1C" w:rsidR="00396826" w:rsidRPr="009740F4" w:rsidRDefault="00396826" w:rsidP="00997F40">
      <w:pPr>
        <w:spacing w:after="0" w:line="360" w:lineRule="auto"/>
        <w:rPr>
          <w:rFonts w:eastAsia="Times New Roman" w:cstheme="minorHAnsi"/>
          <w:sz w:val="24"/>
          <w:szCs w:val="24"/>
          <w:lang w:eastAsia="en-GB"/>
        </w:rPr>
      </w:pPr>
    </w:p>
    <w:p w14:paraId="31CB622E" w14:textId="1A01AC56" w:rsidR="00396826" w:rsidRPr="009740F4" w:rsidRDefault="00396826" w:rsidP="00997F40">
      <w:pPr>
        <w:spacing w:after="0" w:line="360" w:lineRule="auto"/>
        <w:rPr>
          <w:rFonts w:eastAsia="Times New Roman" w:cstheme="minorHAnsi"/>
          <w:sz w:val="24"/>
          <w:szCs w:val="24"/>
          <w:u w:val="single"/>
          <w:lang w:eastAsia="en-GB"/>
        </w:rPr>
      </w:pPr>
    </w:p>
    <w:p w14:paraId="4D3D2CF1" w14:textId="77777777" w:rsidR="009740F4" w:rsidRPr="009740F4" w:rsidRDefault="009740F4" w:rsidP="00997F40">
      <w:pPr>
        <w:spacing w:after="0" w:line="360" w:lineRule="auto"/>
        <w:rPr>
          <w:rFonts w:eastAsia="Times New Roman" w:cstheme="minorHAnsi"/>
          <w:sz w:val="24"/>
          <w:szCs w:val="24"/>
          <w:u w:val="single"/>
          <w:lang w:eastAsia="en-GB"/>
        </w:rPr>
      </w:pPr>
    </w:p>
    <w:p w14:paraId="394B7E96" w14:textId="77777777" w:rsidR="00997F40" w:rsidRPr="009740F4" w:rsidRDefault="00997F40" w:rsidP="00997F40">
      <w:pPr>
        <w:spacing w:after="0" w:line="360" w:lineRule="auto"/>
        <w:rPr>
          <w:rFonts w:eastAsia="Times New Roman" w:cstheme="minorHAnsi"/>
          <w:sz w:val="24"/>
          <w:szCs w:val="24"/>
          <w:u w:val="single"/>
          <w:lang w:eastAsia="en-GB"/>
        </w:rPr>
      </w:pPr>
    </w:p>
    <w:p w14:paraId="02281FDF" w14:textId="47894360" w:rsidR="00037BA0" w:rsidRPr="009740F4" w:rsidRDefault="00037BA0" w:rsidP="00997F40">
      <w:pPr>
        <w:spacing w:after="0" w:line="360" w:lineRule="auto"/>
        <w:rPr>
          <w:rFonts w:eastAsia="Times New Roman" w:cstheme="minorHAnsi"/>
          <w:sz w:val="24"/>
          <w:szCs w:val="24"/>
          <w:u w:val="single"/>
          <w:lang w:eastAsia="en-GB"/>
        </w:rPr>
      </w:pPr>
      <w:r w:rsidRPr="009740F4">
        <w:rPr>
          <w:rFonts w:eastAsia="Times New Roman" w:cstheme="minorHAnsi"/>
          <w:sz w:val="24"/>
          <w:szCs w:val="24"/>
          <w:u w:val="single"/>
          <w:lang w:eastAsia="en-GB"/>
        </w:rPr>
        <w:lastRenderedPageBreak/>
        <w:t>Observation</w:t>
      </w:r>
    </w:p>
    <w:p w14:paraId="77EA8EF4" w14:textId="40B1C6D8" w:rsidR="00196E39" w:rsidRPr="009740F4" w:rsidRDefault="00196E39" w:rsidP="00997F40">
      <w:pPr>
        <w:spacing w:after="0" w:line="360" w:lineRule="auto"/>
        <w:rPr>
          <w:rFonts w:eastAsia="Times New Roman" w:cstheme="minorHAnsi"/>
          <w:sz w:val="24"/>
          <w:szCs w:val="24"/>
          <w:lang w:eastAsia="en-GB"/>
        </w:rPr>
      </w:pPr>
    </w:p>
    <w:p w14:paraId="7F262AE0" w14:textId="3BC92F4F" w:rsidR="00ED378C" w:rsidRPr="009740F4" w:rsidRDefault="00ED378C" w:rsidP="00997F40">
      <w:pPr>
        <w:spacing w:after="0" w:line="360" w:lineRule="auto"/>
        <w:rPr>
          <w:rFonts w:eastAsia="Times New Roman" w:cstheme="minorHAnsi"/>
          <w:sz w:val="24"/>
          <w:szCs w:val="24"/>
          <w:lang w:eastAsia="en-GB"/>
        </w:rPr>
      </w:pPr>
    </w:p>
    <w:p w14:paraId="668E5A46" w14:textId="655ED084" w:rsidR="00265D89" w:rsidRPr="009740F4" w:rsidRDefault="00734C8F" w:rsidP="00997F40">
      <w:pPr>
        <w:spacing w:after="0" w:line="360" w:lineRule="auto"/>
        <w:rPr>
          <w:rFonts w:cstheme="minorHAnsi"/>
          <w:sz w:val="24"/>
          <w:szCs w:val="24"/>
        </w:rPr>
      </w:pPr>
      <w:r w:rsidRPr="009740F4">
        <w:rPr>
          <w:rFonts w:eastAsia="Times New Roman" w:cstheme="minorHAnsi"/>
          <w:sz w:val="24"/>
          <w:szCs w:val="24"/>
          <w:lang w:eastAsia="en-GB"/>
        </w:rPr>
        <w:t>To gather evidence of a critical incident in the classroom the methodology of observation was adopted on th</w:t>
      </w:r>
      <w:r w:rsidR="00D2222B" w:rsidRPr="009740F4">
        <w:rPr>
          <w:rFonts w:eastAsia="Times New Roman" w:cstheme="minorHAnsi"/>
          <w:sz w:val="24"/>
          <w:szCs w:val="24"/>
          <w:lang w:eastAsia="en-GB"/>
        </w:rPr>
        <w:t>is</w:t>
      </w:r>
      <w:r w:rsidRPr="009740F4">
        <w:rPr>
          <w:rFonts w:eastAsia="Times New Roman" w:cstheme="minorHAnsi"/>
          <w:sz w:val="24"/>
          <w:szCs w:val="24"/>
          <w:lang w:eastAsia="en-GB"/>
        </w:rPr>
        <w:t xml:space="preserve"> occasion. </w:t>
      </w:r>
      <w:r w:rsidR="003F4B65" w:rsidRPr="009740F4">
        <w:rPr>
          <w:rFonts w:eastAsia="Times New Roman" w:cstheme="minorHAnsi"/>
          <w:sz w:val="24"/>
          <w:szCs w:val="24"/>
          <w:lang w:eastAsia="en-GB"/>
        </w:rPr>
        <w:t xml:space="preserve">All undergone observations were abiding by the </w:t>
      </w:r>
      <w:proofErr w:type="spellStart"/>
      <w:r w:rsidR="003F4B65" w:rsidRPr="009740F4">
        <w:rPr>
          <w:rFonts w:cstheme="minorHAnsi"/>
          <w:sz w:val="24"/>
          <w:szCs w:val="24"/>
        </w:rPr>
        <w:t>The</w:t>
      </w:r>
      <w:proofErr w:type="spellEnd"/>
      <w:r w:rsidR="003F4B65" w:rsidRPr="009740F4">
        <w:rPr>
          <w:rFonts w:cstheme="minorHAnsi"/>
          <w:sz w:val="24"/>
          <w:szCs w:val="24"/>
        </w:rPr>
        <w:t xml:space="preserve"> British Educational Research Association (BERA) guidelines which state that all educational researchers should operate within an ethic of respect for any persons (BERA, 2018)</w:t>
      </w:r>
      <w:r w:rsidR="00A745A0" w:rsidRPr="009740F4">
        <w:rPr>
          <w:rFonts w:cstheme="minorHAnsi"/>
          <w:sz w:val="24"/>
          <w:szCs w:val="24"/>
        </w:rPr>
        <w:t xml:space="preserve">. </w:t>
      </w:r>
      <w:r w:rsidR="003F4B65" w:rsidRPr="009740F4">
        <w:rPr>
          <w:rFonts w:eastAsia="Times New Roman" w:cstheme="minorHAnsi"/>
          <w:sz w:val="24"/>
          <w:szCs w:val="24"/>
          <w:lang w:eastAsia="en-GB"/>
        </w:rPr>
        <w:t xml:space="preserve">The </w:t>
      </w:r>
      <w:r w:rsidR="00A745A0" w:rsidRPr="009740F4">
        <w:rPr>
          <w:rFonts w:eastAsia="Times New Roman" w:cstheme="minorHAnsi"/>
          <w:sz w:val="24"/>
          <w:szCs w:val="24"/>
          <w:lang w:eastAsia="en-GB"/>
        </w:rPr>
        <w:t>use</w:t>
      </w:r>
      <w:r w:rsidR="003F4B65" w:rsidRPr="009740F4">
        <w:rPr>
          <w:rFonts w:eastAsia="Times New Roman" w:cstheme="minorHAnsi"/>
          <w:sz w:val="24"/>
          <w:szCs w:val="24"/>
          <w:lang w:eastAsia="en-GB"/>
        </w:rPr>
        <w:t xml:space="preserve"> of observation</w:t>
      </w:r>
      <w:r w:rsidR="00195889" w:rsidRPr="009740F4">
        <w:rPr>
          <w:rFonts w:eastAsia="Times New Roman" w:cstheme="minorHAnsi"/>
          <w:sz w:val="24"/>
          <w:szCs w:val="24"/>
          <w:lang w:eastAsia="en-GB"/>
        </w:rPr>
        <w:t xml:space="preserve"> enables the observer to gain a greater perspective on what is </w:t>
      </w:r>
      <w:r w:rsidR="003D72C6" w:rsidRPr="009740F4">
        <w:rPr>
          <w:rFonts w:eastAsia="Times New Roman" w:cstheme="minorHAnsi"/>
          <w:sz w:val="24"/>
          <w:szCs w:val="24"/>
          <w:lang w:eastAsia="en-GB"/>
        </w:rPr>
        <w:t xml:space="preserve">really </w:t>
      </w:r>
      <w:r w:rsidR="00195889" w:rsidRPr="009740F4">
        <w:rPr>
          <w:rFonts w:eastAsia="Times New Roman" w:cstheme="minorHAnsi"/>
          <w:sz w:val="24"/>
          <w:szCs w:val="24"/>
          <w:lang w:eastAsia="en-GB"/>
        </w:rPr>
        <w:t>unfolding in the classroom</w:t>
      </w:r>
      <w:r w:rsidR="003D72C6" w:rsidRPr="009740F4">
        <w:rPr>
          <w:rFonts w:eastAsia="Times New Roman" w:cstheme="minorHAnsi"/>
          <w:sz w:val="24"/>
          <w:szCs w:val="24"/>
          <w:lang w:eastAsia="en-GB"/>
        </w:rPr>
        <w:t xml:space="preserve">, as well as allowing the observer </w:t>
      </w:r>
      <w:r w:rsidR="00A142EF" w:rsidRPr="009740F4">
        <w:rPr>
          <w:rFonts w:eastAsia="Times New Roman" w:cstheme="minorHAnsi"/>
          <w:sz w:val="24"/>
          <w:szCs w:val="24"/>
          <w:lang w:eastAsia="en-GB"/>
        </w:rPr>
        <w:t xml:space="preserve">to </w:t>
      </w:r>
      <w:r w:rsidR="009E784B" w:rsidRPr="009740F4">
        <w:rPr>
          <w:rFonts w:eastAsia="Times New Roman" w:cstheme="minorHAnsi"/>
          <w:sz w:val="24"/>
          <w:szCs w:val="24"/>
          <w:lang w:eastAsia="en-GB"/>
        </w:rPr>
        <w:t>study people in their natural</w:t>
      </w:r>
      <w:r w:rsidR="00195889" w:rsidRPr="009740F4">
        <w:rPr>
          <w:rFonts w:eastAsia="Times New Roman" w:cstheme="minorHAnsi"/>
          <w:sz w:val="24"/>
          <w:szCs w:val="24"/>
          <w:lang w:eastAsia="en-GB"/>
        </w:rPr>
        <w:t xml:space="preserve"> environment, this essentially lea</w:t>
      </w:r>
      <w:r w:rsidR="003D72C6" w:rsidRPr="009740F4">
        <w:rPr>
          <w:rFonts w:eastAsia="Times New Roman" w:cstheme="minorHAnsi"/>
          <w:sz w:val="24"/>
          <w:szCs w:val="24"/>
          <w:lang w:eastAsia="en-GB"/>
        </w:rPr>
        <w:t>d</w:t>
      </w:r>
      <w:r w:rsidR="00195889" w:rsidRPr="009740F4">
        <w:rPr>
          <w:rFonts w:eastAsia="Times New Roman" w:cstheme="minorHAnsi"/>
          <w:sz w:val="24"/>
          <w:szCs w:val="24"/>
          <w:lang w:eastAsia="en-GB"/>
        </w:rPr>
        <w:t>ing to a more comprehensive understanding of the people who are being studied</w:t>
      </w:r>
      <w:r w:rsidR="009441D8" w:rsidRPr="009740F4">
        <w:rPr>
          <w:rFonts w:eastAsia="Times New Roman" w:cstheme="minorHAnsi"/>
          <w:sz w:val="24"/>
          <w:szCs w:val="24"/>
          <w:lang w:eastAsia="en-GB"/>
        </w:rPr>
        <w:t xml:space="preserve"> </w:t>
      </w:r>
      <w:r w:rsidR="009441D8" w:rsidRPr="009740F4">
        <w:rPr>
          <w:rFonts w:cstheme="minorHAnsi"/>
          <w:sz w:val="24"/>
          <w:szCs w:val="24"/>
          <w:shd w:val="clear" w:color="auto" w:fill="FFFFFF"/>
        </w:rPr>
        <w:t>(Baker, 2006).</w:t>
      </w:r>
      <w:r w:rsidR="00265D89" w:rsidRPr="009740F4">
        <w:rPr>
          <w:rFonts w:cstheme="minorHAnsi"/>
          <w:sz w:val="24"/>
          <w:szCs w:val="24"/>
          <w:shd w:val="clear" w:color="auto" w:fill="FFFFFF"/>
        </w:rPr>
        <w:t xml:space="preserve"> </w:t>
      </w:r>
      <w:r w:rsidR="00265D89" w:rsidRPr="009740F4">
        <w:rPr>
          <w:rFonts w:cstheme="minorHAnsi"/>
          <w:sz w:val="24"/>
          <w:szCs w:val="24"/>
        </w:rPr>
        <w:t>When reflecting on this critical incident</w:t>
      </w:r>
      <w:r w:rsidR="0016423A" w:rsidRPr="009740F4">
        <w:rPr>
          <w:rFonts w:cstheme="minorHAnsi"/>
          <w:sz w:val="24"/>
          <w:szCs w:val="24"/>
        </w:rPr>
        <w:t>, it i</w:t>
      </w:r>
      <w:r w:rsidR="00265D89" w:rsidRPr="009740F4">
        <w:rPr>
          <w:rFonts w:cstheme="minorHAnsi"/>
          <w:sz w:val="24"/>
          <w:szCs w:val="24"/>
        </w:rPr>
        <w:t xml:space="preserve">s imperative to </w:t>
      </w:r>
      <w:r w:rsidR="00A142EF" w:rsidRPr="009740F4">
        <w:rPr>
          <w:rFonts w:cstheme="minorHAnsi"/>
          <w:sz w:val="24"/>
          <w:szCs w:val="24"/>
        </w:rPr>
        <w:t xml:space="preserve">also </w:t>
      </w:r>
      <w:r w:rsidR="00265D89" w:rsidRPr="009740F4">
        <w:rPr>
          <w:rFonts w:cstheme="minorHAnsi"/>
          <w:sz w:val="24"/>
          <w:szCs w:val="24"/>
        </w:rPr>
        <w:t>analyse the possible issues that may arise by the use of the chosen methodology. The observation happened over a three-day period, as this is a short timeframe</w:t>
      </w:r>
      <w:r w:rsidR="00A142EF" w:rsidRPr="009740F4">
        <w:rPr>
          <w:rFonts w:cstheme="minorHAnsi"/>
          <w:sz w:val="24"/>
          <w:szCs w:val="24"/>
        </w:rPr>
        <w:t xml:space="preserve">, </w:t>
      </w:r>
      <w:r w:rsidR="00265D89" w:rsidRPr="009740F4">
        <w:rPr>
          <w:rFonts w:cstheme="minorHAnsi"/>
          <w:sz w:val="24"/>
          <w:szCs w:val="24"/>
        </w:rPr>
        <w:t xml:space="preserve">this therefore means there was limited data for collection as well as the risk of this timeframe not showing an accurate representation of interaction between both pupils and teachers. It is also important to consider the implications </w:t>
      </w:r>
      <w:r w:rsidR="00A745A0" w:rsidRPr="009740F4">
        <w:rPr>
          <w:rFonts w:cstheme="minorHAnsi"/>
          <w:sz w:val="24"/>
          <w:szCs w:val="24"/>
        </w:rPr>
        <w:t xml:space="preserve">of </w:t>
      </w:r>
      <w:r w:rsidR="00265D89" w:rsidRPr="009740F4">
        <w:rPr>
          <w:rFonts w:cstheme="minorHAnsi"/>
          <w:sz w:val="24"/>
          <w:szCs w:val="24"/>
        </w:rPr>
        <w:t>being observed has on the pupil’s behaviour and participation in the classroom.</w:t>
      </w:r>
      <w:r w:rsidR="0016423A" w:rsidRPr="009740F4">
        <w:rPr>
          <w:rFonts w:cstheme="minorHAnsi"/>
          <w:sz w:val="24"/>
          <w:szCs w:val="24"/>
        </w:rPr>
        <w:t xml:space="preserve"> </w:t>
      </w:r>
      <w:r w:rsidR="004935EB" w:rsidRPr="009740F4">
        <w:rPr>
          <w:rFonts w:cstheme="minorHAnsi"/>
          <w:sz w:val="24"/>
          <w:szCs w:val="24"/>
        </w:rPr>
        <w:t>The use of observation has the potential to trigger stress amongst pupils, which has a direct correlation to illness amongst both children and adults</w:t>
      </w:r>
      <w:r w:rsidR="00A745A0" w:rsidRPr="009740F4">
        <w:rPr>
          <w:rFonts w:cstheme="minorHAnsi"/>
          <w:sz w:val="24"/>
          <w:szCs w:val="24"/>
        </w:rPr>
        <w:t xml:space="preserve"> also</w:t>
      </w:r>
      <w:r w:rsidR="004935EB" w:rsidRPr="009740F4">
        <w:rPr>
          <w:rFonts w:cstheme="minorHAnsi"/>
          <w:sz w:val="24"/>
          <w:szCs w:val="24"/>
        </w:rPr>
        <w:t xml:space="preserve"> (Boyce and </w:t>
      </w:r>
      <w:proofErr w:type="spellStart"/>
      <w:r w:rsidR="004935EB" w:rsidRPr="009740F4">
        <w:rPr>
          <w:rFonts w:cstheme="minorHAnsi"/>
          <w:sz w:val="24"/>
          <w:szCs w:val="24"/>
        </w:rPr>
        <w:t>Jemerin</w:t>
      </w:r>
      <w:proofErr w:type="spellEnd"/>
      <w:r w:rsidR="004935EB" w:rsidRPr="009740F4">
        <w:rPr>
          <w:rFonts w:cstheme="minorHAnsi"/>
          <w:sz w:val="24"/>
          <w:szCs w:val="24"/>
        </w:rPr>
        <w:t>, 1990).</w:t>
      </w:r>
    </w:p>
    <w:p w14:paraId="15F7D2A7" w14:textId="77777777" w:rsidR="00734C8F" w:rsidRPr="009740F4" w:rsidRDefault="00734C8F" w:rsidP="00997F40">
      <w:pPr>
        <w:spacing w:after="0" w:line="360" w:lineRule="auto"/>
        <w:rPr>
          <w:rFonts w:eastAsia="Times New Roman" w:cstheme="minorHAnsi"/>
          <w:sz w:val="24"/>
          <w:szCs w:val="24"/>
          <w:lang w:eastAsia="en-GB"/>
        </w:rPr>
      </w:pPr>
    </w:p>
    <w:p w14:paraId="7EFD88A4" w14:textId="4263D382" w:rsidR="003F4B65" w:rsidRPr="009740F4" w:rsidRDefault="00196E39" w:rsidP="00997F40">
      <w:pPr>
        <w:spacing w:after="0" w:line="360" w:lineRule="auto"/>
        <w:rPr>
          <w:rFonts w:cstheme="minorHAnsi"/>
          <w:sz w:val="24"/>
          <w:szCs w:val="24"/>
        </w:rPr>
      </w:pPr>
      <w:r w:rsidRPr="009740F4">
        <w:rPr>
          <w:rFonts w:eastAsia="Times New Roman" w:cstheme="minorHAnsi"/>
          <w:sz w:val="24"/>
          <w:szCs w:val="24"/>
          <w:lang w:eastAsia="en-GB"/>
        </w:rPr>
        <w:t xml:space="preserve">School </w:t>
      </w:r>
      <w:r w:rsidR="00777EAB" w:rsidRPr="009740F4">
        <w:rPr>
          <w:rFonts w:eastAsia="Times New Roman" w:cstheme="minorHAnsi"/>
          <w:sz w:val="24"/>
          <w:szCs w:val="24"/>
          <w:lang w:eastAsia="en-GB"/>
        </w:rPr>
        <w:t>X, at</w:t>
      </w:r>
      <w:r w:rsidRPr="009740F4">
        <w:rPr>
          <w:rFonts w:eastAsia="Times New Roman" w:cstheme="minorHAnsi"/>
          <w:sz w:val="24"/>
          <w:szCs w:val="24"/>
          <w:lang w:eastAsia="en-GB"/>
        </w:rPr>
        <w:t xml:space="preserve"> which the observations </w:t>
      </w:r>
      <w:r w:rsidR="009E784B" w:rsidRPr="009740F4">
        <w:rPr>
          <w:rFonts w:eastAsia="Times New Roman" w:cstheme="minorHAnsi"/>
          <w:sz w:val="24"/>
          <w:szCs w:val="24"/>
          <w:lang w:eastAsia="en-GB"/>
        </w:rPr>
        <w:t xml:space="preserve">took </w:t>
      </w:r>
      <w:r w:rsidRPr="009740F4">
        <w:rPr>
          <w:rFonts w:eastAsia="Times New Roman" w:cstheme="minorHAnsi"/>
          <w:sz w:val="24"/>
          <w:szCs w:val="24"/>
          <w:lang w:eastAsia="en-GB"/>
        </w:rPr>
        <w:t xml:space="preserve">place, is </w:t>
      </w:r>
      <w:r w:rsidR="00777EAB" w:rsidRPr="009740F4">
        <w:rPr>
          <w:rFonts w:eastAsia="Times New Roman" w:cstheme="minorHAnsi"/>
          <w:sz w:val="24"/>
          <w:szCs w:val="24"/>
          <w:lang w:eastAsia="en-GB"/>
        </w:rPr>
        <w:t xml:space="preserve">an </w:t>
      </w:r>
      <w:r w:rsidR="007A3782" w:rsidRPr="009740F4">
        <w:rPr>
          <w:rFonts w:eastAsia="Times New Roman" w:cstheme="minorHAnsi"/>
          <w:sz w:val="24"/>
          <w:szCs w:val="24"/>
          <w:lang w:eastAsia="en-GB"/>
        </w:rPr>
        <w:t>inner-city</w:t>
      </w:r>
      <w:r w:rsidR="00777EAB" w:rsidRPr="009740F4">
        <w:rPr>
          <w:rFonts w:eastAsia="Times New Roman" w:cstheme="minorHAnsi"/>
          <w:sz w:val="24"/>
          <w:szCs w:val="24"/>
          <w:lang w:eastAsia="en-GB"/>
        </w:rPr>
        <w:t xml:space="preserve"> primary school in Wales. The year group specific to this observation is a mixed ability year one class, consisting of children from the ages five to six</w:t>
      </w:r>
      <w:r w:rsidR="00A745A0" w:rsidRPr="009740F4">
        <w:rPr>
          <w:rFonts w:eastAsia="Times New Roman" w:cstheme="minorHAnsi"/>
          <w:sz w:val="24"/>
          <w:szCs w:val="24"/>
          <w:lang w:eastAsia="en-GB"/>
        </w:rPr>
        <w:t xml:space="preserve">, and </w:t>
      </w:r>
      <w:r w:rsidR="00243380" w:rsidRPr="009740F4">
        <w:rPr>
          <w:rFonts w:eastAsia="Times New Roman" w:cstheme="minorHAnsi"/>
          <w:sz w:val="24"/>
          <w:szCs w:val="24"/>
          <w:lang w:eastAsia="en-GB"/>
        </w:rPr>
        <w:t>occurred at the beginning of the</w:t>
      </w:r>
      <w:r w:rsidR="00734C8F" w:rsidRPr="009740F4">
        <w:rPr>
          <w:rFonts w:eastAsia="Times New Roman" w:cstheme="minorHAnsi"/>
          <w:sz w:val="24"/>
          <w:szCs w:val="24"/>
          <w:lang w:eastAsia="en-GB"/>
        </w:rPr>
        <w:t xml:space="preserve"> school</w:t>
      </w:r>
      <w:r w:rsidR="00243380" w:rsidRPr="009740F4">
        <w:rPr>
          <w:rFonts w:eastAsia="Times New Roman" w:cstheme="minorHAnsi"/>
          <w:sz w:val="24"/>
          <w:szCs w:val="24"/>
          <w:lang w:eastAsia="en-GB"/>
        </w:rPr>
        <w:t xml:space="preserve"> day during </w:t>
      </w:r>
      <w:r w:rsidR="00734C8F" w:rsidRPr="009740F4">
        <w:rPr>
          <w:rFonts w:eastAsia="Times New Roman" w:cstheme="minorHAnsi"/>
          <w:sz w:val="24"/>
          <w:szCs w:val="24"/>
          <w:lang w:eastAsia="en-GB"/>
        </w:rPr>
        <w:t>a</w:t>
      </w:r>
      <w:r w:rsidR="00243380" w:rsidRPr="009740F4">
        <w:rPr>
          <w:rFonts w:eastAsia="Times New Roman" w:cstheme="minorHAnsi"/>
          <w:sz w:val="24"/>
          <w:szCs w:val="24"/>
          <w:lang w:eastAsia="en-GB"/>
        </w:rPr>
        <w:t xml:space="preserve"> literacy session.</w:t>
      </w:r>
      <w:r w:rsidR="00ED378C" w:rsidRPr="009740F4">
        <w:rPr>
          <w:rFonts w:eastAsia="Times New Roman" w:cstheme="minorHAnsi"/>
          <w:sz w:val="24"/>
          <w:szCs w:val="24"/>
          <w:lang w:eastAsia="en-GB"/>
        </w:rPr>
        <w:t xml:space="preserve"> During this literacy session the pupils were incorporating a superhero theme in their work.</w:t>
      </w:r>
      <w:r w:rsidR="00243380" w:rsidRPr="009740F4">
        <w:rPr>
          <w:rFonts w:eastAsia="Times New Roman" w:cstheme="minorHAnsi"/>
          <w:sz w:val="24"/>
          <w:szCs w:val="24"/>
          <w:lang w:eastAsia="en-GB"/>
        </w:rPr>
        <w:t xml:space="preserve"> Teacher X gathered the pupils to sit at the front of the classroom on the carpet. </w:t>
      </w:r>
      <w:r w:rsidR="00243380" w:rsidRPr="009740F4">
        <w:rPr>
          <w:rFonts w:cstheme="minorHAnsi"/>
          <w:sz w:val="24"/>
          <w:szCs w:val="24"/>
        </w:rPr>
        <w:t xml:space="preserve">Whilst </w:t>
      </w:r>
      <w:r w:rsidR="00734C8F" w:rsidRPr="009740F4">
        <w:rPr>
          <w:rFonts w:cstheme="minorHAnsi"/>
          <w:sz w:val="24"/>
          <w:szCs w:val="24"/>
        </w:rPr>
        <w:t>T</w:t>
      </w:r>
      <w:r w:rsidR="00243380" w:rsidRPr="009740F4">
        <w:rPr>
          <w:rFonts w:cstheme="minorHAnsi"/>
          <w:sz w:val="24"/>
          <w:szCs w:val="24"/>
        </w:rPr>
        <w:t>eacher X was explaining the task</w:t>
      </w:r>
      <w:r w:rsidR="00602EF1" w:rsidRPr="009740F4">
        <w:rPr>
          <w:rFonts w:cstheme="minorHAnsi"/>
          <w:sz w:val="24"/>
          <w:szCs w:val="24"/>
        </w:rPr>
        <w:t xml:space="preserve"> and how todays theme was to choose superheroes best fitted to a given problem</w:t>
      </w:r>
      <w:r w:rsidR="00243380" w:rsidRPr="009740F4">
        <w:rPr>
          <w:rFonts w:cstheme="minorHAnsi"/>
          <w:sz w:val="24"/>
          <w:szCs w:val="24"/>
        </w:rPr>
        <w:t xml:space="preserve">, the pupils were asked to sit and listen on the carpet. This is when </w:t>
      </w:r>
      <w:r w:rsidR="00ED378C" w:rsidRPr="009740F4">
        <w:rPr>
          <w:rFonts w:cstheme="minorHAnsi"/>
          <w:sz w:val="24"/>
          <w:szCs w:val="24"/>
        </w:rPr>
        <w:t>it was observed that</w:t>
      </w:r>
      <w:r w:rsidR="00243380" w:rsidRPr="009740F4">
        <w:rPr>
          <w:rFonts w:cstheme="minorHAnsi"/>
          <w:sz w:val="24"/>
          <w:szCs w:val="24"/>
        </w:rPr>
        <w:t xml:space="preserve"> there were two chairs that two particular students were allowed to sit on.</w:t>
      </w:r>
      <w:r w:rsidR="00ED378C" w:rsidRPr="009740F4">
        <w:rPr>
          <w:rFonts w:cstheme="minorHAnsi"/>
          <w:sz w:val="24"/>
          <w:szCs w:val="24"/>
        </w:rPr>
        <w:t xml:space="preserve"> One child on the chair seemed very disengaged, facing in the other direction from the teacher, the other child eager to learn and listening intently.</w:t>
      </w:r>
      <w:r w:rsidR="00243380" w:rsidRPr="009740F4">
        <w:rPr>
          <w:rFonts w:cstheme="minorHAnsi"/>
          <w:sz w:val="24"/>
          <w:szCs w:val="24"/>
        </w:rPr>
        <w:t xml:space="preserve"> The cha</w:t>
      </w:r>
      <w:r w:rsidR="009E784B" w:rsidRPr="009740F4">
        <w:rPr>
          <w:rFonts w:cstheme="minorHAnsi"/>
          <w:sz w:val="24"/>
          <w:szCs w:val="24"/>
        </w:rPr>
        <w:t>irs were labelled ‘</w:t>
      </w:r>
      <w:proofErr w:type="spellStart"/>
      <w:r w:rsidR="009E784B" w:rsidRPr="009740F4">
        <w:rPr>
          <w:rFonts w:cstheme="minorHAnsi"/>
          <w:sz w:val="24"/>
          <w:szCs w:val="24"/>
        </w:rPr>
        <w:t>Helpw</w:t>
      </w:r>
      <w:r w:rsidR="00243380" w:rsidRPr="009740F4">
        <w:rPr>
          <w:rFonts w:cstheme="minorHAnsi"/>
          <w:sz w:val="24"/>
          <w:szCs w:val="24"/>
        </w:rPr>
        <w:t>r</w:t>
      </w:r>
      <w:proofErr w:type="spellEnd"/>
      <w:r w:rsidR="00243380" w:rsidRPr="009740F4">
        <w:rPr>
          <w:rFonts w:cstheme="minorHAnsi"/>
          <w:sz w:val="24"/>
          <w:szCs w:val="24"/>
        </w:rPr>
        <w:t xml:space="preserve"> Heddiw’ which translates to ‘Helper of the day’ in English. It was made apparent that the teacher was rewarding ‘good’ behaviour to pupils by allowing them to sit on the chair and be the </w:t>
      </w:r>
      <w:r w:rsidR="001C07F8" w:rsidRPr="009740F4">
        <w:rPr>
          <w:rFonts w:cstheme="minorHAnsi"/>
          <w:sz w:val="24"/>
          <w:szCs w:val="24"/>
        </w:rPr>
        <w:t>teacher’s</w:t>
      </w:r>
      <w:r w:rsidR="00243380" w:rsidRPr="009740F4">
        <w:rPr>
          <w:rFonts w:cstheme="minorHAnsi"/>
          <w:sz w:val="24"/>
          <w:szCs w:val="24"/>
        </w:rPr>
        <w:t xml:space="preserve"> ‘helper’ instead </w:t>
      </w:r>
      <w:r w:rsidR="00ED378C" w:rsidRPr="009740F4">
        <w:rPr>
          <w:rFonts w:cstheme="minorHAnsi"/>
          <w:sz w:val="24"/>
          <w:szCs w:val="24"/>
        </w:rPr>
        <w:t xml:space="preserve">of </w:t>
      </w:r>
      <w:r w:rsidR="00243380" w:rsidRPr="009740F4">
        <w:rPr>
          <w:rFonts w:cstheme="minorHAnsi"/>
          <w:sz w:val="24"/>
          <w:szCs w:val="24"/>
        </w:rPr>
        <w:t xml:space="preserve">sitting on the carpet with the other children. This seemed to encourage children to </w:t>
      </w:r>
      <w:r w:rsidR="00602EF1" w:rsidRPr="009740F4">
        <w:rPr>
          <w:rFonts w:cstheme="minorHAnsi"/>
          <w:sz w:val="24"/>
          <w:szCs w:val="24"/>
        </w:rPr>
        <w:t xml:space="preserve">really </w:t>
      </w:r>
      <w:r w:rsidR="00243380" w:rsidRPr="009740F4">
        <w:rPr>
          <w:rFonts w:cstheme="minorHAnsi"/>
          <w:sz w:val="24"/>
          <w:szCs w:val="24"/>
        </w:rPr>
        <w:t xml:space="preserve">engage as when the teacher then asked who </w:t>
      </w:r>
      <w:r w:rsidR="00ED378C" w:rsidRPr="009740F4">
        <w:rPr>
          <w:rFonts w:cstheme="minorHAnsi"/>
          <w:sz w:val="24"/>
          <w:szCs w:val="24"/>
        </w:rPr>
        <w:t>wanted to be a</w:t>
      </w:r>
      <w:r w:rsidR="00243380" w:rsidRPr="009740F4">
        <w:rPr>
          <w:rFonts w:cstheme="minorHAnsi"/>
          <w:sz w:val="24"/>
          <w:szCs w:val="24"/>
        </w:rPr>
        <w:t xml:space="preserve"> helper</w:t>
      </w:r>
      <w:r w:rsidR="00ED378C" w:rsidRPr="009740F4">
        <w:rPr>
          <w:rFonts w:cstheme="minorHAnsi"/>
          <w:sz w:val="24"/>
          <w:szCs w:val="24"/>
        </w:rPr>
        <w:t xml:space="preserve"> today</w:t>
      </w:r>
      <w:r w:rsidR="00243380" w:rsidRPr="009740F4">
        <w:rPr>
          <w:rFonts w:cstheme="minorHAnsi"/>
          <w:sz w:val="24"/>
          <w:szCs w:val="24"/>
        </w:rPr>
        <w:t>, all the children</w:t>
      </w:r>
      <w:r w:rsidR="00602EF1" w:rsidRPr="009740F4">
        <w:rPr>
          <w:rFonts w:cstheme="minorHAnsi"/>
          <w:sz w:val="24"/>
          <w:szCs w:val="24"/>
        </w:rPr>
        <w:t xml:space="preserve"> were sure they were</w:t>
      </w:r>
      <w:r w:rsidR="00243380" w:rsidRPr="009740F4">
        <w:rPr>
          <w:rFonts w:cstheme="minorHAnsi"/>
          <w:sz w:val="24"/>
          <w:szCs w:val="24"/>
        </w:rPr>
        <w:t xml:space="preserve"> sat still</w:t>
      </w:r>
      <w:r w:rsidR="00ED378C" w:rsidRPr="009740F4">
        <w:rPr>
          <w:rFonts w:cstheme="minorHAnsi"/>
          <w:sz w:val="24"/>
          <w:szCs w:val="24"/>
        </w:rPr>
        <w:t xml:space="preserve"> with </w:t>
      </w:r>
      <w:r w:rsidR="00243380" w:rsidRPr="009740F4">
        <w:rPr>
          <w:rFonts w:cstheme="minorHAnsi"/>
          <w:sz w:val="24"/>
          <w:szCs w:val="24"/>
        </w:rPr>
        <w:t xml:space="preserve">crossed legs </w:t>
      </w:r>
      <w:r w:rsidR="00ED378C" w:rsidRPr="009740F4">
        <w:rPr>
          <w:rFonts w:cstheme="minorHAnsi"/>
          <w:sz w:val="24"/>
          <w:szCs w:val="24"/>
        </w:rPr>
        <w:t xml:space="preserve">and </w:t>
      </w:r>
      <w:r w:rsidR="00243380" w:rsidRPr="009740F4">
        <w:rPr>
          <w:rFonts w:cstheme="minorHAnsi"/>
          <w:sz w:val="24"/>
          <w:szCs w:val="24"/>
        </w:rPr>
        <w:t xml:space="preserve">hands raised, which is viewed as ‘positive’ classroom behaviour. </w:t>
      </w:r>
      <w:r w:rsidR="00ED378C" w:rsidRPr="009740F4">
        <w:rPr>
          <w:rFonts w:cstheme="minorHAnsi"/>
          <w:sz w:val="24"/>
          <w:szCs w:val="24"/>
        </w:rPr>
        <w:t xml:space="preserve">When the teacher was asking the children questions, </w:t>
      </w:r>
      <w:r w:rsidR="00734C8F" w:rsidRPr="009740F4">
        <w:rPr>
          <w:rFonts w:cstheme="minorHAnsi"/>
          <w:sz w:val="24"/>
          <w:szCs w:val="24"/>
        </w:rPr>
        <w:t xml:space="preserve">the chosen helper was rewarded with choosing who got to answer the question by selecting at random from a pot of lollipop sticks, which had the pupil’s names on. </w:t>
      </w:r>
    </w:p>
    <w:p w14:paraId="7D902A5A" w14:textId="77777777" w:rsidR="009672E5" w:rsidRPr="009740F4" w:rsidRDefault="009672E5" w:rsidP="00997F40">
      <w:pPr>
        <w:spacing w:after="0" w:line="360" w:lineRule="auto"/>
        <w:rPr>
          <w:rFonts w:cstheme="minorHAnsi"/>
          <w:sz w:val="24"/>
          <w:szCs w:val="24"/>
        </w:rPr>
      </w:pPr>
    </w:p>
    <w:p w14:paraId="5D6C16AA" w14:textId="77777777" w:rsidR="008548A0" w:rsidRPr="009740F4" w:rsidRDefault="002A6D52" w:rsidP="00997F40">
      <w:pPr>
        <w:spacing w:line="360" w:lineRule="auto"/>
        <w:rPr>
          <w:rFonts w:cstheme="minorHAnsi"/>
          <w:sz w:val="24"/>
          <w:szCs w:val="24"/>
        </w:rPr>
      </w:pPr>
      <w:r w:rsidRPr="009740F4">
        <w:rPr>
          <w:rFonts w:cstheme="minorHAnsi"/>
          <w:sz w:val="24"/>
          <w:szCs w:val="24"/>
        </w:rPr>
        <w:t>There are in total seven areas of learning that are of main focus throughout the foundation phase framework, these being</w:t>
      </w:r>
      <w:r w:rsidR="008548A0" w:rsidRPr="009740F4">
        <w:rPr>
          <w:rFonts w:cstheme="minorHAnsi"/>
          <w:sz w:val="24"/>
          <w:szCs w:val="24"/>
        </w:rPr>
        <w:t>;</w:t>
      </w:r>
    </w:p>
    <w:p w14:paraId="7FE8E57A" w14:textId="3CF488CE" w:rsidR="00CD12C3" w:rsidRPr="009740F4" w:rsidRDefault="008548A0" w:rsidP="00997F40">
      <w:pPr>
        <w:spacing w:line="360" w:lineRule="auto"/>
      </w:pPr>
      <w:r w:rsidRPr="009740F4">
        <w:t>• Personal and Social Development, Well-being and Cultural Diversity</w:t>
      </w:r>
      <w:r w:rsidRPr="009740F4">
        <w:br/>
      </w:r>
      <w:r w:rsidRPr="009740F4">
        <w:t xml:space="preserve"> • Language, Literacy and Communication Skill</w:t>
      </w:r>
      <w:r w:rsidRPr="009740F4">
        <w:br/>
      </w:r>
      <w:r w:rsidRPr="009740F4">
        <w:t xml:space="preserve"> • Mathematical Development </w:t>
      </w:r>
      <w:r w:rsidRPr="009740F4">
        <w:br/>
      </w:r>
      <w:r w:rsidRPr="009740F4">
        <w:t xml:space="preserve">• Welsh Language Development </w:t>
      </w:r>
      <w:r w:rsidRPr="009740F4">
        <w:br/>
      </w:r>
      <w:r w:rsidRPr="009740F4">
        <w:t>• Knowledge and Understanding of the Worl</w:t>
      </w:r>
      <w:r w:rsidRPr="009740F4">
        <w:t>d</w:t>
      </w:r>
      <w:r w:rsidRPr="009740F4">
        <w:br/>
        <w:t xml:space="preserve"> </w:t>
      </w:r>
      <w:r w:rsidRPr="009740F4">
        <w:t>• Physical Development</w:t>
      </w:r>
      <w:r w:rsidRPr="009740F4">
        <w:br/>
        <w:t xml:space="preserve"> • Creative Development.</w:t>
      </w:r>
      <w:r w:rsidR="00CD12C3" w:rsidRPr="009740F4">
        <w:br/>
        <w:t>(</w:t>
      </w:r>
      <w:proofErr w:type="spellStart"/>
      <w:r w:rsidR="00CD12C3" w:rsidRPr="009740F4">
        <w:t>Gov.wales</w:t>
      </w:r>
      <w:proofErr w:type="spellEnd"/>
      <w:r w:rsidR="00CD12C3" w:rsidRPr="009740F4">
        <w:t>, 2015)</w:t>
      </w:r>
    </w:p>
    <w:p w14:paraId="3C4DDD9A" w14:textId="320AC194" w:rsidR="00734C8F" w:rsidRPr="009740F4" w:rsidRDefault="00734C8F" w:rsidP="00997F40">
      <w:pPr>
        <w:spacing w:line="360" w:lineRule="auto"/>
      </w:pPr>
      <w:r w:rsidRPr="009740F4">
        <w:rPr>
          <w:rFonts w:cstheme="minorHAnsi"/>
          <w:sz w:val="24"/>
          <w:szCs w:val="24"/>
        </w:rPr>
        <w:t xml:space="preserve">There are three areas </w:t>
      </w:r>
      <w:r w:rsidR="00FF23BE" w:rsidRPr="009740F4">
        <w:rPr>
          <w:rFonts w:cstheme="minorHAnsi"/>
          <w:sz w:val="24"/>
          <w:szCs w:val="24"/>
        </w:rPr>
        <w:t xml:space="preserve">inclusive of this observation that are of main focus to the teacher, these being </w:t>
      </w:r>
      <w:r w:rsidRPr="009740F4">
        <w:rPr>
          <w:rFonts w:cstheme="minorHAnsi"/>
          <w:sz w:val="24"/>
          <w:szCs w:val="24"/>
        </w:rPr>
        <w:t>these being pupil motivation, behaviour management and active listening.</w:t>
      </w:r>
      <w:r w:rsidR="009672E5" w:rsidRPr="009740F4">
        <w:rPr>
          <w:rFonts w:cstheme="minorHAnsi"/>
          <w:sz w:val="24"/>
          <w:szCs w:val="24"/>
        </w:rPr>
        <w:t xml:space="preserve"> </w:t>
      </w:r>
      <w:r w:rsidR="00FF23BE" w:rsidRPr="009740F4">
        <w:rPr>
          <w:rFonts w:cstheme="minorHAnsi"/>
          <w:sz w:val="24"/>
          <w:szCs w:val="24"/>
        </w:rPr>
        <w:t>In association to this incident, there are also evident areas of learning. The first area of learning that is present is that of social, emotional and personal development. By the implementation of ‘</w:t>
      </w:r>
      <w:proofErr w:type="spellStart"/>
      <w:r w:rsidR="00FF23BE" w:rsidRPr="009740F4">
        <w:rPr>
          <w:rFonts w:cstheme="minorHAnsi"/>
          <w:sz w:val="24"/>
          <w:szCs w:val="24"/>
        </w:rPr>
        <w:t>Helpwr</w:t>
      </w:r>
      <w:proofErr w:type="spellEnd"/>
      <w:r w:rsidR="00FF23BE" w:rsidRPr="009740F4">
        <w:rPr>
          <w:rFonts w:cstheme="minorHAnsi"/>
          <w:sz w:val="24"/>
          <w:szCs w:val="24"/>
        </w:rPr>
        <w:t xml:space="preserve"> Heddiw’ the teacher is demonstrating to the pupils what behaviour is acceptable in both professional and social situations</w:t>
      </w:r>
      <w:r w:rsidR="004E3B37" w:rsidRPr="009740F4">
        <w:rPr>
          <w:rFonts w:cstheme="minorHAnsi"/>
          <w:sz w:val="24"/>
          <w:szCs w:val="24"/>
        </w:rPr>
        <w:t xml:space="preserve"> therefore leading to positive personal growth</w:t>
      </w:r>
      <w:r w:rsidR="00FF23BE" w:rsidRPr="009740F4">
        <w:rPr>
          <w:rFonts w:cstheme="minorHAnsi"/>
          <w:sz w:val="24"/>
          <w:szCs w:val="24"/>
        </w:rPr>
        <w:t xml:space="preserve">. </w:t>
      </w:r>
      <w:r w:rsidR="004E3B37" w:rsidRPr="009740F4">
        <w:rPr>
          <w:rFonts w:cstheme="minorHAnsi"/>
          <w:sz w:val="24"/>
          <w:szCs w:val="24"/>
        </w:rPr>
        <w:t>The teacher is also using the theme of ‘</w:t>
      </w:r>
      <w:proofErr w:type="spellStart"/>
      <w:r w:rsidR="004E3B37" w:rsidRPr="009740F4">
        <w:rPr>
          <w:rFonts w:cstheme="minorHAnsi"/>
          <w:sz w:val="24"/>
          <w:szCs w:val="24"/>
        </w:rPr>
        <w:t>superheros</w:t>
      </w:r>
      <w:proofErr w:type="spellEnd"/>
      <w:r w:rsidR="004E3B37" w:rsidRPr="009740F4">
        <w:rPr>
          <w:rFonts w:cstheme="minorHAnsi"/>
          <w:sz w:val="24"/>
          <w:szCs w:val="24"/>
        </w:rPr>
        <w:t xml:space="preserve">’ to form an attachment to the literacy session that was soon to commence as well as enabling the pupils to improve of their </w:t>
      </w:r>
      <w:r w:rsidR="00222C31" w:rsidRPr="009740F4">
        <w:rPr>
          <w:rFonts w:cstheme="minorHAnsi"/>
          <w:sz w:val="24"/>
          <w:szCs w:val="24"/>
        </w:rPr>
        <w:t>language, literacy and communication skills</w:t>
      </w:r>
      <w:r w:rsidR="004E3B37" w:rsidRPr="009740F4">
        <w:rPr>
          <w:rFonts w:cstheme="minorHAnsi"/>
          <w:sz w:val="24"/>
          <w:szCs w:val="24"/>
        </w:rPr>
        <w:t xml:space="preserve"> through the use of affective questioning.</w:t>
      </w:r>
    </w:p>
    <w:p w14:paraId="173F290A" w14:textId="123B3703" w:rsidR="00734C8F" w:rsidRPr="009740F4" w:rsidRDefault="00734C8F" w:rsidP="00997F40">
      <w:pPr>
        <w:spacing w:after="0" w:line="360" w:lineRule="auto"/>
        <w:rPr>
          <w:rFonts w:cstheme="minorHAnsi"/>
          <w:sz w:val="24"/>
          <w:szCs w:val="24"/>
        </w:rPr>
      </w:pPr>
    </w:p>
    <w:p w14:paraId="54320B8B" w14:textId="77777777" w:rsidR="008F06E1" w:rsidRPr="009740F4" w:rsidRDefault="008F06E1" w:rsidP="00997F40">
      <w:pPr>
        <w:spacing w:after="0" w:line="360" w:lineRule="auto"/>
        <w:rPr>
          <w:rFonts w:eastAsia="Times New Roman" w:cstheme="minorHAnsi"/>
          <w:sz w:val="24"/>
          <w:szCs w:val="24"/>
          <w:lang w:eastAsia="en-GB"/>
        </w:rPr>
      </w:pPr>
    </w:p>
    <w:p w14:paraId="0262932C" w14:textId="671D9C0F" w:rsidR="00037BA0" w:rsidRPr="009740F4" w:rsidRDefault="00037BA0" w:rsidP="00997F40">
      <w:pPr>
        <w:spacing w:after="0" w:line="360" w:lineRule="auto"/>
        <w:rPr>
          <w:rFonts w:eastAsia="Times New Roman" w:cstheme="minorHAnsi"/>
          <w:sz w:val="24"/>
          <w:szCs w:val="24"/>
          <w:u w:val="single"/>
          <w:lang w:eastAsia="en-GB"/>
        </w:rPr>
      </w:pPr>
    </w:p>
    <w:p w14:paraId="75F8E880" w14:textId="77777777" w:rsidR="00997F40" w:rsidRPr="009740F4" w:rsidRDefault="00997F40" w:rsidP="00997F40">
      <w:pPr>
        <w:spacing w:after="0" w:line="360" w:lineRule="auto"/>
        <w:rPr>
          <w:rFonts w:eastAsia="Times New Roman" w:cstheme="minorHAnsi"/>
          <w:sz w:val="24"/>
          <w:szCs w:val="24"/>
          <w:u w:val="single"/>
          <w:lang w:eastAsia="en-GB"/>
        </w:rPr>
      </w:pPr>
    </w:p>
    <w:p w14:paraId="235FB153" w14:textId="797FF39E" w:rsidR="00037BA0" w:rsidRPr="009740F4" w:rsidRDefault="00037BA0" w:rsidP="00997F40">
      <w:pPr>
        <w:spacing w:after="0" w:line="360" w:lineRule="auto"/>
        <w:rPr>
          <w:rFonts w:eastAsia="Times New Roman" w:cstheme="minorHAnsi"/>
          <w:sz w:val="24"/>
          <w:szCs w:val="24"/>
          <w:u w:val="single"/>
          <w:lang w:eastAsia="en-GB"/>
        </w:rPr>
      </w:pPr>
      <w:r w:rsidRPr="009740F4">
        <w:rPr>
          <w:rFonts w:eastAsia="Times New Roman" w:cstheme="minorHAnsi"/>
          <w:sz w:val="24"/>
          <w:szCs w:val="24"/>
          <w:u w:val="single"/>
          <w:lang w:eastAsia="en-GB"/>
        </w:rPr>
        <w:t xml:space="preserve">Literature review </w:t>
      </w:r>
    </w:p>
    <w:p w14:paraId="68F1B5A9" w14:textId="3F584109" w:rsidR="00037BA0" w:rsidRPr="009740F4" w:rsidRDefault="00037BA0" w:rsidP="00997F40">
      <w:pPr>
        <w:spacing w:after="0" w:line="360" w:lineRule="auto"/>
        <w:rPr>
          <w:rFonts w:eastAsia="Times New Roman" w:cstheme="minorHAnsi"/>
          <w:sz w:val="24"/>
          <w:szCs w:val="24"/>
          <w:lang w:eastAsia="en-GB"/>
        </w:rPr>
      </w:pPr>
    </w:p>
    <w:p w14:paraId="37C3D1C2" w14:textId="6E52D0FF" w:rsidR="00543BA7" w:rsidRPr="009740F4" w:rsidRDefault="00543BA7" w:rsidP="00997F40">
      <w:pPr>
        <w:spacing w:after="0" w:line="360" w:lineRule="auto"/>
        <w:rPr>
          <w:rFonts w:eastAsia="Times New Roman" w:cstheme="minorHAnsi"/>
          <w:sz w:val="24"/>
          <w:szCs w:val="24"/>
          <w:lang w:eastAsia="en-GB"/>
        </w:rPr>
      </w:pPr>
    </w:p>
    <w:p w14:paraId="271AD293" w14:textId="0A12F03D" w:rsidR="0023016E" w:rsidRPr="009740F4" w:rsidRDefault="009672E5" w:rsidP="00997F40">
      <w:pPr>
        <w:spacing w:line="360" w:lineRule="auto"/>
        <w:rPr>
          <w:rFonts w:cstheme="minorHAnsi"/>
          <w:sz w:val="24"/>
          <w:szCs w:val="24"/>
        </w:rPr>
      </w:pPr>
      <w:r w:rsidRPr="009740F4">
        <w:rPr>
          <w:rFonts w:eastAsia="Times New Roman" w:cstheme="minorHAnsi"/>
          <w:sz w:val="24"/>
          <w:szCs w:val="24"/>
          <w:lang w:eastAsia="en-GB"/>
        </w:rPr>
        <w:t>When applying deeper analysis to this critical incident, it</w:t>
      </w:r>
      <w:r w:rsidR="00032384" w:rsidRPr="009740F4">
        <w:rPr>
          <w:rFonts w:eastAsia="Times New Roman" w:cstheme="minorHAnsi"/>
          <w:sz w:val="24"/>
          <w:szCs w:val="24"/>
          <w:lang w:eastAsia="en-GB"/>
        </w:rPr>
        <w:t xml:space="preserve"> i</w:t>
      </w:r>
      <w:r w:rsidRPr="009740F4">
        <w:rPr>
          <w:rFonts w:eastAsia="Times New Roman" w:cstheme="minorHAnsi"/>
          <w:sz w:val="24"/>
          <w:szCs w:val="24"/>
          <w:lang w:eastAsia="en-GB"/>
        </w:rPr>
        <w:t xml:space="preserve">s evident that the use </w:t>
      </w:r>
      <w:r w:rsidR="009E784B" w:rsidRPr="009740F4">
        <w:rPr>
          <w:rFonts w:eastAsia="Times New Roman" w:cstheme="minorHAnsi"/>
          <w:sz w:val="24"/>
          <w:szCs w:val="24"/>
          <w:lang w:eastAsia="en-GB"/>
        </w:rPr>
        <w:t>of ‘</w:t>
      </w:r>
      <w:proofErr w:type="spellStart"/>
      <w:r w:rsidR="009E784B" w:rsidRPr="009740F4">
        <w:rPr>
          <w:rFonts w:eastAsia="Times New Roman" w:cstheme="minorHAnsi"/>
          <w:sz w:val="24"/>
          <w:szCs w:val="24"/>
          <w:lang w:eastAsia="en-GB"/>
        </w:rPr>
        <w:t>Helpw</w:t>
      </w:r>
      <w:r w:rsidR="00F44E25" w:rsidRPr="009740F4">
        <w:rPr>
          <w:rFonts w:eastAsia="Times New Roman" w:cstheme="minorHAnsi"/>
          <w:sz w:val="24"/>
          <w:szCs w:val="24"/>
          <w:lang w:eastAsia="en-GB"/>
        </w:rPr>
        <w:t>r</w:t>
      </w:r>
      <w:proofErr w:type="spellEnd"/>
      <w:r w:rsidR="00F44E25" w:rsidRPr="009740F4">
        <w:rPr>
          <w:rFonts w:eastAsia="Times New Roman" w:cstheme="minorHAnsi"/>
          <w:sz w:val="24"/>
          <w:szCs w:val="24"/>
          <w:lang w:eastAsia="en-GB"/>
        </w:rPr>
        <w:t xml:space="preserve"> Heddiw’ is </w:t>
      </w:r>
      <w:r w:rsidR="00032384" w:rsidRPr="009740F4">
        <w:rPr>
          <w:rFonts w:eastAsia="Times New Roman" w:cstheme="minorHAnsi"/>
          <w:sz w:val="24"/>
          <w:szCs w:val="24"/>
          <w:lang w:eastAsia="en-GB"/>
        </w:rPr>
        <w:t>being used as a behaviour management strategy as it aids the teacher in getting the pupils to conform to the behaviour rules of the classroom, as they know they will be ‘rewarded’ for it. During the observation, most pupils seemed to respond well to this and it evidentially triggered an extrinsic desire to learn.</w:t>
      </w:r>
      <w:r w:rsidR="00A831B3" w:rsidRPr="009740F4">
        <w:rPr>
          <w:rFonts w:eastAsia="Times New Roman" w:cstheme="minorHAnsi"/>
          <w:sz w:val="24"/>
          <w:szCs w:val="24"/>
          <w:lang w:eastAsia="en-GB"/>
        </w:rPr>
        <w:t xml:space="preserve"> This </w:t>
      </w:r>
      <w:r w:rsidR="009E784B" w:rsidRPr="009740F4">
        <w:rPr>
          <w:rFonts w:eastAsia="Times New Roman" w:cstheme="minorHAnsi"/>
          <w:sz w:val="24"/>
          <w:szCs w:val="24"/>
          <w:lang w:eastAsia="en-GB"/>
        </w:rPr>
        <w:t>raises</w:t>
      </w:r>
      <w:r w:rsidR="00A831B3" w:rsidRPr="009740F4">
        <w:rPr>
          <w:rFonts w:eastAsia="Times New Roman" w:cstheme="minorHAnsi"/>
          <w:sz w:val="24"/>
          <w:szCs w:val="24"/>
          <w:lang w:eastAsia="en-GB"/>
        </w:rPr>
        <w:t xml:space="preserve"> the question </w:t>
      </w:r>
      <w:r w:rsidR="009E784B" w:rsidRPr="009740F4">
        <w:rPr>
          <w:rFonts w:eastAsia="Times New Roman" w:cstheme="minorHAnsi"/>
          <w:sz w:val="24"/>
          <w:szCs w:val="24"/>
          <w:lang w:eastAsia="en-GB"/>
        </w:rPr>
        <w:t xml:space="preserve">as </w:t>
      </w:r>
      <w:r w:rsidR="00A831B3" w:rsidRPr="009740F4">
        <w:rPr>
          <w:rFonts w:eastAsia="Times New Roman" w:cstheme="minorHAnsi"/>
          <w:sz w:val="24"/>
          <w:szCs w:val="24"/>
          <w:lang w:eastAsia="en-GB"/>
        </w:rPr>
        <w:t>to whether more effective learning would take place i</w:t>
      </w:r>
      <w:r w:rsidR="007C5DE5" w:rsidRPr="009740F4">
        <w:rPr>
          <w:rFonts w:eastAsia="Times New Roman" w:cstheme="minorHAnsi"/>
          <w:sz w:val="24"/>
          <w:szCs w:val="24"/>
          <w:lang w:eastAsia="en-GB"/>
        </w:rPr>
        <w:t>f</w:t>
      </w:r>
      <w:r w:rsidR="00A831B3" w:rsidRPr="009740F4">
        <w:rPr>
          <w:rFonts w:eastAsia="Times New Roman" w:cstheme="minorHAnsi"/>
          <w:sz w:val="24"/>
          <w:szCs w:val="24"/>
          <w:lang w:eastAsia="en-GB"/>
        </w:rPr>
        <w:t xml:space="preserve"> pupils were </w:t>
      </w:r>
      <w:r w:rsidR="002F0D3E" w:rsidRPr="009740F4">
        <w:rPr>
          <w:rFonts w:eastAsia="Times New Roman" w:cstheme="minorHAnsi"/>
          <w:sz w:val="24"/>
          <w:szCs w:val="24"/>
          <w:lang w:eastAsia="en-GB"/>
        </w:rPr>
        <w:t>intrinsically</w:t>
      </w:r>
      <w:r w:rsidR="00A831B3" w:rsidRPr="009740F4">
        <w:rPr>
          <w:rFonts w:eastAsia="Times New Roman" w:cstheme="minorHAnsi"/>
          <w:sz w:val="24"/>
          <w:szCs w:val="24"/>
          <w:lang w:eastAsia="en-GB"/>
        </w:rPr>
        <w:t xml:space="preserve"> motivated to learn rather than </w:t>
      </w:r>
      <w:r w:rsidR="002F0D3E" w:rsidRPr="009740F4">
        <w:rPr>
          <w:rFonts w:eastAsia="Times New Roman" w:cstheme="minorHAnsi"/>
          <w:sz w:val="24"/>
          <w:szCs w:val="24"/>
          <w:lang w:eastAsia="en-GB"/>
        </w:rPr>
        <w:t>extrinsically</w:t>
      </w:r>
      <w:r w:rsidR="00A831B3" w:rsidRPr="009740F4">
        <w:rPr>
          <w:rFonts w:eastAsia="Times New Roman" w:cstheme="minorHAnsi"/>
          <w:sz w:val="24"/>
          <w:szCs w:val="24"/>
          <w:lang w:eastAsia="en-GB"/>
        </w:rPr>
        <w:t xml:space="preserve">. </w:t>
      </w:r>
      <w:r w:rsidR="002F0D3E" w:rsidRPr="009740F4">
        <w:rPr>
          <w:rFonts w:eastAsia="Times New Roman" w:cstheme="minorHAnsi"/>
          <w:sz w:val="24"/>
          <w:szCs w:val="24"/>
          <w:lang w:eastAsia="en-GB"/>
        </w:rPr>
        <w:t>Research suggest</w:t>
      </w:r>
      <w:r w:rsidR="004849B0" w:rsidRPr="009740F4">
        <w:rPr>
          <w:rFonts w:eastAsia="Times New Roman" w:cstheme="minorHAnsi"/>
          <w:sz w:val="24"/>
          <w:szCs w:val="24"/>
          <w:lang w:eastAsia="en-GB"/>
        </w:rPr>
        <w:t>s</w:t>
      </w:r>
      <w:r w:rsidR="002F0D3E" w:rsidRPr="009740F4">
        <w:rPr>
          <w:rFonts w:eastAsia="Times New Roman" w:cstheme="minorHAnsi"/>
          <w:sz w:val="24"/>
          <w:szCs w:val="24"/>
          <w:lang w:eastAsia="en-GB"/>
        </w:rPr>
        <w:t xml:space="preserve"> that </w:t>
      </w:r>
      <w:r w:rsidR="004B5F8D" w:rsidRPr="009740F4">
        <w:rPr>
          <w:rFonts w:cstheme="minorHAnsi"/>
          <w:sz w:val="24"/>
          <w:szCs w:val="24"/>
        </w:rPr>
        <w:t>t</w:t>
      </w:r>
      <w:r w:rsidR="002F0D3E" w:rsidRPr="009740F4">
        <w:rPr>
          <w:rFonts w:cstheme="minorHAnsi"/>
          <w:sz w:val="24"/>
          <w:szCs w:val="24"/>
        </w:rPr>
        <w:t>he use of rewards undermines intrinsic motivation and results in the slower acquisition of skills and more errors in the learning process</w:t>
      </w:r>
      <w:r w:rsidR="004B5F8D" w:rsidRPr="009740F4">
        <w:rPr>
          <w:rFonts w:cstheme="minorHAnsi"/>
          <w:sz w:val="24"/>
          <w:szCs w:val="24"/>
        </w:rPr>
        <w:t xml:space="preserve"> </w:t>
      </w:r>
      <w:r w:rsidR="004B5F8D" w:rsidRPr="009740F4">
        <w:rPr>
          <w:rFonts w:cstheme="minorHAnsi"/>
          <w:sz w:val="24"/>
          <w:szCs w:val="24"/>
          <w:shd w:val="clear" w:color="auto" w:fill="FFFFFF"/>
        </w:rPr>
        <w:t>(</w:t>
      </w:r>
      <w:proofErr w:type="spellStart"/>
      <w:r w:rsidR="004B5F8D" w:rsidRPr="009740F4">
        <w:rPr>
          <w:rFonts w:cstheme="minorHAnsi"/>
          <w:sz w:val="24"/>
          <w:szCs w:val="24"/>
          <w:shd w:val="clear" w:color="auto" w:fill="FFFFFF"/>
        </w:rPr>
        <w:t>Baranek</w:t>
      </w:r>
      <w:proofErr w:type="spellEnd"/>
      <w:r w:rsidR="004B5F8D" w:rsidRPr="009740F4">
        <w:rPr>
          <w:rFonts w:cstheme="minorHAnsi"/>
          <w:sz w:val="24"/>
          <w:szCs w:val="24"/>
          <w:shd w:val="clear" w:color="auto" w:fill="FFFFFF"/>
        </w:rPr>
        <w:t>, 1996)</w:t>
      </w:r>
      <w:r w:rsidR="002F0D3E" w:rsidRPr="009740F4">
        <w:rPr>
          <w:rFonts w:cstheme="minorHAnsi"/>
          <w:sz w:val="24"/>
          <w:szCs w:val="24"/>
        </w:rPr>
        <w:t>.</w:t>
      </w:r>
      <w:r w:rsidR="001D0F1E" w:rsidRPr="009740F4">
        <w:rPr>
          <w:rFonts w:eastAsia="Times New Roman" w:cstheme="minorHAnsi"/>
          <w:sz w:val="24"/>
          <w:szCs w:val="24"/>
          <w:lang w:eastAsia="en-GB"/>
        </w:rPr>
        <w:t xml:space="preserve"> It is also important to consider the effective of promoting ‘quiet’ as a classroom rule as was present in the observation (Appendix 1 and 2)</w:t>
      </w:r>
      <w:r w:rsidR="001D0F1E" w:rsidRPr="009740F4">
        <w:rPr>
          <w:rFonts w:cstheme="minorHAnsi"/>
          <w:sz w:val="24"/>
          <w:szCs w:val="24"/>
        </w:rPr>
        <w:t xml:space="preserve">, when enforcing the idea that silence is good in the classroom it may also be found to lead pupils to stay quiet when they </w:t>
      </w:r>
      <w:r w:rsidR="007A39B3" w:rsidRPr="009740F4">
        <w:rPr>
          <w:rFonts w:cstheme="minorHAnsi"/>
          <w:sz w:val="24"/>
          <w:szCs w:val="24"/>
        </w:rPr>
        <w:t>potentially</w:t>
      </w:r>
      <w:r w:rsidR="001D0F1E" w:rsidRPr="009740F4">
        <w:rPr>
          <w:rFonts w:cstheme="minorHAnsi"/>
          <w:sz w:val="24"/>
          <w:szCs w:val="24"/>
        </w:rPr>
        <w:t xml:space="preserve"> have ideas to express but do not want to be sanctioned</w:t>
      </w:r>
      <w:r w:rsidR="00507D1B" w:rsidRPr="009740F4">
        <w:rPr>
          <w:rFonts w:cstheme="minorHAnsi"/>
          <w:sz w:val="24"/>
          <w:szCs w:val="24"/>
        </w:rPr>
        <w:t xml:space="preserve"> (Payne, 2015)</w:t>
      </w:r>
      <w:r w:rsidR="001D0F1E" w:rsidRPr="009740F4">
        <w:rPr>
          <w:rFonts w:cstheme="minorHAnsi"/>
          <w:sz w:val="24"/>
          <w:szCs w:val="24"/>
        </w:rPr>
        <w:t>.</w:t>
      </w:r>
      <w:r w:rsidR="00974F22" w:rsidRPr="009740F4">
        <w:rPr>
          <w:rFonts w:cstheme="minorHAnsi"/>
          <w:sz w:val="24"/>
          <w:szCs w:val="24"/>
        </w:rPr>
        <w:t xml:space="preserve"> </w:t>
      </w:r>
      <w:r w:rsidR="001D0F1E" w:rsidRPr="009740F4">
        <w:rPr>
          <w:rFonts w:cstheme="minorHAnsi"/>
          <w:sz w:val="24"/>
          <w:szCs w:val="24"/>
        </w:rPr>
        <w:t>As t</w:t>
      </w:r>
      <w:r w:rsidR="00974F22" w:rsidRPr="009740F4">
        <w:rPr>
          <w:rFonts w:cstheme="minorHAnsi"/>
          <w:sz w:val="24"/>
          <w:szCs w:val="24"/>
        </w:rPr>
        <w:t xml:space="preserve">his was a </w:t>
      </w:r>
      <w:r w:rsidR="003F2DEC" w:rsidRPr="009740F4">
        <w:rPr>
          <w:rFonts w:cstheme="minorHAnsi"/>
          <w:sz w:val="24"/>
          <w:szCs w:val="24"/>
        </w:rPr>
        <w:t>F</w:t>
      </w:r>
      <w:r w:rsidR="00974F22" w:rsidRPr="009740F4">
        <w:rPr>
          <w:rFonts w:cstheme="minorHAnsi"/>
          <w:sz w:val="24"/>
          <w:szCs w:val="24"/>
        </w:rPr>
        <w:t xml:space="preserve">oundation </w:t>
      </w:r>
      <w:r w:rsidR="003F2DEC" w:rsidRPr="009740F4">
        <w:rPr>
          <w:rFonts w:cstheme="minorHAnsi"/>
          <w:sz w:val="24"/>
          <w:szCs w:val="24"/>
        </w:rPr>
        <w:t>P</w:t>
      </w:r>
      <w:r w:rsidR="00974F22" w:rsidRPr="009740F4">
        <w:rPr>
          <w:rFonts w:cstheme="minorHAnsi"/>
          <w:sz w:val="24"/>
          <w:szCs w:val="24"/>
        </w:rPr>
        <w:t>hase classroom, many students are at the age in which they are at the beginning of learning personal social and emotional skills, such as empathy and managing their anger</w:t>
      </w:r>
      <w:r w:rsidR="00C415DF" w:rsidRPr="009740F4">
        <w:rPr>
          <w:rFonts w:cstheme="minorHAnsi"/>
          <w:sz w:val="24"/>
          <w:szCs w:val="24"/>
        </w:rPr>
        <w:t xml:space="preserve"> (Cowley, 2014)</w:t>
      </w:r>
      <w:r w:rsidR="00974F22" w:rsidRPr="009740F4">
        <w:rPr>
          <w:rFonts w:cstheme="minorHAnsi"/>
          <w:sz w:val="24"/>
          <w:szCs w:val="24"/>
        </w:rPr>
        <w:t>.</w:t>
      </w:r>
      <w:r w:rsidR="007C5DE5" w:rsidRPr="009740F4">
        <w:rPr>
          <w:rFonts w:cstheme="minorHAnsi"/>
          <w:sz w:val="24"/>
          <w:szCs w:val="24"/>
        </w:rPr>
        <w:t xml:space="preserve"> Therefore</w:t>
      </w:r>
      <w:r w:rsidR="00C46EAE" w:rsidRPr="009740F4">
        <w:rPr>
          <w:rFonts w:cstheme="minorHAnsi"/>
          <w:sz w:val="24"/>
          <w:szCs w:val="24"/>
        </w:rPr>
        <w:t>,</w:t>
      </w:r>
      <w:r w:rsidR="007C5DE5" w:rsidRPr="009740F4">
        <w:rPr>
          <w:rFonts w:cstheme="minorHAnsi"/>
          <w:sz w:val="24"/>
          <w:szCs w:val="24"/>
        </w:rPr>
        <w:t xml:space="preserve"> this would be the best time to get pupils into </w:t>
      </w:r>
      <w:r w:rsidR="00C46EAE" w:rsidRPr="009740F4">
        <w:rPr>
          <w:rFonts w:cstheme="minorHAnsi"/>
          <w:sz w:val="24"/>
          <w:szCs w:val="24"/>
        </w:rPr>
        <w:t>positive</w:t>
      </w:r>
      <w:r w:rsidR="007C5DE5" w:rsidRPr="009740F4">
        <w:rPr>
          <w:rFonts w:cstheme="minorHAnsi"/>
          <w:sz w:val="24"/>
          <w:szCs w:val="24"/>
        </w:rPr>
        <w:t xml:space="preserve"> habits and patterns </w:t>
      </w:r>
      <w:r w:rsidR="006F1EB5" w:rsidRPr="009740F4">
        <w:rPr>
          <w:rFonts w:cstheme="minorHAnsi"/>
          <w:sz w:val="24"/>
          <w:szCs w:val="24"/>
        </w:rPr>
        <w:t>rather than</w:t>
      </w:r>
      <w:r w:rsidR="007C5DE5" w:rsidRPr="009740F4">
        <w:rPr>
          <w:rFonts w:cstheme="minorHAnsi"/>
          <w:sz w:val="24"/>
          <w:szCs w:val="24"/>
        </w:rPr>
        <w:t xml:space="preserve"> negative ones.</w:t>
      </w:r>
      <w:r w:rsidR="00974F22" w:rsidRPr="009740F4">
        <w:rPr>
          <w:rFonts w:cstheme="minorHAnsi"/>
          <w:sz w:val="24"/>
          <w:szCs w:val="24"/>
        </w:rPr>
        <w:t xml:space="preserve"> Teachers can enable pupils to develop these skills, through</w:t>
      </w:r>
      <w:r w:rsidR="009E784B" w:rsidRPr="009740F4">
        <w:rPr>
          <w:rFonts w:cstheme="minorHAnsi"/>
          <w:sz w:val="24"/>
          <w:szCs w:val="24"/>
        </w:rPr>
        <w:t xml:space="preserve"> using strategies such as ‘</w:t>
      </w:r>
      <w:proofErr w:type="spellStart"/>
      <w:r w:rsidR="009E784B" w:rsidRPr="009740F4">
        <w:rPr>
          <w:rFonts w:cstheme="minorHAnsi"/>
          <w:sz w:val="24"/>
          <w:szCs w:val="24"/>
        </w:rPr>
        <w:t>Helpw</w:t>
      </w:r>
      <w:r w:rsidR="00974F22" w:rsidRPr="009740F4">
        <w:rPr>
          <w:rFonts w:cstheme="minorHAnsi"/>
          <w:sz w:val="24"/>
          <w:szCs w:val="24"/>
        </w:rPr>
        <w:t>r</w:t>
      </w:r>
      <w:proofErr w:type="spellEnd"/>
      <w:r w:rsidR="00974F22" w:rsidRPr="009740F4">
        <w:rPr>
          <w:rFonts w:cstheme="minorHAnsi"/>
          <w:sz w:val="24"/>
          <w:szCs w:val="24"/>
        </w:rPr>
        <w:t xml:space="preserve"> Heddiw’</w:t>
      </w:r>
      <w:r w:rsidR="006F1EB5" w:rsidRPr="009740F4">
        <w:rPr>
          <w:rFonts w:cstheme="minorHAnsi"/>
          <w:sz w:val="24"/>
          <w:szCs w:val="24"/>
        </w:rPr>
        <w:t xml:space="preserve">, a </w:t>
      </w:r>
      <w:r w:rsidR="007C5DE5" w:rsidRPr="009740F4">
        <w:rPr>
          <w:rFonts w:cstheme="minorHAnsi"/>
          <w:sz w:val="24"/>
          <w:szCs w:val="24"/>
        </w:rPr>
        <w:t>strategy that</w:t>
      </w:r>
      <w:r w:rsidR="006F1EB5" w:rsidRPr="009740F4">
        <w:rPr>
          <w:rFonts w:cstheme="minorHAnsi"/>
          <w:sz w:val="24"/>
          <w:szCs w:val="24"/>
        </w:rPr>
        <w:t xml:space="preserve"> could be described as</w:t>
      </w:r>
      <w:r w:rsidR="007C5DE5" w:rsidRPr="009740F4">
        <w:rPr>
          <w:rFonts w:cstheme="minorHAnsi"/>
          <w:sz w:val="24"/>
          <w:szCs w:val="24"/>
        </w:rPr>
        <w:t xml:space="preserve"> embedded into </w:t>
      </w:r>
      <w:r w:rsidR="007C5DE5" w:rsidRPr="009740F4">
        <w:rPr>
          <w:rFonts w:eastAsia="Times New Roman" w:cstheme="minorHAnsi"/>
          <w:sz w:val="24"/>
          <w:szCs w:val="24"/>
          <w:lang w:eastAsia="en-GB"/>
        </w:rPr>
        <w:t xml:space="preserve">Donaldson’s (2015) Four Purposes which states that, pupils should be shaped into </w:t>
      </w:r>
      <w:r w:rsidR="007C5DE5" w:rsidRPr="009740F4">
        <w:rPr>
          <w:rFonts w:cstheme="minorHAnsi"/>
          <w:sz w:val="24"/>
          <w:szCs w:val="24"/>
        </w:rPr>
        <w:t>ethical and informed citizen</w:t>
      </w:r>
      <w:r w:rsidR="00B9424C" w:rsidRPr="009740F4">
        <w:rPr>
          <w:rFonts w:cstheme="minorHAnsi"/>
          <w:sz w:val="24"/>
          <w:szCs w:val="24"/>
        </w:rPr>
        <w:t>s as</w:t>
      </w:r>
      <w:r w:rsidR="006A2FEE" w:rsidRPr="009740F4">
        <w:rPr>
          <w:rFonts w:cstheme="minorHAnsi"/>
          <w:sz w:val="24"/>
          <w:szCs w:val="24"/>
        </w:rPr>
        <w:t xml:space="preserve"> </w:t>
      </w:r>
      <w:r w:rsidR="00B9424C" w:rsidRPr="009740F4">
        <w:rPr>
          <w:rFonts w:cstheme="minorHAnsi"/>
          <w:sz w:val="24"/>
          <w:szCs w:val="24"/>
        </w:rPr>
        <w:t>well as ambitious capable learners.</w:t>
      </w:r>
      <w:r w:rsidR="00B32508" w:rsidRPr="009740F4">
        <w:rPr>
          <w:rFonts w:cstheme="minorHAnsi"/>
          <w:sz w:val="24"/>
          <w:szCs w:val="24"/>
        </w:rPr>
        <w:t xml:space="preserve"> </w:t>
      </w:r>
      <w:r w:rsidR="002C30BC" w:rsidRPr="009740F4">
        <w:rPr>
          <w:rFonts w:cstheme="minorHAnsi"/>
          <w:sz w:val="24"/>
          <w:szCs w:val="24"/>
        </w:rPr>
        <w:t xml:space="preserve">Donaldson’s four purposes are stated in his curriculum recommendations for Wales which states that these four purposes should guide all future decisions about national and local educational priorities, and underpin all teaching and learning in Wales. </w:t>
      </w:r>
      <w:proofErr w:type="spellStart"/>
      <w:r w:rsidR="00B32508" w:rsidRPr="009740F4">
        <w:rPr>
          <w:rFonts w:eastAsia="Times New Roman" w:cstheme="minorHAnsi"/>
          <w:sz w:val="24"/>
          <w:szCs w:val="24"/>
          <w:lang w:eastAsia="en-GB"/>
        </w:rPr>
        <w:t>Brookesfield’s</w:t>
      </w:r>
      <w:proofErr w:type="spellEnd"/>
      <w:r w:rsidR="00B32508" w:rsidRPr="009740F4">
        <w:rPr>
          <w:rFonts w:eastAsia="Times New Roman" w:cstheme="minorHAnsi"/>
          <w:sz w:val="24"/>
          <w:szCs w:val="24"/>
          <w:lang w:eastAsia="en-GB"/>
        </w:rPr>
        <w:t xml:space="preserve"> (2017) ideas link heavily to those of Donaldson’s (2015). Brookfield states that effective teaching should help students act towards each other, and environment, with compassion understanding and fairness.</w:t>
      </w:r>
      <w:r w:rsidR="00B9424C" w:rsidRPr="009740F4">
        <w:rPr>
          <w:rFonts w:cstheme="minorHAnsi"/>
          <w:sz w:val="24"/>
          <w:szCs w:val="24"/>
        </w:rPr>
        <w:t xml:space="preserve"> The role of ‘</w:t>
      </w:r>
      <w:proofErr w:type="spellStart"/>
      <w:r w:rsidR="00B9424C" w:rsidRPr="009740F4">
        <w:rPr>
          <w:rFonts w:cstheme="minorHAnsi"/>
          <w:sz w:val="24"/>
          <w:szCs w:val="24"/>
        </w:rPr>
        <w:t>Helpwr</w:t>
      </w:r>
      <w:proofErr w:type="spellEnd"/>
      <w:r w:rsidR="00B9424C" w:rsidRPr="009740F4">
        <w:rPr>
          <w:rFonts w:cstheme="minorHAnsi"/>
          <w:sz w:val="24"/>
          <w:szCs w:val="24"/>
        </w:rPr>
        <w:t xml:space="preserve"> Heddiw’ gives responsibility and encourages the children to start building their confidence and ability to communicate with others, whilst enjoying the challenge. </w:t>
      </w:r>
      <w:r w:rsidR="006A2FEE" w:rsidRPr="009740F4">
        <w:rPr>
          <w:rFonts w:cstheme="minorHAnsi"/>
          <w:sz w:val="24"/>
          <w:szCs w:val="24"/>
        </w:rPr>
        <w:t>However, it is important to consider how even with effective provision in place inside the classroom, there can be many factors from pupil</w:t>
      </w:r>
      <w:r w:rsidR="00A12242" w:rsidRPr="009740F4">
        <w:rPr>
          <w:rFonts w:cstheme="minorHAnsi"/>
          <w:sz w:val="24"/>
          <w:szCs w:val="24"/>
        </w:rPr>
        <w:t>s</w:t>
      </w:r>
      <w:r w:rsidR="009E784B" w:rsidRPr="009740F4">
        <w:rPr>
          <w:rFonts w:cstheme="minorHAnsi"/>
          <w:sz w:val="24"/>
          <w:szCs w:val="24"/>
        </w:rPr>
        <w:t>’</w:t>
      </w:r>
      <w:r w:rsidR="006A2FEE" w:rsidRPr="009740F4">
        <w:rPr>
          <w:rFonts w:cstheme="minorHAnsi"/>
          <w:sz w:val="24"/>
          <w:szCs w:val="24"/>
        </w:rPr>
        <w:t xml:space="preserve"> home lives which will have great implications on their ability to contribute positively. </w:t>
      </w:r>
      <w:r w:rsidR="00C271EA" w:rsidRPr="009740F4">
        <w:rPr>
          <w:rFonts w:cstheme="minorHAnsi"/>
          <w:sz w:val="24"/>
          <w:szCs w:val="24"/>
        </w:rPr>
        <w:t>There is a plethora of reasons why a child would show non-compliance in the classroom, t</w:t>
      </w:r>
      <w:r w:rsidR="00A12242" w:rsidRPr="009740F4">
        <w:rPr>
          <w:rFonts w:cstheme="minorHAnsi"/>
          <w:sz w:val="24"/>
          <w:szCs w:val="24"/>
        </w:rPr>
        <w:t xml:space="preserve">hese </w:t>
      </w:r>
      <w:r w:rsidR="00C271EA" w:rsidRPr="009740F4">
        <w:rPr>
          <w:rFonts w:cstheme="minorHAnsi"/>
          <w:sz w:val="24"/>
          <w:szCs w:val="24"/>
        </w:rPr>
        <w:t xml:space="preserve">are many </w:t>
      </w:r>
      <w:r w:rsidR="00A12242" w:rsidRPr="009740F4">
        <w:rPr>
          <w:rFonts w:cstheme="minorHAnsi"/>
          <w:sz w:val="24"/>
          <w:szCs w:val="24"/>
        </w:rPr>
        <w:t xml:space="preserve">factors </w:t>
      </w:r>
      <w:r w:rsidR="00C271EA" w:rsidRPr="009740F4">
        <w:rPr>
          <w:rFonts w:cstheme="minorHAnsi"/>
          <w:sz w:val="24"/>
          <w:szCs w:val="24"/>
        </w:rPr>
        <w:t xml:space="preserve">which </w:t>
      </w:r>
      <w:r w:rsidR="00A12242" w:rsidRPr="009740F4">
        <w:rPr>
          <w:rFonts w:cstheme="minorHAnsi"/>
          <w:sz w:val="24"/>
          <w:szCs w:val="24"/>
        </w:rPr>
        <w:t>are outlined in Maslow’s hierarchy of needs theory (1943). Maslow (1943) boasted the theory that children would be performing at a higher level both physically and cognitively when their basic needs have been fulfille</w:t>
      </w:r>
      <w:r w:rsidR="009E784B" w:rsidRPr="009740F4">
        <w:rPr>
          <w:rFonts w:cstheme="minorHAnsi"/>
          <w:sz w:val="24"/>
          <w:szCs w:val="24"/>
        </w:rPr>
        <w:t>d, and if their</w:t>
      </w:r>
      <w:r w:rsidR="004849B0" w:rsidRPr="009740F4">
        <w:rPr>
          <w:rFonts w:cstheme="minorHAnsi"/>
          <w:sz w:val="24"/>
          <w:szCs w:val="24"/>
        </w:rPr>
        <w:t xml:space="preserve"> needs had not been met this can present itself in many negative attributes, such as aggression, disengagement and negative behaviour</w:t>
      </w:r>
      <w:r w:rsidR="00A12242" w:rsidRPr="009740F4">
        <w:rPr>
          <w:rFonts w:cstheme="minorHAnsi"/>
          <w:sz w:val="24"/>
          <w:szCs w:val="24"/>
        </w:rPr>
        <w:t xml:space="preserve">. </w:t>
      </w:r>
      <w:r w:rsidR="00C271EA" w:rsidRPr="009740F4">
        <w:rPr>
          <w:rFonts w:cstheme="minorHAnsi"/>
          <w:sz w:val="24"/>
          <w:szCs w:val="24"/>
        </w:rPr>
        <w:t>These are needs s</w:t>
      </w:r>
      <w:r w:rsidR="005C4C5F" w:rsidRPr="009740F4">
        <w:rPr>
          <w:rFonts w:cstheme="minorHAnsi"/>
          <w:sz w:val="24"/>
          <w:szCs w:val="24"/>
        </w:rPr>
        <w:t>uch</w:t>
      </w:r>
      <w:r w:rsidR="00C271EA" w:rsidRPr="009740F4">
        <w:rPr>
          <w:rFonts w:cstheme="minorHAnsi"/>
          <w:sz w:val="24"/>
          <w:szCs w:val="24"/>
        </w:rPr>
        <w:t xml:space="preserve"> as food, shelter, affection, support and safety.</w:t>
      </w:r>
      <w:r w:rsidR="003F2DEC" w:rsidRPr="009740F4">
        <w:rPr>
          <w:rFonts w:cstheme="minorHAnsi"/>
          <w:sz w:val="24"/>
          <w:szCs w:val="24"/>
        </w:rPr>
        <w:t xml:space="preserve"> The emotions pupils are feeling has a huge impact on their ability to learn, Maslow suggests if you can make them feel at ease then their intrinsic motivation to learn be activated.</w:t>
      </w:r>
      <w:r w:rsidR="00375579" w:rsidRPr="009740F4">
        <w:rPr>
          <w:rFonts w:cstheme="minorHAnsi"/>
          <w:sz w:val="24"/>
          <w:szCs w:val="24"/>
        </w:rPr>
        <w:t xml:space="preserve"> Other theorist</w:t>
      </w:r>
      <w:r w:rsidR="009E784B" w:rsidRPr="009740F4">
        <w:rPr>
          <w:rFonts w:cstheme="minorHAnsi"/>
          <w:sz w:val="24"/>
          <w:szCs w:val="24"/>
        </w:rPr>
        <w:t>s</w:t>
      </w:r>
      <w:r w:rsidR="00375579" w:rsidRPr="009740F4">
        <w:rPr>
          <w:rFonts w:cstheme="minorHAnsi"/>
          <w:sz w:val="24"/>
          <w:szCs w:val="24"/>
        </w:rPr>
        <w:t xml:space="preserve"> such as </w:t>
      </w:r>
      <w:proofErr w:type="spellStart"/>
      <w:r w:rsidR="00375579" w:rsidRPr="009740F4">
        <w:rPr>
          <w:rFonts w:cstheme="minorHAnsi"/>
          <w:sz w:val="24"/>
          <w:szCs w:val="24"/>
        </w:rPr>
        <w:t>Bolwby</w:t>
      </w:r>
      <w:proofErr w:type="spellEnd"/>
      <w:r w:rsidR="00375579" w:rsidRPr="009740F4">
        <w:rPr>
          <w:rFonts w:cstheme="minorHAnsi"/>
          <w:sz w:val="24"/>
          <w:szCs w:val="24"/>
        </w:rPr>
        <w:t xml:space="preserve"> (1969) s</w:t>
      </w:r>
      <w:r w:rsidR="00A745A0" w:rsidRPr="009740F4">
        <w:rPr>
          <w:rFonts w:cstheme="minorHAnsi"/>
          <w:sz w:val="24"/>
          <w:szCs w:val="24"/>
        </w:rPr>
        <w:t>t</w:t>
      </w:r>
      <w:r w:rsidR="00375579" w:rsidRPr="009740F4">
        <w:rPr>
          <w:rFonts w:cstheme="minorHAnsi"/>
          <w:sz w:val="24"/>
          <w:szCs w:val="24"/>
        </w:rPr>
        <w:t>ress</w:t>
      </w:r>
      <w:r w:rsidR="0078713D" w:rsidRPr="009740F4">
        <w:rPr>
          <w:rFonts w:cstheme="minorHAnsi"/>
          <w:sz w:val="24"/>
          <w:szCs w:val="24"/>
        </w:rPr>
        <w:t>ed</w:t>
      </w:r>
      <w:r w:rsidR="00375579" w:rsidRPr="009740F4">
        <w:rPr>
          <w:rFonts w:cstheme="minorHAnsi"/>
          <w:sz w:val="24"/>
          <w:szCs w:val="24"/>
        </w:rPr>
        <w:t xml:space="preserve"> the importance of </w:t>
      </w:r>
      <w:r w:rsidR="00A745A0" w:rsidRPr="009740F4">
        <w:rPr>
          <w:rFonts w:cstheme="minorHAnsi"/>
          <w:sz w:val="24"/>
          <w:szCs w:val="24"/>
        </w:rPr>
        <w:t xml:space="preserve">needs to be met in the early years of life. Bowlby (1969) focusses specifically on the </w:t>
      </w:r>
      <w:r w:rsidR="00B85001" w:rsidRPr="009740F4">
        <w:rPr>
          <w:rFonts w:cstheme="minorHAnsi"/>
          <w:sz w:val="24"/>
          <w:szCs w:val="24"/>
        </w:rPr>
        <w:t>e</w:t>
      </w:r>
      <w:r w:rsidR="00A745A0" w:rsidRPr="009740F4">
        <w:rPr>
          <w:rFonts w:cstheme="minorHAnsi"/>
          <w:sz w:val="24"/>
          <w:szCs w:val="24"/>
        </w:rPr>
        <w:t xml:space="preserve">ffects of </w:t>
      </w:r>
      <w:r w:rsidR="00375579" w:rsidRPr="009740F4">
        <w:rPr>
          <w:rFonts w:cstheme="minorHAnsi"/>
          <w:sz w:val="24"/>
          <w:szCs w:val="24"/>
        </w:rPr>
        <w:t xml:space="preserve">attachment amongst young infants and how this can </w:t>
      </w:r>
      <w:r w:rsidR="00495336" w:rsidRPr="009740F4">
        <w:rPr>
          <w:rFonts w:cstheme="minorHAnsi"/>
          <w:sz w:val="24"/>
          <w:szCs w:val="24"/>
        </w:rPr>
        <w:t>hold both</w:t>
      </w:r>
      <w:r w:rsidR="00375579" w:rsidRPr="009740F4">
        <w:rPr>
          <w:rFonts w:cstheme="minorHAnsi"/>
          <w:sz w:val="24"/>
          <w:szCs w:val="24"/>
        </w:rPr>
        <w:t xml:space="preserve"> a positive or negative effect on future development</w:t>
      </w:r>
      <w:r w:rsidR="00495336" w:rsidRPr="009740F4">
        <w:rPr>
          <w:rFonts w:cstheme="minorHAnsi"/>
          <w:sz w:val="24"/>
          <w:szCs w:val="24"/>
        </w:rPr>
        <w:t xml:space="preserve">. </w:t>
      </w:r>
      <w:r w:rsidR="00D348C4" w:rsidRPr="009740F4">
        <w:rPr>
          <w:rFonts w:cstheme="minorHAnsi"/>
          <w:sz w:val="24"/>
          <w:szCs w:val="24"/>
        </w:rPr>
        <w:t xml:space="preserve">The inability to </w:t>
      </w:r>
      <w:r w:rsidR="009E784B" w:rsidRPr="009740F4">
        <w:rPr>
          <w:rFonts w:cstheme="minorHAnsi"/>
          <w:sz w:val="24"/>
          <w:szCs w:val="24"/>
        </w:rPr>
        <w:t>create a positive attachment is</w:t>
      </w:r>
      <w:r w:rsidR="00D348C4" w:rsidRPr="009740F4">
        <w:rPr>
          <w:rFonts w:cstheme="minorHAnsi"/>
          <w:sz w:val="24"/>
          <w:szCs w:val="24"/>
        </w:rPr>
        <w:t xml:space="preserve"> generally affected by a number of issues such as</w:t>
      </w:r>
      <w:r w:rsidR="00A745A0" w:rsidRPr="009740F4">
        <w:rPr>
          <w:rFonts w:cstheme="minorHAnsi"/>
          <w:sz w:val="24"/>
          <w:szCs w:val="24"/>
        </w:rPr>
        <w:t xml:space="preserve"> parents of infants having</w:t>
      </w:r>
      <w:r w:rsidR="00D348C4" w:rsidRPr="009740F4">
        <w:rPr>
          <w:rFonts w:cstheme="minorHAnsi"/>
          <w:sz w:val="24"/>
          <w:szCs w:val="24"/>
        </w:rPr>
        <w:t xml:space="preserve"> depression, drug or alcohol dependency, </w:t>
      </w:r>
      <w:r w:rsidR="00A745A0" w:rsidRPr="009740F4">
        <w:rPr>
          <w:rFonts w:cstheme="minorHAnsi"/>
          <w:sz w:val="24"/>
          <w:szCs w:val="24"/>
        </w:rPr>
        <w:t xml:space="preserve">being in </w:t>
      </w:r>
      <w:r w:rsidR="00D348C4" w:rsidRPr="009740F4">
        <w:rPr>
          <w:rFonts w:cstheme="minorHAnsi"/>
          <w:sz w:val="24"/>
          <w:szCs w:val="24"/>
        </w:rPr>
        <w:t>poverty, poor relationships with the child, mental illness</w:t>
      </w:r>
      <w:r w:rsidR="00A745A0" w:rsidRPr="009740F4">
        <w:rPr>
          <w:rFonts w:cstheme="minorHAnsi"/>
          <w:sz w:val="24"/>
          <w:szCs w:val="24"/>
        </w:rPr>
        <w:t xml:space="preserve"> or</w:t>
      </w:r>
      <w:r w:rsidR="00D348C4" w:rsidRPr="009740F4">
        <w:rPr>
          <w:rFonts w:cstheme="minorHAnsi"/>
          <w:sz w:val="24"/>
          <w:szCs w:val="24"/>
        </w:rPr>
        <w:t xml:space="preserve"> violence (</w:t>
      </w:r>
      <w:proofErr w:type="spellStart"/>
      <w:r w:rsidR="00D348C4" w:rsidRPr="009740F4">
        <w:rPr>
          <w:rFonts w:cstheme="minorHAnsi"/>
          <w:sz w:val="24"/>
          <w:szCs w:val="24"/>
        </w:rPr>
        <w:t>Alhusen</w:t>
      </w:r>
      <w:proofErr w:type="spellEnd"/>
      <w:r w:rsidR="00D348C4" w:rsidRPr="009740F4">
        <w:rPr>
          <w:rFonts w:cstheme="minorHAnsi"/>
          <w:sz w:val="24"/>
          <w:szCs w:val="24"/>
        </w:rPr>
        <w:t>, Hayat, and Gross, 2013)</w:t>
      </w:r>
      <w:r w:rsidR="00A92CE0" w:rsidRPr="009740F4">
        <w:rPr>
          <w:rFonts w:cstheme="minorHAnsi"/>
          <w:sz w:val="24"/>
          <w:szCs w:val="24"/>
        </w:rPr>
        <w:t>.</w:t>
      </w:r>
      <w:r w:rsidR="0023016E" w:rsidRPr="009740F4">
        <w:rPr>
          <w:rFonts w:cstheme="minorHAnsi"/>
          <w:sz w:val="24"/>
          <w:szCs w:val="24"/>
        </w:rPr>
        <w:t xml:space="preserve">When approaching the idea of why certain behaviours occur from a constructivist view, </w:t>
      </w:r>
      <w:r w:rsidR="0023016E" w:rsidRPr="009740F4">
        <w:rPr>
          <w:rStyle w:val="Hyperlink"/>
          <w:rFonts w:cstheme="minorHAnsi"/>
          <w:color w:val="auto"/>
          <w:sz w:val="24"/>
          <w:szCs w:val="24"/>
          <w:u w:val="none"/>
        </w:rPr>
        <w:t xml:space="preserve">Constructivist theorists such as Piaget (1896-1980) supported the view that social interaction was of main importance in cognitive development and adopted behaviours </w:t>
      </w:r>
      <w:r w:rsidR="0023016E" w:rsidRPr="009740F4">
        <w:rPr>
          <w:rFonts w:cstheme="minorHAnsi"/>
          <w:sz w:val="24"/>
          <w:szCs w:val="24"/>
          <w:shd w:val="clear" w:color="auto" w:fill="FFFFFF"/>
        </w:rPr>
        <w:t>(</w:t>
      </w:r>
      <w:proofErr w:type="spellStart"/>
      <w:r w:rsidR="0023016E" w:rsidRPr="009740F4">
        <w:rPr>
          <w:rFonts w:cstheme="minorHAnsi"/>
          <w:sz w:val="24"/>
          <w:szCs w:val="24"/>
          <w:shd w:val="clear" w:color="auto" w:fill="FFFFFF"/>
        </w:rPr>
        <w:t>Huitt</w:t>
      </w:r>
      <w:proofErr w:type="spellEnd"/>
      <w:r w:rsidR="0023016E" w:rsidRPr="009740F4">
        <w:rPr>
          <w:rFonts w:cstheme="minorHAnsi"/>
          <w:sz w:val="24"/>
          <w:szCs w:val="24"/>
          <w:shd w:val="clear" w:color="auto" w:fill="FFFFFF"/>
        </w:rPr>
        <w:t xml:space="preserve"> and Hummel, 2003)</w:t>
      </w:r>
      <w:r w:rsidR="0003453B" w:rsidRPr="009740F4">
        <w:rPr>
          <w:rStyle w:val="Hyperlink"/>
          <w:rFonts w:cstheme="minorHAnsi"/>
          <w:color w:val="auto"/>
          <w:sz w:val="24"/>
          <w:szCs w:val="24"/>
          <w:u w:val="none"/>
        </w:rPr>
        <w:t>, Piaget’s view is a popular belief, but today we see that Maslow (1943) is more widely embedded in the ethos of most school through the use of breakfast clubs and flying start programmes in Wales.</w:t>
      </w:r>
    </w:p>
    <w:p w14:paraId="28B4CE5D" w14:textId="77777777" w:rsidR="00032384" w:rsidRPr="009740F4" w:rsidRDefault="00032384" w:rsidP="00997F40">
      <w:pPr>
        <w:spacing w:after="0" w:line="360" w:lineRule="auto"/>
        <w:rPr>
          <w:rFonts w:eastAsia="Times New Roman" w:cstheme="minorHAnsi"/>
          <w:sz w:val="24"/>
          <w:szCs w:val="24"/>
          <w:lang w:eastAsia="en-GB"/>
        </w:rPr>
      </w:pPr>
    </w:p>
    <w:p w14:paraId="0FEF161C" w14:textId="0DA04CD5" w:rsidR="00D87A19" w:rsidRPr="009740F4" w:rsidRDefault="00D87A19" w:rsidP="00997F40">
      <w:pPr>
        <w:spacing w:after="0" w:line="360" w:lineRule="auto"/>
        <w:rPr>
          <w:rFonts w:cstheme="minorHAnsi"/>
          <w:sz w:val="24"/>
          <w:szCs w:val="24"/>
          <w:shd w:val="clear" w:color="auto" w:fill="FFFFFF"/>
        </w:rPr>
      </w:pPr>
      <w:r w:rsidRPr="009740F4">
        <w:rPr>
          <w:rFonts w:eastAsia="Times New Roman" w:cstheme="minorHAnsi"/>
          <w:sz w:val="24"/>
          <w:szCs w:val="24"/>
          <w:lang w:eastAsia="en-GB"/>
        </w:rPr>
        <w:t xml:space="preserve">The use of </w:t>
      </w:r>
      <w:r w:rsidR="009E784B" w:rsidRPr="009740F4">
        <w:rPr>
          <w:rFonts w:eastAsia="Times New Roman" w:cstheme="minorHAnsi"/>
          <w:sz w:val="24"/>
          <w:szCs w:val="24"/>
          <w:lang w:eastAsia="en-GB"/>
        </w:rPr>
        <w:t>Lollip</w:t>
      </w:r>
      <w:r w:rsidR="00032384" w:rsidRPr="009740F4">
        <w:rPr>
          <w:rFonts w:eastAsia="Times New Roman" w:cstheme="minorHAnsi"/>
          <w:sz w:val="24"/>
          <w:szCs w:val="24"/>
          <w:lang w:eastAsia="en-GB"/>
        </w:rPr>
        <w:t xml:space="preserve">op sticks </w:t>
      </w:r>
      <w:r w:rsidRPr="009740F4">
        <w:rPr>
          <w:rFonts w:eastAsia="Times New Roman" w:cstheme="minorHAnsi"/>
          <w:sz w:val="24"/>
          <w:szCs w:val="24"/>
          <w:lang w:eastAsia="en-GB"/>
        </w:rPr>
        <w:t xml:space="preserve">during this observation was </w:t>
      </w:r>
      <w:r w:rsidR="00AC15C4" w:rsidRPr="009740F4">
        <w:rPr>
          <w:rFonts w:eastAsia="Times New Roman" w:cstheme="minorHAnsi"/>
          <w:sz w:val="24"/>
          <w:szCs w:val="24"/>
          <w:lang w:eastAsia="en-GB"/>
        </w:rPr>
        <w:t>as an assessment for learning strategy and to ensure active listening amongst the pupils.</w:t>
      </w:r>
      <w:r w:rsidRPr="009740F4">
        <w:rPr>
          <w:rFonts w:eastAsia="Times New Roman" w:cstheme="minorHAnsi"/>
          <w:sz w:val="24"/>
          <w:szCs w:val="24"/>
          <w:lang w:eastAsia="en-GB"/>
        </w:rPr>
        <w:t xml:space="preserve"> The term active listening can be described as a</w:t>
      </w:r>
      <w:r w:rsidR="00B40E52" w:rsidRPr="009740F4">
        <w:rPr>
          <w:rFonts w:eastAsia="Times New Roman" w:cstheme="minorHAnsi"/>
          <w:sz w:val="24"/>
          <w:szCs w:val="24"/>
          <w:lang w:eastAsia="en-GB"/>
        </w:rPr>
        <w:t>n</w:t>
      </w:r>
      <w:r w:rsidRPr="009740F4">
        <w:rPr>
          <w:rFonts w:eastAsia="Times New Roman" w:cstheme="minorHAnsi"/>
          <w:sz w:val="24"/>
          <w:szCs w:val="24"/>
          <w:lang w:eastAsia="en-GB"/>
        </w:rPr>
        <w:t xml:space="preserve"> adopted technique by teacher</w:t>
      </w:r>
      <w:r w:rsidR="00DE4C76" w:rsidRPr="009740F4">
        <w:rPr>
          <w:rFonts w:eastAsia="Times New Roman" w:cstheme="minorHAnsi"/>
          <w:sz w:val="24"/>
          <w:szCs w:val="24"/>
          <w:lang w:eastAsia="en-GB"/>
        </w:rPr>
        <w:t>s</w:t>
      </w:r>
      <w:r w:rsidRPr="009740F4">
        <w:rPr>
          <w:rFonts w:eastAsia="Times New Roman" w:cstheme="minorHAnsi"/>
          <w:sz w:val="24"/>
          <w:szCs w:val="24"/>
          <w:lang w:eastAsia="en-GB"/>
        </w:rPr>
        <w:t xml:space="preserve"> to ensure </w:t>
      </w:r>
      <w:r w:rsidR="00DE4C76" w:rsidRPr="009740F4">
        <w:rPr>
          <w:rFonts w:eastAsia="Times New Roman" w:cstheme="minorHAnsi"/>
          <w:sz w:val="24"/>
          <w:szCs w:val="24"/>
          <w:lang w:eastAsia="en-GB"/>
        </w:rPr>
        <w:t>understanding by asking pupils to recall taught information, it enhances the listeners</w:t>
      </w:r>
      <w:r w:rsidR="009E784B" w:rsidRPr="009740F4">
        <w:rPr>
          <w:rFonts w:eastAsia="Times New Roman" w:cstheme="minorHAnsi"/>
          <w:sz w:val="24"/>
          <w:szCs w:val="24"/>
          <w:lang w:eastAsia="en-GB"/>
        </w:rPr>
        <w:t>’</w:t>
      </w:r>
      <w:r w:rsidR="00DE4C76" w:rsidRPr="009740F4">
        <w:rPr>
          <w:rFonts w:eastAsia="Times New Roman" w:cstheme="minorHAnsi"/>
          <w:sz w:val="24"/>
          <w:szCs w:val="24"/>
          <w:lang w:eastAsia="en-GB"/>
        </w:rPr>
        <w:t xml:space="preserve"> personal motivation and involvement</w:t>
      </w:r>
      <w:r w:rsidR="00FB6742" w:rsidRPr="009740F4">
        <w:rPr>
          <w:rFonts w:eastAsia="Times New Roman" w:cstheme="minorHAnsi"/>
          <w:sz w:val="24"/>
          <w:szCs w:val="24"/>
          <w:lang w:eastAsia="en-GB"/>
        </w:rPr>
        <w:t xml:space="preserve"> </w:t>
      </w:r>
      <w:r w:rsidR="00217185" w:rsidRPr="009740F4">
        <w:rPr>
          <w:rFonts w:cstheme="minorHAnsi"/>
          <w:sz w:val="24"/>
          <w:szCs w:val="24"/>
          <w:shd w:val="clear" w:color="auto" w:fill="FFFFFF"/>
        </w:rPr>
        <w:t>(</w:t>
      </w:r>
      <w:proofErr w:type="spellStart"/>
      <w:r w:rsidR="00217185" w:rsidRPr="009740F4">
        <w:rPr>
          <w:rFonts w:cstheme="minorHAnsi"/>
          <w:sz w:val="24"/>
          <w:szCs w:val="24"/>
          <w:shd w:val="clear" w:color="auto" w:fill="FFFFFF"/>
        </w:rPr>
        <w:t>Rost</w:t>
      </w:r>
      <w:proofErr w:type="spellEnd"/>
      <w:r w:rsidR="00217185" w:rsidRPr="009740F4">
        <w:rPr>
          <w:rFonts w:cstheme="minorHAnsi"/>
          <w:sz w:val="24"/>
          <w:szCs w:val="24"/>
          <w:shd w:val="clear" w:color="auto" w:fill="FFFFFF"/>
        </w:rPr>
        <w:t xml:space="preserve"> and Wilson, 2013)</w:t>
      </w:r>
      <w:r w:rsidR="00F51F30" w:rsidRPr="009740F4">
        <w:rPr>
          <w:rFonts w:cstheme="minorHAnsi"/>
          <w:sz w:val="24"/>
          <w:szCs w:val="24"/>
          <w:shd w:val="clear" w:color="auto" w:fill="FFFFFF"/>
        </w:rPr>
        <w:t xml:space="preserve"> </w:t>
      </w:r>
      <w:r w:rsidR="00AC15C4" w:rsidRPr="009740F4">
        <w:rPr>
          <w:rFonts w:cstheme="minorHAnsi"/>
          <w:sz w:val="24"/>
          <w:szCs w:val="24"/>
          <w:shd w:val="clear" w:color="auto" w:fill="FFFFFF"/>
        </w:rPr>
        <w:t>which (Gardener et al., 1997) states leads to h</w:t>
      </w:r>
      <w:r w:rsidR="004226D9" w:rsidRPr="009740F4">
        <w:rPr>
          <w:rFonts w:cstheme="minorHAnsi"/>
          <w:sz w:val="24"/>
          <w:szCs w:val="24"/>
          <w:shd w:val="clear" w:color="auto" w:fill="FFFFFF"/>
        </w:rPr>
        <w:t xml:space="preserve">igher levels of motivation </w:t>
      </w:r>
      <w:r w:rsidR="00AC15C4" w:rsidRPr="009740F4">
        <w:rPr>
          <w:rFonts w:cstheme="minorHAnsi"/>
          <w:sz w:val="24"/>
          <w:szCs w:val="24"/>
          <w:shd w:val="clear" w:color="auto" w:fill="FFFFFF"/>
        </w:rPr>
        <w:t xml:space="preserve">and </w:t>
      </w:r>
      <w:r w:rsidR="00F51F30" w:rsidRPr="009740F4">
        <w:rPr>
          <w:rFonts w:cstheme="minorHAnsi"/>
          <w:sz w:val="24"/>
          <w:szCs w:val="24"/>
          <w:shd w:val="clear" w:color="auto" w:fill="FFFFFF"/>
        </w:rPr>
        <w:t>has been proven</w:t>
      </w:r>
      <w:r w:rsidR="004226D9" w:rsidRPr="009740F4">
        <w:rPr>
          <w:rFonts w:cstheme="minorHAnsi"/>
          <w:sz w:val="24"/>
          <w:szCs w:val="24"/>
          <w:shd w:val="clear" w:color="auto" w:fill="FFFFFF"/>
        </w:rPr>
        <w:t xml:space="preserve"> to diffuse anxiety and aversion to risk taking</w:t>
      </w:r>
      <w:r w:rsidR="00B40E52" w:rsidRPr="009740F4">
        <w:rPr>
          <w:rFonts w:cstheme="minorHAnsi"/>
          <w:sz w:val="24"/>
          <w:szCs w:val="24"/>
          <w:shd w:val="clear" w:color="auto" w:fill="FFFFFF"/>
        </w:rPr>
        <w:t xml:space="preserve"> amongst pupils</w:t>
      </w:r>
      <w:r w:rsidR="004226D9" w:rsidRPr="009740F4">
        <w:rPr>
          <w:rFonts w:cstheme="minorHAnsi"/>
          <w:sz w:val="24"/>
          <w:szCs w:val="24"/>
          <w:shd w:val="clear" w:color="auto" w:fill="FFFFFF"/>
        </w:rPr>
        <w:t>, two factors that ten</w:t>
      </w:r>
      <w:r w:rsidR="00B40E52" w:rsidRPr="009740F4">
        <w:rPr>
          <w:rFonts w:cstheme="minorHAnsi"/>
          <w:sz w:val="24"/>
          <w:szCs w:val="24"/>
          <w:shd w:val="clear" w:color="auto" w:fill="FFFFFF"/>
        </w:rPr>
        <w:t>d</w:t>
      </w:r>
      <w:r w:rsidR="004226D9" w:rsidRPr="009740F4">
        <w:rPr>
          <w:rFonts w:cstheme="minorHAnsi"/>
          <w:sz w:val="24"/>
          <w:szCs w:val="24"/>
          <w:shd w:val="clear" w:color="auto" w:fill="FFFFFF"/>
        </w:rPr>
        <w:t xml:space="preserve"> to stunt language acquisition</w:t>
      </w:r>
      <w:r w:rsidR="00AC15C4" w:rsidRPr="009740F4">
        <w:rPr>
          <w:rFonts w:cstheme="minorHAnsi"/>
          <w:sz w:val="24"/>
          <w:szCs w:val="24"/>
          <w:shd w:val="clear" w:color="auto" w:fill="FFFFFF"/>
        </w:rPr>
        <w:t>.</w:t>
      </w:r>
      <w:r w:rsidR="00C902CA" w:rsidRPr="009740F4">
        <w:rPr>
          <w:rFonts w:cstheme="minorHAnsi"/>
          <w:sz w:val="24"/>
          <w:szCs w:val="24"/>
          <w:shd w:val="clear" w:color="auto" w:fill="FFFFFF"/>
        </w:rPr>
        <w:t xml:space="preserve"> </w:t>
      </w:r>
      <w:r w:rsidR="00F51F30" w:rsidRPr="009740F4">
        <w:rPr>
          <w:rFonts w:cstheme="minorHAnsi"/>
          <w:sz w:val="24"/>
          <w:szCs w:val="24"/>
          <w:shd w:val="clear" w:color="auto" w:fill="FFFFFF"/>
        </w:rPr>
        <w:t>The use of lolli</w:t>
      </w:r>
      <w:r w:rsidR="00501595" w:rsidRPr="009740F4">
        <w:rPr>
          <w:rFonts w:cstheme="minorHAnsi"/>
          <w:sz w:val="24"/>
          <w:szCs w:val="24"/>
          <w:shd w:val="clear" w:color="auto" w:fill="FFFFFF"/>
        </w:rPr>
        <w:t>pop sticks can be related to</w:t>
      </w:r>
      <w:r w:rsidR="003C603D" w:rsidRPr="009740F4">
        <w:rPr>
          <w:rFonts w:cstheme="minorHAnsi"/>
          <w:sz w:val="24"/>
          <w:szCs w:val="24"/>
          <w:shd w:val="clear" w:color="auto" w:fill="FFFFFF"/>
        </w:rPr>
        <w:t xml:space="preserve"> one of</w:t>
      </w:r>
      <w:r w:rsidR="00501595" w:rsidRPr="009740F4">
        <w:rPr>
          <w:rFonts w:cstheme="minorHAnsi"/>
          <w:sz w:val="24"/>
          <w:szCs w:val="24"/>
          <w:shd w:val="clear" w:color="auto" w:fill="FFFFFF"/>
        </w:rPr>
        <w:t xml:space="preserve"> Donaldson</w:t>
      </w:r>
      <w:r w:rsidR="00C36BFD" w:rsidRPr="009740F4">
        <w:rPr>
          <w:rFonts w:cstheme="minorHAnsi"/>
          <w:sz w:val="24"/>
          <w:szCs w:val="24"/>
          <w:shd w:val="clear" w:color="auto" w:fill="FFFFFF"/>
        </w:rPr>
        <w:t>’s</w:t>
      </w:r>
      <w:r w:rsidR="00501595" w:rsidRPr="009740F4">
        <w:rPr>
          <w:rFonts w:cstheme="minorHAnsi"/>
          <w:sz w:val="24"/>
          <w:szCs w:val="24"/>
          <w:shd w:val="clear" w:color="auto" w:fill="FFFFFF"/>
        </w:rPr>
        <w:t xml:space="preserve"> (2015) </w:t>
      </w:r>
      <w:r w:rsidR="003C603D" w:rsidRPr="009740F4">
        <w:rPr>
          <w:rFonts w:cstheme="minorHAnsi"/>
          <w:sz w:val="24"/>
          <w:szCs w:val="24"/>
          <w:shd w:val="clear" w:color="auto" w:fill="FFFFFF"/>
        </w:rPr>
        <w:t>four purposes,</w:t>
      </w:r>
      <w:r w:rsidR="00501595" w:rsidRPr="009740F4">
        <w:rPr>
          <w:rFonts w:cstheme="minorHAnsi"/>
          <w:sz w:val="24"/>
          <w:szCs w:val="24"/>
          <w:shd w:val="clear" w:color="auto" w:fill="FFFFFF"/>
        </w:rPr>
        <w:t xml:space="preserve"> which state</w:t>
      </w:r>
      <w:r w:rsidR="00C36BFD" w:rsidRPr="009740F4">
        <w:rPr>
          <w:rFonts w:cstheme="minorHAnsi"/>
          <w:sz w:val="24"/>
          <w:szCs w:val="24"/>
          <w:shd w:val="clear" w:color="auto" w:fill="FFFFFF"/>
        </w:rPr>
        <w:t>s</w:t>
      </w:r>
      <w:r w:rsidR="00501595" w:rsidRPr="009740F4">
        <w:rPr>
          <w:rFonts w:cstheme="minorHAnsi"/>
          <w:sz w:val="24"/>
          <w:szCs w:val="24"/>
          <w:shd w:val="clear" w:color="auto" w:fill="FFFFFF"/>
        </w:rPr>
        <w:t xml:space="preserve"> that pupils should be </w:t>
      </w:r>
      <w:r w:rsidR="00501595" w:rsidRPr="009740F4">
        <w:rPr>
          <w:rFonts w:cstheme="minorHAnsi"/>
          <w:sz w:val="24"/>
          <w:szCs w:val="24"/>
        </w:rPr>
        <w:t>enterprising, creative contributors ready to play a full part in life and wor</w:t>
      </w:r>
      <w:r w:rsidR="00771534" w:rsidRPr="009740F4">
        <w:rPr>
          <w:rFonts w:cstheme="minorHAnsi"/>
          <w:sz w:val="24"/>
          <w:szCs w:val="24"/>
        </w:rPr>
        <w:t>k. The pupils respond well to the lollipop strategy</w:t>
      </w:r>
      <w:r w:rsidR="00C36BFD" w:rsidRPr="009740F4">
        <w:rPr>
          <w:rFonts w:cstheme="minorHAnsi"/>
          <w:sz w:val="24"/>
          <w:szCs w:val="24"/>
        </w:rPr>
        <w:t xml:space="preserve"> by contributing their thoughts;</w:t>
      </w:r>
      <w:r w:rsidR="00771534" w:rsidRPr="009740F4">
        <w:rPr>
          <w:rFonts w:cstheme="minorHAnsi"/>
          <w:sz w:val="24"/>
          <w:szCs w:val="24"/>
        </w:rPr>
        <w:t xml:space="preserve"> open ended and skilful questioning by the teacher will allow them to problem solve and work with others positively.</w:t>
      </w:r>
      <w:r w:rsidR="00501595" w:rsidRPr="009740F4">
        <w:rPr>
          <w:rFonts w:cstheme="minorHAnsi"/>
          <w:sz w:val="24"/>
          <w:szCs w:val="24"/>
        </w:rPr>
        <w:t xml:space="preserve"> </w:t>
      </w:r>
      <w:r w:rsidR="009E784B" w:rsidRPr="009740F4">
        <w:rPr>
          <w:rFonts w:eastAsia="Times New Roman" w:cstheme="minorHAnsi"/>
          <w:sz w:val="24"/>
          <w:szCs w:val="24"/>
          <w:lang w:eastAsia="en-GB"/>
        </w:rPr>
        <w:t xml:space="preserve">Whilst the use of lollipop sticks to create a random selection of pupils and therefore encouraging active listening is positive and motivating for many children, for others it can actually be a source of great anxiety, for the child keen to be heard and to contribute to the lesson, failing to be selected can be frustrating and actually de motivate them from participating if their efforts are overlooked. </w:t>
      </w:r>
      <w:r w:rsidR="00C673B0" w:rsidRPr="009740F4">
        <w:rPr>
          <w:rFonts w:eastAsia="Times New Roman" w:cstheme="minorHAnsi"/>
          <w:sz w:val="24"/>
          <w:szCs w:val="24"/>
          <w:lang w:eastAsia="en-GB"/>
        </w:rPr>
        <w:t xml:space="preserve">For the child who is very shy and nervous, the anxiety of not knowing when they might be picked can be overwhelming and for the child who simply doesn’t know the answer, the chance that their name could be called might result in poor behaviour as a means of distraction. </w:t>
      </w:r>
      <w:r w:rsidR="00C744ED" w:rsidRPr="009740F4">
        <w:rPr>
          <w:rFonts w:eastAsia="Times New Roman" w:cstheme="minorHAnsi"/>
          <w:sz w:val="24"/>
          <w:szCs w:val="24"/>
          <w:lang w:eastAsia="en-GB"/>
        </w:rPr>
        <w:t>It is important that the teacher is ready for this and is able to bounce the question to another child quickly if the selected child is unable to answe</w:t>
      </w:r>
      <w:r w:rsidR="00C20A9B" w:rsidRPr="009740F4">
        <w:rPr>
          <w:rFonts w:eastAsia="Times New Roman" w:cstheme="minorHAnsi"/>
          <w:sz w:val="24"/>
          <w:szCs w:val="24"/>
          <w:lang w:eastAsia="en-GB"/>
        </w:rPr>
        <w:t>r.</w:t>
      </w:r>
      <w:r w:rsidR="00C744ED" w:rsidRPr="009740F4">
        <w:rPr>
          <w:rFonts w:eastAsia="Times New Roman" w:cstheme="minorHAnsi"/>
          <w:sz w:val="24"/>
          <w:szCs w:val="24"/>
          <w:lang w:eastAsia="en-GB"/>
        </w:rPr>
        <w:t xml:space="preserve"> It is a good tool for formative assessment opportunities and should give all children the same access to the learning. It seems likely however, that the use of lollipop sticks as a </w:t>
      </w:r>
      <w:r w:rsidR="00B9424C" w:rsidRPr="009740F4">
        <w:rPr>
          <w:rFonts w:eastAsia="Times New Roman" w:cstheme="minorHAnsi"/>
          <w:sz w:val="24"/>
          <w:szCs w:val="24"/>
          <w:lang w:eastAsia="en-GB"/>
        </w:rPr>
        <w:t>s</w:t>
      </w:r>
      <w:r w:rsidR="00C744ED" w:rsidRPr="009740F4">
        <w:rPr>
          <w:rFonts w:eastAsia="Times New Roman" w:cstheme="minorHAnsi"/>
          <w:sz w:val="24"/>
          <w:szCs w:val="24"/>
          <w:lang w:eastAsia="en-GB"/>
        </w:rPr>
        <w:t>trategy will be more effective and useful with younger children, as they are in this case. The children seem keen to contribute and the ‘</w:t>
      </w:r>
      <w:proofErr w:type="spellStart"/>
      <w:r w:rsidR="00C744ED" w:rsidRPr="009740F4">
        <w:rPr>
          <w:rFonts w:eastAsia="Times New Roman" w:cstheme="minorHAnsi"/>
          <w:sz w:val="24"/>
          <w:szCs w:val="24"/>
          <w:lang w:eastAsia="en-GB"/>
        </w:rPr>
        <w:t>Helpwr</w:t>
      </w:r>
      <w:proofErr w:type="spellEnd"/>
      <w:r w:rsidR="00C744ED" w:rsidRPr="009740F4">
        <w:rPr>
          <w:rFonts w:eastAsia="Times New Roman" w:cstheme="minorHAnsi"/>
          <w:sz w:val="24"/>
          <w:szCs w:val="24"/>
          <w:lang w:eastAsia="en-GB"/>
        </w:rPr>
        <w:t xml:space="preserve"> Heddiw’ feels important holding such a responsible role for the day</w:t>
      </w:r>
      <w:r w:rsidR="00B9424C" w:rsidRPr="009740F4">
        <w:rPr>
          <w:rFonts w:eastAsia="Times New Roman" w:cstheme="minorHAnsi"/>
          <w:sz w:val="24"/>
          <w:szCs w:val="24"/>
          <w:lang w:eastAsia="en-GB"/>
        </w:rPr>
        <w:t>,</w:t>
      </w:r>
      <w:r w:rsidR="00C36BFD" w:rsidRPr="009740F4">
        <w:rPr>
          <w:rFonts w:eastAsia="Times New Roman" w:cstheme="minorHAnsi"/>
          <w:sz w:val="24"/>
          <w:szCs w:val="24"/>
          <w:lang w:eastAsia="en-GB"/>
        </w:rPr>
        <w:t xml:space="preserve"> although</w:t>
      </w:r>
      <w:r w:rsidR="00B9424C" w:rsidRPr="009740F4">
        <w:rPr>
          <w:rFonts w:eastAsia="Times New Roman" w:cstheme="minorHAnsi"/>
          <w:sz w:val="24"/>
          <w:szCs w:val="24"/>
          <w:lang w:eastAsia="en-GB"/>
        </w:rPr>
        <w:t xml:space="preserve"> </w:t>
      </w:r>
      <w:r w:rsidR="00C744ED" w:rsidRPr="009740F4">
        <w:rPr>
          <w:rFonts w:eastAsia="Times New Roman" w:cstheme="minorHAnsi"/>
          <w:sz w:val="24"/>
          <w:szCs w:val="24"/>
          <w:lang w:eastAsia="en-GB"/>
        </w:rPr>
        <w:t xml:space="preserve">older children might not appreciate the use of this technique. </w:t>
      </w:r>
    </w:p>
    <w:p w14:paraId="3341DB9F" w14:textId="009338A2" w:rsidR="00543BA7" w:rsidRPr="009740F4" w:rsidRDefault="00543BA7" w:rsidP="00997F40">
      <w:pPr>
        <w:spacing w:after="0" w:line="360" w:lineRule="auto"/>
        <w:rPr>
          <w:rFonts w:eastAsia="Times New Roman" w:cstheme="minorHAnsi"/>
          <w:sz w:val="24"/>
          <w:szCs w:val="24"/>
          <w:lang w:eastAsia="en-GB"/>
        </w:rPr>
      </w:pPr>
    </w:p>
    <w:p w14:paraId="79F3938E" w14:textId="77777777" w:rsidR="00E83873" w:rsidRPr="009740F4" w:rsidRDefault="00E83873" w:rsidP="00997F40">
      <w:pPr>
        <w:spacing w:line="360" w:lineRule="auto"/>
        <w:rPr>
          <w:rFonts w:cstheme="minorHAnsi"/>
          <w:sz w:val="24"/>
          <w:szCs w:val="24"/>
        </w:rPr>
      </w:pPr>
    </w:p>
    <w:p w14:paraId="71D4BF85" w14:textId="77777777" w:rsidR="00357E34" w:rsidRPr="009740F4" w:rsidRDefault="00357E34" w:rsidP="00997F40">
      <w:pPr>
        <w:spacing w:after="0" w:line="360" w:lineRule="auto"/>
        <w:rPr>
          <w:rFonts w:eastAsia="Times New Roman" w:cstheme="minorHAnsi"/>
          <w:sz w:val="24"/>
          <w:szCs w:val="24"/>
          <w:u w:val="single"/>
          <w:lang w:eastAsia="en-GB"/>
        </w:rPr>
      </w:pPr>
    </w:p>
    <w:p w14:paraId="052DA522" w14:textId="77777777" w:rsidR="00037BA0" w:rsidRPr="009740F4" w:rsidRDefault="00037BA0" w:rsidP="00997F40">
      <w:pPr>
        <w:spacing w:after="0" w:line="360" w:lineRule="auto"/>
        <w:rPr>
          <w:rFonts w:eastAsia="Times New Roman" w:cstheme="minorHAnsi"/>
          <w:sz w:val="24"/>
          <w:szCs w:val="24"/>
          <w:u w:val="single"/>
          <w:lang w:eastAsia="en-GB"/>
        </w:rPr>
      </w:pPr>
    </w:p>
    <w:p w14:paraId="542DFF7F" w14:textId="26C82419" w:rsidR="00B971CD" w:rsidRPr="009740F4" w:rsidRDefault="00B971CD" w:rsidP="00997F40">
      <w:pPr>
        <w:spacing w:after="0" w:line="360" w:lineRule="auto"/>
        <w:rPr>
          <w:rFonts w:eastAsia="Times New Roman" w:cstheme="minorHAnsi"/>
          <w:sz w:val="24"/>
          <w:szCs w:val="24"/>
          <w:u w:val="single"/>
          <w:lang w:eastAsia="en-GB"/>
        </w:rPr>
      </w:pPr>
      <w:r w:rsidRPr="009740F4">
        <w:rPr>
          <w:rFonts w:eastAsia="Times New Roman" w:cstheme="minorHAnsi"/>
          <w:sz w:val="24"/>
          <w:szCs w:val="24"/>
          <w:u w:val="single"/>
          <w:lang w:eastAsia="en-GB"/>
        </w:rPr>
        <w:t>Reflection</w:t>
      </w:r>
    </w:p>
    <w:p w14:paraId="7743ED5D" w14:textId="2F7DF500" w:rsidR="00602EF1" w:rsidRPr="009740F4" w:rsidRDefault="00602EF1" w:rsidP="00997F40">
      <w:pPr>
        <w:spacing w:after="0" w:line="360" w:lineRule="auto"/>
        <w:rPr>
          <w:rFonts w:eastAsia="Times New Roman" w:cstheme="minorHAnsi"/>
          <w:sz w:val="24"/>
          <w:szCs w:val="24"/>
          <w:lang w:eastAsia="en-GB"/>
        </w:rPr>
      </w:pPr>
    </w:p>
    <w:p w14:paraId="0E2CC5F0" w14:textId="35C941DB" w:rsidR="00A104E0" w:rsidRPr="009740F4" w:rsidRDefault="00A104E0" w:rsidP="00997F40">
      <w:pPr>
        <w:spacing w:after="0" w:line="360" w:lineRule="auto"/>
        <w:rPr>
          <w:rFonts w:cstheme="minorHAnsi"/>
          <w:sz w:val="24"/>
          <w:szCs w:val="24"/>
          <w:shd w:val="clear" w:color="auto" w:fill="FFFFFF"/>
        </w:rPr>
      </w:pPr>
      <w:r w:rsidRPr="009740F4">
        <w:rPr>
          <w:rFonts w:eastAsia="Times New Roman" w:cstheme="minorHAnsi"/>
          <w:sz w:val="24"/>
          <w:szCs w:val="24"/>
          <w:lang w:eastAsia="en-GB"/>
        </w:rPr>
        <w:t xml:space="preserve">In reflection, the research I have undertaken has informed me that there are many aspects that can have an effect, </w:t>
      </w:r>
      <w:r w:rsidR="00426A16" w:rsidRPr="009740F4">
        <w:rPr>
          <w:rFonts w:eastAsia="Times New Roman" w:cstheme="minorHAnsi"/>
          <w:sz w:val="24"/>
          <w:szCs w:val="24"/>
          <w:lang w:eastAsia="en-GB"/>
        </w:rPr>
        <w:t>both</w:t>
      </w:r>
      <w:r w:rsidRPr="009740F4">
        <w:rPr>
          <w:rFonts w:eastAsia="Times New Roman" w:cstheme="minorHAnsi"/>
          <w:sz w:val="24"/>
          <w:szCs w:val="24"/>
          <w:lang w:eastAsia="en-GB"/>
        </w:rPr>
        <w:t xml:space="preserve"> positive or negative, on a </w:t>
      </w:r>
      <w:r w:rsidR="005444E6" w:rsidRPr="009740F4">
        <w:rPr>
          <w:rFonts w:eastAsia="Times New Roman" w:cstheme="minorHAnsi"/>
          <w:sz w:val="24"/>
          <w:szCs w:val="24"/>
          <w:lang w:eastAsia="en-GB"/>
        </w:rPr>
        <w:t>pupil’s</w:t>
      </w:r>
      <w:r w:rsidRPr="009740F4">
        <w:rPr>
          <w:rFonts w:eastAsia="Times New Roman" w:cstheme="minorHAnsi"/>
          <w:sz w:val="24"/>
          <w:szCs w:val="24"/>
          <w:lang w:eastAsia="en-GB"/>
        </w:rPr>
        <w:t xml:space="preserve"> motivation and engagement. The importance of reflection on teaching and learning practices is that it leads to a greater awareness of what is really going on inside the classroom and can therefore lead to more purpose in the pedagogical decisions that are being made</w:t>
      </w:r>
      <w:r w:rsidR="00E06B56" w:rsidRPr="009740F4">
        <w:rPr>
          <w:rFonts w:eastAsia="Times New Roman" w:cstheme="minorHAnsi"/>
          <w:sz w:val="24"/>
          <w:szCs w:val="24"/>
          <w:lang w:eastAsia="en-GB"/>
        </w:rPr>
        <w:t xml:space="preserve"> </w:t>
      </w:r>
      <w:r w:rsidR="00E06B56" w:rsidRPr="009740F4">
        <w:rPr>
          <w:rFonts w:cstheme="minorHAnsi"/>
          <w:sz w:val="24"/>
          <w:szCs w:val="24"/>
          <w:shd w:val="clear" w:color="auto" w:fill="FFFFFF"/>
        </w:rPr>
        <w:t>(Munby and Russell, 2005).</w:t>
      </w:r>
      <w:r w:rsidR="008C014F" w:rsidRPr="009740F4">
        <w:rPr>
          <w:rFonts w:cstheme="minorHAnsi"/>
          <w:sz w:val="24"/>
          <w:szCs w:val="24"/>
          <w:shd w:val="clear" w:color="auto" w:fill="FFFFFF"/>
        </w:rPr>
        <w:t xml:space="preserve"> The observations undertaken suggested that rewards </w:t>
      </w:r>
      <w:r w:rsidR="00FE0D99" w:rsidRPr="009740F4">
        <w:rPr>
          <w:rFonts w:cstheme="minorHAnsi"/>
          <w:sz w:val="24"/>
          <w:szCs w:val="24"/>
          <w:shd w:val="clear" w:color="auto" w:fill="FFFFFF"/>
        </w:rPr>
        <w:t xml:space="preserve">can </w:t>
      </w:r>
      <w:r w:rsidR="008C014F" w:rsidRPr="009740F4">
        <w:rPr>
          <w:rFonts w:cstheme="minorHAnsi"/>
          <w:sz w:val="24"/>
          <w:szCs w:val="24"/>
          <w:shd w:val="clear" w:color="auto" w:fill="FFFFFF"/>
        </w:rPr>
        <w:t>effectively work in the classroom</w:t>
      </w:r>
      <w:r w:rsidR="00FE0D99" w:rsidRPr="009740F4">
        <w:rPr>
          <w:rFonts w:cstheme="minorHAnsi"/>
          <w:sz w:val="24"/>
          <w:szCs w:val="24"/>
          <w:shd w:val="clear" w:color="auto" w:fill="FFFFFF"/>
        </w:rPr>
        <w:t xml:space="preserve"> if implemented correctly</w:t>
      </w:r>
      <w:r w:rsidR="00FE3C92" w:rsidRPr="009740F4">
        <w:rPr>
          <w:rFonts w:cstheme="minorHAnsi"/>
          <w:sz w:val="24"/>
          <w:szCs w:val="24"/>
          <w:shd w:val="clear" w:color="auto" w:fill="FFFFFF"/>
        </w:rPr>
        <w:t xml:space="preserve"> (refer to Appendix 1 and 2).</w:t>
      </w:r>
    </w:p>
    <w:p w14:paraId="0F9A0DFC" w14:textId="241736B1" w:rsidR="00FE0D99" w:rsidRPr="009740F4" w:rsidRDefault="00FE0D99" w:rsidP="00997F40">
      <w:pPr>
        <w:spacing w:after="0" w:line="360" w:lineRule="auto"/>
        <w:rPr>
          <w:rFonts w:cstheme="minorHAnsi"/>
          <w:sz w:val="24"/>
          <w:szCs w:val="24"/>
          <w:shd w:val="clear" w:color="auto" w:fill="FFFFFF"/>
        </w:rPr>
      </w:pPr>
    </w:p>
    <w:p w14:paraId="7693E533" w14:textId="24B2226C" w:rsidR="00F60124" w:rsidRPr="009740F4" w:rsidRDefault="00FE0D99" w:rsidP="00997F40">
      <w:pPr>
        <w:spacing w:after="0" w:line="360" w:lineRule="auto"/>
        <w:rPr>
          <w:rFonts w:eastAsia="Times New Roman" w:cstheme="minorHAnsi"/>
          <w:sz w:val="24"/>
          <w:szCs w:val="24"/>
          <w:lang w:eastAsia="en-GB"/>
        </w:rPr>
      </w:pPr>
      <w:r w:rsidRPr="009740F4">
        <w:rPr>
          <w:rFonts w:eastAsia="Times New Roman" w:cstheme="minorHAnsi"/>
          <w:sz w:val="24"/>
          <w:szCs w:val="24"/>
          <w:lang w:eastAsia="en-GB"/>
        </w:rPr>
        <w:t>Whilst reflecting on the critical incident, there are many alterations that could be made for personal practice based on the plethora of research. Cherry (2020) promoted the idea that</w:t>
      </w:r>
      <w:r w:rsidR="00A0725A" w:rsidRPr="009740F4">
        <w:rPr>
          <w:rFonts w:eastAsia="Times New Roman" w:cstheme="minorHAnsi"/>
          <w:sz w:val="24"/>
          <w:szCs w:val="24"/>
          <w:lang w:eastAsia="en-GB"/>
        </w:rPr>
        <w:t>,</w:t>
      </w:r>
    </w:p>
    <w:p w14:paraId="60DF51EA" w14:textId="77777777" w:rsidR="00A0725A" w:rsidRPr="009740F4" w:rsidRDefault="00A0725A" w:rsidP="00997F40">
      <w:pPr>
        <w:spacing w:after="0" w:line="360" w:lineRule="auto"/>
        <w:rPr>
          <w:rFonts w:eastAsia="Times New Roman" w:cstheme="minorHAnsi"/>
          <w:sz w:val="24"/>
          <w:szCs w:val="24"/>
          <w:lang w:eastAsia="en-GB"/>
        </w:rPr>
      </w:pPr>
    </w:p>
    <w:p w14:paraId="2999FC58" w14:textId="0FAEE083" w:rsidR="00FE0D99" w:rsidRPr="009740F4" w:rsidRDefault="00FE0D99" w:rsidP="00997F40">
      <w:pPr>
        <w:spacing w:after="0" w:line="276" w:lineRule="auto"/>
        <w:jc w:val="center"/>
        <w:rPr>
          <w:rFonts w:cstheme="minorHAnsi"/>
          <w:sz w:val="24"/>
          <w:szCs w:val="24"/>
        </w:rPr>
      </w:pPr>
      <w:r w:rsidRPr="009740F4">
        <w:rPr>
          <w:rFonts w:cstheme="minorHAnsi"/>
          <w:sz w:val="24"/>
          <w:szCs w:val="24"/>
        </w:rPr>
        <w:t>Extrinsic motivation occurs when we are motivated to perform a behaviour or engage in an activity to earn a reward or avoid punishment. In this case, you engage in behaviour not because you enjoy it or because you find it satisfying, but in order to get something in return or avoid something unpleasant.</w:t>
      </w:r>
    </w:p>
    <w:p w14:paraId="4A9A3E51" w14:textId="1A557841" w:rsidR="00FE0D99" w:rsidRPr="009740F4" w:rsidRDefault="00FE0D99" w:rsidP="00997F40">
      <w:pPr>
        <w:spacing w:after="0" w:line="360" w:lineRule="auto"/>
        <w:rPr>
          <w:rFonts w:cstheme="minorHAnsi"/>
          <w:sz w:val="24"/>
          <w:szCs w:val="24"/>
        </w:rPr>
      </w:pPr>
    </w:p>
    <w:p w14:paraId="7F58EE75" w14:textId="17E8F187" w:rsidR="00E130C5" w:rsidRPr="009740F4" w:rsidRDefault="00FE0D99" w:rsidP="00997F40">
      <w:pPr>
        <w:spacing w:after="0" w:line="360" w:lineRule="auto"/>
        <w:rPr>
          <w:rFonts w:cstheme="minorHAnsi"/>
          <w:sz w:val="24"/>
          <w:szCs w:val="24"/>
          <w:shd w:val="clear" w:color="auto" w:fill="FFFFFF"/>
        </w:rPr>
      </w:pPr>
      <w:r w:rsidRPr="009740F4">
        <w:rPr>
          <w:rFonts w:cstheme="minorHAnsi"/>
          <w:sz w:val="24"/>
          <w:szCs w:val="24"/>
        </w:rPr>
        <w:t xml:space="preserve">An extrinsic desire to learn is what motivated the pupils to conform to the classroom rules in the critical incident observation, they were informed </w:t>
      </w:r>
      <w:r w:rsidR="00F60124" w:rsidRPr="009740F4">
        <w:rPr>
          <w:rFonts w:cstheme="minorHAnsi"/>
          <w:sz w:val="24"/>
          <w:szCs w:val="24"/>
        </w:rPr>
        <w:t>about the reward of ‘</w:t>
      </w:r>
      <w:proofErr w:type="spellStart"/>
      <w:r w:rsidR="00F60124" w:rsidRPr="009740F4">
        <w:rPr>
          <w:rFonts w:cstheme="minorHAnsi"/>
          <w:sz w:val="24"/>
          <w:szCs w:val="24"/>
        </w:rPr>
        <w:t>Helpwr</w:t>
      </w:r>
      <w:proofErr w:type="spellEnd"/>
      <w:r w:rsidR="00F60124" w:rsidRPr="009740F4">
        <w:rPr>
          <w:rFonts w:cstheme="minorHAnsi"/>
          <w:sz w:val="24"/>
          <w:szCs w:val="24"/>
        </w:rPr>
        <w:t xml:space="preserve"> Heddiw’ before any good behaviour and engagement had taken place. Therefore, this can be seen as a </w:t>
      </w:r>
      <w:r w:rsidR="00C36BFD" w:rsidRPr="009740F4">
        <w:rPr>
          <w:rFonts w:cstheme="minorHAnsi"/>
          <w:sz w:val="24"/>
          <w:szCs w:val="24"/>
        </w:rPr>
        <w:t>‘</w:t>
      </w:r>
      <w:r w:rsidR="00F60124" w:rsidRPr="009740F4">
        <w:rPr>
          <w:rFonts w:cstheme="minorHAnsi"/>
          <w:sz w:val="24"/>
          <w:szCs w:val="24"/>
        </w:rPr>
        <w:t>bribe</w:t>
      </w:r>
      <w:r w:rsidR="00C36BFD" w:rsidRPr="009740F4">
        <w:rPr>
          <w:rFonts w:cstheme="minorHAnsi"/>
          <w:sz w:val="24"/>
          <w:szCs w:val="24"/>
        </w:rPr>
        <w:t>’</w:t>
      </w:r>
      <w:r w:rsidR="00F60124" w:rsidRPr="009740F4">
        <w:rPr>
          <w:rFonts w:cstheme="minorHAnsi"/>
          <w:sz w:val="24"/>
          <w:szCs w:val="24"/>
        </w:rPr>
        <w:t xml:space="preserve"> rather than a reward. An intrinsic desire to learn is what leads to a greater understanding amongst pupils as </w:t>
      </w:r>
      <w:r w:rsidR="00F60124" w:rsidRPr="009740F4">
        <w:rPr>
          <w:rFonts w:cstheme="minorHAnsi"/>
          <w:sz w:val="24"/>
          <w:szCs w:val="24"/>
          <w:shd w:val="clear" w:color="auto" w:fill="FFFFFF"/>
        </w:rPr>
        <w:t>(</w:t>
      </w:r>
      <w:proofErr w:type="spellStart"/>
      <w:r w:rsidR="00F60124" w:rsidRPr="009740F4">
        <w:rPr>
          <w:rFonts w:cstheme="minorHAnsi"/>
          <w:sz w:val="24"/>
          <w:szCs w:val="24"/>
          <w:shd w:val="clear" w:color="auto" w:fill="FFFFFF"/>
        </w:rPr>
        <w:t>Baranek</w:t>
      </w:r>
      <w:proofErr w:type="spellEnd"/>
      <w:r w:rsidR="00F60124" w:rsidRPr="009740F4">
        <w:rPr>
          <w:rFonts w:cstheme="minorHAnsi"/>
          <w:sz w:val="24"/>
          <w:szCs w:val="24"/>
          <w:shd w:val="clear" w:color="auto" w:fill="FFFFFF"/>
        </w:rPr>
        <w:t>, 1996) previously stated</w:t>
      </w:r>
      <w:r w:rsidR="00A0725A" w:rsidRPr="009740F4">
        <w:rPr>
          <w:rFonts w:cstheme="minorHAnsi"/>
          <w:sz w:val="24"/>
          <w:szCs w:val="24"/>
        </w:rPr>
        <w:t xml:space="preserve"> and this is something I would want embedded in my personal </w:t>
      </w:r>
      <w:r w:rsidR="00612295" w:rsidRPr="009740F4">
        <w:rPr>
          <w:rFonts w:cstheme="minorHAnsi"/>
          <w:sz w:val="24"/>
          <w:szCs w:val="24"/>
        </w:rPr>
        <w:t>pedagogy</w:t>
      </w:r>
      <w:r w:rsidR="00A0725A" w:rsidRPr="009740F4">
        <w:rPr>
          <w:rFonts w:cstheme="minorHAnsi"/>
          <w:sz w:val="24"/>
          <w:szCs w:val="24"/>
        </w:rPr>
        <w:t xml:space="preserve"> for teaching.</w:t>
      </w:r>
      <w:r w:rsidR="00A57BF7" w:rsidRPr="009740F4">
        <w:rPr>
          <w:rFonts w:cstheme="minorHAnsi"/>
          <w:sz w:val="24"/>
          <w:szCs w:val="24"/>
        </w:rPr>
        <w:t xml:space="preserve"> H</w:t>
      </w:r>
      <w:r w:rsidR="00F51F30" w:rsidRPr="009740F4">
        <w:rPr>
          <w:rFonts w:cstheme="minorHAnsi"/>
          <w:sz w:val="24"/>
          <w:szCs w:val="24"/>
        </w:rPr>
        <w:t>owever, I am aware that some harder to reach pupils need the positive reinforcement and relationship before any learning can be done, so being flexible and having an engaging task for such pupils would always be wise.</w:t>
      </w:r>
      <w:r w:rsidR="002C30BC" w:rsidRPr="009740F4">
        <w:rPr>
          <w:rFonts w:cstheme="minorHAnsi"/>
          <w:sz w:val="24"/>
          <w:szCs w:val="24"/>
        </w:rPr>
        <w:t xml:space="preserve"> Academics s</w:t>
      </w:r>
      <w:r w:rsidR="00F60124" w:rsidRPr="009740F4">
        <w:rPr>
          <w:rFonts w:cstheme="minorHAnsi"/>
          <w:sz w:val="24"/>
          <w:szCs w:val="24"/>
        </w:rPr>
        <w:t xml:space="preserve">uch as </w:t>
      </w:r>
      <w:r w:rsidR="00F60124" w:rsidRPr="009740F4">
        <w:rPr>
          <w:rFonts w:cstheme="minorHAnsi"/>
          <w:sz w:val="24"/>
          <w:szCs w:val="24"/>
          <w:shd w:val="clear" w:color="auto" w:fill="FFFFFF"/>
        </w:rPr>
        <w:t>(</w:t>
      </w:r>
      <w:proofErr w:type="spellStart"/>
      <w:r w:rsidR="00F60124" w:rsidRPr="009740F4">
        <w:rPr>
          <w:rFonts w:cstheme="minorHAnsi"/>
          <w:sz w:val="24"/>
          <w:szCs w:val="24"/>
          <w:shd w:val="clear" w:color="auto" w:fill="FFFFFF"/>
        </w:rPr>
        <w:t>Kyriacou</w:t>
      </w:r>
      <w:proofErr w:type="spellEnd"/>
      <w:r w:rsidR="00F60124" w:rsidRPr="009740F4">
        <w:rPr>
          <w:rFonts w:cstheme="minorHAnsi"/>
          <w:sz w:val="24"/>
          <w:szCs w:val="24"/>
          <w:shd w:val="clear" w:color="auto" w:fill="FFFFFF"/>
        </w:rPr>
        <w:t>, 2009) also support the idea of effective learning only occurring through intrinsic motivation. With this knowledge, in my personal practice I would only offer rewards once there is evidentially a good level of engagement already present in the classroom</w:t>
      </w:r>
      <w:r w:rsidR="00C76B98" w:rsidRPr="009740F4">
        <w:rPr>
          <w:rFonts w:cstheme="minorHAnsi"/>
          <w:sz w:val="24"/>
          <w:szCs w:val="24"/>
          <w:shd w:val="clear" w:color="auto" w:fill="FFFFFF"/>
        </w:rPr>
        <w:t>.</w:t>
      </w:r>
      <w:r w:rsidR="002C30BC" w:rsidRPr="009740F4">
        <w:rPr>
          <w:rFonts w:cstheme="minorHAnsi"/>
          <w:sz w:val="24"/>
          <w:szCs w:val="24"/>
        </w:rPr>
        <w:t xml:space="preserve"> Through adopting this </w:t>
      </w:r>
      <w:proofErr w:type="gramStart"/>
      <w:r w:rsidR="002C30BC" w:rsidRPr="009740F4">
        <w:rPr>
          <w:rFonts w:cstheme="minorHAnsi"/>
          <w:sz w:val="24"/>
          <w:szCs w:val="24"/>
        </w:rPr>
        <w:t>approach</w:t>
      </w:r>
      <w:proofErr w:type="gramEnd"/>
      <w:r w:rsidR="00642293" w:rsidRPr="009740F4">
        <w:rPr>
          <w:rFonts w:cstheme="minorHAnsi"/>
          <w:sz w:val="24"/>
          <w:szCs w:val="24"/>
        </w:rPr>
        <w:t xml:space="preserve"> </w:t>
      </w:r>
      <w:r w:rsidR="002C30BC" w:rsidRPr="009740F4">
        <w:rPr>
          <w:rFonts w:cstheme="minorHAnsi"/>
          <w:sz w:val="24"/>
          <w:szCs w:val="24"/>
        </w:rPr>
        <w:t>I would be working towards Donaldson’s four purposes</w:t>
      </w:r>
      <w:r w:rsidR="00642293" w:rsidRPr="009740F4">
        <w:rPr>
          <w:rFonts w:cstheme="minorHAnsi"/>
          <w:sz w:val="24"/>
          <w:szCs w:val="24"/>
        </w:rPr>
        <w:t xml:space="preserve">, </w:t>
      </w:r>
      <w:r w:rsidR="002C30BC" w:rsidRPr="009740F4">
        <w:rPr>
          <w:rFonts w:cstheme="minorHAnsi"/>
          <w:sz w:val="24"/>
          <w:szCs w:val="24"/>
        </w:rPr>
        <w:t>which is a</w:t>
      </w:r>
      <w:r w:rsidR="00C36BFD" w:rsidRPr="009740F4">
        <w:rPr>
          <w:rFonts w:cstheme="minorHAnsi"/>
          <w:sz w:val="24"/>
          <w:szCs w:val="24"/>
        </w:rPr>
        <w:t>t the heart of</w:t>
      </w:r>
      <w:r w:rsidR="002C30BC" w:rsidRPr="009740F4">
        <w:rPr>
          <w:rFonts w:cstheme="minorHAnsi"/>
          <w:sz w:val="24"/>
          <w:szCs w:val="24"/>
        </w:rPr>
        <w:t xml:space="preserve"> the new curriculum</w:t>
      </w:r>
      <w:r w:rsidR="00C76B98" w:rsidRPr="009740F4">
        <w:rPr>
          <w:rFonts w:cstheme="minorHAnsi"/>
          <w:sz w:val="24"/>
          <w:szCs w:val="24"/>
          <w:shd w:val="clear" w:color="auto" w:fill="FFFFFF"/>
        </w:rPr>
        <w:t xml:space="preserve"> </w:t>
      </w:r>
      <w:r w:rsidR="00642293" w:rsidRPr="009740F4">
        <w:rPr>
          <w:rFonts w:cstheme="minorHAnsi"/>
          <w:sz w:val="24"/>
          <w:szCs w:val="24"/>
        </w:rPr>
        <w:t xml:space="preserve">as well as aiding in wider development of personal effectiveness. </w:t>
      </w:r>
      <w:r w:rsidR="00C76B98" w:rsidRPr="009740F4">
        <w:rPr>
          <w:rFonts w:cstheme="minorHAnsi"/>
          <w:sz w:val="24"/>
          <w:szCs w:val="24"/>
          <w:shd w:val="clear" w:color="auto" w:fill="FFFFFF"/>
        </w:rPr>
        <w:t xml:space="preserve">It would </w:t>
      </w:r>
      <w:r w:rsidR="00C36BFD" w:rsidRPr="009740F4">
        <w:rPr>
          <w:rFonts w:cstheme="minorHAnsi"/>
          <w:sz w:val="24"/>
          <w:szCs w:val="24"/>
          <w:shd w:val="clear" w:color="auto" w:fill="FFFFFF"/>
        </w:rPr>
        <w:t>also be important to consider whether</w:t>
      </w:r>
      <w:r w:rsidR="00C76B98" w:rsidRPr="009740F4">
        <w:rPr>
          <w:rFonts w:cstheme="minorHAnsi"/>
          <w:sz w:val="24"/>
          <w:szCs w:val="24"/>
          <w:shd w:val="clear" w:color="auto" w:fill="FFFFFF"/>
        </w:rPr>
        <w:t xml:space="preserve"> the pupils would benefit </w:t>
      </w:r>
      <w:r w:rsidR="00881F5D" w:rsidRPr="009740F4">
        <w:rPr>
          <w:rFonts w:cstheme="minorHAnsi"/>
          <w:sz w:val="24"/>
          <w:szCs w:val="24"/>
          <w:shd w:val="clear" w:color="auto" w:fill="FFFFFF"/>
        </w:rPr>
        <w:t>greater</w:t>
      </w:r>
      <w:r w:rsidR="00C76B98" w:rsidRPr="009740F4">
        <w:rPr>
          <w:rFonts w:cstheme="minorHAnsi"/>
          <w:sz w:val="24"/>
          <w:szCs w:val="24"/>
          <w:shd w:val="clear" w:color="auto" w:fill="FFFFFF"/>
        </w:rPr>
        <w:t xml:space="preserve"> from the pupils themselves ha</w:t>
      </w:r>
      <w:r w:rsidR="00642293" w:rsidRPr="009740F4">
        <w:rPr>
          <w:rFonts w:cstheme="minorHAnsi"/>
          <w:sz w:val="24"/>
          <w:szCs w:val="24"/>
          <w:shd w:val="clear" w:color="auto" w:fill="FFFFFF"/>
        </w:rPr>
        <w:t>vi</w:t>
      </w:r>
      <w:r w:rsidR="00C76B98" w:rsidRPr="009740F4">
        <w:rPr>
          <w:rFonts w:cstheme="minorHAnsi"/>
          <w:sz w:val="24"/>
          <w:szCs w:val="24"/>
          <w:shd w:val="clear" w:color="auto" w:fill="FFFFFF"/>
        </w:rPr>
        <w:t>ng the opportunity to identify between them who has the responsibility to be ‘</w:t>
      </w:r>
      <w:proofErr w:type="spellStart"/>
      <w:r w:rsidR="00C76B98" w:rsidRPr="009740F4">
        <w:rPr>
          <w:rFonts w:cstheme="minorHAnsi"/>
          <w:sz w:val="24"/>
          <w:szCs w:val="24"/>
          <w:shd w:val="clear" w:color="auto" w:fill="FFFFFF"/>
        </w:rPr>
        <w:t>Help</w:t>
      </w:r>
      <w:r w:rsidR="00426A16" w:rsidRPr="009740F4">
        <w:rPr>
          <w:rFonts w:cstheme="minorHAnsi"/>
          <w:sz w:val="24"/>
          <w:szCs w:val="24"/>
          <w:shd w:val="clear" w:color="auto" w:fill="FFFFFF"/>
        </w:rPr>
        <w:t>w</w:t>
      </w:r>
      <w:r w:rsidR="00C76B98" w:rsidRPr="009740F4">
        <w:rPr>
          <w:rFonts w:cstheme="minorHAnsi"/>
          <w:sz w:val="24"/>
          <w:szCs w:val="24"/>
          <w:shd w:val="clear" w:color="auto" w:fill="FFFFFF"/>
        </w:rPr>
        <w:t>r</w:t>
      </w:r>
      <w:proofErr w:type="spellEnd"/>
      <w:r w:rsidR="00C76B98" w:rsidRPr="009740F4">
        <w:rPr>
          <w:rFonts w:cstheme="minorHAnsi"/>
          <w:sz w:val="24"/>
          <w:szCs w:val="24"/>
          <w:shd w:val="clear" w:color="auto" w:fill="FFFFFF"/>
        </w:rPr>
        <w:t xml:space="preserve"> Heddiw’</w:t>
      </w:r>
      <w:r w:rsidR="00881F5D" w:rsidRPr="009740F4">
        <w:rPr>
          <w:rFonts w:cstheme="minorHAnsi"/>
          <w:sz w:val="24"/>
          <w:szCs w:val="24"/>
          <w:shd w:val="clear" w:color="auto" w:fill="FFFFFF"/>
        </w:rPr>
        <w:t xml:space="preserve"> rather than the teacher choosing. In this respect</w:t>
      </w:r>
      <w:r w:rsidR="00E130C5" w:rsidRPr="009740F4">
        <w:rPr>
          <w:rFonts w:cstheme="minorHAnsi"/>
          <w:sz w:val="24"/>
          <w:szCs w:val="24"/>
          <w:shd w:val="clear" w:color="auto" w:fill="FFFFFF"/>
        </w:rPr>
        <w:t>,</w:t>
      </w:r>
      <w:r w:rsidR="00881F5D" w:rsidRPr="009740F4">
        <w:rPr>
          <w:rFonts w:cstheme="minorHAnsi"/>
          <w:sz w:val="24"/>
          <w:szCs w:val="24"/>
          <w:shd w:val="clear" w:color="auto" w:fill="FFFFFF"/>
        </w:rPr>
        <w:t xml:space="preserve"> the choosin</w:t>
      </w:r>
      <w:r w:rsidR="00C36BFD" w:rsidRPr="009740F4">
        <w:rPr>
          <w:rFonts w:cstheme="minorHAnsi"/>
          <w:sz w:val="24"/>
          <w:szCs w:val="24"/>
          <w:shd w:val="clear" w:color="auto" w:fill="FFFFFF"/>
        </w:rPr>
        <w:t>g of a helper becomes a peer le</w:t>
      </w:r>
      <w:r w:rsidR="00881F5D" w:rsidRPr="009740F4">
        <w:rPr>
          <w:rFonts w:cstheme="minorHAnsi"/>
          <w:sz w:val="24"/>
          <w:szCs w:val="24"/>
          <w:shd w:val="clear" w:color="auto" w:fill="FFFFFF"/>
        </w:rPr>
        <w:t>d activity</w:t>
      </w:r>
      <w:r w:rsidR="00E130C5" w:rsidRPr="009740F4">
        <w:rPr>
          <w:rFonts w:cstheme="minorHAnsi"/>
          <w:sz w:val="24"/>
          <w:szCs w:val="24"/>
          <w:shd w:val="clear" w:color="auto" w:fill="FFFFFF"/>
        </w:rPr>
        <w:t xml:space="preserve"> which academics such as </w:t>
      </w:r>
      <w:proofErr w:type="spellStart"/>
      <w:r w:rsidR="00E130C5" w:rsidRPr="009740F4">
        <w:rPr>
          <w:rFonts w:cstheme="minorHAnsi"/>
          <w:sz w:val="24"/>
          <w:szCs w:val="24"/>
        </w:rPr>
        <w:t>Khon</w:t>
      </w:r>
      <w:proofErr w:type="spellEnd"/>
      <w:r w:rsidR="00E130C5" w:rsidRPr="009740F4">
        <w:rPr>
          <w:rFonts w:cstheme="minorHAnsi"/>
          <w:sz w:val="24"/>
          <w:szCs w:val="24"/>
        </w:rPr>
        <w:t xml:space="preserve"> (1996) are in favour of, as </w:t>
      </w:r>
      <w:r w:rsidR="00426A16" w:rsidRPr="009740F4">
        <w:rPr>
          <w:rFonts w:cstheme="minorHAnsi"/>
          <w:sz w:val="24"/>
          <w:szCs w:val="24"/>
        </w:rPr>
        <w:t>r</w:t>
      </w:r>
      <w:r w:rsidR="00E130C5" w:rsidRPr="009740F4">
        <w:rPr>
          <w:rFonts w:cstheme="minorHAnsi"/>
          <w:sz w:val="24"/>
          <w:szCs w:val="24"/>
        </w:rPr>
        <w:t>ather than educationalists teaching the pupils discipline, students should instead be given an opportunity to construct their own personal values. These different approaches were both given the titles of ‘internalised compliance’ and ‘autonomous ethics’.</w:t>
      </w:r>
      <w:r w:rsidR="00F51F30" w:rsidRPr="009740F4">
        <w:rPr>
          <w:rFonts w:cstheme="minorHAnsi"/>
          <w:sz w:val="24"/>
          <w:szCs w:val="24"/>
        </w:rPr>
        <w:t xml:space="preserve"> One of the four purposes is that</w:t>
      </w:r>
      <w:r w:rsidR="001D7344" w:rsidRPr="009740F4">
        <w:rPr>
          <w:rFonts w:cstheme="minorHAnsi"/>
          <w:sz w:val="24"/>
          <w:szCs w:val="24"/>
        </w:rPr>
        <w:t xml:space="preserve"> young people will be ‘creative contributors’ and this activity would allow the learners to lead and play different roles in their peer team. With the development of the new Curriculum for Wales, it is important that the four purposes are central to all planning, delivery and learning opportunities. </w:t>
      </w:r>
    </w:p>
    <w:p w14:paraId="3FD4C41C" w14:textId="77777777" w:rsidR="00C76B98" w:rsidRPr="009740F4" w:rsidRDefault="00C76B98" w:rsidP="00997F40">
      <w:pPr>
        <w:spacing w:after="0" w:line="360" w:lineRule="auto"/>
        <w:rPr>
          <w:rFonts w:cstheme="minorHAnsi"/>
          <w:sz w:val="24"/>
          <w:szCs w:val="24"/>
          <w:shd w:val="clear" w:color="auto" w:fill="FFFFFF"/>
        </w:rPr>
      </w:pPr>
    </w:p>
    <w:p w14:paraId="63677328" w14:textId="218AF52A" w:rsidR="008D58C6" w:rsidRPr="009740F4" w:rsidRDefault="00C76B98" w:rsidP="00997F40">
      <w:pPr>
        <w:spacing w:after="0" w:line="360" w:lineRule="auto"/>
        <w:rPr>
          <w:rFonts w:cstheme="minorHAnsi"/>
          <w:sz w:val="24"/>
          <w:szCs w:val="24"/>
        </w:rPr>
      </w:pPr>
      <w:r w:rsidRPr="009740F4">
        <w:rPr>
          <w:rFonts w:cstheme="minorHAnsi"/>
          <w:sz w:val="24"/>
          <w:szCs w:val="24"/>
          <w:shd w:val="clear" w:color="auto" w:fill="FFFFFF"/>
        </w:rPr>
        <w:t xml:space="preserve">When </w:t>
      </w:r>
      <w:r w:rsidR="008D58C6" w:rsidRPr="009740F4">
        <w:rPr>
          <w:rFonts w:cstheme="minorHAnsi"/>
          <w:sz w:val="24"/>
          <w:szCs w:val="24"/>
          <w:shd w:val="clear" w:color="auto" w:fill="FFFFFF"/>
        </w:rPr>
        <w:t>referring</w:t>
      </w:r>
      <w:r w:rsidR="00C36BFD" w:rsidRPr="009740F4">
        <w:rPr>
          <w:rFonts w:cstheme="minorHAnsi"/>
          <w:sz w:val="24"/>
          <w:szCs w:val="24"/>
          <w:shd w:val="clear" w:color="auto" w:fill="FFFFFF"/>
        </w:rPr>
        <w:t xml:space="preserve"> to the use of the lolli</w:t>
      </w:r>
      <w:r w:rsidRPr="009740F4">
        <w:rPr>
          <w:rFonts w:cstheme="minorHAnsi"/>
          <w:sz w:val="24"/>
          <w:szCs w:val="24"/>
          <w:shd w:val="clear" w:color="auto" w:fill="FFFFFF"/>
        </w:rPr>
        <w:t xml:space="preserve">pop sticks for selecting pupils at random, </w:t>
      </w:r>
      <w:r w:rsidR="008D58C6" w:rsidRPr="009740F4">
        <w:rPr>
          <w:rFonts w:cstheme="minorHAnsi"/>
          <w:sz w:val="24"/>
          <w:szCs w:val="24"/>
          <w:shd w:val="clear" w:color="auto" w:fill="FFFFFF"/>
        </w:rPr>
        <w:t xml:space="preserve">research has suggested to me that this is a method I </w:t>
      </w:r>
      <w:r w:rsidR="00426A16" w:rsidRPr="009740F4">
        <w:rPr>
          <w:rFonts w:cstheme="minorHAnsi"/>
          <w:sz w:val="24"/>
          <w:szCs w:val="24"/>
          <w:shd w:val="clear" w:color="auto" w:fill="FFFFFF"/>
        </w:rPr>
        <w:t>should be cautious of adopting in the</w:t>
      </w:r>
      <w:r w:rsidR="008D58C6" w:rsidRPr="009740F4">
        <w:rPr>
          <w:rFonts w:cstheme="minorHAnsi"/>
          <w:sz w:val="24"/>
          <w:szCs w:val="24"/>
          <w:shd w:val="clear" w:color="auto" w:fill="FFFFFF"/>
        </w:rPr>
        <w:t xml:space="preserve"> classroom </w:t>
      </w:r>
      <w:r w:rsidR="00426A16" w:rsidRPr="009740F4">
        <w:rPr>
          <w:rFonts w:cstheme="minorHAnsi"/>
          <w:sz w:val="24"/>
          <w:szCs w:val="24"/>
          <w:shd w:val="clear" w:color="auto" w:fill="FFFFFF"/>
        </w:rPr>
        <w:t xml:space="preserve">if </w:t>
      </w:r>
      <w:r w:rsidR="008D58C6" w:rsidRPr="009740F4">
        <w:rPr>
          <w:rFonts w:cstheme="minorHAnsi"/>
          <w:sz w:val="24"/>
          <w:szCs w:val="24"/>
          <w:shd w:val="clear" w:color="auto" w:fill="FFFFFF"/>
        </w:rPr>
        <w:t>I have pupils with additional learning need</w:t>
      </w:r>
      <w:r w:rsidR="00426A16" w:rsidRPr="009740F4">
        <w:rPr>
          <w:rFonts w:cstheme="minorHAnsi"/>
          <w:sz w:val="24"/>
          <w:szCs w:val="24"/>
          <w:shd w:val="clear" w:color="auto" w:fill="FFFFFF"/>
        </w:rPr>
        <w:t>s (ALN)</w:t>
      </w:r>
      <w:r w:rsidR="008D58C6" w:rsidRPr="009740F4">
        <w:rPr>
          <w:rFonts w:cstheme="minorHAnsi"/>
          <w:sz w:val="24"/>
          <w:szCs w:val="24"/>
          <w:shd w:val="clear" w:color="auto" w:fill="FFFFFF"/>
        </w:rPr>
        <w:t xml:space="preserve">, as pupils with ALN function more effectively when they have structure to their </w:t>
      </w:r>
      <w:r w:rsidR="00426A16" w:rsidRPr="009740F4">
        <w:rPr>
          <w:rFonts w:cstheme="minorHAnsi"/>
          <w:sz w:val="24"/>
          <w:szCs w:val="24"/>
          <w:shd w:val="clear" w:color="auto" w:fill="FFFFFF"/>
        </w:rPr>
        <w:t>school days. T</w:t>
      </w:r>
      <w:r w:rsidR="008D58C6" w:rsidRPr="009740F4">
        <w:rPr>
          <w:rFonts w:cstheme="minorHAnsi"/>
          <w:sz w:val="24"/>
          <w:szCs w:val="24"/>
          <w:shd w:val="clear" w:color="auto" w:fill="FFFFFF"/>
        </w:rPr>
        <w:t xml:space="preserve">he anxiety of possibly being chosen at random </w:t>
      </w:r>
      <w:r w:rsidR="00C36BFD" w:rsidRPr="009740F4">
        <w:rPr>
          <w:rFonts w:cstheme="minorHAnsi"/>
          <w:sz w:val="24"/>
          <w:szCs w:val="24"/>
          <w:shd w:val="clear" w:color="auto" w:fill="FFFFFF"/>
        </w:rPr>
        <w:t>to answer questions i</w:t>
      </w:r>
      <w:r w:rsidR="008D58C6" w:rsidRPr="009740F4">
        <w:rPr>
          <w:rFonts w:cstheme="minorHAnsi"/>
          <w:sz w:val="24"/>
          <w:szCs w:val="24"/>
          <w:shd w:val="clear" w:color="auto" w:fill="FFFFFF"/>
        </w:rPr>
        <w:t>n</w:t>
      </w:r>
      <w:r w:rsidR="00CD12C3" w:rsidRPr="009740F4">
        <w:rPr>
          <w:rFonts w:cstheme="minorHAnsi"/>
          <w:sz w:val="24"/>
          <w:szCs w:val="24"/>
          <w:shd w:val="clear" w:color="auto" w:fill="FFFFFF"/>
        </w:rPr>
        <w:t xml:space="preserve"> </w:t>
      </w:r>
      <w:r w:rsidR="008D58C6" w:rsidRPr="009740F4">
        <w:rPr>
          <w:rFonts w:cstheme="minorHAnsi"/>
          <w:sz w:val="24"/>
          <w:szCs w:val="24"/>
          <w:shd w:val="clear" w:color="auto" w:fill="FFFFFF"/>
        </w:rPr>
        <w:t xml:space="preserve">front of their peers would be something they would find extremely uncomfortable. </w:t>
      </w:r>
      <w:r w:rsidR="000B6E07" w:rsidRPr="009740F4">
        <w:rPr>
          <w:rFonts w:cstheme="minorHAnsi"/>
          <w:sz w:val="24"/>
          <w:szCs w:val="24"/>
          <w:shd w:val="clear" w:color="auto" w:fill="FFFFFF"/>
        </w:rPr>
        <w:t>The Welsh Government (2009) state</w:t>
      </w:r>
      <w:r w:rsidR="00C36BFD" w:rsidRPr="009740F4">
        <w:rPr>
          <w:rFonts w:cstheme="minorHAnsi"/>
          <w:sz w:val="24"/>
          <w:szCs w:val="24"/>
          <w:shd w:val="clear" w:color="auto" w:fill="FFFFFF"/>
        </w:rPr>
        <w:t>s</w:t>
      </w:r>
      <w:r w:rsidR="000B6E07" w:rsidRPr="009740F4">
        <w:rPr>
          <w:rFonts w:cstheme="minorHAnsi"/>
          <w:sz w:val="24"/>
          <w:szCs w:val="24"/>
          <w:shd w:val="clear" w:color="auto" w:fill="FFFFFF"/>
        </w:rPr>
        <w:t xml:space="preserve"> that teachers should aim to </w:t>
      </w:r>
      <w:r w:rsidR="000B6E07" w:rsidRPr="009740F4">
        <w:rPr>
          <w:rFonts w:cstheme="minorHAnsi"/>
          <w:sz w:val="24"/>
          <w:szCs w:val="24"/>
        </w:rPr>
        <w:t>be flexible and focus on the learner wh</w:t>
      </w:r>
      <w:r w:rsidR="00C36BFD" w:rsidRPr="009740F4">
        <w:rPr>
          <w:rFonts w:cstheme="minorHAnsi"/>
          <w:sz w:val="24"/>
          <w:szCs w:val="24"/>
        </w:rPr>
        <w:t>en working with pupils with ALN.</w:t>
      </w:r>
      <w:r w:rsidR="0099251C" w:rsidRPr="009740F4">
        <w:rPr>
          <w:rFonts w:cstheme="minorHAnsi"/>
          <w:sz w:val="24"/>
          <w:szCs w:val="24"/>
          <w:shd w:val="clear" w:color="auto" w:fill="FFFFFF"/>
        </w:rPr>
        <w:t xml:space="preserve"> </w:t>
      </w:r>
      <w:r w:rsidR="00C36BFD" w:rsidRPr="009740F4">
        <w:rPr>
          <w:rFonts w:cstheme="minorHAnsi"/>
          <w:sz w:val="24"/>
          <w:szCs w:val="24"/>
          <w:shd w:val="clear" w:color="auto" w:fill="FFFFFF"/>
        </w:rPr>
        <w:t>T</w:t>
      </w:r>
      <w:r w:rsidR="000B6E07" w:rsidRPr="009740F4">
        <w:rPr>
          <w:rFonts w:cstheme="minorHAnsi"/>
          <w:sz w:val="24"/>
          <w:szCs w:val="24"/>
          <w:shd w:val="clear" w:color="auto" w:fill="FFFFFF"/>
        </w:rPr>
        <w:t>herefor</w:t>
      </w:r>
      <w:r w:rsidR="00C36BFD" w:rsidRPr="009740F4">
        <w:rPr>
          <w:rFonts w:cstheme="minorHAnsi"/>
          <w:sz w:val="24"/>
          <w:szCs w:val="24"/>
          <w:shd w:val="clear" w:color="auto" w:fill="FFFFFF"/>
        </w:rPr>
        <w:t>e,</w:t>
      </w:r>
      <w:r w:rsidR="000B6E07" w:rsidRPr="009740F4">
        <w:rPr>
          <w:rFonts w:cstheme="minorHAnsi"/>
          <w:sz w:val="24"/>
          <w:szCs w:val="24"/>
          <w:shd w:val="clear" w:color="auto" w:fill="FFFFFF"/>
        </w:rPr>
        <w:t xml:space="preserve"> to</w:t>
      </w:r>
      <w:r w:rsidR="0099251C" w:rsidRPr="009740F4">
        <w:rPr>
          <w:rFonts w:cstheme="minorHAnsi"/>
          <w:sz w:val="24"/>
          <w:szCs w:val="24"/>
          <w:shd w:val="clear" w:color="auto" w:fill="FFFFFF"/>
        </w:rPr>
        <w:t xml:space="preserve"> alter this approach to be inclusive of </w:t>
      </w:r>
      <w:r w:rsidR="000B6E07" w:rsidRPr="009740F4">
        <w:rPr>
          <w:rFonts w:cstheme="minorHAnsi"/>
          <w:sz w:val="24"/>
          <w:szCs w:val="24"/>
          <w:shd w:val="clear" w:color="auto" w:fill="FFFFFF"/>
        </w:rPr>
        <w:t>all pupils</w:t>
      </w:r>
      <w:r w:rsidR="00C36BFD" w:rsidRPr="009740F4">
        <w:rPr>
          <w:rFonts w:cstheme="minorHAnsi"/>
          <w:sz w:val="24"/>
          <w:szCs w:val="24"/>
          <w:shd w:val="clear" w:color="auto" w:fill="FFFFFF"/>
        </w:rPr>
        <w:t>,</w:t>
      </w:r>
      <w:r w:rsidR="0099251C" w:rsidRPr="009740F4">
        <w:rPr>
          <w:rFonts w:cstheme="minorHAnsi"/>
          <w:sz w:val="24"/>
          <w:szCs w:val="24"/>
          <w:shd w:val="clear" w:color="auto" w:fill="FFFFFF"/>
        </w:rPr>
        <w:t xml:space="preserve"> I would give the pupils with ALN the questions in advance to think about, so they are not so uncomfortable to answer if their name was called upon.</w:t>
      </w:r>
      <w:r w:rsidR="00C36BFD" w:rsidRPr="009740F4">
        <w:rPr>
          <w:rFonts w:cstheme="minorHAnsi"/>
          <w:sz w:val="24"/>
          <w:szCs w:val="24"/>
          <w:shd w:val="clear" w:color="auto" w:fill="FFFFFF"/>
        </w:rPr>
        <w:t xml:space="preserve"> Doing this, would also allow the ALN pupils time to rehearse and build confidence and would possibly motivate them to be fully engaged in the learning.</w:t>
      </w:r>
      <w:r w:rsidR="00D456A6" w:rsidRPr="009740F4">
        <w:rPr>
          <w:rFonts w:cstheme="minorHAnsi"/>
          <w:sz w:val="24"/>
          <w:szCs w:val="24"/>
          <w:shd w:val="clear" w:color="auto" w:fill="FFFFFF"/>
        </w:rPr>
        <w:t xml:space="preserve"> The teacher should always partake in </w:t>
      </w:r>
      <w:r w:rsidR="009C5823" w:rsidRPr="009740F4">
        <w:rPr>
          <w:rFonts w:cstheme="minorHAnsi"/>
          <w:sz w:val="24"/>
          <w:szCs w:val="24"/>
          <w:shd w:val="clear" w:color="auto" w:fill="FFFFFF"/>
        </w:rPr>
        <w:t xml:space="preserve">‘The </w:t>
      </w:r>
      <w:r w:rsidR="00D456A6" w:rsidRPr="009740F4">
        <w:rPr>
          <w:rFonts w:cstheme="minorHAnsi"/>
          <w:sz w:val="24"/>
          <w:szCs w:val="24"/>
          <w:shd w:val="clear" w:color="auto" w:fill="FFFFFF"/>
        </w:rPr>
        <w:t xml:space="preserve">Social model’ when working alongside children with ALN, </w:t>
      </w:r>
      <w:r w:rsidR="009C5823" w:rsidRPr="009740F4">
        <w:rPr>
          <w:rFonts w:cstheme="minorHAnsi"/>
          <w:sz w:val="24"/>
          <w:szCs w:val="24"/>
          <w:shd w:val="clear" w:color="auto" w:fill="FFFFFF"/>
        </w:rPr>
        <w:t>‘</w:t>
      </w:r>
      <w:r w:rsidR="00D456A6" w:rsidRPr="009740F4">
        <w:rPr>
          <w:rFonts w:cstheme="minorHAnsi"/>
          <w:sz w:val="24"/>
          <w:szCs w:val="24"/>
          <w:shd w:val="clear" w:color="auto" w:fill="FFFFFF"/>
        </w:rPr>
        <w:t xml:space="preserve">The </w:t>
      </w:r>
      <w:r w:rsidR="009C5823" w:rsidRPr="009740F4">
        <w:rPr>
          <w:rFonts w:cstheme="minorHAnsi"/>
          <w:sz w:val="24"/>
          <w:szCs w:val="24"/>
          <w:shd w:val="clear" w:color="auto" w:fill="FFFFFF"/>
        </w:rPr>
        <w:t>S</w:t>
      </w:r>
      <w:r w:rsidR="00D456A6" w:rsidRPr="009740F4">
        <w:rPr>
          <w:rFonts w:cstheme="minorHAnsi"/>
          <w:sz w:val="24"/>
          <w:szCs w:val="24"/>
          <w:shd w:val="clear" w:color="auto" w:fill="FFFFFF"/>
        </w:rPr>
        <w:t xml:space="preserve">ocial </w:t>
      </w:r>
      <w:r w:rsidR="009C5823" w:rsidRPr="009740F4">
        <w:rPr>
          <w:rFonts w:cstheme="minorHAnsi"/>
          <w:sz w:val="24"/>
          <w:szCs w:val="24"/>
          <w:shd w:val="clear" w:color="auto" w:fill="FFFFFF"/>
        </w:rPr>
        <w:t>M</w:t>
      </w:r>
      <w:r w:rsidR="00D456A6" w:rsidRPr="009740F4">
        <w:rPr>
          <w:rFonts w:cstheme="minorHAnsi"/>
          <w:sz w:val="24"/>
          <w:szCs w:val="24"/>
          <w:shd w:val="clear" w:color="auto" w:fill="FFFFFF"/>
        </w:rPr>
        <w:t>odel</w:t>
      </w:r>
      <w:r w:rsidR="009C5823" w:rsidRPr="009740F4">
        <w:rPr>
          <w:rFonts w:cstheme="minorHAnsi"/>
          <w:sz w:val="24"/>
          <w:szCs w:val="24"/>
          <w:shd w:val="clear" w:color="auto" w:fill="FFFFFF"/>
        </w:rPr>
        <w:t>’</w:t>
      </w:r>
      <w:r w:rsidR="00D456A6" w:rsidRPr="009740F4">
        <w:rPr>
          <w:rFonts w:cstheme="minorHAnsi"/>
          <w:sz w:val="24"/>
          <w:szCs w:val="24"/>
          <w:shd w:val="clear" w:color="auto" w:fill="FFFFFF"/>
        </w:rPr>
        <w:t xml:space="preserve"> is a view that a person is only disabled due to a </w:t>
      </w:r>
      <w:r w:rsidR="009C5823" w:rsidRPr="009740F4">
        <w:rPr>
          <w:rFonts w:cstheme="minorHAnsi"/>
          <w:sz w:val="24"/>
          <w:szCs w:val="24"/>
          <w:shd w:val="clear" w:color="auto" w:fill="FFFFFF"/>
        </w:rPr>
        <w:t>barrier</w:t>
      </w:r>
      <w:r w:rsidR="00D456A6" w:rsidRPr="009740F4">
        <w:rPr>
          <w:rFonts w:cstheme="minorHAnsi"/>
          <w:sz w:val="24"/>
          <w:szCs w:val="24"/>
          <w:shd w:val="clear" w:color="auto" w:fill="FFFFFF"/>
        </w:rPr>
        <w:t xml:space="preserve"> in </w:t>
      </w:r>
      <w:r w:rsidR="009C5823" w:rsidRPr="009740F4">
        <w:rPr>
          <w:rFonts w:cstheme="minorHAnsi"/>
          <w:sz w:val="24"/>
          <w:szCs w:val="24"/>
          <w:shd w:val="clear" w:color="auto" w:fill="FFFFFF"/>
        </w:rPr>
        <w:t>t</w:t>
      </w:r>
      <w:r w:rsidR="00D456A6" w:rsidRPr="009740F4">
        <w:rPr>
          <w:rFonts w:cstheme="minorHAnsi"/>
          <w:sz w:val="24"/>
          <w:szCs w:val="24"/>
          <w:shd w:val="clear" w:color="auto" w:fill="FFFFFF"/>
        </w:rPr>
        <w:t>he environment and not due to the</w:t>
      </w:r>
      <w:r w:rsidR="009C5823" w:rsidRPr="009740F4">
        <w:rPr>
          <w:rFonts w:cstheme="minorHAnsi"/>
          <w:sz w:val="24"/>
          <w:szCs w:val="24"/>
          <w:shd w:val="clear" w:color="auto" w:fill="FFFFFF"/>
        </w:rPr>
        <w:t xml:space="preserve"> individual’s</w:t>
      </w:r>
      <w:r w:rsidR="00D456A6" w:rsidRPr="009740F4">
        <w:rPr>
          <w:rFonts w:cstheme="minorHAnsi"/>
          <w:sz w:val="24"/>
          <w:szCs w:val="24"/>
          <w:shd w:val="clear" w:color="auto" w:fill="FFFFFF"/>
        </w:rPr>
        <w:t xml:space="preserve"> impairment</w:t>
      </w:r>
      <w:r w:rsidR="00216F05" w:rsidRPr="009740F4">
        <w:rPr>
          <w:rFonts w:cstheme="minorHAnsi"/>
          <w:sz w:val="24"/>
          <w:szCs w:val="24"/>
          <w:shd w:val="clear" w:color="auto" w:fill="FFFFFF"/>
        </w:rPr>
        <w:t xml:space="preserve"> (Baker, 2006)</w:t>
      </w:r>
      <w:r w:rsidR="00D456A6" w:rsidRPr="009740F4">
        <w:rPr>
          <w:rFonts w:cstheme="minorHAnsi"/>
          <w:sz w:val="24"/>
          <w:szCs w:val="24"/>
          <w:shd w:val="clear" w:color="auto" w:fill="FFFFFF"/>
        </w:rPr>
        <w:t xml:space="preserve">. </w:t>
      </w:r>
      <w:r w:rsidR="0099251C" w:rsidRPr="009740F4">
        <w:rPr>
          <w:rFonts w:cstheme="minorHAnsi"/>
          <w:sz w:val="24"/>
          <w:szCs w:val="24"/>
          <w:shd w:val="clear" w:color="auto" w:fill="FFFFFF"/>
        </w:rPr>
        <w:t xml:space="preserve">It </w:t>
      </w:r>
      <w:r w:rsidR="009C5823" w:rsidRPr="009740F4">
        <w:rPr>
          <w:rFonts w:cstheme="minorHAnsi"/>
          <w:sz w:val="24"/>
          <w:szCs w:val="24"/>
          <w:shd w:val="clear" w:color="auto" w:fill="FFFFFF"/>
        </w:rPr>
        <w:t xml:space="preserve">should </w:t>
      </w:r>
      <w:r w:rsidR="0099251C" w:rsidRPr="009740F4">
        <w:rPr>
          <w:rFonts w:cstheme="minorHAnsi"/>
          <w:sz w:val="24"/>
          <w:szCs w:val="24"/>
          <w:shd w:val="clear" w:color="auto" w:fill="FFFFFF"/>
        </w:rPr>
        <w:t>be adopted</w:t>
      </w:r>
      <w:r w:rsidR="008D58C6" w:rsidRPr="009740F4">
        <w:rPr>
          <w:rFonts w:cstheme="minorHAnsi"/>
          <w:sz w:val="24"/>
          <w:szCs w:val="24"/>
          <w:shd w:val="clear" w:color="auto" w:fill="FFFFFF"/>
        </w:rPr>
        <w:t xml:space="preserve"> </w:t>
      </w:r>
      <w:r w:rsidR="0099251C" w:rsidRPr="009740F4">
        <w:rPr>
          <w:rFonts w:cstheme="minorHAnsi"/>
          <w:sz w:val="24"/>
          <w:szCs w:val="24"/>
          <w:shd w:val="clear" w:color="auto" w:fill="FFFFFF"/>
        </w:rPr>
        <w:t xml:space="preserve">as this strategy can </w:t>
      </w:r>
      <w:r w:rsidR="008D58C6" w:rsidRPr="009740F4">
        <w:rPr>
          <w:rFonts w:cstheme="minorHAnsi"/>
          <w:sz w:val="24"/>
          <w:szCs w:val="24"/>
          <w:shd w:val="clear" w:color="auto" w:fill="FFFFFF"/>
        </w:rPr>
        <w:t xml:space="preserve">effectively lead to active </w:t>
      </w:r>
      <w:r w:rsidR="003553AF" w:rsidRPr="009740F4">
        <w:rPr>
          <w:rFonts w:cstheme="minorHAnsi"/>
          <w:sz w:val="24"/>
          <w:szCs w:val="24"/>
          <w:shd w:val="clear" w:color="auto" w:fill="FFFFFF"/>
        </w:rPr>
        <w:t>listening</w:t>
      </w:r>
      <w:r w:rsidR="0099251C" w:rsidRPr="009740F4">
        <w:rPr>
          <w:rFonts w:cstheme="minorHAnsi"/>
          <w:sz w:val="24"/>
          <w:szCs w:val="24"/>
          <w:shd w:val="clear" w:color="auto" w:fill="FFFFFF"/>
        </w:rPr>
        <w:t xml:space="preserve"> and</w:t>
      </w:r>
      <w:r w:rsidR="008D58C6" w:rsidRPr="009740F4">
        <w:rPr>
          <w:rFonts w:cstheme="minorHAnsi"/>
          <w:sz w:val="24"/>
          <w:szCs w:val="24"/>
          <w:shd w:val="clear" w:color="auto" w:fill="FFFFFF"/>
        </w:rPr>
        <w:t xml:space="preserve"> It would meet the requirements</w:t>
      </w:r>
      <w:r w:rsidR="0099251C" w:rsidRPr="009740F4">
        <w:rPr>
          <w:rFonts w:cstheme="minorHAnsi"/>
          <w:sz w:val="24"/>
          <w:szCs w:val="24"/>
          <w:shd w:val="clear" w:color="auto" w:fill="FFFFFF"/>
        </w:rPr>
        <w:t xml:space="preserve"> on the oracy strand of the </w:t>
      </w:r>
      <w:r w:rsidR="00393DEC" w:rsidRPr="009740F4">
        <w:rPr>
          <w:rFonts w:cstheme="minorHAnsi"/>
          <w:sz w:val="24"/>
          <w:szCs w:val="24"/>
          <w:shd w:val="clear" w:color="auto" w:fill="FFFFFF"/>
        </w:rPr>
        <w:t xml:space="preserve">Foundation Phase Framework (2015) </w:t>
      </w:r>
      <w:r w:rsidR="008D58C6" w:rsidRPr="009740F4">
        <w:rPr>
          <w:rFonts w:cstheme="minorHAnsi"/>
          <w:sz w:val="24"/>
          <w:szCs w:val="24"/>
          <w:shd w:val="clear" w:color="auto" w:fill="FFFFFF"/>
        </w:rPr>
        <w:t>which state</w:t>
      </w:r>
      <w:r w:rsidR="0099251C" w:rsidRPr="009740F4">
        <w:rPr>
          <w:rFonts w:cstheme="minorHAnsi"/>
          <w:sz w:val="24"/>
          <w:szCs w:val="24"/>
          <w:shd w:val="clear" w:color="auto" w:fill="FFFFFF"/>
        </w:rPr>
        <w:t>s</w:t>
      </w:r>
      <w:r w:rsidR="003553AF" w:rsidRPr="009740F4">
        <w:rPr>
          <w:rFonts w:cstheme="minorHAnsi"/>
          <w:sz w:val="24"/>
          <w:szCs w:val="24"/>
          <w:shd w:val="clear" w:color="auto" w:fill="FFFFFF"/>
        </w:rPr>
        <w:t xml:space="preserve"> that </w:t>
      </w:r>
      <w:r w:rsidR="0099251C" w:rsidRPr="009740F4">
        <w:rPr>
          <w:rFonts w:cstheme="minorHAnsi"/>
          <w:sz w:val="24"/>
          <w:szCs w:val="24"/>
          <w:shd w:val="clear" w:color="auto" w:fill="FFFFFF"/>
        </w:rPr>
        <w:t>y</w:t>
      </w:r>
      <w:r w:rsidR="003553AF" w:rsidRPr="009740F4">
        <w:rPr>
          <w:rFonts w:cstheme="minorHAnsi"/>
          <w:sz w:val="24"/>
          <w:szCs w:val="24"/>
          <w:shd w:val="clear" w:color="auto" w:fill="FFFFFF"/>
        </w:rPr>
        <w:t xml:space="preserve">ear one pupils should be </w:t>
      </w:r>
      <w:r w:rsidR="00A57BF7" w:rsidRPr="009740F4">
        <w:rPr>
          <w:rFonts w:cstheme="minorHAnsi"/>
          <w:sz w:val="24"/>
          <w:szCs w:val="24"/>
          <w:shd w:val="clear" w:color="auto" w:fill="FFFFFF"/>
        </w:rPr>
        <w:t>‘</w:t>
      </w:r>
      <w:r w:rsidR="003553AF" w:rsidRPr="009740F4">
        <w:rPr>
          <w:rFonts w:cstheme="minorHAnsi"/>
          <w:sz w:val="24"/>
          <w:szCs w:val="24"/>
          <w:shd w:val="clear" w:color="auto" w:fill="FFFFFF"/>
        </w:rPr>
        <w:t xml:space="preserve">able to </w:t>
      </w:r>
      <w:r w:rsidR="003553AF" w:rsidRPr="009740F4">
        <w:rPr>
          <w:rFonts w:cstheme="minorHAnsi"/>
          <w:sz w:val="24"/>
          <w:szCs w:val="24"/>
        </w:rPr>
        <w:t>listen to others, with growing attention, usually responding appropriately</w:t>
      </w:r>
      <w:r w:rsidR="00A57BF7" w:rsidRPr="009740F4">
        <w:rPr>
          <w:rFonts w:cstheme="minorHAnsi"/>
          <w:sz w:val="24"/>
          <w:szCs w:val="24"/>
        </w:rPr>
        <w:t>’</w:t>
      </w:r>
      <w:r w:rsidR="003553AF" w:rsidRPr="009740F4">
        <w:rPr>
          <w:rFonts w:cstheme="minorHAnsi"/>
          <w:sz w:val="24"/>
          <w:szCs w:val="24"/>
        </w:rPr>
        <w:t>.</w:t>
      </w:r>
      <w:r w:rsidR="00A57BF7" w:rsidRPr="009740F4">
        <w:rPr>
          <w:rFonts w:cstheme="minorHAnsi"/>
          <w:sz w:val="24"/>
          <w:szCs w:val="24"/>
        </w:rPr>
        <w:t xml:space="preserve"> It is also inclusive practice, allowing all pupils access to the same learning opportunities. </w:t>
      </w:r>
    </w:p>
    <w:p w14:paraId="40EAE9D8" w14:textId="0F19D8E4" w:rsidR="00A476A0" w:rsidRPr="009740F4" w:rsidRDefault="00A476A0" w:rsidP="00997F40">
      <w:pPr>
        <w:spacing w:after="0" w:line="360" w:lineRule="auto"/>
        <w:rPr>
          <w:rFonts w:cstheme="minorHAnsi"/>
          <w:sz w:val="24"/>
          <w:szCs w:val="24"/>
        </w:rPr>
      </w:pPr>
    </w:p>
    <w:p w14:paraId="301ACA55" w14:textId="5898C213" w:rsidR="00A476A0" w:rsidRPr="009740F4" w:rsidRDefault="00A476A0" w:rsidP="00997F40">
      <w:pPr>
        <w:spacing w:after="0" w:line="360" w:lineRule="auto"/>
        <w:rPr>
          <w:rFonts w:cstheme="minorHAnsi"/>
          <w:sz w:val="24"/>
          <w:szCs w:val="24"/>
          <w:shd w:val="clear" w:color="auto" w:fill="FFFFFF"/>
        </w:rPr>
      </w:pPr>
      <w:r w:rsidRPr="009740F4">
        <w:rPr>
          <w:rFonts w:cstheme="minorHAnsi"/>
          <w:sz w:val="24"/>
          <w:szCs w:val="24"/>
        </w:rPr>
        <w:t>During the observation the theme of the lesson was based around ‘superheroes’ (Appendix 1). The teacher was explaining a task that was based upon the chi</w:t>
      </w:r>
      <w:r w:rsidR="00C36BFD" w:rsidRPr="009740F4">
        <w:rPr>
          <w:rFonts w:cstheme="minorHAnsi"/>
          <w:sz w:val="24"/>
          <w:szCs w:val="24"/>
        </w:rPr>
        <w:t xml:space="preserve">ldren having prior knowledge about a </w:t>
      </w:r>
      <w:r w:rsidRPr="009740F4">
        <w:rPr>
          <w:rFonts w:cstheme="minorHAnsi"/>
          <w:sz w:val="24"/>
          <w:szCs w:val="24"/>
        </w:rPr>
        <w:t>‘superhero’ to be able to answer the questions. I don’t believe</w:t>
      </w:r>
      <w:r w:rsidR="00C36BFD" w:rsidRPr="009740F4">
        <w:rPr>
          <w:rFonts w:cstheme="minorHAnsi"/>
          <w:sz w:val="24"/>
          <w:szCs w:val="24"/>
        </w:rPr>
        <w:t>,</w:t>
      </w:r>
      <w:r w:rsidRPr="009740F4">
        <w:rPr>
          <w:rFonts w:cstheme="minorHAnsi"/>
          <w:sz w:val="24"/>
          <w:szCs w:val="24"/>
        </w:rPr>
        <w:t xml:space="preserve"> in reflection</w:t>
      </w:r>
      <w:r w:rsidR="00C36BFD" w:rsidRPr="009740F4">
        <w:rPr>
          <w:rFonts w:cstheme="minorHAnsi"/>
          <w:sz w:val="24"/>
          <w:szCs w:val="24"/>
        </w:rPr>
        <w:t>, that</w:t>
      </w:r>
      <w:r w:rsidRPr="009740F4">
        <w:rPr>
          <w:rFonts w:cstheme="minorHAnsi"/>
          <w:sz w:val="24"/>
          <w:szCs w:val="24"/>
        </w:rPr>
        <w:t xml:space="preserve"> this would be an inclusive task to use in the classroom as it would d</w:t>
      </w:r>
      <w:r w:rsidR="00C36BFD" w:rsidRPr="009740F4">
        <w:rPr>
          <w:rFonts w:cstheme="minorHAnsi"/>
          <w:sz w:val="24"/>
          <w:szCs w:val="24"/>
        </w:rPr>
        <w:t>isadvantage those pupils who have</w:t>
      </w:r>
      <w:r w:rsidRPr="009740F4">
        <w:rPr>
          <w:rFonts w:cstheme="minorHAnsi"/>
          <w:sz w:val="24"/>
          <w:szCs w:val="24"/>
        </w:rPr>
        <w:t xml:space="preserve"> no prior knowledge of </w:t>
      </w:r>
      <w:r w:rsidR="00C36BFD" w:rsidRPr="009740F4">
        <w:rPr>
          <w:rFonts w:cstheme="minorHAnsi"/>
          <w:sz w:val="24"/>
          <w:szCs w:val="24"/>
        </w:rPr>
        <w:t xml:space="preserve">what defines a </w:t>
      </w:r>
      <w:r w:rsidRPr="009740F4">
        <w:rPr>
          <w:rFonts w:cstheme="minorHAnsi"/>
          <w:sz w:val="24"/>
          <w:szCs w:val="24"/>
        </w:rPr>
        <w:t>‘superhero’. In order to enable a fair</w:t>
      </w:r>
      <w:r w:rsidR="00C36BFD" w:rsidRPr="009740F4">
        <w:rPr>
          <w:rFonts w:cstheme="minorHAnsi"/>
          <w:sz w:val="24"/>
          <w:szCs w:val="24"/>
        </w:rPr>
        <w:t xml:space="preserve"> activity, the teacher should have</w:t>
      </w:r>
      <w:r w:rsidRPr="009740F4">
        <w:rPr>
          <w:rFonts w:cstheme="minorHAnsi"/>
          <w:sz w:val="24"/>
          <w:szCs w:val="24"/>
        </w:rPr>
        <w:t xml:space="preserve"> considered providing the pupils with research tasks prior to the commencement of this lesson to make sure that all pupils had </w:t>
      </w:r>
      <w:r w:rsidR="00C36BFD" w:rsidRPr="009740F4">
        <w:rPr>
          <w:rFonts w:cstheme="minorHAnsi"/>
          <w:sz w:val="24"/>
          <w:szCs w:val="24"/>
        </w:rPr>
        <w:t xml:space="preserve">a </w:t>
      </w:r>
      <w:r w:rsidRPr="009740F4">
        <w:rPr>
          <w:rFonts w:cstheme="minorHAnsi"/>
          <w:sz w:val="24"/>
          <w:szCs w:val="24"/>
        </w:rPr>
        <w:t xml:space="preserve">sound background </w:t>
      </w:r>
      <w:r w:rsidR="00C36BFD" w:rsidRPr="009740F4">
        <w:rPr>
          <w:rFonts w:cstheme="minorHAnsi"/>
          <w:sz w:val="24"/>
          <w:szCs w:val="24"/>
        </w:rPr>
        <w:t>an</w:t>
      </w:r>
      <w:r w:rsidRPr="009740F4">
        <w:rPr>
          <w:rFonts w:cstheme="minorHAnsi"/>
          <w:sz w:val="24"/>
          <w:szCs w:val="24"/>
        </w:rPr>
        <w:t>d knowledge.</w:t>
      </w:r>
    </w:p>
    <w:p w14:paraId="70A34631" w14:textId="7ABADB3C" w:rsidR="00C22157" w:rsidRPr="009740F4" w:rsidRDefault="00C22157" w:rsidP="00997F40">
      <w:pPr>
        <w:spacing w:after="0" w:line="360" w:lineRule="auto"/>
        <w:rPr>
          <w:rFonts w:eastAsia="Times New Roman" w:cstheme="minorHAnsi"/>
          <w:sz w:val="24"/>
          <w:szCs w:val="24"/>
          <w:lang w:eastAsia="en-GB"/>
        </w:rPr>
      </w:pPr>
    </w:p>
    <w:p w14:paraId="14768338" w14:textId="13970BAF" w:rsidR="001A3294" w:rsidRPr="009740F4" w:rsidRDefault="001A3294" w:rsidP="00997F40">
      <w:pPr>
        <w:spacing w:after="0" w:line="360" w:lineRule="auto"/>
        <w:rPr>
          <w:rFonts w:eastAsia="Times New Roman" w:cstheme="minorHAnsi"/>
          <w:sz w:val="24"/>
          <w:szCs w:val="24"/>
          <w:lang w:eastAsia="en-GB"/>
        </w:rPr>
      </w:pPr>
    </w:p>
    <w:p w14:paraId="1B75D063" w14:textId="77777777" w:rsidR="007A39B3" w:rsidRPr="009740F4" w:rsidRDefault="007A39B3" w:rsidP="00997F40">
      <w:pPr>
        <w:spacing w:after="0" w:line="360" w:lineRule="auto"/>
        <w:rPr>
          <w:rFonts w:eastAsia="Times New Roman" w:cstheme="minorHAnsi"/>
          <w:sz w:val="24"/>
          <w:szCs w:val="24"/>
          <w:lang w:eastAsia="en-GB"/>
        </w:rPr>
      </w:pPr>
    </w:p>
    <w:p w14:paraId="507FE683" w14:textId="55BB1F3B" w:rsidR="00B971CD" w:rsidRPr="009740F4" w:rsidRDefault="00B971CD" w:rsidP="00997F40">
      <w:pPr>
        <w:spacing w:after="0" w:line="360" w:lineRule="auto"/>
        <w:rPr>
          <w:rFonts w:eastAsia="Times New Roman" w:cstheme="minorHAnsi"/>
          <w:sz w:val="24"/>
          <w:szCs w:val="24"/>
          <w:u w:val="single"/>
          <w:lang w:eastAsia="en-GB"/>
        </w:rPr>
      </w:pPr>
    </w:p>
    <w:p w14:paraId="06AA0D01" w14:textId="495EF151" w:rsidR="00B971CD" w:rsidRPr="009740F4" w:rsidRDefault="00B971CD" w:rsidP="00997F40">
      <w:pPr>
        <w:spacing w:after="0" w:line="360" w:lineRule="auto"/>
        <w:rPr>
          <w:rFonts w:eastAsia="Times New Roman" w:cstheme="minorHAnsi"/>
          <w:sz w:val="24"/>
          <w:szCs w:val="24"/>
          <w:u w:val="single"/>
          <w:lang w:eastAsia="en-GB"/>
        </w:rPr>
      </w:pPr>
      <w:r w:rsidRPr="009740F4">
        <w:rPr>
          <w:rFonts w:eastAsia="Times New Roman" w:cstheme="minorHAnsi"/>
          <w:sz w:val="24"/>
          <w:szCs w:val="24"/>
          <w:u w:val="single"/>
          <w:lang w:eastAsia="en-GB"/>
        </w:rPr>
        <w:t>Conclusion</w:t>
      </w:r>
    </w:p>
    <w:p w14:paraId="6A7DCBA4" w14:textId="76FA334F" w:rsidR="0007407F" w:rsidRPr="009740F4" w:rsidRDefault="0007407F" w:rsidP="00997F40">
      <w:pPr>
        <w:spacing w:after="0" w:line="360" w:lineRule="auto"/>
        <w:rPr>
          <w:rFonts w:eastAsia="Times New Roman" w:cstheme="minorHAnsi"/>
          <w:sz w:val="24"/>
          <w:szCs w:val="24"/>
          <w:lang w:eastAsia="en-GB"/>
        </w:rPr>
      </w:pPr>
    </w:p>
    <w:p w14:paraId="1F2B8A90" w14:textId="1E01318F" w:rsidR="000F4F7E" w:rsidRPr="009740F4" w:rsidRDefault="00BE3360" w:rsidP="00997F40">
      <w:pPr>
        <w:spacing w:before="240" w:after="0" w:line="360" w:lineRule="auto"/>
        <w:rPr>
          <w:rFonts w:eastAsia="Times New Roman" w:cstheme="minorHAnsi"/>
          <w:sz w:val="24"/>
          <w:szCs w:val="24"/>
          <w:lang w:eastAsia="en-GB"/>
        </w:rPr>
      </w:pPr>
      <w:r w:rsidRPr="009740F4">
        <w:rPr>
          <w:rFonts w:eastAsia="Times New Roman" w:cstheme="minorHAnsi"/>
          <w:sz w:val="24"/>
          <w:szCs w:val="24"/>
          <w:lang w:eastAsia="en-GB"/>
        </w:rPr>
        <w:t>Through reflecting on the observation period, a greater und</w:t>
      </w:r>
      <w:r w:rsidR="00080C29" w:rsidRPr="009740F4">
        <w:rPr>
          <w:rFonts w:eastAsia="Times New Roman" w:cstheme="minorHAnsi"/>
          <w:sz w:val="24"/>
          <w:szCs w:val="24"/>
          <w:lang w:eastAsia="en-GB"/>
        </w:rPr>
        <w:t>erstanding has been developed of</w:t>
      </w:r>
      <w:r w:rsidRPr="009740F4">
        <w:rPr>
          <w:rFonts w:eastAsia="Times New Roman" w:cstheme="minorHAnsi"/>
          <w:sz w:val="24"/>
          <w:szCs w:val="24"/>
          <w:lang w:eastAsia="en-GB"/>
        </w:rPr>
        <w:t xml:space="preserve"> the importance of reflective practices. </w:t>
      </w:r>
      <w:r w:rsidR="0007407F" w:rsidRPr="009740F4">
        <w:rPr>
          <w:rFonts w:eastAsia="Times New Roman" w:cstheme="minorHAnsi"/>
          <w:sz w:val="24"/>
          <w:szCs w:val="24"/>
          <w:lang w:eastAsia="en-GB"/>
        </w:rPr>
        <w:t>Through the use of reflective practices</w:t>
      </w:r>
      <w:r w:rsidR="00080C29" w:rsidRPr="009740F4">
        <w:rPr>
          <w:rFonts w:eastAsia="Times New Roman" w:cstheme="minorHAnsi"/>
          <w:sz w:val="24"/>
          <w:szCs w:val="24"/>
          <w:lang w:eastAsia="en-GB"/>
        </w:rPr>
        <w:t>,</w:t>
      </w:r>
      <w:r w:rsidR="0007407F" w:rsidRPr="009740F4">
        <w:rPr>
          <w:rFonts w:eastAsia="Times New Roman" w:cstheme="minorHAnsi"/>
          <w:sz w:val="24"/>
          <w:szCs w:val="24"/>
          <w:lang w:eastAsia="en-GB"/>
        </w:rPr>
        <w:t xml:space="preserve"> teachers are able to maintain an emotional awareness </w:t>
      </w:r>
      <w:r w:rsidR="00080C29" w:rsidRPr="009740F4">
        <w:rPr>
          <w:rFonts w:eastAsia="Times New Roman" w:cstheme="minorHAnsi"/>
          <w:sz w:val="24"/>
          <w:szCs w:val="24"/>
          <w:lang w:eastAsia="en-GB"/>
        </w:rPr>
        <w:t xml:space="preserve">in order </w:t>
      </w:r>
      <w:r w:rsidR="0007407F" w:rsidRPr="009740F4">
        <w:rPr>
          <w:rFonts w:eastAsia="Times New Roman" w:cstheme="minorHAnsi"/>
          <w:sz w:val="24"/>
          <w:szCs w:val="24"/>
          <w:lang w:eastAsia="en-GB"/>
        </w:rPr>
        <w:t>to guide learning, and thereby the strategies and actions used, towards maximising our sense of success (Tripp, 2012)</w:t>
      </w:r>
      <w:r w:rsidR="00012206" w:rsidRPr="009740F4">
        <w:rPr>
          <w:rFonts w:eastAsia="Times New Roman" w:cstheme="minorHAnsi"/>
          <w:sz w:val="24"/>
          <w:szCs w:val="24"/>
          <w:lang w:eastAsia="en-GB"/>
        </w:rPr>
        <w:t xml:space="preserve">. </w:t>
      </w:r>
      <w:r w:rsidR="007A39B3" w:rsidRPr="009740F4">
        <w:rPr>
          <w:rFonts w:eastAsia="Times New Roman" w:cstheme="minorHAnsi"/>
          <w:sz w:val="24"/>
          <w:szCs w:val="24"/>
          <w:lang w:eastAsia="en-GB"/>
        </w:rPr>
        <w:t xml:space="preserve">Dewey (1933) states that reflective individuals would have the characteristics of open mindedness, responsibility and whole heartedness. </w:t>
      </w:r>
      <w:r w:rsidR="00080C29" w:rsidRPr="009740F4">
        <w:rPr>
          <w:rFonts w:eastAsia="Times New Roman" w:cstheme="minorHAnsi"/>
          <w:sz w:val="24"/>
          <w:szCs w:val="24"/>
          <w:lang w:eastAsia="en-GB"/>
        </w:rPr>
        <w:t xml:space="preserve">If there was no reflection by teachers, there would be little room for personal progress and enhanced delivery next time around. Being able to admit when something has not gone well is a strength and will stand the teacher in good stead when aiming for high standards. </w:t>
      </w:r>
      <w:r w:rsidR="007A39B3" w:rsidRPr="009740F4">
        <w:rPr>
          <w:rFonts w:eastAsia="Times New Roman" w:cstheme="minorHAnsi"/>
          <w:sz w:val="24"/>
          <w:szCs w:val="24"/>
          <w:lang w:eastAsia="en-GB"/>
        </w:rPr>
        <w:br/>
        <w:t>When reflecting on the chosen method, a</w:t>
      </w:r>
      <w:r w:rsidRPr="009740F4">
        <w:rPr>
          <w:rFonts w:eastAsia="Times New Roman" w:cstheme="minorHAnsi"/>
          <w:sz w:val="24"/>
          <w:szCs w:val="24"/>
          <w:lang w:eastAsia="en-GB"/>
        </w:rPr>
        <w:t>lthough the observations had to be done online rather than in person, the use of observation in order to gather this information was successfully carried out</w:t>
      </w:r>
      <w:r w:rsidR="003F2DEC" w:rsidRPr="009740F4">
        <w:rPr>
          <w:rFonts w:eastAsia="Times New Roman" w:cstheme="minorHAnsi"/>
          <w:sz w:val="24"/>
          <w:szCs w:val="24"/>
          <w:lang w:eastAsia="en-GB"/>
        </w:rPr>
        <w:t xml:space="preserve"> and incidents were able to be depicted efficiently</w:t>
      </w:r>
      <w:r w:rsidRPr="009740F4">
        <w:rPr>
          <w:rFonts w:eastAsia="Times New Roman" w:cstheme="minorHAnsi"/>
          <w:sz w:val="24"/>
          <w:szCs w:val="24"/>
          <w:lang w:eastAsia="en-GB"/>
        </w:rPr>
        <w:t xml:space="preserve">. The only negative </w:t>
      </w:r>
      <w:r w:rsidR="00080C29" w:rsidRPr="009740F4">
        <w:rPr>
          <w:rFonts w:eastAsia="Times New Roman" w:cstheme="minorHAnsi"/>
          <w:sz w:val="24"/>
          <w:szCs w:val="24"/>
          <w:lang w:eastAsia="en-GB"/>
        </w:rPr>
        <w:t xml:space="preserve">aspect </w:t>
      </w:r>
      <w:r w:rsidRPr="009740F4">
        <w:rPr>
          <w:rFonts w:eastAsia="Times New Roman" w:cstheme="minorHAnsi"/>
          <w:sz w:val="24"/>
          <w:szCs w:val="24"/>
          <w:lang w:eastAsia="en-GB"/>
        </w:rPr>
        <w:t xml:space="preserve">of partaking in the observation online </w:t>
      </w:r>
      <w:r w:rsidR="00080C29" w:rsidRPr="009740F4">
        <w:rPr>
          <w:rFonts w:eastAsia="Times New Roman" w:cstheme="minorHAnsi"/>
          <w:sz w:val="24"/>
          <w:szCs w:val="24"/>
          <w:lang w:eastAsia="en-GB"/>
        </w:rPr>
        <w:t>was the</w:t>
      </w:r>
      <w:r w:rsidRPr="009740F4">
        <w:rPr>
          <w:rFonts w:eastAsia="Times New Roman" w:cstheme="minorHAnsi"/>
          <w:sz w:val="24"/>
          <w:szCs w:val="24"/>
          <w:lang w:eastAsia="en-GB"/>
        </w:rPr>
        <w:t xml:space="preserve"> inability to ask questions </w:t>
      </w:r>
      <w:r w:rsidR="007A39B3" w:rsidRPr="009740F4">
        <w:rPr>
          <w:rFonts w:eastAsia="Times New Roman" w:cstheme="minorHAnsi"/>
          <w:sz w:val="24"/>
          <w:szCs w:val="24"/>
          <w:lang w:eastAsia="en-GB"/>
        </w:rPr>
        <w:t xml:space="preserve">to the class teacher </w:t>
      </w:r>
      <w:r w:rsidRPr="009740F4">
        <w:rPr>
          <w:rFonts w:eastAsia="Times New Roman" w:cstheme="minorHAnsi"/>
          <w:sz w:val="24"/>
          <w:szCs w:val="24"/>
          <w:lang w:eastAsia="en-GB"/>
        </w:rPr>
        <w:t>regarding the background and ability of</w:t>
      </w:r>
      <w:r w:rsidR="007A39B3" w:rsidRPr="009740F4">
        <w:rPr>
          <w:rFonts w:eastAsia="Times New Roman" w:cstheme="minorHAnsi"/>
          <w:sz w:val="24"/>
          <w:szCs w:val="24"/>
          <w:lang w:eastAsia="en-GB"/>
        </w:rPr>
        <w:t xml:space="preserve"> some of the</w:t>
      </w:r>
      <w:r w:rsidRPr="009740F4">
        <w:rPr>
          <w:rFonts w:eastAsia="Times New Roman" w:cstheme="minorHAnsi"/>
          <w:sz w:val="24"/>
          <w:szCs w:val="24"/>
          <w:lang w:eastAsia="en-GB"/>
        </w:rPr>
        <w:t xml:space="preserve"> pupils, which may have given a wider picture of why the teacher used these particular methods in the classroom.</w:t>
      </w:r>
      <w:r w:rsidR="00012206" w:rsidRPr="009740F4">
        <w:rPr>
          <w:rFonts w:eastAsia="Times New Roman" w:cstheme="minorHAnsi"/>
          <w:sz w:val="24"/>
          <w:szCs w:val="24"/>
          <w:lang w:eastAsia="en-GB"/>
        </w:rPr>
        <w:br/>
      </w:r>
      <w:r w:rsidR="003F2DEC" w:rsidRPr="009740F4">
        <w:rPr>
          <w:rFonts w:eastAsia="Times New Roman" w:cstheme="minorHAnsi"/>
          <w:sz w:val="24"/>
          <w:szCs w:val="24"/>
          <w:lang w:eastAsia="en-GB"/>
        </w:rPr>
        <w:t xml:space="preserve">In conclusion, research has </w:t>
      </w:r>
      <w:r w:rsidR="00493B3B" w:rsidRPr="009740F4">
        <w:rPr>
          <w:rFonts w:eastAsia="Times New Roman" w:cstheme="minorHAnsi"/>
          <w:sz w:val="24"/>
          <w:szCs w:val="24"/>
          <w:lang w:eastAsia="en-GB"/>
        </w:rPr>
        <w:t>led to the understanding that t</w:t>
      </w:r>
      <w:r w:rsidR="00012206" w:rsidRPr="009740F4">
        <w:rPr>
          <w:rFonts w:eastAsia="Times New Roman" w:cstheme="minorHAnsi"/>
          <w:sz w:val="24"/>
          <w:szCs w:val="24"/>
          <w:lang w:eastAsia="en-GB"/>
        </w:rPr>
        <w:t>o</w:t>
      </w:r>
      <w:r w:rsidR="00493B3B" w:rsidRPr="009740F4">
        <w:rPr>
          <w:rFonts w:eastAsia="Times New Roman" w:cstheme="minorHAnsi"/>
          <w:sz w:val="24"/>
          <w:szCs w:val="24"/>
          <w:lang w:eastAsia="en-GB"/>
        </w:rPr>
        <w:t xml:space="preserve"> enable effective learning in the classroom the teacher should be ensuring that pupils have an intrinsic desire to learn rather than allowing them to work toward a reward with the fear that when </w:t>
      </w:r>
      <w:r w:rsidR="00493B3B" w:rsidRPr="009740F4">
        <w:rPr>
          <w:rFonts w:cstheme="minorHAnsi"/>
          <w:sz w:val="24"/>
          <w:szCs w:val="24"/>
        </w:rPr>
        <w:t>these rewards are no longer made available, the students will show little or no inclination to continue in their studies (Covington, 1998)</w:t>
      </w:r>
      <w:r w:rsidR="00792490" w:rsidRPr="009740F4">
        <w:rPr>
          <w:rFonts w:cstheme="minorHAnsi"/>
          <w:sz w:val="24"/>
          <w:szCs w:val="24"/>
        </w:rPr>
        <w:t>. As well as an overall understanding on the benefits on</w:t>
      </w:r>
      <w:r w:rsidR="00080C29" w:rsidRPr="009740F4">
        <w:rPr>
          <w:rFonts w:cstheme="minorHAnsi"/>
          <w:sz w:val="24"/>
          <w:szCs w:val="24"/>
        </w:rPr>
        <w:t xml:space="preserve"> intrinsic motivation, there have</w:t>
      </w:r>
      <w:r w:rsidR="00792490" w:rsidRPr="009740F4">
        <w:rPr>
          <w:rFonts w:cstheme="minorHAnsi"/>
          <w:sz w:val="24"/>
          <w:szCs w:val="24"/>
        </w:rPr>
        <w:t xml:space="preserve"> also been clear elements of the research that show the importance of teaching holistically and seeing the child as an individual, especially in the case of teaching those with additional needs. This research has supported the idea that teachers should be flexible in their approach </w:t>
      </w:r>
      <w:r w:rsidR="00012206" w:rsidRPr="009740F4">
        <w:rPr>
          <w:rFonts w:cstheme="minorHAnsi"/>
          <w:sz w:val="24"/>
          <w:szCs w:val="24"/>
        </w:rPr>
        <w:t>and have the pedagogical skills that demonstrate respect for all abilities in the classroom as well as</w:t>
      </w:r>
      <w:r w:rsidR="00B54607" w:rsidRPr="009740F4">
        <w:rPr>
          <w:rFonts w:cstheme="minorHAnsi"/>
          <w:sz w:val="24"/>
          <w:szCs w:val="24"/>
        </w:rPr>
        <w:t xml:space="preserve"> not assum</w:t>
      </w:r>
      <w:r w:rsidR="00012206" w:rsidRPr="009740F4">
        <w:rPr>
          <w:rFonts w:cstheme="minorHAnsi"/>
          <w:sz w:val="24"/>
          <w:szCs w:val="24"/>
        </w:rPr>
        <w:t>ing</w:t>
      </w:r>
      <w:r w:rsidR="00B54607" w:rsidRPr="009740F4">
        <w:rPr>
          <w:rFonts w:cstheme="minorHAnsi"/>
          <w:sz w:val="24"/>
          <w:szCs w:val="24"/>
        </w:rPr>
        <w:t xml:space="preserve"> what works for one pupil will work for all.</w:t>
      </w:r>
      <w:r w:rsidR="00080C29" w:rsidRPr="009740F4">
        <w:rPr>
          <w:rFonts w:cstheme="minorHAnsi"/>
          <w:sz w:val="24"/>
          <w:szCs w:val="24"/>
        </w:rPr>
        <w:t xml:space="preserve"> By planning for the engagement of all pupils, the teacher has used a number of strategies in conjunction with each other. For some pupils, the use of the lollipop sticks to keep them engaged was enough, whilst the responsibility of becoming the teacher’s helper for the day could have been used to reward and to manage behaviour.</w:t>
      </w:r>
    </w:p>
    <w:p w14:paraId="4B904689" w14:textId="5BE651ED" w:rsidR="000F4F7E" w:rsidRPr="009740F4" w:rsidRDefault="000F4F7E" w:rsidP="00997F40">
      <w:pPr>
        <w:spacing w:line="360" w:lineRule="auto"/>
        <w:ind w:left="360"/>
        <w:rPr>
          <w:rFonts w:cstheme="minorHAnsi"/>
        </w:rPr>
      </w:pPr>
    </w:p>
    <w:p w14:paraId="2DE1DF2B" w14:textId="4D3B47F1" w:rsidR="00CD12C3" w:rsidRPr="009740F4" w:rsidRDefault="00CD12C3" w:rsidP="00997F40">
      <w:pPr>
        <w:spacing w:line="360" w:lineRule="auto"/>
        <w:ind w:left="360"/>
        <w:rPr>
          <w:rFonts w:cstheme="minorHAnsi"/>
        </w:rPr>
      </w:pPr>
    </w:p>
    <w:p w14:paraId="7643C1CA" w14:textId="206E4909" w:rsidR="00CD12C3" w:rsidRPr="009740F4" w:rsidRDefault="00CD12C3" w:rsidP="00997F40">
      <w:pPr>
        <w:spacing w:line="360" w:lineRule="auto"/>
        <w:ind w:left="360"/>
        <w:rPr>
          <w:rFonts w:cstheme="minorHAnsi"/>
        </w:rPr>
      </w:pPr>
    </w:p>
    <w:p w14:paraId="41F4B26A" w14:textId="636D65AC" w:rsidR="00CD12C3" w:rsidRPr="009740F4" w:rsidRDefault="00CD12C3" w:rsidP="00997F40">
      <w:pPr>
        <w:spacing w:line="360" w:lineRule="auto"/>
        <w:ind w:left="360"/>
        <w:rPr>
          <w:rFonts w:cstheme="minorHAnsi"/>
        </w:rPr>
      </w:pPr>
    </w:p>
    <w:p w14:paraId="76E2572A" w14:textId="6436E4BC" w:rsidR="00CD12C3" w:rsidRPr="009740F4" w:rsidRDefault="00CD12C3" w:rsidP="00997F40">
      <w:pPr>
        <w:spacing w:line="360" w:lineRule="auto"/>
        <w:ind w:left="360"/>
        <w:rPr>
          <w:rFonts w:cstheme="minorHAnsi"/>
        </w:rPr>
      </w:pPr>
    </w:p>
    <w:p w14:paraId="28F1F184" w14:textId="64CB1A09" w:rsidR="00CD12C3" w:rsidRPr="009740F4" w:rsidRDefault="00CD12C3" w:rsidP="00997F40">
      <w:pPr>
        <w:spacing w:line="360" w:lineRule="auto"/>
        <w:ind w:left="360"/>
        <w:rPr>
          <w:rFonts w:cstheme="minorHAnsi"/>
        </w:rPr>
      </w:pPr>
    </w:p>
    <w:p w14:paraId="5EB2B73D" w14:textId="092C958D" w:rsidR="00CD12C3" w:rsidRPr="009740F4" w:rsidRDefault="00CD12C3" w:rsidP="00997F40">
      <w:pPr>
        <w:spacing w:line="360" w:lineRule="auto"/>
        <w:ind w:left="360"/>
        <w:rPr>
          <w:rFonts w:cstheme="minorHAnsi"/>
        </w:rPr>
      </w:pPr>
    </w:p>
    <w:p w14:paraId="0E71F567" w14:textId="44E02637" w:rsidR="00CD12C3" w:rsidRPr="009740F4" w:rsidRDefault="00CD12C3" w:rsidP="00997F40">
      <w:pPr>
        <w:spacing w:line="360" w:lineRule="auto"/>
        <w:ind w:left="360"/>
        <w:rPr>
          <w:rFonts w:cstheme="minorHAnsi"/>
        </w:rPr>
      </w:pPr>
    </w:p>
    <w:p w14:paraId="6626F5DA" w14:textId="7FB29F48" w:rsidR="00CD12C3" w:rsidRPr="009740F4" w:rsidRDefault="00CD12C3" w:rsidP="00997F40">
      <w:pPr>
        <w:spacing w:line="360" w:lineRule="auto"/>
        <w:ind w:left="360"/>
        <w:rPr>
          <w:rFonts w:cstheme="minorHAnsi"/>
        </w:rPr>
      </w:pPr>
    </w:p>
    <w:p w14:paraId="02958D5D" w14:textId="3E5CD42B" w:rsidR="00CD12C3" w:rsidRPr="009740F4" w:rsidRDefault="00CD12C3" w:rsidP="00997F40">
      <w:pPr>
        <w:spacing w:line="360" w:lineRule="auto"/>
        <w:ind w:left="360"/>
        <w:rPr>
          <w:rFonts w:cstheme="minorHAnsi"/>
        </w:rPr>
      </w:pPr>
    </w:p>
    <w:p w14:paraId="0A4455FC" w14:textId="7AA35F4A" w:rsidR="00CD12C3" w:rsidRPr="009740F4" w:rsidRDefault="00CD12C3" w:rsidP="00997F40">
      <w:pPr>
        <w:spacing w:line="360" w:lineRule="auto"/>
        <w:ind w:left="360"/>
        <w:rPr>
          <w:rFonts w:cstheme="minorHAnsi"/>
        </w:rPr>
      </w:pPr>
    </w:p>
    <w:p w14:paraId="688B834E" w14:textId="4B39370E" w:rsidR="00CD12C3" w:rsidRPr="009740F4" w:rsidRDefault="00CD12C3" w:rsidP="00997F40">
      <w:pPr>
        <w:spacing w:line="360" w:lineRule="auto"/>
        <w:ind w:left="360"/>
        <w:rPr>
          <w:rFonts w:cstheme="minorHAnsi"/>
        </w:rPr>
      </w:pPr>
    </w:p>
    <w:p w14:paraId="6D01E741" w14:textId="7D119A47" w:rsidR="00CD12C3" w:rsidRPr="009740F4" w:rsidRDefault="00CD12C3" w:rsidP="00997F40">
      <w:pPr>
        <w:spacing w:line="360" w:lineRule="auto"/>
        <w:ind w:left="360"/>
        <w:rPr>
          <w:rFonts w:cstheme="minorHAnsi"/>
        </w:rPr>
      </w:pPr>
    </w:p>
    <w:p w14:paraId="275884C3" w14:textId="03EC151F" w:rsidR="00CD12C3" w:rsidRDefault="00CD12C3" w:rsidP="00997F40">
      <w:pPr>
        <w:spacing w:line="360" w:lineRule="auto"/>
        <w:ind w:left="360"/>
        <w:rPr>
          <w:rFonts w:cstheme="minorHAnsi"/>
        </w:rPr>
      </w:pPr>
    </w:p>
    <w:p w14:paraId="12F2F279" w14:textId="0D4CC5E1" w:rsidR="009740F4" w:rsidRDefault="009740F4" w:rsidP="00997F40">
      <w:pPr>
        <w:spacing w:line="360" w:lineRule="auto"/>
        <w:ind w:left="360"/>
        <w:rPr>
          <w:rFonts w:cstheme="minorHAnsi"/>
        </w:rPr>
      </w:pPr>
    </w:p>
    <w:p w14:paraId="55500BE0" w14:textId="7AE4609F" w:rsidR="009740F4" w:rsidRDefault="009740F4" w:rsidP="00997F40">
      <w:pPr>
        <w:spacing w:line="360" w:lineRule="auto"/>
        <w:ind w:left="360"/>
        <w:rPr>
          <w:rFonts w:cstheme="minorHAnsi"/>
        </w:rPr>
      </w:pPr>
    </w:p>
    <w:p w14:paraId="265BA235" w14:textId="246A9B34" w:rsidR="009740F4" w:rsidRDefault="009740F4" w:rsidP="00997F40">
      <w:pPr>
        <w:spacing w:line="360" w:lineRule="auto"/>
        <w:ind w:left="360"/>
        <w:rPr>
          <w:rFonts w:cstheme="minorHAnsi"/>
        </w:rPr>
      </w:pPr>
    </w:p>
    <w:p w14:paraId="28D0EC77" w14:textId="77777777" w:rsidR="009740F4" w:rsidRPr="009740F4" w:rsidRDefault="009740F4" w:rsidP="00997F40">
      <w:pPr>
        <w:spacing w:line="360" w:lineRule="auto"/>
        <w:ind w:left="360"/>
        <w:rPr>
          <w:rFonts w:cstheme="minorHAnsi"/>
        </w:rPr>
      </w:pPr>
    </w:p>
    <w:p w14:paraId="7220521B" w14:textId="5CFABCD5" w:rsidR="00CD12C3" w:rsidRDefault="00CD12C3" w:rsidP="00997F40">
      <w:pPr>
        <w:spacing w:line="360" w:lineRule="auto"/>
        <w:ind w:left="360"/>
        <w:rPr>
          <w:rFonts w:cstheme="minorHAnsi"/>
          <w:color w:val="FF0000"/>
        </w:rPr>
      </w:pPr>
    </w:p>
    <w:p w14:paraId="1A2B2E4B" w14:textId="059BB0D7" w:rsidR="00CD12C3" w:rsidRDefault="00CD12C3" w:rsidP="000F4F7E">
      <w:pPr>
        <w:ind w:left="360"/>
        <w:rPr>
          <w:rFonts w:cstheme="minorHAnsi"/>
          <w:color w:val="FF0000"/>
        </w:rPr>
      </w:pPr>
    </w:p>
    <w:p w14:paraId="40DBE76C" w14:textId="44DEA449" w:rsidR="00CD12C3" w:rsidRDefault="00CD12C3" w:rsidP="000F4F7E">
      <w:pPr>
        <w:ind w:left="360"/>
        <w:rPr>
          <w:rFonts w:cstheme="minorHAnsi"/>
          <w:color w:val="FF0000"/>
        </w:rPr>
      </w:pPr>
    </w:p>
    <w:p w14:paraId="2C5152AC" w14:textId="46DD5545" w:rsidR="00E25EE9" w:rsidRDefault="00E25EE9" w:rsidP="000F4F7E">
      <w:pPr>
        <w:ind w:left="360"/>
        <w:rPr>
          <w:rFonts w:cstheme="minorHAnsi"/>
          <w:color w:val="FF0000"/>
        </w:rPr>
      </w:pPr>
    </w:p>
    <w:p w14:paraId="341D082A" w14:textId="77777777" w:rsidR="00E25EE9" w:rsidRDefault="00E25EE9" w:rsidP="000F4F7E">
      <w:pPr>
        <w:ind w:left="360"/>
        <w:rPr>
          <w:rFonts w:cstheme="minorHAnsi"/>
          <w:color w:val="FF0000"/>
        </w:rPr>
      </w:pPr>
    </w:p>
    <w:p w14:paraId="60315096" w14:textId="5EED6D8C" w:rsidR="00CD12C3" w:rsidRDefault="00CD12C3" w:rsidP="000F4F7E">
      <w:pPr>
        <w:ind w:left="360"/>
        <w:rPr>
          <w:rFonts w:cstheme="minorHAnsi"/>
          <w:color w:val="FF0000"/>
        </w:rPr>
      </w:pPr>
    </w:p>
    <w:p w14:paraId="559072A5" w14:textId="77777777" w:rsidR="00CD12C3" w:rsidRPr="00F630E6" w:rsidRDefault="00CD12C3" w:rsidP="000F4F7E">
      <w:pPr>
        <w:ind w:left="360"/>
        <w:rPr>
          <w:rFonts w:cstheme="minorHAnsi"/>
          <w:color w:val="FF0000"/>
        </w:rPr>
      </w:pPr>
    </w:p>
    <w:p w14:paraId="78EED2E7" w14:textId="77777777" w:rsidR="000F4F7E" w:rsidRPr="00FF23BE" w:rsidRDefault="000F4F7E" w:rsidP="000F4F7E">
      <w:pPr>
        <w:ind w:left="360"/>
        <w:rPr>
          <w:rFonts w:ascii="Times New Roman" w:hAnsi="Times New Roman" w:cs="Times New Roman"/>
          <w:sz w:val="24"/>
          <w:szCs w:val="24"/>
          <w:u w:val="single"/>
        </w:rPr>
      </w:pPr>
      <w:r w:rsidRPr="00FF23BE">
        <w:rPr>
          <w:rFonts w:ascii="Times New Roman" w:hAnsi="Times New Roman" w:cs="Times New Roman"/>
          <w:sz w:val="24"/>
          <w:szCs w:val="24"/>
          <w:u w:val="single"/>
        </w:rPr>
        <w:t>References</w:t>
      </w:r>
    </w:p>
    <w:p w14:paraId="613B4094" w14:textId="77777777" w:rsidR="00FF23BE" w:rsidRPr="00FF23BE" w:rsidRDefault="00FF23BE" w:rsidP="00267A87">
      <w:pPr>
        <w:spacing w:after="0" w:line="240" w:lineRule="auto"/>
        <w:rPr>
          <w:rFonts w:ascii="Times New Roman" w:eastAsia="Times New Roman" w:hAnsi="Times New Roman" w:cs="Times New Roman"/>
          <w:sz w:val="24"/>
          <w:szCs w:val="24"/>
          <w:lang w:eastAsia="en-GB"/>
        </w:rPr>
      </w:pPr>
    </w:p>
    <w:p w14:paraId="39295458" w14:textId="77777777" w:rsidR="00FF23BE" w:rsidRPr="00FF23BE" w:rsidRDefault="00FF23BE" w:rsidP="00267A87">
      <w:pPr>
        <w:spacing w:after="0" w:line="240" w:lineRule="auto"/>
        <w:rPr>
          <w:rFonts w:ascii="Times New Roman" w:eastAsia="Times New Roman" w:hAnsi="Times New Roman" w:cs="Times New Roman"/>
          <w:sz w:val="24"/>
          <w:szCs w:val="24"/>
          <w:lang w:eastAsia="en-GB"/>
        </w:rPr>
      </w:pPr>
    </w:p>
    <w:p w14:paraId="01958100" w14:textId="77777777" w:rsidR="00FF23BE" w:rsidRPr="00FF23BE" w:rsidRDefault="00FF23BE" w:rsidP="000F4F7E">
      <w:pPr>
        <w:pStyle w:val="ListParagraph"/>
        <w:numPr>
          <w:ilvl w:val="0"/>
          <w:numId w:val="2"/>
        </w:numPr>
        <w:rPr>
          <w:rFonts w:ascii="Times New Roman" w:hAnsi="Times New Roman" w:cs="Times New Roman"/>
          <w:i/>
          <w:iCs/>
          <w:sz w:val="24"/>
          <w:szCs w:val="24"/>
          <w:shd w:val="clear" w:color="auto" w:fill="FFFFFF"/>
        </w:rPr>
      </w:pPr>
      <w:proofErr w:type="spellStart"/>
      <w:r w:rsidRPr="00FF23BE">
        <w:rPr>
          <w:rFonts w:ascii="Times New Roman" w:hAnsi="Times New Roman" w:cs="Times New Roman"/>
          <w:sz w:val="24"/>
          <w:szCs w:val="24"/>
        </w:rPr>
        <w:t>Alhusen</w:t>
      </w:r>
      <w:proofErr w:type="spellEnd"/>
      <w:r w:rsidRPr="00FF23BE">
        <w:rPr>
          <w:rFonts w:ascii="Times New Roman" w:hAnsi="Times New Roman" w:cs="Times New Roman"/>
          <w:sz w:val="24"/>
          <w:szCs w:val="24"/>
        </w:rPr>
        <w:t xml:space="preserve">, J.L., Hayat, M.J., Gross, D., 2013. </w:t>
      </w:r>
      <w:r w:rsidRPr="00FF23BE">
        <w:rPr>
          <w:rFonts w:ascii="Times New Roman" w:hAnsi="Times New Roman" w:cs="Times New Roman"/>
          <w:i/>
          <w:iCs/>
          <w:sz w:val="24"/>
          <w:szCs w:val="24"/>
        </w:rPr>
        <w:t>A longitudinal study of maternal attachment and infant developmental outcomes.</w:t>
      </w:r>
      <w:r w:rsidRPr="00FF23BE">
        <w:rPr>
          <w:rFonts w:ascii="Times New Roman" w:hAnsi="Times New Roman" w:cs="Times New Roman"/>
          <w:sz w:val="24"/>
          <w:szCs w:val="24"/>
        </w:rPr>
        <w:t xml:space="preserve"> Arch women’s mental health, 16, pp 521-529. </w:t>
      </w:r>
    </w:p>
    <w:p w14:paraId="5F8285FC" w14:textId="77777777" w:rsidR="00FF23BE" w:rsidRPr="00FF23BE" w:rsidRDefault="00FF23BE" w:rsidP="000F4F7E">
      <w:pPr>
        <w:pStyle w:val="ListParagraph"/>
        <w:numPr>
          <w:ilvl w:val="0"/>
          <w:numId w:val="2"/>
        </w:numPr>
        <w:rPr>
          <w:rFonts w:ascii="Times New Roman" w:hAnsi="Times New Roman" w:cs="Times New Roman"/>
          <w:i/>
          <w:iCs/>
          <w:sz w:val="24"/>
          <w:szCs w:val="24"/>
          <w:shd w:val="clear" w:color="auto" w:fill="FFFFFF"/>
        </w:rPr>
      </w:pPr>
      <w:r w:rsidRPr="00FF23BE">
        <w:rPr>
          <w:rFonts w:ascii="Times New Roman" w:hAnsi="Times New Roman" w:cs="Times New Roman"/>
          <w:sz w:val="24"/>
          <w:szCs w:val="24"/>
          <w:shd w:val="clear" w:color="auto" w:fill="FFFFFF"/>
        </w:rPr>
        <w:t>Baker, L., 2006. Observation: A Complex Research Method. </w:t>
      </w:r>
      <w:r w:rsidRPr="00FF23BE">
        <w:rPr>
          <w:rFonts w:ascii="Times New Roman" w:hAnsi="Times New Roman" w:cs="Times New Roman"/>
          <w:i/>
          <w:iCs/>
          <w:sz w:val="24"/>
          <w:szCs w:val="24"/>
          <w:shd w:val="clear" w:color="auto" w:fill="FFFFFF"/>
        </w:rPr>
        <w:t>Library Trends</w:t>
      </w:r>
      <w:r w:rsidRPr="00FF23BE">
        <w:rPr>
          <w:rFonts w:ascii="Times New Roman" w:hAnsi="Times New Roman" w:cs="Times New Roman"/>
          <w:sz w:val="24"/>
          <w:szCs w:val="24"/>
          <w:shd w:val="clear" w:color="auto" w:fill="FFFFFF"/>
        </w:rPr>
        <w:t>, 55(1), pp.171-189.</w:t>
      </w:r>
    </w:p>
    <w:p w14:paraId="2D5AFC1A" w14:textId="77777777" w:rsidR="00FF23BE" w:rsidRPr="00FF23BE" w:rsidRDefault="00FF23BE" w:rsidP="000F4F7E">
      <w:pPr>
        <w:pStyle w:val="ListParagraph"/>
        <w:numPr>
          <w:ilvl w:val="0"/>
          <w:numId w:val="2"/>
        </w:numPr>
        <w:rPr>
          <w:rFonts w:ascii="Times New Roman" w:hAnsi="Times New Roman" w:cs="Times New Roman"/>
          <w:spacing w:val="2"/>
          <w:sz w:val="24"/>
          <w:szCs w:val="24"/>
          <w:shd w:val="clear" w:color="auto" w:fill="FFFFFF"/>
        </w:rPr>
      </w:pPr>
      <w:r w:rsidRPr="00FF23BE">
        <w:rPr>
          <w:rFonts w:ascii="Times New Roman" w:hAnsi="Times New Roman" w:cs="Times New Roman"/>
          <w:sz w:val="24"/>
          <w:szCs w:val="24"/>
          <w:shd w:val="clear" w:color="auto" w:fill="FFFFFF"/>
        </w:rPr>
        <w:t>Baker, L., 2006. Observation: A Complex Research Method. </w:t>
      </w:r>
      <w:r w:rsidRPr="00FF23BE">
        <w:rPr>
          <w:rFonts w:ascii="Times New Roman" w:hAnsi="Times New Roman" w:cs="Times New Roman"/>
          <w:i/>
          <w:iCs/>
          <w:sz w:val="24"/>
          <w:szCs w:val="24"/>
          <w:shd w:val="clear" w:color="auto" w:fill="FFFFFF"/>
        </w:rPr>
        <w:t>Library Trends</w:t>
      </w:r>
      <w:r w:rsidRPr="00FF23BE">
        <w:rPr>
          <w:rFonts w:ascii="Times New Roman" w:hAnsi="Times New Roman" w:cs="Times New Roman"/>
          <w:sz w:val="24"/>
          <w:szCs w:val="24"/>
          <w:shd w:val="clear" w:color="auto" w:fill="FFFFFF"/>
        </w:rPr>
        <w:t>, 55(1), pp.171-189.</w:t>
      </w:r>
    </w:p>
    <w:p w14:paraId="16863170" w14:textId="77777777" w:rsidR="00FF23BE" w:rsidRPr="00FF23BE" w:rsidRDefault="00FF23BE" w:rsidP="000F4F7E">
      <w:pPr>
        <w:pStyle w:val="ListParagraph"/>
        <w:numPr>
          <w:ilvl w:val="0"/>
          <w:numId w:val="2"/>
        </w:numPr>
        <w:rPr>
          <w:rFonts w:ascii="Times New Roman" w:hAnsi="Times New Roman" w:cs="Times New Roman"/>
          <w:i/>
          <w:iCs/>
          <w:sz w:val="24"/>
          <w:szCs w:val="24"/>
          <w:shd w:val="clear" w:color="auto" w:fill="FFFFFF"/>
        </w:rPr>
      </w:pPr>
      <w:proofErr w:type="spellStart"/>
      <w:r w:rsidRPr="00FF23BE">
        <w:rPr>
          <w:rFonts w:ascii="Times New Roman" w:hAnsi="Times New Roman" w:cs="Times New Roman"/>
          <w:sz w:val="24"/>
          <w:szCs w:val="24"/>
          <w:shd w:val="clear" w:color="auto" w:fill="FFFFFF"/>
        </w:rPr>
        <w:t>Baranek</w:t>
      </w:r>
      <w:proofErr w:type="spellEnd"/>
      <w:r w:rsidRPr="00FF23BE">
        <w:rPr>
          <w:rFonts w:ascii="Times New Roman" w:hAnsi="Times New Roman" w:cs="Times New Roman"/>
          <w:sz w:val="24"/>
          <w:szCs w:val="24"/>
          <w:shd w:val="clear" w:color="auto" w:fill="FFFFFF"/>
        </w:rPr>
        <w:t>, L., 1996. The Effect of Rewards and Motivation on Student Achievement. </w:t>
      </w:r>
      <w:r w:rsidRPr="00FF23BE">
        <w:rPr>
          <w:rFonts w:ascii="Times New Roman" w:hAnsi="Times New Roman" w:cs="Times New Roman"/>
          <w:i/>
          <w:iCs/>
          <w:sz w:val="24"/>
          <w:szCs w:val="24"/>
          <w:shd w:val="clear" w:color="auto" w:fill="FFFFFF"/>
        </w:rPr>
        <w:t>Grand Valley State University</w:t>
      </w:r>
      <w:r w:rsidRPr="00FF23BE">
        <w:rPr>
          <w:rFonts w:ascii="Times New Roman" w:hAnsi="Times New Roman" w:cs="Times New Roman"/>
          <w:sz w:val="24"/>
          <w:szCs w:val="24"/>
          <w:shd w:val="clear" w:color="auto" w:fill="FFFFFF"/>
        </w:rPr>
        <w:t>, pp.1-53.</w:t>
      </w:r>
    </w:p>
    <w:p w14:paraId="35234DCF" w14:textId="77777777" w:rsidR="00FF23BE" w:rsidRPr="00FF23BE" w:rsidRDefault="00FF23BE" w:rsidP="000F4F7E">
      <w:pPr>
        <w:pStyle w:val="ListParagraph"/>
        <w:numPr>
          <w:ilvl w:val="0"/>
          <w:numId w:val="2"/>
        </w:numPr>
        <w:rPr>
          <w:rFonts w:ascii="Times New Roman" w:hAnsi="Times New Roman" w:cs="Times New Roman"/>
          <w:i/>
          <w:iCs/>
          <w:sz w:val="24"/>
          <w:szCs w:val="24"/>
          <w:shd w:val="clear" w:color="auto" w:fill="FFFFFF"/>
        </w:rPr>
      </w:pPr>
      <w:r w:rsidRPr="00FF23BE">
        <w:rPr>
          <w:rFonts w:ascii="Times New Roman" w:hAnsi="Times New Roman" w:cs="Times New Roman"/>
          <w:sz w:val="24"/>
          <w:szCs w:val="24"/>
          <w:shd w:val="clear" w:color="auto" w:fill="FFFFFF"/>
        </w:rPr>
        <w:t>BERA., 2018. </w:t>
      </w:r>
      <w:r w:rsidRPr="00FF23BE">
        <w:rPr>
          <w:rFonts w:ascii="Times New Roman" w:hAnsi="Times New Roman" w:cs="Times New Roman"/>
          <w:i/>
          <w:iCs/>
          <w:sz w:val="24"/>
          <w:szCs w:val="24"/>
          <w:shd w:val="clear" w:color="auto" w:fill="FFFFFF"/>
        </w:rPr>
        <w:t xml:space="preserve">Ethical Guidelines </w:t>
      </w:r>
      <w:proofErr w:type="gramStart"/>
      <w:r w:rsidRPr="00FF23BE">
        <w:rPr>
          <w:rFonts w:ascii="Times New Roman" w:hAnsi="Times New Roman" w:cs="Times New Roman"/>
          <w:i/>
          <w:iCs/>
          <w:sz w:val="24"/>
          <w:szCs w:val="24"/>
          <w:shd w:val="clear" w:color="auto" w:fill="FFFFFF"/>
        </w:rPr>
        <w:t>For</w:t>
      </w:r>
      <w:proofErr w:type="gramEnd"/>
      <w:r w:rsidRPr="00FF23BE">
        <w:rPr>
          <w:rFonts w:ascii="Times New Roman" w:hAnsi="Times New Roman" w:cs="Times New Roman"/>
          <w:i/>
          <w:iCs/>
          <w:sz w:val="24"/>
          <w:szCs w:val="24"/>
          <w:shd w:val="clear" w:color="auto" w:fill="FFFFFF"/>
        </w:rPr>
        <w:t xml:space="preserve"> Educational Research</w:t>
      </w:r>
      <w:r w:rsidRPr="00FF23BE">
        <w:rPr>
          <w:rFonts w:ascii="Times New Roman" w:hAnsi="Times New Roman" w:cs="Times New Roman"/>
          <w:sz w:val="24"/>
          <w:szCs w:val="24"/>
          <w:shd w:val="clear" w:color="auto" w:fill="FFFFFF"/>
        </w:rPr>
        <w:t>. 4th ed. [</w:t>
      </w:r>
      <w:proofErr w:type="spellStart"/>
      <w:r w:rsidRPr="00FF23BE">
        <w:rPr>
          <w:rFonts w:ascii="Times New Roman" w:hAnsi="Times New Roman" w:cs="Times New Roman"/>
          <w:sz w:val="24"/>
          <w:szCs w:val="24"/>
          <w:shd w:val="clear" w:color="auto" w:fill="FFFFFF"/>
        </w:rPr>
        <w:t>ebook</w:t>
      </w:r>
      <w:proofErr w:type="spellEnd"/>
      <w:r w:rsidRPr="00FF23BE">
        <w:rPr>
          <w:rFonts w:ascii="Times New Roman" w:hAnsi="Times New Roman" w:cs="Times New Roman"/>
          <w:sz w:val="24"/>
          <w:szCs w:val="24"/>
          <w:shd w:val="clear" w:color="auto" w:fill="FFFFFF"/>
        </w:rPr>
        <w:t>] London: BERA. Available at: &lt;https://www.bera.ac.uk/publication/ethical-guidelines-for-educational-research-2018&gt; [Accessed 12 October 2020].</w:t>
      </w:r>
    </w:p>
    <w:p w14:paraId="266CD9EA" w14:textId="77777777" w:rsidR="00FF23BE" w:rsidRPr="00FF23BE" w:rsidRDefault="00FF23BE" w:rsidP="000F4F7E">
      <w:pPr>
        <w:pStyle w:val="ListParagraph"/>
        <w:numPr>
          <w:ilvl w:val="0"/>
          <w:numId w:val="2"/>
        </w:numPr>
        <w:rPr>
          <w:rFonts w:ascii="Times New Roman" w:hAnsi="Times New Roman" w:cs="Times New Roman"/>
          <w:i/>
          <w:iCs/>
          <w:sz w:val="24"/>
          <w:szCs w:val="24"/>
          <w:shd w:val="clear" w:color="auto" w:fill="FFFFFF"/>
        </w:rPr>
      </w:pPr>
      <w:r w:rsidRPr="00FF23BE">
        <w:rPr>
          <w:rFonts w:ascii="Times New Roman" w:hAnsi="Times New Roman" w:cs="Times New Roman"/>
          <w:sz w:val="24"/>
          <w:szCs w:val="24"/>
          <w:shd w:val="clear" w:color="auto" w:fill="FFFFFF"/>
        </w:rPr>
        <w:t>Bowlby J., 1969. </w:t>
      </w:r>
      <w:r w:rsidRPr="00FF23BE">
        <w:rPr>
          <w:rStyle w:val="Emphasis"/>
          <w:rFonts w:ascii="Times New Roman" w:hAnsi="Times New Roman" w:cs="Times New Roman"/>
          <w:sz w:val="24"/>
          <w:szCs w:val="24"/>
          <w:shd w:val="clear" w:color="auto" w:fill="FFFFFF"/>
        </w:rPr>
        <w:t>Attachment. Attachment and loss: Vol. 1. Loss</w:t>
      </w:r>
      <w:r w:rsidRPr="00FF23BE">
        <w:rPr>
          <w:rFonts w:ascii="Times New Roman" w:hAnsi="Times New Roman" w:cs="Times New Roman"/>
          <w:sz w:val="24"/>
          <w:szCs w:val="24"/>
          <w:shd w:val="clear" w:color="auto" w:fill="FFFFFF"/>
        </w:rPr>
        <w:t>. New York: Basic Books.</w:t>
      </w:r>
    </w:p>
    <w:p w14:paraId="38F0A612" w14:textId="77777777" w:rsidR="00FF23BE" w:rsidRPr="00FF23BE" w:rsidRDefault="00FF23BE" w:rsidP="000F4F7E">
      <w:pPr>
        <w:pStyle w:val="ListParagraph"/>
        <w:numPr>
          <w:ilvl w:val="0"/>
          <w:numId w:val="2"/>
        </w:numPr>
        <w:rPr>
          <w:rFonts w:ascii="Times New Roman" w:hAnsi="Times New Roman" w:cs="Times New Roman"/>
          <w:i/>
          <w:iCs/>
          <w:sz w:val="24"/>
          <w:szCs w:val="24"/>
          <w:shd w:val="clear" w:color="auto" w:fill="FFFFFF"/>
        </w:rPr>
      </w:pPr>
      <w:r w:rsidRPr="00FF23BE">
        <w:rPr>
          <w:rFonts w:ascii="Times New Roman" w:hAnsi="Times New Roman" w:cs="Times New Roman"/>
          <w:sz w:val="24"/>
          <w:szCs w:val="24"/>
          <w:shd w:val="clear" w:color="auto" w:fill="FFFFFF"/>
        </w:rPr>
        <w:t xml:space="preserve">Boyce, W. and </w:t>
      </w:r>
      <w:proofErr w:type="spellStart"/>
      <w:r w:rsidRPr="00FF23BE">
        <w:rPr>
          <w:rFonts w:ascii="Times New Roman" w:hAnsi="Times New Roman" w:cs="Times New Roman"/>
          <w:sz w:val="24"/>
          <w:szCs w:val="24"/>
          <w:shd w:val="clear" w:color="auto" w:fill="FFFFFF"/>
        </w:rPr>
        <w:t>Jemerin</w:t>
      </w:r>
      <w:proofErr w:type="spellEnd"/>
      <w:r w:rsidRPr="00FF23BE">
        <w:rPr>
          <w:rFonts w:ascii="Times New Roman" w:hAnsi="Times New Roman" w:cs="Times New Roman"/>
          <w:sz w:val="24"/>
          <w:szCs w:val="24"/>
          <w:shd w:val="clear" w:color="auto" w:fill="FFFFFF"/>
        </w:rPr>
        <w:t xml:space="preserve">, J., 1990. </w:t>
      </w:r>
      <w:r w:rsidRPr="00FF23BE">
        <w:rPr>
          <w:rFonts w:ascii="Times New Roman" w:hAnsi="Times New Roman" w:cs="Times New Roman"/>
          <w:i/>
          <w:iCs/>
          <w:sz w:val="24"/>
          <w:szCs w:val="24"/>
          <w:shd w:val="clear" w:color="auto" w:fill="FFFFFF"/>
        </w:rPr>
        <w:t xml:space="preserve">Physiobiological differences in childhood stress response: I. Patterns of illness and susceptibility. </w:t>
      </w:r>
      <w:r w:rsidRPr="00FF23BE">
        <w:rPr>
          <w:rFonts w:ascii="Times New Roman" w:hAnsi="Times New Roman" w:cs="Times New Roman"/>
          <w:sz w:val="24"/>
          <w:szCs w:val="24"/>
          <w:shd w:val="clear" w:color="auto" w:fill="FFFFFF"/>
        </w:rPr>
        <w:t>Pp 86-94.</w:t>
      </w:r>
      <w:r w:rsidRPr="00FF23BE">
        <w:rPr>
          <w:rFonts w:ascii="Times New Roman" w:hAnsi="Times New Roman" w:cs="Times New Roman"/>
          <w:i/>
          <w:iCs/>
          <w:sz w:val="24"/>
          <w:szCs w:val="24"/>
          <w:shd w:val="clear" w:color="auto" w:fill="FFFFFF"/>
        </w:rPr>
        <w:t xml:space="preserve">   </w:t>
      </w:r>
    </w:p>
    <w:p w14:paraId="031FE5FF" w14:textId="77777777" w:rsidR="00FF23BE" w:rsidRPr="00FF23BE" w:rsidRDefault="00FF23BE" w:rsidP="000F4F7E">
      <w:pPr>
        <w:pStyle w:val="ListParagraph"/>
        <w:numPr>
          <w:ilvl w:val="0"/>
          <w:numId w:val="2"/>
        </w:numPr>
        <w:rPr>
          <w:rFonts w:ascii="Times New Roman" w:hAnsi="Times New Roman" w:cs="Times New Roman"/>
          <w:spacing w:val="2"/>
          <w:sz w:val="24"/>
          <w:szCs w:val="24"/>
          <w:shd w:val="clear" w:color="auto" w:fill="FFFFFF"/>
        </w:rPr>
      </w:pPr>
      <w:r w:rsidRPr="00FF23BE">
        <w:rPr>
          <w:rFonts w:ascii="Times New Roman" w:hAnsi="Times New Roman" w:cs="Times New Roman"/>
          <w:sz w:val="24"/>
          <w:szCs w:val="24"/>
          <w:shd w:val="clear" w:color="auto" w:fill="FFFFFF"/>
        </w:rPr>
        <w:t>Brookfield, S., 2017. </w:t>
      </w:r>
      <w:r w:rsidRPr="00FF23BE">
        <w:rPr>
          <w:rFonts w:ascii="Times New Roman" w:hAnsi="Times New Roman" w:cs="Times New Roman"/>
          <w:i/>
          <w:iCs/>
          <w:sz w:val="24"/>
          <w:szCs w:val="24"/>
          <w:shd w:val="clear" w:color="auto" w:fill="FFFFFF"/>
        </w:rPr>
        <w:t>Becoming A Critically Reflective Teacher</w:t>
      </w:r>
      <w:r w:rsidRPr="00FF23BE">
        <w:rPr>
          <w:rFonts w:ascii="Times New Roman" w:hAnsi="Times New Roman" w:cs="Times New Roman"/>
          <w:sz w:val="24"/>
          <w:szCs w:val="24"/>
          <w:shd w:val="clear" w:color="auto" w:fill="FFFFFF"/>
        </w:rPr>
        <w:t>. 2nd ed. San Francisco: Jossey Bass, pp.1-20.</w:t>
      </w:r>
    </w:p>
    <w:p w14:paraId="79C718DD" w14:textId="77777777" w:rsidR="00FF23BE" w:rsidRPr="00FF23BE" w:rsidRDefault="00FF23BE" w:rsidP="000F4F7E">
      <w:pPr>
        <w:pStyle w:val="ListParagraph"/>
        <w:numPr>
          <w:ilvl w:val="0"/>
          <w:numId w:val="2"/>
        </w:numPr>
        <w:rPr>
          <w:rFonts w:ascii="Times New Roman" w:hAnsi="Times New Roman" w:cs="Times New Roman"/>
          <w:sz w:val="24"/>
          <w:szCs w:val="24"/>
        </w:rPr>
      </w:pPr>
      <w:r w:rsidRPr="00FF23BE">
        <w:rPr>
          <w:rFonts w:ascii="Times New Roman" w:hAnsi="Times New Roman" w:cs="Times New Roman"/>
          <w:sz w:val="24"/>
          <w:szCs w:val="24"/>
          <w:shd w:val="clear" w:color="auto" w:fill="FFFFFF"/>
        </w:rPr>
        <w:t xml:space="preserve">Cherry, K., 2020. Differences of Extrinsic and Intrinsic Motivation. </w:t>
      </w:r>
      <w:proofErr w:type="spellStart"/>
      <w:r w:rsidRPr="00FF23BE">
        <w:rPr>
          <w:rFonts w:ascii="Times New Roman" w:hAnsi="Times New Roman" w:cs="Times New Roman"/>
          <w:i/>
          <w:iCs/>
          <w:sz w:val="24"/>
          <w:szCs w:val="24"/>
        </w:rPr>
        <w:t>Verywell</w:t>
      </w:r>
      <w:proofErr w:type="spellEnd"/>
      <w:r w:rsidRPr="00FF23BE">
        <w:rPr>
          <w:rFonts w:ascii="Times New Roman" w:hAnsi="Times New Roman" w:cs="Times New Roman"/>
          <w:i/>
          <w:iCs/>
          <w:sz w:val="24"/>
          <w:szCs w:val="24"/>
        </w:rPr>
        <w:t xml:space="preserve"> mind</w:t>
      </w:r>
      <w:r w:rsidRPr="00FF23BE">
        <w:rPr>
          <w:rFonts w:ascii="Times New Roman" w:hAnsi="Times New Roman" w:cs="Times New Roman"/>
          <w:sz w:val="24"/>
          <w:szCs w:val="24"/>
          <w:shd w:val="clear" w:color="auto" w:fill="FFFFFF"/>
        </w:rPr>
        <w:t>, [online] Available at: &lt;https://www.verywellmind.com/differences-between-extrinsic-and-intrinsic-motivation-2795384&gt; [Accessed 3 May 2020].</w:t>
      </w:r>
    </w:p>
    <w:p w14:paraId="6611BD16" w14:textId="77777777" w:rsidR="00FF23BE" w:rsidRPr="00FF23BE" w:rsidRDefault="00FF23BE" w:rsidP="000F4F7E">
      <w:pPr>
        <w:pStyle w:val="ListParagraph"/>
        <w:numPr>
          <w:ilvl w:val="0"/>
          <w:numId w:val="2"/>
        </w:numPr>
        <w:rPr>
          <w:rFonts w:ascii="Times New Roman" w:hAnsi="Times New Roman" w:cs="Times New Roman"/>
          <w:sz w:val="24"/>
          <w:szCs w:val="24"/>
        </w:rPr>
      </w:pPr>
      <w:r w:rsidRPr="00FF23BE">
        <w:rPr>
          <w:rFonts w:ascii="Times New Roman" w:hAnsi="Times New Roman" w:cs="Times New Roman"/>
          <w:sz w:val="24"/>
          <w:szCs w:val="24"/>
          <w:shd w:val="clear" w:color="auto" w:fill="FFFFFF"/>
        </w:rPr>
        <w:t>Covington, M. V., 1998. The will to learn: A guide for motivating young people. Cambridge University Press</w:t>
      </w:r>
    </w:p>
    <w:p w14:paraId="518FEE00" w14:textId="77777777" w:rsidR="00FF23BE" w:rsidRPr="00FF23BE" w:rsidRDefault="00FF23BE" w:rsidP="000F4F7E">
      <w:pPr>
        <w:pStyle w:val="ListParagraph"/>
        <w:numPr>
          <w:ilvl w:val="0"/>
          <w:numId w:val="2"/>
        </w:numPr>
        <w:rPr>
          <w:rFonts w:ascii="Times New Roman" w:hAnsi="Times New Roman" w:cs="Times New Roman"/>
          <w:i/>
          <w:iCs/>
          <w:sz w:val="24"/>
          <w:szCs w:val="24"/>
          <w:shd w:val="clear" w:color="auto" w:fill="FFFFFF"/>
        </w:rPr>
      </w:pPr>
      <w:r w:rsidRPr="00FF23BE">
        <w:rPr>
          <w:rFonts w:ascii="Times New Roman" w:hAnsi="Times New Roman" w:cs="Times New Roman"/>
          <w:sz w:val="24"/>
          <w:szCs w:val="24"/>
          <w:shd w:val="clear" w:color="auto" w:fill="FFFFFF"/>
        </w:rPr>
        <w:t xml:space="preserve">Cowley, S., 2014. </w:t>
      </w:r>
      <w:r w:rsidRPr="00FF23BE">
        <w:rPr>
          <w:rFonts w:ascii="Times New Roman" w:hAnsi="Times New Roman" w:cs="Times New Roman"/>
          <w:i/>
          <w:iCs/>
          <w:sz w:val="24"/>
          <w:szCs w:val="24"/>
          <w:shd w:val="clear" w:color="auto" w:fill="FFFFFF"/>
        </w:rPr>
        <w:t xml:space="preserve">Getting the buggers to behave. </w:t>
      </w:r>
      <w:r w:rsidRPr="00FF23BE">
        <w:rPr>
          <w:rFonts w:ascii="Times New Roman" w:hAnsi="Times New Roman" w:cs="Times New Roman"/>
          <w:sz w:val="24"/>
          <w:szCs w:val="24"/>
          <w:shd w:val="clear" w:color="auto" w:fill="FFFFFF"/>
        </w:rPr>
        <w:t>Croydon: Bloomsbury.</w:t>
      </w:r>
    </w:p>
    <w:p w14:paraId="19AA5D41" w14:textId="77777777" w:rsidR="00FF23BE" w:rsidRPr="00FF23BE" w:rsidRDefault="00FF23BE" w:rsidP="000F4F7E">
      <w:pPr>
        <w:shd w:val="clear" w:color="auto" w:fill="FFFFFF"/>
        <w:spacing w:after="0" w:line="0" w:lineRule="auto"/>
        <w:rPr>
          <w:rFonts w:ascii="Times New Roman" w:eastAsia="Times New Roman" w:hAnsi="Times New Roman" w:cs="Times New Roman"/>
          <w:sz w:val="24"/>
          <w:szCs w:val="24"/>
          <w:lang w:eastAsia="en-GB"/>
        </w:rPr>
      </w:pPr>
      <w:r w:rsidRPr="00FF23BE">
        <w:rPr>
          <w:rFonts w:ascii="Times New Roman" w:eastAsia="Times New Roman" w:hAnsi="Times New Roman" w:cs="Times New Roman"/>
          <w:sz w:val="24"/>
          <w:szCs w:val="24"/>
          <w:lang w:eastAsia="en-GB"/>
        </w:rPr>
        <w:t xml:space="preserve">Dewey, J. (1933). How we think: A </w:t>
      </w:r>
      <w:proofErr w:type="gramStart"/>
      <w:r w:rsidRPr="00FF23BE">
        <w:rPr>
          <w:rFonts w:ascii="Times New Roman" w:eastAsia="Times New Roman" w:hAnsi="Times New Roman" w:cs="Times New Roman"/>
          <w:sz w:val="24"/>
          <w:szCs w:val="24"/>
          <w:lang w:eastAsia="en-GB"/>
        </w:rPr>
        <w:t>restatement  of</w:t>
      </w:r>
      <w:proofErr w:type="gramEnd"/>
      <w:r w:rsidRPr="00FF23BE">
        <w:rPr>
          <w:rFonts w:ascii="Times New Roman" w:eastAsia="Times New Roman" w:hAnsi="Times New Roman" w:cs="Times New Roman"/>
          <w:sz w:val="24"/>
          <w:szCs w:val="24"/>
          <w:lang w:eastAsia="en-GB"/>
        </w:rPr>
        <w:t xml:space="preserve"> the relation of reflective thinking to </w:t>
      </w:r>
    </w:p>
    <w:p w14:paraId="37C845A1" w14:textId="77777777" w:rsidR="00FF23BE" w:rsidRPr="00FF23BE" w:rsidRDefault="00FF23BE" w:rsidP="000F4F7E">
      <w:pPr>
        <w:shd w:val="clear" w:color="auto" w:fill="FFFFFF"/>
        <w:spacing w:after="0" w:line="0" w:lineRule="auto"/>
        <w:rPr>
          <w:rFonts w:ascii="Times New Roman" w:eastAsia="Times New Roman" w:hAnsi="Times New Roman" w:cs="Times New Roman"/>
          <w:sz w:val="24"/>
          <w:szCs w:val="24"/>
          <w:lang w:eastAsia="en-GB"/>
        </w:rPr>
      </w:pPr>
      <w:r w:rsidRPr="00FF23BE">
        <w:rPr>
          <w:rFonts w:ascii="Times New Roman" w:eastAsia="Times New Roman" w:hAnsi="Times New Roman" w:cs="Times New Roman"/>
          <w:sz w:val="24"/>
          <w:szCs w:val="24"/>
          <w:lang w:eastAsia="en-GB"/>
        </w:rPr>
        <w:t xml:space="preserve">Dewey, J. (1933). How we think: A </w:t>
      </w:r>
      <w:proofErr w:type="gramStart"/>
      <w:r w:rsidRPr="00FF23BE">
        <w:rPr>
          <w:rFonts w:ascii="Times New Roman" w:eastAsia="Times New Roman" w:hAnsi="Times New Roman" w:cs="Times New Roman"/>
          <w:sz w:val="24"/>
          <w:szCs w:val="24"/>
          <w:lang w:eastAsia="en-GB"/>
        </w:rPr>
        <w:t>restatement  of</w:t>
      </w:r>
      <w:proofErr w:type="gramEnd"/>
      <w:r w:rsidRPr="00FF23BE">
        <w:rPr>
          <w:rFonts w:ascii="Times New Roman" w:eastAsia="Times New Roman" w:hAnsi="Times New Roman" w:cs="Times New Roman"/>
          <w:sz w:val="24"/>
          <w:szCs w:val="24"/>
          <w:lang w:eastAsia="en-GB"/>
        </w:rPr>
        <w:t xml:space="preserve"> the relation of reflective thinking to </w:t>
      </w:r>
    </w:p>
    <w:p w14:paraId="1924021D" w14:textId="77777777" w:rsidR="00FF23BE" w:rsidRPr="00FF23BE" w:rsidRDefault="00FF23BE" w:rsidP="000F4F7E">
      <w:pPr>
        <w:pStyle w:val="ListParagraph"/>
        <w:numPr>
          <w:ilvl w:val="0"/>
          <w:numId w:val="2"/>
        </w:numPr>
        <w:rPr>
          <w:rFonts w:ascii="Times New Roman" w:hAnsi="Times New Roman" w:cs="Times New Roman"/>
          <w:sz w:val="24"/>
          <w:szCs w:val="24"/>
          <w:shd w:val="clear" w:color="auto" w:fill="FFFFFF"/>
        </w:rPr>
      </w:pPr>
      <w:r w:rsidRPr="00FF23BE">
        <w:rPr>
          <w:rFonts w:ascii="Times New Roman" w:hAnsi="Times New Roman" w:cs="Times New Roman"/>
          <w:sz w:val="24"/>
          <w:szCs w:val="24"/>
          <w:shd w:val="clear" w:color="auto" w:fill="FFFFFF"/>
        </w:rPr>
        <w:t xml:space="preserve">Dewey, J., 1933. </w:t>
      </w:r>
      <w:r w:rsidRPr="00FF23BE">
        <w:rPr>
          <w:rFonts w:ascii="Times New Roman" w:hAnsi="Times New Roman" w:cs="Times New Roman"/>
          <w:i/>
          <w:iCs/>
          <w:sz w:val="24"/>
          <w:szCs w:val="24"/>
          <w:shd w:val="clear" w:color="auto" w:fill="FFFFFF"/>
        </w:rPr>
        <w:t xml:space="preserve">How we think: A restatement of the relation of reflective thinking to the educative process. </w:t>
      </w:r>
      <w:r w:rsidRPr="00FF23BE">
        <w:rPr>
          <w:rFonts w:ascii="Times New Roman" w:hAnsi="Times New Roman" w:cs="Times New Roman"/>
          <w:sz w:val="24"/>
          <w:szCs w:val="24"/>
          <w:shd w:val="clear" w:color="auto" w:fill="FFFFFF"/>
        </w:rPr>
        <w:t>Boston, MA: DC Health and company.</w:t>
      </w:r>
    </w:p>
    <w:p w14:paraId="1571D719" w14:textId="77777777" w:rsidR="00FF23BE" w:rsidRPr="00FF23BE" w:rsidRDefault="00FF23BE" w:rsidP="000F4F7E">
      <w:pPr>
        <w:pStyle w:val="ListParagraph"/>
        <w:numPr>
          <w:ilvl w:val="0"/>
          <w:numId w:val="2"/>
        </w:numPr>
        <w:rPr>
          <w:rFonts w:ascii="Times New Roman" w:hAnsi="Times New Roman" w:cs="Times New Roman"/>
          <w:i/>
          <w:iCs/>
          <w:sz w:val="24"/>
          <w:szCs w:val="24"/>
          <w:shd w:val="clear" w:color="auto" w:fill="FFFFFF"/>
        </w:rPr>
      </w:pPr>
      <w:r w:rsidRPr="00FF23BE">
        <w:rPr>
          <w:rFonts w:ascii="Times New Roman" w:hAnsi="Times New Roman" w:cs="Times New Roman"/>
          <w:sz w:val="24"/>
          <w:szCs w:val="24"/>
          <w:shd w:val="clear" w:color="auto" w:fill="FFFFFF"/>
        </w:rPr>
        <w:t>Donaldson, G., 2015. </w:t>
      </w:r>
      <w:r w:rsidRPr="00FF23BE">
        <w:rPr>
          <w:rFonts w:ascii="Times New Roman" w:hAnsi="Times New Roman" w:cs="Times New Roman"/>
          <w:i/>
          <w:iCs/>
          <w:sz w:val="24"/>
          <w:szCs w:val="24"/>
          <w:shd w:val="clear" w:color="auto" w:fill="FFFFFF"/>
        </w:rPr>
        <w:t xml:space="preserve">Successful Futures: Independent Review </w:t>
      </w:r>
      <w:proofErr w:type="gramStart"/>
      <w:r w:rsidRPr="00FF23BE">
        <w:rPr>
          <w:rFonts w:ascii="Times New Roman" w:hAnsi="Times New Roman" w:cs="Times New Roman"/>
          <w:i/>
          <w:iCs/>
          <w:sz w:val="24"/>
          <w:szCs w:val="24"/>
          <w:shd w:val="clear" w:color="auto" w:fill="FFFFFF"/>
        </w:rPr>
        <w:t>Of</w:t>
      </w:r>
      <w:proofErr w:type="gramEnd"/>
      <w:r w:rsidRPr="00FF23BE">
        <w:rPr>
          <w:rFonts w:ascii="Times New Roman" w:hAnsi="Times New Roman" w:cs="Times New Roman"/>
          <w:i/>
          <w:iCs/>
          <w:sz w:val="24"/>
          <w:szCs w:val="24"/>
          <w:shd w:val="clear" w:color="auto" w:fill="FFFFFF"/>
        </w:rPr>
        <w:t xml:space="preserve"> Curriculum And Assessment Arrangements In Wales</w:t>
      </w:r>
      <w:r w:rsidRPr="00FF23BE">
        <w:rPr>
          <w:rFonts w:ascii="Times New Roman" w:hAnsi="Times New Roman" w:cs="Times New Roman"/>
          <w:sz w:val="24"/>
          <w:szCs w:val="24"/>
          <w:shd w:val="clear" w:color="auto" w:fill="FFFFFF"/>
        </w:rPr>
        <w:t>. [</w:t>
      </w:r>
      <w:proofErr w:type="spellStart"/>
      <w:r w:rsidRPr="00FF23BE">
        <w:rPr>
          <w:rFonts w:ascii="Times New Roman" w:hAnsi="Times New Roman" w:cs="Times New Roman"/>
          <w:sz w:val="24"/>
          <w:szCs w:val="24"/>
          <w:shd w:val="clear" w:color="auto" w:fill="FFFFFF"/>
        </w:rPr>
        <w:t>ebook</w:t>
      </w:r>
      <w:proofErr w:type="spellEnd"/>
      <w:r w:rsidRPr="00FF23BE">
        <w:rPr>
          <w:rFonts w:ascii="Times New Roman" w:hAnsi="Times New Roman" w:cs="Times New Roman"/>
          <w:sz w:val="24"/>
          <w:szCs w:val="24"/>
          <w:shd w:val="clear" w:color="auto" w:fill="FFFFFF"/>
        </w:rPr>
        <w:t>] Cardiff: Welsh Government, pp.1-65. Available at: &lt;https://gov.wales/sites/default/files/publications/2018-03/successful-futures.pdf&gt; [Accessed 12 October 2020].</w:t>
      </w:r>
    </w:p>
    <w:p w14:paraId="4B559546" w14:textId="1244E003" w:rsidR="00FF23BE" w:rsidRPr="00CD12C3" w:rsidRDefault="00FF23BE" w:rsidP="000F4F7E">
      <w:pPr>
        <w:pStyle w:val="ListParagraph"/>
        <w:numPr>
          <w:ilvl w:val="0"/>
          <w:numId w:val="2"/>
        </w:numPr>
        <w:rPr>
          <w:rFonts w:ascii="Times New Roman" w:hAnsi="Times New Roman" w:cs="Times New Roman"/>
          <w:spacing w:val="2"/>
          <w:sz w:val="24"/>
          <w:szCs w:val="24"/>
          <w:shd w:val="clear" w:color="auto" w:fill="FFFFFF"/>
        </w:rPr>
      </w:pPr>
      <w:proofErr w:type="spellStart"/>
      <w:r w:rsidRPr="00FF23BE">
        <w:rPr>
          <w:rFonts w:ascii="Times New Roman" w:hAnsi="Times New Roman" w:cs="Times New Roman"/>
          <w:sz w:val="24"/>
          <w:szCs w:val="24"/>
          <w:shd w:val="clear" w:color="auto" w:fill="FFFFFF"/>
        </w:rPr>
        <w:t>Gov.wales</w:t>
      </w:r>
      <w:proofErr w:type="spellEnd"/>
      <w:r w:rsidRPr="00FF23BE">
        <w:rPr>
          <w:rFonts w:ascii="Times New Roman" w:hAnsi="Times New Roman" w:cs="Times New Roman"/>
          <w:sz w:val="24"/>
          <w:szCs w:val="24"/>
          <w:shd w:val="clear" w:color="auto" w:fill="FFFFFF"/>
        </w:rPr>
        <w:t>. 2009. </w:t>
      </w:r>
      <w:r w:rsidRPr="00FF23BE">
        <w:rPr>
          <w:rFonts w:ascii="Times New Roman" w:hAnsi="Times New Roman" w:cs="Times New Roman"/>
          <w:i/>
          <w:iCs/>
          <w:sz w:val="24"/>
          <w:szCs w:val="24"/>
          <w:shd w:val="clear" w:color="auto" w:fill="FFFFFF"/>
        </w:rPr>
        <w:t xml:space="preserve">Children </w:t>
      </w:r>
      <w:proofErr w:type="gramStart"/>
      <w:r w:rsidRPr="00FF23BE">
        <w:rPr>
          <w:rFonts w:ascii="Times New Roman" w:hAnsi="Times New Roman" w:cs="Times New Roman"/>
          <w:i/>
          <w:iCs/>
          <w:sz w:val="24"/>
          <w:szCs w:val="24"/>
          <w:shd w:val="clear" w:color="auto" w:fill="FFFFFF"/>
        </w:rPr>
        <w:t>With</w:t>
      </w:r>
      <w:proofErr w:type="gramEnd"/>
      <w:r w:rsidRPr="00FF23BE">
        <w:rPr>
          <w:rFonts w:ascii="Times New Roman" w:hAnsi="Times New Roman" w:cs="Times New Roman"/>
          <w:i/>
          <w:iCs/>
          <w:sz w:val="24"/>
          <w:szCs w:val="24"/>
          <w:shd w:val="clear" w:color="auto" w:fill="FFFFFF"/>
        </w:rPr>
        <w:t xml:space="preserve"> Additional Learning Needs</w:t>
      </w:r>
      <w:r w:rsidRPr="00FF23BE">
        <w:rPr>
          <w:rFonts w:ascii="Times New Roman" w:hAnsi="Times New Roman" w:cs="Times New Roman"/>
          <w:sz w:val="24"/>
          <w:szCs w:val="24"/>
          <w:shd w:val="clear" w:color="auto" w:fill="FFFFFF"/>
        </w:rPr>
        <w:t>. [online] Available at: &lt;https://gov.wales/sites/default/files/publications/2018-03/13-children-with-additional-learning-needs.pdf&gt; [Accessed 26 October 2020].</w:t>
      </w:r>
    </w:p>
    <w:p w14:paraId="77529579" w14:textId="09389CDC" w:rsidR="00CD12C3" w:rsidRPr="00CD12C3" w:rsidRDefault="00CD12C3" w:rsidP="00CD12C3">
      <w:pPr>
        <w:pStyle w:val="ListParagraph"/>
        <w:numPr>
          <w:ilvl w:val="0"/>
          <w:numId w:val="2"/>
        </w:numPr>
        <w:rPr>
          <w:rFonts w:ascii="Times New Roman" w:hAnsi="Times New Roman" w:cs="Times New Roman"/>
          <w:sz w:val="24"/>
          <w:szCs w:val="24"/>
          <w:shd w:val="clear" w:color="auto" w:fill="FFFFFF"/>
        </w:rPr>
      </w:pPr>
      <w:proofErr w:type="spellStart"/>
      <w:r>
        <w:rPr>
          <w:rFonts w:ascii="Arial" w:hAnsi="Arial" w:cs="Arial"/>
          <w:color w:val="000000"/>
          <w:sz w:val="20"/>
          <w:szCs w:val="20"/>
          <w:shd w:val="clear" w:color="auto" w:fill="FFFFFF"/>
        </w:rPr>
        <w:t>Gov.wales</w:t>
      </w:r>
      <w:proofErr w:type="spellEnd"/>
      <w:r>
        <w:rPr>
          <w:rFonts w:ascii="Arial" w:hAnsi="Arial" w:cs="Arial"/>
          <w:color w:val="000000"/>
          <w:sz w:val="20"/>
          <w:szCs w:val="20"/>
          <w:shd w:val="clear" w:color="auto" w:fill="FFFFFF"/>
        </w:rPr>
        <w:t>. 2015. </w:t>
      </w:r>
      <w:r>
        <w:rPr>
          <w:rFonts w:ascii="Arial" w:hAnsi="Arial" w:cs="Arial"/>
          <w:i/>
          <w:iCs/>
          <w:color w:val="000000"/>
          <w:sz w:val="20"/>
          <w:szCs w:val="20"/>
          <w:shd w:val="clear" w:color="auto" w:fill="FFFFFF"/>
        </w:rPr>
        <w:t xml:space="preserve">Curriculum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Wales</w:t>
      </w:r>
      <w:r>
        <w:rPr>
          <w:rFonts w:ascii="Arial" w:hAnsi="Arial" w:cs="Arial"/>
          <w:color w:val="000000"/>
          <w:sz w:val="20"/>
          <w:szCs w:val="20"/>
          <w:shd w:val="clear" w:color="auto" w:fill="FFFFFF"/>
        </w:rPr>
        <w:t>. [online] Available at: &lt;https://gov.wales/sites/default/files/publications/2018-02/foundation-phase-framework-revised-2015.pdf&gt; [Accessed 27 October 2020].</w:t>
      </w:r>
    </w:p>
    <w:p w14:paraId="2D4C8B4D" w14:textId="77777777" w:rsidR="00FF23BE" w:rsidRPr="00FF23BE" w:rsidRDefault="00FF23BE" w:rsidP="000F4F7E">
      <w:pPr>
        <w:pStyle w:val="ListParagraph"/>
        <w:numPr>
          <w:ilvl w:val="0"/>
          <w:numId w:val="2"/>
        </w:numPr>
        <w:rPr>
          <w:rFonts w:ascii="Times New Roman" w:hAnsi="Times New Roman" w:cs="Times New Roman"/>
          <w:spacing w:val="2"/>
          <w:sz w:val="24"/>
          <w:szCs w:val="24"/>
          <w:shd w:val="clear" w:color="auto" w:fill="FFFFFF"/>
        </w:rPr>
      </w:pPr>
      <w:proofErr w:type="spellStart"/>
      <w:r w:rsidRPr="00FF23BE">
        <w:rPr>
          <w:rFonts w:ascii="Times New Roman" w:hAnsi="Times New Roman" w:cs="Times New Roman"/>
          <w:sz w:val="24"/>
          <w:szCs w:val="24"/>
          <w:shd w:val="clear" w:color="auto" w:fill="FFFFFF"/>
        </w:rPr>
        <w:t>Huitt</w:t>
      </w:r>
      <w:proofErr w:type="spellEnd"/>
      <w:r w:rsidRPr="00FF23BE">
        <w:rPr>
          <w:rFonts w:ascii="Times New Roman" w:hAnsi="Times New Roman" w:cs="Times New Roman"/>
          <w:sz w:val="24"/>
          <w:szCs w:val="24"/>
          <w:shd w:val="clear" w:color="auto" w:fill="FFFFFF"/>
        </w:rPr>
        <w:t>, W. and Hummel, J., 2003. Piaget's theory on cognitive development. </w:t>
      </w:r>
      <w:r w:rsidRPr="00FF23BE">
        <w:rPr>
          <w:rFonts w:ascii="Times New Roman" w:hAnsi="Times New Roman" w:cs="Times New Roman"/>
          <w:i/>
          <w:iCs/>
          <w:sz w:val="24"/>
          <w:szCs w:val="24"/>
          <w:shd w:val="clear" w:color="auto" w:fill="FFFFFF"/>
        </w:rPr>
        <w:t>Education Psychology Interactive</w:t>
      </w:r>
      <w:r w:rsidRPr="00FF23BE">
        <w:rPr>
          <w:rFonts w:ascii="Times New Roman" w:hAnsi="Times New Roman" w:cs="Times New Roman"/>
          <w:sz w:val="24"/>
          <w:szCs w:val="24"/>
          <w:shd w:val="clear" w:color="auto" w:fill="FFFFFF"/>
        </w:rPr>
        <w:t>, [online] pp.1-5. Available at: &lt;https://intranet.newriver.edu/images/stories/library/stennett_psychology_articles/Piagets%20Theory%20of%20Cognitive%20Development.pdf&gt; [Accessed 26 October 2020].</w:t>
      </w:r>
    </w:p>
    <w:p w14:paraId="6C88DFE3" w14:textId="77777777" w:rsidR="00FF23BE" w:rsidRPr="00FF23BE" w:rsidRDefault="00FF23BE" w:rsidP="000F4F7E">
      <w:pPr>
        <w:pStyle w:val="ListParagraph"/>
        <w:numPr>
          <w:ilvl w:val="0"/>
          <w:numId w:val="2"/>
        </w:numPr>
        <w:rPr>
          <w:rFonts w:ascii="Times New Roman" w:hAnsi="Times New Roman" w:cs="Times New Roman"/>
          <w:sz w:val="24"/>
          <w:szCs w:val="24"/>
        </w:rPr>
      </w:pPr>
      <w:proofErr w:type="spellStart"/>
      <w:r w:rsidRPr="00FF23BE">
        <w:rPr>
          <w:rFonts w:ascii="Times New Roman" w:hAnsi="Times New Roman" w:cs="Times New Roman"/>
          <w:sz w:val="24"/>
          <w:szCs w:val="24"/>
          <w:shd w:val="clear" w:color="auto" w:fill="FFFFFF"/>
        </w:rPr>
        <w:t>Kyriacou</w:t>
      </w:r>
      <w:proofErr w:type="spellEnd"/>
      <w:r w:rsidRPr="00FF23BE">
        <w:rPr>
          <w:rFonts w:ascii="Times New Roman" w:hAnsi="Times New Roman" w:cs="Times New Roman"/>
          <w:sz w:val="24"/>
          <w:szCs w:val="24"/>
          <w:shd w:val="clear" w:color="auto" w:fill="FFFFFF"/>
        </w:rPr>
        <w:t xml:space="preserve">, C., 2009. </w:t>
      </w:r>
      <w:r w:rsidRPr="00FF23BE">
        <w:rPr>
          <w:rFonts w:ascii="Times New Roman" w:hAnsi="Times New Roman" w:cs="Times New Roman"/>
          <w:i/>
          <w:iCs/>
          <w:sz w:val="24"/>
          <w:szCs w:val="24"/>
        </w:rPr>
        <w:t xml:space="preserve">Effective Teaching </w:t>
      </w:r>
      <w:proofErr w:type="gramStart"/>
      <w:r w:rsidRPr="00FF23BE">
        <w:rPr>
          <w:rFonts w:ascii="Times New Roman" w:hAnsi="Times New Roman" w:cs="Times New Roman"/>
          <w:i/>
          <w:iCs/>
          <w:sz w:val="24"/>
          <w:szCs w:val="24"/>
        </w:rPr>
        <w:t>In</w:t>
      </w:r>
      <w:proofErr w:type="gramEnd"/>
      <w:r w:rsidRPr="00FF23BE">
        <w:rPr>
          <w:rFonts w:ascii="Times New Roman" w:hAnsi="Times New Roman" w:cs="Times New Roman"/>
          <w:i/>
          <w:iCs/>
          <w:sz w:val="24"/>
          <w:szCs w:val="24"/>
        </w:rPr>
        <w:t xml:space="preserve"> Schools</w:t>
      </w:r>
      <w:r w:rsidRPr="00FF23BE">
        <w:rPr>
          <w:rFonts w:ascii="Times New Roman" w:hAnsi="Times New Roman" w:cs="Times New Roman"/>
          <w:sz w:val="24"/>
          <w:szCs w:val="24"/>
          <w:shd w:val="clear" w:color="auto" w:fill="FFFFFF"/>
        </w:rPr>
        <w:t>. 3rd ed. Cheltenham: Stanley Thornes (</w:t>
      </w:r>
      <w:proofErr w:type="spellStart"/>
      <w:r w:rsidRPr="00FF23BE">
        <w:rPr>
          <w:rFonts w:ascii="Times New Roman" w:hAnsi="Times New Roman" w:cs="Times New Roman"/>
          <w:sz w:val="24"/>
          <w:szCs w:val="24"/>
          <w:shd w:val="clear" w:color="auto" w:fill="FFFFFF"/>
        </w:rPr>
        <w:t>Pubishers</w:t>
      </w:r>
      <w:proofErr w:type="spellEnd"/>
      <w:r w:rsidRPr="00FF23BE">
        <w:rPr>
          <w:rFonts w:ascii="Times New Roman" w:hAnsi="Times New Roman" w:cs="Times New Roman"/>
          <w:sz w:val="24"/>
          <w:szCs w:val="24"/>
          <w:shd w:val="clear" w:color="auto" w:fill="FFFFFF"/>
        </w:rPr>
        <w:t>) LTD, pp.1-179.</w:t>
      </w:r>
    </w:p>
    <w:p w14:paraId="5A01FC47" w14:textId="77777777" w:rsidR="00FF23BE" w:rsidRPr="00FF23BE" w:rsidRDefault="00FF23BE" w:rsidP="000F4F7E">
      <w:pPr>
        <w:pStyle w:val="ListParagraph"/>
        <w:numPr>
          <w:ilvl w:val="0"/>
          <w:numId w:val="2"/>
        </w:numPr>
        <w:rPr>
          <w:rFonts w:ascii="Times New Roman" w:hAnsi="Times New Roman" w:cs="Times New Roman"/>
          <w:spacing w:val="2"/>
          <w:sz w:val="24"/>
          <w:szCs w:val="24"/>
          <w:shd w:val="clear" w:color="auto" w:fill="FFFFFF"/>
        </w:rPr>
      </w:pPr>
      <w:proofErr w:type="spellStart"/>
      <w:r w:rsidRPr="00FF23BE">
        <w:rPr>
          <w:rFonts w:ascii="Times New Roman" w:hAnsi="Times New Roman" w:cs="Times New Roman"/>
          <w:sz w:val="24"/>
          <w:szCs w:val="24"/>
          <w:shd w:val="clear" w:color="auto" w:fill="FFFFFF"/>
        </w:rPr>
        <w:t>Masgoret</w:t>
      </w:r>
      <w:proofErr w:type="spellEnd"/>
      <w:r w:rsidRPr="00FF23BE">
        <w:rPr>
          <w:rFonts w:ascii="Times New Roman" w:hAnsi="Times New Roman" w:cs="Times New Roman"/>
          <w:sz w:val="24"/>
          <w:szCs w:val="24"/>
          <w:shd w:val="clear" w:color="auto" w:fill="FFFFFF"/>
        </w:rPr>
        <w:t>, A. and Gardner, R., 2003. Attitudes, Motivation, and Second Language Learning: A Meta-Analysis of Studies Conducted by Gardner and Associates. </w:t>
      </w:r>
      <w:r w:rsidRPr="00FF23BE">
        <w:rPr>
          <w:rFonts w:ascii="Times New Roman" w:hAnsi="Times New Roman" w:cs="Times New Roman"/>
          <w:i/>
          <w:iCs/>
          <w:sz w:val="24"/>
          <w:szCs w:val="24"/>
          <w:shd w:val="clear" w:color="auto" w:fill="FFFFFF"/>
        </w:rPr>
        <w:t>Language Learning</w:t>
      </w:r>
      <w:r w:rsidRPr="00FF23BE">
        <w:rPr>
          <w:rFonts w:ascii="Times New Roman" w:hAnsi="Times New Roman" w:cs="Times New Roman"/>
          <w:sz w:val="24"/>
          <w:szCs w:val="24"/>
          <w:shd w:val="clear" w:color="auto" w:fill="FFFFFF"/>
        </w:rPr>
        <w:t>, 53(S1), pp.167-210.</w:t>
      </w:r>
    </w:p>
    <w:p w14:paraId="19381087" w14:textId="77777777" w:rsidR="00FF23BE" w:rsidRPr="00FF23BE" w:rsidRDefault="00FF23BE" w:rsidP="000F4F7E">
      <w:pPr>
        <w:pStyle w:val="ListParagraph"/>
        <w:numPr>
          <w:ilvl w:val="0"/>
          <w:numId w:val="2"/>
        </w:numPr>
        <w:rPr>
          <w:rFonts w:ascii="Times New Roman" w:eastAsia="Arial" w:hAnsi="Times New Roman" w:cs="Times New Roman"/>
          <w:sz w:val="24"/>
          <w:szCs w:val="24"/>
        </w:rPr>
      </w:pPr>
      <w:r w:rsidRPr="00FF23BE">
        <w:rPr>
          <w:rFonts w:ascii="Times New Roman" w:eastAsia="Arial" w:hAnsi="Times New Roman" w:cs="Times New Roman"/>
          <w:b/>
          <w:bCs/>
          <w:sz w:val="24"/>
          <w:szCs w:val="24"/>
        </w:rPr>
        <w:t>Maslow</w:t>
      </w:r>
      <w:r w:rsidRPr="00FF23BE">
        <w:rPr>
          <w:rFonts w:ascii="Times New Roman" w:eastAsia="Arial" w:hAnsi="Times New Roman" w:cs="Times New Roman"/>
          <w:sz w:val="24"/>
          <w:szCs w:val="24"/>
        </w:rPr>
        <w:t xml:space="preserve">, A. H., </w:t>
      </w:r>
      <w:r w:rsidRPr="00FF23BE">
        <w:rPr>
          <w:rFonts w:ascii="Times New Roman" w:eastAsia="Arial" w:hAnsi="Times New Roman" w:cs="Times New Roman"/>
          <w:b/>
          <w:bCs/>
          <w:sz w:val="24"/>
          <w:szCs w:val="24"/>
        </w:rPr>
        <w:t>1943</w:t>
      </w:r>
      <w:r w:rsidRPr="00FF23BE">
        <w:rPr>
          <w:rFonts w:ascii="Times New Roman" w:eastAsia="Arial" w:hAnsi="Times New Roman" w:cs="Times New Roman"/>
          <w:sz w:val="24"/>
          <w:szCs w:val="24"/>
        </w:rPr>
        <w:t>. A theory of human motivation. Psychological Review, 50(4),</w:t>
      </w:r>
    </w:p>
    <w:p w14:paraId="16DED1A1" w14:textId="77777777" w:rsidR="00FF23BE" w:rsidRPr="00FF23BE" w:rsidRDefault="00FF23BE" w:rsidP="000F4F7E">
      <w:pPr>
        <w:pStyle w:val="ListParagraph"/>
        <w:numPr>
          <w:ilvl w:val="0"/>
          <w:numId w:val="2"/>
        </w:numPr>
        <w:rPr>
          <w:rFonts w:ascii="Times New Roman" w:hAnsi="Times New Roman" w:cs="Times New Roman"/>
          <w:spacing w:val="2"/>
          <w:sz w:val="24"/>
          <w:szCs w:val="24"/>
          <w:shd w:val="clear" w:color="auto" w:fill="FFFFFF"/>
        </w:rPr>
      </w:pPr>
      <w:r w:rsidRPr="00FF23BE">
        <w:rPr>
          <w:rFonts w:ascii="Times New Roman" w:hAnsi="Times New Roman" w:cs="Times New Roman"/>
          <w:sz w:val="24"/>
          <w:szCs w:val="24"/>
          <w:shd w:val="clear" w:color="auto" w:fill="FFFFFF"/>
        </w:rPr>
        <w:t>Munby, H. and Russell, T., 2005. </w:t>
      </w:r>
      <w:r w:rsidRPr="00FF23BE">
        <w:rPr>
          <w:rFonts w:ascii="Times New Roman" w:hAnsi="Times New Roman" w:cs="Times New Roman"/>
          <w:i/>
          <w:iCs/>
          <w:sz w:val="24"/>
          <w:szCs w:val="24"/>
          <w:shd w:val="clear" w:color="auto" w:fill="FFFFFF"/>
        </w:rPr>
        <w:t xml:space="preserve">Teachers </w:t>
      </w:r>
      <w:proofErr w:type="gramStart"/>
      <w:r w:rsidRPr="00FF23BE">
        <w:rPr>
          <w:rFonts w:ascii="Times New Roman" w:hAnsi="Times New Roman" w:cs="Times New Roman"/>
          <w:i/>
          <w:iCs/>
          <w:sz w:val="24"/>
          <w:szCs w:val="24"/>
          <w:shd w:val="clear" w:color="auto" w:fill="FFFFFF"/>
        </w:rPr>
        <w:t>And</w:t>
      </w:r>
      <w:proofErr w:type="gramEnd"/>
      <w:r w:rsidRPr="00FF23BE">
        <w:rPr>
          <w:rFonts w:ascii="Times New Roman" w:hAnsi="Times New Roman" w:cs="Times New Roman"/>
          <w:i/>
          <w:iCs/>
          <w:sz w:val="24"/>
          <w:szCs w:val="24"/>
          <w:shd w:val="clear" w:color="auto" w:fill="FFFFFF"/>
        </w:rPr>
        <w:t xml:space="preserve"> Teaching</w:t>
      </w:r>
      <w:r w:rsidRPr="00FF23BE">
        <w:rPr>
          <w:rFonts w:ascii="Times New Roman" w:hAnsi="Times New Roman" w:cs="Times New Roman"/>
          <w:sz w:val="24"/>
          <w:szCs w:val="24"/>
          <w:shd w:val="clear" w:color="auto" w:fill="FFFFFF"/>
        </w:rPr>
        <w:t>. London: The Falmer Press.</w:t>
      </w:r>
    </w:p>
    <w:p w14:paraId="7D1CC502" w14:textId="77777777" w:rsidR="00FF23BE" w:rsidRPr="00FF23BE" w:rsidRDefault="00FF23BE" w:rsidP="000F4F7E">
      <w:pPr>
        <w:pStyle w:val="ListParagraph"/>
        <w:numPr>
          <w:ilvl w:val="0"/>
          <w:numId w:val="2"/>
        </w:numPr>
        <w:rPr>
          <w:rFonts w:ascii="Times New Roman" w:hAnsi="Times New Roman" w:cs="Times New Roman"/>
          <w:spacing w:val="2"/>
          <w:sz w:val="24"/>
          <w:szCs w:val="24"/>
          <w:shd w:val="clear" w:color="auto" w:fill="FFFFFF"/>
        </w:rPr>
      </w:pPr>
      <w:r w:rsidRPr="00FF23BE">
        <w:rPr>
          <w:rFonts w:ascii="Times New Roman" w:hAnsi="Times New Roman" w:cs="Times New Roman"/>
          <w:sz w:val="24"/>
          <w:szCs w:val="24"/>
          <w:shd w:val="clear" w:color="auto" w:fill="FFFFFF"/>
        </w:rPr>
        <w:t>Payne, R., 2015. Using rewards and sanctions in the classroom: pupils’ perceptions of their own responses to current behaviour management strategies. </w:t>
      </w:r>
      <w:r w:rsidRPr="00FF23BE">
        <w:rPr>
          <w:rFonts w:ascii="Times New Roman" w:hAnsi="Times New Roman" w:cs="Times New Roman"/>
          <w:i/>
          <w:iCs/>
          <w:sz w:val="24"/>
          <w:szCs w:val="24"/>
          <w:shd w:val="clear" w:color="auto" w:fill="FFFFFF"/>
        </w:rPr>
        <w:t>Educational Review</w:t>
      </w:r>
      <w:r w:rsidRPr="00FF23BE">
        <w:rPr>
          <w:rFonts w:ascii="Times New Roman" w:hAnsi="Times New Roman" w:cs="Times New Roman"/>
          <w:sz w:val="24"/>
          <w:szCs w:val="24"/>
          <w:shd w:val="clear" w:color="auto" w:fill="FFFFFF"/>
        </w:rPr>
        <w:t>, 67(4), pp.483-504.</w:t>
      </w:r>
    </w:p>
    <w:p w14:paraId="53BECE6B" w14:textId="77777777" w:rsidR="00FF23BE" w:rsidRPr="00FF23BE" w:rsidRDefault="00FF23BE" w:rsidP="000F4F7E">
      <w:pPr>
        <w:pStyle w:val="ListParagraph"/>
        <w:numPr>
          <w:ilvl w:val="0"/>
          <w:numId w:val="2"/>
        </w:numPr>
        <w:rPr>
          <w:rFonts w:ascii="Times New Roman" w:hAnsi="Times New Roman" w:cs="Times New Roman"/>
          <w:spacing w:val="2"/>
          <w:sz w:val="24"/>
          <w:szCs w:val="24"/>
          <w:shd w:val="clear" w:color="auto" w:fill="FFFFFF"/>
        </w:rPr>
      </w:pPr>
      <w:r w:rsidRPr="00FF23BE">
        <w:rPr>
          <w:rFonts w:ascii="Times New Roman" w:hAnsi="Times New Roman" w:cs="Times New Roman"/>
          <w:spacing w:val="2"/>
          <w:sz w:val="24"/>
          <w:szCs w:val="24"/>
          <w:shd w:val="clear" w:color="auto" w:fill="FFFFFF"/>
        </w:rPr>
        <w:t>Raymond, E. (2000). Cognitive Characteristics. </w:t>
      </w:r>
      <w:r w:rsidRPr="00FF23BE">
        <w:rPr>
          <w:rStyle w:val="Emphasis"/>
          <w:rFonts w:ascii="Times New Roman" w:hAnsi="Times New Roman" w:cs="Times New Roman"/>
          <w:spacing w:val="2"/>
          <w:sz w:val="24"/>
          <w:szCs w:val="24"/>
          <w:shd w:val="clear" w:color="auto" w:fill="FFFFFF"/>
        </w:rPr>
        <w:t>Learners with Mild Disabilities</w:t>
      </w:r>
      <w:r w:rsidRPr="00FF23BE">
        <w:rPr>
          <w:rFonts w:ascii="Times New Roman" w:hAnsi="Times New Roman" w:cs="Times New Roman"/>
          <w:spacing w:val="2"/>
          <w:sz w:val="24"/>
          <w:szCs w:val="24"/>
          <w:shd w:val="clear" w:color="auto" w:fill="FFFFFF"/>
        </w:rPr>
        <w:t> (pp. 169-201). Needham Heights, MA: </w:t>
      </w:r>
      <w:proofErr w:type="spellStart"/>
      <w:r w:rsidRPr="00FF23BE">
        <w:rPr>
          <w:rFonts w:ascii="Times New Roman" w:hAnsi="Times New Roman" w:cs="Times New Roman"/>
          <w:spacing w:val="2"/>
          <w:sz w:val="24"/>
          <w:szCs w:val="24"/>
          <w:shd w:val="clear" w:color="auto" w:fill="FFFFFF"/>
        </w:rPr>
        <w:t>Allyn</w:t>
      </w:r>
      <w:proofErr w:type="spellEnd"/>
      <w:r w:rsidRPr="00FF23BE">
        <w:rPr>
          <w:rFonts w:ascii="Times New Roman" w:hAnsi="Times New Roman" w:cs="Times New Roman"/>
          <w:spacing w:val="2"/>
          <w:sz w:val="24"/>
          <w:szCs w:val="24"/>
          <w:shd w:val="clear" w:color="auto" w:fill="FFFFFF"/>
        </w:rPr>
        <w:t xml:space="preserve"> &amp; Bacon, A Pearson Education Company</w:t>
      </w:r>
    </w:p>
    <w:p w14:paraId="5A01BFE7" w14:textId="77777777" w:rsidR="00FF23BE" w:rsidRPr="00FF23BE" w:rsidRDefault="00FF23BE" w:rsidP="000F4F7E">
      <w:pPr>
        <w:pStyle w:val="ListParagraph"/>
        <w:numPr>
          <w:ilvl w:val="0"/>
          <w:numId w:val="2"/>
        </w:numPr>
        <w:rPr>
          <w:rFonts w:ascii="Times New Roman" w:hAnsi="Times New Roman" w:cs="Times New Roman"/>
          <w:i/>
          <w:iCs/>
          <w:sz w:val="24"/>
          <w:szCs w:val="24"/>
          <w:shd w:val="clear" w:color="auto" w:fill="FFFFFF"/>
        </w:rPr>
      </w:pPr>
      <w:proofErr w:type="spellStart"/>
      <w:r w:rsidRPr="00FF23BE">
        <w:rPr>
          <w:rFonts w:ascii="Times New Roman" w:hAnsi="Times New Roman" w:cs="Times New Roman"/>
          <w:sz w:val="24"/>
          <w:szCs w:val="24"/>
          <w:shd w:val="clear" w:color="auto" w:fill="FFFFFF"/>
        </w:rPr>
        <w:t>Rost</w:t>
      </w:r>
      <w:proofErr w:type="spellEnd"/>
      <w:r w:rsidRPr="00FF23BE">
        <w:rPr>
          <w:rFonts w:ascii="Times New Roman" w:hAnsi="Times New Roman" w:cs="Times New Roman"/>
          <w:sz w:val="24"/>
          <w:szCs w:val="24"/>
          <w:shd w:val="clear" w:color="auto" w:fill="FFFFFF"/>
        </w:rPr>
        <w:t>, M. and Wilson, J., 2013. </w:t>
      </w:r>
      <w:r w:rsidRPr="00FF23BE">
        <w:rPr>
          <w:rFonts w:ascii="Times New Roman" w:hAnsi="Times New Roman" w:cs="Times New Roman"/>
          <w:i/>
          <w:iCs/>
          <w:sz w:val="24"/>
          <w:szCs w:val="24"/>
          <w:shd w:val="clear" w:color="auto" w:fill="FFFFFF"/>
        </w:rPr>
        <w:t>Active Listening</w:t>
      </w:r>
      <w:r w:rsidRPr="00FF23BE">
        <w:rPr>
          <w:rFonts w:ascii="Times New Roman" w:hAnsi="Times New Roman" w:cs="Times New Roman"/>
          <w:sz w:val="24"/>
          <w:szCs w:val="24"/>
          <w:shd w:val="clear" w:color="auto" w:fill="FFFFFF"/>
        </w:rPr>
        <w:t>. London: Routledge.</w:t>
      </w:r>
    </w:p>
    <w:p w14:paraId="102BE361" w14:textId="77777777" w:rsidR="00FF23BE" w:rsidRPr="00FF23BE" w:rsidRDefault="00FF23BE" w:rsidP="000F4F7E">
      <w:pPr>
        <w:pStyle w:val="ListParagraph"/>
        <w:numPr>
          <w:ilvl w:val="0"/>
          <w:numId w:val="2"/>
        </w:numPr>
        <w:rPr>
          <w:rFonts w:ascii="Times New Roman" w:hAnsi="Times New Roman" w:cs="Times New Roman"/>
          <w:sz w:val="24"/>
          <w:szCs w:val="24"/>
          <w:shd w:val="clear" w:color="auto" w:fill="FFFFFF"/>
        </w:rPr>
      </w:pPr>
      <w:r w:rsidRPr="00FF23BE">
        <w:rPr>
          <w:rFonts w:ascii="Times New Roman" w:hAnsi="Times New Roman" w:cs="Times New Roman"/>
          <w:sz w:val="24"/>
          <w:szCs w:val="24"/>
          <w:shd w:val="clear" w:color="auto" w:fill="FFFFFF"/>
        </w:rPr>
        <w:t xml:space="preserve">Smyth, J., 1993. </w:t>
      </w:r>
      <w:r w:rsidRPr="00FF23BE">
        <w:rPr>
          <w:rFonts w:ascii="Times New Roman" w:hAnsi="Times New Roman" w:cs="Times New Roman"/>
          <w:i/>
          <w:iCs/>
          <w:sz w:val="24"/>
          <w:szCs w:val="24"/>
          <w:shd w:val="clear" w:color="auto" w:fill="FFFFFF"/>
        </w:rPr>
        <w:t>Reflective Practice in Teacher Education.</w:t>
      </w:r>
      <w:r w:rsidRPr="00FF23BE">
        <w:rPr>
          <w:rFonts w:ascii="Times New Roman" w:hAnsi="Times New Roman" w:cs="Times New Roman"/>
          <w:sz w:val="24"/>
          <w:szCs w:val="24"/>
          <w:shd w:val="clear" w:color="auto" w:fill="FFFFFF"/>
        </w:rPr>
        <w:t> Australian Journal of Teacher Education, [online] 18(1), p.2. Available at: &lt;https://ro.ecu.edu.au/cgi/viewcontent.cgi?article=1223&amp;context=ajte&gt; [Accessed 1 October 2020].</w:t>
      </w:r>
    </w:p>
    <w:p w14:paraId="7EBEA746" w14:textId="77777777" w:rsidR="00FF23BE" w:rsidRPr="00FF23BE" w:rsidRDefault="00FF23BE" w:rsidP="000F4F7E">
      <w:pPr>
        <w:pStyle w:val="ListParagraph"/>
        <w:numPr>
          <w:ilvl w:val="0"/>
          <w:numId w:val="2"/>
        </w:numPr>
        <w:rPr>
          <w:rFonts w:ascii="Times New Roman" w:hAnsi="Times New Roman" w:cs="Times New Roman"/>
          <w:sz w:val="24"/>
          <w:szCs w:val="24"/>
          <w:shd w:val="clear" w:color="auto" w:fill="FFFFFF"/>
        </w:rPr>
      </w:pPr>
      <w:r w:rsidRPr="00FF23BE">
        <w:rPr>
          <w:rFonts w:ascii="Times New Roman" w:hAnsi="Times New Roman" w:cs="Times New Roman"/>
          <w:sz w:val="24"/>
          <w:szCs w:val="24"/>
          <w:shd w:val="clear" w:color="auto" w:fill="FFFFFF"/>
        </w:rPr>
        <w:t>Tripp, D., 1993. </w:t>
      </w:r>
      <w:r w:rsidRPr="00FF23BE">
        <w:rPr>
          <w:rFonts w:ascii="Times New Roman" w:hAnsi="Times New Roman" w:cs="Times New Roman"/>
          <w:i/>
          <w:iCs/>
          <w:sz w:val="24"/>
          <w:szCs w:val="24"/>
          <w:shd w:val="clear" w:color="auto" w:fill="FFFFFF"/>
        </w:rPr>
        <w:t xml:space="preserve">Critical Incidents </w:t>
      </w:r>
      <w:proofErr w:type="gramStart"/>
      <w:r w:rsidRPr="00FF23BE">
        <w:rPr>
          <w:rFonts w:ascii="Times New Roman" w:hAnsi="Times New Roman" w:cs="Times New Roman"/>
          <w:i/>
          <w:iCs/>
          <w:sz w:val="24"/>
          <w:szCs w:val="24"/>
          <w:shd w:val="clear" w:color="auto" w:fill="FFFFFF"/>
        </w:rPr>
        <w:t>In</w:t>
      </w:r>
      <w:proofErr w:type="gramEnd"/>
      <w:r w:rsidRPr="00FF23BE">
        <w:rPr>
          <w:rFonts w:ascii="Times New Roman" w:hAnsi="Times New Roman" w:cs="Times New Roman"/>
          <w:i/>
          <w:iCs/>
          <w:sz w:val="24"/>
          <w:szCs w:val="24"/>
          <w:shd w:val="clear" w:color="auto" w:fill="FFFFFF"/>
        </w:rPr>
        <w:t xml:space="preserve"> Teaching: Developing Professional Judgement</w:t>
      </w:r>
      <w:r w:rsidRPr="00FF23BE">
        <w:rPr>
          <w:rFonts w:ascii="Times New Roman" w:hAnsi="Times New Roman" w:cs="Times New Roman"/>
          <w:sz w:val="24"/>
          <w:szCs w:val="24"/>
          <w:shd w:val="clear" w:color="auto" w:fill="FFFFFF"/>
        </w:rPr>
        <w:t>. London: Routledge, pp.24-25.</w:t>
      </w:r>
    </w:p>
    <w:p w14:paraId="73241A9E" w14:textId="0721C07C" w:rsidR="00FF23BE" w:rsidRDefault="00FF23BE" w:rsidP="000F4F7E">
      <w:pPr>
        <w:pStyle w:val="ListParagraph"/>
        <w:numPr>
          <w:ilvl w:val="0"/>
          <w:numId w:val="2"/>
        </w:numPr>
        <w:rPr>
          <w:rFonts w:ascii="Times New Roman" w:hAnsi="Times New Roman" w:cs="Times New Roman"/>
          <w:sz w:val="24"/>
          <w:szCs w:val="24"/>
          <w:shd w:val="clear" w:color="auto" w:fill="FFFFFF"/>
        </w:rPr>
      </w:pPr>
      <w:r w:rsidRPr="00FF23BE">
        <w:rPr>
          <w:rFonts w:ascii="Times New Roman" w:hAnsi="Times New Roman" w:cs="Times New Roman"/>
          <w:sz w:val="24"/>
          <w:szCs w:val="24"/>
          <w:shd w:val="clear" w:color="auto" w:fill="FFFFFF"/>
        </w:rPr>
        <w:t>Tripp, D., 2012. </w:t>
      </w:r>
      <w:r w:rsidRPr="00FF23BE">
        <w:rPr>
          <w:rFonts w:ascii="Times New Roman" w:hAnsi="Times New Roman" w:cs="Times New Roman"/>
          <w:i/>
          <w:iCs/>
          <w:sz w:val="24"/>
          <w:szCs w:val="24"/>
          <w:shd w:val="clear" w:color="auto" w:fill="FFFFFF"/>
        </w:rPr>
        <w:t xml:space="preserve">Critical Incidents </w:t>
      </w:r>
      <w:proofErr w:type="gramStart"/>
      <w:r w:rsidRPr="00FF23BE">
        <w:rPr>
          <w:rFonts w:ascii="Times New Roman" w:hAnsi="Times New Roman" w:cs="Times New Roman"/>
          <w:i/>
          <w:iCs/>
          <w:sz w:val="24"/>
          <w:szCs w:val="24"/>
          <w:shd w:val="clear" w:color="auto" w:fill="FFFFFF"/>
        </w:rPr>
        <w:t>In</w:t>
      </w:r>
      <w:proofErr w:type="gramEnd"/>
      <w:r w:rsidRPr="00FF23BE">
        <w:rPr>
          <w:rFonts w:ascii="Times New Roman" w:hAnsi="Times New Roman" w:cs="Times New Roman"/>
          <w:i/>
          <w:iCs/>
          <w:sz w:val="24"/>
          <w:szCs w:val="24"/>
          <w:shd w:val="clear" w:color="auto" w:fill="FFFFFF"/>
        </w:rPr>
        <w:t xml:space="preserve"> Teaching</w:t>
      </w:r>
      <w:r w:rsidRPr="00FF23BE">
        <w:rPr>
          <w:rFonts w:ascii="Times New Roman" w:hAnsi="Times New Roman" w:cs="Times New Roman"/>
          <w:sz w:val="24"/>
          <w:szCs w:val="24"/>
          <w:shd w:val="clear" w:color="auto" w:fill="FFFFFF"/>
        </w:rPr>
        <w:t>. Abingdon: Routledge, pp.1-10.</w:t>
      </w:r>
    </w:p>
    <w:p w14:paraId="76CC3473" w14:textId="1305186A" w:rsidR="00683192" w:rsidRPr="00FF23BE" w:rsidRDefault="00683192" w:rsidP="00267A87">
      <w:pPr>
        <w:spacing w:after="0" w:line="240" w:lineRule="auto"/>
        <w:rPr>
          <w:rFonts w:ascii="Times New Roman" w:eastAsia="Times New Roman" w:hAnsi="Times New Roman" w:cs="Times New Roman"/>
          <w:sz w:val="24"/>
          <w:szCs w:val="24"/>
          <w:lang w:eastAsia="en-GB"/>
        </w:rPr>
      </w:pPr>
    </w:p>
    <w:p w14:paraId="45865F11" w14:textId="77777777" w:rsidR="00683192" w:rsidRPr="00FF23BE" w:rsidRDefault="00683192" w:rsidP="00267A87">
      <w:pPr>
        <w:spacing w:after="0" w:line="240" w:lineRule="auto"/>
        <w:rPr>
          <w:rFonts w:ascii="Times New Roman" w:eastAsia="Times New Roman" w:hAnsi="Times New Roman" w:cs="Times New Roman"/>
          <w:sz w:val="24"/>
          <w:szCs w:val="24"/>
          <w:lang w:eastAsia="en-GB"/>
        </w:rPr>
      </w:pPr>
    </w:p>
    <w:p w14:paraId="178FD80C" w14:textId="045FF777" w:rsidR="008E4BB0" w:rsidRPr="00FF23BE" w:rsidRDefault="008E4BB0" w:rsidP="00267A87">
      <w:pPr>
        <w:spacing w:after="0" w:line="240" w:lineRule="auto"/>
        <w:rPr>
          <w:rFonts w:ascii="Times New Roman" w:eastAsia="Times New Roman" w:hAnsi="Times New Roman" w:cs="Times New Roman"/>
          <w:sz w:val="24"/>
          <w:szCs w:val="24"/>
          <w:lang w:eastAsia="en-GB"/>
        </w:rPr>
      </w:pPr>
    </w:p>
    <w:p w14:paraId="70A53F0F" w14:textId="4B1E18B5" w:rsidR="008E4BB0" w:rsidRPr="00FF23BE" w:rsidRDefault="008E4BB0" w:rsidP="00267A87">
      <w:pPr>
        <w:spacing w:after="0" w:line="240" w:lineRule="auto"/>
        <w:rPr>
          <w:rFonts w:ascii="Times New Roman" w:eastAsia="Times New Roman" w:hAnsi="Times New Roman" w:cs="Times New Roman"/>
          <w:sz w:val="24"/>
          <w:szCs w:val="24"/>
          <w:lang w:eastAsia="en-GB"/>
        </w:rPr>
      </w:pPr>
    </w:p>
    <w:p w14:paraId="5CA6B497" w14:textId="026AE0B9" w:rsidR="00FF23BE" w:rsidRPr="00FF23BE" w:rsidRDefault="00FF23BE" w:rsidP="00267A87">
      <w:pPr>
        <w:spacing w:after="0" w:line="240" w:lineRule="auto"/>
        <w:rPr>
          <w:rFonts w:ascii="Times New Roman" w:eastAsia="Times New Roman" w:hAnsi="Times New Roman" w:cs="Times New Roman"/>
          <w:sz w:val="24"/>
          <w:szCs w:val="24"/>
          <w:lang w:eastAsia="en-GB"/>
        </w:rPr>
      </w:pPr>
    </w:p>
    <w:p w14:paraId="593BC0D8" w14:textId="53E4E6A0" w:rsidR="00FF23BE" w:rsidRDefault="00FF23BE" w:rsidP="00267A87">
      <w:pPr>
        <w:spacing w:after="0" w:line="240" w:lineRule="auto"/>
        <w:rPr>
          <w:rFonts w:ascii="Times New Roman" w:eastAsia="Times New Roman" w:hAnsi="Times New Roman" w:cs="Times New Roman"/>
          <w:sz w:val="24"/>
          <w:szCs w:val="24"/>
          <w:lang w:eastAsia="en-GB"/>
        </w:rPr>
      </w:pPr>
    </w:p>
    <w:p w14:paraId="0F70651D" w14:textId="65E3CCF8" w:rsidR="002F6C09" w:rsidRDefault="002F6C09" w:rsidP="00267A87">
      <w:pPr>
        <w:spacing w:after="0" w:line="240" w:lineRule="auto"/>
        <w:rPr>
          <w:rFonts w:ascii="Times New Roman" w:eastAsia="Times New Roman" w:hAnsi="Times New Roman" w:cs="Times New Roman"/>
          <w:sz w:val="24"/>
          <w:szCs w:val="24"/>
          <w:lang w:eastAsia="en-GB"/>
        </w:rPr>
      </w:pPr>
    </w:p>
    <w:p w14:paraId="6F3B3236" w14:textId="4D0245F1" w:rsidR="002F6C09" w:rsidRDefault="002F6C09" w:rsidP="00267A87">
      <w:pPr>
        <w:spacing w:after="0" w:line="240" w:lineRule="auto"/>
        <w:rPr>
          <w:rFonts w:ascii="Times New Roman" w:eastAsia="Times New Roman" w:hAnsi="Times New Roman" w:cs="Times New Roman"/>
          <w:sz w:val="24"/>
          <w:szCs w:val="24"/>
          <w:lang w:eastAsia="en-GB"/>
        </w:rPr>
      </w:pPr>
    </w:p>
    <w:p w14:paraId="6B41FFFF" w14:textId="5E06C47C" w:rsidR="002F6C09" w:rsidRDefault="002F6C09" w:rsidP="00267A87">
      <w:pPr>
        <w:spacing w:after="0" w:line="240" w:lineRule="auto"/>
        <w:rPr>
          <w:rFonts w:ascii="Times New Roman" w:eastAsia="Times New Roman" w:hAnsi="Times New Roman" w:cs="Times New Roman"/>
          <w:sz w:val="24"/>
          <w:szCs w:val="24"/>
          <w:lang w:eastAsia="en-GB"/>
        </w:rPr>
      </w:pPr>
    </w:p>
    <w:p w14:paraId="44ACA3C9" w14:textId="2E142E96" w:rsidR="002F6C09" w:rsidRDefault="002F6C09" w:rsidP="00267A87">
      <w:pPr>
        <w:spacing w:after="0" w:line="240" w:lineRule="auto"/>
        <w:rPr>
          <w:rFonts w:ascii="Times New Roman" w:eastAsia="Times New Roman" w:hAnsi="Times New Roman" w:cs="Times New Roman"/>
          <w:sz w:val="24"/>
          <w:szCs w:val="24"/>
          <w:lang w:eastAsia="en-GB"/>
        </w:rPr>
      </w:pPr>
    </w:p>
    <w:p w14:paraId="574BFECB" w14:textId="197A8478" w:rsidR="002F6C09" w:rsidRDefault="002F6C09" w:rsidP="00267A87">
      <w:pPr>
        <w:spacing w:after="0" w:line="240" w:lineRule="auto"/>
        <w:rPr>
          <w:rFonts w:ascii="Times New Roman" w:eastAsia="Times New Roman" w:hAnsi="Times New Roman" w:cs="Times New Roman"/>
          <w:sz w:val="24"/>
          <w:szCs w:val="24"/>
          <w:lang w:eastAsia="en-GB"/>
        </w:rPr>
      </w:pPr>
    </w:p>
    <w:p w14:paraId="0C38B774" w14:textId="76E29808" w:rsidR="002F6C09" w:rsidRDefault="002F6C09" w:rsidP="00267A87">
      <w:pPr>
        <w:spacing w:after="0" w:line="240" w:lineRule="auto"/>
        <w:rPr>
          <w:rFonts w:ascii="Times New Roman" w:eastAsia="Times New Roman" w:hAnsi="Times New Roman" w:cs="Times New Roman"/>
          <w:sz w:val="24"/>
          <w:szCs w:val="24"/>
          <w:lang w:eastAsia="en-GB"/>
        </w:rPr>
      </w:pPr>
    </w:p>
    <w:p w14:paraId="6DEF6244" w14:textId="1399B22F" w:rsidR="002F6C09" w:rsidRDefault="002F6C09" w:rsidP="00267A87">
      <w:pPr>
        <w:spacing w:after="0" w:line="240" w:lineRule="auto"/>
        <w:rPr>
          <w:rFonts w:ascii="Times New Roman" w:eastAsia="Times New Roman" w:hAnsi="Times New Roman" w:cs="Times New Roman"/>
          <w:sz w:val="24"/>
          <w:szCs w:val="24"/>
          <w:lang w:eastAsia="en-GB"/>
        </w:rPr>
      </w:pPr>
    </w:p>
    <w:p w14:paraId="0A5562B6" w14:textId="08B884FC" w:rsidR="002F6C09" w:rsidRDefault="002F6C09" w:rsidP="00267A87">
      <w:pPr>
        <w:spacing w:after="0" w:line="240" w:lineRule="auto"/>
        <w:rPr>
          <w:rFonts w:ascii="Times New Roman" w:eastAsia="Times New Roman" w:hAnsi="Times New Roman" w:cs="Times New Roman"/>
          <w:sz w:val="24"/>
          <w:szCs w:val="24"/>
          <w:lang w:eastAsia="en-GB"/>
        </w:rPr>
      </w:pPr>
    </w:p>
    <w:p w14:paraId="29D2791C" w14:textId="0A7CFE8B" w:rsidR="002F6C09" w:rsidRDefault="002F6C09" w:rsidP="00267A87">
      <w:pPr>
        <w:spacing w:after="0" w:line="240" w:lineRule="auto"/>
        <w:rPr>
          <w:rFonts w:ascii="Times New Roman" w:eastAsia="Times New Roman" w:hAnsi="Times New Roman" w:cs="Times New Roman"/>
          <w:sz w:val="24"/>
          <w:szCs w:val="24"/>
          <w:lang w:eastAsia="en-GB"/>
        </w:rPr>
      </w:pPr>
    </w:p>
    <w:p w14:paraId="783DC607" w14:textId="74E2E8D6" w:rsidR="002F6C09" w:rsidRDefault="002F6C09" w:rsidP="00267A87">
      <w:pPr>
        <w:spacing w:after="0" w:line="240" w:lineRule="auto"/>
        <w:rPr>
          <w:rFonts w:ascii="Times New Roman" w:eastAsia="Times New Roman" w:hAnsi="Times New Roman" w:cs="Times New Roman"/>
          <w:sz w:val="24"/>
          <w:szCs w:val="24"/>
          <w:lang w:eastAsia="en-GB"/>
        </w:rPr>
      </w:pPr>
    </w:p>
    <w:p w14:paraId="400B41F8" w14:textId="0AEE940C" w:rsidR="002F6C09" w:rsidRDefault="002F6C09" w:rsidP="00267A87">
      <w:pPr>
        <w:spacing w:after="0" w:line="240" w:lineRule="auto"/>
        <w:rPr>
          <w:rFonts w:ascii="Times New Roman" w:eastAsia="Times New Roman" w:hAnsi="Times New Roman" w:cs="Times New Roman"/>
          <w:sz w:val="24"/>
          <w:szCs w:val="24"/>
          <w:lang w:eastAsia="en-GB"/>
        </w:rPr>
      </w:pPr>
    </w:p>
    <w:p w14:paraId="7DB258BD" w14:textId="3E033655" w:rsidR="002F6C09" w:rsidRDefault="002F6C09" w:rsidP="00267A87">
      <w:pPr>
        <w:spacing w:after="0" w:line="240" w:lineRule="auto"/>
        <w:rPr>
          <w:rFonts w:ascii="Times New Roman" w:eastAsia="Times New Roman" w:hAnsi="Times New Roman" w:cs="Times New Roman"/>
          <w:sz w:val="24"/>
          <w:szCs w:val="24"/>
          <w:lang w:eastAsia="en-GB"/>
        </w:rPr>
      </w:pPr>
    </w:p>
    <w:p w14:paraId="1C483578" w14:textId="1938073A" w:rsidR="002F6C09" w:rsidRDefault="002F6C09" w:rsidP="00267A87">
      <w:pPr>
        <w:spacing w:after="0" w:line="240" w:lineRule="auto"/>
        <w:rPr>
          <w:rFonts w:ascii="Times New Roman" w:eastAsia="Times New Roman" w:hAnsi="Times New Roman" w:cs="Times New Roman"/>
          <w:sz w:val="24"/>
          <w:szCs w:val="24"/>
          <w:lang w:eastAsia="en-GB"/>
        </w:rPr>
      </w:pPr>
    </w:p>
    <w:p w14:paraId="1579EC41" w14:textId="0169253A" w:rsidR="002F6C09" w:rsidRDefault="002F6C09" w:rsidP="00267A87">
      <w:pPr>
        <w:spacing w:after="0" w:line="240" w:lineRule="auto"/>
        <w:rPr>
          <w:rFonts w:ascii="Times New Roman" w:eastAsia="Times New Roman" w:hAnsi="Times New Roman" w:cs="Times New Roman"/>
          <w:sz w:val="24"/>
          <w:szCs w:val="24"/>
          <w:lang w:eastAsia="en-GB"/>
        </w:rPr>
      </w:pPr>
    </w:p>
    <w:p w14:paraId="39C5CA9B" w14:textId="73FA8069" w:rsidR="002F6C09" w:rsidRDefault="002F6C09" w:rsidP="00267A87">
      <w:pPr>
        <w:spacing w:after="0" w:line="240" w:lineRule="auto"/>
        <w:rPr>
          <w:rFonts w:ascii="Times New Roman" w:eastAsia="Times New Roman" w:hAnsi="Times New Roman" w:cs="Times New Roman"/>
          <w:sz w:val="24"/>
          <w:szCs w:val="24"/>
          <w:lang w:eastAsia="en-GB"/>
        </w:rPr>
      </w:pPr>
    </w:p>
    <w:p w14:paraId="6C1D3B38" w14:textId="3875D5F2" w:rsidR="002F6C09" w:rsidRDefault="002F6C09" w:rsidP="00267A87">
      <w:pPr>
        <w:spacing w:after="0" w:line="240" w:lineRule="auto"/>
        <w:rPr>
          <w:rFonts w:ascii="Times New Roman" w:eastAsia="Times New Roman" w:hAnsi="Times New Roman" w:cs="Times New Roman"/>
          <w:sz w:val="24"/>
          <w:szCs w:val="24"/>
          <w:lang w:eastAsia="en-GB"/>
        </w:rPr>
      </w:pPr>
    </w:p>
    <w:p w14:paraId="1B9D6F78" w14:textId="01CA1E2C" w:rsidR="002F6C09" w:rsidRDefault="002F6C09" w:rsidP="00267A87">
      <w:pPr>
        <w:spacing w:after="0" w:line="240" w:lineRule="auto"/>
        <w:rPr>
          <w:rFonts w:ascii="Times New Roman" w:eastAsia="Times New Roman" w:hAnsi="Times New Roman" w:cs="Times New Roman"/>
          <w:sz w:val="24"/>
          <w:szCs w:val="24"/>
          <w:lang w:eastAsia="en-GB"/>
        </w:rPr>
      </w:pPr>
    </w:p>
    <w:p w14:paraId="41F42DB7" w14:textId="77777777" w:rsidR="002F6C09" w:rsidRPr="00FF23BE" w:rsidRDefault="002F6C09" w:rsidP="00267A87">
      <w:pPr>
        <w:spacing w:after="0" w:line="240" w:lineRule="auto"/>
        <w:rPr>
          <w:rFonts w:ascii="Times New Roman" w:eastAsia="Times New Roman" w:hAnsi="Times New Roman" w:cs="Times New Roman"/>
          <w:sz w:val="24"/>
          <w:szCs w:val="24"/>
          <w:lang w:eastAsia="en-GB"/>
        </w:rPr>
      </w:pPr>
    </w:p>
    <w:p w14:paraId="2290B1C5" w14:textId="24008991" w:rsidR="008E4BB0" w:rsidRPr="00F630E6" w:rsidRDefault="008E4BB0" w:rsidP="00267A87">
      <w:pPr>
        <w:spacing w:after="0" w:line="240" w:lineRule="auto"/>
        <w:rPr>
          <w:rFonts w:eastAsia="Times New Roman" w:cstheme="minorHAnsi"/>
          <w:color w:val="FF0000"/>
          <w:sz w:val="21"/>
          <w:szCs w:val="21"/>
          <w:lang w:eastAsia="en-GB"/>
        </w:rPr>
      </w:pPr>
    </w:p>
    <w:p w14:paraId="43AA3F97" w14:textId="24BCFEA0" w:rsidR="008E4BB0" w:rsidRPr="00F630E6" w:rsidRDefault="00A871A3" w:rsidP="00267A87">
      <w:pPr>
        <w:spacing w:after="0" w:line="240" w:lineRule="auto"/>
        <w:rPr>
          <w:rFonts w:eastAsia="Times New Roman" w:cstheme="minorHAnsi"/>
          <w:sz w:val="28"/>
          <w:szCs w:val="28"/>
          <w:u w:val="single"/>
          <w:lang w:eastAsia="en-GB"/>
        </w:rPr>
      </w:pPr>
      <w:r w:rsidRPr="00F630E6">
        <w:rPr>
          <w:rFonts w:eastAsia="Times New Roman" w:cstheme="minorHAnsi"/>
          <w:sz w:val="28"/>
          <w:szCs w:val="28"/>
          <w:u w:val="single"/>
          <w:lang w:eastAsia="en-GB"/>
        </w:rPr>
        <w:t xml:space="preserve">Appendices </w:t>
      </w:r>
    </w:p>
    <w:p w14:paraId="4A9CA049" w14:textId="77777777" w:rsidR="00037BA0" w:rsidRPr="00F630E6" w:rsidRDefault="00037BA0" w:rsidP="00267A87">
      <w:pPr>
        <w:spacing w:after="0" w:line="240" w:lineRule="auto"/>
        <w:rPr>
          <w:rFonts w:eastAsia="Times New Roman" w:cstheme="minorHAnsi"/>
          <w:sz w:val="21"/>
          <w:szCs w:val="21"/>
          <w:lang w:eastAsia="en-GB"/>
        </w:rPr>
      </w:pPr>
    </w:p>
    <w:p w14:paraId="1310CEDF" w14:textId="654D4148" w:rsidR="00037BA0" w:rsidRPr="00F630E6" w:rsidRDefault="00A871A3" w:rsidP="00267A87">
      <w:pPr>
        <w:spacing w:after="0" w:line="240" w:lineRule="auto"/>
        <w:rPr>
          <w:rFonts w:eastAsia="Times New Roman" w:cstheme="minorHAnsi"/>
          <w:b/>
          <w:bCs/>
          <w:lang w:eastAsia="en-GB"/>
        </w:rPr>
      </w:pPr>
      <w:r w:rsidRPr="00F630E6">
        <w:rPr>
          <w:rFonts w:eastAsia="Times New Roman" w:cstheme="minorHAnsi"/>
          <w:b/>
          <w:bCs/>
          <w:lang w:eastAsia="en-GB"/>
        </w:rPr>
        <w:t xml:space="preserve">Appendix 1 </w:t>
      </w:r>
    </w:p>
    <w:p w14:paraId="5FCE4796" w14:textId="079D3CEF" w:rsidR="00A871A3" w:rsidRPr="00F630E6" w:rsidRDefault="00A871A3" w:rsidP="00267A87">
      <w:pPr>
        <w:spacing w:after="0" w:line="240" w:lineRule="auto"/>
        <w:rPr>
          <w:rFonts w:eastAsia="Times New Roman" w:cstheme="minorHAnsi"/>
          <w:sz w:val="21"/>
          <w:szCs w:val="21"/>
          <w:lang w:eastAsia="en-GB"/>
        </w:rPr>
      </w:pPr>
    </w:p>
    <w:p w14:paraId="7736C022" w14:textId="77777777" w:rsidR="00A871A3" w:rsidRPr="00F630E6" w:rsidRDefault="00A871A3" w:rsidP="00A871A3">
      <w:pPr>
        <w:jc w:val="both"/>
        <w:rPr>
          <w:rFonts w:cstheme="minorHAnsi"/>
          <w:b/>
        </w:rPr>
      </w:pPr>
      <w:r w:rsidRPr="00F630E6">
        <w:rPr>
          <w:rFonts w:cstheme="minorHAnsi"/>
          <w:b/>
        </w:rPr>
        <w:t>OBSERVATION / FIELD NOTES</w:t>
      </w:r>
    </w:p>
    <w:p w14:paraId="0A75C1C7" w14:textId="6B3D4283" w:rsidR="00A871A3" w:rsidRPr="00F630E6" w:rsidRDefault="00A871A3" w:rsidP="00A871A3">
      <w:pPr>
        <w:rPr>
          <w:rFonts w:cstheme="minorHAnsi"/>
          <w:sz w:val="16"/>
          <w:szCs w:val="16"/>
        </w:rPr>
      </w:pPr>
    </w:p>
    <w:tbl>
      <w:tblPr>
        <w:tblStyle w:val="TableGrid"/>
        <w:tblW w:w="0" w:type="auto"/>
        <w:tblLook w:val="04A0" w:firstRow="1" w:lastRow="0" w:firstColumn="1" w:lastColumn="0" w:noHBand="0" w:noVBand="1"/>
      </w:tblPr>
      <w:tblGrid>
        <w:gridCol w:w="8926"/>
      </w:tblGrid>
      <w:tr w:rsidR="00A871A3" w:rsidRPr="00F630E6" w14:paraId="445A92A0" w14:textId="77777777" w:rsidTr="00921E11">
        <w:tc>
          <w:tcPr>
            <w:tcW w:w="8926" w:type="dxa"/>
          </w:tcPr>
          <w:p w14:paraId="6297B8A5" w14:textId="77777777" w:rsidR="00A871A3" w:rsidRPr="00F630E6" w:rsidRDefault="00A871A3" w:rsidP="00921E11">
            <w:pPr>
              <w:rPr>
                <w:rFonts w:asciiTheme="minorHAnsi" w:hAnsiTheme="minorHAnsi" w:cstheme="minorHAnsi"/>
              </w:rPr>
            </w:pPr>
            <w:r w:rsidRPr="00F630E6">
              <w:rPr>
                <w:rFonts w:asciiTheme="minorHAnsi" w:hAnsiTheme="minorHAnsi" w:cstheme="minorHAnsi"/>
              </w:rPr>
              <w:t>Date and time, year group: Foundation Phase</w:t>
            </w:r>
          </w:p>
          <w:p w14:paraId="71938B79" w14:textId="77777777" w:rsidR="00A871A3" w:rsidRPr="00F630E6" w:rsidRDefault="00A871A3" w:rsidP="00921E11">
            <w:pPr>
              <w:rPr>
                <w:rFonts w:asciiTheme="minorHAnsi" w:hAnsiTheme="minorHAnsi" w:cstheme="minorHAnsi"/>
              </w:rPr>
            </w:pPr>
          </w:p>
        </w:tc>
      </w:tr>
      <w:tr w:rsidR="00A871A3" w:rsidRPr="00F630E6" w14:paraId="39AA9F78" w14:textId="77777777" w:rsidTr="00921E11">
        <w:tc>
          <w:tcPr>
            <w:tcW w:w="8926" w:type="dxa"/>
          </w:tcPr>
          <w:p w14:paraId="61B7CCBB" w14:textId="77777777" w:rsidR="00A871A3" w:rsidRPr="00F630E6" w:rsidRDefault="00A871A3" w:rsidP="00921E11">
            <w:pPr>
              <w:rPr>
                <w:rFonts w:asciiTheme="minorHAnsi" w:hAnsiTheme="minorHAnsi" w:cstheme="minorHAnsi"/>
              </w:rPr>
            </w:pPr>
            <w:r w:rsidRPr="00F630E6">
              <w:rPr>
                <w:rFonts w:asciiTheme="minorHAnsi" w:hAnsiTheme="minorHAnsi" w:cstheme="minorHAnsi"/>
                <w:b/>
              </w:rPr>
              <w:t>Lesson details:</w:t>
            </w:r>
            <w:r w:rsidRPr="00F630E6">
              <w:rPr>
                <w:rFonts w:asciiTheme="minorHAnsi" w:hAnsiTheme="minorHAnsi" w:cstheme="minorHAnsi"/>
              </w:rPr>
              <w:t xml:space="preserve"> (Context and focus -/</w:t>
            </w:r>
            <w:proofErr w:type="spellStart"/>
            <w:r w:rsidRPr="00F630E6">
              <w:rPr>
                <w:rFonts w:asciiTheme="minorHAnsi" w:hAnsiTheme="minorHAnsi" w:cstheme="minorHAnsi"/>
              </w:rPr>
              <w:t>AoLE</w:t>
            </w:r>
            <w:proofErr w:type="spellEnd"/>
            <w:r w:rsidRPr="00F630E6">
              <w:rPr>
                <w:rFonts w:asciiTheme="minorHAnsi" w:hAnsiTheme="minorHAnsi" w:cstheme="minorHAnsi"/>
              </w:rPr>
              <w:t>/subject- is it near start of end of unit of study? Indoors/outdoors? Ability range? Any particularly relevant information).</w:t>
            </w:r>
          </w:p>
          <w:p w14:paraId="6335FC25" w14:textId="77777777" w:rsidR="00A871A3" w:rsidRPr="00F630E6" w:rsidRDefault="00A871A3" w:rsidP="00921E11">
            <w:pPr>
              <w:rPr>
                <w:rFonts w:asciiTheme="minorHAnsi" w:hAnsiTheme="minorHAnsi" w:cstheme="minorHAnsi"/>
              </w:rPr>
            </w:pPr>
          </w:p>
          <w:p w14:paraId="29170BF5" w14:textId="77777777" w:rsidR="00A871A3" w:rsidRPr="00F630E6" w:rsidRDefault="00A871A3" w:rsidP="00921E11">
            <w:pPr>
              <w:rPr>
                <w:rFonts w:asciiTheme="minorHAnsi" w:hAnsiTheme="minorHAnsi" w:cstheme="minorHAnsi"/>
              </w:rPr>
            </w:pPr>
            <w:r w:rsidRPr="00F630E6">
              <w:rPr>
                <w:rFonts w:asciiTheme="minorHAnsi" w:hAnsiTheme="minorHAnsi" w:cstheme="minorHAnsi"/>
              </w:rPr>
              <w:t xml:space="preserve">Mixed ability range </w:t>
            </w:r>
            <w:r w:rsidRPr="00F630E6">
              <w:rPr>
                <w:rFonts w:asciiTheme="minorHAnsi" w:hAnsiTheme="minorHAnsi" w:cstheme="minorHAnsi"/>
              </w:rPr>
              <w:br/>
              <w:t>Start of the unit of study</w:t>
            </w:r>
          </w:p>
          <w:p w14:paraId="2BD1A1B7" w14:textId="09E9F388" w:rsidR="00A871A3" w:rsidRPr="00F630E6" w:rsidRDefault="00A871A3" w:rsidP="00921E11">
            <w:pPr>
              <w:rPr>
                <w:rFonts w:asciiTheme="minorHAnsi" w:hAnsiTheme="minorHAnsi" w:cstheme="minorHAnsi"/>
              </w:rPr>
            </w:pPr>
            <w:r w:rsidRPr="00F630E6">
              <w:rPr>
                <w:rFonts w:asciiTheme="minorHAnsi" w:hAnsiTheme="minorHAnsi" w:cstheme="minorHAnsi"/>
              </w:rPr>
              <w:t xml:space="preserve">Literacy Lesson </w:t>
            </w:r>
          </w:p>
          <w:p w14:paraId="2435A93F" w14:textId="77777777" w:rsidR="00A871A3" w:rsidRPr="00F630E6" w:rsidRDefault="00A871A3" w:rsidP="00921E11">
            <w:pPr>
              <w:rPr>
                <w:rFonts w:asciiTheme="minorHAnsi" w:hAnsiTheme="minorHAnsi" w:cstheme="minorHAnsi"/>
              </w:rPr>
            </w:pPr>
          </w:p>
        </w:tc>
      </w:tr>
      <w:tr w:rsidR="00A871A3" w:rsidRPr="00F630E6" w14:paraId="68B93962" w14:textId="77777777" w:rsidTr="00921E11">
        <w:tc>
          <w:tcPr>
            <w:tcW w:w="8926" w:type="dxa"/>
          </w:tcPr>
          <w:p w14:paraId="61B4804E" w14:textId="77777777" w:rsidR="00A871A3" w:rsidRPr="00F630E6" w:rsidRDefault="00A871A3" w:rsidP="00921E11">
            <w:pPr>
              <w:rPr>
                <w:rFonts w:asciiTheme="minorHAnsi" w:hAnsiTheme="minorHAnsi" w:cstheme="minorHAnsi"/>
                <w:b/>
                <w:bCs/>
                <w:lang w:val="en-US"/>
              </w:rPr>
            </w:pPr>
            <w:r w:rsidRPr="00F630E6">
              <w:rPr>
                <w:rFonts w:asciiTheme="minorHAnsi" w:hAnsiTheme="minorHAnsi" w:cstheme="minorHAnsi"/>
                <w:b/>
                <w:bCs/>
                <w:lang w:val="en-US"/>
              </w:rPr>
              <w:t>Classroom culture</w:t>
            </w:r>
          </w:p>
          <w:p w14:paraId="64AB15A3" w14:textId="21876A0B" w:rsidR="00A871A3" w:rsidRPr="00F630E6" w:rsidRDefault="00A871A3" w:rsidP="00921E11">
            <w:pPr>
              <w:rPr>
                <w:rFonts w:asciiTheme="minorHAnsi" w:hAnsiTheme="minorHAnsi" w:cstheme="minorHAnsi"/>
                <w:bCs/>
                <w:lang w:val="en-US"/>
              </w:rPr>
            </w:pPr>
            <w:r w:rsidRPr="00F630E6">
              <w:rPr>
                <w:rFonts w:asciiTheme="minorHAnsi" w:hAnsiTheme="minorHAnsi" w:cstheme="minorHAnsi"/>
                <w:bCs/>
                <w:lang w:val="en-US"/>
              </w:rPr>
              <w:t>(What is the classroom ‘vibe.’? What do attitudes, dispositions, behaviors towards learning seem like at this point in time?)</w:t>
            </w:r>
          </w:p>
          <w:p w14:paraId="1269FE3C" w14:textId="77777777" w:rsidR="00A871A3" w:rsidRPr="00F630E6" w:rsidRDefault="00A871A3" w:rsidP="00921E11">
            <w:pPr>
              <w:rPr>
                <w:rFonts w:asciiTheme="minorHAnsi" w:hAnsiTheme="minorHAnsi" w:cstheme="minorHAnsi"/>
                <w:bCs/>
                <w:lang w:val="en-US"/>
              </w:rPr>
            </w:pPr>
          </w:p>
          <w:p w14:paraId="2D936E46" w14:textId="69A356C8" w:rsidR="00A871A3" w:rsidRPr="00F630E6" w:rsidRDefault="00A871A3" w:rsidP="00921E11">
            <w:pPr>
              <w:rPr>
                <w:rFonts w:asciiTheme="minorHAnsi" w:hAnsiTheme="minorHAnsi" w:cstheme="minorHAnsi"/>
                <w:bCs/>
                <w:lang w:val="en-US"/>
              </w:rPr>
            </w:pPr>
            <w:r w:rsidRPr="00F630E6">
              <w:rPr>
                <w:rFonts w:asciiTheme="minorHAnsi" w:hAnsiTheme="minorHAnsi" w:cstheme="minorHAnsi"/>
                <w:bCs/>
                <w:lang w:val="en-US"/>
              </w:rPr>
              <w:t>Classroom seems to have positive ‘vibe’ with pupils displaying an eager approach to learning and they seem engaged and excited to be partaking in a ‘superhero’ activity. The children can clearly relate to this activity and it’s something that they seem particularly excited about doing, this is displayed especially when they all want to shout out their answers instead of putting their hands up as they have good knowledge of different superheroes.</w:t>
            </w:r>
          </w:p>
          <w:p w14:paraId="0BFA3F56" w14:textId="77777777" w:rsidR="00A871A3" w:rsidRPr="00F630E6" w:rsidRDefault="00A871A3" w:rsidP="00921E11">
            <w:pPr>
              <w:ind w:left="720"/>
              <w:rPr>
                <w:rFonts w:asciiTheme="minorHAnsi" w:hAnsiTheme="minorHAnsi" w:cstheme="minorHAnsi"/>
              </w:rPr>
            </w:pPr>
          </w:p>
          <w:p w14:paraId="1A5C79CC" w14:textId="77777777" w:rsidR="00A871A3" w:rsidRPr="00F630E6" w:rsidRDefault="00A871A3" w:rsidP="00921E11">
            <w:pPr>
              <w:ind w:left="720"/>
              <w:rPr>
                <w:rFonts w:asciiTheme="minorHAnsi" w:hAnsiTheme="minorHAnsi" w:cstheme="minorHAnsi"/>
              </w:rPr>
            </w:pPr>
          </w:p>
        </w:tc>
      </w:tr>
      <w:tr w:rsidR="00A871A3" w:rsidRPr="00F630E6" w14:paraId="56052247" w14:textId="77777777" w:rsidTr="00921E11">
        <w:tc>
          <w:tcPr>
            <w:tcW w:w="8926" w:type="dxa"/>
          </w:tcPr>
          <w:p w14:paraId="24DB603C" w14:textId="77777777" w:rsidR="00A871A3" w:rsidRPr="00F630E6" w:rsidRDefault="00A871A3" w:rsidP="00921E11">
            <w:pPr>
              <w:rPr>
                <w:rFonts w:asciiTheme="minorHAnsi" w:hAnsiTheme="minorHAnsi" w:cstheme="minorHAnsi"/>
                <w:b/>
              </w:rPr>
            </w:pPr>
            <w:r w:rsidRPr="00F630E6">
              <w:rPr>
                <w:rFonts w:asciiTheme="minorHAnsi" w:hAnsiTheme="minorHAnsi" w:cstheme="minorHAnsi"/>
                <w:b/>
              </w:rPr>
              <w:t>Objectives</w:t>
            </w:r>
          </w:p>
          <w:p w14:paraId="0F07AC66" w14:textId="77777777" w:rsidR="00A871A3" w:rsidRPr="00F630E6" w:rsidRDefault="00A871A3" w:rsidP="00921E11">
            <w:pPr>
              <w:rPr>
                <w:rFonts w:asciiTheme="minorHAnsi" w:hAnsiTheme="minorHAnsi" w:cstheme="minorHAnsi"/>
              </w:rPr>
            </w:pPr>
            <w:r w:rsidRPr="00F630E6">
              <w:rPr>
                <w:rFonts w:asciiTheme="minorHAnsi" w:hAnsiTheme="minorHAnsi" w:cstheme="minorHAnsi"/>
              </w:rPr>
              <w:t>(What happens in the environment that communicates the purpose of the experiences?  What can be observed regarding the way lesson activities relate to these purposes?</w:t>
            </w:r>
          </w:p>
          <w:p w14:paraId="346D8D49" w14:textId="77777777" w:rsidR="00A871A3" w:rsidRPr="00F630E6" w:rsidRDefault="00A871A3" w:rsidP="00921E11">
            <w:pPr>
              <w:rPr>
                <w:rFonts w:asciiTheme="minorHAnsi" w:hAnsiTheme="minorHAnsi" w:cstheme="minorHAnsi"/>
              </w:rPr>
            </w:pPr>
          </w:p>
          <w:p w14:paraId="0062F7F5" w14:textId="6777E098" w:rsidR="00A871A3" w:rsidRPr="00F630E6" w:rsidRDefault="00A871A3" w:rsidP="00921E11">
            <w:pPr>
              <w:rPr>
                <w:rFonts w:asciiTheme="minorHAnsi" w:hAnsiTheme="minorHAnsi" w:cstheme="minorHAnsi"/>
              </w:rPr>
            </w:pPr>
            <w:r w:rsidRPr="00F630E6">
              <w:rPr>
                <w:rFonts w:asciiTheme="minorHAnsi" w:hAnsiTheme="minorHAnsi" w:cstheme="minorHAnsi"/>
              </w:rPr>
              <w:t>I would say the purpose of this experience is building on problem solving skills as well as improving on reading. The children are asked to read allowed the problem and then they have to think about what they have read and be able to apply to it the superhero they believe works best for the job.</w:t>
            </w:r>
          </w:p>
          <w:p w14:paraId="6FCF2EC5" w14:textId="77777777" w:rsidR="00A871A3" w:rsidRPr="00F630E6" w:rsidRDefault="00A871A3" w:rsidP="00921E11">
            <w:pPr>
              <w:rPr>
                <w:rFonts w:asciiTheme="minorHAnsi" w:hAnsiTheme="minorHAnsi" w:cstheme="minorHAnsi"/>
              </w:rPr>
            </w:pPr>
          </w:p>
          <w:p w14:paraId="7A422151" w14:textId="77777777" w:rsidR="00A871A3" w:rsidRPr="00F630E6" w:rsidRDefault="00A871A3" w:rsidP="00921E11">
            <w:pPr>
              <w:rPr>
                <w:rFonts w:asciiTheme="minorHAnsi" w:hAnsiTheme="minorHAnsi" w:cstheme="minorHAnsi"/>
              </w:rPr>
            </w:pPr>
          </w:p>
        </w:tc>
      </w:tr>
      <w:tr w:rsidR="00A871A3" w:rsidRPr="00F630E6" w14:paraId="04EA576C" w14:textId="77777777" w:rsidTr="00921E11">
        <w:tc>
          <w:tcPr>
            <w:tcW w:w="8926" w:type="dxa"/>
          </w:tcPr>
          <w:p w14:paraId="1E00CF64" w14:textId="77777777" w:rsidR="00A871A3" w:rsidRPr="00F630E6" w:rsidRDefault="00A871A3" w:rsidP="00921E11">
            <w:pPr>
              <w:rPr>
                <w:rFonts w:asciiTheme="minorHAnsi" w:hAnsiTheme="minorHAnsi" w:cstheme="minorHAnsi"/>
                <w:b/>
              </w:rPr>
            </w:pPr>
            <w:r w:rsidRPr="00F630E6">
              <w:rPr>
                <w:rFonts w:asciiTheme="minorHAnsi" w:hAnsiTheme="minorHAnsi" w:cstheme="minorHAnsi"/>
                <w:b/>
              </w:rPr>
              <w:t>Direction</w:t>
            </w:r>
          </w:p>
          <w:p w14:paraId="202101C0" w14:textId="77777777" w:rsidR="00A871A3" w:rsidRPr="00F630E6" w:rsidRDefault="00A871A3" w:rsidP="00921E11">
            <w:pPr>
              <w:rPr>
                <w:rFonts w:asciiTheme="minorHAnsi" w:hAnsiTheme="minorHAnsi" w:cstheme="minorHAnsi"/>
              </w:rPr>
            </w:pPr>
            <w:r w:rsidRPr="00F630E6">
              <w:rPr>
                <w:rFonts w:asciiTheme="minorHAnsi" w:hAnsiTheme="minorHAnsi" w:cstheme="minorHAnsi"/>
              </w:rPr>
              <w:t xml:space="preserve">(What can be observed that helps learners understand what they are engaging in?  What in the environment helps them understand how to achieve well)? </w:t>
            </w:r>
          </w:p>
          <w:p w14:paraId="2D4CF519" w14:textId="77777777" w:rsidR="00A871A3" w:rsidRPr="00F630E6" w:rsidRDefault="00A871A3" w:rsidP="00921E11">
            <w:pPr>
              <w:rPr>
                <w:rFonts w:asciiTheme="minorHAnsi" w:hAnsiTheme="minorHAnsi" w:cstheme="minorHAnsi"/>
              </w:rPr>
            </w:pPr>
          </w:p>
          <w:p w14:paraId="7C638B75" w14:textId="64FC9466" w:rsidR="00A871A3" w:rsidRPr="00F630E6" w:rsidRDefault="00A871A3" w:rsidP="00921E11">
            <w:pPr>
              <w:rPr>
                <w:rFonts w:asciiTheme="minorHAnsi" w:hAnsiTheme="minorHAnsi" w:cstheme="minorHAnsi"/>
              </w:rPr>
            </w:pPr>
            <w:r w:rsidRPr="00F630E6">
              <w:rPr>
                <w:rFonts w:asciiTheme="minorHAnsi" w:hAnsiTheme="minorHAnsi" w:cstheme="minorHAnsi"/>
              </w:rPr>
              <w:t xml:space="preserve">The teacher provides the pupils with time to ‘pair and share’. This enables the pupils to discuss amongst each other who they believe is best for the job. This gives them an opportunity for critical analysis and then to be able to feedback to the teacher. </w:t>
            </w:r>
          </w:p>
          <w:p w14:paraId="11E9FD5F" w14:textId="7CDD2C32" w:rsidR="00A871A3" w:rsidRPr="00F630E6" w:rsidRDefault="00A871A3" w:rsidP="00921E11">
            <w:pPr>
              <w:rPr>
                <w:rFonts w:asciiTheme="minorHAnsi" w:hAnsiTheme="minorHAnsi" w:cstheme="minorHAnsi"/>
              </w:rPr>
            </w:pPr>
            <w:r w:rsidRPr="00F630E6">
              <w:rPr>
                <w:rFonts w:asciiTheme="minorHAnsi" w:hAnsiTheme="minorHAnsi" w:cstheme="minorHAnsi"/>
              </w:rPr>
              <w:t>The teacher discussing with them their answers and questions them whether they think anyone else could be better for the job, this means the pupils can critically reflect on their own answers and also feed off what other pupils are saying.</w:t>
            </w:r>
          </w:p>
          <w:p w14:paraId="58A9CE59" w14:textId="77777777" w:rsidR="00A871A3" w:rsidRPr="00F630E6" w:rsidRDefault="00A871A3" w:rsidP="00921E11">
            <w:pPr>
              <w:rPr>
                <w:rFonts w:asciiTheme="minorHAnsi" w:hAnsiTheme="minorHAnsi" w:cstheme="minorHAnsi"/>
              </w:rPr>
            </w:pPr>
          </w:p>
          <w:p w14:paraId="055E05F3" w14:textId="77777777" w:rsidR="00A871A3" w:rsidRPr="00F630E6" w:rsidRDefault="00A871A3" w:rsidP="00921E11">
            <w:pPr>
              <w:rPr>
                <w:rFonts w:asciiTheme="minorHAnsi" w:hAnsiTheme="minorHAnsi" w:cstheme="minorHAnsi"/>
              </w:rPr>
            </w:pPr>
            <w:r w:rsidRPr="00F630E6">
              <w:rPr>
                <w:rFonts w:asciiTheme="minorHAnsi" w:hAnsiTheme="minorHAnsi" w:cstheme="minorHAnsi"/>
              </w:rPr>
              <w:t>The teacher uses affective questioning to get a better understanding on the pupils thought processes.</w:t>
            </w:r>
          </w:p>
          <w:p w14:paraId="0316F80C" w14:textId="77777777" w:rsidR="00A871A3" w:rsidRPr="00F630E6" w:rsidRDefault="00A871A3" w:rsidP="00921E11">
            <w:pPr>
              <w:rPr>
                <w:rFonts w:asciiTheme="minorHAnsi" w:hAnsiTheme="minorHAnsi" w:cstheme="minorHAnsi"/>
              </w:rPr>
            </w:pPr>
          </w:p>
          <w:p w14:paraId="6A17AB51" w14:textId="0B2B750C" w:rsidR="00A871A3" w:rsidRPr="00F630E6" w:rsidRDefault="00A871A3" w:rsidP="00921E11">
            <w:pPr>
              <w:rPr>
                <w:rFonts w:asciiTheme="minorHAnsi" w:hAnsiTheme="minorHAnsi" w:cstheme="minorHAnsi"/>
              </w:rPr>
            </w:pPr>
            <w:r w:rsidRPr="00F630E6">
              <w:rPr>
                <w:rFonts w:asciiTheme="minorHAnsi" w:hAnsiTheme="minorHAnsi" w:cstheme="minorHAnsi"/>
              </w:rPr>
              <w:t>Use of lolly pop sticks as assessment for learning</w:t>
            </w:r>
          </w:p>
          <w:p w14:paraId="29143584" w14:textId="77777777" w:rsidR="00A871A3" w:rsidRPr="00F630E6" w:rsidRDefault="00A871A3" w:rsidP="00921E11">
            <w:pPr>
              <w:rPr>
                <w:rFonts w:asciiTheme="minorHAnsi" w:hAnsiTheme="minorHAnsi" w:cstheme="minorHAnsi"/>
              </w:rPr>
            </w:pPr>
          </w:p>
          <w:p w14:paraId="0755E2CC" w14:textId="77777777" w:rsidR="00A871A3" w:rsidRPr="00F630E6" w:rsidRDefault="00A871A3" w:rsidP="00921E11">
            <w:pPr>
              <w:rPr>
                <w:rFonts w:asciiTheme="minorHAnsi" w:hAnsiTheme="minorHAnsi" w:cstheme="minorHAnsi"/>
              </w:rPr>
            </w:pPr>
          </w:p>
        </w:tc>
      </w:tr>
      <w:tr w:rsidR="00A871A3" w:rsidRPr="00F630E6" w14:paraId="140E0158" w14:textId="77777777" w:rsidTr="00921E11">
        <w:tc>
          <w:tcPr>
            <w:tcW w:w="8926" w:type="dxa"/>
          </w:tcPr>
          <w:p w14:paraId="2D287D43" w14:textId="77777777" w:rsidR="00A871A3" w:rsidRPr="00F630E6" w:rsidRDefault="00A871A3" w:rsidP="00921E11">
            <w:pPr>
              <w:rPr>
                <w:rFonts w:asciiTheme="minorHAnsi" w:hAnsiTheme="minorHAnsi" w:cstheme="minorHAnsi"/>
                <w:b/>
              </w:rPr>
            </w:pPr>
            <w:r w:rsidRPr="00F630E6">
              <w:rPr>
                <w:rFonts w:asciiTheme="minorHAnsi" w:hAnsiTheme="minorHAnsi" w:cstheme="minorHAnsi"/>
                <w:b/>
              </w:rPr>
              <w:t>Access and challenge</w:t>
            </w:r>
          </w:p>
          <w:p w14:paraId="055A4192" w14:textId="77777777" w:rsidR="00A871A3" w:rsidRPr="00F630E6" w:rsidRDefault="00A871A3" w:rsidP="00921E11">
            <w:pPr>
              <w:rPr>
                <w:rFonts w:asciiTheme="minorHAnsi" w:hAnsiTheme="minorHAnsi" w:cstheme="minorHAnsi"/>
              </w:rPr>
            </w:pPr>
            <w:r w:rsidRPr="00F630E6">
              <w:rPr>
                <w:rFonts w:asciiTheme="minorHAnsi" w:hAnsiTheme="minorHAnsi" w:cstheme="minorHAnsi"/>
              </w:rPr>
              <w:t xml:space="preserve"> (What can be observed in the environment that enables engagement of learners? What can be observed regarding levels of challenge?</w:t>
            </w:r>
          </w:p>
          <w:p w14:paraId="7292236D" w14:textId="77777777" w:rsidR="00A871A3" w:rsidRPr="00F630E6" w:rsidRDefault="00A871A3" w:rsidP="00921E11">
            <w:pPr>
              <w:rPr>
                <w:rFonts w:asciiTheme="minorHAnsi" w:hAnsiTheme="minorHAnsi" w:cstheme="minorHAnsi"/>
              </w:rPr>
            </w:pPr>
          </w:p>
          <w:p w14:paraId="6B65FEF0" w14:textId="462A8CDE" w:rsidR="00A871A3" w:rsidRPr="00F630E6" w:rsidRDefault="00A871A3" w:rsidP="00921E11">
            <w:pPr>
              <w:rPr>
                <w:rFonts w:asciiTheme="minorHAnsi" w:hAnsiTheme="minorHAnsi" w:cstheme="minorHAnsi"/>
              </w:rPr>
            </w:pPr>
            <w:r w:rsidRPr="00F630E6">
              <w:rPr>
                <w:rFonts w:asciiTheme="minorHAnsi" w:hAnsiTheme="minorHAnsi" w:cstheme="minorHAnsi"/>
              </w:rPr>
              <w:t>I believe the ‘</w:t>
            </w:r>
            <w:proofErr w:type="spellStart"/>
            <w:r w:rsidRPr="00F630E6">
              <w:rPr>
                <w:rFonts w:asciiTheme="minorHAnsi" w:hAnsiTheme="minorHAnsi" w:cstheme="minorHAnsi"/>
              </w:rPr>
              <w:t>helpper</w:t>
            </w:r>
            <w:proofErr w:type="spellEnd"/>
            <w:r w:rsidRPr="00F630E6">
              <w:rPr>
                <w:rFonts w:asciiTheme="minorHAnsi" w:hAnsiTheme="minorHAnsi" w:cstheme="minorHAnsi"/>
              </w:rPr>
              <w:t xml:space="preserve"> </w:t>
            </w:r>
            <w:proofErr w:type="spellStart"/>
            <w:r w:rsidRPr="00F630E6">
              <w:rPr>
                <w:rFonts w:asciiTheme="minorHAnsi" w:hAnsiTheme="minorHAnsi" w:cstheme="minorHAnsi"/>
              </w:rPr>
              <w:t>heddiw</w:t>
            </w:r>
            <w:proofErr w:type="spellEnd"/>
            <w:r w:rsidRPr="00F630E6">
              <w:rPr>
                <w:rFonts w:asciiTheme="minorHAnsi" w:hAnsiTheme="minorHAnsi" w:cstheme="minorHAnsi"/>
              </w:rPr>
              <w:t xml:space="preserve">’ is something that promotes effective behaviour management as well as rising the pupils to engage. Whoever get helper </w:t>
            </w:r>
            <w:proofErr w:type="spellStart"/>
            <w:r w:rsidRPr="00F630E6">
              <w:rPr>
                <w:rFonts w:asciiTheme="minorHAnsi" w:hAnsiTheme="minorHAnsi" w:cstheme="minorHAnsi"/>
              </w:rPr>
              <w:t>heddiw</w:t>
            </w:r>
            <w:proofErr w:type="spellEnd"/>
            <w:r w:rsidRPr="00F630E6">
              <w:rPr>
                <w:rFonts w:asciiTheme="minorHAnsi" w:hAnsiTheme="minorHAnsi" w:cstheme="minorHAnsi"/>
              </w:rPr>
              <w:t xml:space="preserve"> gets to sit on a chair like the teacher does. This is seen as an incentive for pupils to engage and participate appropriately.</w:t>
            </w:r>
          </w:p>
          <w:p w14:paraId="42F21E38" w14:textId="77777777" w:rsidR="00A871A3" w:rsidRPr="00F630E6" w:rsidRDefault="00A871A3" w:rsidP="00921E11">
            <w:pPr>
              <w:rPr>
                <w:rFonts w:asciiTheme="minorHAnsi" w:hAnsiTheme="minorHAnsi" w:cstheme="minorHAnsi"/>
              </w:rPr>
            </w:pPr>
          </w:p>
          <w:p w14:paraId="5D7E2CDF" w14:textId="2217471E" w:rsidR="00A871A3" w:rsidRPr="00F630E6" w:rsidRDefault="00A871A3" w:rsidP="00921E11">
            <w:pPr>
              <w:rPr>
                <w:rFonts w:asciiTheme="minorHAnsi" w:hAnsiTheme="minorHAnsi" w:cstheme="minorHAnsi"/>
              </w:rPr>
            </w:pPr>
            <w:r w:rsidRPr="00F630E6">
              <w:rPr>
                <w:rFonts w:asciiTheme="minorHAnsi" w:hAnsiTheme="minorHAnsi" w:cstheme="minorHAnsi"/>
              </w:rPr>
              <w:t>The use of superheroes in itself is something that will enable engagement in the pupils as this is a topic that interests most children therefore it will lead to greater participation. The teacher challenges their ideas that they feedback by asking ‘Why do you think that?’</w:t>
            </w:r>
          </w:p>
          <w:p w14:paraId="3B2058DF" w14:textId="77777777" w:rsidR="00A871A3" w:rsidRPr="00F630E6" w:rsidRDefault="00A871A3" w:rsidP="00921E11">
            <w:pPr>
              <w:rPr>
                <w:rFonts w:asciiTheme="minorHAnsi" w:hAnsiTheme="minorHAnsi" w:cstheme="minorHAnsi"/>
              </w:rPr>
            </w:pPr>
          </w:p>
          <w:p w14:paraId="62FE49A9" w14:textId="77777777" w:rsidR="00A871A3" w:rsidRPr="00F630E6" w:rsidRDefault="00A871A3" w:rsidP="00921E11">
            <w:pPr>
              <w:rPr>
                <w:rFonts w:asciiTheme="minorHAnsi" w:hAnsiTheme="minorHAnsi" w:cstheme="minorHAnsi"/>
              </w:rPr>
            </w:pPr>
          </w:p>
          <w:p w14:paraId="505CD2C0" w14:textId="77777777" w:rsidR="00A871A3" w:rsidRPr="00F630E6" w:rsidRDefault="00A871A3" w:rsidP="00921E11">
            <w:pPr>
              <w:rPr>
                <w:rFonts w:asciiTheme="minorHAnsi" w:hAnsiTheme="minorHAnsi" w:cstheme="minorHAnsi"/>
              </w:rPr>
            </w:pPr>
          </w:p>
        </w:tc>
      </w:tr>
      <w:tr w:rsidR="00A871A3" w:rsidRPr="00F630E6" w14:paraId="18CD01A5" w14:textId="77777777" w:rsidTr="00921E11">
        <w:tc>
          <w:tcPr>
            <w:tcW w:w="8926" w:type="dxa"/>
          </w:tcPr>
          <w:p w14:paraId="78564E87" w14:textId="77777777" w:rsidR="00A871A3" w:rsidRPr="00F630E6" w:rsidRDefault="00A871A3" w:rsidP="00921E11">
            <w:pPr>
              <w:rPr>
                <w:rFonts w:asciiTheme="minorHAnsi" w:hAnsiTheme="minorHAnsi" w:cstheme="minorHAnsi"/>
                <w:b/>
              </w:rPr>
            </w:pPr>
            <w:r w:rsidRPr="00F630E6">
              <w:rPr>
                <w:rFonts w:asciiTheme="minorHAnsi" w:hAnsiTheme="minorHAnsi" w:cstheme="minorHAnsi"/>
                <w:b/>
              </w:rPr>
              <w:t>Assessment</w:t>
            </w:r>
          </w:p>
          <w:p w14:paraId="220F8EC6" w14:textId="77777777" w:rsidR="00A871A3" w:rsidRPr="00F630E6" w:rsidRDefault="00A871A3" w:rsidP="00921E11">
            <w:pPr>
              <w:rPr>
                <w:rFonts w:asciiTheme="minorHAnsi" w:hAnsiTheme="minorHAnsi" w:cstheme="minorHAnsi"/>
              </w:rPr>
            </w:pPr>
            <w:r w:rsidRPr="00F630E6">
              <w:rPr>
                <w:rFonts w:asciiTheme="minorHAnsi" w:hAnsiTheme="minorHAnsi" w:cstheme="minorHAnsi"/>
              </w:rPr>
              <w:t>(Can anything be observed about how student’s existing knowledge is used?  Can anything be observed regarding the development of knowledge during or after the experience)?</w:t>
            </w:r>
          </w:p>
          <w:p w14:paraId="49E513FA" w14:textId="77777777" w:rsidR="00A871A3" w:rsidRPr="00F630E6" w:rsidRDefault="00A871A3" w:rsidP="00921E11">
            <w:pPr>
              <w:rPr>
                <w:rFonts w:asciiTheme="minorHAnsi" w:hAnsiTheme="minorHAnsi" w:cstheme="minorHAnsi"/>
              </w:rPr>
            </w:pPr>
          </w:p>
          <w:p w14:paraId="743C33AF" w14:textId="5D26D414" w:rsidR="00A871A3" w:rsidRPr="00F630E6" w:rsidRDefault="00A871A3" w:rsidP="00921E11">
            <w:pPr>
              <w:rPr>
                <w:rFonts w:asciiTheme="minorHAnsi" w:hAnsiTheme="minorHAnsi" w:cstheme="minorHAnsi"/>
              </w:rPr>
            </w:pPr>
            <w:r w:rsidRPr="00F630E6">
              <w:rPr>
                <w:rFonts w:asciiTheme="minorHAnsi" w:hAnsiTheme="minorHAnsi" w:cstheme="minorHAnsi"/>
              </w:rPr>
              <w:t>Existing knowledge of children is used as the teacher has planned this lesson based around the children knowing what super hero does what. This enables the children to gain literacy and problem-solving skills as well as promoting teamwork all stemming from information they have learned outside of school.</w:t>
            </w:r>
          </w:p>
          <w:p w14:paraId="4497C6EC" w14:textId="77777777" w:rsidR="00A871A3" w:rsidRPr="00F630E6" w:rsidRDefault="00A871A3" w:rsidP="00921E11">
            <w:pPr>
              <w:rPr>
                <w:rFonts w:asciiTheme="minorHAnsi" w:hAnsiTheme="minorHAnsi" w:cstheme="minorHAnsi"/>
              </w:rPr>
            </w:pPr>
          </w:p>
          <w:p w14:paraId="75FA0E9F" w14:textId="7C4EC8F6" w:rsidR="00A871A3" w:rsidRPr="00F630E6" w:rsidRDefault="00A871A3" w:rsidP="00921E11">
            <w:pPr>
              <w:rPr>
                <w:rFonts w:asciiTheme="minorHAnsi" w:hAnsiTheme="minorHAnsi" w:cstheme="minorHAnsi"/>
              </w:rPr>
            </w:pPr>
            <w:r w:rsidRPr="00F630E6">
              <w:rPr>
                <w:rFonts w:asciiTheme="minorHAnsi" w:hAnsiTheme="minorHAnsi" w:cstheme="minorHAnsi"/>
              </w:rPr>
              <w:t>Criticism of the lesson would be to assume that all children have a basic understanding of superheroes. Pupils come from all backgrounds, some more deprived than others, so maybe having a topic based around superheroes could put some pupils at a disadvantage who have not had access to that material.</w:t>
            </w:r>
          </w:p>
          <w:p w14:paraId="150FD716" w14:textId="77777777" w:rsidR="00A871A3" w:rsidRPr="00F630E6" w:rsidRDefault="00A871A3" w:rsidP="00921E11">
            <w:pPr>
              <w:rPr>
                <w:rFonts w:asciiTheme="minorHAnsi" w:hAnsiTheme="minorHAnsi" w:cstheme="minorHAnsi"/>
              </w:rPr>
            </w:pPr>
          </w:p>
          <w:p w14:paraId="1BBB1B12" w14:textId="77777777" w:rsidR="00A871A3" w:rsidRPr="00F630E6" w:rsidRDefault="00A871A3" w:rsidP="00921E11">
            <w:pPr>
              <w:rPr>
                <w:rFonts w:asciiTheme="minorHAnsi" w:hAnsiTheme="minorHAnsi" w:cstheme="minorHAnsi"/>
              </w:rPr>
            </w:pPr>
          </w:p>
          <w:p w14:paraId="740A3E3A" w14:textId="77777777" w:rsidR="00A871A3" w:rsidRPr="00F630E6" w:rsidRDefault="00A871A3" w:rsidP="00921E11">
            <w:pPr>
              <w:rPr>
                <w:rFonts w:asciiTheme="minorHAnsi" w:hAnsiTheme="minorHAnsi" w:cstheme="minorHAnsi"/>
                <w:b/>
              </w:rPr>
            </w:pPr>
          </w:p>
          <w:p w14:paraId="48023C38" w14:textId="77777777" w:rsidR="00A871A3" w:rsidRPr="00F630E6" w:rsidRDefault="00A871A3" w:rsidP="00921E11">
            <w:pPr>
              <w:rPr>
                <w:rFonts w:asciiTheme="minorHAnsi" w:hAnsiTheme="minorHAnsi" w:cstheme="minorHAnsi"/>
              </w:rPr>
            </w:pPr>
          </w:p>
        </w:tc>
      </w:tr>
      <w:tr w:rsidR="00A871A3" w:rsidRPr="00F630E6" w14:paraId="1ACC5ED1" w14:textId="77777777" w:rsidTr="00921E11">
        <w:tc>
          <w:tcPr>
            <w:tcW w:w="8926" w:type="dxa"/>
          </w:tcPr>
          <w:p w14:paraId="0BC4CD7E" w14:textId="77777777" w:rsidR="00A871A3" w:rsidRPr="00F630E6" w:rsidRDefault="00A871A3" w:rsidP="00921E11">
            <w:pPr>
              <w:rPr>
                <w:rFonts w:asciiTheme="minorHAnsi" w:hAnsiTheme="minorHAnsi" w:cstheme="minorHAnsi"/>
                <w:b/>
              </w:rPr>
            </w:pPr>
            <w:r w:rsidRPr="00F630E6">
              <w:rPr>
                <w:rFonts w:asciiTheme="minorHAnsi" w:hAnsiTheme="minorHAnsi" w:cstheme="minorHAnsi"/>
                <w:b/>
              </w:rPr>
              <w:t>Specifics / Critical Incidents</w:t>
            </w:r>
          </w:p>
          <w:p w14:paraId="180C173E" w14:textId="77777777" w:rsidR="00A871A3" w:rsidRPr="00F630E6" w:rsidRDefault="00A871A3" w:rsidP="00921E11">
            <w:pPr>
              <w:rPr>
                <w:rFonts w:asciiTheme="minorHAnsi" w:hAnsiTheme="minorHAnsi" w:cstheme="minorHAnsi"/>
              </w:rPr>
            </w:pPr>
            <w:r w:rsidRPr="00F630E6">
              <w:rPr>
                <w:rFonts w:asciiTheme="minorHAnsi" w:hAnsiTheme="minorHAnsi" w:cstheme="minorHAnsi"/>
              </w:rPr>
              <w:t xml:space="preserve"> (Are there moments which cause you to consider aspects of practice when you come across them in future teaching)?</w:t>
            </w:r>
          </w:p>
          <w:p w14:paraId="22E46F68" w14:textId="77777777" w:rsidR="00A871A3" w:rsidRPr="00F630E6" w:rsidRDefault="00A871A3" w:rsidP="00921E11">
            <w:pPr>
              <w:rPr>
                <w:rFonts w:asciiTheme="minorHAnsi" w:hAnsiTheme="minorHAnsi" w:cstheme="minorHAnsi"/>
              </w:rPr>
            </w:pPr>
          </w:p>
          <w:p w14:paraId="04111B30" w14:textId="1DA7D27F" w:rsidR="00A871A3" w:rsidRPr="00F630E6" w:rsidRDefault="00A871A3" w:rsidP="00921E11">
            <w:pPr>
              <w:rPr>
                <w:rFonts w:asciiTheme="minorHAnsi" w:hAnsiTheme="minorHAnsi" w:cstheme="minorHAnsi"/>
              </w:rPr>
            </w:pPr>
            <w:r w:rsidRPr="00F630E6">
              <w:rPr>
                <w:rFonts w:asciiTheme="minorHAnsi" w:hAnsiTheme="minorHAnsi" w:cstheme="minorHAnsi"/>
              </w:rPr>
              <w:t xml:space="preserve">Aspects of interests in this clip as the use of ‘Helper Heddiw’ and lollypop sticks. </w:t>
            </w:r>
          </w:p>
          <w:p w14:paraId="698E7F07" w14:textId="0953B46C" w:rsidR="00A871A3" w:rsidRPr="00F630E6" w:rsidRDefault="00A871A3" w:rsidP="00921E11">
            <w:pPr>
              <w:rPr>
                <w:rFonts w:asciiTheme="minorHAnsi" w:hAnsiTheme="minorHAnsi" w:cstheme="minorHAnsi"/>
              </w:rPr>
            </w:pPr>
            <w:r w:rsidRPr="00F630E6">
              <w:rPr>
                <w:rFonts w:asciiTheme="minorHAnsi" w:hAnsiTheme="minorHAnsi" w:cstheme="minorHAnsi"/>
              </w:rPr>
              <w:t xml:space="preserve">How well does this work in regards to behaviour management? Do the use of incentives such as this work well at this age group in particular? How do the other children feel when they are not chosen? This to me is a critical incident. ‘pair and share’ is something </w:t>
            </w:r>
            <w:proofErr w:type="spellStart"/>
            <w:r w:rsidRPr="00F630E6">
              <w:rPr>
                <w:rFonts w:asciiTheme="minorHAnsi" w:hAnsiTheme="minorHAnsi" w:cstheme="minorHAnsi"/>
              </w:rPr>
              <w:t>i</w:t>
            </w:r>
            <w:proofErr w:type="spellEnd"/>
            <w:r w:rsidRPr="00F630E6">
              <w:rPr>
                <w:rFonts w:asciiTheme="minorHAnsi" w:hAnsiTheme="minorHAnsi" w:cstheme="minorHAnsi"/>
              </w:rPr>
              <w:t xml:space="preserve"> would be interested in testing in the classroom. </w:t>
            </w:r>
          </w:p>
          <w:p w14:paraId="0DBFC0C0" w14:textId="77777777" w:rsidR="00A871A3" w:rsidRPr="00F630E6" w:rsidRDefault="00A871A3" w:rsidP="00921E11">
            <w:pPr>
              <w:rPr>
                <w:rFonts w:asciiTheme="minorHAnsi" w:hAnsiTheme="minorHAnsi" w:cstheme="minorHAnsi"/>
              </w:rPr>
            </w:pPr>
          </w:p>
          <w:p w14:paraId="10524A16" w14:textId="77777777" w:rsidR="00A871A3" w:rsidRPr="00F630E6" w:rsidRDefault="00A871A3" w:rsidP="00921E11">
            <w:pPr>
              <w:rPr>
                <w:rFonts w:asciiTheme="minorHAnsi" w:hAnsiTheme="minorHAnsi" w:cstheme="minorHAnsi"/>
              </w:rPr>
            </w:pPr>
          </w:p>
          <w:p w14:paraId="3FF0FAA5" w14:textId="77777777" w:rsidR="00A871A3" w:rsidRPr="00F630E6" w:rsidRDefault="00A871A3" w:rsidP="00921E11">
            <w:pPr>
              <w:rPr>
                <w:rFonts w:asciiTheme="minorHAnsi" w:hAnsiTheme="minorHAnsi" w:cstheme="minorHAnsi"/>
              </w:rPr>
            </w:pPr>
          </w:p>
        </w:tc>
      </w:tr>
    </w:tbl>
    <w:p w14:paraId="2D5E275B" w14:textId="4A430E87" w:rsidR="00A871A3" w:rsidRPr="00F630E6" w:rsidRDefault="00A871A3" w:rsidP="00A871A3">
      <w:pPr>
        <w:rPr>
          <w:rFonts w:cstheme="minorHAnsi"/>
          <w:b/>
          <w:bCs/>
          <w:sz w:val="24"/>
          <w:szCs w:val="24"/>
        </w:rPr>
      </w:pPr>
    </w:p>
    <w:p w14:paraId="09913A52" w14:textId="23771722" w:rsidR="00A871A3" w:rsidRPr="00F630E6" w:rsidRDefault="00A871A3" w:rsidP="00A871A3">
      <w:pPr>
        <w:rPr>
          <w:rFonts w:cstheme="minorHAnsi"/>
          <w:b/>
          <w:bCs/>
          <w:sz w:val="24"/>
          <w:szCs w:val="24"/>
        </w:rPr>
      </w:pPr>
    </w:p>
    <w:p w14:paraId="2ABF47CC" w14:textId="77777777" w:rsidR="00A871A3" w:rsidRPr="00F630E6" w:rsidRDefault="00A871A3" w:rsidP="00A871A3">
      <w:pPr>
        <w:rPr>
          <w:rFonts w:cstheme="minorHAnsi"/>
          <w:b/>
          <w:bCs/>
          <w:sz w:val="24"/>
          <w:szCs w:val="24"/>
        </w:rPr>
      </w:pPr>
    </w:p>
    <w:p w14:paraId="36373E78" w14:textId="39DD8FC9" w:rsidR="00A871A3" w:rsidRPr="00F630E6" w:rsidRDefault="00A871A3" w:rsidP="00267A87">
      <w:pPr>
        <w:spacing w:after="0" w:line="240" w:lineRule="auto"/>
        <w:rPr>
          <w:rFonts w:eastAsia="Times New Roman" w:cstheme="minorHAnsi"/>
          <w:b/>
          <w:bCs/>
          <w:lang w:eastAsia="en-GB"/>
        </w:rPr>
      </w:pPr>
      <w:r w:rsidRPr="00F630E6">
        <w:rPr>
          <w:rFonts w:eastAsia="Times New Roman" w:cstheme="minorHAnsi"/>
          <w:b/>
          <w:bCs/>
          <w:lang w:eastAsia="en-GB"/>
        </w:rPr>
        <w:t>Appendix 2</w:t>
      </w:r>
    </w:p>
    <w:p w14:paraId="1E0F4EBB" w14:textId="77777777" w:rsidR="00A871A3" w:rsidRPr="00F630E6" w:rsidRDefault="00A871A3" w:rsidP="00A871A3">
      <w:pPr>
        <w:rPr>
          <w:rFonts w:cstheme="minorHAnsi"/>
        </w:rPr>
      </w:pPr>
    </w:p>
    <w:p w14:paraId="21BAC9FC" w14:textId="6BC98DE6" w:rsidR="00A871A3" w:rsidRPr="00F630E6" w:rsidRDefault="00A871A3" w:rsidP="00A871A3">
      <w:pPr>
        <w:rPr>
          <w:rFonts w:cstheme="minorHAnsi"/>
          <w:b/>
          <w:color w:val="000000" w:themeColor="text1"/>
        </w:rPr>
      </w:pPr>
      <w:r w:rsidRPr="00F630E6">
        <w:rPr>
          <w:rFonts w:cstheme="minorHAnsi"/>
          <w:b/>
          <w:color w:val="000000" w:themeColor="text1"/>
        </w:rPr>
        <w:t>CRITICAL INCIDENT IDENTIFICATION RECORD</w:t>
      </w:r>
    </w:p>
    <w:tbl>
      <w:tblPr>
        <w:tblStyle w:val="TableGrid"/>
        <w:tblW w:w="0" w:type="auto"/>
        <w:tblLook w:val="04A0" w:firstRow="1" w:lastRow="0" w:firstColumn="1" w:lastColumn="0" w:noHBand="0" w:noVBand="1"/>
      </w:tblPr>
      <w:tblGrid>
        <w:gridCol w:w="1782"/>
        <w:gridCol w:w="7234"/>
      </w:tblGrid>
      <w:tr w:rsidR="00A871A3" w:rsidRPr="00F630E6" w14:paraId="6EA5C748" w14:textId="77777777" w:rsidTr="00921E11">
        <w:tc>
          <w:tcPr>
            <w:tcW w:w="1838" w:type="dxa"/>
          </w:tcPr>
          <w:p w14:paraId="15E38CF6" w14:textId="77777777" w:rsidR="00A871A3" w:rsidRPr="00F630E6" w:rsidRDefault="00A871A3" w:rsidP="00921E11">
            <w:pPr>
              <w:rPr>
                <w:rFonts w:asciiTheme="minorHAnsi" w:hAnsiTheme="minorHAnsi" w:cstheme="minorHAnsi"/>
                <w:b/>
                <w:bCs/>
              </w:rPr>
            </w:pPr>
            <w:r w:rsidRPr="00F630E6">
              <w:rPr>
                <w:rFonts w:asciiTheme="minorHAnsi" w:hAnsiTheme="minorHAnsi" w:cstheme="minorHAnsi"/>
                <w:b/>
                <w:bCs/>
              </w:rPr>
              <w:t>Details relevant to the research context.</w:t>
            </w:r>
          </w:p>
          <w:p w14:paraId="55A3669F" w14:textId="77777777" w:rsidR="00A871A3" w:rsidRPr="00F630E6" w:rsidRDefault="00A871A3" w:rsidP="00921E11">
            <w:pPr>
              <w:rPr>
                <w:rFonts w:asciiTheme="minorHAnsi" w:hAnsiTheme="minorHAnsi" w:cstheme="minorHAnsi"/>
                <w:b/>
                <w:bCs/>
              </w:rPr>
            </w:pPr>
          </w:p>
          <w:p w14:paraId="78A4D6DF" w14:textId="77777777" w:rsidR="00A871A3" w:rsidRPr="00F630E6" w:rsidRDefault="00A871A3" w:rsidP="00921E11">
            <w:pPr>
              <w:rPr>
                <w:rFonts w:asciiTheme="minorHAnsi" w:hAnsiTheme="minorHAnsi" w:cstheme="minorHAnsi"/>
                <w:bCs/>
              </w:rPr>
            </w:pPr>
            <w:r w:rsidRPr="00F630E6">
              <w:rPr>
                <w:rFonts w:asciiTheme="minorHAnsi" w:hAnsiTheme="minorHAnsi" w:cstheme="minorHAnsi"/>
                <w:bCs/>
              </w:rPr>
              <w:t>Date/time.</w:t>
            </w:r>
          </w:p>
          <w:p w14:paraId="66D4258A" w14:textId="77777777" w:rsidR="00A871A3" w:rsidRPr="00F630E6" w:rsidRDefault="00A871A3" w:rsidP="00921E11">
            <w:pPr>
              <w:rPr>
                <w:rFonts w:asciiTheme="minorHAnsi" w:hAnsiTheme="minorHAnsi" w:cstheme="minorHAnsi"/>
                <w:bCs/>
              </w:rPr>
            </w:pPr>
            <w:r w:rsidRPr="00F630E6">
              <w:rPr>
                <w:rFonts w:asciiTheme="minorHAnsi" w:hAnsiTheme="minorHAnsi" w:cstheme="minorHAnsi"/>
                <w:bCs/>
              </w:rPr>
              <w:t>Age/Stage of group.</w:t>
            </w:r>
          </w:p>
          <w:p w14:paraId="73B11B23" w14:textId="77777777" w:rsidR="00A871A3" w:rsidRPr="00F630E6" w:rsidRDefault="00A871A3" w:rsidP="00921E11">
            <w:pPr>
              <w:rPr>
                <w:rFonts w:asciiTheme="minorHAnsi" w:hAnsiTheme="minorHAnsi" w:cstheme="minorHAnsi"/>
                <w:bCs/>
              </w:rPr>
            </w:pPr>
            <w:r w:rsidRPr="00F630E6">
              <w:rPr>
                <w:rFonts w:asciiTheme="minorHAnsi" w:hAnsiTheme="minorHAnsi" w:cstheme="minorHAnsi"/>
                <w:bCs/>
              </w:rPr>
              <w:t>People involved.</w:t>
            </w:r>
          </w:p>
          <w:p w14:paraId="6C6AFF27" w14:textId="77777777" w:rsidR="00A871A3" w:rsidRPr="00F630E6" w:rsidRDefault="00A871A3" w:rsidP="00921E11">
            <w:pPr>
              <w:rPr>
                <w:rFonts w:asciiTheme="minorHAnsi" w:hAnsiTheme="minorHAnsi" w:cstheme="minorHAnsi"/>
                <w:bCs/>
              </w:rPr>
            </w:pPr>
            <w:r w:rsidRPr="00F630E6">
              <w:rPr>
                <w:rFonts w:asciiTheme="minorHAnsi" w:hAnsiTheme="minorHAnsi" w:cstheme="minorHAnsi"/>
                <w:bCs/>
              </w:rPr>
              <w:t>Contextual</w:t>
            </w:r>
          </w:p>
          <w:p w14:paraId="5FCB7BAB" w14:textId="77777777" w:rsidR="00A871A3" w:rsidRPr="00F630E6" w:rsidRDefault="00A871A3" w:rsidP="00921E11">
            <w:pPr>
              <w:rPr>
                <w:rFonts w:asciiTheme="minorHAnsi" w:hAnsiTheme="minorHAnsi" w:cstheme="minorHAnsi"/>
                <w:bCs/>
              </w:rPr>
            </w:pPr>
            <w:r w:rsidRPr="00F630E6">
              <w:rPr>
                <w:rFonts w:asciiTheme="minorHAnsi" w:hAnsiTheme="minorHAnsi" w:cstheme="minorHAnsi"/>
                <w:bCs/>
              </w:rPr>
              <w:t xml:space="preserve">information from field notes. </w:t>
            </w:r>
          </w:p>
          <w:p w14:paraId="1C543CBE" w14:textId="77777777" w:rsidR="00A871A3" w:rsidRPr="00F630E6" w:rsidRDefault="00A871A3" w:rsidP="00921E11">
            <w:pPr>
              <w:rPr>
                <w:rFonts w:asciiTheme="minorHAnsi" w:hAnsiTheme="minorHAnsi" w:cstheme="minorHAnsi"/>
                <w:i/>
                <w:iCs/>
              </w:rPr>
            </w:pPr>
          </w:p>
        </w:tc>
        <w:tc>
          <w:tcPr>
            <w:tcW w:w="7868" w:type="dxa"/>
          </w:tcPr>
          <w:p w14:paraId="66AB14E5" w14:textId="77777777" w:rsidR="00A871A3" w:rsidRPr="00F630E6" w:rsidRDefault="00A871A3" w:rsidP="00921E11">
            <w:pPr>
              <w:rPr>
                <w:rFonts w:asciiTheme="minorHAnsi" w:hAnsiTheme="minorHAnsi" w:cstheme="minorHAnsi"/>
              </w:rPr>
            </w:pPr>
          </w:p>
          <w:p w14:paraId="4C4D8728" w14:textId="77777777" w:rsidR="00A871A3" w:rsidRPr="00F630E6" w:rsidRDefault="00A871A3" w:rsidP="00921E11">
            <w:pPr>
              <w:rPr>
                <w:rFonts w:asciiTheme="minorHAnsi" w:hAnsiTheme="minorHAnsi" w:cstheme="minorHAnsi"/>
              </w:rPr>
            </w:pPr>
            <w:r w:rsidRPr="00F630E6">
              <w:rPr>
                <w:rFonts w:asciiTheme="minorHAnsi" w:hAnsiTheme="minorHAnsi" w:cstheme="minorHAnsi"/>
              </w:rPr>
              <w:t>29/09/20</w:t>
            </w:r>
          </w:p>
          <w:p w14:paraId="5546EDEF" w14:textId="77777777" w:rsidR="00A871A3" w:rsidRPr="00F630E6" w:rsidRDefault="00A871A3" w:rsidP="00921E11">
            <w:pPr>
              <w:rPr>
                <w:rFonts w:asciiTheme="minorHAnsi" w:hAnsiTheme="minorHAnsi" w:cstheme="minorHAnsi"/>
              </w:rPr>
            </w:pPr>
            <w:r w:rsidRPr="00F630E6">
              <w:rPr>
                <w:rFonts w:asciiTheme="minorHAnsi" w:hAnsiTheme="minorHAnsi" w:cstheme="minorHAnsi"/>
              </w:rPr>
              <w:br/>
              <w:t>Foundation Phase classroom.</w:t>
            </w:r>
          </w:p>
          <w:p w14:paraId="1D22D2F3" w14:textId="77777777" w:rsidR="00A871A3" w:rsidRPr="00F630E6" w:rsidRDefault="00A871A3" w:rsidP="00921E11">
            <w:pPr>
              <w:rPr>
                <w:rFonts w:asciiTheme="minorHAnsi" w:hAnsiTheme="minorHAnsi" w:cstheme="minorHAnsi"/>
              </w:rPr>
            </w:pPr>
            <w:r w:rsidRPr="00F630E6">
              <w:rPr>
                <w:rFonts w:asciiTheme="minorHAnsi" w:hAnsiTheme="minorHAnsi" w:cstheme="minorHAnsi"/>
              </w:rPr>
              <w:t xml:space="preserve">The session taking place was a literacy session. </w:t>
            </w:r>
          </w:p>
          <w:p w14:paraId="5C03880C" w14:textId="604ED7B8" w:rsidR="00A871A3" w:rsidRPr="00F630E6" w:rsidRDefault="00A871A3" w:rsidP="00921E11">
            <w:pPr>
              <w:rPr>
                <w:rFonts w:asciiTheme="minorHAnsi" w:hAnsiTheme="minorHAnsi" w:cstheme="minorHAnsi"/>
              </w:rPr>
            </w:pPr>
            <w:r w:rsidRPr="00F630E6">
              <w:rPr>
                <w:rFonts w:asciiTheme="minorHAnsi" w:hAnsiTheme="minorHAnsi" w:cstheme="minorHAnsi"/>
              </w:rPr>
              <w:t xml:space="preserve">It was the beginning of the day. </w:t>
            </w:r>
          </w:p>
          <w:p w14:paraId="0E87110D" w14:textId="4C4A4873" w:rsidR="00A871A3" w:rsidRPr="00F630E6" w:rsidRDefault="00A871A3" w:rsidP="00921E11">
            <w:pPr>
              <w:rPr>
                <w:rFonts w:asciiTheme="minorHAnsi" w:hAnsiTheme="minorHAnsi" w:cstheme="minorHAnsi"/>
              </w:rPr>
            </w:pPr>
            <w:r w:rsidRPr="00F630E6">
              <w:rPr>
                <w:rFonts w:asciiTheme="minorHAnsi" w:hAnsiTheme="minorHAnsi" w:cstheme="minorHAnsi"/>
              </w:rPr>
              <w:t>Mixed ability.</w:t>
            </w:r>
          </w:p>
        </w:tc>
      </w:tr>
      <w:tr w:rsidR="00A871A3" w:rsidRPr="00F630E6" w14:paraId="08616095" w14:textId="77777777" w:rsidTr="00921E11">
        <w:tc>
          <w:tcPr>
            <w:tcW w:w="1838" w:type="dxa"/>
          </w:tcPr>
          <w:p w14:paraId="68DB11C3" w14:textId="2CF5630B" w:rsidR="00A871A3" w:rsidRPr="00F630E6" w:rsidRDefault="00A871A3" w:rsidP="00921E11">
            <w:pPr>
              <w:rPr>
                <w:rFonts w:asciiTheme="minorHAnsi" w:hAnsiTheme="minorHAnsi" w:cstheme="minorHAnsi"/>
                <w:i/>
                <w:iCs/>
              </w:rPr>
            </w:pPr>
            <w:r w:rsidRPr="00F630E6">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37454261" w14:textId="77777777" w:rsidR="00A871A3" w:rsidRPr="00F630E6" w:rsidRDefault="00A871A3" w:rsidP="00921E11">
            <w:pPr>
              <w:rPr>
                <w:rFonts w:asciiTheme="minorHAnsi" w:hAnsiTheme="minorHAnsi" w:cstheme="minorHAnsi"/>
              </w:rPr>
            </w:pPr>
          </w:p>
          <w:p w14:paraId="77104339" w14:textId="2E2241AC" w:rsidR="00A871A3" w:rsidRPr="00F630E6" w:rsidRDefault="00A871A3" w:rsidP="00921E11">
            <w:pPr>
              <w:rPr>
                <w:rFonts w:asciiTheme="minorHAnsi" w:hAnsiTheme="minorHAnsi" w:cstheme="minorHAnsi"/>
              </w:rPr>
            </w:pPr>
            <w:r w:rsidRPr="00F630E6">
              <w:rPr>
                <w:rFonts w:asciiTheme="minorHAnsi" w:hAnsiTheme="minorHAnsi" w:cstheme="minorHAnsi"/>
              </w:rPr>
              <w:t xml:space="preserve">Whilst the teacher was explaining the task the children were asked to sit and listen on the carpet. This is when </w:t>
            </w:r>
            <w:proofErr w:type="spellStart"/>
            <w:r w:rsidRPr="00F630E6">
              <w:rPr>
                <w:rFonts w:asciiTheme="minorHAnsi" w:hAnsiTheme="minorHAnsi" w:cstheme="minorHAnsi"/>
              </w:rPr>
              <w:t>i</w:t>
            </w:r>
            <w:proofErr w:type="spellEnd"/>
            <w:r w:rsidRPr="00F630E6">
              <w:rPr>
                <w:rFonts w:asciiTheme="minorHAnsi" w:hAnsiTheme="minorHAnsi" w:cstheme="minorHAnsi"/>
              </w:rPr>
              <w:t xml:space="preserve"> noticed that there were two chairs that two in particular students were allowed to sit on. The chairs were labelled ‘Helper Heddiw’ which translates to ‘Helper of the day’. It was apparent that the teacher was rewarding ‘good’ behaviour to pupils by allowing them to sit on the chair and be the teachers ‘helper’ instead of the carpet with the other children. This seemed to encourage children to engage as when the teacher then asked who would like to come help her, all the children instantly sat still, crossed legs with hands raised (behaviour promoted by the teacher).  The student was then able to choose a name from lollypop sticks, deciding who would answer the questions the teacher was asking – responsible capable citizens.</w:t>
            </w:r>
          </w:p>
          <w:p w14:paraId="45EFE68E" w14:textId="77777777" w:rsidR="00A871A3" w:rsidRPr="00F630E6" w:rsidRDefault="00A871A3" w:rsidP="00921E11">
            <w:pPr>
              <w:rPr>
                <w:rFonts w:asciiTheme="minorHAnsi" w:hAnsiTheme="minorHAnsi" w:cstheme="minorHAnsi"/>
              </w:rPr>
            </w:pPr>
          </w:p>
          <w:p w14:paraId="1F6CB160" w14:textId="666D3AE6" w:rsidR="00A871A3" w:rsidRPr="00F630E6" w:rsidRDefault="00A871A3" w:rsidP="00921E11">
            <w:pPr>
              <w:rPr>
                <w:rFonts w:asciiTheme="minorHAnsi" w:hAnsiTheme="minorHAnsi" w:cstheme="minorHAnsi"/>
              </w:rPr>
            </w:pPr>
            <w:r w:rsidRPr="00F630E6">
              <w:rPr>
                <w:rFonts w:asciiTheme="minorHAnsi" w:hAnsiTheme="minorHAnsi" w:cstheme="minorHAnsi"/>
              </w:rPr>
              <w:t xml:space="preserve">Having a ‘Helper Heddiw’ might not seem significant but could this be a good incentive to use in the classroom and does it work well in regards to pupil motivation? Having a ‘reward’ such as this could motivate children to want to engage and learn therefore does it work well as a behaviour management strategy? Digging deeper, I would discuss how effective are the use of incentives to learn in the </w:t>
            </w:r>
            <w:proofErr w:type="spellStart"/>
            <w:r w:rsidRPr="00F630E6">
              <w:rPr>
                <w:rFonts w:asciiTheme="minorHAnsi" w:hAnsiTheme="minorHAnsi" w:cstheme="minorHAnsi"/>
              </w:rPr>
              <w:t>the</w:t>
            </w:r>
            <w:proofErr w:type="spellEnd"/>
            <w:r w:rsidRPr="00F630E6">
              <w:rPr>
                <w:rFonts w:asciiTheme="minorHAnsi" w:hAnsiTheme="minorHAnsi" w:cstheme="minorHAnsi"/>
              </w:rPr>
              <w:t xml:space="preserve"> classroom are? Would be </w:t>
            </w:r>
            <w:proofErr w:type="spellStart"/>
            <w:r w:rsidRPr="00F630E6">
              <w:rPr>
                <w:rFonts w:asciiTheme="minorHAnsi" w:hAnsiTheme="minorHAnsi" w:cstheme="minorHAnsi"/>
              </w:rPr>
              <w:t>be</w:t>
            </w:r>
            <w:proofErr w:type="spellEnd"/>
            <w:r w:rsidRPr="00F630E6">
              <w:rPr>
                <w:rFonts w:asciiTheme="minorHAnsi" w:hAnsiTheme="minorHAnsi" w:cstheme="minorHAnsi"/>
              </w:rPr>
              <w:t xml:space="preserve"> promoting of emotional and social wellbeing?</w:t>
            </w:r>
          </w:p>
          <w:p w14:paraId="27DD76E9" w14:textId="77777777" w:rsidR="00A871A3" w:rsidRPr="00F630E6" w:rsidRDefault="00A871A3" w:rsidP="00921E11">
            <w:pPr>
              <w:rPr>
                <w:rFonts w:asciiTheme="minorHAnsi" w:hAnsiTheme="minorHAnsi" w:cstheme="minorHAnsi"/>
              </w:rPr>
            </w:pPr>
          </w:p>
          <w:p w14:paraId="7627839C" w14:textId="77777777" w:rsidR="00A871A3" w:rsidRPr="00F630E6" w:rsidRDefault="00A871A3" w:rsidP="00921E11">
            <w:pPr>
              <w:rPr>
                <w:rFonts w:asciiTheme="minorHAnsi" w:hAnsiTheme="minorHAnsi" w:cstheme="minorHAnsi"/>
              </w:rPr>
            </w:pPr>
            <w:r w:rsidRPr="00F630E6">
              <w:rPr>
                <w:rFonts w:asciiTheme="minorHAnsi" w:hAnsiTheme="minorHAnsi" w:cstheme="minorHAnsi"/>
              </w:rPr>
              <w:t>There are many theories with conflicting ideas on incentives to learn. Incentives are something that are favoured by many settings, however some academics may argue that it does not encourage a deeper understanding of subjects but just encourages students to act accordingly because they want a ‘reward’. All points worth discussing in the literature review.</w:t>
            </w:r>
          </w:p>
          <w:p w14:paraId="64F0F600" w14:textId="77777777" w:rsidR="00A871A3" w:rsidRPr="00F630E6" w:rsidRDefault="00A871A3" w:rsidP="00921E11">
            <w:pPr>
              <w:rPr>
                <w:rFonts w:asciiTheme="minorHAnsi" w:hAnsiTheme="minorHAnsi" w:cstheme="minorHAnsi"/>
              </w:rPr>
            </w:pPr>
          </w:p>
          <w:p w14:paraId="0B1A416F" w14:textId="4C22485F" w:rsidR="00A871A3" w:rsidRPr="00F630E6" w:rsidRDefault="00A871A3" w:rsidP="00921E11">
            <w:pPr>
              <w:rPr>
                <w:rFonts w:asciiTheme="minorHAnsi" w:hAnsiTheme="minorHAnsi" w:cstheme="minorHAnsi"/>
              </w:rPr>
            </w:pPr>
            <w:r w:rsidRPr="00F630E6">
              <w:rPr>
                <w:rFonts w:asciiTheme="minorHAnsi" w:hAnsiTheme="minorHAnsi" w:cstheme="minorHAnsi"/>
              </w:rPr>
              <w:t xml:space="preserve">How </w:t>
            </w:r>
            <w:proofErr w:type="gramStart"/>
            <w:r w:rsidRPr="00F630E6">
              <w:rPr>
                <w:rFonts w:asciiTheme="minorHAnsi" w:hAnsiTheme="minorHAnsi" w:cstheme="minorHAnsi"/>
              </w:rPr>
              <w:t>is</w:t>
            </w:r>
            <w:proofErr w:type="gramEnd"/>
            <w:r w:rsidRPr="00F630E6">
              <w:rPr>
                <w:rFonts w:asciiTheme="minorHAnsi" w:hAnsiTheme="minorHAnsi" w:cstheme="minorHAnsi"/>
              </w:rPr>
              <w:t xml:space="preserve"> the children getting to sit at the same level as the teacher a reward? Does this reflect the structure of the school and how the system works in regards to </w:t>
            </w:r>
            <w:proofErr w:type="gramStart"/>
            <w:r w:rsidRPr="00F630E6">
              <w:rPr>
                <w:rFonts w:asciiTheme="minorHAnsi" w:hAnsiTheme="minorHAnsi" w:cstheme="minorHAnsi"/>
              </w:rPr>
              <w:t>hierarchy.</w:t>
            </w:r>
            <w:proofErr w:type="gramEnd"/>
            <w:r w:rsidRPr="00F630E6">
              <w:rPr>
                <w:rFonts w:asciiTheme="minorHAnsi" w:hAnsiTheme="minorHAnsi" w:cstheme="minorHAnsi"/>
              </w:rPr>
              <w:t xml:space="preserve">  Do the children feel ‘more </w:t>
            </w:r>
            <w:proofErr w:type="gramStart"/>
            <w:r w:rsidRPr="00F630E6">
              <w:rPr>
                <w:rFonts w:asciiTheme="minorHAnsi" w:hAnsiTheme="minorHAnsi" w:cstheme="minorHAnsi"/>
              </w:rPr>
              <w:t>important.</w:t>
            </w:r>
            <w:proofErr w:type="gramEnd"/>
            <w:r w:rsidRPr="00F630E6">
              <w:rPr>
                <w:rFonts w:asciiTheme="minorHAnsi" w:hAnsiTheme="minorHAnsi" w:cstheme="minorHAnsi"/>
              </w:rPr>
              <w:t>’</w:t>
            </w:r>
          </w:p>
          <w:p w14:paraId="094CF43A" w14:textId="77777777" w:rsidR="00A871A3" w:rsidRPr="00F630E6" w:rsidRDefault="00A871A3" w:rsidP="00921E11">
            <w:pPr>
              <w:rPr>
                <w:rFonts w:asciiTheme="minorHAnsi" w:hAnsiTheme="minorHAnsi" w:cstheme="minorHAnsi"/>
              </w:rPr>
            </w:pPr>
          </w:p>
          <w:p w14:paraId="684211AF" w14:textId="77777777" w:rsidR="00A871A3" w:rsidRPr="00F630E6" w:rsidRDefault="00A871A3" w:rsidP="00921E11">
            <w:pPr>
              <w:rPr>
                <w:rFonts w:asciiTheme="minorHAnsi" w:hAnsiTheme="minorHAnsi" w:cstheme="minorHAnsi"/>
              </w:rPr>
            </w:pPr>
          </w:p>
          <w:p w14:paraId="520EF44B" w14:textId="45A7325A" w:rsidR="00A871A3" w:rsidRPr="00F630E6" w:rsidRDefault="00A871A3" w:rsidP="00921E11">
            <w:pPr>
              <w:rPr>
                <w:rFonts w:asciiTheme="minorHAnsi" w:hAnsiTheme="minorHAnsi" w:cstheme="minorHAnsi"/>
              </w:rPr>
            </w:pPr>
            <w:r w:rsidRPr="00F630E6">
              <w:rPr>
                <w:rFonts w:asciiTheme="minorHAnsi" w:hAnsiTheme="minorHAnsi" w:cstheme="minorHAnsi"/>
              </w:rPr>
              <w:t xml:space="preserve">This also links heavily to </w:t>
            </w:r>
            <w:proofErr w:type="spellStart"/>
            <w:r w:rsidRPr="00F630E6">
              <w:rPr>
                <w:rFonts w:asciiTheme="minorHAnsi" w:hAnsiTheme="minorHAnsi" w:cstheme="minorHAnsi"/>
              </w:rPr>
              <w:t>Donaldsons</w:t>
            </w:r>
            <w:proofErr w:type="spellEnd"/>
            <w:r w:rsidRPr="00F630E6">
              <w:rPr>
                <w:rFonts w:asciiTheme="minorHAnsi" w:hAnsiTheme="minorHAnsi" w:cstheme="minorHAnsi"/>
              </w:rPr>
              <w:t xml:space="preserve"> purpose of ethical and informed citizens and ambitious capable learners.</w:t>
            </w:r>
          </w:p>
          <w:p w14:paraId="22BEAF8C" w14:textId="77777777" w:rsidR="00A871A3" w:rsidRPr="00F630E6" w:rsidRDefault="00A871A3" w:rsidP="00921E11">
            <w:pPr>
              <w:rPr>
                <w:rFonts w:asciiTheme="minorHAnsi" w:hAnsiTheme="minorHAnsi" w:cstheme="minorHAnsi"/>
              </w:rPr>
            </w:pPr>
          </w:p>
        </w:tc>
      </w:tr>
      <w:tr w:rsidR="00A871A3" w:rsidRPr="00F630E6" w14:paraId="7008FEAD" w14:textId="77777777" w:rsidTr="00921E11">
        <w:tc>
          <w:tcPr>
            <w:tcW w:w="1838" w:type="dxa"/>
          </w:tcPr>
          <w:p w14:paraId="4EADB84F" w14:textId="241F2C75" w:rsidR="00A871A3" w:rsidRPr="00F630E6" w:rsidRDefault="00A871A3" w:rsidP="00921E11">
            <w:pPr>
              <w:rPr>
                <w:rFonts w:asciiTheme="minorHAnsi" w:hAnsiTheme="minorHAnsi" w:cstheme="minorHAnsi"/>
                <w:i/>
                <w:iCs/>
              </w:rPr>
            </w:pPr>
          </w:p>
        </w:tc>
        <w:tc>
          <w:tcPr>
            <w:tcW w:w="7868" w:type="dxa"/>
          </w:tcPr>
          <w:p w14:paraId="7984A05D" w14:textId="77777777" w:rsidR="00A871A3" w:rsidRPr="00F630E6" w:rsidRDefault="00A871A3" w:rsidP="00921E11">
            <w:pPr>
              <w:rPr>
                <w:rFonts w:asciiTheme="minorHAnsi" w:hAnsiTheme="minorHAnsi" w:cstheme="minorHAnsi"/>
              </w:rPr>
            </w:pPr>
          </w:p>
        </w:tc>
      </w:tr>
    </w:tbl>
    <w:p w14:paraId="1AC2FBFD" w14:textId="77777777" w:rsidR="00A871A3" w:rsidRPr="00F630E6" w:rsidRDefault="00A871A3" w:rsidP="00A871A3">
      <w:pPr>
        <w:rPr>
          <w:rFonts w:cstheme="minorHAnsi"/>
        </w:rPr>
      </w:pPr>
    </w:p>
    <w:p w14:paraId="18C23BE3" w14:textId="77777777" w:rsidR="00037BA0" w:rsidRPr="00F630E6" w:rsidRDefault="00037BA0" w:rsidP="00267A87">
      <w:pPr>
        <w:spacing w:after="0" w:line="240" w:lineRule="auto"/>
        <w:rPr>
          <w:rFonts w:eastAsia="Times New Roman" w:cstheme="minorHAnsi"/>
          <w:b/>
          <w:bCs/>
          <w:lang w:eastAsia="en-GB"/>
        </w:rPr>
      </w:pPr>
    </w:p>
    <w:p w14:paraId="2A6BFFA3" w14:textId="7081EDB5" w:rsidR="00037BA0" w:rsidRPr="00F630E6" w:rsidRDefault="00A871A3" w:rsidP="00215A08">
      <w:pPr>
        <w:tabs>
          <w:tab w:val="left" w:pos="3915"/>
        </w:tabs>
        <w:spacing w:after="0" w:line="240" w:lineRule="auto"/>
        <w:rPr>
          <w:rFonts w:eastAsia="Times New Roman" w:cstheme="minorHAnsi"/>
          <w:b/>
          <w:bCs/>
          <w:lang w:eastAsia="en-GB"/>
        </w:rPr>
      </w:pPr>
      <w:r w:rsidRPr="00F630E6">
        <w:rPr>
          <w:rFonts w:eastAsia="Times New Roman" w:cstheme="minorHAnsi"/>
          <w:b/>
          <w:bCs/>
          <w:lang w:eastAsia="en-GB"/>
        </w:rPr>
        <w:t xml:space="preserve">Appendix 3 </w:t>
      </w:r>
      <w:r w:rsidR="00215A08" w:rsidRPr="00F630E6">
        <w:rPr>
          <w:rFonts w:eastAsia="Times New Roman" w:cstheme="minorHAnsi"/>
          <w:b/>
          <w:bCs/>
          <w:lang w:eastAsia="en-GB"/>
        </w:rPr>
        <w:tab/>
      </w:r>
    </w:p>
    <w:p w14:paraId="7F6A1D6B" w14:textId="77777777" w:rsidR="00215A08" w:rsidRPr="00F630E6" w:rsidRDefault="00215A08" w:rsidP="00215A08">
      <w:pPr>
        <w:rPr>
          <w:rFonts w:cstheme="minorHAnsi"/>
        </w:rPr>
      </w:pPr>
    </w:p>
    <w:p w14:paraId="46E58915" w14:textId="53159118" w:rsidR="00215A08" w:rsidRPr="00F630E6" w:rsidRDefault="00215A08" w:rsidP="0045036A">
      <w:pPr>
        <w:jc w:val="both"/>
        <w:rPr>
          <w:rFonts w:cstheme="minorHAnsi"/>
          <w:b/>
        </w:rPr>
      </w:pPr>
      <w:r w:rsidRPr="00F630E6">
        <w:rPr>
          <w:rFonts w:cstheme="minorHAnsi"/>
          <w:b/>
        </w:rPr>
        <w:t>OBSERVATION / FIELD NOTES</w:t>
      </w:r>
    </w:p>
    <w:tbl>
      <w:tblPr>
        <w:tblStyle w:val="TableGrid"/>
        <w:tblW w:w="0" w:type="auto"/>
        <w:tblLook w:val="04A0" w:firstRow="1" w:lastRow="0" w:firstColumn="1" w:lastColumn="0" w:noHBand="0" w:noVBand="1"/>
      </w:tblPr>
      <w:tblGrid>
        <w:gridCol w:w="8926"/>
      </w:tblGrid>
      <w:tr w:rsidR="00215A08" w:rsidRPr="00F630E6" w14:paraId="27F7D7D4" w14:textId="77777777" w:rsidTr="00921E11">
        <w:tc>
          <w:tcPr>
            <w:tcW w:w="8926" w:type="dxa"/>
          </w:tcPr>
          <w:p w14:paraId="6EC8C9EF" w14:textId="77777777" w:rsidR="00215A08" w:rsidRPr="00F630E6" w:rsidRDefault="00215A08" w:rsidP="00921E11">
            <w:pPr>
              <w:rPr>
                <w:rFonts w:asciiTheme="minorHAnsi" w:hAnsiTheme="minorHAnsi" w:cstheme="minorHAnsi"/>
              </w:rPr>
            </w:pPr>
            <w:r w:rsidRPr="00F630E6">
              <w:rPr>
                <w:rFonts w:asciiTheme="minorHAnsi" w:hAnsiTheme="minorHAnsi" w:cstheme="minorHAnsi"/>
              </w:rPr>
              <w:t>Date and time, year group: Year 5</w:t>
            </w:r>
          </w:p>
        </w:tc>
      </w:tr>
      <w:tr w:rsidR="00215A08" w:rsidRPr="00F630E6" w14:paraId="02B83EA5" w14:textId="77777777" w:rsidTr="00921E11">
        <w:tc>
          <w:tcPr>
            <w:tcW w:w="8926" w:type="dxa"/>
          </w:tcPr>
          <w:p w14:paraId="6A1F992F" w14:textId="77777777" w:rsidR="00215A08" w:rsidRPr="00F630E6" w:rsidRDefault="00215A08" w:rsidP="00921E11">
            <w:pPr>
              <w:rPr>
                <w:rFonts w:asciiTheme="minorHAnsi" w:hAnsiTheme="minorHAnsi" w:cstheme="minorHAnsi"/>
              </w:rPr>
            </w:pPr>
            <w:r w:rsidRPr="00F630E6">
              <w:rPr>
                <w:rFonts w:asciiTheme="minorHAnsi" w:hAnsiTheme="minorHAnsi" w:cstheme="minorHAnsi"/>
                <w:b/>
              </w:rPr>
              <w:t>Lesson details:</w:t>
            </w:r>
            <w:r w:rsidRPr="00F630E6">
              <w:rPr>
                <w:rFonts w:asciiTheme="minorHAnsi" w:hAnsiTheme="minorHAnsi" w:cstheme="minorHAnsi"/>
              </w:rPr>
              <w:t xml:space="preserve"> (Context and focus -/</w:t>
            </w:r>
            <w:proofErr w:type="spellStart"/>
            <w:r w:rsidRPr="00F630E6">
              <w:rPr>
                <w:rFonts w:asciiTheme="minorHAnsi" w:hAnsiTheme="minorHAnsi" w:cstheme="minorHAnsi"/>
              </w:rPr>
              <w:t>AoLE</w:t>
            </w:r>
            <w:proofErr w:type="spellEnd"/>
            <w:r w:rsidRPr="00F630E6">
              <w:rPr>
                <w:rFonts w:asciiTheme="minorHAnsi" w:hAnsiTheme="minorHAnsi" w:cstheme="minorHAnsi"/>
              </w:rPr>
              <w:t>/subject- is it near start of end of unit of study? Indoors/outdoors? Ability range? Any particularly relevant information).</w:t>
            </w:r>
          </w:p>
          <w:p w14:paraId="5944909E" w14:textId="77777777" w:rsidR="00215A08" w:rsidRPr="00F630E6" w:rsidRDefault="00215A08" w:rsidP="00921E11">
            <w:pPr>
              <w:rPr>
                <w:rFonts w:asciiTheme="minorHAnsi" w:hAnsiTheme="minorHAnsi" w:cstheme="minorHAnsi"/>
              </w:rPr>
            </w:pPr>
          </w:p>
          <w:p w14:paraId="366CD07F" w14:textId="77777777" w:rsidR="00215A08" w:rsidRPr="00F630E6" w:rsidRDefault="00215A08" w:rsidP="00921E11">
            <w:pPr>
              <w:rPr>
                <w:rFonts w:asciiTheme="minorHAnsi" w:hAnsiTheme="minorHAnsi" w:cstheme="minorHAnsi"/>
              </w:rPr>
            </w:pPr>
            <w:r w:rsidRPr="00F630E6">
              <w:rPr>
                <w:rFonts w:asciiTheme="minorHAnsi" w:hAnsiTheme="minorHAnsi" w:cstheme="minorHAnsi"/>
              </w:rPr>
              <w:t>Maths lesson- ‘maths challenge’.</w:t>
            </w:r>
          </w:p>
          <w:p w14:paraId="07875C7A" w14:textId="5C03947D" w:rsidR="00215A08" w:rsidRPr="00F630E6" w:rsidRDefault="00215A08" w:rsidP="00921E11">
            <w:pPr>
              <w:rPr>
                <w:rFonts w:asciiTheme="minorHAnsi" w:hAnsiTheme="minorHAnsi" w:cstheme="minorHAnsi"/>
              </w:rPr>
            </w:pPr>
            <w:r w:rsidRPr="00F630E6">
              <w:rPr>
                <w:rFonts w:asciiTheme="minorHAnsi" w:hAnsiTheme="minorHAnsi" w:cstheme="minorHAnsi"/>
              </w:rPr>
              <w:t xml:space="preserve">It’s the second week of the new term and children and still adjusting to the new rules </w:t>
            </w:r>
            <w:r w:rsidR="00DD735F" w:rsidRPr="00F630E6">
              <w:rPr>
                <w:rFonts w:asciiTheme="minorHAnsi" w:hAnsiTheme="minorHAnsi" w:cstheme="minorHAnsi"/>
              </w:rPr>
              <w:t>surrounding</w:t>
            </w:r>
            <w:r w:rsidRPr="00F630E6">
              <w:rPr>
                <w:rFonts w:asciiTheme="minorHAnsi" w:hAnsiTheme="minorHAnsi" w:cstheme="minorHAnsi"/>
              </w:rPr>
              <w:t xml:space="preserve"> </w:t>
            </w:r>
            <w:proofErr w:type="spellStart"/>
            <w:r w:rsidRPr="00F630E6">
              <w:rPr>
                <w:rFonts w:asciiTheme="minorHAnsi" w:hAnsiTheme="minorHAnsi" w:cstheme="minorHAnsi"/>
              </w:rPr>
              <w:t>Covid</w:t>
            </w:r>
            <w:proofErr w:type="spellEnd"/>
            <w:r w:rsidRPr="00F630E6">
              <w:rPr>
                <w:rFonts w:asciiTheme="minorHAnsi" w:hAnsiTheme="minorHAnsi" w:cstheme="minorHAnsi"/>
              </w:rPr>
              <w:t>.</w:t>
            </w:r>
          </w:p>
          <w:p w14:paraId="6EF35A9B" w14:textId="77777777" w:rsidR="00215A08" w:rsidRPr="00F630E6" w:rsidRDefault="00215A08" w:rsidP="00921E11">
            <w:pPr>
              <w:rPr>
                <w:rFonts w:asciiTheme="minorHAnsi" w:hAnsiTheme="minorHAnsi" w:cstheme="minorHAnsi"/>
              </w:rPr>
            </w:pPr>
            <w:r w:rsidRPr="00F630E6">
              <w:rPr>
                <w:rFonts w:asciiTheme="minorHAnsi" w:hAnsiTheme="minorHAnsi" w:cstheme="minorHAnsi"/>
              </w:rPr>
              <w:t>The teacher who is present is covering for a teacher that is on maternity leave.</w:t>
            </w:r>
          </w:p>
          <w:p w14:paraId="08E7E58C" w14:textId="77777777" w:rsidR="00215A08" w:rsidRPr="00F630E6" w:rsidRDefault="00215A08" w:rsidP="00921E11">
            <w:pPr>
              <w:rPr>
                <w:rFonts w:asciiTheme="minorHAnsi" w:hAnsiTheme="minorHAnsi" w:cstheme="minorHAnsi"/>
              </w:rPr>
            </w:pPr>
            <w:r w:rsidRPr="00F630E6">
              <w:rPr>
                <w:rFonts w:asciiTheme="minorHAnsi" w:hAnsiTheme="minorHAnsi" w:cstheme="minorHAnsi"/>
              </w:rPr>
              <w:t>The class is mixed ability.</w:t>
            </w:r>
          </w:p>
          <w:p w14:paraId="435DDB70" w14:textId="77777777" w:rsidR="00215A08" w:rsidRPr="00F630E6" w:rsidRDefault="00215A08" w:rsidP="00921E11">
            <w:pPr>
              <w:rPr>
                <w:rFonts w:asciiTheme="minorHAnsi" w:hAnsiTheme="minorHAnsi" w:cstheme="minorHAnsi"/>
              </w:rPr>
            </w:pPr>
          </w:p>
        </w:tc>
      </w:tr>
      <w:tr w:rsidR="00215A08" w:rsidRPr="00F630E6" w14:paraId="1521E546" w14:textId="77777777" w:rsidTr="00921E11">
        <w:tc>
          <w:tcPr>
            <w:tcW w:w="8926" w:type="dxa"/>
          </w:tcPr>
          <w:p w14:paraId="7147E315" w14:textId="77777777" w:rsidR="00215A08" w:rsidRPr="00F630E6" w:rsidRDefault="00215A08" w:rsidP="00921E11">
            <w:pPr>
              <w:rPr>
                <w:rFonts w:asciiTheme="minorHAnsi" w:hAnsiTheme="minorHAnsi" w:cstheme="minorHAnsi"/>
                <w:b/>
                <w:bCs/>
                <w:lang w:val="en-US"/>
              </w:rPr>
            </w:pPr>
            <w:r w:rsidRPr="00F630E6">
              <w:rPr>
                <w:rFonts w:asciiTheme="minorHAnsi" w:hAnsiTheme="minorHAnsi" w:cstheme="minorHAnsi"/>
                <w:b/>
                <w:bCs/>
                <w:lang w:val="en-US"/>
              </w:rPr>
              <w:t>Classroom culture</w:t>
            </w:r>
          </w:p>
          <w:p w14:paraId="6DDF7DBC" w14:textId="792D4AF7" w:rsidR="00215A08" w:rsidRPr="00F630E6" w:rsidRDefault="00215A08" w:rsidP="00921E11">
            <w:pPr>
              <w:rPr>
                <w:rFonts w:asciiTheme="minorHAnsi" w:hAnsiTheme="minorHAnsi" w:cstheme="minorHAnsi"/>
                <w:bCs/>
                <w:lang w:val="en-US"/>
              </w:rPr>
            </w:pPr>
            <w:r w:rsidRPr="00F630E6">
              <w:rPr>
                <w:rFonts w:asciiTheme="minorHAnsi" w:hAnsiTheme="minorHAnsi" w:cstheme="minorHAnsi"/>
                <w:bCs/>
                <w:lang w:val="en-US"/>
              </w:rPr>
              <w:t xml:space="preserve">(What is the classroom ‘vibe.’? What do attitudes, dispositions, </w:t>
            </w:r>
            <w:r w:rsidR="00DD735F" w:rsidRPr="00F630E6">
              <w:rPr>
                <w:rFonts w:asciiTheme="minorHAnsi" w:hAnsiTheme="minorHAnsi" w:cstheme="minorHAnsi"/>
                <w:bCs/>
                <w:lang w:val="en-US"/>
              </w:rPr>
              <w:t>behaviors</w:t>
            </w:r>
            <w:r w:rsidRPr="00F630E6">
              <w:rPr>
                <w:rFonts w:asciiTheme="minorHAnsi" w:hAnsiTheme="minorHAnsi" w:cstheme="minorHAnsi"/>
                <w:bCs/>
                <w:lang w:val="en-US"/>
              </w:rPr>
              <w:t xml:space="preserve"> towards learning seem like at this point in time?)</w:t>
            </w:r>
          </w:p>
          <w:p w14:paraId="31E795CD" w14:textId="77777777" w:rsidR="00215A08" w:rsidRPr="00F630E6" w:rsidRDefault="00215A08" w:rsidP="00921E11">
            <w:pPr>
              <w:rPr>
                <w:rFonts w:asciiTheme="minorHAnsi" w:hAnsiTheme="minorHAnsi" w:cstheme="minorHAnsi"/>
                <w:bCs/>
                <w:lang w:val="en-US"/>
              </w:rPr>
            </w:pPr>
          </w:p>
          <w:p w14:paraId="1C6AA0BB" w14:textId="77777777" w:rsidR="00215A08" w:rsidRPr="00F630E6" w:rsidRDefault="00215A08" w:rsidP="00921E11">
            <w:pPr>
              <w:rPr>
                <w:rFonts w:asciiTheme="minorHAnsi" w:hAnsiTheme="minorHAnsi" w:cstheme="minorHAnsi"/>
                <w:bCs/>
                <w:lang w:val="en-US"/>
              </w:rPr>
            </w:pPr>
            <w:r w:rsidRPr="00F630E6">
              <w:rPr>
                <w:rFonts w:asciiTheme="minorHAnsi" w:hAnsiTheme="minorHAnsi" w:cstheme="minorHAnsi"/>
                <w:bCs/>
                <w:lang w:val="en-US"/>
              </w:rPr>
              <w:t xml:space="preserve">I would describe the pupils as not fully engaged. The teacher they have is not their normal teacher and it instead the deputy head of that school. The fact the teacher is the deputy head might have some pupils feeling pressured to behave in a certain way and there is someone of ‘high authority’ in the room. </w:t>
            </w:r>
          </w:p>
          <w:p w14:paraId="41A4F5CF" w14:textId="77777777" w:rsidR="00215A08" w:rsidRPr="00F630E6" w:rsidRDefault="00215A08" w:rsidP="00921E11">
            <w:pPr>
              <w:rPr>
                <w:rFonts w:asciiTheme="minorHAnsi" w:hAnsiTheme="minorHAnsi" w:cstheme="minorHAnsi"/>
                <w:bCs/>
                <w:lang w:val="en-US"/>
              </w:rPr>
            </w:pPr>
          </w:p>
          <w:p w14:paraId="7076D1CD" w14:textId="77777777" w:rsidR="00215A08" w:rsidRPr="00F630E6" w:rsidRDefault="00215A08" w:rsidP="00921E11">
            <w:pPr>
              <w:rPr>
                <w:rFonts w:asciiTheme="minorHAnsi" w:hAnsiTheme="minorHAnsi" w:cstheme="minorHAnsi"/>
                <w:bCs/>
                <w:lang w:val="en-US"/>
              </w:rPr>
            </w:pPr>
            <w:r w:rsidRPr="00F630E6">
              <w:rPr>
                <w:rFonts w:asciiTheme="minorHAnsi" w:hAnsiTheme="minorHAnsi" w:cstheme="minorHAnsi"/>
                <w:bCs/>
                <w:lang w:val="en-US"/>
              </w:rPr>
              <w:t>The pupils are asked to discuss in pairs throughout the lesson, some pairs are obviously disengaged and some not communicating to each other. The teacher moves around the room to listen to some groups conversations however he is unable to make sure all groups are on task due to class size.</w:t>
            </w:r>
          </w:p>
          <w:p w14:paraId="195B89E1" w14:textId="77777777" w:rsidR="00215A08" w:rsidRPr="00F630E6" w:rsidRDefault="00215A08" w:rsidP="00921E11">
            <w:pPr>
              <w:ind w:left="720"/>
              <w:rPr>
                <w:rFonts w:asciiTheme="minorHAnsi" w:hAnsiTheme="minorHAnsi" w:cstheme="minorHAnsi"/>
              </w:rPr>
            </w:pPr>
          </w:p>
          <w:p w14:paraId="67C53F7F" w14:textId="77777777" w:rsidR="00215A08" w:rsidRPr="00F630E6" w:rsidRDefault="00215A08" w:rsidP="00921E11">
            <w:pPr>
              <w:ind w:left="720"/>
              <w:rPr>
                <w:rFonts w:asciiTheme="minorHAnsi" w:hAnsiTheme="minorHAnsi" w:cstheme="minorHAnsi"/>
              </w:rPr>
            </w:pPr>
          </w:p>
        </w:tc>
      </w:tr>
      <w:tr w:rsidR="00215A08" w:rsidRPr="00F630E6" w14:paraId="0C508A82" w14:textId="77777777" w:rsidTr="00921E11">
        <w:tc>
          <w:tcPr>
            <w:tcW w:w="8926" w:type="dxa"/>
          </w:tcPr>
          <w:p w14:paraId="506564C1" w14:textId="77777777" w:rsidR="00215A08" w:rsidRPr="00F630E6" w:rsidRDefault="00215A08" w:rsidP="00921E11">
            <w:pPr>
              <w:rPr>
                <w:rFonts w:asciiTheme="minorHAnsi" w:hAnsiTheme="minorHAnsi" w:cstheme="minorHAnsi"/>
                <w:b/>
              </w:rPr>
            </w:pPr>
            <w:r w:rsidRPr="00F630E6">
              <w:rPr>
                <w:rFonts w:asciiTheme="minorHAnsi" w:hAnsiTheme="minorHAnsi" w:cstheme="minorHAnsi"/>
                <w:b/>
              </w:rPr>
              <w:t>Objectives</w:t>
            </w:r>
          </w:p>
          <w:p w14:paraId="5CD70E0A" w14:textId="77777777" w:rsidR="00215A08" w:rsidRPr="00F630E6" w:rsidRDefault="00215A08" w:rsidP="00921E11">
            <w:pPr>
              <w:rPr>
                <w:rFonts w:asciiTheme="minorHAnsi" w:hAnsiTheme="minorHAnsi" w:cstheme="minorHAnsi"/>
              </w:rPr>
            </w:pPr>
            <w:r w:rsidRPr="00F630E6">
              <w:rPr>
                <w:rFonts w:asciiTheme="minorHAnsi" w:hAnsiTheme="minorHAnsi" w:cstheme="minorHAnsi"/>
              </w:rPr>
              <w:t>(What happens in the environment that communicates the purpose of the experiences?  What can be observed regarding the way lesson activities relate to these purposes?</w:t>
            </w:r>
          </w:p>
          <w:p w14:paraId="41426BE0" w14:textId="77777777" w:rsidR="00215A08" w:rsidRPr="00F630E6" w:rsidRDefault="00215A08" w:rsidP="00921E11">
            <w:pPr>
              <w:rPr>
                <w:rFonts w:asciiTheme="minorHAnsi" w:hAnsiTheme="minorHAnsi" w:cstheme="minorHAnsi"/>
              </w:rPr>
            </w:pPr>
          </w:p>
          <w:p w14:paraId="2C314CD7" w14:textId="77777777" w:rsidR="00215A08" w:rsidRPr="00F630E6" w:rsidRDefault="00215A08" w:rsidP="00921E11">
            <w:pPr>
              <w:rPr>
                <w:rFonts w:asciiTheme="minorHAnsi" w:hAnsiTheme="minorHAnsi" w:cstheme="minorHAnsi"/>
              </w:rPr>
            </w:pPr>
          </w:p>
          <w:p w14:paraId="7A5D8D1F" w14:textId="58AC0DF7" w:rsidR="00215A08" w:rsidRPr="00F630E6" w:rsidRDefault="00215A08" w:rsidP="00921E11">
            <w:pPr>
              <w:rPr>
                <w:rFonts w:asciiTheme="minorHAnsi" w:hAnsiTheme="minorHAnsi" w:cstheme="minorHAnsi"/>
              </w:rPr>
            </w:pPr>
            <w:r w:rsidRPr="00F630E6">
              <w:rPr>
                <w:rFonts w:asciiTheme="minorHAnsi" w:hAnsiTheme="minorHAnsi" w:cstheme="minorHAnsi"/>
              </w:rPr>
              <w:t xml:space="preserve">The objective of the lesson was a maths challenge, specifically ‘how many different combinations of four can you make?’ The teacher demonstrates how they could work out this challenge by asking the pupils to think about how they are sitting in rows of four and to imagine if they were to move the chairs around the table, how many different ways could they place the chairs? </w:t>
            </w:r>
          </w:p>
          <w:p w14:paraId="71FBE73A" w14:textId="77777777" w:rsidR="00215A08" w:rsidRPr="00F630E6" w:rsidRDefault="00215A08" w:rsidP="00921E11">
            <w:pPr>
              <w:rPr>
                <w:rFonts w:asciiTheme="minorHAnsi" w:hAnsiTheme="minorHAnsi" w:cstheme="minorHAnsi"/>
              </w:rPr>
            </w:pPr>
          </w:p>
          <w:p w14:paraId="67E29DC5" w14:textId="77777777" w:rsidR="00215A08" w:rsidRPr="00F630E6" w:rsidRDefault="00215A08" w:rsidP="00921E11">
            <w:pPr>
              <w:rPr>
                <w:rFonts w:asciiTheme="minorHAnsi" w:hAnsiTheme="minorHAnsi" w:cstheme="minorHAnsi"/>
              </w:rPr>
            </w:pPr>
            <w:r w:rsidRPr="00F630E6">
              <w:rPr>
                <w:rFonts w:asciiTheme="minorHAnsi" w:hAnsiTheme="minorHAnsi" w:cstheme="minorHAnsi"/>
              </w:rPr>
              <w:t xml:space="preserve">The teacher asks selected pupils to stand to demonstrate this. </w:t>
            </w:r>
          </w:p>
          <w:p w14:paraId="54E9117B" w14:textId="77777777" w:rsidR="00215A08" w:rsidRPr="00F630E6" w:rsidRDefault="00215A08" w:rsidP="00921E11">
            <w:pPr>
              <w:rPr>
                <w:rFonts w:asciiTheme="minorHAnsi" w:hAnsiTheme="minorHAnsi" w:cstheme="minorHAnsi"/>
              </w:rPr>
            </w:pPr>
          </w:p>
        </w:tc>
      </w:tr>
      <w:tr w:rsidR="00215A08" w:rsidRPr="00F630E6" w14:paraId="572CD4AD" w14:textId="77777777" w:rsidTr="00921E11">
        <w:tc>
          <w:tcPr>
            <w:tcW w:w="8926" w:type="dxa"/>
          </w:tcPr>
          <w:p w14:paraId="08DE4325" w14:textId="77777777" w:rsidR="00215A08" w:rsidRPr="00F630E6" w:rsidRDefault="00215A08" w:rsidP="00921E11">
            <w:pPr>
              <w:rPr>
                <w:rFonts w:asciiTheme="minorHAnsi" w:hAnsiTheme="minorHAnsi" w:cstheme="minorHAnsi"/>
                <w:b/>
              </w:rPr>
            </w:pPr>
            <w:r w:rsidRPr="00F630E6">
              <w:rPr>
                <w:rFonts w:asciiTheme="minorHAnsi" w:hAnsiTheme="minorHAnsi" w:cstheme="minorHAnsi"/>
                <w:b/>
              </w:rPr>
              <w:t>Direction</w:t>
            </w:r>
          </w:p>
          <w:p w14:paraId="51C29278" w14:textId="77777777" w:rsidR="00215A08" w:rsidRPr="00F630E6" w:rsidRDefault="00215A08" w:rsidP="00921E11">
            <w:pPr>
              <w:rPr>
                <w:rFonts w:asciiTheme="minorHAnsi" w:hAnsiTheme="minorHAnsi" w:cstheme="minorHAnsi"/>
              </w:rPr>
            </w:pPr>
            <w:r w:rsidRPr="00F630E6">
              <w:rPr>
                <w:rFonts w:asciiTheme="minorHAnsi" w:hAnsiTheme="minorHAnsi" w:cstheme="minorHAnsi"/>
              </w:rPr>
              <w:t xml:space="preserve">(What can be observed that helps learners understand what they are engaging in?  What in the environment helps them understand how to achieve well)? </w:t>
            </w:r>
          </w:p>
          <w:p w14:paraId="3079EFFE" w14:textId="77777777" w:rsidR="00215A08" w:rsidRPr="00F630E6" w:rsidRDefault="00215A08" w:rsidP="00921E11">
            <w:pPr>
              <w:rPr>
                <w:rFonts w:asciiTheme="minorHAnsi" w:hAnsiTheme="minorHAnsi" w:cstheme="minorHAnsi"/>
              </w:rPr>
            </w:pPr>
          </w:p>
          <w:p w14:paraId="50F8BA6A" w14:textId="07C8D321" w:rsidR="00215A08" w:rsidRPr="00F630E6" w:rsidRDefault="00215A08" w:rsidP="00921E11">
            <w:pPr>
              <w:rPr>
                <w:rFonts w:asciiTheme="minorHAnsi" w:hAnsiTheme="minorHAnsi" w:cstheme="minorHAnsi"/>
              </w:rPr>
            </w:pPr>
            <w:r w:rsidRPr="00F630E6">
              <w:rPr>
                <w:rFonts w:asciiTheme="minorHAnsi" w:hAnsiTheme="minorHAnsi" w:cstheme="minorHAnsi"/>
              </w:rPr>
              <w:t xml:space="preserve">The pupils are asked how they think they are going to be successful in this challenge and discuss this in pairs before feeding back to the teacher. The ‘success criteria’ that the teacher wants to achieve by the end of this challenge is displayed on the board and is discussed with the children as well as answers compared to show if they have a good understanding. </w:t>
            </w:r>
          </w:p>
          <w:p w14:paraId="711457DC" w14:textId="77777777" w:rsidR="00215A08" w:rsidRPr="00F630E6" w:rsidRDefault="00215A08" w:rsidP="00921E11">
            <w:pPr>
              <w:rPr>
                <w:rFonts w:asciiTheme="minorHAnsi" w:hAnsiTheme="minorHAnsi" w:cstheme="minorHAnsi"/>
              </w:rPr>
            </w:pPr>
          </w:p>
          <w:p w14:paraId="347B8D95" w14:textId="77777777" w:rsidR="00215A08" w:rsidRPr="00F630E6" w:rsidRDefault="00215A08" w:rsidP="00921E11">
            <w:pPr>
              <w:rPr>
                <w:rFonts w:asciiTheme="minorHAnsi" w:hAnsiTheme="minorHAnsi" w:cstheme="minorHAnsi"/>
              </w:rPr>
            </w:pPr>
            <w:r w:rsidRPr="00F630E6">
              <w:rPr>
                <w:rFonts w:asciiTheme="minorHAnsi" w:hAnsiTheme="minorHAnsi" w:cstheme="minorHAnsi"/>
              </w:rPr>
              <w:t>To help the learners fully understanding the activity the teacher stresses the importance of team work and communication when problem solving.</w:t>
            </w:r>
          </w:p>
          <w:p w14:paraId="02F34DF2" w14:textId="77777777" w:rsidR="00215A08" w:rsidRPr="00F630E6" w:rsidRDefault="00215A08" w:rsidP="00921E11">
            <w:pPr>
              <w:rPr>
                <w:rFonts w:asciiTheme="minorHAnsi" w:hAnsiTheme="minorHAnsi" w:cstheme="minorHAnsi"/>
              </w:rPr>
            </w:pPr>
          </w:p>
          <w:p w14:paraId="6D1FB195" w14:textId="467C9B4B" w:rsidR="00215A08" w:rsidRPr="00F630E6" w:rsidRDefault="00215A08" w:rsidP="00921E11">
            <w:pPr>
              <w:rPr>
                <w:rFonts w:asciiTheme="minorHAnsi" w:hAnsiTheme="minorHAnsi" w:cstheme="minorHAnsi"/>
              </w:rPr>
            </w:pPr>
            <w:r w:rsidRPr="00F630E6">
              <w:rPr>
                <w:rFonts w:asciiTheme="minorHAnsi" w:hAnsiTheme="minorHAnsi" w:cstheme="minorHAnsi"/>
              </w:rPr>
              <w:t xml:space="preserve">The question for the task is left up in view for the children so they are </w:t>
            </w:r>
            <w:proofErr w:type="spellStart"/>
            <w:r w:rsidRPr="00F630E6">
              <w:rPr>
                <w:rFonts w:asciiTheme="minorHAnsi" w:hAnsiTheme="minorHAnsi" w:cstheme="minorHAnsi"/>
              </w:rPr>
              <w:t>ablre</w:t>
            </w:r>
            <w:proofErr w:type="spellEnd"/>
            <w:r w:rsidRPr="00F630E6">
              <w:rPr>
                <w:rFonts w:asciiTheme="minorHAnsi" w:hAnsiTheme="minorHAnsi" w:cstheme="minorHAnsi"/>
              </w:rPr>
              <w:t xml:space="preserve"> to refer back to it during the task to aid them in staying on track.</w:t>
            </w:r>
          </w:p>
          <w:p w14:paraId="73EC9C15" w14:textId="77777777" w:rsidR="00215A08" w:rsidRPr="00F630E6" w:rsidRDefault="00215A08" w:rsidP="00921E11">
            <w:pPr>
              <w:rPr>
                <w:rFonts w:asciiTheme="minorHAnsi" w:hAnsiTheme="minorHAnsi" w:cstheme="minorHAnsi"/>
              </w:rPr>
            </w:pPr>
          </w:p>
        </w:tc>
      </w:tr>
      <w:tr w:rsidR="00215A08" w:rsidRPr="00F630E6" w14:paraId="36C5AC12" w14:textId="77777777" w:rsidTr="00921E11">
        <w:tc>
          <w:tcPr>
            <w:tcW w:w="8926" w:type="dxa"/>
          </w:tcPr>
          <w:p w14:paraId="6DE7E535" w14:textId="77777777" w:rsidR="00215A08" w:rsidRPr="00F630E6" w:rsidRDefault="00215A08" w:rsidP="00921E11">
            <w:pPr>
              <w:rPr>
                <w:rFonts w:asciiTheme="minorHAnsi" w:hAnsiTheme="minorHAnsi" w:cstheme="minorHAnsi"/>
                <w:b/>
              </w:rPr>
            </w:pPr>
            <w:r w:rsidRPr="00F630E6">
              <w:rPr>
                <w:rFonts w:asciiTheme="minorHAnsi" w:hAnsiTheme="minorHAnsi" w:cstheme="minorHAnsi"/>
                <w:b/>
              </w:rPr>
              <w:t>Access and challenge</w:t>
            </w:r>
          </w:p>
          <w:p w14:paraId="745125D3" w14:textId="77777777" w:rsidR="00215A08" w:rsidRPr="00F630E6" w:rsidRDefault="00215A08" w:rsidP="00921E11">
            <w:pPr>
              <w:rPr>
                <w:rFonts w:asciiTheme="minorHAnsi" w:hAnsiTheme="minorHAnsi" w:cstheme="minorHAnsi"/>
              </w:rPr>
            </w:pPr>
            <w:r w:rsidRPr="00F630E6">
              <w:rPr>
                <w:rFonts w:asciiTheme="minorHAnsi" w:hAnsiTheme="minorHAnsi" w:cstheme="minorHAnsi"/>
              </w:rPr>
              <w:t xml:space="preserve"> (What can be observed in the environment that enables engagement of learners? What can be observed regarding levels of challenge?</w:t>
            </w:r>
          </w:p>
          <w:p w14:paraId="68250E5B" w14:textId="77777777" w:rsidR="00215A08" w:rsidRPr="00F630E6" w:rsidRDefault="00215A08" w:rsidP="00921E11">
            <w:pPr>
              <w:rPr>
                <w:rFonts w:asciiTheme="minorHAnsi" w:hAnsiTheme="minorHAnsi" w:cstheme="minorHAnsi"/>
              </w:rPr>
            </w:pPr>
          </w:p>
          <w:p w14:paraId="70A498E4" w14:textId="5397C0E2" w:rsidR="00215A08" w:rsidRPr="00F630E6" w:rsidRDefault="00215A08" w:rsidP="00921E11">
            <w:pPr>
              <w:rPr>
                <w:rFonts w:asciiTheme="minorHAnsi" w:hAnsiTheme="minorHAnsi" w:cstheme="minorHAnsi"/>
              </w:rPr>
            </w:pPr>
            <w:r w:rsidRPr="00F630E6">
              <w:rPr>
                <w:rFonts w:asciiTheme="minorHAnsi" w:hAnsiTheme="minorHAnsi" w:cstheme="minorHAnsi"/>
              </w:rPr>
              <w:t xml:space="preserve">Through the teacher asking open ended questions to the pupils for them to discuss and then feedback does enable all pupils to be engaged in the lesson. The teacher moved around the class monitoring some conversation but due to class size he was un able to monitor them all and some groups were visibly disengaged and lacking in communication. </w:t>
            </w:r>
          </w:p>
          <w:p w14:paraId="758A48E1" w14:textId="77777777" w:rsidR="00215A08" w:rsidRPr="00F630E6" w:rsidRDefault="00215A08" w:rsidP="00921E11">
            <w:pPr>
              <w:rPr>
                <w:rFonts w:asciiTheme="minorHAnsi" w:hAnsiTheme="minorHAnsi" w:cstheme="minorHAnsi"/>
              </w:rPr>
            </w:pPr>
          </w:p>
          <w:p w14:paraId="12A56F16" w14:textId="0440A20F" w:rsidR="00215A08" w:rsidRPr="00F630E6" w:rsidRDefault="00215A08" w:rsidP="00921E11">
            <w:pPr>
              <w:rPr>
                <w:rFonts w:asciiTheme="minorHAnsi" w:hAnsiTheme="minorHAnsi" w:cstheme="minorHAnsi"/>
              </w:rPr>
            </w:pPr>
            <w:r w:rsidRPr="00F630E6">
              <w:rPr>
                <w:rFonts w:asciiTheme="minorHAnsi" w:hAnsiTheme="minorHAnsi" w:cstheme="minorHAnsi"/>
              </w:rPr>
              <w:t xml:space="preserve">The teacher challenges their knowledge when he asks them to recall a term that was taught to them during the lesson the week prior. The maths challenge its self was engaging for the pupils as it was not about just finding one answer and then you are finished, it was about deeper thinking and finding how many ways they can get to one answer. </w:t>
            </w:r>
          </w:p>
          <w:p w14:paraId="6FA36A84" w14:textId="77777777" w:rsidR="00215A08" w:rsidRPr="00F630E6" w:rsidRDefault="00215A08" w:rsidP="00921E11">
            <w:pPr>
              <w:rPr>
                <w:rFonts w:asciiTheme="minorHAnsi" w:hAnsiTheme="minorHAnsi" w:cstheme="minorHAnsi"/>
              </w:rPr>
            </w:pPr>
          </w:p>
          <w:p w14:paraId="6B3A4DC0" w14:textId="77777777" w:rsidR="00215A08" w:rsidRPr="00F630E6" w:rsidRDefault="00215A08" w:rsidP="00921E11">
            <w:pPr>
              <w:rPr>
                <w:rFonts w:asciiTheme="minorHAnsi" w:hAnsiTheme="minorHAnsi" w:cstheme="minorHAnsi"/>
              </w:rPr>
            </w:pPr>
          </w:p>
        </w:tc>
      </w:tr>
      <w:tr w:rsidR="00215A08" w:rsidRPr="00F630E6" w14:paraId="77F733D2" w14:textId="77777777" w:rsidTr="00921E11">
        <w:tc>
          <w:tcPr>
            <w:tcW w:w="8926" w:type="dxa"/>
          </w:tcPr>
          <w:p w14:paraId="586708FA" w14:textId="77777777" w:rsidR="00215A08" w:rsidRPr="00F630E6" w:rsidRDefault="00215A08" w:rsidP="00921E11">
            <w:pPr>
              <w:rPr>
                <w:rFonts w:asciiTheme="minorHAnsi" w:hAnsiTheme="minorHAnsi" w:cstheme="minorHAnsi"/>
                <w:b/>
              </w:rPr>
            </w:pPr>
            <w:r w:rsidRPr="00F630E6">
              <w:rPr>
                <w:rFonts w:asciiTheme="minorHAnsi" w:hAnsiTheme="minorHAnsi" w:cstheme="minorHAnsi"/>
                <w:b/>
              </w:rPr>
              <w:t>Assessment</w:t>
            </w:r>
          </w:p>
          <w:p w14:paraId="03D041E1" w14:textId="77777777" w:rsidR="00215A08" w:rsidRPr="00F630E6" w:rsidRDefault="00215A08" w:rsidP="00921E11">
            <w:pPr>
              <w:rPr>
                <w:rFonts w:asciiTheme="minorHAnsi" w:hAnsiTheme="minorHAnsi" w:cstheme="minorHAnsi"/>
              </w:rPr>
            </w:pPr>
            <w:r w:rsidRPr="00F630E6">
              <w:rPr>
                <w:rFonts w:asciiTheme="minorHAnsi" w:hAnsiTheme="minorHAnsi" w:cstheme="minorHAnsi"/>
              </w:rPr>
              <w:t>(Can anything be observed about how student’s existing knowledge is used?  Can anything be observed regarding the development of knowledge during or after the experience)?</w:t>
            </w:r>
          </w:p>
          <w:p w14:paraId="677C0D28" w14:textId="77777777" w:rsidR="00215A08" w:rsidRPr="00F630E6" w:rsidRDefault="00215A08" w:rsidP="00921E11">
            <w:pPr>
              <w:rPr>
                <w:rFonts w:asciiTheme="minorHAnsi" w:hAnsiTheme="minorHAnsi" w:cstheme="minorHAnsi"/>
              </w:rPr>
            </w:pPr>
          </w:p>
          <w:p w14:paraId="1D11AF1F" w14:textId="17D114BF" w:rsidR="00215A08" w:rsidRPr="00F630E6" w:rsidRDefault="00215A08" w:rsidP="00921E11">
            <w:pPr>
              <w:rPr>
                <w:rFonts w:asciiTheme="minorHAnsi" w:hAnsiTheme="minorHAnsi" w:cstheme="minorHAnsi"/>
              </w:rPr>
            </w:pPr>
            <w:r w:rsidRPr="00F630E6">
              <w:rPr>
                <w:rFonts w:asciiTheme="minorHAnsi" w:hAnsiTheme="minorHAnsi" w:cstheme="minorHAnsi"/>
              </w:rPr>
              <w:t xml:space="preserve">Students existing knowledge is used when he’s asking them to refer to term taught last week. The maths </w:t>
            </w:r>
            <w:proofErr w:type="gramStart"/>
            <w:r w:rsidRPr="00F630E6">
              <w:rPr>
                <w:rFonts w:asciiTheme="minorHAnsi" w:hAnsiTheme="minorHAnsi" w:cstheme="minorHAnsi"/>
              </w:rPr>
              <w:t>challenge</w:t>
            </w:r>
            <w:proofErr w:type="gramEnd"/>
            <w:r w:rsidRPr="00F630E6">
              <w:rPr>
                <w:rFonts w:asciiTheme="minorHAnsi" w:hAnsiTheme="minorHAnsi" w:cstheme="minorHAnsi"/>
              </w:rPr>
              <w:t xml:space="preserve"> its self is based around </w:t>
            </w:r>
            <w:proofErr w:type="spellStart"/>
            <w:r w:rsidRPr="00F630E6">
              <w:rPr>
                <w:rFonts w:asciiTheme="minorHAnsi" w:hAnsiTheme="minorHAnsi" w:cstheme="minorHAnsi"/>
              </w:rPr>
              <w:t>a</w:t>
            </w:r>
            <w:proofErr w:type="spellEnd"/>
            <w:r w:rsidRPr="00F630E6">
              <w:rPr>
                <w:rFonts w:asciiTheme="minorHAnsi" w:hAnsiTheme="minorHAnsi" w:cstheme="minorHAnsi"/>
              </w:rPr>
              <w:t xml:space="preserve"> area familiar to them. Instead of the teacher asking how many ways can you get to four? He pointed out they were all sitting in rows of four at a table and said how many different ways can you sit in fours around your table?</w:t>
            </w:r>
          </w:p>
          <w:p w14:paraId="4A77E7D7" w14:textId="77777777" w:rsidR="00215A08" w:rsidRPr="00F630E6" w:rsidRDefault="00215A08" w:rsidP="00921E11">
            <w:pPr>
              <w:rPr>
                <w:rFonts w:asciiTheme="minorHAnsi" w:hAnsiTheme="minorHAnsi" w:cstheme="minorHAnsi"/>
              </w:rPr>
            </w:pPr>
          </w:p>
          <w:p w14:paraId="75060A0E" w14:textId="440BA0F2" w:rsidR="00215A08" w:rsidRPr="00F630E6" w:rsidRDefault="00215A08" w:rsidP="00921E11">
            <w:pPr>
              <w:rPr>
                <w:rFonts w:asciiTheme="minorHAnsi" w:hAnsiTheme="minorHAnsi" w:cstheme="minorHAnsi"/>
              </w:rPr>
            </w:pPr>
            <w:r w:rsidRPr="00F630E6">
              <w:rPr>
                <w:rFonts w:asciiTheme="minorHAnsi" w:hAnsiTheme="minorHAnsi" w:cstheme="minorHAnsi"/>
              </w:rPr>
              <w:t>With the use of the children’s knowledge it made the task more accessible to the pupils as they were able to visualise their answers. It made the activity more meaningful.</w:t>
            </w:r>
          </w:p>
          <w:p w14:paraId="03BCAAF5" w14:textId="77777777" w:rsidR="00215A08" w:rsidRPr="00F630E6" w:rsidRDefault="00215A08" w:rsidP="00921E11">
            <w:pPr>
              <w:rPr>
                <w:rFonts w:asciiTheme="minorHAnsi" w:hAnsiTheme="minorHAnsi" w:cstheme="minorHAnsi"/>
              </w:rPr>
            </w:pPr>
          </w:p>
        </w:tc>
      </w:tr>
      <w:tr w:rsidR="00215A08" w:rsidRPr="00F630E6" w14:paraId="6A0E6D44" w14:textId="77777777" w:rsidTr="00921E11">
        <w:tc>
          <w:tcPr>
            <w:tcW w:w="8926" w:type="dxa"/>
          </w:tcPr>
          <w:p w14:paraId="618BEFAE" w14:textId="77777777" w:rsidR="00215A08" w:rsidRPr="00F630E6" w:rsidRDefault="00215A08" w:rsidP="00921E11">
            <w:pPr>
              <w:rPr>
                <w:rFonts w:asciiTheme="minorHAnsi" w:hAnsiTheme="minorHAnsi" w:cstheme="minorHAnsi"/>
                <w:b/>
              </w:rPr>
            </w:pPr>
            <w:r w:rsidRPr="00F630E6">
              <w:rPr>
                <w:rFonts w:asciiTheme="minorHAnsi" w:hAnsiTheme="minorHAnsi" w:cstheme="minorHAnsi"/>
                <w:b/>
              </w:rPr>
              <w:t>Specifics / Critical Incidents</w:t>
            </w:r>
          </w:p>
          <w:p w14:paraId="5076D1BB" w14:textId="77777777" w:rsidR="00215A08" w:rsidRPr="00F630E6" w:rsidRDefault="00215A08" w:rsidP="00921E11">
            <w:pPr>
              <w:rPr>
                <w:rFonts w:asciiTheme="minorHAnsi" w:hAnsiTheme="minorHAnsi" w:cstheme="minorHAnsi"/>
              </w:rPr>
            </w:pPr>
            <w:r w:rsidRPr="00F630E6">
              <w:rPr>
                <w:rFonts w:asciiTheme="minorHAnsi" w:hAnsiTheme="minorHAnsi" w:cstheme="minorHAnsi"/>
              </w:rPr>
              <w:t xml:space="preserve"> (Are there moments which cause you to consider aspects of practice when you come across them in future teaching)?</w:t>
            </w:r>
          </w:p>
          <w:p w14:paraId="7958E5DF" w14:textId="77777777" w:rsidR="00215A08" w:rsidRPr="00F630E6" w:rsidRDefault="00215A08" w:rsidP="00921E11">
            <w:pPr>
              <w:rPr>
                <w:rFonts w:asciiTheme="minorHAnsi" w:hAnsiTheme="minorHAnsi" w:cstheme="minorHAnsi"/>
              </w:rPr>
            </w:pPr>
          </w:p>
          <w:p w14:paraId="62778E47" w14:textId="15E9496E" w:rsidR="00215A08" w:rsidRPr="00F630E6" w:rsidRDefault="00215A08" w:rsidP="00921E11">
            <w:pPr>
              <w:rPr>
                <w:rFonts w:asciiTheme="minorHAnsi" w:hAnsiTheme="minorHAnsi" w:cstheme="minorHAnsi"/>
              </w:rPr>
            </w:pPr>
            <w:r w:rsidRPr="00F630E6">
              <w:rPr>
                <w:rFonts w:asciiTheme="minorHAnsi" w:hAnsiTheme="minorHAnsi" w:cstheme="minorHAnsi"/>
              </w:rPr>
              <w:t>To ensure deeper understanding the teacher of this lesson created a task that was relatable and accessible for the pupils. This can be linked to Donaldson’s curriculum recommendations that teaching should be more applicable to everyday life.</w:t>
            </w:r>
          </w:p>
          <w:p w14:paraId="1F9A13C9" w14:textId="77777777" w:rsidR="00215A08" w:rsidRPr="00F630E6" w:rsidRDefault="00215A08" w:rsidP="00921E11">
            <w:pPr>
              <w:rPr>
                <w:rFonts w:asciiTheme="minorHAnsi" w:hAnsiTheme="minorHAnsi" w:cstheme="minorHAnsi"/>
              </w:rPr>
            </w:pPr>
          </w:p>
          <w:p w14:paraId="74F5BF43" w14:textId="2A48D9B5" w:rsidR="00215A08" w:rsidRPr="00F630E6" w:rsidRDefault="00215A08" w:rsidP="00921E11">
            <w:pPr>
              <w:rPr>
                <w:rFonts w:asciiTheme="minorHAnsi" w:hAnsiTheme="minorHAnsi" w:cstheme="minorHAnsi"/>
              </w:rPr>
            </w:pPr>
            <w:r w:rsidRPr="00F630E6">
              <w:rPr>
                <w:rFonts w:asciiTheme="minorHAnsi" w:hAnsiTheme="minorHAnsi" w:cstheme="minorHAnsi"/>
              </w:rPr>
              <w:t>The teacher asked pupils ‘Your challenge is today is to come up with as many different ways of getting to four’ some pupils seemed puzzled at this, maybe unsure of exactly how they were going to do this. The teacher then asked four selected pupils to stand and said ‘you’re sat around your tables in rows of four, now if you could move your chairs around the table, how many different ways could you position the chairs?’</w:t>
            </w:r>
          </w:p>
          <w:p w14:paraId="12B764DB" w14:textId="77777777" w:rsidR="00215A08" w:rsidRPr="00F630E6" w:rsidRDefault="00215A08" w:rsidP="00921E11">
            <w:pPr>
              <w:rPr>
                <w:rFonts w:asciiTheme="minorHAnsi" w:hAnsiTheme="minorHAnsi" w:cstheme="minorHAnsi"/>
              </w:rPr>
            </w:pPr>
          </w:p>
          <w:p w14:paraId="20A4CE3F" w14:textId="77777777" w:rsidR="00215A08" w:rsidRPr="00F630E6" w:rsidRDefault="00215A08" w:rsidP="00921E11">
            <w:pPr>
              <w:rPr>
                <w:rFonts w:asciiTheme="minorHAnsi" w:hAnsiTheme="minorHAnsi" w:cstheme="minorHAnsi"/>
              </w:rPr>
            </w:pPr>
            <w:r w:rsidRPr="00F630E6">
              <w:rPr>
                <w:rFonts w:asciiTheme="minorHAnsi" w:hAnsiTheme="minorHAnsi" w:cstheme="minorHAnsi"/>
              </w:rPr>
              <w:t xml:space="preserve">After demonstrating this is a form that the pupils could easily relate to, the pupils seemed eager to then start their task as they had a better understanding of what to do. </w:t>
            </w:r>
          </w:p>
          <w:p w14:paraId="6D891290" w14:textId="77777777" w:rsidR="00215A08" w:rsidRPr="00F630E6" w:rsidRDefault="00215A08" w:rsidP="00921E11">
            <w:pPr>
              <w:rPr>
                <w:rFonts w:asciiTheme="minorHAnsi" w:hAnsiTheme="minorHAnsi" w:cstheme="minorHAnsi"/>
              </w:rPr>
            </w:pPr>
          </w:p>
          <w:p w14:paraId="0190C417" w14:textId="459CC1B7" w:rsidR="00215A08" w:rsidRPr="00F630E6" w:rsidRDefault="00215A08" w:rsidP="00921E11">
            <w:pPr>
              <w:rPr>
                <w:rFonts w:asciiTheme="minorHAnsi" w:hAnsiTheme="minorHAnsi" w:cstheme="minorHAnsi"/>
              </w:rPr>
            </w:pPr>
            <w:r w:rsidRPr="00F630E6">
              <w:rPr>
                <w:rFonts w:asciiTheme="minorHAnsi" w:hAnsiTheme="minorHAnsi" w:cstheme="minorHAnsi"/>
              </w:rPr>
              <w:t>This makes be consider the importance of tasks being easy for pupils to relate to everyday life and what effect does a more relatable education have on attainment?</w:t>
            </w:r>
          </w:p>
          <w:p w14:paraId="29BF5497" w14:textId="77777777" w:rsidR="00215A08" w:rsidRPr="00F630E6" w:rsidRDefault="00215A08" w:rsidP="00921E11">
            <w:pPr>
              <w:rPr>
                <w:rFonts w:asciiTheme="minorHAnsi" w:hAnsiTheme="minorHAnsi" w:cstheme="minorHAnsi"/>
              </w:rPr>
            </w:pPr>
          </w:p>
          <w:p w14:paraId="2C1CDB1B" w14:textId="77777777" w:rsidR="00215A08" w:rsidRPr="00F630E6" w:rsidRDefault="00215A08" w:rsidP="00921E11">
            <w:pPr>
              <w:rPr>
                <w:rFonts w:asciiTheme="minorHAnsi" w:hAnsiTheme="minorHAnsi" w:cstheme="minorHAnsi"/>
              </w:rPr>
            </w:pPr>
          </w:p>
        </w:tc>
      </w:tr>
    </w:tbl>
    <w:p w14:paraId="4682B2B7" w14:textId="77777777" w:rsidR="00215A08" w:rsidRPr="00F630E6" w:rsidRDefault="00215A08" w:rsidP="00215A08">
      <w:pPr>
        <w:rPr>
          <w:rFonts w:cstheme="minorHAnsi"/>
          <w:b/>
          <w:bCs/>
        </w:rPr>
      </w:pPr>
    </w:p>
    <w:p w14:paraId="5F3B4244" w14:textId="77777777" w:rsidR="00215A08" w:rsidRPr="00F630E6" w:rsidRDefault="00215A08" w:rsidP="00267A87">
      <w:pPr>
        <w:spacing w:after="0" w:line="240" w:lineRule="auto"/>
        <w:rPr>
          <w:rFonts w:eastAsia="Times New Roman" w:cstheme="minorHAnsi"/>
          <w:b/>
          <w:bCs/>
          <w:lang w:eastAsia="en-GB"/>
        </w:rPr>
      </w:pPr>
    </w:p>
    <w:p w14:paraId="7D407168" w14:textId="6151FDE0" w:rsidR="00B971CD" w:rsidRPr="00F630E6" w:rsidRDefault="0045036A" w:rsidP="00267A87">
      <w:pPr>
        <w:spacing w:after="0" w:line="240" w:lineRule="auto"/>
        <w:rPr>
          <w:rFonts w:eastAsia="Times New Roman" w:cstheme="minorHAnsi"/>
          <w:b/>
          <w:bCs/>
          <w:lang w:eastAsia="en-GB"/>
        </w:rPr>
      </w:pPr>
      <w:r w:rsidRPr="00F630E6">
        <w:rPr>
          <w:rFonts w:eastAsia="Times New Roman" w:cstheme="minorHAnsi"/>
          <w:b/>
          <w:bCs/>
          <w:lang w:eastAsia="en-GB"/>
        </w:rPr>
        <w:t>Appendix 4</w:t>
      </w:r>
    </w:p>
    <w:p w14:paraId="6D22CA6E" w14:textId="2185714A" w:rsidR="00B971CD" w:rsidRPr="00F630E6" w:rsidRDefault="00B971CD" w:rsidP="00267A87">
      <w:pPr>
        <w:spacing w:after="0" w:line="240" w:lineRule="auto"/>
        <w:rPr>
          <w:rFonts w:eastAsia="Times New Roman" w:cstheme="minorHAnsi"/>
          <w:sz w:val="21"/>
          <w:szCs w:val="21"/>
          <w:lang w:eastAsia="en-GB"/>
        </w:rPr>
      </w:pPr>
    </w:p>
    <w:p w14:paraId="39A15808" w14:textId="77777777" w:rsidR="0082698A" w:rsidRPr="00F630E6" w:rsidRDefault="0082698A" w:rsidP="0082698A">
      <w:pPr>
        <w:rPr>
          <w:rFonts w:cstheme="minorHAnsi"/>
        </w:rPr>
      </w:pPr>
    </w:p>
    <w:p w14:paraId="0B10C0CB" w14:textId="1C958824" w:rsidR="0082698A" w:rsidRPr="00F630E6" w:rsidRDefault="0082698A" w:rsidP="0082698A">
      <w:pPr>
        <w:rPr>
          <w:rFonts w:cstheme="minorHAnsi"/>
          <w:b/>
          <w:color w:val="000000" w:themeColor="text1"/>
        </w:rPr>
      </w:pPr>
      <w:r w:rsidRPr="00F630E6">
        <w:rPr>
          <w:rFonts w:cstheme="minorHAnsi"/>
          <w:b/>
          <w:color w:val="000000" w:themeColor="text1"/>
        </w:rPr>
        <w:t>CRITICAL INCIDENT IDENTIFICATION RECORD</w:t>
      </w:r>
    </w:p>
    <w:tbl>
      <w:tblPr>
        <w:tblStyle w:val="TableGrid"/>
        <w:tblW w:w="0" w:type="auto"/>
        <w:tblLook w:val="04A0" w:firstRow="1" w:lastRow="0" w:firstColumn="1" w:lastColumn="0" w:noHBand="0" w:noVBand="1"/>
      </w:tblPr>
      <w:tblGrid>
        <w:gridCol w:w="2405"/>
        <w:gridCol w:w="6611"/>
      </w:tblGrid>
      <w:tr w:rsidR="0082698A" w:rsidRPr="00F630E6" w14:paraId="7B55FF0F" w14:textId="77777777" w:rsidTr="00921E11">
        <w:tc>
          <w:tcPr>
            <w:tcW w:w="2405" w:type="dxa"/>
          </w:tcPr>
          <w:p w14:paraId="1CC0F04F" w14:textId="77777777" w:rsidR="0082698A" w:rsidRPr="00F630E6" w:rsidRDefault="0082698A" w:rsidP="00921E11">
            <w:pPr>
              <w:rPr>
                <w:rFonts w:asciiTheme="minorHAnsi" w:hAnsiTheme="minorHAnsi" w:cstheme="minorHAnsi"/>
                <w:b/>
                <w:bCs/>
              </w:rPr>
            </w:pPr>
            <w:r w:rsidRPr="00F630E6">
              <w:rPr>
                <w:rFonts w:asciiTheme="minorHAnsi" w:hAnsiTheme="minorHAnsi" w:cstheme="minorHAnsi"/>
                <w:b/>
                <w:bCs/>
              </w:rPr>
              <w:t>Details relevant to the research context.</w:t>
            </w:r>
          </w:p>
          <w:p w14:paraId="30CFC1E5" w14:textId="77777777" w:rsidR="0082698A" w:rsidRPr="00F630E6" w:rsidRDefault="0082698A" w:rsidP="00921E11">
            <w:pPr>
              <w:rPr>
                <w:rFonts w:asciiTheme="minorHAnsi" w:hAnsiTheme="minorHAnsi" w:cstheme="minorHAnsi"/>
                <w:b/>
                <w:bCs/>
              </w:rPr>
            </w:pPr>
          </w:p>
          <w:p w14:paraId="2D4E34B3" w14:textId="77777777" w:rsidR="0082698A" w:rsidRPr="00F630E6" w:rsidRDefault="0082698A" w:rsidP="00921E11">
            <w:pPr>
              <w:rPr>
                <w:rFonts w:asciiTheme="minorHAnsi" w:hAnsiTheme="minorHAnsi" w:cstheme="minorHAnsi"/>
                <w:bCs/>
              </w:rPr>
            </w:pPr>
            <w:r w:rsidRPr="00F630E6">
              <w:rPr>
                <w:rFonts w:asciiTheme="minorHAnsi" w:hAnsiTheme="minorHAnsi" w:cstheme="minorHAnsi"/>
                <w:bCs/>
              </w:rPr>
              <w:t>Date/time.</w:t>
            </w:r>
          </w:p>
          <w:p w14:paraId="2C488DF2" w14:textId="77777777" w:rsidR="0082698A" w:rsidRPr="00F630E6" w:rsidRDefault="0082698A" w:rsidP="00921E11">
            <w:pPr>
              <w:rPr>
                <w:rFonts w:asciiTheme="minorHAnsi" w:hAnsiTheme="minorHAnsi" w:cstheme="minorHAnsi"/>
                <w:bCs/>
              </w:rPr>
            </w:pPr>
            <w:r w:rsidRPr="00F630E6">
              <w:rPr>
                <w:rFonts w:asciiTheme="minorHAnsi" w:hAnsiTheme="minorHAnsi" w:cstheme="minorHAnsi"/>
                <w:bCs/>
              </w:rPr>
              <w:t>Age/Stage of group.</w:t>
            </w:r>
          </w:p>
          <w:p w14:paraId="767A4B5C" w14:textId="77777777" w:rsidR="0082698A" w:rsidRPr="00F630E6" w:rsidRDefault="0082698A" w:rsidP="00921E11">
            <w:pPr>
              <w:rPr>
                <w:rFonts w:asciiTheme="minorHAnsi" w:hAnsiTheme="minorHAnsi" w:cstheme="minorHAnsi"/>
                <w:bCs/>
              </w:rPr>
            </w:pPr>
            <w:r w:rsidRPr="00F630E6">
              <w:rPr>
                <w:rFonts w:asciiTheme="minorHAnsi" w:hAnsiTheme="minorHAnsi" w:cstheme="minorHAnsi"/>
                <w:bCs/>
              </w:rPr>
              <w:t>People involved.</w:t>
            </w:r>
          </w:p>
          <w:p w14:paraId="4CAA0F71" w14:textId="77777777" w:rsidR="0082698A" w:rsidRPr="00F630E6" w:rsidRDefault="0082698A" w:rsidP="00921E11">
            <w:pPr>
              <w:rPr>
                <w:rFonts w:asciiTheme="minorHAnsi" w:hAnsiTheme="minorHAnsi" w:cstheme="minorHAnsi"/>
                <w:bCs/>
              </w:rPr>
            </w:pPr>
            <w:r w:rsidRPr="00F630E6">
              <w:rPr>
                <w:rFonts w:asciiTheme="minorHAnsi" w:hAnsiTheme="minorHAnsi" w:cstheme="minorHAnsi"/>
                <w:bCs/>
              </w:rPr>
              <w:t>Contextual</w:t>
            </w:r>
          </w:p>
          <w:p w14:paraId="331F482E" w14:textId="77777777" w:rsidR="0082698A" w:rsidRPr="00F630E6" w:rsidRDefault="0082698A" w:rsidP="00921E11">
            <w:pPr>
              <w:rPr>
                <w:rFonts w:asciiTheme="minorHAnsi" w:hAnsiTheme="minorHAnsi" w:cstheme="minorHAnsi"/>
                <w:bCs/>
              </w:rPr>
            </w:pPr>
            <w:r w:rsidRPr="00F630E6">
              <w:rPr>
                <w:rFonts w:asciiTheme="minorHAnsi" w:hAnsiTheme="minorHAnsi" w:cstheme="minorHAnsi"/>
                <w:bCs/>
              </w:rPr>
              <w:t xml:space="preserve">information from field notes. </w:t>
            </w:r>
          </w:p>
          <w:p w14:paraId="5220D64A" w14:textId="77777777" w:rsidR="0082698A" w:rsidRPr="00F630E6" w:rsidRDefault="0082698A" w:rsidP="00921E11">
            <w:pPr>
              <w:rPr>
                <w:rFonts w:asciiTheme="minorHAnsi" w:hAnsiTheme="minorHAnsi" w:cstheme="minorHAnsi"/>
                <w:i/>
                <w:iCs/>
              </w:rPr>
            </w:pPr>
          </w:p>
        </w:tc>
        <w:tc>
          <w:tcPr>
            <w:tcW w:w="6611" w:type="dxa"/>
          </w:tcPr>
          <w:p w14:paraId="6662E84E" w14:textId="77777777" w:rsidR="0082698A" w:rsidRPr="00F630E6" w:rsidRDefault="0082698A" w:rsidP="00921E11">
            <w:pPr>
              <w:rPr>
                <w:rFonts w:asciiTheme="minorHAnsi" w:hAnsiTheme="minorHAnsi" w:cstheme="minorHAnsi"/>
              </w:rPr>
            </w:pPr>
          </w:p>
          <w:p w14:paraId="7B76E85A" w14:textId="77777777" w:rsidR="0082698A" w:rsidRPr="00F630E6" w:rsidRDefault="0082698A" w:rsidP="00921E11">
            <w:pPr>
              <w:rPr>
                <w:rFonts w:asciiTheme="minorHAnsi" w:hAnsiTheme="minorHAnsi" w:cstheme="minorHAnsi"/>
              </w:rPr>
            </w:pPr>
            <w:r w:rsidRPr="00F630E6">
              <w:rPr>
                <w:rFonts w:asciiTheme="minorHAnsi" w:hAnsiTheme="minorHAnsi" w:cstheme="minorHAnsi"/>
              </w:rPr>
              <w:t xml:space="preserve">Second week of </w:t>
            </w:r>
            <w:proofErr w:type="gramStart"/>
            <w:r w:rsidRPr="00F630E6">
              <w:rPr>
                <w:rFonts w:asciiTheme="minorHAnsi" w:hAnsiTheme="minorHAnsi" w:cstheme="minorHAnsi"/>
              </w:rPr>
              <w:t>term ,</w:t>
            </w:r>
            <w:proofErr w:type="gramEnd"/>
            <w:r w:rsidRPr="00F630E6">
              <w:rPr>
                <w:rFonts w:asciiTheme="minorHAnsi" w:hAnsiTheme="minorHAnsi" w:cstheme="minorHAnsi"/>
              </w:rPr>
              <w:t xml:space="preserve"> September 2020</w:t>
            </w:r>
          </w:p>
          <w:p w14:paraId="1BBCB3BE" w14:textId="77777777" w:rsidR="0082698A" w:rsidRPr="00F630E6" w:rsidRDefault="0082698A" w:rsidP="00921E11">
            <w:pPr>
              <w:rPr>
                <w:rFonts w:asciiTheme="minorHAnsi" w:hAnsiTheme="minorHAnsi" w:cstheme="minorHAnsi"/>
              </w:rPr>
            </w:pPr>
            <w:r w:rsidRPr="00F630E6">
              <w:rPr>
                <w:rFonts w:asciiTheme="minorHAnsi" w:hAnsiTheme="minorHAnsi" w:cstheme="minorHAnsi"/>
              </w:rPr>
              <w:t xml:space="preserve">This is during the </w:t>
            </w:r>
            <w:proofErr w:type="spellStart"/>
            <w:r w:rsidRPr="00F630E6">
              <w:rPr>
                <w:rFonts w:asciiTheme="minorHAnsi" w:hAnsiTheme="minorHAnsi" w:cstheme="minorHAnsi"/>
              </w:rPr>
              <w:t>Covid</w:t>
            </w:r>
            <w:proofErr w:type="spellEnd"/>
            <w:r w:rsidRPr="00F630E6">
              <w:rPr>
                <w:rFonts w:asciiTheme="minorHAnsi" w:hAnsiTheme="minorHAnsi" w:cstheme="minorHAnsi"/>
              </w:rPr>
              <w:t xml:space="preserve"> pandemic and pupils still adjusting to new rules such as sitting in rows, staggered play times and not being able to mingle with anyone outside of their year group. </w:t>
            </w:r>
          </w:p>
          <w:p w14:paraId="31483AFE" w14:textId="77777777" w:rsidR="0082698A" w:rsidRPr="00F630E6" w:rsidRDefault="0082698A" w:rsidP="00921E11">
            <w:pPr>
              <w:rPr>
                <w:rFonts w:asciiTheme="minorHAnsi" w:hAnsiTheme="minorHAnsi" w:cstheme="minorHAnsi"/>
              </w:rPr>
            </w:pPr>
          </w:p>
          <w:p w14:paraId="3B0BFA3D" w14:textId="77777777" w:rsidR="0082698A" w:rsidRPr="00F630E6" w:rsidRDefault="0082698A" w:rsidP="00921E11">
            <w:pPr>
              <w:rPr>
                <w:rFonts w:asciiTheme="minorHAnsi" w:hAnsiTheme="minorHAnsi" w:cstheme="minorHAnsi"/>
              </w:rPr>
            </w:pPr>
            <w:r w:rsidRPr="00F630E6">
              <w:rPr>
                <w:rFonts w:asciiTheme="minorHAnsi" w:hAnsiTheme="minorHAnsi" w:cstheme="minorHAnsi"/>
              </w:rPr>
              <w:t xml:space="preserve">The teacher who is present is covering for the </w:t>
            </w:r>
            <w:proofErr w:type="gramStart"/>
            <w:r w:rsidRPr="00F630E6">
              <w:rPr>
                <w:rFonts w:asciiTheme="minorHAnsi" w:hAnsiTheme="minorHAnsi" w:cstheme="minorHAnsi"/>
              </w:rPr>
              <w:t>pupils</w:t>
            </w:r>
            <w:proofErr w:type="gramEnd"/>
            <w:r w:rsidRPr="00F630E6">
              <w:rPr>
                <w:rFonts w:asciiTheme="minorHAnsi" w:hAnsiTheme="minorHAnsi" w:cstheme="minorHAnsi"/>
              </w:rPr>
              <w:t xml:space="preserve"> usual teacher and she is on maternity leave. The teacher covering is the deputy head of the school. Do the children feel pressured maybe to behave in a certain way due to someone of ‘high authority’ teaching them?</w:t>
            </w:r>
          </w:p>
          <w:p w14:paraId="558BD970" w14:textId="77777777" w:rsidR="0082698A" w:rsidRPr="00F630E6" w:rsidRDefault="0082698A" w:rsidP="00921E11">
            <w:pPr>
              <w:rPr>
                <w:rFonts w:asciiTheme="minorHAnsi" w:hAnsiTheme="minorHAnsi" w:cstheme="minorHAnsi"/>
              </w:rPr>
            </w:pPr>
          </w:p>
          <w:p w14:paraId="2FD2FB19" w14:textId="7CD31D70" w:rsidR="0082698A" w:rsidRPr="00F630E6" w:rsidRDefault="0082698A" w:rsidP="00921E11">
            <w:pPr>
              <w:rPr>
                <w:rFonts w:asciiTheme="minorHAnsi" w:hAnsiTheme="minorHAnsi" w:cstheme="minorHAnsi"/>
              </w:rPr>
            </w:pPr>
            <w:r w:rsidRPr="00F630E6">
              <w:rPr>
                <w:rFonts w:asciiTheme="minorHAnsi" w:hAnsiTheme="minorHAnsi" w:cstheme="minorHAnsi"/>
              </w:rPr>
              <w:t>The session is covering maths in a mixed ability group. They are participating in a maths challenge and it is the start of the school day.</w:t>
            </w:r>
          </w:p>
          <w:p w14:paraId="4BF7C539" w14:textId="77777777" w:rsidR="0082698A" w:rsidRPr="00F630E6" w:rsidRDefault="0082698A" w:rsidP="00921E11">
            <w:pPr>
              <w:rPr>
                <w:rFonts w:asciiTheme="minorHAnsi" w:hAnsiTheme="minorHAnsi" w:cstheme="minorHAnsi"/>
              </w:rPr>
            </w:pPr>
          </w:p>
        </w:tc>
      </w:tr>
      <w:tr w:rsidR="0082698A" w:rsidRPr="00F630E6" w14:paraId="6EA14EB4" w14:textId="77777777" w:rsidTr="00921E11">
        <w:tc>
          <w:tcPr>
            <w:tcW w:w="2405" w:type="dxa"/>
          </w:tcPr>
          <w:p w14:paraId="2D26DD1C" w14:textId="7714E06C" w:rsidR="0082698A" w:rsidRPr="00F630E6" w:rsidRDefault="0082698A" w:rsidP="00921E11">
            <w:pPr>
              <w:rPr>
                <w:rFonts w:asciiTheme="minorHAnsi" w:hAnsiTheme="minorHAnsi" w:cstheme="minorHAnsi"/>
                <w:i/>
                <w:iCs/>
              </w:rPr>
            </w:pPr>
            <w:r w:rsidRPr="00F630E6">
              <w:rPr>
                <w:rFonts w:asciiTheme="minorHAnsi" w:hAnsiTheme="minorHAnsi" w:cstheme="minorHAnsi"/>
                <w:i/>
                <w:iCs/>
              </w:rPr>
              <w:t xml:space="preserve">What happened? A detailed </w:t>
            </w:r>
            <w:r w:rsidR="00B700F6" w:rsidRPr="00F630E6">
              <w:rPr>
                <w:rFonts w:asciiTheme="minorHAnsi" w:hAnsiTheme="minorHAnsi" w:cstheme="minorHAnsi"/>
                <w:i/>
                <w:iCs/>
              </w:rPr>
              <w:t>description</w:t>
            </w:r>
            <w:r w:rsidRPr="00F630E6">
              <w:rPr>
                <w:rFonts w:asciiTheme="minorHAnsi" w:hAnsiTheme="minorHAnsi" w:cstheme="minorHAnsi"/>
                <w:i/>
                <w:iCs/>
              </w:rPr>
              <w:t xml:space="preserve"> of what you observed and what thoughts on pedagogy and practice occurred to you as a result, looking towards your research.</w:t>
            </w:r>
          </w:p>
        </w:tc>
        <w:tc>
          <w:tcPr>
            <w:tcW w:w="6611" w:type="dxa"/>
          </w:tcPr>
          <w:p w14:paraId="46FD3BFC" w14:textId="77777777" w:rsidR="0082698A" w:rsidRPr="00F630E6" w:rsidRDefault="0082698A" w:rsidP="00921E11">
            <w:pPr>
              <w:rPr>
                <w:rFonts w:asciiTheme="minorHAnsi" w:hAnsiTheme="minorHAnsi" w:cstheme="minorHAnsi"/>
              </w:rPr>
            </w:pPr>
            <w:r w:rsidRPr="00F630E6">
              <w:rPr>
                <w:rFonts w:asciiTheme="minorHAnsi" w:hAnsiTheme="minorHAnsi" w:cstheme="minorHAnsi"/>
              </w:rPr>
              <w:t>The teacher asked the pupils ‘</w:t>
            </w:r>
            <w:proofErr w:type="gramStart"/>
            <w:r w:rsidRPr="00F630E6">
              <w:rPr>
                <w:rFonts w:asciiTheme="minorHAnsi" w:hAnsiTheme="minorHAnsi" w:cstheme="minorHAnsi"/>
              </w:rPr>
              <w:t>You’re</w:t>
            </w:r>
            <w:proofErr w:type="gramEnd"/>
            <w:r w:rsidRPr="00F630E6">
              <w:rPr>
                <w:rFonts w:asciiTheme="minorHAnsi" w:hAnsiTheme="minorHAnsi" w:cstheme="minorHAnsi"/>
              </w:rPr>
              <w:t xml:space="preserve"> challenge is today is to come up with as many different ways of getting to the number four’ some pupils seemed puzzled at this, maybe unsure of exactly how they were going to do this. The teacher picked up on this and then asked four selected pupils to stand at their tables and said ‘you are sat around your tables in rows of four, now if you could move your chairs around the table, how many different ways could you position the chairs?’</w:t>
            </w:r>
          </w:p>
          <w:p w14:paraId="7BF310F4" w14:textId="77777777" w:rsidR="0082698A" w:rsidRPr="00F630E6" w:rsidRDefault="0082698A" w:rsidP="00921E11">
            <w:pPr>
              <w:rPr>
                <w:rFonts w:asciiTheme="minorHAnsi" w:hAnsiTheme="minorHAnsi" w:cstheme="minorHAnsi"/>
              </w:rPr>
            </w:pPr>
            <w:r w:rsidRPr="00F630E6">
              <w:rPr>
                <w:rFonts w:asciiTheme="minorHAnsi" w:hAnsiTheme="minorHAnsi" w:cstheme="minorHAnsi"/>
              </w:rPr>
              <w:t xml:space="preserve">After demonstrating this, the pupils could easily relate to what was being asked of them. The pupils now seemed eager to then start their task as they had a better understanding of what to do. </w:t>
            </w:r>
          </w:p>
          <w:p w14:paraId="36DE5BC0" w14:textId="77777777" w:rsidR="0082698A" w:rsidRPr="00F630E6" w:rsidRDefault="0082698A" w:rsidP="00921E11">
            <w:pPr>
              <w:rPr>
                <w:rFonts w:asciiTheme="minorHAnsi" w:hAnsiTheme="minorHAnsi" w:cstheme="minorHAnsi"/>
              </w:rPr>
            </w:pPr>
          </w:p>
          <w:p w14:paraId="2436FBEC" w14:textId="4CD3C2D1" w:rsidR="0082698A" w:rsidRPr="00F630E6" w:rsidRDefault="0082698A" w:rsidP="00921E11">
            <w:pPr>
              <w:rPr>
                <w:rFonts w:asciiTheme="minorHAnsi" w:hAnsiTheme="minorHAnsi" w:cstheme="minorHAnsi"/>
              </w:rPr>
            </w:pPr>
            <w:r w:rsidRPr="00F630E6">
              <w:rPr>
                <w:rFonts w:asciiTheme="minorHAnsi" w:hAnsiTheme="minorHAnsi" w:cstheme="minorHAnsi"/>
              </w:rPr>
              <w:t xml:space="preserve">After observing this incident, </w:t>
            </w:r>
            <w:proofErr w:type="spellStart"/>
            <w:r w:rsidRPr="00F630E6">
              <w:rPr>
                <w:rFonts w:asciiTheme="minorHAnsi" w:hAnsiTheme="minorHAnsi" w:cstheme="minorHAnsi"/>
              </w:rPr>
              <w:t>i</w:t>
            </w:r>
            <w:proofErr w:type="spellEnd"/>
            <w:r w:rsidRPr="00F630E6">
              <w:rPr>
                <w:rFonts w:asciiTheme="minorHAnsi" w:hAnsiTheme="minorHAnsi" w:cstheme="minorHAnsi"/>
              </w:rPr>
              <w:t xml:space="preserve"> made relations to what the new </w:t>
            </w:r>
            <w:r w:rsidR="00B700F6" w:rsidRPr="00F630E6">
              <w:rPr>
                <w:rFonts w:asciiTheme="minorHAnsi" w:hAnsiTheme="minorHAnsi" w:cstheme="minorHAnsi"/>
              </w:rPr>
              <w:t>curriculum</w:t>
            </w:r>
            <w:r w:rsidRPr="00F630E6">
              <w:rPr>
                <w:rFonts w:asciiTheme="minorHAnsi" w:hAnsiTheme="minorHAnsi" w:cstheme="minorHAnsi"/>
              </w:rPr>
              <w:t xml:space="preserve"> will be asking of teacher. Donaldson suggests that teachers should be teaching in ways that the pupils can easily apply to </w:t>
            </w:r>
            <w:r w:rsidR="00B700F6" w:rsidRPr="00F630E6">
              <w:rPr>
                <w:rFonts w:asciiTheme="minorHAnsi" w:hAnsiTheme="minorHAnsi" w:cstheme="minorHAnsi"/>
              </w:rPr>
              <w:t>everyday</w:t>
            </w:r>
            <w:r w:rsidRPr="00F630E6">
              <w:rPr>
                <w:rFonts w:asciiTheme="minorHAnsi" w:hAnsiTheme="minorHAnsi" w:cstheme="minorHAnsi"/>
              </w:rPr>
              <w:t xml:space="preserve"> life and find relatable. The effects of applying maths to an </w:t>
            </w:r>
            <w:r w:rsidR="00B700F6" w:rsidRPr="00F630E6">
              <w:rPr>
                <w:rFonts w:asciiTheme="minorHAnsi" w:hAnsiTheme="minorHAnsi" w:cstheme="minorHAnsi"/>
              </w:rPr>
              <w:t>everyday</w:t>
            </w:r>
            <w:r w:rsidRPr="00F630E6">
              <w:rPr>
                <w:rFonts w:asciiTheme="minorHAnsi" w:hAnsiTheme="minorHAnsi" w:cstheme="minorHAnsi"/>
              </w:rPr>
              <w:t xml:space="preserve"> situation in this case seemed to be positive for the pupils. I would be </w:t>
            </w:r>
            <w:r w:rsidR="00B700F6" w:rsidRPr="00F630E6">
              <w:rPr>
                <w:rFonts w:asciiTheme="minorHAnsi" w:hAnsiTheme="minorHAnsi" w:cstheme="minorHAnsi"/>
              </w:rPr>
              <w:t>interested</w:t>
            </w:r>
            <w:r w:rsidRPr="00F630E6">
              <w:rPr>
                <w:rFonts w:asciiTheme="minorHAnsi" w:hAnsiTheme="minorHAnsi" w:cstheme="minorHAnsi"/>
              </w:rPr>
              <w:t xml:space="preserve"> to know what research says about teaching in ways that children can apply to </w:t>
            </w:r>
            <w:r w:rsidR="00B700F6" w:rsidRPr="00F630E6">
              <w:rPr>
                <w:rFonts w:asciiTheme="minorHAnsi" w:hAnsiTheme="minorHAnsi" w:cstheme="minorHAnsi"/>
              </w:rPr>
              <w:t>everyday</w:t>
            </w:r>
            <w:r w:rsidRPr="00F630E6">
              <w:rPr>
                <w:rFonts w:asciiTheme="minorHAnsi" w:hAnsiTheme="minorHAnsi" w:cstheme="minorHAnsi"/>
              </w:rPr>
              <w:t xml:space="preserve"> situations. Donaldson states teachers should develop and deliver programmes of learning that are relevant and meaningful to the children and young people in their schools.</w:t>
            </w:r>
          </w:p>
          <w:p w14:paraId="6C6B6226" w14:textId="77777777" w:rsidR="0082698A" w:rsidRPr="00F630E6" w:rsidRDefault="0082698A" w:rsidP="00921E11">
            <w:pPr>
              <w:rPr>
                <w:rFonts w:asciiTheme="minorHAnsi" w:hAnsiTheme="minorHAnsi" w:cstheme="minorHAnsi"/>
              </w:rPr>
            </w:pPr>
          </w:p>
        </w:tc>
      </w:tr>
    </w:tbl>
    <w:p w14:paraId="3D5535D1" w14:textId="1BC246AA" w:rsidR="0082698A" w:rsidRPr="00F630E6" w:rsidRDefault="00B619C6" w:rsidP="0082698A">
      <w:pPr>
        <w:rPr>
          <w:rFonts w:cstheme="minorHAnsi"/>
          <w:b/>
          <w:bCs/>
          <w:sz w:val="24"/>
          <w:szCs w:val="24"/>
        </w:rPr>
      </w:pPr>
      <w:r w:rsidRPr="00F630E6">
        <w:rPr>
          <w:rFonts w:cstheme="minorHAnsi"/>
          <w:b/>
          <w:bCs/>
          <w:sz w:val="24"/>
          <w:szCs w:val="24"/>
        </w:rPr>
        <w:t>Appendix 5</w:t>
      </w:r>
    </w:p>
    <w:p w14:paraId="72A695BB" w14:textId="3C551DBF" w:rsidR="00B619C6" w:rsidRPr="00F630E6" w:rsidRDefault="00B619C6" w:rsidP="005649BF">
      <w:pPr>
        <w:jc w:val="both"/>
        <w:rPr>
          <w:rFonts w:cstheme="minorHAnsi"/>
          <w:b/>
        </w:rPr>
      </w:pPr>
      <w:r w:rsidRPr="00F630E6">
        <w:rPr>
          <w:rFonts w:cstheme="minorHAnsi"/>
          <w:b/>
        </w:rPr>
        <w:t>OBSERVATION / FIELD NOTES</w:t>
      </w:r>
    </w:p>
    <w:tbl>
      <w:tblPr>
        <w:tblStyle w:val="TableGrid"/>
        <w:tblW w:w="0" w:type="auto"/>
        <w:tblLook w:val="04A0" w:firstRow="1" w:lastRow="0" w:firstColumn="1" w:lastColumn="0" w:noHBand="0" w:noVBand="1"/>
      </w:tblPr>
      <w:tblGrid>
        <w:gridCol w:w="8926"/>
      </w:tblGrid>
      <w:tr w:rsidR="00B619C6" w:rsidRPr="00F630E6" w14:paraId="03B94724" w14:textId="77777777" w:rsidTr="00921E11">
        <w:tc>
          <w:tcPr>
            <w:tcW w:w="8926" w:type="dxa"/>
          </w:tcPr>
          <w:p w14:paraId="7BCB2D80" w14:textId="77777777" w:rsidR="00B619C6" w:rsidRPr="00F630E6" w:rsidRDefault="00B619C6" w:rsidP="00921E11">
            <w:pPr>
              <w:rPr>
                <w:rFonts w:asciiTheme="minorHAnsi" w:hAnsiTheme="minorHAnsi" w:cstheme="minorHAnsi"/>
              </w:rPr>
            </w:pPr>
            <w:r w:rsidRPr="00F630E6">
              <w:rPr>
                <w:rFonts w:asciiTheme="minorHAnsi" w:hAnsiTheme="minorHAnsi" w:cstheme="minorHAnsi"/>
              </w:rPr>
              <w:t>Date and time, year group: Year 6</w:t>
            </w:r>
          </w:p>
          <w:p w14:paraId="3C9D9065" w14:textId="77777777" w:rsidR="00B619C6" w:rsidRPr="00F630E6" w:rsidRDefault="00B619C6" w:rsidP="00921E11">
            <w:pPr>
              <w:rPr>
                <w:rFonts w:asciiTheme="minorHAnsi" w:hAnsiTheme="minorHAnsi" w:cstheme="minorHAnsi"/>
              </w:rPr>
            </w:pPr>
          </w:p>
        </w:tc>
      </w:tr>
      <w:tr w:rsidR="00B619C6" w:rsidRPr="00F630E6" w14:paraId="4CFC8157" w14:textId="77777777" w:rsidTr="00921E11">
        <w:tc>
          <w:tcPr>
            <w:tcW w:w="8926" w:type="dxa"/>
          </w:tcPr>
          <w:p w14:paraId="75EAD863" w14:textId="77777777" w:rsidR="00B619C6" w:rsidRPr="00F630E6" w:rsidRDefault="00B619C6" w:rsidP="00921E11">
            <w:pPr>
              <w:rPr>
                <w:rFonts w:asciiTheme="minorHAnsi" w:hAnsiTheme="minorHAnsi" w:cstheme="minorHAnsi"/>
              </w:rPr>
            </w:pPr>
            <w:r w:rsidRPr="00F630E6">
              <w:rPr>
                <w:rFonts w:asciiTheme="minorHAnsi" w:hAnsiTheme="minorHAnsi" w:cstheme="minorHAnsi"/>
                <w:b/>
              </w:rPr>
              <w:t>Lesson details:</w:t>
            </w:r>
            <w:r w:rsidRPr="00F630E6">
              <w:rPr>
                <w:rFonts w:asciiTheme="minorHAnsi" w:hAnsiTheme="minorHAnsi" w:cstheme="minorHAnsi"/>
              </w:rPr>
              <w:t xml:space="preserve"> (Context and focus -/</w:t>
            </w:r>
            <w:proofErr w:type="spellStart"/>
            <w:r w:rsidRPr="00F630E6">
              <w:rPr>
                <w:rFonts w:asciiTheme="minorHAnsi" w:hAnsiTheme="minorHAnsi" w:cstheme="minorHAnsi"/>
              </w:rPr>
              <w:t>AoLE</w:t>
            </w:r>
            <w:proofErr w:type="spellEnd"/>
            <w:r w:rsidRPr="00F630E6">
              <w:rPr>
                <w:rFonts w:asciiTheme="minorHAnsi" w:hAnsiTheme="minorHAnsi" w:cstheme="minorHAnsi"/>
              </w:rPr>
              <w:t>/subject- is it near start of end of unit of study? Indoors/outdoors? Ability range? Any particularly relevant information).</w:t>
            </w:r>
          </w:p>
          <w:p w14:paraId="4D7C4387" w14:textId="77777777" w:rsidR="00B619C6" w:rsidRPr="00F630E6" w:rsidRDefault="00B619C6" w:rsidP="00921E11">
            <w:pPr>
              <w:rPr>
                <w:rFonts w:asciiTheme="minorHAnsi" w:hAnsiTheme="minorHAnsi" w:cstheme="minorHAnsi"/>
              </w:rPr>
            </w:pPr>
          </w:p>
          <w:p w14:paraId="33376BBC" w14:textId="77777777" w:rsidR="00B619C6" w:rsidRPr="00F630E6" w:rsidRDefault="00B619C6" w:rsidP="00921E11">
            <w:pPr>
              <w:rPr>
                <w:rFonts w:asciiTheme="minorHAnsi" w:hAnsiTheme="minorHAnsi" w:cstheme="minorHAnsi"/>
              </w:rPr>
            </w:pPr>
            <w:r w:rsidRPr="00F630E6">
              <w:rPr>
                <w:rFonts w:asciiTheme="minorHAnsi" w:hAnsiTheme="minorHAnsi" w:cstheme="minorHAnsi"/>
              </w:rPr>
              <w:t xml:space="preserve">Literacy – Reading skills. </w:t>
            </w:r>
          </w:p>
          <w:p w14:paraId="702CCF08" w14:textId="77777777" w:rsidR="00B619C6" w:rsidRPr="00F630E6" w:rsidRDefault="00B619C6" w:rsidP="00921E11">
            <w:pPr>
              <w:rPr>
                <w:rFonts w:asciiTheme="minorHAnsi" w:hAnsiTheme="minorHAnsi" w:cstheme="minorHAnsi"/>
              </w:rPr>
            </w:pPr>
          </w:p>
          <w:p w14:paraId="020F478B" w14:textId="72F795C5" w:rsidR="00B619C6" w:rsidRPr="00F630E6" w:rsidRDefault="00B619C6" w:rsidP="00921E11">
            <w:pPr>
              <w:rPr>
                <w:rFonts w:asciiTheme="minorHAnsi" w:hAnsiTheme="minorHAnsi" w:cstheme="minorHAnsi"/>
              </w:rPr>
            </w:pPr>
            <w:r w:rsidRPr="00F630E6">
              <w:rPr>
                <w:rFonts w:asciiTheme="minorHAnsi" w:hAnsiTheme="minorHAnsi" w:cstheme="minorHAnsi"/>
              </w:rPr>
              <w:t>Beginning of term. Mixed ability ranged class.</w:t>
            </w:r>
          </w:p>
          <w:p w14:paraId="1F3846B0" w14:textId="77777777" w:rsidR="00B619C6" w:rsidRPr="00F630E6" w:rsidRDefault="00B619C6" w:rsidP="00921E11">
            <w:pPr>
              <w:rPr>
                <w:rFonts w:asciiTheme="minorHAnsi" w:hAnsiTheme="minorHAnsi" w:cstheme="minorHAnsi"/>
              </w:rPr>
            </w:pPr>
          </w:p>
        </w:tc>
      </w:tr>
      <w:tr w:rsidR="00B619C6" w:rsidRPr="00F630E6" w14:paraId="08071505" w14:textId="77777777" w:rsidTr="00921E11">
        <w:tc>
          <w:tcPr>
            <w:tcW w:w="8926" w:type="dxa"/>
          </w:tcPr>
          <w:p w14:paraId="0DFAC851" w14:textId="77777777" w:rsidR="00B619C6" w:rsidRPr="00F630E6" w:rsidRDefault="00B619C6" w:rsidP="00921E11">
            <w:pPr>
              <w:rPr>
                <w:rFonts w:asciiTheme="minorHAnsi" w:hAnsiTheme="minorHAnsi" w:cstheme="minorHAnsi"/>
                <w:b/>
                <w:bCs/>
                <w:lang w:val="en-US"/>
              </w:rPr>
            </w:pPr>
            <w:r w:rsidRPr="00F630E6">
              <w:rPr>
                <w:rFonts w:asciiTheme="minorHAnsi" w:hAnsiTheme="minorHAnsi" w:cstheme="minorHAnsi"/>
                <w:b/>
                <w:bCs/>
                <w:lang w:val="en-US"/>
              </w:rPr>
              <w:t>Classroom culture</w:t>
            </w:r>
          </w:p>
          <w:p w14:paraId="68E37981" w14:textId="77777777" w:rsidR="00B619C6" w:rsidRPr="00F630E6" w:rsidRDefault="00B619C6" w:rsidP="00921E11">
            <w:pPr>
              <w:rPr>
                <w:rFonts w:asciiTheme="minorHAnsi" w:hAnsiTheme="minorHAnsi" w:cstheme="minorHAnsi"/>
                <w:bCs/>
                <w:lang w:val="en-US"/>
              </w:rPr>
            </w:pPr>
            <w:r w:rsidRPr="00F630E6">
              <w:rPr>
                <w:rFonts w:asciiTheme="minorHAnsi" w:hAnsiTheme="minorHAnsi" w:cstheme="minorHAnsi"/>
                <w:bCs/>
                <w:lang w:val="en-US"/>
              </w:rPr>
              <w:t xml:space="preserve">(What is the classroom ‘vibe.’? What do attitudes, dispositions, </w:t>
            </w:r>
            <w:proofErr w:type="spellStart"/>
            <w:r w:rsidRPr="00F630E6">
              <w:rPr>
                <w:rFonts w:asciiTheme="minorHAnsi" w:hAnsiTheme="minorHAnsi" w:cstheme="minorHAnsi"/>
                <w:bCs/>
                <w:lang w:val="en-US"/>
              </w:rPr>
              <w:t>behaviours</w:t>
            </w:r>
            <w:proofErr w:type="spellEnd"/>
            <w:r w:rsidRPr="00F630E6">
              <w:rPr>
                <w:rFonts w:asciiTheme="minorHAnsi" w:hAnsiTheme="minorHAnsi" w:cstheme="minorHAnsi"/>
                <w:bCs/>
                <w:lang w:val="en-US"/>
              </w:rPr>
              <w:t xml:space="preserve"> towards learning seem like at this point in time?)</w:t>
            </w:r>
          </w:p>
          <w:p w14:paraId="79B93EE6" w14:textId="77777777" w:rsidR="00B619C6" w:rsidRPr="00F630E6" w:rsidRDefault="00B619C6" w:rsidP="00921E11">
            <w:pPr>
              <w:rPr>
                <w:rFonts w:asciiTheme="minorHAnsi" w:hAnsiTheme="minorHAnsi" w:cstheme="minorHAnsi"/>
                <w:bCs/>
                <w:lang w:val="en-US"/>
              </w:rPr>
            </w:pPr>
          </w:p>
          <w:p w14:paraId="52AEF31E" w14:textId="77777777" w:rsidR="00B619C6" w:rsidRPr="00F630E6" w:rsidRDefault="00B619C6" w:rsidP="00921E11">
            <w:pPr>
              <w:rPr>
                <w:rFonts w:asciiTheme="minorHAnsi" w:hAnsiTheme="minorHAnsi" w:cstheme="minorHAnsi"/>
                <w:bCs/>
                <w:lang w:val="en-US"/>
              </w:rPr>
            </w:pPr>
            <w:r w:rsidRPr="00F630E6">
              <w:rPr>
                <w:rFonts w:asciiTheme="minorHAnsi" w:hAnsiTheme="minorHAnsi" w:cstheme="minorHAnsi"/>
                <w:bCs/>
                <w:lang w:val="en-US"/>
              </w:rPr>
              <w:t xml:space="preserve">Pupils seem really engaged in the task and seem to have a positive attitude towards learning, one pupil at front of the class seemed distracted with legs on table. Could this be many reasons to being distracted from underlying issues at home, even the possibility pupils can appear distracted due to ALN. </w:t>
            </w:r>
          </w:p>
          <w:p w14:paraId="1CB19F97" w14:textId="77777777" w:rsidR="00B619C6" w:rsidRPr="00F630E6" w:rsidRDefault="00B619C6" w:rsidP="00921E11">
            <w:pPr>
              <w:rPr>
                <w:rFonts w:asciiTheme="minorHAnsi" w:hAnsiTheme="minorHAnsi" w:cstheme="minorHAnsi"/>
                <w:bCs/>
                <w:lang w:val="en-US"/>
              </w:rPr>
            </w:pPr>
          </w:p>
          <w:p w14:paraId="65442797" w14:textId="77777777" w:rsidR="00B619C6" w:rsidRPr="00F630E6" w:rsidRDefault="00B619C6" w:rsidP="00921E11">
            <w:pPr>
              <w:rPr>
                <w:rFonts w:asciiTheme="minorHAnsi" w:hAnsiTheme="minorHAnsi" w:cstheme="minorHAnsi"/>
                <w:bCs/>
                <w:lang w:val="en-US"/>
              </w:rPr>
            </w:pPr>
            <w:r w:rsidRPr="00F630E6">
              <w:rPr>
                <w:rFonts w:asciiTheme="minorHAnsi" w:hAnsiTheme="minorHAnsi" w:cstheme="minorHAnsi"/>
                <w:bCs/>
                <w:lang w:val="en-US"/>
              </w:rPr>
              <w:t>Pupils seemed happy to be discussing in groups and all were having appropriate discussions.</w:t>
            </w:r>
          </w:p>
          <w:p w14:paraId="02AFAD7E" w14:textId="77777777" w:rsidR="00B619C6" w:rsidRPr="00F630E6" w:rsidRDefault="00B619C6" w:rsidP="00921E11">
            <w:pPr>
              <w:rPr>
                <w:rFonts w:asciiTheme="minorHAnsi" w:hAnsiTheme="minorHAnsi" w:cstheme="minorHAnsi"/>
                <w:bCs/>
                <w:lang w:val="en-US"/>
              </w:rPr>
            </w:pPr>
          </w:p>
          <w:p w14:paraId="5DC5342A" w14:textId="65F53890" w:rsidR="00B619C6" w:rsidRPr="00F630E6" w:rsidRDefault="00B619C6" w:rsidP="00921E11">
            <w:pPr>
              <w:rPr>
                <w:rFonts w:asciiTheme="minorHAnsi" w:hAnsiTheme="minorHAnsi" w:cstheme="minorHAnsi"/>
                <w:bCs/>
                <w:lang w:val="en-US"/>
              </w:rPr>
            </w:pPr>
            <w:r w:rsidRPr="00F630E6">
              <w:rPr>
                <w:rFonts w:asciiTheme="minorHAnsi" w:hAnsiTheme="minorHAnsi" w:cstheme="minorHAnsi"/>
                <w:bCs/>
                <w:lang w:val="en-US"/>
              </w:rPr>
              <w:t xml:space="preserve">Teacher student relationship appears positive. </w:t>
            </w:r>
          </w:p>
          <w:p w14:paraId="716F29B0" w14:textId="77777777" w:rsidR="00B619C6" w:rsidRPr="00F630E6" w:rsidRDefault="00B619C6" w:rsidP="00921E11">
            <w:pPr>
              <w:ind w:left="720"/>
              <w:rPr>
                <w:rFonts w:asciiTheme="minorHAnsi" w:hAnsiTheme="minorHAnsi" w:cstheme="minorHAnsi"/>
              </w:rPr>
            </w:pPr>
          </w:p>
          <w:p w14:paraId="509F3D7F" w14:textId="77777777" w:rsidR="00B619C6" w:rsidRPr="00F630E6" w:rsidRDefault="00B619C6" w:rsidP="00921E11">
            <w:pPr>
              <w:ind w:left="720"/>
              <w:rPr>
                <w:rFonts w:asciiTheme="minorHAnsi" w:hAnsiTheme="minorHAnsi" w:cstheme="minorHAnsi"/>
              </w:rPr>
            </w:pPr>
          </w:p>
        </w:tc>
      </w:tr>
      <w:tr w:rsidR="00B619C6" w:rsidRPr="00F630E6" w14:paraId="534695E2" w14:textId="77777777" w:rsidTr="00921E11">
        <w:tc>
          <w:tcPr>
            <w:tcW w:w="8926" w:type="dxa"/>
          </w:tcPr>
          <w:p w14:paraId="12BE192A" w14:textId="77777777" w:rsidR="00B619C6" w:rsidRPr="00F630E6" w:rsidRDefault="00B619C6" w:rsidP="00921E11">
            <w:pPr>
              <w:rPr>
                <w:rFonts w:asciiTheme="minorHAnsi" w:hAnsiTheme="minorHAnsi" w:cstheme="minorHAnsi"/>
                <w:b/>
              </w:rPr>
            </w:pPr>
            <w:r w:rsidRPr="00F630E6">
              <w:rPr>
                <w:rFonts w:asciiTheme="minorHAnsi" w:hAnsiTheme="minorHAnsi" w:cstheme="minorHAnsi"/>
                <w:b/>
              </w:rPr>
              <w:t>Objectives</w:t>
            </w:r>
          </w:p>
          <w:p w14:paraId="21D82A84" w14:textId="77777777" w:rsidR="00B619C6" w:rsidRPr="00F630E6" w:rsidRDefault="00B619C6" w:rsidP="00921E11">
            <w:pPr>
              <w:rPr>
                <w:rFonts w:asciiTheme="minorHAnsi" w:hAnsiTheme="minorHAnsi" w:cstheme="minorHAnsi"/>
              </w:rPr>
            </w:pPr>
            <w:r w:rsidRPr="00F630E6">
              <w:rPr>
                <w:rFonts w:asciiTheme="minorHAnsi" w:hAnsiTheme="minorHAnsi" w:cstheme="minorHAnsi"/>
              </w:rPr>
              <w:t>(What happens in the environment that communicates the purpose of the experiences?  What can be observed regarding the way lesson activities relate to these purposes?</w:t>
            </w:r>
          </w:p>
          <w:p w14:paraId="7CE3BDA6" w14:textId="77777777" w:rsidR="00B619C6" w:rsidRPr="00F630E6" w:rsidRDefault="00B619C6" w:rsidP="00921E11">
            <w:pPr>
              <w:rPr>
                <w:rFonts w:asciiTheme="minorHAnsi" w:hAnsiTheme="minorHAnsi" w:cstheme="minorHAnsi"/>
              </w:rPr>
            </w:pPr>
          </w:p>
          <w:p w14:paraId="47EF963F" w14:textId="77777777" w:rsidR="00B619C6" w:rsidRPr="00F630E6" w:rsidRDefault="00B619C6" w:rsidP="00921E11">
            <w:pPr>
              <w:rPr>
                <w:rFonts w:asciiTheme="minorHAnsi" w:hAnsiTheme="minorHAnsi" w:cstheme="minorHAnsi"/>
                <w:color w:val="222222"/>
                <w:shd w:val="clear" w:color="auto" w:fill="FFFFFF"/>
              </w:rPr>
            </w:pPr>
            <w:r w:rsidRPr="00F630E6">
              <w:rPr>
                <w:rFonts w:asciiTheme="minorHAnsi" w:hAnsiTheme="minorHAnsi" w:cstheme="minorHAnsi"/>
                <w:color w:val="222222"/>
                <w:shd w:val="clear" w:color="auto" w:fill="FFFFFF"/>
              </w:rPr>
              <w:t>‘Enterprising, creative contributors who are ready to play a full part in life and work’</w:t>
            </w:r>
          </w:p>
          <w:p w14:paraId="4D63BBFD" w14:textId="77777777" w:rsidR="00B619C6" w:rsidRPr="00F630E6" w:rsidRDefault="00B619C6" w:rsidP="00921E11">
            <w:pPr>
              <w:rPr>
                <w:rFonts w:asciiTheme="minorHAnsi" w:hAnsiTheme="minorHAnsi" w:cstheme="minorHAnsi"/>
                <w:color w:val="222222"/>
                <w:shd w:val="clear" w:color="auto" w:fill="FFFFFF"/>
              </w:rPr>
            </w:pPr>
          </w:p>
          <w:p w14:paraId="062FAF3B" w14:textId="77777777" w:rsidR="00B619C6" w:rsidRPr="00F630E6" w:rsidRDefault="00B619C6" w:rsidP="00921E11">
            <w:pPr>
              <w:rPr>
                <w:rFonts w:asciiTheme="minorHAnsi" w:hAnsiTheme="minorHAnsi" w:cstheme="minorHAnsi"/>
                <w:color w:val="222222"/>
                <w:shd w:val="clear" w:color="auto" w:fill="FFFFFF"/>
              </w:rPr>
            </w:pPr>
            <w:r w:rsidRPr="00F630E6">
              <w:rPr>
                <w:rFonts w:asciiTheme="minorHAnsi" w:hAnsiTheme="minorHAnsi" w:cstheme="minorHAnsi"/>
                <w:color w:val="222222"/>
                <w:shd w:val="clear" w:color="auto" w:fill="FFFFFF"/>
              </w:rPr>
              <w:t xml:space="preserve">The lesson objectives were on display for the pupils to see throughout the lesson, giving them a clear indication of what was expected from them. </w:t>
            </w:r>
          </w:p>
          <w:p w14:paraId="5EAEB2D8" w14:textId="77777777" w:rsidR="00B619C6" w:rsidRPr="00F630E6" w:rsidRDefault="00B619C6" w:rsidP="00921E11">
            <w:pPr>
              <w:rPr>
                <w:rFonts w:asciiTheme="minorHAnsi" w:hAnsiTheme="minorHAnsi" w:cstheme="minorHAnsi"/>
              </w:rPr>
            </w:pPr>
          </w:p>
          <w:p w14:paraId="6F0FFC15" w14:textId="77777777" w:rsidR="00B619C6" w:rsidRPr="00F630E6" w:rsidRDefault="00B619C6" w:rsidP="00921E11">
            <w:pPr>
              <w:rPr>
                <w:rFonts w:asciiTheme="minorHAnsi" w:hAnsiTheme="minorHAnsi" w:cstheme="minorHAnsi"/>
              </w:rPr>
            </w:pPr>
          </w:p>
        </w:tc>
      </w:tr>
      <w:tr w:rsidR="00B619C6" w:rsidRPr="00F630E6" w14:paraId="319B5A5C" w14:textId="77777777" w:rsidTr="00921E11">
        <w:tc>
          <w:tcPr>
            <w:tcW w:w="8926" w:type="dxa"/>
          </w:tcPr>
          <w:p w14:paraId="55F0DA70" w14:textId="77777777" w:rsidR="00B619C6" w:rsidRPr="00F630E6" w:rsidRDefault="00B619C6" w:rsidP="00921E11">
            <w:pPr>
              <w:rPr>
                <w:rFonts w:asciiTheme="minorHAnsi" w:hAnsiTheme="minorHAnsi" w:cstheme="minorHAnsi"/>
                <w:b/>
              </w:rPr>
            </w:pPr>
            <w:r w:rsidRPr="00F630E6">
              <w:rPr>
                <w:rFonts w:asciiTheme="minorHAnsi" w:hAnsiTheme="minorHAnsi" w:cstheme="minorHAnsi"/>
                <w:b/>
              </w:rPr>
              <w:t>Direction</w:t>
            </w:r>
          </w:p>
          <w:p w14:paraId="13F8E4A4" w14:textId="77777777" w:rsidR="00B619C6" w:rsidRPr="00F630E6" w:rsidRDefault="00B619C6" w:rsidP="00921E11">
            <w:pPr>
              <w:rPr>
                <w:rFonts w:asciiTheme="minorHAnsi" w:hAnsiTheme="minorHAnsi" w:cstheme="minorHAnsi"/>
              </w:rPr>
            </w:pPr>
            <w:r w:rsidRPr="00F630E6">
              <w:rPr>
                <w:rFonts w:asciiTheme="minorHAnsi" w:hAnsiTheme="minorHAnsi" w:cstheme="minorHAnsi"/>
              </w:rPr>
              <w:t xml:space="preserve">(What can be observed that helps learners understand what they are engaging in?  What in the environment helps them understand how to achieve well)? </w:t>
            </w:r>
          </w:p>
          <w:p w14:paraId="4E6814E9" w14:textId="77777777" w:rsidR="00B619C6" w:rsidRPr="00F630E6" w:rsidRDefault="00B619C6" w:rsidP="00921E11">
            <w:pPr>
              <w:rPr>
                <w:rFonts w:asciiTheme="minorHAnsi" w:hAnsiTheme="minorHAnsi" w:cstheme="minorHAnsi"/>
              </w:rPr>
            </w:pPr>
          </w:p>
          <w:p w14:paraId="09F7045E" w14:textId="77777777" w:rsidR="00B619C6" w:rsidRPr="00F630E6" w:rsidRDefault="00B619C6" w:rsidP="00921E11">
            <w:pPr>
              <w:rPr>
                <w:rFonts w:asciiTheme="minorHAnsi" w:hAnsiTheme="minorHAnsi" w:cstheme="minorHAnsi"/>
              </w:rPr>
            </w:pPr>
            <w:r w:rsidRPr="00F630E6">
              <w:rPr>
                <w:rFonts w:asciiTheme="minorHAnsi" w:hAnsiTheme="minorHAnsi" w:cstheme="minorHAnsi"/>
              </w:rPr>
              <w:t>Teacher explains the session is on reading skills and understanding images. He has objectives on the board for the pupils to see what is expected of them and also explains this to the class.</w:t>
            </w:r>
          </w:p>
          <w:p w14:paraId="19710240" w14:textId="785777B3" w:rsidR="00B619C6" w:rsidRPr="00F630E6" w:rsidRDefault="00B619C6" w:rsidP="00921E11">
            <w:pPr>
              <w:rPr>
                <w:rFonts w:asciiTheme="minorHAnsi" w:hAnsiTheme="minorHAnsi" w:cstheme="minorHAnsi"/>
              </w:rPr>
            </w:pPr>
            <w:r w:rsidRPr="00F630E6">
              <w:rPr>
                <w:rFonts w:asciiTheme="minorHAnsi" w:hAnsiTheme="minorHAnsi" w:cstheme="minorHAnsi"/>
              </w:rPr>
              <w:t xml:space="preserve">The lesson activity encourages wider thinking and communication and is clearly linked to the objectives </w:t>
            </w:r>
            <w:r w:rsidR="00082EF8" w:rsidRPr="00F630E6">
              <w:rPr>
                <w:rFonts w:asciiTheme="minorHAnsi" w:hAnsiTheme="minorHAnsi" w:cstheme="minorHAnsi"/>
              </w:rPr>
              <w:t>he’s</w:t>
            </w:r>
            <w:r w:rsidRPr="00F630E6">
              <w:rPr>
                <w:rFonts w:asciiTheme="minorHAnsi" w:hAnsiTheme="minorHAnsi" w:cstheme="minorHAnsi"/>
              </w:rPr>
              <w:t xml:space="preserve"> set out in the ‘success criteria’.</w:t>
            </w:r>
          </w:p>
          <w:p w14:paraId="1F700ADF" w14:textId="77777777" w:rsidR="00B619C6" w:rsidRPr="00F630E6" w:rsidRDefault="00B619C6" w:rsidP="00921E11">
            <w:pPr>
              <w:rPr>
                <w:rFonts w:asciiTheme="minorHAnsi" w:hAnsiTheme="minorHAnsi" w:cstheme="minorHAnsi"/>
                <w:bCs/>
              </w:rPr>
            </w:pPr>
          </w:p>
          <w:p w14:paraId="285DDAA4" w14:textId="77777777" w:rsidR="00B619C6" w:rsidRPr="00F630E6" w:rsidRDefault="00B619C6" w:rsidP="00921E11">
            <w:pPr>
              <w:rPr>
                <w:rFonts w:asciiTheme="minorHAnsi" w:hAnsiTheme="minorHAnsi" w:cstheme="minorHAnsi"/>
              </w:rPr>
            </w:pPr>
            <w:r w:rsidRPr="00F630E6">
              <w:rPr>
                <w:rFonts w:asciiTheme="minorHAnsi" w:hAnsiTheme="minorHAnsi" w:cstheme="minorHAnsi"/>
                <w:bCs/>
                <w:lang w:val="en-US"/>
              </w:rPr>
              <w:t xml:space="preserve">Teacher always get downs to the children’s level when engaging with them about tasks. This has a positive </w:t>
            </w:r>
            <w:proofErr w:type="spellStart"/>
            <w:r w:rsidRPr="00F630E6">
              <w:rPr>
                <w:rFonts w:asciiTheme="minorHAnsi" w:hAnsiTheme="minorHAnsi" w:cstheme="minorHAnsi"/>
                <w:bCs/>
                <w:lang w:val="en-US"/>
              </w:rPr>
              <w:t>affect</w:t>
            </w:r>
            <w:proofErr w:type="spellEnd"/>
            <w:r w:rsidRPr="00F630E6">
              <w:rPr>
                <w:rFonts w:asciiTheme="minorHAnsi" w:hAnsiTheme="minorHAnsi" w:cstheme="minorHAnsi"/>
                <w:bCs/>
                <w:lang w:val="en-US"/>
              </w:rPr>
              <w:t xml:space="preserve"> on student teacher relationship.</w:t>
            </w:r>
          </w:p>
          <w:p w14:paraId="5AE22B13" w14:textId="77777777" w:rsidR="00B619C6" w:rsidRPr="00F630E6" w:rsidRDefault="00B619C6" w:rsidP="00921E11">
            <w:pPr>
              <w:rPr>
                <w:rFonts w:asciiTheme="minorHAnsi" w:hAnsiTheme="minorHAnsi" w:cstheme="minorHAnsi"/>
              </w:rPr>
            </w:pPr>
          </w:p>
        </w:tc>
      </w:tr>
      <w:tr w:rsidR="00B619C6" w:rsidRPr="00F630E6" w14:paraId="2170FEFE" w14:textId="77777777" w:rsidTr="00921E11">
        <w:tc>
          <w:tcPr>
            <w:tcW w:w="8926" w:type="dxa"/>
          </w:tcPr>
          <w:p w14:paraId="2FE648D3" w14:textId="77777777" w:rsidR="00B619C6" w:rsidRPr="00F630E6" w:rsidRDefault="00B619C6" w:rsidP="00921E11">
            <w:pPr>
              <w:rPr>
                <w:rFonts w:asciiTheme="minorHAnsi" w:hAnsiTheme="minorHAnsi" w:cstheme="minorHAnsi"/>
                <w:b/>
              </w:rPr>
            </w:pPr>
            <w:r w:rsidRPr="00F630E6">
              <w:rPr>
                <w:rFonts w:asciiTheme="minorHAnsi" w:hAnsiTheme="minorHAnsi" w:cstheme="minorHAnsi"/>
                <w:b/>
              </w:rPr>
              <w:t>Access and challenge</w:t>
            </w:r>
          </w:p>
          <w:p w14:paraId="3084927B" w14:textId="77777777" w:rsidR="00B619C6" w:rsidRPr="00F630E6" w:rsidRDefault="00B619C6" w:rsidP="00921E11">
            <w:pPr>
              <w:rPr>
                <w:rFonts w:asciiTheme="minorHAnsi" w:hAnsiTheme="minorHAnsi" w:cstheme="minorHAnsi"/>
              </w:rPr>
            </w:pPr>
            <w:r w:rsidRPr="00F630E6">
              <w:rPr>
                <w:rFonts w:asciiTheme="minorHAnsi" w:hAnsiTheme="minorHAnsi" w:cstheme="minorHAnsi"/>
              </w:rPr>
              <w:t xml:space="preserve"> (What can be observed in the environment that enables engagement of learners? What can be observed regarding levels of challenge?</w:t>
            </w:r>
          </w:p>
          <w:p w14:paraId="68F44BA1" w14:textId="77777777" w:rsidR="00B619C6" w:rsidRPr="00F630E6" w:rsidRDefault="00B619C6" w:rsidP="00921E11">
            <w:pPr>
              <w:rPr>
                <w:rFonts w:asciiTheme="minorHAnsi" w:hAnsiTheme="minorHAnsi" w:cstheme="minorHAnsi"/>
              </w:rPr>
            </w:pPr>
          </w:p>
          <w:p w14:paraId="7AC1218E" w14:textId="32A78094" w:rsidR="00B619C6" w:rsidRPr="00F630E6" w:rsidRDefault="00B619C6" w:rsidP="00921E11">
            <w:pPr>
              <w:rPr>
                <w:rFonts w:asciiTheme="minorHAnsi" w:hAnsiTheme="minorHAnsi" w:cstheme="minorHAnsi"/>
              </w:rPr>
            </w:pPr>
            <w:r w:rsidRPr="00F630E6">
              <w:rPr>
                <w:rFonts w:asciiTheme="minorHAnsi" w:hAnsiTheme="minorHAnsi" w:cstheme="minorHAnsi"/>
              </w:rPr>
              <w:t xml:space="preserve">Affective questioning is used throughout to draw answers from pupils rather than the answers be dictated to them. This task challenges pupils to think deeper about simple images and the pupils really feed off </w:t>
            </w:r>
            <w:proofErr w:type="spellStart"/>
            <w:r w:rsidRPr="00F630E6">
              <w:rPr>
                <w:rFonts w:asciiTheme="minorHAnsi" w:hAnsiTheme="minorHAnsi" w:cstheme="minorHAnsi"/>
              </w:rPr>
              <w:t>each others</w:t>
            </w:r>
            <w:proofErr w:type="spellEnd"/>
            <w:r w:rsidRPr="00F630E6">
              <w:rPr>
                <w:rFonts w:asciiTheme="minorHAnsi" w:hAnsiTheme="minorHAnsi" w:cstheme="minorHAnsi"/>
              </w:rPr>
              <w:t xml:space="preserve"> answers to come to wider conclusions which shows learning is taking place. They have opportunities to discuss their answers frequently which means all pupils are able to engage in the task and everyone ideas are shared meaning equity amongst the class.</w:t>
            </w:r>
          </w:p>
          <w:p w14:paraId="5E313953" w14:textId="77777777" w:rsidR="00B619C6" w:rsidRPr="00F630E6" w:rsidRDefault="00B619C6" w:rsidP="00921E11">
            <w:pPr>
              <w:rPr>
                <w:rFonts w:asciiTheme="minorHAnsi" w:hAnsiTheme="minorHAnsi" w:cstheme="minorHAnsi"/>
              </w:rPr>
            </w:pPr>
          </w:p>
        </w:tc>
      </w:tr>
      <w:tr w:rsidR="00B619C6" w:rsidRPr="00F630E6" w14:paraId="2C4DC258" w14:textId="77777777" w:rsidTr="00921E11">
        <w:tc>
          <w:tcPr>
            <w:tcW w:w="8926" w:type="dxa"/>
          </w:tcPr>
          <w:p w14:paraId="06F327F3" w14:textId="77777777" w:rsidR="00B619C6" w:rsidRPr="00F630E6" w:rsidRDefault="00B619C6" w:rsidP="00921E11">
            <w:pPr>
              <w:rPr>
                <w:rFonts w:asciiTheme="minorHAnsi" w:hAnsiTheme="minorHAnsi" w:cstheme="minorHAnsi"/>
                <w:b/>
              </w:rPr>
            </w:pPr>
            <w:r w:rsidRPr="00F630E6">
              <w:rPr>
                <w:rFonts w:asciiTheme="minorHAnsi" w:hAnsiTheme="minorHAnsi" w:cstheme="minorHAnsi"/>
                <w:b/>
              </w:rPr>
              <w:t>Assessment</w:t>
            </w:r>
          </w:p>
          <w:p w14:paraId="3950484E" w14:textId="77777777" w:rsidR="00B619C6" w:rsidRPr="00F630E6" w:rsidRDefault="00B619C6" w:rsidP="00921E11">
            <w:pPr>
              <w:rPr>
                <w:rFonts w:asciiTheme="minorHAnsi" w:hAnsiTheme="minorHAnsi" w:cstheme="minorHAnsi"/>
              </w:rPr>
            </w:pPr>
            <w:r w:rsidRPr="00F630E6">
              <w:rPr>
                <w:rFonts w:asciiTheme="minorHAnsi" w:hAnsiTheme="minorHAnsi" w:cstheme="minorHAnsi"/>
              </w:rPr>
              <w:t>(Can anything be observed about how student’s existing knowledge is used?  Can anything be observed regarding the development of knowledge during or after the experience)?</w:t>
            </w:r>
          </w:p>
          <w:p w14:paraId="57F2A68F" w14:textId="77777777" w:rsidR="00B619C6" w:rsidRPr="00F630E6" w:rsidRDefault="00B619C6" w:rsidP="00921E11">
            <w:pPr>
              <w:rPr>
                <w:rFonts w:asciiTheme="minorHAnsi" w:hAnsiTheme="minorHAnsi" w:cstheme="minorHAnsi"/>
              </w:rPr>
            </w:pPr>
          </w:p>
          <w:p w14:paraId="12ECAE11" w14:textId="77777777" w:rsidR="00B619C6" w:rsidRPr="00F630E6" w:rsidRDefault="00B619C6" w:rsidP="00921E11">
            <w:pPr>
              <w:rPr>
                <w:rFonts w:asciiTheme="minorHAnsi" w:hAnsiTheme="minorHAnsi" w:cstheme="minorHAnsi"/>
              </w:rPr>
            </w:pPr>
          </w:p>
          <w:p w14:paraId="1CDE8E28" w14:textId="1E27A35A" w:rsidR="00B619C6" w:rsidRPr="00F630E6" w:rsidRDefault="00B619C6" w:rsidP="00921E11">
            <w:pPr>
              <w:rPr>
                <w:rFonts w:asciiTheme="minorHAnsi" w:hAnsiTheme="minorHAnsi" w:cstheme="minorHAnsi"/>
              </w:rPr>
            </w:pPr>
            <w:r w:rsidRPr="00F630E6">
              <w:rPr>
                <w:rFonts w:asciiTheme="minorHAnsi" w:hAnsiTheme="minorHAnsi" w:cstheme="minorHAnsi"/>
              </w:rPr>
              <w:t>Students existing knowledge is used when the teacher is using resources that the pupils can identify with. By using relatable images this could lead</w:t>
            </w:r>
            <w:r w:rsidR="00082EF8" w:rsidRPr="00F630E6">
              <w:rPr>
                <w:rFonts w:asciiTheme="minorHAnsi" w:hAnsiTheme="minorHAnsi" w:cstheme="minorHAnsi"/>
              </w:rPr>
              <w:t xml:space="preserve"> to</w:t>
            </w:r>
            <w:r w:rsidRPr="00F630E6">
              <w:rPr>
                <w:rFonts w:asciiTheme="minorHAnsi" w:hAnsiTheme="minorHAnsi" w:cstheme="minorHAnsi"/>
              </w:rPr>
              <w:t xml:space="preserve"> higher levels of engagement.</w:t>
            </w:r>
          </w:p>
          <w:p w14:paraId="21004F0D" w14:textId="77777777" w:rsidR="00B619C6" w:rsidRPr="00F630E6" w:rsidRDefault="00B619C6" w:rsidP="00921E11">
            <w:pPr>
              <w:rPr>
                <w:rFonts w:asciiTheme="minorHAnsi" w:hAnsiTheme="minorHAnsi" w:cstheme="minorHAnsi"/>
              </w:rPr>
            </w:pPr>
          </w:p>
          <w:p w14:paraId="23E57A3E" w14:textId="2B88393A" w:rsidR="00B619C6" w:rsidRPr="00F630E6" w:rsidRDefault="00B619C6" w:rsidP="00921E11">
            <w:pPr>
              <w:rPr>
                <w:rFonts w:asciiTheme="minorHAnsi" w:hAnsiTheme="minorHAnsi" w:cstheme="minorHAnsi"/>
              </w:rPr>
            </w:pPr>
            <w:r w:rsidRPr="00F630E6">
              <w:rPr>
                <w:rFonts w:asciiTheme="minorHAnsi" w:hAnsiTheme="minorHAnsi" w:cstheme="minorHAnsi"/>
              </w:rPr>
              <w:t>The teacher providing a task at the end of the sharing session would enable the teacher to see if pupils truly understood what was being discussed as a class and allows him to reflect on what needs improving.</w:t>
            </w:r>
          </w:p>
          <w:p w14:paraId="358F722B" w14:textId="77777777" w:rsidR="00B619C6" w:rsidRPr="00F630E6" w:rsidRDefault="00B619C6" w:rsidP="00921E11">
            <w:pPr>
              <w:rPr>
                <w:rFonts w:asciiTheme="minorHAnsi" w:hAnsiTheme="minorHAnsi" w:cstheme="minorHAnsi"/>
              </w:rPr>
            </w:pPr>
          </w:p>
          <w:p w14:paraId="5B1BA6B3" w14:textId="77777777" w:rsidR="00B619C6" w:rsidRPr="00F630E6" w:rsidRDefault="00B619C6" w:rsidP="00921E11">
            <w:pPr>
              <w:rPr>
                <w:rFonts w:asciiTheme="minorHAnsi" w:hAnsiTheme="minorHAnsi" w:cstheme="minorHAnsi"/>
              </w:rPr>
            </w:pPr>
          </w:p>
          <w:p w14:paraId="24C81EAE" w14:textId="77777777" w:rsidR="00B619C6" w:rsidRPr="00F630E6" w:rsidRDefault="00B619C6" w:rsidP="00921E11">
            <w:pPr>
              <w:rPr>
                <w:rFonts w:asciiTheme="minorHAnsi" w:hAnsiTheme="minorHAnsi" w:cstheme="minorHAnsi"/>
              </w:rPr>
            </w:pPr>
          </w:p>
        </w:tc>
      </w:tr>
      <w:tr w:rsidR="00B619C6" w:rsidRPr="00F630E6" w14:paraId="20A22863" w14:textId="77777777" w:rsidTr="00921E11">
        <w:tc>
          <w:tcPr>
            <w:tcW w:w="8926" w:type="dxa"/>
          </w:tcPr>
          <w:p w14:paraId="3E25683C" w14:textId="77777777" w:rsidR="00B619C6" w:rsidRPr="00F630E6" w:rsidRDefault="00B619C6" w:rsidP="00921E11">
            <w:pPr>
              <w:rPr>
                <w:rFonts w:asciiTheme="minorHAnsi" w:hAnsiTheme="minorHAnsi" w:cstheme="minorHAnsi"/>
                <w:b/>
              </w:rPr>
            </w:pPr>
            <w:r w:rsidRPr="00F630E6">
              <w:rPr>
                <w:rFonts w:asciiTheme="minorHAnsi" w:hAnsiTheme="minorHAnsi" w:cstheme="minorHAnsi"/>
                <w:b/>
              </w:rPr>
              <w:t>Specifics / Critical Incidents</w:t>
            </w:r>
          </w:p>
          <w:p w14:paraId="3C1C9D77" w14:textId="77777777" w:rsidR="00B619C6" w:rsidRPr="00F630E6" w:rsidRDefault="00B619C6" w:rsidP="00921E11">
            <w:pPr>
              <w:rPr>
                <w:rFonts w:asciiTheme="minorHAnsi" w:hAnsiTheme="minorHAnsi" w:cstheme="minorHAnsi"/>
              </w:rPr>
            </w:pPr>
            <w:r w:rsidRPr="00F630E6">
              <w:rPr>
                <w:rFonts w:asciiTheme="minorHAnsi" w:hAnsiTheme="minorHAnsi" w:cstheme="minorHAnsi"/>
              </w:rPr>
              <w:t xml:space="preserve"> (Are there moments which cause you to consider aspects of practice when you come across them in future teaching)?</w:t>
            </w:r>
          </w:p>
          <w:p w14:paraId="30D1A5A3" w14:textId="77777777" w:rsidR="00B619C6" w:rsidRPr="00F630E6" w:rsidRDefault="00B619C6" w:rsidP="00921E11">
            <w:pPr>
              <w:rPr>
                <w:rFonts w:asciiTheme="minorHAnsi" w:hAnsiTheme="minorHAnsi" w:cstheme="minorHAnsi"/>
              </w:rPr>
            </w:pPr>
          </w:p>
          <w:p w14:paraId="75CC3C06" w14:textId="77777777" w:rsidR="00B619C6" w:rsidRPr="00F630E6" w:rsidRDefault="00B619C6" w:rsidP="00921E11">
            <w:pPr>
              <w:rPr>
                <w:rFonts w:asciiTheme="minorHAnsi" w:hAnsiTheme="minorHAnsi" w:cstheme="minorHAnsi"/>
              </w:rPr>
            </w:pPr>
          </w:p>
          <w:p w14:paraId="37279BE8" w14:textId="128A748F" w:rsidR="00B619C6" w:rsidRPr="00F630E6" w:rsidRDefault="00B619C6" w:rsidP="00921E11">
            <w:pPr>
              <w:rPr>
                <w:rFonts w:asciiTheme="minorHAnsi" w:hAnsiTheme="minorHAnsi" w:cstheme="minorHAnsi"/>
              </w:rPr>
            </w:pPr>
            <w:r w:rsidRPr="00F630E6">
              <w:rPr>
                <w:rFonts w:asciiTheme="minorHAnsi" w:hAnsiTheme="minorHAnsi" w:cstheme="minorHAnsi"/>
              </w:rPr>
              <w:t xml:space="preserve">Effective questioning is a huge focus of this lesson. The teacher allows the pupils to expand off </w:t>
            </w:r>
            <w:proofErr w:type="spellStart"/>
            <w:r w:rsidRPr="00F630E6">
              <w:rPr>
                <w:rFonts w:asciiTheme="minorHAnsi" w:hAnsiTheme="minorHAnsi" w:cstheme="minorHAnsi"/>
              </w:rPr>
              <w:t>each others</w:t>
            </w:r>
            <w:proofErr w:type="spellEnd"/>
            <w:r w:rsidRPr="00F630E6">
              <w:rPr>
                <w:rFonts w:asciiTheme="minorHAnsi" w:hAnsiTheme="minorHAnsi" w:cstheme="minorHAnsi"/>
              </w:rPr>
              <w:t xml:space="preserve"> answers rather than giving them any himself. Due to this the children all appear very engaged and deeper thinking is encouraged when the teacher invites them to work in this way. It makes me consider how effective of a practice this is and does it bring benefits to the pupils learning. This critical incident is one worth exploring.</w:t>
            </w:r>
          </w:p>
          <w:p w14:paraId="0594D226" w14:textId="77777777" w:rsidR="00B619C6" w:rsidRPr="00F630E6" w:rsidRDefault="00B619C6" w:rsidP="00921E11">
            <w:pPr>
              <w:rPr>
                <w:rFonts w:asciiTheme="minorHAnsi" w:hAnsiTheme="minorHAnsi" w:cstheme="minorHAnsi"/>
              </w:rPr>
            </w:pPr>
          </w:p>
          <w:p w14:paraId="394EBE7E" w14:textId="77777777" w:rsidR="00B619C6" w:rsidRPr="00F630E6" w:rsidRDefault="00B619C6" w:rsidP="00921E11">
            <w:pPr>
              <w:rPr>
                <w:rFonts w:asciiTheme="minorHAnsi" w:hAnsiTheme="minorHAnsi" w:cstheme="minorHAnsi"/>
              </w:rPr>
            </w:pPr>
            <w:r w:rsidRPr="00F630E6">
              <w:rPr>
                <w:rFonts w:asciiTheme="minorHAnsi" w:hAnsiTheme="minorHAnsi" w:cstheme="minorHAnsi"/>
              </w:rPr>
              <w:t xml:space="preserve">Theorists like Vygotsky and the idea of ‘scaffolding’ can be linked heavily to this practice. </w:t>
            </w:r>
          </w:p>
          <w:p w14:paraId="1CEEB494" w14:textId="77777777" w:rsidR="00B619C6" w:rsidRPr="00F630E6" w:rsidRDefault="00B619C6" w:rsidP="00921E11">
            <w:pPr>
              <w:rPr>
                <w:rFonts w:asciiTheme="minorHAnsi" w:hAnsiTheme="minorHAnsi" w:cstheme="minorHAnsi"/>
              </w:rPr>
            </w:pPr>
          </w:p>
          <w:p w14:paraId="0C924C37" w14:textId="77777777" w:rsidR="00B619C6" w:rsidRPr="00F630E6" w:rsidRDefault="00B619C6" w:rsidP="00921E11">
            <w:pPr>
              <w:rPr>
                <w:rFonts w:asciiTheme="minorHAnsi" w:hAnsiTheme="minorHAnsi" w:cstheme="minorHAnsi"/>
              </w:rPr>
            </w:pPr>
          </w:p>
          <w:p w14:paraId="6382812B" w14:textId="77777777" w:rsidR="00B619C6" w:rsidRPr="00F630E6" w:rsidRDefault="00B619C6" w:rsidP="00921E11">
            <w:pPr>
              <w:rPr>
                <w:rFonts w:asciiTheme="minorHAnsi" w:hAnsiTheme="minorHAnsi" w:cstheme="minorHAnsi"/>
              </w:rPr>
            </w:pPr>
          </w:p>
        </w:tc>
      </w:tr>
      <w:tr w:rsidR="00082EF8" w:rsidRPr="00F630E6" w14:paraId="145E9A69" w14:textId="77777777" w:rsidTr="00082EF8">
        <w:trPr>
          <w:trHeight w:val="70"/>
        </w:trPr>
        <w:tc>
          <w:tcPr>
            <w:tcW w:w="8926" w:type="dxa"/>
          </w:tcPr>
          <w:p w14:paraId="6DEF6766" w14:textId="0C56666B" w:rsidR="00082EF8" w:rsidRPr="00F630E6" w:rsidRDefault="00082EF8" w:rsidP="00921E11">
            <w:pPr>
              <w:rPr>
                <w:rFonts w:asciiTheme="minorHAnsi" w:hAnsiTheme="minorHAnsi" w:cstheme="minorHAnsi"/>
                <w:b/>
              </w:rPr>
            </w:pPr>
          </w:p>
        </w:tc>
      </w:tr>
    </w:tbl>
    <w:p w14:paraId="07F428AC" w14:textId="133F6232" w:rsidR="00B619C6" w:rsidRPr="00F630E6" w:rsidRDefault="00B619C6" w:rsidP="00B619C6">
      <w:pPr>
        <w:rPr>
          <w:rFonts w:cstheme="minorHAnsi"/>
        </w:rPr>
      </w:pPr>
    </w:p>
    <w:p w14:paraId="01A6CD38" w14:textId="10C3E4D5" w:rsidR="00082EF8" w:rsidRPr="00F630E6" w:rsidRDefault="00082EF8" w:rsidP="00B619C6">
      <w:pPr>
        <w:rPr>
          <w:rFonts w:cstheme="minorHAnsi"/>
        </w:rPr>
      </w:pPr>
    </w:p>
    <w:p w14:paraId="462E8AAF" w14:textId="028B3B1D" w:rsidR="000845C8" w:rsidRPr="00F630E6" w:rsidRDefault="000845C8" w:rsidP="00B619C6">
      <w:pPr>
        <w:rPr>
          <w:rFonts w:cstheme="minorHAnsi"/>
        </w:rPr>
      </w:pPr>
    </w:p>
    <w:p w14:paraId="32676B5A" w14:textId="448E2ECB" w:rsidR="000845C8" w:rsidRPr="00F630E6" w:rsidRDefault="000845C8" w:rsidP="00B619C6">
      <w:pPr>
        <w:rPr>
          <w:rFonts w:cstheme="minorHAnsi"/>
        </w:rPr>
      </w:pPr>
    </w:p>
    <w:p w14:paraId="1DA5FD16" w14:textId="4F8A9402" w:rsidR="000845C8" w:rsidRDefault="000845C8" w:rsidP="00B619C6">
      <w:pPr>
        <w:rPr>
          <w:rFonts w:cstheme="minorHAnsi"/>
        </w:rPr>
      </w:pPr>
    </w:p>
    <w:p w14:paraId="125CE8FF" w14:textId="77777777" w:rsidR="002F6C09" w:rsidRPr="00F630E6" w:rsidRDefault="002F6C09" w:rsidP="00B619C6">
      <w:pPr>
        <w:rPr>
          <w:rFonts w:cstheme="minorHAnsi"/>
        </w:rPr>
      </w:pPr>
    </w:p>
    <w:p w14:paraId="684F1975" w14:textId="3D909996" w:rsidR="000845C8" w:rsidRPr="00F630E6" w:rsidRDefault="000845C8" w:rsidP="00B619C6">
      <w:pPr>
        <w:rPr>
          <w:rFonts w:cstheme="minorHAnsi"/>
        </w:rPr>
      </w:pPr>
    </w:p>
    <w:p w14:paraId="6F60E189" w14:textId="72B940FF" w:rsidR="000845C8" w:rsidRPr="00F630E6" w:rsidRDefault="000845C8" w:rsidP="00B619C6">
      <w:pPr>
        <w:rPr>
          <w:rFonts w:cstheme="minorHAnsi"/>
        </w:rPr>
      </w:pPr>
    </w:p>
    <w:p w14:paraId="47FF7D22" w14:textId="77777777" w:rsidR="000845C8" w:rsidRPr="00F630E6" w:rsidRDefault="000845C8" w:rsidP="00B619C6">
      <w:pPr>
        <w:rPr>
          <w:rFonts w:cstheme="minorHAnsi"/>
        </w:rPr>
      </w:pPr>
    </w:p>
    <w:p w14:paraId="75453457" w14:textId="43153A53" w:rsidR="00082EF8" w:rsidRPr="00F630E6" w:rsidRDefault="00082EF8" w:rsidP="00B619C6">
      <w:pPr>
        <w:rPr>
          <w:rFonts w:cstheme="minorHAnsi"/>
          <w:b/>
          <w:bCs/>
          <w:sz w:val="24"/>
          <w:szCs w:val="24"/>
        </w:rPr>
      </w:pPr>
      <w:r w:rsidRPr="00F630E6">
        <w:rPr>
          <w:rFonts w:cstheme="minorHAnsi"/>
          <w:b/>
          <w:bCs/>
          <w:sz w:val="24"/>
          <w:szCs w:val="24"/>
        </w:rPr>
        <w:t>Appendix 6</w:t>
      </w:r>
    </w:p>
    <w:p w14:paraId="6B593A62" w14:textId="4A6FC3E3" w:rsidR="000845C8" w:rsidRPr="00F630E6" w:rsidRDefault="000845C8" w:rsidP="000845C8">
      <w:pPr>
        <w:rPr>
          <w:rFonts w:cstheme="minorHAnsi"/>
          <w:b/>
          <w:color w:val="000000" w:themeColor="text1"/>
        </w:rPr>
      </w:pPr>
      <w:r w:rsidRPr="00F630E6">
        <w:rPr>
          <w:rFonts w:cstheme="minorHAnsi"/>
          <w:b/>
          <w:color w:val="000000" w:themeColor="text1"/>
        </w:rPr>
        <w:t>CRITICAL INCIDENT IDENTIFICATION RECORD</w:t>
      </w:r>
    </w:p>
    <w:tbl>
      <w:tblPr>
        <w:tblStyle w:val="TableGrid"/>
        <w:tblW w:w="0" w:type="auto"/>
        <w:tblLook w:val="04A0" w:firstRow="1" w:lastRow="0" w:firstColumn="1" w:lastColumn="0" w:noHBand="0" w:noVBand="1"/>
      </w:tblPr>
      <w:tblGrid>
        <w:gridCol w:w="1779"/>
        <w:gridCol w:w="7237"/>
      </w:tblGrid>
      <w:tr w:rsidR="000845C8" w:rsidRPr="00F630E6" w14:paraId="69545268" w14:textId="77777777" w:rsidTr="00921E11">
        <w:tc>
          <w:tcPr>
            <w:tcW w:w="1838" w:type="dxa"/>
          </w:tcPr>
          <w:p w14:paraId="5921B0CB" w14:textId="77777777" w:rsidR="000845C8" w:rsidRPr="00F630E6" w:rsidRDefault="000845C8" w:rsidP="00921E11">
            <w:pPr>
              <w:rPr>
                <w:rFonts w:asciiTheme="minorHAnsi" w:hAnsiTheme="minorHAnsi" w:cstheme="minorHAnsi"/>
                <w:b/>
                <w:bCs/>
              </w:rPr>
            </w:pPr>
            <w:r w:rsidRPr="00F630E6">
              <w:rPr>
                <w:rFonts w:asciiTheme="minorHAnsi" w:hAnsiTheme="minorHAnsi" w:cstheme="minorHAnsi"/>
                <w:b/>
                <w:bCs/>
              </w:rPr>
              <w:t>Details relevant to the research context.</w:t>
            </w:r>
          </w:p>
          <w:p w14:paraId="7C884ADD" w14:textId="77777777" w:rsidR="000845C8" w:rsidRPr="00F630E6" w:rsidRDefault="000845C8" w:rsidP="00921E11">
            <w:pPr>
              <w:rPr>
                <w:rFonts w:asciiTheme="minorHAnsi" w:hAnsiTheme="minorHAnsi" w:cstheme="minorHAnsi"/>
                <w:b/>
                <w:bCs/>
              </w:rPr>
            </w:pPr>
          </w:p>
          <w:p w14:paraId="13ACE870" w14:textId="77777777" w:rsidR="000845C8" w:rsidRPr="00F630E6" w:rsidRDefault="000845C8" w:rsidP="00921E11">
            <w:pPr>
              <w:rPr>
                <w:rFonts w:asciiTheme="minorHAnsi" w:hAnsiTheme="minorHAnsi" w:cstheme="minorHAnsi"/>
                <w:bCs/>
              </w:rPr>
            </w:pPr>
            <w:r w:rsidRPr="00F630E6">
              <w:rPr>
                <w:rFonts w:asciiTheme="minorHAnsi" w:hAnsiTheme="minorHAnsi" w:cstheme="minorHAnsi"/>
                <w:bCs/>
              </w:rPr>
              <w:t>Date/time.</w:t>
            </w:r>
          </w:p>
          <w:p w14:paraId="6B5DD6BE" w14:textId="77777777" w:rsidR="000845C8" w:rsidRPr="00F630E6" w:rsidRDefault="000845C8" w:rsidP="00921E11">
            <w:pPr>
              <w:rPr>
                <w:rFonts w:asciiTheme="minorHAnsi" w:hAnsiTheme="minorHAnsi" w:cstheme="minorHAnsi"/>
                <w:bCs/>
              </w:rPr>
            </w:pPr>
            <w:r w:rsidRPr="00F630E6">
              <w:rPr>
                <w:rFonts w:asciiTheme="minorHAnsi" w:hAnsiTheme="minorHAnsi" w:cstheme="minorHAnsi"/>
                <w:bCs/>
              </w:rPr>
              <w:t>Age/Stage of group.</w:t>
            </w:r>
          </w:p>
          <w:p w14:paraId="0A0430DC" w14:textId="77777777" w:rsidR="000845C8" w:rsidRPr="00F630E6" w:rsidRDefault="000845C8" w:rsidP="00921E11">
            <w:pPr>
              <w:rPr>
                <w:rFonts w:asciiTheme="minorHAnsi" w:hAnsiTheme="minorHAnsi" w:cstheme="minorHAnsi"/>
                <w:bCs/>
              </w:rPr>
            </w:pPr>
            <w:r w:rsidRPr="00F630E6">
              <w:rPr>
                <w:rFonts w:asciiTheme="minorHAnsi" w:hAnsiTheme="minorHAnsi" w:cstheme="minorHAnsi"/>
                <w:bCs/>
              </w:rPr>
              <w:t>People involved.</w:t>
            </w:r>
          </w:p>
          <w:p w14:paraId="5DD328E2" w14:textId="77777777" w:rsidR="000845C8" w:rsidRPr="00F630E6" w:rsidRDefault="000845C8" w:rsidP="00921E11">
            <w:pPr>
              <w:rPr>
                <w:rFonts w:asciiTheme="minorHAnsi" w:hAnsiTheme="minorHAnsi" w:cstheme="minorHAnsi"/>
                <w:bCs/>
              </w:rPr>
            </w:pPr>
            <w:r w:rsidRPr="00F630E6">
              <w:rPr>
                <w:rFonts w:asciiTheme="minorHAnsi" w:hAnsiTheme="minorHAnsi" w:cstheme="minorHAnsi"/>
                <w:bCs/>
              </w:rPr>
              <w:t>Contextual</w:t>
            </w:r>
          </w:p>
          <w:p w14:paraId="08D45274" w14:textId="77777777" w:rsidR="000845C8" w:rsidRPr="00F630E6" w:rsidRDefault="000845C8" w:rsidP="00921E11">
            <w:pPr>
              <w:rPr>
                <w:rFonts w:asciiTheme="minorHAnsi" w:hAnsiTheme="minorHAnsi" w:cstheme="minorHAnsi"/>
                <w:bCs/>
              </w:rPr>
            </w:pPr>
            <w:r w:rsidRPr="00F630E6">
              <w:rPr>
                <w:rFonts w:asciiTheme="minorHAnsi" w:hAnsiTheme="minorHAnsi" w:cstheme="minorHAnsi"/>
                <w:bCs/>
              </w:rPr>
              <w:t xml:space="preserve">information from field notes. </w:t>
            </w:r>
          </w:p>
          <w:p w14:paraId="546BD247" w14:textId="77777777" w:rsidR="000845C8" w:rsidRPr="00F630E6" w:rsidRDefault="000845C8" w:rsidP="00921E11">
            <w:pPr>
              <w:rPr>
                <w:rFonts w:asciiTheme="minorHAnsi" w:hAnsiTheme="minorHAnsi" w:cstheme="minorHAnsi"/>
                <w:i/>
                <w:iCs/>
              </w:rPr>
            </w:pPr>
          </w:p>
        </w:tc>
        <w:tc>
          <w:tcPr>
            <w:tcW w:w="7868" w:type="dxa"/>
          </w:tcPr>
          <w:p w14:paraId="476ED917" w14:textId="77777777" w:rsidR="000845C8" w:rsidRPr="00F630E6" w:rsidRDefault="000845C8" w:rsidP="00921E11">
            <w:pPr>
              <w:rPr>
                <w:rFonts w:asciiTheme="minorHAnsi" w:hAnsiTheme="minorHAnsi" w:cstheme="minorHAnsi"/>
              </w:rPr>
            </w:pPr>
          </w:p>
          <w:p w14:paraId="028B2565" w14:textId="77777777" w:rsidR="000845C8" w:rsidRPr="00F630E6" w:rsidRDefault="000845C8" w:rsidP="00921E11">
            <w:pPr>
              <w:rPr>
                <w:rFonts w:asciiTheme="minorHAnsi" w:hAnsiTheme="minorHAnsi" w:cstheme="minorHAnsi"/>
              </w:rPr>
            </w:pPr>
            <w:r w:rsidRPr="00F630E6">
              <w:rPr>
                <w:rFonts w:asciiTheme="minorHAnsi" w:hAnsiTheme="minorHAnsi" w:cstheme="minorHAnsi"/>
              </w:rPr>
              <w:t>29/09/20</w:t>
            </w:r>
          </w:p>
          <w:p w14:paraId="2F264598" w14:textId="77777777" w:rsidR="000845C8" w:rsidRPr="00F630E6" w:rsidRDefault="000845C8" w:rsidP="00921E11">
            <w:pPr>
              <w:rPr>
                <w:rFonts w:asciiTheme="minorHAnsi" w:hAnsiTheme="minorHAnsi" w:cstheme="minorHAnsi"/>
              </w:rPr>
            </w:pPr>
            <w:r w:rsidRPr="00F630E6">
              <w:rPr>
                <w:rFonts w:asciiTheme="minorHAnsi" w:hAnsiTheme="minorHAnsi" w:cstheme="minorHAnsi"/>
              </w:rPr>
              <w:br/>
              <w:t xml:space="preserve">The class is KS2, Year 6. </w:t>
            </w:r>
          </w:p>
          <w:p w14:paraId="6A48B102" w14:textId="77777777" w:rsidR="000845C8" w:rsidRPr="00F630E6" w:rsidRDefault="000845C8" w:rsidP="00921E11">
            <w:pPr>
              <w:rPr>
                <w:rFonts w:asciiTheme="minorHAnsi" w:hAnsiTheme="minorHAnsi" w:cstheme="minorHAnsi"/>
              </w:rPr>
            </w:pPr>
            <w:r w:rsidRPr="00F630E6">
              <w:rPr>
                <w:rFonts w:asciiTheme="minorHAnsi" w:hAnsiTheme="minorHAnsi" w:cstheme="minorHAnsi"/>
              </w:rPr>
              <w:t>This lesson is taking place during the second week of the new term, in the midst of a pandemic. All pupils are still adjusting to the new normal.</w:t>
            </w:r>
          </w:p>
          <w:p w14:paraId="7B5AE6C7" w14:textId="78112FCE" w:rsidR="000845C8" w:rsidRPr="00F630E6" w:rsidRDefault="000845C8" w:rsidP="00921E11">
            <w:pPr>
              <w:rPr>
                <w:rFonts w:asciiTheme="minorHAnsi" w:hAnsiTheme="minorHAnsi" w:cstheme="minorHAnsi"/>
              </w:rPr>
            </w:pPr>
            <w:r w:rsidRPr="00F630E6">
              <w:rPr>
                <w:rFonts w:asciiTheme="minorHAnsi" w:hAnsiTheme="minorHAnsi" w:cstheme="minorHAnsi"/>
              </w:rPr>
              <w:t>The session being  delivered by the teacher is covering literac</w:t>
            </w:r>
            <w:r w:rsidR="00921E11" w:rsidRPr="00F630E6">
              <w:rPr>
                <w:rFonts w:asciiTheme="minorHAnsi" w:hAnsiTheme="minorHAnsi" w:cstheme="minorHAnsi"/>
              </w:rPr>
              <w:t>y.</w:t>
            </w:r>
          </w:p>
        </w:tc>
      </w:tr>
      <w:tr w:rsidR="000845C8" w:rsidRPr="00F630E6" w14:paraId="4D8A7D75" w14:textId="77777777" w:rsidTr="00921E11">
        <w:tc>
          <w:tcPr>
            <w:tcW w:w="1838" w:type="dxa"/>
          </w:tcPr>
          <w:p w14:paraId="62EA5232" w14:textId="7904D1A8" w:rsidR="000845C8" w:rsidRPr="00F630E6" w:rsidRDefault="000845C8" w:rsidP="00921E11">
            <w:pPr>
              <w:rPr>
                <w:rFonts w:asciiTheme="minorHAnsi" w:hAnsiTheme="minorHAnsi" w:cstheme="minorHAnsi"/>
                <w:i/>
                <w:iCs/>
              </w:rPr>
            </w:pPr>
            <w:r w:rsidRPr="00F630E6">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52603004" w14:textId="77777777" w:rsidR="000845C8" w:rsidRPr="00F630E6" w:rsidRDefault="000845C8" w:rsidP="00921E11">
            <w:pPr>
              <w:rPr>
                <w:rFonts w:asciiTheme="minorHAnsi" w:hAnsiTheme="minorHAnsi" w:cstheme="minorHAnsi"/>
              </w:rPr>
            </w:pPr>
          </w:p>
          <w:p w14:paraId="4F1ED9DA" w14:textId="311E21B0" w:rsidR="000845C8" w:rsidRPr="00F630E6" w:rsidRDefault="000845C8" w:rsidP="00921E11">
            <w:pPr>
              <w:rPr>
                <w:rFonts w:asciiTheme="minorHAnsi" w:hAnsiTheme="minorHAnsi" w:cstheme="minorHAnsi"/>
              </w:rPr>
            </w:pPr>
            <w:r w:rsidRPr="00F630E6">
              <w:rPr>
                <w:rFonts w:asciiTheme="minorHAnsi" w:hAnsiTheme="minorHAnsi" w:cstheme="minorHAnsi"/>
              </w:rPr>
              <w:t xml:space="preserve">From the beginning of the lesson the teacher used affective questioning heavily. The teacher did not reveal answers to the pupils but instead used probing and leading questions to allow the students to expand on their own answers and feed off each other. </w:t>
            </w:r>
          </w:p>
          <w:p w14:paraId="6D985636" w14:textId="77777777" w:rsidR="000845C8" w:rsidRPr="00F630E6" w:rsidRDefault="000845C8" w:rsidP="00921E11">
            <w:pPr>
              <w:rPr>
                <w:rFonts w:asciiTheme="minorHAnsi" w:hAnsiTheme="minorHAnsi" w:cstheme="minorHAnsi"/>
              </w:rPr>
            </w:pPr>
          </w:p>
          <w:p w14:paraId="0830438A" w14:textId="77777777" w:rsidR="000845C8" w:rsidRPr="00F630E6" w:rsidRDefault="000845C8" w:rsidP="00921E11">
            <w:pPr>
              <w:rPr>
                <w:rFonts w:asciiTheme="minorHAnsi" w:hAnsiTheme="minorHAnsi" w:cstheme="minorHAnsi"/>
              </w:rPr>
            </w:pPr>
            <w:r w:rsidRPr="00F630E6">
              <w:rPr>
                <w:rFonts w:asciiTheme="minorHAnsi" w:hAnsiTheme="minorHAnsi" w:cstheme="minorHAnsi"/>
              </w:rPr>
              <w:t xml:space="preserve">Example: </w:t>
            </w:r>
          </w:p>
          <w:p w14:paraId="3E9BCA97" w14:textId="77777777" w:rsidR="000845C8" w:rsidRPr="00F630E6" w:rsidRDefault="000845C8" w:rsidP="00921E11">
            <w:pPr>
              <w:rPr>
                <w:rFonts w:asciiTheme="minorHAnsi" w:hAnsiTheme="minorHAnsi" w:cstheme="minorHAnsi"/>
              </w:rPr>
            </w:pPr>
          </w:p>
          <w:p w14:paraId="79B7EB4D" w14:textId="77777777" w:rsidR="000845C8" w:rsidRPr="00F630E6" w:rsidRDefault="000845C8" w:rsidP="00921E11">
            <w:pPr>
              <w:rPr>
                <w:rFonts w:asciiTheme="minorHAnsi" w:hAnsiTheme="minorHAnsi" w:cstheme="minorHAnsi"/>
              </w:rPr>
            </w:pPr>
            <w:r w:rsidRPr="00F630E6">
              <w:rPr>
                <w:rFonts w:asciiTheme="minorHAnsi" w:hAnsiTheme="minorHAnsi" w:cstheme="minorHAnsi"/>
              </w:rPr>
              <w:t>The pupils were presented with an image of a river which had warning signs for alligators on the bank. The teacher asked the pupils to talk amongst themselves on where they think this image might have been taken. After discussion, one child feedbacks that she believes the image was taken in Florida. The teacher responds “Can you explain why you picked Florida?”, the girl then explains that is where alligators live. Another child suggested that it was taken elsewhere, the teacher asked “What reasons have you got for thinking that, can anyone else expand on that?”</w:t>
            </w:r>
          </w:p>
          <w:p w14:paraId="1FCAF11F" w14:textId="77777777" w:rsidR="000845C8" w:rsidRPr="00F630E6" w:rsidRDefault="000845C8" w:rsidP="00921E11">
            <w:pPr>
              <w:rPr>
                <w:rFonts w:asciiTheme="minorHAnsi" w:hAnsiTheme="minorHAnsi" w:cstheme="minorHAnsi"/>
              </w:rPr>
            </w:pPr>
          </w:p>
          <w:p w14:paraId="4790E763" w14:textId="3855886F" w:rsidR="000845C8" w:rsidRPr="00F630E6" w:rsidRDefault="000845C8" w:rsidP="00921E11">
            <w:pPr>
              <w:rPr>
                <w:rFonts w:asciiTheme="minorHAnsi" w:hAnsiTheme="minorHAnsi" w:cstheme="minorHAnsi"/>
              </w:rPr>
            </w:pPr>
            <w:r w:rsidRPr="00F630E6">
              <w:rPr>
                <w:rFonts w:asciiTheme="minorHAnsi" w:hAnsiTheme="minorHAnsi" w:cstheme="minorHAnsi"/>
              </w:rPr>
              <w:t xml:space="preserve">This drew me to think of theorist such as </w:t>
            </w:r>
            <w:proofErr w:type="spellStart"/>
            <w:r w:rsidRPr="00F630E6">
              <w:rPr>
                <w:rFonts w:asciiTheme="minorHAnsi" w:hAnsiTheme="minorHAnsi" w:cstheme="minorHAnsi"/>
              </w:rPr>
              <w:t>Vygostky</w:t>
            </w:r>
            <w:proofErr w:type="spellEnd"/>
            <w:r w:rsidRPr="00F630E6">
              <w:rPr>
                <w:rFonts w:asciiTheme="minorHAnsi" w:hAnsiTheme="minorHAnsi" w:cstheme="minorHAnsi"/>
              </w:rPr>
              <w:t>, who favoured the approach of ‘scaffolding’ in learners. By the teacher encouraging answers from them and allowing them to gain the ability of deeper thinking he is effectively ‘providing the support structures for children to get to the next level or stage’ (Raymond, 2000)</w:t>
            </w:r>
          </w:p>
          <w:p w14:paraId="1D09927D" w14:textId="77777777" w:rsidR="000845C8" w:rsidRPr="00F630E6" w:rsidRDefault="000845C8" w:rsidP="00921E11">
            <w:pPr>
              <w:rPr>
                <w:rFonts w:asciiTheme="minorHAnsi" w:hAnsiTheme="minorHAnsi" w:cstheme="minorHAnsi"/>
              </w:rPr>
            </w:pPr>
          </w:p>
          <w:p w14:paraId="134590DE" w14:textId="6324BDE9" w:rsidR="000845C8" w:rsidRPr="00F630E6" w:rsidRDefault="000845C8" w:rsidP="00921E11">
            <w:pPr>
              <w:rPr>
                <w:rFonts w:asciiTheme="minorHAnsi" w:hAnsiTheme="minorHAnsi" w:cstheme="minorHAnsi"/>
              </w:rPr>
            </w:pPr>
            <w:r w:rsidRPr="00F630E6">
              <w:rPr>
                <w:rFonts w:asciiTheme="minorHAnsi" w:hAnsiTheme="minorHAnsi" w:cstheme="minorHAnsi"/>
              </w:rPr>
              <w:t xml:space="preserve">This </w:t>
            </w:r>
            <w:proofErr w:type="gramStart"/>
            <w:r w:rsidRPr="00F630E6">
              <w:rPr>
                <w:rFonts w:asciiTheme="minorHAnsi" w:hAnsiTheme="minorHAnsi" w:cstheme="minorHAnsi"/>
              </w:rPr>
              <w:t>teachers</w:t>
            </w:r>
            <w:proofErr w:type="gramEnd"/>
            <w:r w:rsidRPr="00F630E6">
              <w:rPr>
                <w:rFonts w:asciiTheme="minorHAnsi" w:hAnsiTheme="minorHAnsi" w:cstheme="minorHAnsi"/>
              </w:rPr>
              <w:t xml:space="preserve"> pedagogy was to adapt a child centred approach to teaching during this session which is something that Donaldson stresses the importance of in recent curriculum recommendations.</w:t>
            </w:r>
          </w:p>
          <w:p w14:paraId="637730FE" w14:textId="77777777" w:rsidR="000845C8" w:rsidRPr="00F630E6" w:rsidRDefault="000845C8" w:rsidP="00921E11">
            <w:pPr>
              <w:rPr>
                <w:rFonts w:asciiTheme="minorHAnsi" w:hAnsiTheme="minorHAnsi" w:cstheme="minorHAnsi"/>
                <w:color w:val="232323"/>
                <w:spacing w:val="2"/>
                <w:shd w:val="clear" w:color="auto" w:fill="FFFFFF"/>
              </w:rPr>
            </w:pPr>
          </w:p>
          <w:p w14:paraId="16D56F68" w14:textId="7D7904C3" w:rsidR="000845C8" w:rsidRPr="00F630E6" w:rsidRDefault="000845C8" w:rsidP="00921E11">
            <w:pPr>
              <w:rPr>
                <w:rFonts w:asciiTheme="minorHAnsi" w:hAnsiTheme="minorHAnsi" w:cstheme="minorHAnsi"/>
              </w:rPr>
            </w:pPr>
            <w:r w:rsidRPr="00F630E6">
              <w:rPr>
                <w:rFonts w:asciiTheme="minorHAnsi" w:hAnsiTheme="minorHAnsi" w:cstheme="minorHAnsi"/>
                <w:color w:val="232323"/>
                <w:spacing w:val="2"/>
                <w:shd w:val="clear" w:color="auto" w:fill="FFFFFF"/>
              </w:rPr>
              <w:t xml:space="preserve">Looking towards my research </w:t>
            </w:r>
            <w:proofErr w:type="spellStart"/>
            <w:r w:rsidRPr="00F630E6">
              <w:rPr>
                <w:rFonts w:asciiTheme="minorHAnsi" w:hAnsiTheme="minorHAnsi" w:cstheme="minorHAnsi"/>
                <w:color w:val="232323"/>
                <w:spacing w:val="2"/>
                <w:shd w:val="clear" w:color="auto" w:fill="FFFFFF"/>
              </w:rPr>
              <w:t>i</w:t>
            </w:r>
            <w:proofErr w:type="spellEnd"/>
            <w:r w:rsidRPr="00F630E6">
              <w:rPr>
                <w:rFonts w:asciiTheme="minorHAnsi" w:hAnsiTheme="minorHAnsi" w:cstheme="minorHAnsi"/>
                <w:color w:val="232323"/>
                <w:spacing w:val="2"/>
                <w:shd w:val="clear" w:color="auto" w:fill="FFFFFF"/>
              </w:rPr>
              <w:t xml:space="preserve"> would be interested to know how effective is affective questioning in the KS2 classroom?  Does this bring benefits to their learning and encourage deeper understanding or are there practices that are more effective according to research.</w:t>
            </w:r>
          </w:p>
          <w:p w14:paraId="5F8545DE" w14:textId="77777777" w:rsidR="000845C8" w:rsidRPr="00F630E6" w:rsidRDefault="000845C8" w:rsidP="00921E11">
            <w:pPr>
              <w:rPr>
                <w:rFonts w:asciiTheme="minorHAnsi" w:hAnsiTheme="minorHAnsi" w:cstheme="minorHAnsi"/>
              </w:rPr>
            </w:pPr>
          </w:p>
          <w:p w14:paraId="47BF6A0A" w14:textId="77777777" w:rsidR="000845C8" w:rsidRPr="00F630E6" w:rsidRDefault="000845C8" w:rsidP="00921E11">
            <w:pPr>
              <w:rPr>
                <w:rFonts w:asciiTheme="minorHAnsi" w:hAnsiTheme="minorHAnsi" w:cstheme="minorHAnsi"/>
              </w:rPr>
            </w:pPr>
          </w:p>
          <w:p w14:paraId="1553DE79" w14:textId="77777777" w:rsidR="000845C8" w:rsidRPr="00F630E6" w:rsidRDefault="000845C8" w:rsidP="00921E11">
            <w:pPr>
              <w:rPr>
                <w:rFonts w:asciiTheme="minorHAnsi" w:hAnsiTheme="minorHAnsi" w:cstheme="minorHAnsi"/>
              </w:rPr>
            </w:pPr>
          </w:p>
        </w:tc>
      </w:tr>
    </w:tbl>
    <w:p w14:paraId="3689BAD6" w14:textId="56928BC9" w:rsidR="00921E11" w:rsidRPr="00F630E6" w:rsidRDefault="00921E11" w:rsidP="00921E11">
      <w:pPr>
        <w:rPr>
          <w:rFonts w:cstheme="minorHAnsi"/>
          <w:b/>
          <w:bCs/>
          <w:sz w:val="24"/>
          <w:szCs w:val="24"/>
        </w:rPr>
      </w:pPr>
      <w:r w:rsidRPr="00F630E6">
        <w:rPr>
          <w:rFonts w:cstheme="minorHAnsi"/>
          <w:b/>
          <w:bCs/>
          <w:sz w:val="24"/>
          <w:szCs w:val="24"/>
        </w:rPr>
        <w:t>Appendix 7</w:t>
      </w:r>
    </w:p>
    <w:p w14:paraId="67CC3CD7" w14:textId="70DD5E24" w:rsidR="00921E11" w:rsidRPr="00F630E6" w:rsidRDefault="00921E11" w:rsidP="00921E11">
      <w:pPr>
        <w:jc w:val="both"/>
        <w:rPr>
          <w:rFonts w:cstheme="minorHAnsi"/>
          <w:b/>
        </w:rPr>
      </w:pPr>
      <w:r w:rsidRPr="00F630E6">
        <w:rPr>
          <w:rFonts w:cstheme="minorHAnsi"/>
          <w:b/>
        </w:rPr>
        <w:t>OBSERVATION / FIELD NOTES</w:t>
      </w:r>
    </w:p>
    <w:tbl>
      <w:tblPr>
        <w:tblStyle w:val="TableGrid"/>
        <w:tblW w:w="0" w:type="auto"/>
        <w:tblLook w:val="04A0" w:firstRow="1" w:lastRow="0" w:firstColumn="1" w:lastColumn="0" w:noHBand="0" w:noVBand="1"/>
      </w:tblPr>
      <w:tblGrid>
        <w:gridCol w:w="8926"/>
      </w:tblGrid>
      <w:tr w:rsidR="00921E11" w:rsidRPr="00F630E6" w14:paraId="38108F54" w14:textId="77777777" w:rsidTr="00921E11">
        <w:tc>
          <w:tcPr>
            <w:tcW w:w="8926" w:type="dxa"/>
          </w:tcPr>
          <w:p w14:paraId="2146E6CA" w14:textId="77777777" w:rsidR="00921E11" w:rsidRPr="00F630E6" w:rsidRDefault="00921E11" w:rsidP="00921E11">
            <w:pPr>
              <w:rPr>
                <w:rFonts w:asciiTheme="minorHAnsi" w:hAnsiTheme="minorHAnsi" w:cstheme="minorHAnsi"/>
              </w:rPr>
            </w:pPr>
            <w:r w:rsidRPr="00F630E6">
              <w:rPr>
                <w:rFonts w:asciiTheme="minorHAnsi" w:hAnsiTheme="minorHAnsi" w:cstheme="minorHAnsi"/>
              </w:rPr>
              <w:t>Date and time, year group:  Foundation Phase</w:t>
            </w:r>
          </w:p>
        </w:tc>
      </w:tr>
      <w:tr w:rsidR="00921E11" w:rsidRPr="00F630E6" w14:paraId="4CFDAFC2" w14:textId="77777777" w:rsidTr="00921E11">
        <w:tc>
          <w:tcPr>
            <w:tcW w:w="8926" w:type="dxa"/>
          </w:tcPr>
          <w:p w14:paraId="6E5748FA" w14:textId="77777777" w:rsidR="00921E11" w:rsidRPr="00F630E6" w:rsidRDefault="00921E11" w:rsidP="00921E11">
            <w:pPr>
              <w:rPr>
                <w:rFonts w:asciiTheme="minorHAnsi" w:hAnsiTheme="minorHAnsi" w:cstheme="minorHAnsi"/>
              </w:rPr>
            </w:pPr>
            <w:r w:rsidRPr="00F630E6">
              <w:rPr>
                <w:rFonts w:asciiTheme="minorHAnsi" w:hAnsiTheme="minorHAnsi" w:cstheme="minorHAnsi"/>
                <w:b/>
              </w:rPr>
              <w:t>Lesson details:</w:t>
            </w:r>
            <w:r w:rsidRPr="00F630E6">
              <w:rPr>
                <w:rFonts w:asciiTheme="minorHAnsi" w:hAnsiTheme="minorHAnsi" w:cstheme="minorHAnsi"/>
              </w:rPr>
              <w:t xml:space="preserve"> (Context and focus -/</w:t>
            </w:r>
            <w:proofErr w:type="spellStart"/>
            <w:r w:rsidRPr="00F630E6">
              <w:rPr>
                <w:rFonts w:asciiTheme="minorHAnsi" w:hAnsiTheme="minorHAnsi" w:cstheme="minorHAnsi"/>
              </w:rPr>
              <w:t>AoLE</w:t>
            </w:r>
            <w:proofErr w:type="spellEnd"/>
            <w:r w:rsidRPr="00F630E6">
              <w:rPr>
                <w:rFonts w:asciiTheme="minorHAnsi" w:hAnsiTheme="minorHAnsi" w:cstheme="minorHAnsi"/>
              </w:rPr>
              <w:t>/subject- is it near start of end of unit of study? Indoors/outdoors? Ability range? Any particularly relevant information).</w:t>
            </w:r>
          </w:p>
          <w:p w14:paraId="25979941" w14:textId="77777777" w:rsidR="00921E11" w:rsidRPr="00F630E6" w:rsidRDefault="00921E11" w:rsidP="00921E11">
            <w:pPr>
              <w:rPr>
                <w:rFonts w:asciiTheme="minorHAnsi" w:hAnsiTheme="minorHAnsi" w:cstheme="minorHAnsi"/>
              </w:rPr>
            </w:pPr>
          </w:p>
          <w:p w14:paraId="43DF24F6" w14:textId="77777777" w:rsidR="00921E11" w:rsidRPr="00F630E6" w:rsidRDefault="00921E11" w:rsidP="00921E11">
            <w:pPr>
              <w:rPr>
                <w:rFonts w:asciiTheme="minorHAnsi" w:hAnsiTheme="minorHAnsi" w:cstheme="minorHAnsi"/>
              </w:rPr>
            </w:pPr>
            <w:r w:rsidRPr="00F630E6">
              <w:rPr>
                <w:rFonts w:asciiTheme="minorHAnsi" w:hAnsiTheme="minorHAnsi" w:cstheme="minorHAnsi"/>
              </w:rPr>
              <w:t>Morning lesson</w:t>
            </w:r>
          </w:p>
          <w:p w14:paraId="6299BCBE" w14:textId="77777777" w:rsidR="00921E11" w:rsidRPr="00F630E6" w:rsidRDefault="00921E11" w:rsidP="00921E11">
            <w:pPr>
              <w:rPr>
                <w:rFonts w:asciiTheme="minorHAnsi" w:hAnsiTheme="minorHAnsi" w:cstheme="minorHAnsi"/>
              </w:rPr>
            </w:pPr>
            <w:r w:rsidRPr="00F630E6">
              <w:rPr>
                <w:rFonts w:asciiTheme="minorHAnsi" w:hAnsiTheme="minorHAnsi" w:cstheme="minorHAnsi"/>
              </w:rPr>
              <w:t xml:space="preserve">The age group is nursery, ages 3 to 4. </w:t>
            </w:r>
          </w:p>
          <w:p w14:paraId="3EEABAE3" w14:textId="77777777" w:rsidR="00921E11" w:rsidRPr="00F630E6" w:rsidRDefault="00921E11" w:rsidP="00921E11">
            <w:pPr>
              <w:rPr>
                <w:rFonts w:asciiTheme="minorHAnsi" w:hAnsiTheme="minorHAnsi" w:cstheme="minorHAnsi"/>
              </w:rPr>
            </w:pPr>
            <w:r w:rsidRPr="00F630E6">
              <w:rPr>
                <w:rFonts w:asciiTheme="minorHAnsi" w:hAnsiTheme="minorHAnsi" w:cstheme="minorHAnsi"/>
              </w:rPr>
              <w:t xml:space="preserve">Around 20 pupils in class (half of normal size due to </w:t>
            </w:r>
            <w:proofErr w:type="spellStart"/>
            <w:r w:rsidRPr="00F630E6">
              <w:rPr>
                <w:rFonts w:asciiTheme="minorHAnsi" w:hAnsiTheme="minorHAnsi" w:cstheme="minorHAnsi"/>
              </w:rPr>
              <w:t>Covid</w:t>
            </w:r>
            <w:proofErr w:type="spellEnd"/>
            <w:r w:rsidRPr="00F630E6">
              <w:rPr>
                <w:rFonts w:asciiTheme="minorHAnsi" w:hAnsiTheme="minorHAnsi" w:cstheme="minorHAnsi"/>
              </w:rPr>
              <w:t>)</w:t>
            </w:r>
          </w:p>
          <w:p w14:paraId="4E106597" w14:textId="77777777" w:rsidR="00921E11" w:rsidRPr="00F630E6" w:rsidRDefault="00921E11" w:rsidP="00921E11">
            <w:pPr>
              <w:rPr>
                <w:rFonts w:asciiTheme="minorHAnsi" w:hAnsiTheme="minorHAnsi" w:cstheme="minorHAnsi"/>
              </w:rPr>
            </w:pPr>
            <w:r w:rsidRPr="00F630E6">
              <w:rPr>
                <w:rFonts w:asciiTheme="minorHAnsi" w:hAnsiTheme="minorHAnsi" w:cstheme="minorHAnsi"/>
              </w:rPr>
              <w:t>Carpet time session</w:t>
            </w:r>
          </w:p>
          <w:p w14:paraId="66162480" w14:textId="77777777" w:rsidR="00921E11" w:rsidRPr="00F630E6" w:rsidRDefault="00921E11" w:rsidP="00921E11">
            <w:pPr>
              <w:rPr>
                <w:rFonts w:asciiTheme="minorHAnsi" w:hAnsiTheme="minorHAnsi" w:cstheme="minorHAnsi"/>
              </w:rPr>
            </w:pPr>
            <w:r w:rsidRPr="00F630E6">
              <w:rPr>
                <w:rFonts w:asciiTheme="minorHAnsi" w:hAnsiTheme="minorHAnsi" w:cstheme="minorHAnsi"/>
              </w:rPr>
              <w:t>New children to the school</w:t>
            </w:r>
          </w:p>
          <w:p w14:paraId="54E273AA" w14:textId="77777777" w:rsidR="00921E11" w:rsidRPr="00F630E6" w:rsidRDefault="00921E11" w:rsidP="00921E11">
            <w:pPr>
              <w:rPr>
                <w:rFonts w:asciiTheme="minorHAnsi" w:hAnsiTheme="minorHAnsi" w:cstheme="minorHAnsi"/>
              </w:rPr>
            </w:pPr>
          </w:p>
          <w:p w14:paraId="0E7C2E02" w14:textId="77777777" w:rsidR="00921E11" w:rsidRPr="00F630E6" w:rsidRDefault="00921E11" w:rsidP="00921E11">
            <w:pPr>
              <w:rPr>
                <w:rFonts w:asciiTheme="minorHAnsi" w:hAnsiTheme="minorHAnsi" w:cstheme="minorHAnsi"/>
              </w:rPr>
            </w:pPr>
          </w:p>
        </w:tc>
      </w:tr>
      <w:tr w:rsidR="00921E11" w:rsidRPr="00F630E6" w14:paraId="1CB6CC6C" w14:textId="77777777" w:rsidTr="00921E11">
        <w:tc>
          <w:tcPr>
            <w:tcW w:w="8926" w:type="dxa"/>
          </w:tcPr>
          <w:p w14:paraId="3B4C85AF" w14:textId="77777777" w:rsidR="00921E11" w:rsidRPr="00F630E6" w:rsidRDefault="00921E11" w:rsidP="00921E11">
            <w:pPr>
              <w:rPr>
                <w:rFonts w:asciiTheme="minorHAnsi" w:hAnsiTheme="minorHAnsi" w:cstheme="minorHAnsi"/>
                <w:b/>
                <w:bCs/>
                <w:lang w:val="en-US"/>
              </w:rPr>
            </w:pPr>
            <w:r w:rsidRPr="00F630E6">
              <w:rPr>
                <w:rFonts w:asciiTheme="minorHAnsi" w:hAnsiTheme="minorHAnsi" w:cstheme="minorHAnsi"/>
                <w:b/>
                <w:bCs/>
                <w:lang w:val="en-US"/>
              </w:rPr>
              <w:t>Classroom culture</w:t>
            </w:r>
          </w:p>
          <w:p w14:paraId="01B16D1C" w14:textId="77777777" w:rsidR="00921E11" w:rsidRPr="00F630E6" w:rsidRDefault="00921E11" w:rsidP="00921E11">
            <w:pPr>
              <w:rPr>
                <w:rFonts w:asciiTheme="minorHAnsi" w:hAnsiTheme="minorHAnsi" w:cstheme="minorHAnsi"/>
                <w:bCs/>
                <w:lang w:val="en-US"/>
              </w:rPr>
            </w:pPr>
            <w:r w:rsidRPr="00F630E6">
              <w:rPr>
                <w:rFonts w:asciiTheme="minorHAnsi" w:hAnsiTheme="minorHAnsi" w:cstheme="minorHAnsi"/>
                <w:bCs/>
                <w:lang w:val="en-US"/>
              </w:rPr>
              <w:t>(What is the classroom ‘vibe.’? What do attitudes, dispositions, behaviors towards learning seem like at this point in time?)</w:t>
            </w:r>
          </w:p>
          <w:p w14:paraId="0EB3792E" w14:textId="77777777" w:rsidR="00921E11" w:rsidRPr="00F630E6" w:rsidRDefault="00921E11" w:rsidP="00921E11">
            <w:pPr>
              <w:rPr>
                <w:rFonts w:asciiTheme="minorHAnsi" w:hAnsiTheme="minorHAnsi" w:cstheme="minorHAnsi"/>
                <w:bCs/>
                <w:lang w:val="en-US"/>
              </w:rPr>
            </w:pPr>
          </w:p>
          <w:p w14:paraId="163CA16C" w14:textId="77777777" w:rsidR="00921E11" w:rsidRPr="00F630E6" w:rsidRDefault="00921E11" w:rsidP="00921E11">
            <w:pPr>
              <w:rPr>
                <w:rFonts w:asciiTheme="minorHAnsi" w:hAnsiTheme="minorHAnsi" w:cstheme="minorHAnsi"/>
                <w:bCs/>
                <w:lang w:val="en-US"/>
              </w:rPr>
            </w:pPr>
            <w:r w:rsidRPr="00F630E6">
              <w:rPr>
                <w:rFonts w:asciiTheme="minorHAnsi" w:hAnsiTheme="minorHAnsi" w:cstheme="minorHAnsi"/>
                <w:bCs/>
                <w:lang w:val="en-US"/>
              </w:rPr>
              <w:t xml:space="preserve">Children are being very inquisitive. At this stage, there are no subject areas but lots of learning through play and the children seem very engaged with the resources in the classroom. </w:t>
            </w:r>
          </w:p>
          <w:p w14:paraId="2F097032" w14:textId="77777777" w:rsidR="00921E11" w:rsidRPr="00F630E6" w:rsidRDefault="00921E11" w:rsidP="00921E11">
            <w:pPr>
              <w:rPr>
                <w:rFonts w:asciiTheme="minorHAnsi" w:hAnsiTheme="minorHAnsi" w:cstheme="minorHAnsi"/>
                <w:bCs/>
                <w:lang w:val="en-US"/>
              </w:rPr>
            </w:pPr>
          </w:p>
          <w:p w14:paraId="1821FE57" w14:textId="77777777" w:rsidR="00921E11" w:rsidRPr="00F630E6" w:rsidRDefault="00921E11" w:rsidP="00921E11">
            <w:pPr>
              <w:rPr>
                <w:rFonts w:asciiTheme="minorHAnsi" w:hAnsiTheme="minorHAnsi" w:cstheme="minorHAnsi"/>
                <w:bCs/>
                <w:lang w:val="en-US"/>
              </w:rPr>
            </w:pPr>
            <w:r w:rsidRPr="00F630E6">
              <w:rPr>
                <w:rFonts w:asciiTheme="minorHAnsi" w:hAnsiTheme="minorHAnsi" w:cstheme="minorHAnsi"/>
                <w:bCs/>
                <w:lang w:val="en-US"/>
              </w:rPr>
              <w:t>The fact it is the beginning of the day and the children are new to the school would explain why some children seem slightly un settled and un focused. The teachers use of song get their attention quickly and it a good motivator in the classroom.</w:t>
            </w:r>
          </w:p>
          <w:p w14:paraId="6B2710B7" w14:textId="77777777" w:rsidR="00921E11" w:rsidRPr="00F630E6" w:rsidRDefault="00921E11" w:rsidP="00921E11">
            <w:pPr>
              <w:rPr>
                <w:rFonts w:asciiTheme="minorHAnsi" w:hAnsiTheme="minorHAnsi" w:cstheme="minorHAnsi"/>
                <w:bCs/>
                <w:lang w:val="en-US"/>
              </w:rPr>
            </w:pPr>
          </w:p>
          <w:p w14:paraId="68E462FF" w14:textId="77777777" w:rsidR="00921E11" w:rsidRPr="00F630E6" w:rsidRDefault="00921E11" w:rsidP="00921E11">
            <w:pPr>
              <w:rPr>
                <w:rFonts w:asciiTheme="minorHAnsi" w:hAnsiTheme="minorHAnsi" w:cstheme="minorHAnsi"/>
              </w:rPr>
            </w:pPr>
          </w:p>
        </w:tc>
      </w:tr>
      <w:tr w:rsidR="00921E11" w:rsidRPr="00F630E6" w14:paraId="0614BB1D" w14:textId="77777777" w:rsidTr="00921E11">
        <w:tc>
          <w:tcPr>
            <w:tcW w:w="8926" w:type="dxa"/>
          </w:tcPr>
          <w:p w14:paraId="2BCD0169" w14:textId="77777777" w:rsidR="00921E11" w:rsidRPr="00F630E6" w:rsidRDefault="00921E11" w:rsidP="00921E11">
            <w:pPr>
              <w:rPr>
                <w:rFonts w:asciiTheme="minorHAnsi" w:hAnsiTheme="minorHAnsi" w:cstheme="minorHAnsi"/>
                <w:b/>
              </w:rPr>
            </w:pPr>
            <w:r w:rsidRPr="00F630E6">
              <w:rPr>
                <w:rFonts w:asciiTheme="minorHAnsi" w:hAnsiTheme="minorHAnsi" w:cstheme="minorHAnsi"/>
                <w:b/>
              </w:rPr>
              <w:t>Objectives</w:t>
            </w:r>
          </w:p>
          <w:p w14:paraId="72BBD921" w14:textId="77777777" w:rsidR="00921E11" w:rsidRPr="00F630E6" w:rsidRDefault="00921E11" w:rsidP="00921E11">
            <w:pPr>
              <w:rPr>
                <w:rFonts w:asciiTheme="minorHAnsi" w:hAnsiTheme="minorHAnsi" w:cstheme="minorHAnsi"/>
              </w:rPr>
            </w:pPr>
            <w:r w:rsidRPr="00F630E6">
              <w:rPr>
                <w:rFonts w:asciiTheme="minorHAnsi" w:hAnsiTheme="minorHAnsi" w:cstheme="minorHAnsi"/>
              </w:rPr>
              <w:t>(What happens in the environment that communicates the purpose of the experiences?  What can be observed regarding the way lesson activities relate to these purposes?</w:t>
            </w:r>
          </w:p>
          <w:p w14:paraId="2B85CBD6" w14:textId="77777777" w:rsidR="00921E11" w:rsidRPr="00F630E6" w:rsidRDefault="00921E11" w:rsidP="00921E11">
            <w:pPr>
              <w:rPr>
                <w:rFonts w:asciiTheme="minorHAnsi" w:hAnsiTheme="minorHAnsi" w:cstheme="minorHAnsi"/>
              </w:rPr>
            </w:pPr>
          </w:p>
          <w:p w14:paraId="46E9AC87" w14:textId="77777777" w:rsidR="00921E11" w:rsidRPr="00F630E6" w:rsidRDefault="00921E11" w:rsidP="00921E11">
            <w:pPr>
              <w:rPr>
                <w:rFonts w:asciiTheme="minorHAnsi" w:hAnsiTheme="minorHAnsi" w:cstheme="minorHAnsi"/>
              </w:rPr>
            </w:pPr>
            <w:r w:rsidRPr="00F630E6">
              <w:rPr>
                <w:rFonts w:asciiTheme="minorHAnsi" w:hAnsiTheme="minorHAnsi" w:cstheme="minorHAnsi"/>
              </w:rPr>
              <w:t>This carpet time session is being used by the teacher to teach the classroom rules to the pupils through the medium of song. The more the teacher sings the more engaged the pupils become with the majority all singing along.</w:t>
            </w:r>
          </w:p>
          <w:p w14:paraId="0DD6B6A2" w14:textId="77777777" w:rsidR="00921E11" w:rsidRPr="00F630E6" w:rsidRDefault="00921E11" w:rsidP="00921E11">
            <w:pPr>
              <w:rPr>
                <w:rFonts w:asciiTheme="minorHAnsi" w:hAnsiTheme="minorHAnsi" w:cstheme="minorHAnsi"/>
              </w:rPr>
            </w:pPr>
          </w:p>
          <w:p w14:paraId="01291AE1" w14:textId="77777777" w:rsidR="00921E11" w:rsidRPr="00F630E6" w:rsidRDefault="00921E11" w:rsidP="00921E11">
            <w:pPr>
              <w:rPr>
                <w:rFonts w:asciiTheme="minorHAnsi" w:hAnsiTheme="minorHAnsi" w:cstheme="minorHAnsi"/>
              </w:rPr>
            </w:pPr>
          </w:p>
          <w:p w14:paraId="20F8DBCB" w14:textId="77777777" w:rsidR="00921E11" w:rsidRPr="00F630E6" w:rsidRDefault="00921E11" w:rsidP="00921E11">
            <w:pPr>
              <w:rPr>
                <w:rFonts w:asciiTheme="minorHAnsi" w:hAnsiTheme="minorHAnsi" w:cstheme="minorHAnsi"/>
              </w:rPr>
            </w:pPr>
          </w:p>
        </w:tc>
      </w:tr>
      <w:tr w:rsidR="00921E11" w:rsidRPr="00F630E6" w14:paraId="7D6C2FFA" w14:textId="77777777" w:rsidTr="00921E11">
        <w:tc>
          <w:tcPr>
            <w:tcW w:w="8926" w:type="dxa"/>
          </w:tcPr>
          <w:p w14:paraId="645B07A2" w14:textId="77777777" w:rsidR="00921E11" w:rsidRPr="00F630E6" w:rsidRDefault="00921E11" w:rsidP="00921E11">
            <w:pPr>
              <w:rPr>
                <w:rFonts w:asciiTheme="minorHAnsi" w:hAnsiTheme="minorHAnsi" w:cstheme="minorHAnsi"/>
                <w:b/>
              </w:rPr>
            </w:pPr>
            <w:r w:rsidRPr="00F630E6">
              <w:rPr>
                <w:rFonts w:asciiTheme="minorHAnsi" w:hAnsiTheme="minorHAnsi" w:cstheme="minorHAnsi"/>
                <w:b/>
              </w:rPr>
              <w:t>Direction</w:t>
            </w:r>
          </w:p>
          <w:p w14:paraId="1340CDF9" w14:textId="77777777" w:rsidR="00921E11" w:rsidRPr="00F630E6" w:rsidRDefault="00921E11" w:rsidP="00921E11">
            <w:pPr>
              <w:rPr>
                <w:rFonts w:asciiTheme="minorHAnsi" w:hAnsiTheme="minorHAnsi" w:cstheme="minorHAnsi"/>
              </w:rPr>
            </w:pPr>
            <w:r w:rsidRPr="00F630E6">
              <w:rPr>
                <w:rFonts w:asciiTheme="minorHAnsi" w:hAnsiTheme="minorHAnsi" w:cstheme="minorHAnsi"/>
              </w:rPr>
              <w:t xml:space="preserve">(What can be observed that helps learners understand what they are engaging in?  What in the environment helps them understand how to achieve well)? </w:t>
            </w:r>
          </w:p>
          <w:p w14:paraId="382A8BD8" w14:textId="77777777" w:rsidR="00921E11" w:rsidRPr="00F630E6" w:rsidRDefault="00921E11" w:rsidP="00921E11">
            <w:pPr>
              <w:rPr>
                <w:rFonts w:asciiTheme="minorHAnsi" w:hAnsiTheme="minorHAnsi" w:cstheme="minorHAnsi"/>
              </w:rPr>
            </w:pPr>
          </w:p>
          <w:p w14:paraId="36C7CA53" w14:textId="2F80AC34" w:rsidR="00921E11" w:rsidRPr="00F630E6" w:rsidRDefault="00921E11" w:rsidP="00921E11">
            <w:pPr>
              <w:rPr>
                <w:rFonts w:asciiTheme="minorHAnsi" w:hAnsiTheme="minorHAnsi" w:cstheme="minorHAnsi"/>
              </w:rPr>
            </w:pPr>
            <w:r w:rsidRPr="00F630E6">
              <w:rPr>
                <w:rFonts w:asciiTheme="minorHAnsi" w:hAnsiTheme="minorHAnsi" w:cstheme="minorHAnsi"/>
              </w:rPr>
              <w:t>The teacher helps the learners understand what actions she is teaching them through song by signalling to the part of the body that she is singing about. For example, when the teacher sings ‘eyes looking at me’ she gestures this.</w:t>
            </w:r>
          </w:p>
          <w:p w14:paraId="29A999B6" w14:textId="77777777" w:rsidR="00921E11" w:rsidRPr="00F630E6" w:rsidRDefault="00921E11" w:rsidP="00921E11">
            <w:pPr>
              <w:rPr>
                <w:rFonts w:asciiTheme="minorHAnsi" w:hAnsiTheme="minorHAnsi" w:cstheme="minorHAnsi"/>
              </w:rPr>
            </w:pPr>
          </w:p>
          <w:p w14:paraId="6A7AA080" w14:textId="77777777" w:rsidR="00921E11" w:rsidRPr="00F630E6" w:rsidRDefault="00921E11" w:rsidP="00921E11">
            <w:pPr>
              <w:rPr>
                <w:rFonts w:asciiTheme="minorHAnsi" w:hAnsiTheme="minorHAnsi" w:cstheme="minorHAnsi"/>
              </w:rPr>
            </w:pPr>
          </w:p>
        </w:tc>
      </w:tr>
      <w:tr w:rsidR="00921E11" w:rsidRPr="00F630E6" w14:paraId="185E5816" w14:textId="77777777" w:rsidTr="00921E11">
        <w:tc>
          <w:tcPr>
            <w:tcW w:w="8926" w:type="dxa"/>
          </w:tcPr>
          <w:p w14:paraId="3A799616" w14:textId="77777777" w:rsidR="00921E11" w:rsidRPr="00F630E6" w:rsidRDefault="00921E11" w:rsidP="00921E11">
            <w:pPr>
              <w:rPr>
                <w:rFonts w:asciiTheme="minorHAnsi" w:hAnsiTheme="minorHAnsi" w:cstheme="minorHAnsi"/>
                <w:b/>
              </w:rPr>
            </w:pPr>
            <w:r w:rsidRPr="00F630E6">
              <w:rPr>
                <w:rFonts w:asciiTheme="minorHAnsi" w:hAnsiTheme="minorHAnsi" w:cstheme="minorHAnsi"/>
                <w:b/>
              </w:rPr>
              <w:t>Access and challenge</w:t>
            </w:r>
          </w:p>
          <w:p w14:paraId="657FA507" w14:textId="77777777" w:rsidR="00921E11" w:rsidRPr="00F630E6" w:rsidRDefault="00921E11" w:rsidP="00921E11">
            <w:pPr>
              <w:rPr>
                <w:rFonts w:asciiTheme="minorHAnsi" w:hAnsiTheme="minorHAnsi" w:cstheme="minorHAnsi"/>
              </w:rPr>
            </w:pPr>
            <w:r w:rsidRPr="00F630E6">
              <w:rPr>
                <w:rFonts w:asciiTheme="minorHAnsi" w:hAnsiTheme="minorHAnsi" w:cstheme="minorHAnsi"/>
              </w:rPr>
              <w:t xml:space="preserve"> (What can be observed in the environment that enables engagement of learners? What can be observed regarding levels of challenge?</w:t>
            </w:r>
          </w:p>
          <w:p w14:paraId="6CEAF1FB" w14:textId="77777777" w:rsidR="00921E11" w:rsidRPr="00F630E6" w:rsidRDefault="00921E11" w:rsidP="00921E11">
            <w:pPr>
              <w:rPr>
                <w:rFonts w:asciiTheme="minorHAnsi" w:hAnsiTheme="minorHAnsi" w:cstheme="minorHAnsi"/>
              </w:rPr>
            </w:pPr>
          </w:p>
          <w:p w14:paraId="0C520E5E" w14:textId="310E2058" w:rsidR="00921E11" w:rsidRPr="00F630E6" w:rsidRDefault="00921E11" w:rsidP="00921E11">
            <w:pPr>
              <w:rPr>
                <w:rFonts w:asciiTheme="minorHAnsi" w:hAnsiTheme="minorHAnsi" w:cstheme="minorHAnsi"/>
              </w:rPr>
            </w:pPr>
            <w:r w:rsidRPr="00F630E6">
              <w:rPr>
                <w:rFonts w:asciiTheme="minorHAnsi" w:hAnsiTheme="minorHAnsi" w:cstheme="minorHAnsi"/>
              </w:rPr>
              <w:t xml:space="preserve">The use of the puppet by the teacher is to help engage the children and allows the teacher to correct their behaviour without having to address this herself or interrupt the lesson. </w:t>
            </w:r>
          </w:p>
          <w:p w14:paraId="42FDDA14" w14:textId="77777777" w:rsidR="00921E11" w:rsidRPr="00F630E6" w:rsidRDefault="00921E11" w:rsidP="00921E11">
            <w:pPr>
              <w:rPr>
                <w:rFonts w:asciiTheme="minorHAnsi" w:hAnsiTheme="minorHAnsi" w:cstheme="minorHAnsi"/>
              </w:rPr>
            </w:pPr>
          </w:p>
          <w:p w14:paraId="1FA4185F" w14:textId="54E8FA17" w:rsidR="00921E11" w:rsidRPr="00F630E6" w:rsidRDefault="00921E11" w:rsidP="00921E11">
            <w:pPr>
              <w:rPr>
                <w:rFonts w:asciiTheme="minorHAnsi" w:hAnsiTheme="minorHAnsi" w:cstheme="minorHAnsi"/>
              </w:rPr>
            </w:pPr>
            <w:r w:rsidRPr="00F630E6">
              <w:rPr>
                <w:rFonts w:asciiTheme="minorHAnsi" w:hAnsiTheme="minorHAnsi" w:cstheme="minorHAnsi"/>
              </w:rPr>
              <w:t xml:space="preserve">The children seem to find it challenging to be sat on the carpet for extended periods so by the teacher letting them get up, dance, stretch and sing the pupils are able to burn off some of that </w:t>
            </w:r>
            <w:r w:rsidR="00C162D7" w:rsidRPr="00F630E6">
              <w:rPr>
                <w:rFonts w:asciiTheme="minorHAnsi" w:hAnsiTheme="minorHAnsi" w:cstheme="minorHAnsi"/>
              </w:rPr>
              <w:t>energy</w:t>
            </w:r>
            <w:r w:rsidRPr="00F630E6">
              <w:rPr>
                <w:rFonts w:asciiTheme="minorHAnsi" w:hAnsiTheme="minorHAnsi" w:cstheme="minorHAnsi"/>
              </w:rPr>
              <w:t xml:space="preserve"> to aid them in </w:t>
            </w:r>
            <w:r w:rsidR="00C162D7" w:rsidRPr="00F630E6">
              <w:rPr>
                <w:rFonts w:asciiTheme="minorHAnsi" w:hAnsiTheme="minorHAnsi" w:cstheme="minorHAnsi"/>
              </w:rPr>
              <w:t>concentrating</w:t>
            </w:r>
            <w:r w:rsidRPr="00F630E6">
              <w:rPr>
                <w:rFonts w:asciiTheme="minorHAnsi" w:hAnsiTheme="minorHAnsi" w:cstheme="minorHAnsi"/>
              </w:rPr>
              <w:t xml:space="preserve"> on tasks ahead.</w:t>
            </w:r>
          </w:p>
          <w:p w14:paraId="7547A596" w14:textId="77777777" w:rsidR="00921E11" w:rsidRPr="00F630E6" w:rsidRDefault="00921E11" w:rsidP="00921E11">
            <w:pPr>
              <w:rPr>
                <w:rFonts w:asciiTheme="minorHAnsi" w:hAnsiTheme="minorHAnsi" w:cstheme="minorHAnsi"/>
              </w:rPr>
            </w:pPr>
          </w:p>
          <w:p w14:paraId="58A86AB8" w14:textId="0FA174D2" w:rsidR="00921E11" w:rsidRPr="00F630E6" w:rsidRDefault="00921E11" w:rsidP="00921E11">
            <w:pPr>
              <w:rPr>
                <w:rFonts w:asciiTheme="minorHAnsi" w:hAnsiTheme="minorHAnsi" w:cstheme="minorHAnsi"/>
              </w:rPr>
            </w:pPr>
            <w:r w:rsidRPr="00F630E6">
              <w:rPr>
                <w:rFonts w:asciiTheme="minorHAnsi" w:hAnsiTheme="minorHAnsi" w:cstheme="minorHAnsi"/>
              </w:rPr>
              <w:t xml:space="preserve">The teacher challenges the children on their counting, she purposefully says the wrong number when counting to five to see if any of the children will correct her, which they did. This shows to the teacher they are confident counting to five and able to correct </w:t>
            </w:r>
            <w:r w:rsidR="00C162D7" w:rsidRPr="00F630E6">
              <w:rPr>
                <w:rFonts w:asciiTheme="minorHAnsi" w:hAnsiTheme="minorHAnsi" w:cstheme="minorHAnsi"/>
              </w:rPr>
              <w:t>anyone’s</w:t>
            </w:r>
            <w:r w:rsidRPr="00F630E6">
              <w:rPr>
                <w:rFonts w:asciiTheme="minorHAnsi" w:hAnsiTheme="minorHAnsi" w:cstheme="minorHAnsi"/>
              </w:rPr>
              <w:t xml:space="preserve"> mistakes at this. This also demonstrates the teacher set a reachable target for the children, and challenge not </w:t>
            </w:r>
            <w:proofErr w:type="spellStart"/>
            <w:r w:rsidRPr="00F630E6">
              <w:rPr>
                <w:rFonts w:asciiTheme="minorHAnsi" w:hAnsiTheme="minorHAnsi" w:cstheme="minorHAnsi"/>
              </w:rPr>
              <w:t>to</w:t>
            </w:r>
            <w:proofErr w:type="spellEnd"/>
            <w:r w:rsidRPr="00F630E6">
              <w:rPr>
                <w:rFonts w:asciiTheme="minorHAnsi" w:hAnsiTheme="minorHAnsi" w:cstheme="minorHAnsi"/>
              </w:rPr>
              <w:t xml:space="preserve"> difficult that they became stumbled and stressed but difficult enough for them to think ‘no, </w:t>
            </w:r>
            <w:proofErr w:type="spellStart"/>
            <w:r w:rsidRPr="00F630E6">
              <w:rPr>
                <w:rFonts w:asciiTheme="minorHAnsi" w:hAnsiTheme="minorHAnsi" w:cstheme="minorHAnsi"/>
              </w:rPr>
              <w:t>i</w:t>
            </w:r>
            <w:proofErr w:type="spellEnd"/>
            <w:r w:rsidRPr="00F630E6">
              <w:rPr>
                <w:rFonts w:asciiTheme="minorHAnsi" w:hAnsiTheme="minorHAnsi" w:cstheme="minorHAnsi"/>
              </w:rPr>
              <w:t xml:space="preserve"> think miss has got it wrong’. This in all, shows the children have got a deeper understanding. </w:t>
            </w:r>
          </w:p>
          <w:p w14:paraId="1A5D8930" w14:textId="77777777" w:rsidR="00921E11" w:rsidRPr="00F630E6" w:rsidRDefault="00921E11" w:rsidP="00921E11">
            <w:pPr>
              <w:rPr>
                <w:rFonts w:asciiTheme="minorHAnsi" w:hAnsiTheme="minorHAnsi" w:cstheme="minorHAnsi"/>
              </w:rPr>
            </w:pPr>
          </w:p>
          <w:p w14:paraId="1164C7BD" w14:textId="77777777" w:rsidR="00921E11" w:rsidRPr="00F630E6" w:rsidRDefault="00921E11" w:rsidP="00921E11">
            <w:pPr>
              <w:rPr>
                <w:rFonts w:asciiTheme="minorHAnsi" w:hAnsiTheme="minorHAnsi" w:cstheme="minorHAnsi"/>
              </w:rPr>
            </w:pPr>
          </w:p>
          <w:p w14:paraId="624F5435" w14:textId="77777777" w:rsidR="00921E11" w:rsidRPr="00F630E6" w:rsidRDefault="00921E11" w:rsidP="00921E11">
            <w:pPr>
              <w:rPr>
                <w:rFonts w:asciiTheme="minorHAnsi" w:hAnsiTheme="minorHAnsi" w:cstheme="minorHAnsi"/>
              </w:rPr>
            </w:pPr>
          </w:p>
        </w:tc>
      </w:tr>
      <w:tr w:rsidR="00921E11" w:rsidRPr="00F630E6" w14:paraId="1A440B98" w14:textId="77777777" w:rsidTr="00921E11">
        <w:tc>
          <w:tcPr>
            <w:tcW w:w="8926" w:type="dxa"/>
          </w:tcPr>
          <w:p w14:paraId="76660DDE" w14:textId="77777777" w:rsidR="00921E11" w:rsidRPr="00F630E6" w:rsidRDefault="00921E11" w:rsidP="00921E11">
            <w:pPr>
              <w:rPr>
                <w:rFonts w:asciiTheme="minorHAnsi" w:hAnsiTheme="minorHAnsi" w:cstheme="minorHAnsi"/>
                <w:b/>
              </w:rPr>
            </w:pPr>
            <w:r w:rsidRPr="00F630E6">
              <w:rPr>
                <w:rFonts w:asciiTheme="minorHAnsi" w:hAnsiTheme="minorHAnsi" w:cstheme="minorHAnsi"/>
                <w:b/>
              </w:rPr>
              <w:t>Assessment</w:t>
            </w:r>
          </w:p>
          <w:p w14:paraId="442F0199" w14:textId="77777777" w:rsidR="00921E11" w:rsidRPr="00F630E6" w:rsidRDefault="00921E11" w:rsidP="00921E11">
            <w:pPr>
              <w:rPr>
                <w:rFonts w:asciiTheme="minorHAnsi" w:hAnsiTheme="minorHAnsi" w:cstheme="minorHAnsi"/>
              </w:rPr>
            </w:pPr>
            <w:r w:rsidRPr="00F630E6">
              <w:rPr>
                <w:rFonts w:asciiTheme="minorHAnsi" w:hAnsiTheme="minorHAnsi" w:cstheme="minorHAnsi"/>
              </w:rPr>
              <w:t>(Can anything be observed about how student’s existing knowledge is used?  Can anything be observed regarding the development of knowledge during or after the experience)?</w:t>
            </w:r>
          </w:p>
          <w:p w14:paraId="5A5D1F79" w14:textId="77777777" w:rsidR="00921E11" w:rsidRPr="00F630E6" w:rsidRDefault="00921E11" w:rsidP="00921E11">
            <w:pPr>
              <w:rPr>
                <w:rFonts w:asciiTheme="minorHAnsi" w:hAnsiTheme="minorHAnsi" w:cstheme="minorHAnsi"/>
              </w:rPr>
            </w:pPr>
          </w:p>
          <w:p w14:paraId="418D5D71" w14:textId="77777777" w:rsidR="00921E11" w:rsidRPr="00F630E6" w:rsidRDefault="00921E11" w:rsidP="00921E11">
            <w:pPr>
              <w:rPr>
                <w:rFonts w:asciiTheme="minorHAnsi" w:hAnsiTheme="minorHAnsi" w:cstheme="minorHAnsi"/>
              </w:rPr>
            </w:pPr>
          </w:p>
          <w:p w14:paraId="674694E3" w14:textId="42DA04A5" w:rsidR="00921E11" w:rsidRPr="00F630E6" w:rsidRDefault="00921E11" w:rsidP="00921E11">
            <w:pPr>
              <w:rPr>
                <w:rFonts w:asciiTheme="minorHAnsi" w:hAnsiTheme="minorHAnsi" w:cstheme="minorHAnsi"/>
              </w:rPr>
            </w:pPr>
            <w:r w:rsidRPr="00F630E6">
              <w:rPr>
                <w:rFonts w:asciiTheme="minorHAnsi" w:hAnsiTheme="minorHAnsi" w:cstheme="minorHAnsi"/>
              </w:rPr>
              <w:t xml:space="preserve">The pupils </w:t>
            </w:r>
            <w:proofErr w:type="gramStart"/>
            <w:r w:rsidRPr="00F630E6">
              <w:rPr>
                <w:rFonts w:asciiTheme="minorHAnsi" w:hAnsiTheme="minorHAnsi" w:cstheme="minorHAnsi"/>
              </w:rPr>
              <w:t>has</w:t>
            </w:r>
            <w:proofErr w:type="gramEnd"/>
            <w:r w:rsidRPr="00F630E6">
              <w:rPr>
                <w:rFonts w:asciiTheme="minorHAnsi" w:hAnsiTheme="minorHAnsi" w:cstheme="minorHAnsi"/>
              </w:rPr>
              <w:t xml:space="preserve"> spent that previous week in school learning about the song twinkle </w:t>
            </w:r>
            <w:proofErr w:type="spellStart"/>
            <w:r w:rsidRPr="00F630E6">
              <w:rPr>
                <w:rFonts w:asciiTheme="minorHAnsi" w:hAnsiTheme="minorHAnsi" w:cstheme="minorHAnsi"/>
              </w:rPr>
              <w:t>twinkle</w:t>
            </w:r>
            <w:proofErr w:type="spellEnd"/>
            <w:r w:rsidRPr="00F630E6">
              <w:rPr>
                <w:rFonts w:asciiTheme="minorHAnsi" w:hAnsiTheme="minorHAnsi" w:cstheme="minorHAnsi"/>
              </w:rPr>
              <w:t xml:space="preserve">. For this carpet session, the teacher plays the tune to twinkle </w:t>
            </w:r>
            <w:proofErr w:type="spellStart"/>
            <w:r w:rsidRPr="00F630E6">
              <w:rPr>
                <w:rFonts w:asciiTheme="minorHAnsi" w:hAnsiTheme="minorHAnsi" w:cstheme="minorHAnsi"/>
              </w:rPr>
              <w:t>twinkle</w:t>
            </w:r>
            <w:proofErr w:type="spellEnd"/>
            <w:r w:rsidRPr="00F630E6">
              <w:rPr>
                <w:rFonts w:asciiTheme="minorHAnsi" w:hAnsiTheme="minorHAnsi" w:cstheme="minorHAnsi"/>
              </w:rPr>
              <w:t xml:space="preserve"> and asks if any of the pupils recognise the song and asks if anyone can sing it. The teacher here is trying to build of the </w:t>
            </w:r>
            <w:r w:rsidR="00C162D7" w:rsidRPr="00F630E6">
              <w:rPr>
                <w:rFonts w:asciiTheme="minorHAnsi" w:hAnsiTheme="minorHAnsi" w:cstheme="minorHAnsi"/>
              </w:rPr>
              <w:t>existing</w:t>
            </w:r>
            <w:r w:rsidRPr="00F630E6">
              <w:rPr>
                <w:rFonts w:asciiTheme="minorHAnsi" w:hAnsiTheme="minorHAnsi" w:cstheme="minorHAnsi"/>
              </w:rPr>
              <w:t xml:space="preserve"> knowledge from previous sessions to see if they are all now able to sing the song. </w:t>
            </w:r>
          </w:p>
          <w:p w14:paraId="19CAA454" w14:textId="77777777" w:rsidR="00921E11" w:rsidRPr="00F630E6" w:rsidRDefault="00921E11" w:rsidP="00921E11">
            <w:pPr>
              <w:rPr>
                <w:rFonts w:asciiTheme="minorHAnsi" w:hAnsiTheme="minorHAnsi" w:cstheme="minorHAnsi"/>
              </w:rPr>
            </w:pPr>
          </w:p>
          <w:p w14:paraId="0E0EF885" w14:textId="77777777" w:rsidR="00921E11" w:rsidRPr="00F630E6" w:rsidRDefault="00921E11" w:rsidP="00921E11">
            <w:pPr>
              <w:rPr>
                <w:rFonts w:asciiTheme="minorHAnsi" w:hAnsiTheme="minorHAnsi" w:cstheme="minorHAnsi"/>
              </w:rPr>
            </w:pPr>
            <w:r w:rsidRPr="00F630E6">
              <w:rPr>
                <w:rFonts w:asciiTheme="minorHAnsi" w:hAnsiTheme="minorHAnsi" w:cstheme="minorHAnsi"/>
              </w:rPr>
              <w:t xml:space="preserve">The class start to sing the song together, the teacher is using hand gestures to action the lyrics. The longer she does this the more pupils join in with the gestures, this shows they have learned these movements throughout the session. This can also be seen as building on their fine motor skills by getting them to flex their hands and stretch their arms. </w:t>
            </w:r>
          </w:p>
          <w:p w14:paraId="6F60BD29" w14:textId="77777777" w:rsidR="00921E11" w:rsidRPr="00F630E6" w:rsidRDefault="00921E11" w:rsidP="00921E11">
            <w:pPr>
              <w:rPr>
                <w:rFonts w:asciiTheme="minorHAnsi" w:hAnsiTheme="minorHAnsi" w:cstheme="minorHAnsi"/>
              </w:rPr>
            </w:pPr>
          </w:p>
          <w:p w14:paraId="00DF86D3" w14:textId="77777777" w:rsidR="00921E11" w:rsidRPr="00F630E6" w:rsidRDefault="00921E11" w:rsidP="00921E11">
            <w:pPr>
              <w:rPr>
                <w:rFonts w:asciiTheme="minorHAnsi" w:hAnsiTheme="minorHAnsi" w:cstheme="minorHAnsi"/>
              </w:rPr>
            </w:pPr>
          </w:p>
        </w:tc>
      </w:tr>
      <w:tr w:rsidR="00921E11" w:rsidRPr="00F630E6" w14:paraId="3E5A7E32" w14:textId="77777777" w:rsidTr="00921E11">
        <w:tc>
          <w:tcPr>
            <w:tcW w:w="8926" w:type="dxa"/>
          </w:tcPr>
          <w:p w14:paraId="3F7D8FE0" w14:textId="77777777" w:rsidR="00921E11" w:rsidRPr="00F630E6" w:rsidRDefault="00921E11" w:rsidP="00921E11">
            <w:pPr>
              <w:rPr>
                <w:rFonts w:asciiTheme="minorHAnsi" w:hAnsiTheme="minorHAnsi" w:cstheme="minorHAnsi"/>
                <w:b/>
              </w:rPr>
            </w:pPr>
            <w:r w:rsidRPr="00F630E6">
              <w:rPr>
                <w:rFonts w:asciiTheme="minorHAnsi" w:hAnsiTheme="minorHAnsi" w:cstheme="minorHAnsi"/>
                <w:b/>
              </w:rPr>
              <w:t>Specifics / Critical Incidents</w:t>
            </w:r>
          </w:p>
          <w:p w14:paraId="4F05588E" w14:textId="77777777" w:rsidR="00921E11" w:rsidRPr="00F630E6" w:rsidRDefault="00921E11" w:rsidP="00921E11">
            <w:pPr>
              <w:rPr>
                <w:rFonts w:asciiTheme="minorHAnsi" w:hAnsiTheme="minorHAnsi" w:cstheme="minorHAnsi"/>
              </w:rPr>
            </w:pPr>
            <w:r w:rsidRPr="00F630E6">
              <w:rPr>
                <w:rFonts w:asciiTheme="minorHAnsi" w:hAnsiTheme="minorHAnsi" w:cstheme="minorHAnsi"/>
              </w:rPr>
              <w:t xml:space="preserve"> (Are there moments which cause you to consider aspects of practice when you come across them in future teaching)?</w:t>
            </w:r>
          </w:p>
          <w:p w14:paraId="1B232F62" w14:textId="77777777" w:rsidR="00921E11" w:rsidRPr="00F630E6" w:rsidRDefault="00921E11" w:rsidP="00921E11">
            <w:pPr>
              <w:rPr>
                <w:rFonts w:asciiTheme="minorHAnsi" w:hAnsiTheme="minorHAnsi" w:cstheme="minorHAnsi"/>
              </w:rPr>
            </w:pPr>
          </w:p>
          <w:p w14:paraId="474A0125" w14:textId="68C661FC" w:rsidR="00921E11" w:rsidRPr="00F630E6" w:rsidRDefault="00921E11" w:rsidP="00921E11">
            <w:pPr>
              <w:rPr>
                <w:rFonts w:asciiTheme="minorHAnsi" w:hAnsiTheme="minorHAnsi" w:cstheme="minorHAnsi"/>
              </w:rPr>
            </w:pPr>
            <w:r w:rsidRPr="00F630E6">
              <w:rPr>
                <w:rFonts w:asciiTheme="minorHAnsi" w:hAnsiTheme="minorHAnsi" w:cstheme="minorHAnsi"/>
              </w:rPr>
              <w:t xml:space="preserve">The key aspect of this lesson was the use of teaching through song. The use of song appeared to really engage the class so </w:t>
            </w:r>
            <w:proofErr w:type="spellStart"/>
            <w:r w:rsidRPr="00F630E6">
              <w:rPr>
                <w:rFonts w:asciiTheme="minorHAnsi" w:hAnsiTheme="minorHAnsi" w:cstheme="minorHAnsi"/>
              </w:rPr>
              <w:t>i</w:t>
            </w:r>
            <w:proofErr w:type="spellEnd"/>
            <w:r w:rsidRPr="00F630E6">
              <w:rPr>
                <w:rFonts w:asciiTheme="minorHAnsi" w:hAnsiTheme="minorHAnsi" w:cstheme="minorHAnsi"/>
              </w:rPr>
              <w:t xml:space="preserve"> would be </w:t>
            </w:r>
            <w:r w:rsidR="00C162D7" w:rsidRPr="00F630E6">
              <w:rPr>
                <w:rFonts w:asciiTheme="minorHAnsi" w:hAnsiTheme="minorHAnsi" w:cstheme="minorHAnsi"/>
              </w:rPr>
              <w:t>interested</w:t>
            </w:r>
            <w:r w:rsidRPr="00F630E6">
              <w:rPr>
                <w:rFonts w:asciiTheme="minorHAnsi" w:hAnsiTheme="minorHAnsi" w:cstheme="minorHAnsi"/>
              </w:rPr>
              <w:t xml:space="preserve"> to know what </w:t>
            </w:r>
            <w:proofErr w:type="gramStart"/>
            <w:r w:rsidR="00C162D7" w:rsidRPr="00F630E6">
              <w:rPr>
                <w:rFonts w:asciiTheme="minorHAnsi" w:hAnsiTheme="minorHAnsi" w:cstheme="minorHAnsi"/>
              </w:rPr>
              <w:t>benefits</w:t>
            </w:r>
            <w:r w:rsidRPr="00F630E6">
              <w:rPr>
                <w:rFonts w:asciiTheme="minorHAnsi" w:hAnsiTheme="minorHAnsi" w:cstheme="minorHAnsi"/>
              </w:rPr>
              <w:t xml:space="preserve"> ,</w:t>
            </w:r>
            <w:proofErr w:type="gramEnd"/>
            <w:r w:rsidRPr="00F630E6">
              <w:rPr>
                <w:rFonts w:asciiTheme="minorHAnsi" w:hAnsiTheme="minorHAnsi" w:cstheme="minorHAnsi"/>
              </w:rPr>
              <w:t xml:space="preserve"> if any, are there to learning/teaching in this way? </w:t>
            </w:r>
          </w:p>
          <w:p w14:paraId="7D1AD0D0" w14:textId="77777777" w:rsidR="00921E11" w:rsidRPr="00F630E6" w:rsidRDefault="00921E11" w:rsidP="00921E11">
            <w:pPr>
              <w:rPr>
                <w:rFonts w:asciiTheme="minorHAnsi" w:hAnsiTheme="minorHAnsi" w:cstheme="minorHAnsi"/>
              </w:rPr>
            </w:pPr>
          </w:p>
          <w:p w14:paraId="08C9BCBE" w14:textId="77777777" w:rsidR="00921E11" w:rsidRPr="00F630E6" w:rsidRDefault="00921E11" w:rsidP="00921E11">
            <w:pPr>
              <w:rPr>
                <w:rFonts w:asciiTheme="minorHAnsi" w:hAnsiTheme="minorHAnsi" w:cstheme="minorHAnsi"/>
              </w:rPr>
            </w:pPr>
          </w:p>
        </w:tc>
      </w:tr>
    </w:tbl>
    <w:p w14:paraId="30A80E58" w14:textId="77777777" w:rsidR="00921E11" w:rsidRPr="00F630E6" w:rsidRDefault="00921E11" w:rsidP="00921E11">
      <w:pPr>
        <w:rPr>
          <w:rFonts w:cstheme="minorHAnsi"/>
          <w:b/>
          <w:bCs/>
        </w:rPr>
      </w:pPr>
    </w:p>
    <w:p w14:paraId="1F1C1351" w14:textId="11633111" w:rsidR="00921E11" w:rsidRDefault="00921E11" w:rsidP="000845C8">
      <w:pPr>
        <w:rPr>
          <w:rFonts w:cstheme="minorHAnsi"/>
          <w:b/>
          <w:bCs/>
          <w:sz w:val="24"/>
          <w:szCs w:val="24"/>
        </w:rPr>
      </w:pPr>
    </w:p>
    <w:p w14:paraId="255E1605" w14:textId="257F842D" w:rsidR="002F6C09" w:rsidRDefault="002F6C09" w:rsidP="000845C8">
      <w:pPr>
        <w:rPr>
          <w:rFonts w:cstheme="minorHAnsi"/>
          <w:b/>
          <w:bCs/>
          <w:sz w:val="24"/>
          <w:szCs w:val="24"/>
        </w:rPr>
      </w:pPr>
    </w:p>
    <w:p w14:paraId="27FE7B54" w14:textId="68CE1C35" w:rsidR="002F6C09" w:rsidRDefault="002F6C09" w:rsidP="000845C8">
      <w:pPr>
        <w:rPr>
          <w:rFonts w:cstheme="minorHAnsi"/>
          <w:b/>
          <w:bCs/>
          <w:sz w:val="24"/>
          <w:szCs w:val="24"/>
        </w:rPr>
      </w:pPr>
    </w:p>
    <w:p w14:paraId="461CFD29" w14:textId="6128FAEA" w:rsidR="002F6C09" w:rsidRDefault="002F6C09" w:rsidP="000845C8">
      <w:pPr>
        <w:rPr>
          <w:rFonts w:cstheme="minorHAnsi"/>
          <w:b/>
          <w:bCs/>
          <w:sz w:val="24"/>
          <w:szCs w:val="24"/>
        </w:rPr>
      </w:pPr>
    </w:p>
    <w:p w14:paraId="7C2EC7DC" w14:textId="29B62F7F" w:rsidR="002F6C09" w:rsidRDefault="002F6C09" w:rsidP="000845C8">
      <w:pPr>
        <w:rPr>
          <w:rFonts w:cstheme="minorHAnsi"/>
          <w:b/>
          <w:bCs/>
          <w:sz w:val="24"/>
          <w:szCs w:val="24"/>
        </w:rPr>
      </w:pPr>
    </w:p>
    <w:p w14:paraId="4D48D641" w14:textId="7E506183" w:rsidR="002F6C09" w:rsidRDefault="002F6C09" w:rsidP="000845C8">
      <w:pPr>
        <w:rPr>
          <w:rFonts w:cstheme="minorHAnsi"/>
          <w:b/>
          <w:bCs/>
          <w:sz w:val="24"/>
          <w:szCs w:val="24"/>
        </w:rPr>
      </w:pPr>
    </w:p>
    <w:p w14:paraId="6CB9DFFD" w14:textId="77777777" w:rsidR="002F6C09" w:rsidRPr="00F630E6" w:rsidRDefault="002F6C09" w:rsidP="000845C8">
      <w:pPr>
        <w:rPr>
          <w:rFonts w:cstheme="minorHAnsi"/>
          <w:b/>
          <w:bCs/>
          <w:sz w:val="24"/>
          <w:szCs w:val="24"/>
        </w:rPr>
      </w:pPr>
    </w:p>
    <w:p w14:paraId="071D9ED5" w14:textId="0EAB1F92" w:rsidR="00B619C6" w:rsidRPr="00F630E6" w:rsidRDefault="006355BE" w:rsidP="0082698A">
      <w:pPr>
        <w:rPr>
          <w:rFonts w:cstheme="minorHAnsi"/>
          <w:b/>
          <w:bCs/>
          <w:sz w:val="24"/>
          <w:szCs w:val="24"/>
        </w:rPr>
      </w:pPr>
      <w:r w:rsidRPr="00F630E6">
        <w:rPr>
          <w:rFonts w:cstheme="minorHAnsi"/>
          <w:b/>
          <w:bCs/>
          <w:sz w:val="24"/>
          <w:szCs w:val="24"/>
        </w:rPr>
        <w:t>Appendix 8</w:t>
      </w:r>
    </w:p>
    <w:p w14:paraId="03339194" w14:textId="77777777" w:rsidR="00BD7C33" w:rsidRPr="00F630E6" w:rsidRDefault="00BD7C33" w:rsidP="00BD7C33">
      <w:pPr>
        <w:rPr>
          <w:rFonts w:cstheme="minorHAnsi"/>
        </w:rPr>
      </w:pPr>
    </w:p>
    <w:p w14:paraId="6C649F2C" w14:textId="77777777" w:rsidR="00BD7C33" w:rsidRPr="00F630E6" w:rsidRDefault="00BD7C33" w:rsidP="00BD7C33">
      <w:pPr>
        <w:rPr>
          <w:rFonts w:cstheme="minorHAnsi"/>
          <w:b/>
          <w:color w:val="000000" w:themeColor="text1"/>
        </w:rPr>
      </w:pPr>
      <w:r w:rsidRPr="00F630E6">
        <w:rPr>
          <w:rFonts w:cstheme="minorHAnsi"/>
          <w:b/>
          <w:color w:val="000000" w:themeColor="text1"/>
        </w:rPr>
        <w:t>CRITICAL INCIDENT IDENTIFICATION RECORD</w:t>
      </w:r>
    </w:p>
    <w:p w14:paraId="6B3B54F8" w14:textId="77777777" w:rsidR="00BD7C33" w:rsidRPr="00F630E6" w:rsidRDefault="00BD7C33" w:rsidP="00BD7C33">
      <w:pPr>
        <w:rPr>
          <w:rFonts w:cstheme="minorHAnsi"/>
        </w:rPr>
      </w:pPr>
    </w:p>
    <w:tbl>
      <w:tblPr>
        <w:tblStyle w:val="TableGrid"/>
        <w:tblW w:w="0" w:type="auto"/>
        <w:tblLook w:val="04A0" w:firstRow="1" w:lastRow="0" w:firstColumn="1" w:lastColumn="0" w:noHBand="0" w:noVBand="1"/>
      </w:tblPr>
      <w:tblGrid>
        <w:gridCol w:w="2405"/>
        <w:gridCol w:w="6611"/>
      </w:tblGrid>
      <w:tr w:rsidR="00BD7C33" w:rsidRPr="00F630E6" w14:paraId="6D04D340" w14:textId="77777777" w:rsidTr="00A0725A">
        <w:tc>
          <w:tcPr>
            <w:tcW w:w="2405" w:type="dxa"/>
          </w:tcPr>
          <w:p w14:paraId="5E3793EB" w14:textId="77777777" w:rsidR="00BD7C33" w:rsidRPr="00F630E6" w:rsidRDefault="00BD7C33" w:rsidP="00A0725A">
            <w:pPr>
              <w:rPr>
                <w:rFonts w:asciiTheme="minorHAnsi" w:hAnsiTheme="minorHAnsi" w:cstheme="minorHAnsi"/>
                <w:b/>
                <w:bCs/>
              </w:rPr>
            </w:pPr>
            <w:r w:rsidRPr="00F630E6">
              <w:rPr>
                <w:rFonts w:asciiTheme="minorHAnsi" w:hAnsiTheme="minorHAnsi" w:cstheme="minorHAnsi"/>
                <w:b/>
                <w:bCs/>
              </w:rPr>
              <w:t>Details relevant to the research context.</w:t>
            </w:r>
          </w:p>
          <w:p w14:paraId="153298E2" w14:textId="77777777" w:rsidR="00BD7C33" w:rsidRPr="00F630E6" w:rsidRDefault="00BD7C33" w:rsidP="00A0725A">
            <w:pPr>
              <w:rPr>
                <w:rFonts w:asciiTheme="minorHAnsi" w:hAnsiTheme="minorHAnsi" w:cstheme="minorHAnsi"/>
                <w:b/>
                <w:bCs/>
              </w:rPr>
            </w:pPr>
          </w:p>
          <w:p w14:paraId="511FC8E7" w14:textId="77777777" w:rsidR="00BD7C33" w:rsidRPr="00F630E6" w:rsidRDefault="00BD7C33" w:rsidP="00A0725A">
            <w:pPr>
              <w:rPr>
                <w:rFonts w:asciiTheme="minorHAnsi" w:hAnsiTheme="minorHAnsi" w:cstheme="minorHAnsi"/>
                <w:bCs/>
              </w:rPr>
            </w:pPr>
            <w:r w:rsidRPr="00F630E6">
              <w:rPr>
                <w:rFonts w:asciiTheme="minorHAnsi" w:hAnsiTheme="minorHAnsi" w:cstheme="minorHAnsi"/>
                <w:bCs/>
              </w:rPr>
              <w:t>Date/time.</w:t>
            </w:r>
          </w:p>
          <w:p w14:paraId="4B6B259A" w14:textId="77777777" w:rsidR="00BD7C33" w:rsidRPr="00F630E6" w:rsidRDefault="00BD7C33" w:rsidP="00A0725A">
            <w:pPr>
              <w:rPr>
                <w:rFonts w:asciiTheme="minorHAnsi" w:hAnsiTheme="minorHAnsi" w:cstheme="minorHAnsi"/>
                <w:bCs/>
              </w:rPr>
            </w:pPr>
            <w:r w:rsidRPr="00F630E6">
              <w:rPr>
                <w:rFonts w:asciiTheme="minorHAnsi" w:hAnsiTheme="minorHAnsi" w:cstheme="minorHAnsi"/>
                <w:bCs/>
              </w:rPr>
              <w:t>Age/Stage of group.</w:t>
            </w:r>
          </w:p>
          <w:p w14:paraId="688E5D0F" w14:textId="77777777" w:rsidR="00BD7C33" w:rsidRPr="00F630E6" w:rsidRDefault="00BD7C33" w:rsidP="00A0725A">
            <w:pPr>
              <w:rPr>
                <w:rFonts w:asciiTheme="minorHAnsi" w:hAnsiTheme="minorHAnsi" w:cstheme="minorHAnsi"/>
                <w:bCs/>
              </w:rPr>
            </w:pPr>
            <w:r w:rsidRPr="00F630E6">
              <w:rPr>
                <w:rFonts w:asciiTheme="minorHAnsi" w:hAnsiTheme="minorHAnsi" w:cstheme="minorHAnsi"/>
                <w:bCs/>
              </w:rPr>
              <w:t>People involved.</w:t>
            </w:r>
          </w:p>
          <w:p w14:paraId="3894F9AB" w14:textId="77777777" w:rsidR="00BD7C33" w:rsidRPr="00F630E6" w:rsidRDefault="00BD7C33" w:rsidP="00A0725A">
            <w:pPr>
              <w:rPr>
                <w:rFonts w:asciiTheme="minorHAnsi" w:hAnsiTheme="minorHAnsi" w:cstheme="minorHAnsi"/>
                <w:bCs/>
              </w:rPr>
            </w:pPr>
            <w:r w:rsidRPr="00F630E6">
              <w:rPr>
                <w:rFonts w:asciiTheme="minorHAnsi" w:hAnsiTheme="minorHAnsi" w:cstheme="minorHAnsi"/>
                <w:bCs/>
              </w:rPr>
              <w:t>Contextual</w:t>
            </w:r>
          </w:p>
          <w:p w14:paraId="463ADA34" w14:textId="77777777" w:rsidR="00BD7C33" w:rsidRPr="00F630E6" w:rsidRDefault="00BD7C33" w:rsidP="00A0725A">
            <w:pPr>
              <w:rPr>
                <w:rFonts w:asciiTheme="minorHAnsi" w:hAnsiTheme="minorHAnsi" w:cstheme="minorHAnsi"/>
                <w:bCs/>
              </w:rPr>
            </w:pPr>
            <w:r w:rsidRPr="00F630E6">
              <w:rPr>
                <w:rFonts w:asciiTheme="minorHAnsi" w:hAnsiTheme="minorHAnsi" w:cstheme="minorHAnsi"/>
                <w:bCs/>
              </w:rPr>
              <w:t xml:space="preserve">information from field notes. </w:t>
            </w:r>
          </w:p>
          <w:p w14:paraId="5AD1E8DC" w14:textId="77777777" w:rsidR="00BD7C33" w:rsidRPr="00F630E6" w:rsidRDefault="00BD7C33" w:rsidP="00A0725A">
            <w:pPr>
              <w:rPr>
                <w:rFonts w:asciiTheme="minorHAnsi" w:hAnsiTheme="minorHAnsi" w:cstheme="minorHAnsi"/>
                <w:i/>
                <w:iCs/>
              </w:rPr>
            </w:pPr>
          </w:p>
        </w:tc>
        <w:tc>
          <w:tcPr>
            <w:tcW w:w="6611" w:type="dxa"/>
          </w:tcPr>
          <w:p w14:paraId="41DF364F" w14:textId="77777777" w:rsidR="00BD7C33" w:rsidRPr="00F630E6" w:rsidRDefault="00BD7C33" w:rsidP="00A0725A">
            <w:pPr>
              <w:rPr>
                <w:rFonts w:asciiTheme="minorHAnsi" w:hAnsiTheme="minorHAnsi" w:cstheme="minorHAnsi"/>
              </w:rPr>
            </w:pPr>
          </w:p>
          <w:p w14:paraId="2B334E3D" w14:textId="77777777" w:rsidR="00BD7C33" w:rsidRPr="00F630E6" w:rsidRDefault="00BD7C33" w:rsidP="00A0725A">
            <w:pPr>
              <w:rPr>
                <w:rFonts w:asciiTheme="minorHAnsi" w:hAnsiTheme="minorHAnsi" w:cstheme="minorHAnsi"/>
              </w:rPr>
            </w:pPr>
            <w:r w:rsidRPr="00F630E6">
              <w:rPr>
                <w:rFonts w:asciiTheme="minorHAnsi" w:hAnsiTheme="minorHAnsi" w:cstheme="minorHAnsi"/>
              </w:rPr>
              <w:t>29/09/20</w:t>
            </w:r>
          </w:p>
          <w:p w14:paraId="6A4D5652" w14:textId="533C6477" w:rsidR="00BD7C33" w:rsidRPr="00F630E6" w:rsidRDefault="00BD7C33" w:rsidP="00A0725A">
            <w:pPr>
              <w:rPr>
                <w:rFonts w:asciiTheme="minorHAnsi" w:hAnsiTheme="minorHAnsi" w:cstheme="minorHAnsi"/>
              </w:rPr>
            </w:pPr>
            <w:r w:rsidRPr="00F630E6">
              <w:rPr>
                <w:rFonts w:asciiTheme="minorHAnsi" w:hAnsiTheme="minorHAnsi" w:cstheme="minorHAnsi"/>
              </w:rPr>
              <w:br/>
              <w:t>The lesson took place at the beginning of the day. The class consists of Nursery children, ages ranging from three to four. The class is mixed ability and a majority of 20 students are new to the school.</w:t>
            </w:r>
          </w:p>
          <w:p w14:paraId="33F571AA" w14:textId="77777777" w:rsidR="00BD7C33" w:rsidRPr="00F630E6" w:rsidRDefault="00BD7C33" w:rsidP="00A0725A">
            <w:pPr>
              <w:rPr>
                <w:rFonts w:asciiTheme="minorHAnsi" w:hAnsiTheme="minorHAnsi" w:cstheme="minorHAnsi"/>
              </w:rPr>
            </w:pPr>
          </w:p>
          <w:p w14:paraId="6A16537B" w14:textId="77777777" w:rsidR="00BD7C33" w:rsidRPr="00F630E6" w:rsidRDefault="00BD7C33" w:rsidP="00A0725A">
            <w:pPr>
              <w:rPr>
                <w:rFonts w:asciiTheme="minorHAnsi" w:hAnsiTheme="minorHAnsi" w:cstheme="minorHAnsi"/>
              </w:rPr>
            </w:pPr>
          </w:p>
          <w:p w14:paraId="758D95E2" w14:textId="77777777" w:rsidR="00BD7C33" w:rsidRPr="00F630E6" w:rsidRDefault="00BD7C33" w:rsidP="00A0725A">
            <w:pPr>
              <w:rPr>
                <w:rFonts w:asciiTheme="minorHAnsi" w:hAnsiTheme="minorHAnsi" w:cstheme="minorHAnsi"/>
              </w:rPr>
            </w:pPr>
          </w:p>
          <w:p w14:paraId="53BBF723" w14:textId="77777777" w:rsidR="00BD7C33" w:rsidRPr="00F630E6" w:rsidRDefault="00BD7C33" w:rsidP="00A0725A">
            <w:pPr>
              <w:rPr>
                <w:rFonts w:asciiTheme="minorHAnsi" w:hAnsiTheme="minorHAnsi" w:cstheme="minorHAnsi"/>
              </w:rPr>
            </w:pPr>
          </w:p>
        </w:tc>
      </w:tr>
      <w:tr w:rsidR="00BD7C33" w:rsidRPr="00F630E6" w14:paraId="0C7E196B" w14:textId="77777777" w:rsidTr="00A0725A">
        <w:tc>
          <w:tcPr>
            <w:tcW w:w="2405" w:type="dxa"/>
          </w:tcPr>
          <w:p w14:paraId="6D2940C6" w14:textId="00FA4386" w:rsidR="00BD7C33" w:rsidRPr="00F630E6" w:rsidRDefault="00BD7C33" w:rsidP="00A0725A">
            <w:pPr>
              <w:rPr>
                <w:rFonts w:asciiTheme="minorHAnsi" w:hAnsiTheme="minorHAnsi" w:cstheme="minorHAnsi"/>
                <w:i/>
                <w:iCs/>
              </w:rPr>
            </w:pPr>
            <w:r w:rsidRPr="00F630E6">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6611" w:type="dxa"/>
          </w:tcPr>
          <w:p w14:paraId="62A6D5F4" w14:textId="77777777" w:rsidR="00BD7C33" w:rsidRPr="00F630E6" w:rsidRDefault="00BD7C33" w:rsidP="00A0725A">
            <w:pPr>
              <w:rPr>
                <w:rFonts w:asciiTheme="minorHAnsi" w:hAnsiTheme="minorHAnsi" w:cstheme="minorHAnsi"/>
              </w:rPr>
            </w:pPr>
            <w:r w:rsidRPr="00F630E6">
              <w:rPr>
                <w:rFonts w:asciiTheme="minorHAnsi" w:hAnsiTheme="minorHAnsi" w:cstheme="minorHAnsi"/>
              </w:rPr>
              <w:t>Throughout the lesson there is little learning taking place. The teacher is easing them into the school day through the use of song. Not only is this easing the pupils into the day, but the songs that are being sung are actually the behaviour rules of the classroom that have been adapted for the pupils to be able to sing to a tune. ‘Eyes to the front, sit nicely and cross your legs’.</w:t>
            </w:r>
          </w:p>
          <w:p w14:paraId="356ACC61" w14:textId="77777777" w:rsidR="00BD7C33" w:rsidRPr="00F630E6" w:rsidRDefault="00BD7C33" w:rsidP="00A0725A">
            <w:pPr>
              <w:rPr>
                <w:rFonts w:asciiTheme="minorHAnsi" w:hAnsiTheme="minorHAnsi" w:cstheme="minorHAnsi"/>
              </w:rPr>
            </w:pPr>
          </w:p>
          <w:p w14:paraId="5D2F7DCD" w14:textId="77777777" w:rsidR="00BD7C33" w:rsidRPr="00F630E6" w:rsidRDefault="00BD7C33" w:rsidP="00A0725A">
            <w:pPr>
              <w:rPr>
                <w:rFonts w:asciiTheme="minorHAnsi" w:hAnsiTheme="minorHAnsi" w:cstheme="minorHAnsi"/>
              </w:rPr>
            </w:pPr>
            <w:r w:rsidRPr="00F630E6">
              <w:rPr>
                <w:rFonts w:asciiTheme="minorHAnsi" w:hAnsiTheme="minorHAnsi" w:cstheme="minorHAnsi"/>
              </w:rPr>
              <w:t xml:space="preserve">The pupils find great enjoyment in this, the use of song has really engaged the pupils and its embedding the classroom rules into their behaviour without them evening noticing. </w:t>
            </w:r>
          </w:p>
          <w:p w14:paraId="01FA1624" w14:textId="77777777" w:rsidR="00BD7C33" w:rsidRPr="00F630E6" w:rsidRDefault="00BD7C33" w:rsidP="00A0725A">
            <w:pPr>
              <w:rPr>
                <w:rFonts w:asciiTheme="minorHAnsi" w:hAnsiTheme="minorHAnsi" w:cstheme="minorHAnsi"/>
              </w:rPr>
            </w:pPr>
          </w:p>
          <w:p w14:paraId="72300F6F" w14:textId="5241A7BD" w:rsidR="00BD7C33" w:rsidRPr="00F630E6" w:rsidRDefault="00BD7C33" w:rsidP="00A0725A">
            <w:pPr>
              <w:rPr>
                <w:rFonts w:asciiTheme="minorHAnsi" w:hAnsiTheme="minorHAnsi" w:cstheme="minorHAnsi"/>
              </w:rPr>
            </w:pPr>
            <w:r w:rsidRPr="00F630E6">
              <w:rPr>
                <w:rFonts w:asciiTheme="minorHAnsi" w:hAnsiTheme="minorHAnsi" w:cstheme="minorHAnsi"/>
              </w:rPr>
              <w:t xml:space="preserve">The use of song in the foundation phase is something of interest. This holistic practice is one which is favoured in this phase, but why? What benefits, if any, does learning through song have on pupils? I would be interested to know the theories behind this. This also struck me as </w:t>
            </w:r>
            <w:proofErr w:type="spellStart"/>
            <w:proofErr w:type="gramStart"/>
            <w:r w:rsidRPr="00F630E6">
              <w:rPr>
                <w:rFonts w:asciiTheme="minorHAnsi" w:hAnsiTheme="minorHAnsi" w:cstheme="minorHAnsi"/>
              </w:rPr>
              <w:t>a</w:t>
            </w:r>
            <w:proofErr w:type="spellEnd"/>
            <w:proofErr w:type="gramEnd"/>
            <w:r w:rsidRPr="00F630E6">
              <w:rPr>
                <w:rFonts w:asciiTheme="minorHAnsi" w:hAnsiTheme="minorHAnsi" w:cstheme="minorHAnsi"/>
              </w:rPr>
              <w:t xml:space="preserve"> intrinsic way of managing behaviour in the foundation phase. Looking forward to my research </w:t>
            </w:r>
            <w:proofErr w:type="spellStart"/>
            <w:r w:rsidRPr="00F630E6">
              <w:rPr>
                <w:rFonts w:asciiTheme="minorHAnsi" w:hAnsiTheme="minorHAnsi" w:cstheme="minorHAnsi"/>
              </w:rPr>
              <w:t>i</w:t>
            </w:r>
            <w:proofErr w:type="spellEnd"/>
            <w:r w:rsidRPr="00F630E6">
              <w:rPr>
                <w:rFonts w:asciiTheme="minorHAnsi" w:hAnsiTheme="minorHAnsi" w:cstheme="minorHAnsi"/>
              </w:rPr>
              <w:t xml:space="preserve"> would be curious to wonder what behaviour management strategies work best in the classroom, intrinsic or extrinsic?</w:t>
            </w:r>
          </w:p>
          <w:p w14:paraId="60FD903F" w14:textId="77777777" w:rsidR="00BD7C33" w:rsidRPr="00F630E6" w:rsidRDefault="00BD7C33" w:rsidP="00A0725A">
            <w:pPr>
              <w:rPr>
                <w:rFonts w:asciiTheme="minorHAnsi" w:hAnsiTheme="minorHAnsi" w:cstheme="minorHAnsi"/>
              </w:rPr>
            </w:pPr>
          </w:p>
          <w:p w14:paraId="7A93A06B" w14:textId="77777777" w:rsidR="00BD7C33" w:rsidRPr="00F630E6" w:rsidRDefault="00BD7C33" w:rsidP="00A0725A">
            <w:pPr>
              <w:rPr>
                <w:rFonts w:asciiTheme="minorHAnsi" w:hAnsiTheme="minorHAnsi" w:cstheme="minorHAnsi"/>
              </w:rPr>
            </w:pPr>
          </w:p>
        </w:tc>
      </w:tr>
    </w:tbl>
    <w:p w14:paraId="55E6DD82" w14:textId="77777777" w:rsidR="006355BE" w:rsidRPr="00F630E6" w:rsidRDefault="006355BE" w:rsidP="0082698A">
      <w:pPr>
        <w:rPr>
          <w:rFonts w:cstheme="minorHAnsi"/>
        </w:rPr>
      </w:pPr>
    </w:p>
    <w:p w14:paraId="1757E17A" w14:textId="77777777" w:rsidR="0045036A" w:rsidRPr="00F630E6" w:rsidRDefault="0045036A" w:rsidP="00267A87">
      <w:pPr>
        <w:spacing w:after="0" w:line="240" w:lineRule="auto"/>
        <w:rPr>
          <w:rFonts w:eastAsia="Times New Roman" w:cstheme="minorHAnsi"/>
          <w:sz w:val="21"/>
          <w:szCs w:val="21"/>
          <w:lang w:eastAsia="en-GB"/>
        </w:rPr>
      </w:pPr>
    </w:p>
    <w:p w14:paraId="5E281A26" w14:textId="77777777" w:rsidR="00037BA0" w:rsidRPr="00F630E6" w:rsidRDefault="00037BA0" w:rsidP="00267A87">
      <w:pPr>
        <w:spacing w:after="0" w:line="240" w:lineRule="auto"/>
        <w:rPr>
          <w:rFonts w:eastAsia="Times New Roman" w:cstheme="minorHAnsi"/>
          <w:sz w:val="21"/>
          <w:szCs w:val="21"/>
          <w:lang w:eastAsia="en-GB"/>
        </w:rPr>
      </w:pPr>
    </w:p>
    <w:p w14:paraId="21E760F5" w14:textId="77777777" w:rsidR="00037BA0" w:rsidRPr="00F630E6" w:rsidRDefault="00037BA0" w:rsidP="00267A87">
      <w:pPr>
        <w:spacing w:after="0" w:line="240" w:lineRule="auto"/>
        <w:rPr>
          <w:rFonts w:eastAsia="Times New Roman" w:cstheme="minorHAnsi"/>
          <w:sz w:val="21"/>
          <w:szCs w:val="21"/>
          <w:lang w:eastAsia="en-GB"/>
        </w:rPr>
      </w:pPr>
    </w:p>
    <w:p w14:paraId="0A490FD2" w14:textId="5A9CF75D" w:rsidR="00267A87" w:rsidRPr="00F630E6" w:rsidRDefault="00267A87">
      <w:pPr>
        <w:rPr>
          <w:rFonts w:cstheme="minorHAnsi"/>
          <w:color w:val="333333"/>
          <w:sz w:val="21"/>
          <w:szCs w:val="21"/>
          <w:shd w:val="clear" w:color="auto" w:fill="FFFFFF"/>
        </w:rPr>
      </w:pPr>
    </w:p>
    <w:p w14:paraId="52CA9449" w14:textId="40A784C5" w:rsidR="00357E34" w:rsidRPr="00F630E6" w:rsidRDefault="00357E34">
      <w:pPr>
        <w:rPr>
          <w:rFonts w:cstheme="minorHAnsi"/>
          <w:color w:val="333333"/>
          <w:sz w:val="21"/>
          <w:szCs w:val="21"/>
          <w:shd w:val="clear" w:color="auto" w:fill="FFFFFF"/>
        </w:rPr>
      </w:pPr>
    </w:p>
    <w:p w14:paraId="759D41A5" w14:textId="2CEC4D1B" w:rsidR="00357E34" w:rsidRPr="00F630E6" w:rsidRDefault="00357E34">
      <w:pPr>
        <w:rPr>
          <w:rFonts w:cstheme="minorHAnsi"/>
          <w:color w:val="333333"/>
          <w:sz w:val="21"/>
          <w:szCs w:val="21"/>
          <w:shd w:val="clear" w:color="auto" w:fill="FFFFFF"/>
        </w:rPr>
      </w:pPr>
    </w:p>
    <w:p w14:paraId="77AC5F4A" w14:textId="77777777" w:rsidR="008E4BB0" w:rsidRPr="00F630E6" w:rsidRDefault="008E4BB0" w:rsidP="0077180D">
      <w:pPr>
        <w:shd w:val="clear" w:color="auto" w:fill="FFFFFF"/>
        <w:spacing w:after="0" w:line="240" w:lineRule="auto"/>
        <w:rPr>
          <w:rFonts w:eastAsia="Times New Roman" w:cstheme="minorHAnsi"/>
          <w:color w:val="000000"/>
          <w:sz w:val="68"/>
          <w:szCs w:val="68"/>
          <w:lang w:eastAsia="en-GB"/>
        </w:rPr>
      </w:pPr>
    </w:p>
    <w:sectPr w:rsidR="008E4BB0" w:rsidRPr="00F630E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185B7E" w14:textId="77777777" w:rsidR="00FC0B09" w:rsidRDefault="00FC0B09" w:rsidP="00E25EE9">
      <w:pPr>
        <w:spacing w:after="0" w:line="240" w:lineRule="auto"/>
      </w:pPr>
      <w:r>
        <w:separator/>
      </w:r>
    </w:p>
  </w:endnote>
  <w:endnote w:type="continuationSeparator" w:id="0">
    <w:p w14:paraId="5EFBA5E6" w14:textId="77777777" w:rsidR="00FC0B09" w:rsidRDefault="00FC0B09" w:rsidP="00E25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2836BB" w14:textId="77777777" w:rsidR="00FC0B09" w:rsidRDefault="00FC0B09" w:rsidP="00E25EE9">
      <w:pPr>
        <w:spacing w:after="0" w:line="240" w:lineRule="auto"/>
      </w:pPr>
      <w:r>
        <w:separator/>
      </w:r>
    </w:p>
  </w:footnote>
  <w:footnote w:type="continuationSeparator" w:id="0">
    <w:p w14:paraId="40F66702" w14:textId="77777777" w:rsidR="00FC0B09" w:rsidRDefault="00FC0B09" w:rsidP="00E25E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D862A8" w14:textId="4F3F09DE" w:rsidR="00E25EE9" w:rsidRDefault="00E25EE9">
    <w:pPr>
      <w:pStyle w:val="Header"/>
    </w:pPr>
    <w:r>
      <w:t xml:space="preserve">Mali Jones 1700659                                                         Word count – </w:t>
    </w:r>
    <w:r w:rsidR="0011526E">
      <w:t xml:space="preserve">4449 </w:t>
    </w:r>
    <w:r w:rsidR="003B46D6">
      <w:t>(</w:t>
    </w:r>
    <w:r w:rsidR="0011526E">
      <w:t>not inclusive of appendices</w:t>
    </w:r>
    <w:r w:rsidR="003B46D6">
      <w:t>)</w:t>
    </w:r>
    <w:r w:rsidR="0011526E">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6FA0EDA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9292DCF"/>
    <w:multiLevelType w:val="hybridMultilevel"/>
    <w:tmpl w:val="39D4DFC6"/>
    <w:lvl w:ilvl="0" w:tplc="06EA993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0704FA8"/>
    <w:multiLevelType w:val="hybridMultilevel"/>
    <w:tmpl w:val="40DA4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DE4EB1"/>
    <w:multiLevelType w:val="hybridMultilevel"/>
    <w:tmpl w:val="6A105106"/>
    <w:lvl w:ilvl="0" w:tplc="06EA993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4B44F67"/>
    <w:multiLevelType w:val="hybridMultilevel"/>
    <w:tmpl w:val="3AC2988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2DD15F4"/>
    <w:multiLevelType w:val="hybridMultilevel"/>
    <w:tmpl w:val="20C22C66"/>
    <w:lvl w:ilvl="0" w:tplc="06EA99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447005"/>
    <w:multiLevelType w:val="multilevel"/>
    <w:tmpl w:val="87929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1E6E45"/>
    <w:multiLevelType w:val="hybridMultilevel"/>
    <w:tmpl w:val="2424E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3668A1"/>
    <w:multiLevelType w:val="hybridMultilevel"/>
    <w:tmpl w:val="8F7E5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3B2D33"/>
    <w:multiLevelType w:val="multilevel"/>
    <w:tmpl w:val="713B2D33"/>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7"/>
  </w:num>
  <w:num w:numId="2">
    <w:abstractNumId w:val="4"/>
  </w:num>
  <w:num w:numId="3">
    <w:abstractNumId w:val="0"/>
  </w:num>
  <w:num w:numId="4">
    <w:abstractNumId w:val="9"/>
  </w:num>
  <w:num w:numId="5">
    <w:abstractNumId w:val="2"/>
  </w:num>
  <w:num w:numId="6">
    <w:abstractNumId w:val="6"/>
  </w:num>
  <w:num w:numId="7">
    <w:abstractNumId w:val="8"/>
  </w:num>
  <w:num w:numId="8">
    <w:abstractNumId w:val="5"/>
  </w:num>
  <w:num w:numId="9">
    <w:abstractNumId w:val="1"/>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447C"/>
    <w:rsid w:val="00012206"/>
    <w:rsid w:val="00022049"/>
    <w:rsid w:val="00032384"/>
    <w:rsid w:val="0003453B"/>
    <w:rsid w:val="00037BA0"/>
    <w:rsid w:val="00054054"/>
    <w:rsid w:val="0005795C"/>
    <w:rsid w:val="0007407F"/>
    <w:rsid w:val="00080C29"/>
    <w:rsid w:val="00082EF8"/>
    <w:rsid w:val="000845C8"/>
    <w:rsid w:val="00091E82"/>
    <w:rsid w:val="000B6E07"/>
    <w:rsid w:val="000D389E"/>
    <w:rsid w:val="000F4F7E"/>
    <w:rsid w:val="0011526E"/>
    <w:rsid w:val="00130A8F"/>
    <w:rsid w:val="0015592B"/>
    <w:rsid w:val="0016423A"/>
    <w:rsid w:val="00193A46"/>
    <w:rsid w:val="00195889"/>
    <w:rsid w:val="00196E39"/>
    <w:rsid w:val="001A18B3"/>
    <w:rsid w:val="001A3294"/>
    <w:rsid w:val="001C07F8"/>
    <w:rsid w:val="001D0F1E"/>
    <w:rsid w:val="001D7344"/>
    <w:rsid w:val="001F35FA"/>
    <w:rsid w:val="001F7639"/>
    <w:rsid w:val="00202188"/>
    <w:rsid w:val="00215A08"/>
    <w:rsid w:val="00216F05"/>
    <w:rsid w:val="00217185"/>
    <w:rsid w:val="00222C31"/>
    <w:rsid w:val="0023016E"/>
    <w:rsid w:val="00240061"/>
    <w:rsid w:val="00241B1E"/>
    <w:rsid w:val="00243380"/>
    <w:rsid w:val="00251EBE"/>
    <w:rsid w:val="00265D89"/>
    <w:rsid w:val="00267A87"/>
    <w:rsid w:val="00282BE2"/>
    <w:rsid w:val="002A6D52"/>
    <w:rsid w:val="002C03E9"/>
    <w:rsid w:val="002C30BC"/>
    <w:rsid w:val="002C552A"/>
    <w:rsid w:val="002F0D3E"/>
    <w:rsid w:val="002F6C09"/>
    <w:rsid w:val="003553AF"/>
    <w:rsid w:val="00357E34"/>
    <w:rsid w:val="00371640"/>
    <w:rsid w:val="00375579"/>
    <w:rsid w:val="00381152"/>
    <w:rsid w:val="003903B8"/>
    <w:rsid w:val="00393DEC"/>
    <w:rsid w:val="00396826"/>
    <w:rsid w:val="003B46D6"/>
    <w:rsid w:val="003C603D"/>
    <w:rsid w:val="003D72C6"/>
    <w:rsid w:val="003F2DEC"/>
    <w:rsid w:val="003F4B65"/>
    <w:rsid w:val="00412B21"/>
    <w:rsid w:val="004226D9"/>
    <w:rsid w:val="00426A16"/>
    <w:rsid w:val="0044447C"/>
    <w:rsid w:val="00446B90"/>
    <w:rsid w:val="0045036A"/>
    <w:rsid w:val="004849B0"/>
    <w:rsid w:val="004935EB"/>
    <w:rsid w:val="00493B3B"/>
    <w:rsid w:val="00495336"/>
    <w:rsid w:val="004B5F8D"/>
    <w:rsid w:val="004B7356"/>
    <w:rsid w:val="004C42EA"/>
    <w:rsid w:val="004D5107"/>
    <w:rsid w:val="004E3B37"/>
    <w:rsid w:val="004F4590"/>
    <w:rsid w:val="00501595"/>
    <w:rsid w:val="00507D1B"/>
    <w:rsid w:val="00543BA7"/>
    <w:rsid w:val="005444E6"/>
    <w:rsid w:val="005649BF"/>
    <w:rsid w:val="00567236"/>
    <w:rsid w:val="005770A6"/>
    <w:rsid w:val="005C4C5F"/>
    <w:rsid w:val="005D718C"/>
    <w:rsid w:val="00602EF1"/>
    <w:rsid w:val="00612295"/>
    <w:rsid w:val="00620E3D"/>
    <w:rsid w:val="006355BE"/>
    <w:rsid w:val="00642293"/>
    <w:rsid w:val="00666A08"/>
    <w:rsid w:val="00667598"/>
    <w:rsid w:val="00683192"/>
    <w:rsid w:val="0068640E"/>
    <w:rsid w:val="006A2FEE"/>
    <w:rsid w:val="006B4D1A"/>
    <w:rsid w:val="006C01AF"/>
    <w:rsid w:val="006F1EB5"/>
    <w:rsid w:val="00734C8F"/>
    <w:rsid w:val="00771534"/>
    <w:rsid w:val="0077180D"/>
    <w:rsid w:val="00777EAB"/>
    <w:rsid w:val="0078713D"/>
    <w:rsid w:val="00792490"/>
    <w:rsid w:val="007925E1"/>
    <w:rsid w:val="007A3782"/>
    <w:rsid w:val="007A39B3"/>
    <w:rsid w:val="007B258C"/>
    <w:rsid w:val="007C55A5"/>
    <w:rsid w:val="007C5DE5"/>
    <w:rsid w:val="0082698A"/>
    <w:rsid w:val="0084688F"/>
    <w:rsid w:val="008548A0"/>
    <w:rsid w:val="00854D68"/>
    <w:rsid w:val="0086138D"/>
    <w:rsid w:val="008719AA"/>
    <w:rsid w:val="00875AF1"/>
    <w:rsid w:val="00881F5D"/>
    <w:rsid w:val="008B2421"/>
    <w:rsid w:val="008C014F"/>
    <w:rsid w:val="008C55C3"/>
    <w:rsid w:val="008D58C6"/>
    <w:rsid w:val="008E3710"/>
    <w:rsid w:val="008E4BB0"/>
    <w:rsid w:val="008F06E1"/>
    <w:rsid w:val="00921E11"/>
    <w:rsid w:val="009441D8"/>
    <w:rsid w:val="00955F55"/>
    <w:rsid w:val="009672E5"/>
    <w:rsid w:val="009740F4"/>
    <w:rsid w:val="00974F22"/>
    <w:rsid w:val="0099251C"/>
    <w:rsid w:val="009952D4"/>
    <w:rsid w:val="00997F40"/>
    <w:rsid w:val="009C324C"/>
    <w:rsid w:val="009C5823"/>
    <w:rsid w:val="009E784B"/>
    <w:rsid w:val="00A0725A"/>
    <w:rsid w:val="00A104E0"/>
    <w:rsid w:val="00A12242"/>
    <w:rsid w:val="00A142EF"/>
    <w:rsid w:val="00A4190A"/>
    <w:rsid w:val="00A476A0"/>
    <w:rsid w:val="00A57BF7"/>
    <w:rsid w:val="00A745A0"/>
    <w:rsid w:val="00A831B3"/>
    <w:rsid w:val="00A871A3"/>
    <w:rsid w:val="00A92CE0"/>
    <w:rsid w:val="00AA1908"/>
    <w:rsid w:val="00AC15C4"/>
    <w:rsid w:val="00AD49C5"/>
    <w:rsid w:val="00AF46DE"/>
    <w:rsid w:val="00B32508"/>
    <w:rsid w:val="00B40E52"/>
    <w:rsid w:val="00B42AA5"/>
    <w:rsid w:val="00B54607"/>
    <w:rsid w:val="00B619C6"/>
    <w:rsid w:val="00B64665"/>
    <w:rsid w:val="00B65D19"/>
    <w:rsid w:val="00B700F6"/>
    <w:rsid w:val="00B749F1"/>
    <w:rsid w:val="00B85001"/>
    <w:rsid w:val="00B9424C"/>
    <w:rsid w:val="00B971CD"/>
    <w:rsid w:val="00BA6D45"/>
    <w:rsid w:val="00BD7C33"/>
    <w:rsid w:val="00BE3360"/>
    <w:rsid w:val="00C162D7"/>
    <w:rsid w:val="00C20A9B"/>
    <w:rsid w:val="00C22157"/>
    <w:rsid w:val="00C2552F"/>
    <w:rsid w:val="00C271EA"/>
    <w:rsid w:val="00C30150"/>
    <w:rsid w:val="00C36BFD"/>
    <w:rsid w:val="00C415DF"/>
    <w:rsid w:val="00C46EAE"/>
    <w:rsid w:val="00C673B0"/>
    <w:rsid w:val="00C744ED"/>
    <w:rsid w:val="00C76B98"/>
    <w:rsid w:val="00C902CA"/>
    <w:rsid w:val="00CD12C3"/>
    <w:rsid w:val="00CD2250"/>
    <w:rsid w:val="00CF1B48"/>
    <w:rsid w:val="00D16EC5"/>
    <w:rsid w:val="00D2222B"/>
    <w:rsid w:val="00D348C4"/>
    <w:rsid w:val="00D4478A"/>
    <w:rsid w:val="00D456A6"/>
    <w:rsid w:val="00D836AB"/>
    <w:rsid w:val="00D87A19"/>
    <w:rsid w:val="00DD735F"/>
    <w:rsid w:val="00DE4C76"/>
    <w:rsid w:val="00E03162"/>
    <w:rsid w:val="00E06B56"/>
    <w:rsid w:val="00E130C5"/>
    <w:rsid w:val="00E25EE9"/>
    <w:rsid w:val="00E323B6"/>
    <w:rsid w:val="00E60432"/>
    <w:rsid w:val="00E619C0"/>
    <w:rsid w:val="00E83873"/>
    <w:rsid w:val="00E977BF"/>
    <w:rsid w:val="00ED378C"/>
    <w:rsid w:val="00EE6F23"/>
    <w:rsid w:val="00F03E87"/>
    <w:rsid w:val="00F20186"/>
    <w:rsid w:val="00F2245E"/>
    <w:rsid w:val="00F44E25"/>
    <w:rsid w:val="00F51F30"/>
    <w:rsid w:val="00F60124"/>
    <w:rsid w:val="00F630E6"/>
    <w:rsid w:val="00FB6742"/>
    <w:rsid w:val="00FB7F74"/>
    <w:rsid w:val="00FC0B09"/>
    <w:rsid w:val="00FD40BC"/>
    <w:rsid w:val="00FE0D99"/>
    <w:rsid w:val="00FE3C92"/>
    <w:rsid w:val="00FF2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FE3B6"/>
  <w15:chartTrackingRefBased/>
  <w15:docId w15:val="{C07C522D-37F2-4F2D-A6BB-DE05CF602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44447C"/>
    <w:rPr>
      <w:i/>
      <w:iCs/>
    </w:rPr>
  </w:style>
  <w:style w:type="character" w:styleId="Hyperlink">
    <w:name w:val="Hyperlink"/>
    <w:basedOn w:val="DefaultParagraphFont"/>
    <w:uiPriority w:val="99"/>
    <w:semiHidden/>
    <w:unhideWhenUsed/>
    <w:rsid w:val="0044447C"/>
    <w:rPr>
      <w:color w:val="0000FF"/>
      <w:u w:val="single"/>
    </w:rPr>
  </w:style>
  <w:style w:type="character" w:customStyle="1" w:styleId="authors">
    <w:name w:val="authors"/>
    <w:basedOn w:val="DefaultParagraphFont"/>
    <w:rsid w:val="0044447C"/>
  </w:style>
  <w:style w:type="character" w:customStyle="1" w:styleId="Date1">
    <w:name w:val="Date1"/>
    <w:basedOn w:val="DefaultParagraphFont"/>
    <w:rsid w:val="0044447C"/>
  </w:style>
  <w:style w:type="character" w:customStyle="1" w:styleId="arttitle">
    <w:name w:val="art_title"/>
    <w:basedOn w:val="DefaultParagraphFont"/>
    <w:rsid w:val="0044447C"/>
  </w:style>
  <w:style w:type="character" w:customStyle="1" w:styleId="serialtitle">
    <w:name w:val="serial_title"/>
    <w:basedOn w:val="DefaultParagraphFont"/>
    <w:rsid w:val="0044447C"/>
  </w:style>
  <w:style w:type="character" w:customStyle="1" w:styleId="volumeissue">
    <w:name w:val="volume_issue"/>
    <w:basedOn w:val="DefaultParagraphFont"/>
    <w:rsid w:val="0044447C"/>
  </w:style>
  <w:style w:type="character" w:customStyle="1" w:styleId="pagerange">
    <w:name w:val="page_range"/>
    <w:basedOn w:val="DefaultParagraphFont"/>
    <w:rsid w:val="0044447C"/>
  </w:style>
  <w:style w:type="character" w:customStyle="1" w:styleId="doilink">
    <w:name w:val="doi_link"/>
    <w:basedOn w:val="DefaultParagraphFont"/>
    <w:rsid w:val="0044447C"/>
  </w:style>
  <w:style w:type="paragraph" w:styleId="ListParagraph">
    <w:name w:val="List Paragraph"/>
    <w:basedOn w:val="Normal"/>
    <w:uiPriority w:val="34"/>
    <w:qFormat/>
    <w:rsid w:val="003903B8"/>
    <w:pPr>
      <w:ind w:left="720"/>
      <w:contextualSpacing/>
    </w:pPr>
  </w:style>
  <w:style w:type="character" w:customStyle="1" w:styleId="a">
    <w:name w:val="_"/>
    <w:basedOn w:val="DefaultParagraphFont"/>
    <w:rsid w:val="0077180D"/>
  </w:style>
  <w:style w:type="character" w:customStyle="1" w:styleId="ff5">
    <w:name w:val="ff5"/>
    <w:basedOn w:val="DefaultParagraphFont"/>
    <w:rsid w:val="0077180D"/>
  </w:style>
  <w:style w:type="character" w:customStyle="1" w:styleId="ff3">
    <w:name w:val="ff3"/>
    <w:basedOn w:val="DefaultParagraphFont"/>
    <w:rsid w:val="0077180D"/>
  </w:style>
  <w:style w:type="paragraph" w:styleId="ListBullet">
    <w:name w:val="List Bullet"/>
    <w:basedOn w:val="Normal"/>
    <w:uiPriority w:val="99"/>
    <w:unhideWhenUsed/>
    <w:rsid w:val="008E3710"/>
    <w:pPr>
      <w:numPr>
        <w:numId w:val="3"/>
      </w:numPr>
      <w:contextualSpacing/>
    </w:pPr>
  </w:style>
  <w:style w:type="character" w:styleId="FollowedHyperlink">
    <w:name w:val="FollowedHyperlink"/>
    <w:basedOn w:val="DefaultParagraphFont"/>
    <w:uiPriority w:val="99"/>
    <w:semiHidden/>
    <w:unhideWhenUsed/>
    <w:rsid w:val="001A3294"/>
    <w:rPr>
      <w:color w:val="954F72" w:themeColor="followedHyperlink"/>
      <w:u w:val="single"/>
    </w:rPr>
  </w:style>
  <w:style w:type="table" w:styleId="TableGrid">
    <w:name w:val="Table Grid"/>
    <w:basedOn w:val="TableNormal"/>
    <w:uiPriority w:val="39"/>
    <w:rsid w:val="00A871A3"/>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507D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25E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EE9"/>
  </w:style>
  <w:style w:type="paragraph" w:styleId="Footer">
    <w:name w:val="footer"/>
    <w:basedOn w:val="Normal"/>
    <w:link w:val="FooterChar"/>
    <w:uiPriority w:val="99"/>
    <w:unhideWhenUsed/>
    <w:rsid w:val="00E25E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E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280236">
      <w:bodyDiv w:val="1"/>
      <w:marLeft w:val="0"/>
      <w:marRight w:val="0"/>
      <w:marTop w:val="0"/>
      <w:marBottom w:val="0"/>
      <w:divBdr>
        <w:top w:val="none" w:sz="0" w:space="0" w:color="auto"/>
        <w:left w:val="none" w:sz="0" w:space="0" w:color="auto"/>
        <w:bottom w:val="none" w:sz="0" w:space="0" w:color="auto"/>
        <w:right w:val="none" w:sz="0" w:space="0" w:color="auto"/>
      </w:divBdr>
    </w:div>
    <w:div w:id="521667340">
      <w:bodyDiv w:val="1"/>
      <w:marLeft w:val="0"/>
      <w:marRight w:val="0"/>
      <w:marTop w:val="0"/>
      <w:marBottom w:val="0"/>
      <w:divBdr>
        <w:top w:val="none" w:sz="0" w:space="0" w:color="auto"/>
        <w:left w:val="none" w:sz="0" w:space="0" w:color="auto"/>
        <w:bottom w:val="none" w:sz="0" w:space="0" w:color="auto"/>
        <w:right w:val="none" w:sz="0" w:space="0" w:color="auto"/>
      </w:divBdr>
    </w:div>
    <w:div w:id="621764077">
      <w:bodyDiv w:val="1"/>
      <w:marLeft w:val="0"/>
      <w:marRight w:val="0"/>
      <w:marTop w:val="0"/>
      <w:marBottom w:val="0"/>
      <w:divBdr>
        <w:top w:val="none" w:sz="0" w:space="0" w:color="auto"/>
        <w:left w:val="none" w:sz="0" w:space="0" w:color="auto"/>
        <w:bottom w:val="none" w:sz="0" w:space="0" w:color="auto"/>
        <w:right w:val="none" w:sz="0" w:space="0" w:color="auto"/>
      </w:divBdr>
      <w:divsChild>
        <w:div w:id="1199005040">
          <w:marLeft w:val="360"/>
          <w:marRight w:val="0"/>
          <w:marTop w:val="280"/>
          <w:marBottom w:val="0"/>
          <w:divBdr>
            <w:top w:val="none" w:sz="0" w:space="0" w:color="auto"/>
            <w:left w:val="none" w:sz="0" w:space="0" w:color="auto"/>
            <w:bottom w:val="none" w:sz="0" w:space="0" w:color="auto"/>
            <w:right w:val="none" w:sz="0" w:space="0" w:color="auto"/>
          </w:divBdr>
        </w:div>
      </w:divsChild>
    </w:div>
    <w:div w:id="976255555">
      <w:bodyDiv w:val="1"/>
      <w:marLeft w:val="0"/>
      <w:marRight w:val="0"/>
      <w:marTop w:val="0"/>
      <w:marBottom w:val="0"/>
      <w:divBdr>
        <w:top w:val="none" w:sz="0" w:space="0" w:color="auto"/>
        <w:left w:val="none" w:sz="0" w:space="0" w:color="auto"/>
        <w:bottom w:val="none" w:sz="0" w:space="0" w:color="auto"/>
        <w:right w:val="none" w:sz="0" w:space="0" w:color="auto"/>
      </w:divBdr>
    </w:div>
    <w:div w:id="1049918022">
      <w:bodyDiv w:val="1"/>
      <w:marLeft w:val="0"/>
      <w:marRight w:val="0"/>
      <w:marTop w:val="0"/>
      <w:marBottom w:val="0"/>
      <w:divBdr>
        <w:top w:val="none" w:sz="0" w:space="0" w:color="auto"/>
        <w:left w:val="none" w:sz="0" w:space="0" w:color="auto"/>
        <w:bottom w:val="none" w:sz="0" w:space="0" w:color="auto"/>
        <w:right w:val="none" w:sz="0" w:space="0" w:color="auto"/>
      </w:divBdr>
    </w:div>
    <w:div w:id="1742410561">
      <w:bodyDiv w:val="1"/>
      <w:marLeft w:val="0"/>
      <w:marRight w:val="0"/>
      <w:marTop w:val="0"/>
      <w:marBottom w:val="0"/>
      <w:divBdr>
        <w:top w:val="none" w:sz="0" w:space="0" w:color="auto"/>
        <w:left w:val="none" w:sz="0" w:space="0" w:color="auto"/>
        <w:bottom w:val="none" w:sz="0" w:space="0" w:color="auto"/>
        <w:right w:val="none" w:sz="0" w:space="0" w:color="auto"/>
      </w:divBdr>
      <w:divsChild>
        <w:div w:id="2093233235">
          <w:marLeft w:val="0"/>
          <w:marRight w:val="0"/>
          <w:marTop w:val="0"/>
          <w:marBottom w:val="0"/>
          <w:divBdr>
            <w:top w:val="none" w:sz="0" w:space="0" w:color="auto"/>
            <w:left w:val="none" w:sz="0" w:space="0" w:color="auto"/>
            <w:bottom w:val="none" w:sz="0" w:space="0" w:color="auto"/>
            <w:right w:val="none" w:sz="0" w:space="0" w:color="auto"/>
          </w:divBdr>
        </w:div>
      </w:divsChild>
    </w:div>
    <w:div w:id="1822694710">
      <w:bodyDiv w:val="1"/>
      <w:marLeft w:val="0"/>
      <w:marRight w:val="0"/>
      <w:marTop w:val="0"/>
      <w:marBottom w:val="0"/>
      <w:divBdr>
        <w:top w:val="none" w:sz="0" w:space="0" w:color="auto"/>
        <w:left w:val="none" w:sz="0" w:space="0" w:color="auto"/>
        <w:bottom w:val="none" w:sz="0" w:space="0" w:color="auto"/>
        <w:right w:val="none" w:sz="0" w:space="0" w:color="auto"/>
      </w:divBdr>
    </w:div>
    <w:div w:id="1840541263">
      <w:bodyDiv w:val="1"/>
      <w:marLeft w:val="0"/>
      <w:marRight w:val="0"/>
      <w:marTop w:val="0"/>
      <w:marBottom w:val="0"/>
      <w:divBdr>
        <w:top w:val="none" w:sz="0" w:space="0" w:color="auto"/>
        <w:left w:val="none" w:sz="0" w:space="0" w:color="auto"/>
        <w:bottom w:val="none" w:sz="0" w:space="0" w:color="auto"/>
        <w:right w:val="none" w:sz="0" w:space="0" w:color="auto"/>
      </w:divBdr>
    </w:div>
    <w:div w:id="1858690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D214D-54CF-4F15-A64D-E5B84243C6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7708</Words>
  <Characters>43941</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dc:creator>
  <cp:keywords/>
  <dc:description/>
  <cp:lastModifiedBy>Mali Jones (1700659)</cp:lastModifiedBy>
  <cp:revision>2</cp:revision>
  <dcterms:created xsi:type="dcterms:W3CDTF">2020-10-27T07:56:00Z</dcterms:created>
  <dcterms:modified xsi:type="dcterms:W3CDTF">2020-10-27T07:56:00Z</dcterms:modified>
</cp:coreProperties>
</file>