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28573" w14:textId="255116D3" w:rsidR="000D2972" w:rsidRPr="00AA6FE7" w:rsidRDefault="00740D8E" w:rsidP="00AA6FE7">
      <w:pPr>
        <w:pStyle w:val="Title"/>
        <w:spacing w:line="360" w:lineRule="auto"/>
        <w:jc w:val="center"/>
        <w:rPr>
          <w:rFonts w:ascii="Arial" w:hAnsi="Arial" w:cs="Arial"/>
        </w:rPr>
      </w:pPr>
      <w:r w:rsidRPr="00AA6FE7">
        <w:rPr>
          <w:rFonts w:ascii="Arial" w:hAnsi="Arial" w:cs="Arial"/>
        </w:rPr>
        <w:t xml:space="preserve">Academic </w:t>
      </w:r>
      <w:r w:rsidR="000D2972" w:rsidRPr="00AA6FE7">
        <w:rPr>
          <w:rFonts w:ascii="Arial" w:hAnsi="Arial" w:cs="Arial"/>
        </w:rPr>
        <w:t>Report – Portfolio</w:t>
      </w:r>
    </w:p>
    <w:p w14:paraId="431D6658" w14:textId="77777777" w:rsidR="00EA4FE4" w:rsidRPr="00AA6FE7" w:rsidRDefault="00EA4FE4" w:rsidP="00AA6FE7">
      <w:pPr>
        <w:spacing w:line="360" w:lineRule="auto"/>
        <w:rPr>
          <w:rFonts w:ascii="Arial" w:hAnsi="Arial" w:cs="Arial"/>
        </w:rPr>
      </w:pPr>
    </w:p>
    <w:p w14:paraId="156D3C10" w14:textId="77777777" w:rsidR="000D2972" w:rsidRPr="00AA6FE7" w:rsidRDefault="000D2972" w:rsidP="00AA6FE7">
      <w:pPr>
        <w:pStyle w:val="TableParagraph"/>
        <w:spacing w:line="360" w:lineRule="auto"/>
        <w:jc w:val="center"/>
        <w:rPr>
          <w:rFonts w:ascii="Arial" w:hAnsi="Arial" w:cs="Arial"/>
          <w:b/>
          <w:bCs/>
        </w:rPr>
      </w:pPr>
    </w:p>
    <w:p w14:paraId="79180DBA" w14:textId="77777777" w:rsidR="000D2972" w:rsidRPr="00AA6FE7" w:rsidRDefault="000D2972" w:rsidP="00AA6FE7">
      <w:pPr>
        <w:pStyle w:val="TableParagraph"/>
        <w:spacing w:line="360" w:lineRule="auto"/>
        <w:jc w:val="center"/>
        <w:rPr>
          <w:rFonts w:ascii="Arial" w:hAnsi="Arial" w:cs="Arial"/>
          <w:b/>
          <w:bCs/>
        </w:rPr>
      </w:pPr>
      <w:r w:rsidRPr="00AA6FE7">
        <w:rPr>
          <w:rFonts w:ascii="Arial" w:hAnsi="Arial" w:cs="Arial"/>
          <w:b/>
          <w:bCs/>
        </w:rPr>
        <w:t>BA Leadership and Management</w:t>
      </w:r>
    </w:p>
    <w:p w14:paraId="77293AD5" w14:textId="40C15717" w:rsidR="000D2972" w:rsidRPr="00AA6FE7" w:rsidRDefault="000D2972" w:rsidP="00AA6FE7">
      <w:pPr>
        <w:pStyle w:val="TableParagraph"/>
        <w:spacing w:line="360" w:lineRule="auto"/>
        <w:jc w:val="center"/>
        <w:rPr>
          <w:rFonts w:ascii="Arial" w:hAnsi="Arial" w:cs="Arial"/>
          <w:b/>
          <w:bCs/>
        </w:rPr>
      </w:pPr>
    </w:p>
    <w:p w14:paraId="43C2055D" w14:textId="01165728" w:rsidR="000D2972" w:rsidRPr="00AA6FE7" w:rsidRDefault="000D2972" w:rsidP="00AA6FE7">
      <w:pPr>
        <w:pStyle w:val="TableParagraph"/>
        <w:spacing w:line="360" w:lineRule="auto"/>
        <w:jc w:val="center"/>
        <w:rPr>
          <w:rFonts w:ascii="Arial" w:hAnsi="Arial" w:cs="Arial"/>
          <w:b/>
          <w:bCs/>
        </w:rPr>
      </w:pPr>
      <w:r w:rsidRPr="00AA6FE7">
        <w:rPr>
          <w:rFonts w:ascii="Arial" w:hAnsi="Arial" w:cs="Arial"/>
          <w:b/>
          <w:bCs/>
        </w:rPr>
        <w:t>Ricardo Alexandre</w:t>
      </w:r>
    </w:p>
    <w:p w14:paraId="6806E8D0" w14:textId="77777777" w:rsidR="000D2972" w:rsidRPr="00AA6FE7" w:rsidRDefault="000D2972" w:rsidP="00AA6FE7">
      <w:pPr>
        <w:pStyle w:val="TableParagraph"/>
        <w:spacing w:line="360" w:lineRule="auto"/>
        <w:jc w:val="right"/>
        <w:rPr>
          <w:rFonts w:ascii="Arial" w:hAnsi="Arial" w:cs="Arial"/>
          <w:b/>
          <w:bCs/>
        </w:rPr>
      </w:pPr>
    </w:p>
    <w:p w14:paraId="79F4CCCB" w14:textId="016955D1" w:rsidR="000D2972" w:rsidRPr="00AA6FE7" w:rsidRDefault="000D2972" w:rsidP="00AA6FE7">
      <w:pPr>
        <w:pStyle w:val="TableParagraph"/>
        <w:spacing w:line="360" w:lineRule="auto"/>
        <w:jc w:val="center"/>
        <w:rPr>
          <w:rFonts w:ascii="Arial" w:hAnsi="Arial" w:cs="Arial"/>
          <w:b/>
          <w:bCs/>
        </w:rPr>
      </w:pPr>
      <w:r w:rsidRPr="00AA6FE7">
        <w:rPr>
          <w:rFonts w:ascii="Arial" w:hAnsi="Arial" w:cs="Arial"/>
          <w:b/>
          <w:bCs/>
        </w:rPr>
        <w:t>2025546</w:t>
      </w:r>
    </w:p>
    <w:p w14:paraId="4AF40A1F" w14:textId="77777777" w:rsidR="000D2972" w:rsidRPr="00AA6FE7" w:rsidRDefault="000D2972" w:rsidP="00AA6FE7">
      <w:pPr>
        <w:pStyle w:val="TableParagraph"/>
        <w:spacing w:line="360" w:lineRule="auto"/>
        <w:jc w:val="center"/>
        <w:rPr>
          <w:rFonts w:ascii="Arial" w:hAnsi="Arial" w:cs="Arial"/>
          <w:b/>
          <w:bCs/>
        </w:rPr>
      </w:pPr>
    </w:p>
    <w:p w14:paraId="74BC9C16" w14:textId="26BCCFF5" w:rsidR="000D2972" w:rsidRPr="00AA6FE7" w:rsidRDefault="000D2972" w:rsidP="00AA6FE7">
      <w:pPr>
        <w:pStyle w:val="TableParagraph"/>
        <w:spacing w:line="360" w:lineRule="auto"/>
        <w:jc w:val="center"/>
        <w:rPr>
          <w:rFonts w:ascii="Arial" w:hAnsi="Arial" w:cs="Arial"/>
          <w:b/>
          <w:bCs/>
        </w:rPr>
      </w:pPr>
      <w:r w:rsidRPr="00AA6FE7">
        <w:rPr>
          <w:rFonts w:ascii="Arial" w:hAnsi="Arial" w:cs="Arial"/>
          <w:b/>
          <w:bCs/>
        </w:rPr>
        <w:t>BMWSW6101</w:t>
      </w:r>
    </w:p>
    <w:p w14:paraId="223A9993" w14:textId="77777777" w:rsidR="000D2972" w:rsidRPr="00AA6FE7" w:rsidRDefault="000D2972" w:rsidP="00AA6FE7">
      <w:pPr>
        <w:spacing w:line="360" w:lineRule="auto"/>
        <w:jc w:val="center"/>
        <w:rPr>
          <w:rFonts w:ascii="Arial" w:hAnsi="Arial" w:cs="Arial"/>
          <w:b/>
          <w:bCs/>
        </w:rPr>
      </w:pPr>
    </w:p>
    <w:p w14:paraId="43C6FB13" w14:textId="67B16E0B" w:rsidR="000D2972" w:rsidRPr="00AA6FE7" w:rsidRDefault="000D2972" w:rsidP="00AA6FE7">
      <w:pPr>
        <w:spacing w:line="360" w:lineRule="auto"/>
        <w:jc w:val="center"/>
        <w:rPr>
          <w:rFonts w:ascii="Arial" w:hAnsi="Arial" w:cs="Arial"/>
          <w:b/>
          <w:bCs/>
        </w:rPr>
      </w:pPr>
      <w:r w:rsidRPr="00AA6FE7">
        <w:rPr>
          <w:rFonts w:ascii="Arial" w:hAnsi="Arial" w:cs="Arial"/>
          <w:b/>
          <w:bCs/>
        </w:rPr>
        <w:t>Emergent Leadership Skills in the Workplace</w:t>
      </w:r>
    </w:p>
    <w:p w14:paraId="136457E6" w14:textId="77777777" w:rsidR="000D2972" w:rsidRPr="00AA6FE7" w:rsidRDefault="000D2972" w:rsidP="00AA6FE7">
      <w:pPr>
        <w:spacing w:line="360" w:lineRule="auto"/>
        <w:rPr>
          <w:rFonts w:ascii="Arial" w:hAnsi="Arial" w:cs="Arial"/>
        </w:rPr>
      </w:pPr>
    </w:p>
    <w:p w14:paraId="3561B260" w14:textId="77777777" w:rsidR="000D2972" w:rsidRPr="00AA6FE7" w:rsidRDefault="000D2972" w:rsidP="00AA6FE7">
      <w:pPr>
        <w:spacing w:line="360" w:lineRule="auto"/>
        <w:jc w:val="center"/>
        <w:rPr>
          <w:rFonts w:ascii="Arial" w:hAnsi="Arial" w:cs="Arial"/>
          <w:b/>
          <w:bCs/>
        </w:rPr>
      </w:pPr>
    </w:p>
    <w:p w14:paraId="58755C3E" w14:textId="55D19611" w:rsidR="000D2972" w:rsidRPr="00AA6FE7" w:rsidRDefault="000D2972" w:rsidP="00AA6FE7">
      <w:pPr>
        <w:spacing w:line="360" w:lineRule="auto"/>
        <w:jc w:val="center"/>
        <w:rPr>
          <w:rFonts w:ascii="Arial" w:hAnsi="Arial" w:cs="Arial"/>
          <w:b/>
          <w:bCs/>
        </w:rPr>
      </w:pPr>
      <w:r w:rsidRPr="00AA6FE7">
        <w:rPr>
          <w:rFonts w:ascii="Arial" w:hAnsi="Arial" w:cs="Arial"/>
          <w:b/>
          <w:bCs/>
        </w:rPr>
        <w:t xml:space="preserve">Lecturer: Dr Sujeewa </w:t>
      </w:r>
    </w:p>
    <w:p w14:paraId="74A989E5" w14:textId="77777777" w:rsidR="00740D8E" w:rsidRPr="00AA6FE7" w:rsidRDefault="00740D8E" w:rsidP="00AA6FE7">
      <w:pPr>
        <w:spacing w:line="360" w:lineRule="auto"/>
        <w:jc w:val="center"/>
        <w:rPr>
          <w:rFonts w:ascii="Arial" w:hAnsi="Arial" w:cs="Arial"/>
          <w:b/>
          <w:bCs/>
        </w:rPr>
      </w:pPr>
    </w:p>
    <w:p w14:paraId="6AC9579B" w14:textId="77777777" w:rsidR="000D2972" w:rsidRPr="00AA6FE7" w:rsidRDefault="000D2972" w:rsidP="00AA6FE7">
      <w:pPr>
        <w:spacing w:line="360" w:lineRule="auto"/>
        <w:jc w:val="center"/>
        <w:rPr>
          <w:rFonts w:ascii="Arial" w:hAnsi="Arial" w:cs="Arial"/>
          <w:b/>
          <w:bCs/>
        </w:rPr>
      </w:pPr>
    </w:p>
    <w:p w14:paraId="73CEE598" w14:textId="43E9D0C3" w:rsidR="00740D8E" w:rsidRPr="00AA6FE7" w:rsidRDefault="00740D8E" w:rsidP="00AA6FE7">
      <w:pPr>
        <w:spacing w:line="360" w:lineRule="auto"/>
        <w:jc w:val="center"/>
        <w:rPr>
          <w:rFonts w:ascii="Arial" w:hAnsi="Arial" w:cs="Arial"/>
          <w:b/>
          <w:bCs/>
        </w:rPr>
      </w:pPr>
      <w:r w:rsidRPr="00AA6FE7">
        <w:rPr>
          <w:rFonts w:ascii="Arial" w:hAnsi="Arial" w:cs="Arial"/>
          <w:b/>
          <w:bCs/>
        </w:rPr>
        <w:t xml:space="preserve">July 24, 2023 </w:t>
      </w:r>
    </w:p>
    <w:p w14:paraId="4E657631" w14:textId="77777777" w:rsidR="00740D8E" w:rsidRDefault="00740D8E" w:rsidP="000D2972">
      <w:pPr>
        <w:jc w:val="center"/>
        <w:rPr>
          <w:b/>
          <w:bCs/>
        </w:rPr>
      </w:pPr>
    </w:p>
    <w:p w14:paraId="6EFF09F7" w14:textId="77777777" w:rsidR="00740D8E" w:rsidRDefault="00740D8E" w:rsidP="000D2972">
      <w:pPr>
        <w:jc w:val="center"/>
        <w:rPr>
          <w:b/>
          <w:bCs/>
        </w:rPr>
      </w:pPr>
    </w:p>
    <w:p w14:paraId="0DFEBE07" w14:textId="77777777" w:rsidR="00740D8E" w:rsidRDefault="00740D8E" w:rsidP="000D2972">
      <w:pPr>
        <w:jc w:val="center"/>
        <w:rPr>
          <w:b/>
          <w:bCs/>
        </w:rPr>
      </w:pPr>
    </w:p>
    <w:p w14:paraId="4C0911A6" w14:textId="77777777" w:rsidR="00740D8E" w:rsidRDefault="00740D8E" w:rsidP="000D2972">
      <w:pPr>
        <w:jc w:val="center"/>
        <w:rPr>
          <w:b/>
          <w:bCs/>
        </w:rPr>
      </w:pPr>
    </w:p>
    <w:p w14:paraId="27E592DC" w14:textId="77777777" w:rsidR="00740D8E" w:rsidRDefault="00740D8E" w:rsidP="000D2972">
      <w:pPr>
        <w:jc w:val="center"/>
        <w:rPr>
          <w:b/>
          <w:bCs/>
        </w:rPr>
      </w:pPr>
    </w:p>
    <w:p w14:paraId="15C744A5" w14:textId="77777777" w:rsidR="00740D8E" w:rsidRDefault="00740D8E" w:rsidP="000D2972">
      <w:pPr>
        <w:jc w:val="center"/>
        <w:rPr>
          <w:b/>
          <w:bCs/>
        </w:rPr>
      </w:pPr>
    </w:p>
    <w:p w14:paraId="7CCA66A8" w14:textId="77777777" w:rsidR="00740D8E" w:rsidRDefault="00740D8E" w:rsidP="000D2972">
      <w:pPr>
        <w:jc w:val="center"/>
        <w:rPr>
          <w:b/>
          <w:bCs/>
        </w:rPr>
      </w:pPr>
    </w:p>
    <w:p w14:paraId="214DE76A" w14:textId="77777777" w:rsidR="00740D8E" w:rsidRDefault="00740D8E" w:rsidP="000D2972">
      <w:pPr>
        <w:jc w:val="center"/>
        <w:rPr>
          <w:b/>
          <w:bCs/>
        </w:rPr>
      </w:pPr>
    </w:p>
    <w:p w14:paraId="36148D76" w14:textId="77777777" w:rsidR="00740D8E" w:rsidRDefault="00740D8E" w:rsidP="000D2972">
      <w:pPr>
        <w:jc w:val="center"/>
        <w:rPr>
          <w:b/>
          <w:bCs/>
        </w:rPr>
      </w:pPr>
    </w:p>
    <w:p w14:paraId="500A6CB0" w14:textId="77777777" w:rsidR="00740D8E" w:rsidRDefault="00740D8E" w:rsidP="000D2972">
      <w:pPr>
        <w:jc w:val="center"/>
        <w:rPr>
          <w:b/>
          <w:bCs/>
        </w:rPr>
      </w:pPr>
    </w:p>
    <w:p w14:paraId="69831CB0" w14:textId="77777777" w:rsidR="00740D8E" w:rsidRDefault="00740D8E" w:rsidP="000D2972">
      <w:pPr>
        <w:jc w:val="center"/>
        <w:rPr>
          <w:b/>
          <w:bCs/>
        </w:rPr>
      </w:pPr>
    </w:p>
    <w:p w14:paraId="53240D77" w14:textId="77777777" w:rsidR="00740D8E" w:rsidRDefault="00740D8E" w:rsidP="000D2972">
      <w:pPr>
        <w:jc w:val="center"/>
        <w:rPr>
          <w:b/>
          <w:bCs/>
        </w:rPr>
      </w:pPr>
    </w:p>
    <w:p w14:paraId="19B1DC40" w14:textId="77777777" w:rsidR="00740D8E" w:rsidRDefault="00740D8E" w:rsidP="000D2972">
      <w:pPr>
        <w:jc w:val="center"/>
        <w:rPr>
          <w:b/>
          <w:bCs/>
        </w:rPr>
      </w:pPr>
    </w:p>
    <w:p w14:paraId="63157ACF" w14:textId="77777777" w:rsidR="00740D8E" w:rsidRDefault="00740D8E" w:rsidP="000D2972">
      <w:pPr>
        <w:jc w:val="center"/>
        <w:rPr>
          <w:b/>
          <w:bCs/>
        </w:rPr>
      </w:pPr>
    </w:p>
    <w:p w14:paraId="2A1E1D46" w14:textId="77777777" w:rsidR="00740D8E" w:rsidRDefault="00740D8E" w:rsidP="000D2972">
      <w:pPr>
        <w:jc w:val="center"/>
        <w:rPr>
          <w:b/>
          <w:bCs/>
        </w:rPr>
      </w:pPr>
    </w:p>
    <w:p w14:paraId="5487826B" w14:textId="77777777" w:rsidR="00740D8E" w:rsidRDefault="00740D8E" w:rsidP="000D2972">
      <w:pPr>
        <w:jc w:val="center"/>
        <w:rPr>
          <w:b/>
          <w:bCs/>
        </w:rPr>
      </w:pPr>
    </w:p>
    <w:p w14:paraId="24FBCA84" w14:textId="77777777" w:rsidR="00740D8E" w:rsidRDefault="00740D8E" w:rsidP="000D2972">
      <w:pPr>
        <w:jc w:val="center"/>
        <w:rPr>
          <w:b/>
          <w:bCs/>
        </w:rPr>
      </w:pPr>
    </w:p>
    <w:p w14:paraId="6F52705A" w14:textId="77777777" w:rsidR="00740D8E" w:rsidRDefault="00740D8E" w:rsidP="000D2972">
      <w:pPr>
        <w:jc w:val="center"/>
        <w:rPr>
          <w:b/>
          <w:bCs/>
        </w:rPr>
      </w:pPr>
    </w:p>
    <w:p w14:paraId="31FA3AD8" w14:textId="77777777" w:rsidR="00740D8E" w:rsidRDefault="00740D8E" w:rsidP="000D2972">
      <w:pPr>
        <w:jc w:val="center"/>
        <w:rPr>
          <w:b/>
          <w:bCs/>
        </w:rPr>
      </w:pPr>
    </w:p>
    <w:p w14:paraId="6F118209" w14:textId="77777777" w:rsidR="00740D8E" w:rsidRDefault="00740D8E" w:rsidP="000D2972">
      <w:pPr>
        <w:jc w:val="center"/>
        <w:rPr>
          <w:b/>
          <w:bCs/>
        </w:rPr>
      </w:pPr>
    </w:p>
    <w:p w14:paraId="4105F50B" w14:textId="77777777" w:rsidR="00740D8E" w:rsidRDefault="00740D8E" w:rsidP="00643882">
      <w:pPr>
        <w:spacing w:line="360" w:lineRule="auto"/>
        <w:rPr>
          <w:b/>
          <w:bCs/>
        </w:rPr>
      </w:pPr>
    </w:p>
    <w:sdt>
      <w:sdtPr>
        <w:rPr>
          <w:rFonts w:ascii="Arial" w:eastAsia="Arial" w:hAnsi="Arial" w:cs="Arial"/>
          <w:b w:val="0"/>
          <w:bCs w:val="0"/>
          <w:color w:val="auto"/>
          <w:sz w:val="22"/>
          <w:szCs w:val="22"/>
        </w:rPr>
        <w:id w:val="50967386"/>
        <w:docPartObj>
          <w:docPartGallery w:val="Table of Contents"/>
          <w:docPartUnique/>
        </w:docPartObj>
      </w:sdtPr>
      <w:sdtEndPr>
        <w:rPr>
          <w:rFonts w:ascii="Times New Roman" w:eastAsia="Times New Roman" w:hAnsi="Times New Roman" w:cs="Times New Roman"/>
          <w:noProof/>
          <w:sz w:val="24"/>
          <w:szCs w:val="24"/>
        </w:rPr>
      </w:sdtEndPr>
      <w:sdtContent>
        <w:p w14:paraId="2C36F537" w14:textId="77777777" w:rsidR="008D3BF9" w:rsidRDefault="008D3BF9" w:rsidP="008D3BF9">
          <w:pPr>
            <w:pStyle w:val="TOCHeading"/>
            <w:spacing w:line="360" w:lineRule="auto"/>
            <w:rPr>
              <w:rFonts w:ascii="Arial" w:eastAsia="Arial" w:hAnsi="Arial" w:cs="Arial"/>
              <w:b w:val="0"/>
              <w:bCs w:val="0"/>
              <w:color w:val="auto"/>
              <w:sz w:val="22"/>
              <w:szCs w:val="22"/>
            </w:rPr>
          </w:pPr>
        </w:p>
        <w:p w14:paraId="0B2EFDFF" w14:textId="77777777" w:rsidR="00667022" w:rsidRDefault="00667022" w:rsidP="00667022">
          <w:pPr>
            <w:pStyle w:val="TOCHeading"/>
            <w:spacing w:line="360" w:lineRule="auto"/>
            <w:jc w:val="center"/>
            <w:rPr>
              <w:rFonts w:ascii="Arial" w:hAnsi="Arial" w:cs="Arial"/>
              <w:sz w:val="32"/>
              <w:szCs w:val="32"/>
            </w:rPr>
          </w:pPr>
        </w:p>
        <w:p w14:paraId="15E064DD" w14:textId="3F1B08D7" w:rsidR="008D3BF9" w:rsidRPr="00667022" w:rsidRDefault="0090361B" w:rsidP="00667022">
          <w:pPr>
            <w:pStyle w:val="TOCHeading"/>
            <w:spacing w:line="360" w:lineRule="auto"/>
            <w:jc w:val="center"/>
            <w:rPr>
              <w:rFonts w:ascii="Arial" w:hAnsi="Arial" w:cs="Arial"/>
              <w:sz w:val="32"/>
              <w:szCs w:val="32"/>
            </w:rPr>
          </w:pPr>
          <w:r w:rsidRPr="008D3BF9">
            <w:rPr>
              <w:rFonts w:ascii="Arial" w:hAnsi="Arial" w:cs="Arial"/>
              <w:sz w:val="32"/>
              <w:szCs w:val="32"/>
            </w:rPr>
            <w:t>Table of Contents</w:t>
          </w:r>
        </w:p>
        <w:p w14:paraId="4F80B001" w14:textId="77777777" w:rsidR="008D3BF9" w:rsidRDefault="008D3BF9" w:rsidP="008D3BF9"/>
        <w:p w14:paraId="19B998B9" w14:textId="77777777" w:rsidR="008D3BF9" w:rsidRDefault="008D3BF9" w:rsidP="008D3BF9"/>
        <w:p w14:paraId="194D198F" w14:textId="77777777" w:rsidR="008D3BF9" w:rsidRDefault="008D3BF9" w:rsidP="008D3BF9"/>
        <w:p w14:paraId="78E8024E" w14:textId="77777777" w:rsidR="008D3BF9" w:rsidRDefault="008D3BF9" w:rsidP="008D3BF9"/>
        <w:p w14:paraId="3AD1BBC5" w14:textId="77777777" w:rsidR="008D3BF9" w:rsidRDefault="008D3BF9" w:rsidP="008D3BF9"/>
        <w:p w14:paraId="4B4B5B67" w14:textId="77777777" w:rsidR="005A32ED" w:rsidRPr="008D3BF9" w:rsidRDefault="005A32ED" w:rsidP="008D3BF9"/>
        <w:p w14:paraId="62385376" w14:textId="77777777" w:rsidR="008D3BF9" w:rsidRPr="008D3BF9" w:rsidRDefault="008D3BF9" w:rsidP="008D3BF9"/>
        <w:p w14:paraId="4D441B6D" w14:textId="62C88FB0" w:rsidR="00667022" w:rsidRDefault="0090361B">
          <w:pPr>
            <w:pStyle w:val="TOC1"/>
            <w:tabs>
              <w:tab w:val="right" w:leader="dot" w:pos="9016"/>
            </w:tabs>
            <w:rPr>
              <w:rFonts w:eastAsiaTheme="minorEastAsia" w:cstheme="minorBidi"/>
              <w:b w:val="0"/>
              <w:bCs w:val="0"/>
              <w:i w:val="0"/>
              <w:iCs w:val="0"/>
              <w:noProof/>
              <w:kern w:val="2"/>
              <w14:ligatures w14:val="standardContextual"/>
            </w:rPr>
          </w:pPr>
          <w:r w:rsidRPr="008D3BF9">
            <w:rPr>
              <w:rFonts w:ascii="Arial" w:hAnsi="Arial" w:cs="Arial"/>
              <w:b w:val="0"/>
              <w:bCs w:val="0"/>
              <w:sz w:val="22"/>
              <w:szCs w:val="22"/>
            </w:rPr>
            <w:fldChar w:fldCharType="begin"/>
          </w:r>
          <w:r w:rsidRPr="008D3BF9">
            <w:rPr>
              <w:rFonts w:ascii="Arial" w:hAnsi="Arial" w:cs="Arial"/>
              <w:sz w:val="22"/>
              <w:szCs w:val="22"/>
            </w:rPr>
            <w:instrText xml:space="preserve"> TOC \o "1-3" \h \z \u </w:instrText>
          </w:r>
          <w:r w:rsidRPr="008D3BF9">
            <w:rPr>
              <w:rFonts w:ascii="Arial" w:hAnsi="Arial" w:cs="Arial"/>
              <w:b w:val="0"/>
              <w:bCs w:val="0"/>
              <w:sz w:val="22"/>
              <w:szCs w:val="22"/>
            </w:rPr>
            <w:fldChar w:fldCharType="separate"/>
          </w:r>
          <w:hyperlink w:anchor="_Toc138661256" w:history="1">
            <w:r w:rsidR="00667022" w:rsidRPr="00A57BFA">
              <w:rPr>
                <w:rStyle w:val="Hyperlink"/>
                <w:rFonts w:ascii="Arial" w:eastAsiaTheme="majorEastAsia" w:hAnsi="Arial" w:cs="Arial"/>
                <w:noProof/>
              </w:rPr>
              <w:t>Academic Report Part 1</w:t>
            </w:r>
            <w:r w:rsidR="00667022">
              <w:rPr>
                <w:noProof/>
                <w:webHidden/>
              </w:rPr>
              <w:tab/>
            </w:r>
            <w:r w:rsidR="00667022">
              <w:rPr>
                <w:noProof/>
                <w:webHidden/>
              </w:rPr>
              <w:fldChar w:fldCharType="begin"/>
            </w:r>
            <w:r w:rsidR="00667022">
              <w:rPr>
                <w:noProof/>
                <w:webHidden/>
              </w:rPr>
              <w:instrText xml:space="preserve"> PAGEREF _Toc138661256 \h </w:instrText>
            </w:r>
            <w:r w:rsidR="00667022">
              <w:rPr>
                <w:noProof/>
                <w:webHidden/>
              </w:rPr>
            </w:r>
            <w:r w:rsidR="00667022">
              <w:rPr>
                <w:noProof/>
                <w:webHidden/>
              </w:rPr>
              <w:fldChar w:fldCharType="separate"/>
            </w:r>
            <w:r w:rsidR="00667022">
              <w:rPr>
                <w:noProof/>
                <w:webHidden/>
              </w:rPr>
              <w:t>2</w:t>
            </w:r>
            <w:r w:rsidR="00667022">
              <w:rPr>
                <w:noProof/>
                <w:webHidden/>
              </w:rPr>
              <w:fldChar w:fldCharType="end"/>
            </w:r>
          </w:hyperlink>
        </w:p>
        <w:p w14:paraId="48DCF31F" w14:textId="4EC3990A" w:rsidR="00667022" w:rsidRDefault="00667022">
          <w:pPr>
            <w:pStyle w:val="TOC2"/>
            <w:tabs>
              <w:tab w:val="right" w:leader="dot" w:pos="9016"/>
            </w:tabs>
            <w:rPr>
              <w:rFonts w:eastAsiaTheme="minorEastAsia" w:cstheme="minorBidi"/>
              <w:b w:val="0"/>
              <w:bCs w:val="0"/>
              <w:noProof/>
              <w:kern w:val="2"/>
              <w14:ligatures w14:val="standardContextual"/>
            </w:rPr>
          </w:pPr>
          <w:hyperlink w:anchor="_Toc138661257" w:history="1">
            <w:r w:rsidRPr="00A57BFA">
              <w:rPr>
                <w:rStyle w:val="Hyperlink"/>
                <w:rFonts w:ascii="Arial" w:eastAsiaTheme="majorEastAsia" w:hAnsi="Arial" w:cs="Arial"/>
                <w:noProof/>
                <w:lang w:val="en-US"/>
              </w:rPr>
              <w:t>Introduction</w:t>
            </w:r>
            <w:r>
              <w:rPr>
                <w:noProof/>
                <w:webHidden/>
              </w:rPr>
              <w:tab/>
            </w:r>
            <w:r>
              <w:rPr>
                <w:noProof/>
                <w:webHidden/>
              </w:rPr>
              <w:fldChar w:fldCharType="begin"/>
            </w:r>
            <w:r>
              <w:rPr>
                <w:noProof/>
                <w:webHidden/>
              </w:rPr>
              <w:instrText xml:space="preserve"> PAGEREF _Toc138661257 \h </w:instrText>
            </w:r>
            <w:r>
              <w:rPr>
                <w:noProof/>
                <w:webHidden/>
              </w:rPr>
            </w:r>
            <w:r>
              <w:rPr>
                <w:noProof/>
                <w:webHidden/>
              </w:rPr>
              <w:fldChar w:fldCharType="separate"/>
            </w:r>
            <w:r>
              <w:rPr>
                <w:noProof/>
                <w:webHidden/>
              </w:rPr>
              <w:t>2</w:t>
            </w:r>
            <w:r>
              <w:rPr>
                <w:noProof/>
                <w:webHidden/>
              </w:rPr>
              <w:fldChar w:fldCharType="end"/>
            </w:r>
          </w:hyperlink>
        </w:p>
        <w:p w14:paraId="5F67D3E3" w14:textId="6D85865F" w:rsidR="00667022" w:rsidRDefault="00667022">
          <w:pPr>
            <w:pStyle w:val="TOC2"/>
            <w:tabs>
              <w:tab w:val="right" w:leader="dot" w:pos="9016"/>
            </w:tabs>
            <w:rPr>
              <w:rFonts w:eastAsiaTheme="minorEastAsia" w:cstheme="minorBidi"/>
              <w:b w:val="0"/>
              <w:bCs w:val="0"/>
              <w:noProof/>
              <w:kern w:val="2"/>
              <w14:ligatures w14:val="standardContextual"/>
            </w:rPr>
          </w:pPr>
          <w:hyperlink w:anchor="_Toc138661258" w:history="1">
            <w:r w:rsidRPr="00A57BFA">
              <w:rPr>
                <w:rStyle w:val="Hyperlink"/>
                <w:rFonts w:ascii="Arial" w:eastAsiaTheme="majorEastAsia" w:hAnsi="Arial" w:cs="Arial"/>
                <w:noProof/>
              </w:rPr>
              <w:t>A.  Effective Leadership Skills</w:t>
            </w:r>
            <w:r>
              <w:rPr>
                <w:noProof/>
                <w:webHidden/>
              </w:rPr>
              <w:tab/>
            </w:r>
            <w:r>
              <w:rPr>
                <w:noProof/>
                <w:webHidden/>
              </w:rPr>
              <w:fldChar w:fldCharType="begin"/>
            </w:r>
            <w:r>
              <w:rPr>
                <w:noProof/>
                <w:webHidden/>
              </w:rPr>
              <w:instrText xml:space="preserve"> PAGEREF _Toc138661258 \h </w:instrText>
            </w:r>
            <w:r>
              <w:rPr>
                <w:noProof/>
                <w:webHidden/>
              </w:rPr>
            </w:r>
            <w:r>
              <w:rPr>
                <w:noProof/>
                <w:webHidden/>
              </w:rPr>
              <w:fldChar w:fldCharType="separate"/>
            </w:r>
            <w:r>
              <w:rPr>
                <w:noProof/>
                <w:webHidden/>
              </w:rPr>
              <w:t>3</w:t>
            </w:r>
            <w:r>
              <w:rPr>
                <w:noProof/>
                <w:webHidden/>
              </w:rPr>
              <w:fldChar w:fldCharType="end"/>
            </w:r>
          </w:hyperlink>
        </w:p>
        <w:p w14:paraId="2D388D53" w14:textId="7E7761CA" w:rsidR="00667022" w:rsidRDefault="00667022">
          <w:pPr>
            <w:pStyle w:val="TOC3"/>
            <w:tabs>
              <w:tab w:val="right" w:leader="dot" w:pos="9016"/>
            </w:tabs>
            <w:rPr>
              <w:rFonts w:eastAsiaTheme="minorEastAsia" w:cstheme="minorBidi"/>
              <w:noProof/>
              <w:kern w:val="2"/>
              <w:sz w:val="24"/>
              <w:szCs w:val="24"/>
              <w14:ligatures w14:val="standardContextual"/>
            </w:rPr>
          </w:pPr>
          <w:hyperlink w:anchor="_Toc138661259" w:history="1">
            <w:r w:rsidRPr="00A57BFA">
              <w:rPr>
                <w:rStyle w:val="Hyperlink"/>
                <w:rFonts w:ascii="Arial" w:eastAsiaTheme="majorEastAsia" w:hAnsi="Arial" w:cs="Arial"/>
                <w:noProof/>
              </w:rPr>
              <w:t>1.1 Administrative Skills:</w:t>
            </w:r>
            <w:r>
              <w:rPr>
                <w:noProof/>
                <w:webHidden/>
              </w:rPr>
              <w:tab/>
            </w:r>
            <w:r>
              <w:rPr>
                <w:noProof/>
                <w:webHidden/>
              </w:rPr>
              <w:fldChar w:fldCharType="begin"/>
            </w:r>
            <w:r>
              <w:rPr>
                <w:noProof/>
                <w:webHidden/>
              </w:rPr>
              <w:instrText xml:space="preserve"> PAGEREF _Toc138661259 \h </w:instrText>
            </w:r>
            <w:r>
              <w:rPr>
                <w:noProof/>
                <w:webHidden/>
              </w:rPr>
            </w:r>
            <w:r>
              <w:rPr>
                <w:noProof/>
                <w:webHidden/>
              </w:rPr>
              <w:fldChar w:fldCharType="separate"/>
            </w:r>
            <w:r>
              <w:rPr>
                <w:noProof/>
                <w:webHidden/>
              </w:rPr>
              <w:t>4</w:t>
            </w:r>
            <w:r>
              <w:rPr>
                <w:noProof/>
                <w:webHidden/>
              </w:rPr>
              <w:fldChar w:fldCharType="end"/>
            </w:r>
          </w:hyperlink>
        </w:p>
        <w:p w14:paraId="6D92652B" w14:textId="4EDBFF5B" w:rsidR="00667022" w:rsidRDefault="00667022">
          <w:pPr>
            <w:pStyle w:val="TOC3"/>
            <w:tabs>
              <w:tab w:val="right" w:leader="dot" w:pos="9016"/>
            </w:tabs>
            <w:rPr>
              <w:rFonts w:eastAsiaTheme="minorEastAsia" w:cstheme="minorBidi"/>
              <w:noProof/>
              <w:kern w:val="2"/>
              <w:sz w:val="24"/>
              <w:szCs w:val="24"/>
              <w14:ligatures w14:val="standardContextual"/>
            </w:rPr>
          </w:pPr>
          <w:hyperlink w:anchor="_Toc138661260" w:history="1">
            <w:r w:rsidRPr="00A57BFA">
              <w:rPr>
                <w:rStyle w:val="Hyperlink"/>
                <w:rFonts w:ascii="Arial" w:eastAsiaTheme="majorEastAsia" w:hAnsi="Arial" w:cs="Arial"/>
                <w:noProof/>
              </w:rPr>
              <w:t>2.1 Interpersonal Skills:</w:t>
            </w:r>
            <w:r>
              <w:rPr>
                <w:noProof/>
                <w:webHidden/>
              </w:rPr>
              <w:tab/>
            </w:r>
            <w:r>
              <w:rPr>
                <w:noProof/>
                <w:webHidden/>
              </w:rPr>
              <w:fldChar w:fldCharType="begin"/>
            </w:r>
            <w:r>
              <w:rPr>
                <w:noProof/>
                <w:webHidden/>
              </w:rPr>
              <w:instrText xml:space="preserve"> PAGEREF _Toc138661260 \h </w:instrText>
            </w:r>
            <w:r>
              <w:rPr>
                <w:noProof/>
                <w:webHidden/>
              </w:rPr>
            </w:r>
            <w:r>
              <w:rPr>
                <w:noProof/>
                <w:webHidden/>
              </w:rPr>
              <w:fldChar w:fldCharType="separate"/>
            </w:r>
            <w:r>
              <w:rPr>
                <w:noProof/>
                <w:webHidden/>
              </w:rPr>
              <w:t>4</w:t>
            </w:r>
            <w:r>
              <w:rPr>
                <w:noProof/>
                <w:webHidden/>
              </w:rPr>
              <w:fldChar w:fldCharType="end"/>
            </w:r>
          </w:hyperlink>
        </w:p>
        <w:p w14:paraId="24400F6B" w14:textId="640E99A6" w:rsidR="00667022" w:rsidRDefault="00667022">
          <w:pPr>
            <w:pStyle w:val="TOC3"/>
            <w:tabs>
              <w:tab w:val="right" w:leader="dot" w:pos="9016"/>
            </w:tabs>
            <w:rPr>
              <w:rFonts w:eastAsiaTheme="minorEastAsia" w:cstheme="minorBidi"/>
              <w:noProof/>
              <w:kern w:val="2"/>
              <w:sz w:val="24"/>
              <w:szCs w:val="24"/>
              <w14:ligatures w14:val="standardContextual"/>
            </w:rPr>
          </w:pPr>
          <w:hyperlink w:anchor="_Toc138661261" w:history="1">
            <w:r w:rsidRPr="00A57BFA">
              <w:rPr>
                <w:rStyle w:val="Hyperlink"/>
                <w:rFonts w:ascii="Arial" w:eastAsiaTheme="majorEastAsia" w:hAnsi="Arial" w:cs="Arial"/>
                <w:noProof/>
              </w:rPr>
              <w:t>3.1 Conceptual Skills:</w:t>
            </w:r>
            <w:r>
              <w:rPr>
                <w:noProof/>
                <w:webHidden/>
              </w:rPr>
              <w:tab/>
            </w:r>
            <w:r>
              <w:rPr>
                <w:noProof/>
                <w:webHidden/>
              </w:rPr>
              <w:fldChar w:fldCharType="begin"/>
            </w:r>
            <w:r>
              <w:rPr>
                <w:noProof/>
                <w:webHidden/>
              </w:rPr>
              <w:instrText xml:space="preserve"> PAGEREF _Toc138661261 \h </w:instrText>
            </w:r>
            <w:r>
              <w:rPr>
                <w:noProof/>
                <w:webHidden/>
              </w:rPr>
            </w:r>
            <w:r>
              <w:rPr>
                <w:noProof/>
                <w:webHidden/>
              </w:rPr>
              <w:fldChar w:fldCharType="separate"/>
            </w:r>
            <w:r>
              <w:rPr>
                <w:noProof/>
                <w:webHidden/>
              </w:rPr>
              <w:t>5</w:t>
            </w:r>
            <w:r>
              <w:rPr>
                <w:noProof/>
                <w:webHidden/>
              </w:rPr>
              <w:fldChar w:fldCharType="end"/>
            </w:r>
          </w:hyperlink>
        </w:p>
        <w:p w14:paraId="489C4BD2" w14:textId="00744EB6" w:rsidR="00667022" w:rsidRDefault="00667022">
          <w:pPr>
            <w:pStyle w:val="TOC2"/>
            <w:tabs>
              <w:tab w:val="right" w:leader="dot" w:pos="9016"/>
            </w:tabs>
            <w:rPr>
              <w:rFonts w:eastAsiaTheme="minorEastAsia" w:cstheme="minorBidi"/>
              <w:b w:val="0"/>
              <w:bCs w:val="0"/>
              <w:noProof/>
              <w:kern w:val="2"/>
              <w14:ligatures w14:val="standardContextual"/>
            </w:rPr>
          </w:pPr>
          <w:hyperlink w:anchor="_Toc138661262" w:history="1">
            <w:r w:rsidRPr="00A57BFA">
              <w:rPr>
                <w:rStyle w:val="Hyperlink"/>
                <w:rFonts w:ascii="Arial" w:eastAsiaTheme="majorEastAsia" w:hAnsi="Arial" w:cs="Arial"/>
                <w:noProof/>
              </w:rPr>
              <w:t>B. Effective Leadership Styles</w:t>
            </w:r>
            <w:r>
              <w:rPr>
                <w:noProof/>
                <w:webHidden/>
              </w:rPr>
              <w:tab/>
            </w:r>
            <w:r>
              <w:rPr>
                <w:noProof/>
                <w:webHidden/>
              </w:rPr>
              <w:fldChar w:fldCharType="begin"/>
            </w:r>
            <w:r>
              <w:rPr>
                <w:noProof/>
                <w:webHidden/>
              </w:rPr>
              <w:instrText xml:space="preserve"> PAGEREF _Toc138661262 \h </w:instrText>
            </w:r>
            <w:r>
              <w:rPr>
                <w:noProof/>
                <w:webHidden/>
              </w:rPr>
            </w:r>
            <w:r>
              <w:rPr>
                <w:noProof/>
                <w:webHidden/>
              </w:rPr>
              <w:fldChar w:fldCharType="separate"/>
            </w:r>
            <w:r>
              <w:rPr>
                <w:noProof/>
                <w:webHidden/>
              </w:rPr>
              <w:t>6</w:t>
            </w:r>
            <w:r>
              <w:rPr>
                <w:noProof/>
                <w:webHidden/>
              </w:rPr>
              <w:fldChar w:fldCharType="end"/>
            </w:r>
          </w:hyperlink>
        </w:p>
        <w:p w14:paraId="2F1589DD" w14:textId="673CB195" w:rsidR="00667022" w:rsidRDefault="00667022">
          <w:pPr>
            <w:pStyle w:val="TOC2"/>
            <w:tabs>
              <w:tab w:val="right" w:leader="dot" w:pos="9016"/>
            </w:tabs>
            <w:rPr>
              <w:rFonts w:eastAsiaTheme="minorEastAsia" w:cstheme="minorBidi"/>
              <w:b w:val="0"/>
              <w:bCs w:val="0"/>
              <w:noProof/>
              <w:kern w:val="2"/>
              <w14:ligatures w14:val="standardContextual"/>
            </w:rPr>
          </w:pPr>
          <w:hyperlink w:anchor="_Toc138661263" w:history="1">
            <w:r w:rsidRPr="00A57BFA">
              <w:rPr>
                <w:rStyle w:val="Hyperlink"/>
                <w:rFonts w:ascii="Arial" w:eastAsiaTheme="majorEastAsia" w:hAnsi="Arial" w:cs="Arial"/>
                <w:noProof/>
              </w:rPr>
              <w:t>C. Tackling the Barriers to Leadership in the Workplace</w:t>
            </w:r>
            <w:r>
              <w:rPr>
                <w:noProof/>
                <w:webHidden/>
              </w:rPr>
              <w:tab/>
            </w:r>
            <w:r>
              <w:rPr>
                <w:noProof/>
                <w:webHidden/>
              </w:rPr>
              <w:fldChar w:fldCharType="begin"/>
            </w:r>
            <w:r>
              <w:rPr>
                <w:noProof/>
                <w:webHidden/>
              </w:rPr>
              <w:instrText xml:space="preserve"> PAGEREF _Toc138661263 \h </w:instrText>
            </w:r>
            <w:r>
              <w:rPr>
                <w:noProof/>
                <w:webHidden/>
              </w:rPr>
            </w:r>
            <w:r>
              <w:rPr>
                <w:noProof/>
                <w:webHidden/>
              </w:rPr>
              <w:fldChar w:fldCharType="separate"/>
            </w:r>
            <w:r>
              <w:rPr>
                <w:noProof/>
                <w:webHidden/>
              </w:rPr>
              <w:t>9</w:t>
            </w:r>
            <w:r>
              <w:rPr>
                <w:noProof/>
                <w:webHidden/>
              </w:rPr>
              <w:fldChar w:fldCharType="end"/>
            </w:r>
          </w:hyperlink>
        </w:p>
        <w:p w14:paraId="68569D34" w14:textId="1A024D6C" w:rsidR="00667022" w:rsidRDefault="00667022">
          <w:pPr>
            <w:pStyle w:val="TOC2"/>
            <w:tabs>
              <w:tab w:val="right" w:leader="dot" w:pos="9016"/>
            </w:tabs>
            <w:rPr>
              <w:rFonts w:eastAsiaTheme="minorEastAsia" w:cstheme="minorBidi"/>
              <w:b w:val="0"/>
              <w:bCs w:val="0"/>
              <w:noProof/>
              <w:kern w:val="2"/>
              <w14:ligatures w14:val="standardContextual"/>
            </w:rPr>
          </w:pPr>
          <w:hyperlink w:anchor="_Toc138661264" w:history="1">
            <w:r w:rsidRPr="00A57BFA">
              <w:rPr>
                <w:rStyle w:val="Hyperlink"/>
                <w:rFonts w:ascii="Arial" w:eastAsiaTheme="majorEastAsia" w:hAnsi="Arial" w:cs="Arial"/>
                <w:noProof/>
              </w:rPr>
              <w:t>D. Ethical Leadership</w:t>
            </w:r>
            <w:r>
              <w:rPr>
                <w:noProof/>
                <w:webHidden/>
              </w:rPr>
              <w:tab/>
            </w:r>
            <w:r>
              <w:rPr>
                <w:noProof/>
                <w:webHidden/>
              </w:rPr>
              <w:fldChar w:fldCharType="begin"/>
            </w:r>
            <w:r>
              <w:rPr>
                <w:noProof/>
                <w:webHidden/>
              </w:rPr>
              <w:instrText xml:space="preserve"> PAGEREF _Toc138661264 \h </w:instrText>
            </w:r>
            <w:r>
              <w:rPr>
                <w:noProof/>
                <w:webHidden/>
              </w:rPr>
            </w:r>
            <w:r>
              <w:rPr>
                <w:noProof/>
                <w:webHidden/>
              </w:rPr>
              <w:fldChar w:fldCharType="separate"/>
            </w:r>
            <w:r>
              <w:rPr>
                <w:noProof/>
                <w:webHidden/>
              </w:rPr>
              <w:t>10</w:t>
            </w:r>
            <w:r>
              <w:rPr>
                <w:noProof/>
                <w:webHidden/>
              </w:rPr>
              <w:fldChar w:fldCharType="end"/>
            </w:r>
          </w:hyperlink>
        </w:p>
        <w:p w14:paraId="5DD9BD63" w14:textId="245E82CD" w:rsidR="00667022" w:rsidRDefault="00667022">
          <w:pPr>
            <w:pStyle w:val="TOC1"/>
            <w:tabs>
              <w:tab w:val="right" w:leader="dot" w:pos="9016"/>
            </w:tabs>
            <w:rPr>
              <w:rFonts w:eastAsiaTheme="minorEastAsia" w:cstheme="minorBidi"/>
              <w:b w:val="0"/>
              <w:bCs w:val="0"/>
              <w:i w:val="0"/>
              <w:iCs w:val="0"/>
              <w:noProof/>
              <w:kern w:val="2"/>
              <w14:ligatures w14:val="standardContextual"/>
            </w:rPr>
          </w:pPr>
          <w:hyperlink w:anchor="_Toc138661265" w:history="1">
            <w:r w:rsidRPr="00A57BFA">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_Toc138661265 \h </w:instrText>
            </w:r>
            <w:r>
              <w:rPr>
                <w:noProof/>
                <w:webHidden/>
              </w:rPr>
            </w:r>
            <w:r>
              <w:rPr>
                <w:noProof/>
                <w:webHidden/>
              </w:rPr>
              <w:fldChar w:fldCharType="separate"/>
            </w:r>
            <w:r>
              <w:rPr>
                <w:noProof/>
                <w:webHidden/>
              </w:rPr>
              <w:t>12</w:t>
            </w:r>
            <w:r>
              <w:rPr>
                <w:noProof/>
                <w:webHidden/>
              </w:rPr>
              <w:fldChar w:fldCharType="end"/>
            </w:r>
          </w:hyperlink>
        </w:p>
        <w:p w14:paraId="05437595" w14:textId="708100B7" w:rsidR="00667022" w:rsidRDefault="00667022">
          <w:pPr>
            <w:pStyle w:val="TOC1"/>
            <w:tabs>
              <w:tab w:val="right" w:leader="dot" w:pos="9016"/>
            </w:tabs>
            <w:rPr>
              <w:rFonts w:eastAsiaTheme="minorEastAsia" w:cstheme="minorBidi"/>
              <w:b w:val="0"/>
              <w:bCs w:val="0"/>
              <w:i w:val="0"/>
              <w:iCs w:val="0"/>
              <w:noProof/>
              <w:kern w:val="2"/>
              <w14:ligatures w14:val="standardContextual"/>
            </w:rPr>
          </w:pPr>
          <w:hyperlink w:anchor="_Toc138661266" w:history="1">
            <w:r w:rsidRPr="00A57BFA">
              <w:rPr>
                <w:rStyle w:val="Hyperlink"/>
                <w:rFonts w:ascii="Arial" w:eastAsiaTheme="majorEastAsia" w:hAnsi="Arial" w:cs="Arial"/>
                <w:noProof/>
              </w:rPr>
              <w:t>Reflective Report Part 2</w:t>
            </w:r>
            <w:r>
              <w:rPr>
                <w:noProof/>
                <w:webHidden/>
              </w:rPr>
              <w:tab/>
            </w:r>
            <w:r>
              <w:rPr>
                <w:noProof/>
                <w:webHidden/>
              </w:rPr>
              <w:fldChar w:fldCharType="begin"/>
            </w:r>
            <w:r>
              <w:rPr>
                <w:noProof/>
                <w:webHidden/>
              </w:rPr>
              <w:instrText xml:space="preserve"> PAGEREF _Toc138661266 \h </w:instrText>
            </w:r>
            <w:r>
              <w:rPr>
                <w:noProof/>
                <w:webHidden/>
              </w:rPr>
            </w:r>
            <w:r>
              <w:rPr>
                <w:noProof/>
                <w:webHidden/>
              </w:rPr>
              <w:fldChar w:fldCharType="separate"/>
            </w:r>
            <w:r>
              <w:rPr>
                <w:noProof/>
                <w:webHidden/>
              </w:rPr>
              <w:t>14</w:t>
            </w:r>
            <w:r>
              <w:rPr>
                <w:noProof/>
                <w:webHidden/>
              </w:rPr>
              <w:fldChar w:fldCharType="end"/>
            </w:r>
          </w:hyperlink>
        </w:p>
        <w:p w14:paraId="080276DA" w14:textId="24FFD55F" w:rsidR="00667022" w:rsidRDefault="00667022">
          <w:pPr>
            <w:pStyle w:val="TOC3"/>
            <w:tabs>
              <w:tab w:val="left" w:pos="880"/>
              <w:tab w:val="right" w:leader="dot" w:pos="9016"/>
            </w:tabs>
            <w:rPr>
              <w:rFonts w:eastAsiaTheme="minorEastAsia" w:cstheme="minorBidi"/>
              <w:noProof/>
              <w:kern w:val="2"/>
              <w:sz w:val="24"/>
              <w:szCs w:val="24"/>
              <w14:ligatures w14:val="standardContextual"/>
            </w:rPr>
          </w:pPr>
          <w:hyperlink w:anchor="_Toc138661267" w:history="1">
            <w:r w:rsidRPr="00A57BFA">
              <w:rPr>
                <w:rStyle w:val="Hyperlink"/>
                <w:rFonts w:ascii="Arial" w:eastAsiaTheme="majorEastAsia" w:hAnsi="Arial" w:cs="Arial"/>
                <w:noProof/>
              </w:rPr>
              <w:t>I.</w:t>
            </w:r>
            <w:r>
              <w:rPr>
                <w:rFonts w:eastAsiaTheme="minorEastAsia" w:cstheme="minorBidi"/>
                <w:noProof/>
                <w:kern w:val="2"/>
                <w:sz w:val="24"/>
                <w:szCs w:val="24"/>
                <w14:ligatures w14:val="standardContextual"/>
              </w:rPr>
              <w:tab/>
            </w:r>
            <w:r w:rsidRPr="00A57BFA">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_Toc138661267 \h </w:instrText>
            </w:r>
            <w:r>
              <w:rPr>
                <w:noProof/>
                <w:webHidden/>
              </w:rPr>
            </w:r>
            <w:r>
              <w:rPr>
                <w:noProof/>
                <w:webHidden/>
              </w:rPr>
              <w:fldChar w:fldCharType="separate"/>
            </w:r>
            <w:r>
              <w:rPr>
                <w:noProof/>
                <w:webHidden/>
              </w:rPr>
              <w:t>14</w:t>
            </w:r>
            <w:r>
              <w:rPr>
                <w:noProof/>
                <w:webHidden/>
              </w:rPr>
              <w:fldChar w:fldCharType="end"/>
            </w:r>
          </w:hyperlink>
        </w:p>
        <w:p w14:paraId="619632A1" w14:textId="6A597809" w:rsidR="00667022" w:rsidRDefault="00667022">
          <w:pPr>
            <w:pStyle w:val="TOC3"/>
            <w:tabs>
              <w:tab w:val="left" w:pos="880"/>
              <w:tab w:val="right" w:leader="dot" w:pos="9016"/>
            </w:tabs>
            <w:rPr>
              <w:rFonts w:eastAsiaTheme="minorEastAsia" w:cstheme="minorBidi"/>
              <w:noProof/>
              <w:kern w:val="2"/>
              <w:sz w:val="24"/>
              <w:szCs w:val="24"/>
              <w14:ligatures w14:val="standardContextual"/>
            </w:rPr>
          </w:pPr>
          <w:hyperlink w:anchor="_Toc138661268" w:history="1">
            <w:r w:rsidRPr="00A57BFA">
              <w:rPr>
                <w:rStyle w:val="Hyperlink"/>
                <w:rFonts w:ascii="Arial" w:eastAsiaTheme="majorEastAsia" w:hAnsi="Arial" w:cs="Arial"/>
                <w:noProof/>
              </w:rPr>
              <w:t>II.</w:t>
            </w:r>
            <w:r>
              <w:rPr>
                <w:rFonts w:eastAsiaTheme="minorEastAsia" w:cstheme="minorBidi"/>
                <w:noProof/>
                <w:kern w:val="2"/>
                <w:sz w:val="24"/>
                <w:szCs w:val="24"/>
                <w14:ligatures w14:val="standardContextual"/>
              </w:rPr>
              <w:tab/>
            </w:r>
            <w:r w:rsidRPr="00A57BFA">
              <w:rPr>
                <w:rStyle w:val="Hyperlink"/>
                <w:rFonts w:ascii="Arial" w:eastAsiaTheme="majorEastAsia" w:hAnsi="Arial" w:cs="Arial"/>
                <w:noProof/>
              </w:rPr>
              <w:t>Conceptualising Leadership</w:t>
            </w:r>
            <w:r>
              <w:rPr>
                <w:noProof/>
                <w:webHidden/>
              </w:rPr>
              <w:tab/>
            </w:r>
            <w:r>
              <w:rPr>
                <w:noProof/>
                <w:webHidden/>
              </w:rPr>
              <w:fldChar w:fldCharType="begin"/>
            </w:r>
            <w:r>
              <w:rPr>
                <w:noProof/>
                <w:webHidden/>
              </w:rPr>
              <w:instrText xml:space="preserve"> PAGEREF _Toc138661268 \h </w:instrText>
            </w:r>
            <w:r>
              <w:rPr>
                <w:noProof/>
                <w:webHidden/>
              </w:rPr>
            </w:r>
            <w:r>
              <w:rPr>
                <w:noProof/>
                <w:webHidden/>
              </w:rPr>
              <w:fldChar w:fldCharType="separate"/>
            </w:r>
            <w:r>
              <w:rPr>
                <w:noProof/>
                <w:webHidden/>
              </w:rPr>
              <w:t>15</w:t>
            </w:r>
            <w:r>
              <w:rPr>
                <w:noProof/>
                <w:webHidden/>
              </w:rPr>
              <w:fldChar w:fldCharType="end"/>
            </w:r>
          </w:hyperlink>
        </w:p>
        <w:p w14:paraId="5A21357C" w14:textId="7B492E51" w:rsidR="00667022" w:rsidRDefault="00667022">
          <w:pPr>
            <w:pStyle w:val="TOC1"/>
            <w:tabs>
              <w:tab w:val="right" w:leader="dot" w:pos="9016"/>
            </w:tabs>
            <w:rPr>
              <w:rFonts w:eastAsiaTheme="minorEastAsia" w:cstheme="minorBidi"/>
              <w:b w:val="0"/>
              <w:bCs w:val="0"/>
              <w:i w:val="0"/>
              <w:iCs w:val="0"/>
              <w:noProof/>
              <w:kern w:val="2"/>
              <w14:ligatures w14:val="standardContextual"/>
            </w:rPr>
          </w:pPr>
          <w:hyperlink w:anchor="_Toc138661269" w:history="1">
            <w:r w:rsidRPr="00A57BFA">
              <w:rPr>
                <w:rStyle w:val="Hyperlink"/>
                <w:rFonts w:ascii="Arial" w:eastAsiaTheme="majorEastAsia" w:hAnsi="Arial" w:cs="Arial"/>
                <w:noProof/>
              </w:rPr>
              <w:t>Reference:</w:t>
            </w:r>
            <w:r>
              <w:rPr>
                <w:noProof/>
                <w:webHidden/>
              </w:rPr>
              <w:tab/>
            </w:r>
            <w:r>
              <w:rPr>
                <w:noProof/>
                <w:webHidden/>
              </w:rPr>
              <w:fldChar w:fldCharType="begin"/>
            </w:r>
            <w:r>
              <w:rPr>
                <w:noProof/>
                <w:webHidden/>
              </w:rPr>
              <w:instrText xml:space="preserve"> PAGEREF _Toc138661269 \h </w:instrText>
            </w:r>
            <w:r>
              <w:rPr>
                <w:noProof/>
                <w:webHidden/>
              </w:rPr>
            </w:r>
            <w:r>
              <w:rPr>
                <w:noProof/>
                <w:webHidden/>
              </w:rPr>
              <w:fldChar w:fldCharType="separate"/>
            </w:r>
            <w:r>
              <w:rPr>
                <w:noProof/>
                <w:webHidden/>
              </w:rPr>
              <w:t>16</w:t>
            </w:r>
            <w:r>
              <w:rPr>
                <w:noProof/>
                <w:webHidden/>
              </w:rPr>
              <w:fldChar w:fldCharType="end"/>
            </w:r>
          </w:hyperlink>
        </w:p>
        <w:p w14:paraId="470DBE92" w14:textId="5302EA5D" w:rsidR="00667022" w:rsidRDefault="00667022">
          <w:pPr>
            <w:pStyle w:val="TOC1"/>
            <w:tabs>
              <w:tab w:val="right" w:leader="dot" w:pos="9016"/>
            </w:tabs>
            <w:rPr>
              <w:rFonts w:eastAsiaTheme="minorEastAsia" w:cstheme="minorBidi"/>
              <w:b w:val="0"/>
              <w:bCs w:val="0"/>
              <w:i w:val="0"/>
              <w:iCs w:val="0"/>
              <w:noProof/>
              <w:kern w:val="2"/>
              <w14:ligatures w14:val="standardContextual"/>
            </w:rPr>
          </w:pPr>
          <w:hyperlink w:anchor="_Toc138661270" w:history="1">
            <w:r w:rsidRPr="00A57BFA">
              <w:rPr>
                <w:rStyle w:val="Hyperlink"/>
                <w:rFonts w:ascii="Arial" w:eastAsiaTheme="majorEastAsia" w:hAnsi="Arial" w:cs="Arial"/>
                <w:noProof/>
              </w:rPr>
              <w:t>Appendix A</w:t>
            </w:r>
            <w:r>
              <w:rPr>
                <w:noProof/>
                <w:webHidden/>
              </w:rPr>
              <w:tab/>
            </w:r>
            <w:r>
              <w:rPr>
                <w:noProof/>
                <w:webHidden/>
              </w:rPr>
              <w:fldChar w:fldCharType="begin"/>
            </w:r>
            <w:r>
              <w:rPr>
                <w:noProof/>
                <w:webHidden/>
              </w:rPr>
              <w:instrText xml:space="preserve"> PAGEREF _Toc138661270 \h </w:instrText>
            </w:r>
            <w:r>
              <w:rPr>
                <w:noProof/>
                <w:webHidden/>
              </w:rPr>
            </w:r>
            <w:r>
              <w:rPr>
                <w:noProof/>
                <w:webHidden/>
              </w:rPr>
              <w:fldChar w:fldCharType="separate"/>
            </w:r>
            <w:r>
              <w:rPr>
                <w:noProof/>
                <w:webHidden/>
              </w:rPr>
              <w:t>20</w:t>
            </w:r>
            <w:r>
              <w:rPr>
                <w:noProof/>
                <w:webHidden/>
              </w:rPr>
              <w:fldChar w:fldCharType="end"/>
            </w:r>
          </w:hyperlink>
        </w:p>
        <w:p w14:paraId="33D71EE0" w14:textId="7554CFC9" w:rsidR="0090361B" w:rsidRDefault="0090361B" w:rsidP="008D3BF9">
          <w:pPr>
            <w:spacing w:line="360" w:lineRule="auto"/>
          </w:pPr>
          <w:r w:rsidRPr="008D3BF9">
            <w:rPr>
              <w:rFonts w:ascii="Arial" w:hAnsi="Arial" w:cs="Arial"/>
              <w:b/>
              <w:bCs/>
              <w:noProof/>
              <w:sz w:val="22"/>
              <w:szCs w:val="22"/>
            </w:rPr>
            <w:fldChar w:fldCharType="end"/>
          </w:r>
        </w:p>
      </w:sdtContent>
    </w:sdt>
    <w:p w14:paraId="3BFECDA4" w14:textId="77777777" w:rsidR="00740D8E" w:rsidRDefault="00740D8E" w:rsidP="00740D8E">
      <w:pPr>
        <w:spacing w:line="360" w:lineRule="auto"/>
        <w:jc w:val="center"/>
        <w:rPr>
          <w:b/>
          <w:bCs/>
        </w:rPr>
      </w:pPr>
    </w:p>
    <w:p w14:paraId="47121022" w14:textId="49C36ABF" w:rsidR="00643882" w:rsidRDefault="00643882" w:rsidP="00057F81">
      <w:pPr>
        <w:spacing w:line="360" w:lineRule="auto"/>
        <w:rPr>
          <w:b/>
          <w:bCs/>
        </w:rPr>
      </w:pPr>
    </w:p>
    <w:p w14:paraId="3FFB7855" w14:textId="3A908783" w:rsidR="008D3BF9" w:rsidRPr="008D3BF9" w:rsidRDefault="00643882" w:rsidP="008D3BF9">
      <w:pPr>
        <w:spacing w:line="360" w:lineRule="auto"/>
        <w:rPr>
          <w:b/>
          <w:bCs/>
        </w:rPr>
      </w:pPr>
      <w:r>
        <w:rPr>
          <w:b/>
          <w:bCs/>
        </w:rPr>
        <w:t xml:space="preserve"> </w:t>
      </w:r>
    </w:p>
    <w:p w14:paraId="54773F4E" w14:textId="24FE5736" w:rsidR="000D2972" w:rsidRPr="005275CE" w:rsidRDefault="00740D8E" w:rsidP="005A32ED">
      <w:pPr>
        <w:pStyle w:val="Heading1"/>
        <w:spacing w:line="360" w:lineRule="auto"/>
        <w:rPr>
          <w:rFonts w:ascii="Arial" w:hAnsi="Arial" w:cs="Arial"/>
          <w:b/>
          <w:bCs/>
        </w:rPr>
      </w:pPr>
      <w:bookmarkStart w:id="0" w:name="_Toc138661256"/>
      <w:r w:rsidRPr="005275CE">
        <w:rPr>
          <w:rFonts w:ascii="Arial" w:hAnsi="Arial" w:cs="Arial"/>
        </w:rPr>
        <w:t>Academic Report Part 1</w:t>
      </w:r>
      <w:bookmarkEnd w:id="0"/>
    </w:p>
    <w:p w14:paraId="34D74347" w14:textId="2A7DDCA3" w:rsidR="007D37E0" w:rsidRDefault="00EA3AC7" w:rsidP="00E843AD">
      <w:pPr>
        <w:pStyle w:val="Heading2"/>
        <w:spacing w:line="360" w:lineRule="auto"/>
        <w:rPr>
          <w:rStyle w:val="Heading1Char"/>
          <w:rFonts w:ascii="Arial" w:hAnsi="Arial" w:cs="Arial"/>
        </w:rPr>
      </w:pPr>
      <w:bookmarkStart w:id="1" w:name="_Toc138661257"/>
      <w:r w:rsidRPr="00EA3AC7">
        <w:rPr>
          <w:rStyle w:val="Heading1Char"/>
          <w:rFonts w:ascii="Arial" w:hAnsi="Arial" w:cs="Arial"/>
        </w:rPr>
        <w:t>Introduction</w:t>
      </w:r>
      <w:bookmarkEnd w:id="1"/>
    </w:p>
    <w:p w14:paraId="3FA62FAE" w14:textId="2796CAA4" w:rsidR="00D622FC" w:rsidRPr="00D3780C" w:rsidRDefault="00D622FC" w:rsidP="00D622FC">
      <w:pPr>
        <w:pStyle w:val="NormalWeb"/>
        <w:spacing w:before="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Effective leadership is crucial for the success of an organi</w:t>
      </w:r>
      <w:r w:rsidRPr="00D3780C">
        <w:rPr>
          <w:rFonts w:ascii="Arial" w:hAnsi="Arial" w:cs="Arial"/>
          <w:color w:val="000000" w:themeColor="text1"/>
          <w:sz w:val="22"/>
          <w:szCs w:val="22"/>
        </w:rPr>
        <w:t>s</w:t>
      </w:r>
      <w:r w:rsidRPr="00D3780C">
        <w:rPr>
          <w:rFonts w:ascii="Arial" w:hAnsi="Arial" w:cs="Arial"/>
          <w:color w:val="000000" w:themeColor="text1"/>
          <w:sz w:val="22"/>
          <w:szCs w:val="22"/>
        </w:rPr>
        <w:t xml:space="preserve">ation, impacting employee engagement, productivity, and overall performance. This report critically </w:t>
      </w:r>
      <w:r w:rsidRPr="00D3780C">
        <w:rPr>
          <w:rFonts w:ascii="Arial" w:hAnsi="Arial" w:cs="Arial"/>
          <w:color w:val="000000" w:themeColor="text1"/>
          <w:sz w:val="22"/>
          <w:szCs w:val="22"/>
        </w:rPr>
        <w:t>analyses</w:t>
      </w:r>
      <w:r w:rsidRPr="00D3780C">
        <w:rPr>
          <w:rFonts w:ascii="Arial" w:hAnsi="Arial" w:cs="Arial"/>
          <w:color w:val="000000" w:themeColor="text1"/>
          <w:sz w:val="22"/>
          <w:szCs w:val="22"/>
        </w:rPr>
        <w:t xml:space="preserve"> various </w:t>
      </w:r>
      <w:r w:rsidRPr="00D3780C">
        <w:rPr>
          <w:rFonts w:ascii="Arial" w:hAnsi="Arial" w:cs="Arial"/>
          <w:color w:val="000000" w:themeColor="text1"/>
          <w:sz w:val="22"/>
          <w:szCs w:val="22"/>
        </w:rPr>
        <w:lastRenderedPageBreak/>
        <w:t>aspects of effective leadership in the workplace, including skills, styles, barriers, and ethical behavior.</w:t>
      </w:r>
    </w:p>
    <w:p w14:paraId="65800119" w14:textId="77777777"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Leadership involves inspiring and influencing others, making informed decisions, and navigating challenges. Developing skills is important to meet evolving demands and create an environment where individuals thrive.</w:t>
      </w:r>
    </w:p>
    <w:p w14:paraId="7AB70295" w14:textId="6BBE042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The report examines essential leadership skills like communication, decision-making, problem-solving and emotional intelligence. Evaluating personal abilities helps assess effectiveness within established leadership styles.</w:t>
      </w:r>
    </w:p>
    <w:p w14:paraId="59EAFA8D" w14:textId="56958F69"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Different leadership styles, such as autocratic, democratic, transformational and servant leadership, have strengths and limitations in various scenarios. Strategies to overcome barriers like resistance to change, inadequate resources</w:t>
      </w:r>
      <w:r w:rsidR="005352A6">
        <w:rPr>
          <w:rFonts w:ascii="Arial" w:hAnsi="Arial" w:cs="Arial"/>
          <w:color w:val="000000" w:themeColor="text1"/>
          <w:sz w:val="22"/>
          <w:szCs w:val="22"/>
        </w:rPr>
        <w:t xml:space="preserve"> </w:t>
      </w:r>
      <w:r w:rsidRPr="00D3780C">
        <w:rPr>
          <w:rFonts w:ascii="Arial" w:hAnsi="Arial" w:cs="Arial"/>
          <w:color w:val="000000" w:themeColor="text1"/>
          <w:sz w:val="22"/>
          <w:szCs w:val="22"/>
        </w:rPr>
        <w:t>and ineffective communication are explored.</w:t>
      </w:r>
    </w:p>
    <w:p w14:paraId="269AC6C5" w14:textId="7F23168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Ethical leadership, based on integrity, fairness, and transparency, considers stakeholders' needs and values. It fosters trust and accountability within the organi</w:t>
      </w:r>
      <w:r w:rsidRPr="00D3780C">
        <w:rPr>
          <w:rFonts w:ascii="Arial" w:hAnsi="Arial" w:cs="Arial"/>
          <w:color w:val="000000" w:themeColor="text1"/>
          <w:sz w:val="22"/>
          <w:szCs w:val="22"/>
        </w:rPr>
        <w:t>s</w:t>
      </w:r>
      <w:r w:rsidRPr="00D3780C">
        <w:rPr>
          <w:rFonts w:ascii="Arial" w:hAnsi="Arial" w:cs="Arial"/>
          <w:color w:val="000000" w:themeColor="text1"/>
          <w:sz w:val="22"/>
          <w:szCs w:val="22"/>
        </w:rPr>
        <w:t>ation.</w:t>
      </w:r>
    </w:p>
    <w:p w14:paraId="117553E8" w14:textId="51CE43C8" w:rsidR="00D622FC" w:rsidRDefault="00D622FC" w:rsidP="00D622FC">
      <w:pPr>
        <w:pStyle w:val="NormalWeb"/>
        <w:spacing w:before="300" w:beforeAutospacing="0" w:after="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In conclusion, effective leadership requires a combination of skills, styles and ethical principles. Evaluating personal abilities, assessing strategies and planning for change enhance effectiveness. Continuous development empowers leaders to adapt and drive teams towards shared goals in a dynamic workplace.</w:t>
      </w:r>
    </w:p>
    <w:p w14:paraId="126CA2CF" w14:textId="77777777" w:rsidR="005A32ED" w:rsidRPr="005A32ED" w:rsidRDefault="005A32ED" w:rsidP="00D622FC">
      <w:pPr>
        <w:pStyle w:val="NormalWeb"/>
        <w:spacing w:before="300" w:beforeAutospacing="0" w:after="0" w:afterAutospacing="0" w:line="360" w:lineRule="auto"/>
        <w:jc w:val="both"/>
        <w:rPr>
          <w:rFonts w:ascii="Arial" w:hAnsi="Arial" w:cs="Arial"/>
          <w:color w:val="000000" w:themeColor="text1"/>
          <w:sz w:val="22"/>
          <w:szCs w:val="22"/>
        </w:rPr>
      </w:pPr>
    </w:p>
    <w:p w14:paraId="0108F34D" w14:textId="12C720B1" w:rsidR="00590A8E" w:rsidRPr="0084519D" w:rsidRDefault="008E4D12" w:rsidP="0084519D">
      <w:pPr>
        <w:pStyle w:val="Heading2"/>
        <w:spacing w:line="360" w:lineRule="auto"/>
        <w:rPr>
          <w:rFonts w:ascii="Arial" w:hAnsi="Arial" w:cs="Arial"/>
        </w:rPr>
      </w:pPr>
      <w:bookmarkStart w:id="2" w:name="_Toc138661258"/>
      <w:r w:rsidRPr="008E4D12">
        <w:rPr>
          <w:rFonts w:ascii="Arial" w:hAnsi="Arial" w:cs="Arial"/>
        </w:rPr>
        <w:t xml:space="preserve">A.  </w:t>
      </w:r>
      <w:r w:rsidR="00EA3AC7" w:rsidRPr="008E4D12">
        <w:rPr>
          <w:rFonts w:ascii="Arial" w:hAnsi="Arial" w:cs="Arial"/>
        </w:rPr>
        <w:t>Effective Leadership Skills</w:t>
      </w:r>
      <w:bookmarkEnd w:id="2"/>
    </w:p>
    <w:p w14:paraId="58D16939" w14:textId="3C7935EC" w:rsidR="00C14600" w:rsidRPr="004618BB" w:rsidRDefault="006743AA" w:rsidP="00C14600">
      <w:pPr>
        <w:pStyle w:val="NormalWeb"/>
        <w:spacing w:before="300" w:beforeAutospacing="0" w:after="300" w:afterAutospacing="0" w:line="360" w:lineRule="auto"/>
        <w:jc w:val="both"/>
        <w:rPr>
          <w:rFonts w:ascii="Arial" w:hAnsi="Arial" w:cs="Arial"/>
          <w:color w:val="000000" w:themeColor="text1"/>
          <w:sz w:val="22"/>
          <w:szCs w:val="22"/>
        </w:rPr>
      </w:pPr>
      <w:r w:rsidRPr="008275E2">
        <w:rPr>
          <w:rFonts w:ascii="Arial" w:hAnsi="Arial" w:cs="Arial"/>
          <w:color w:val="000000" w:themeColor="text1"/>
          <w:sz w:val="22"/>
          <w:szCs w:val="22"/>
        </w:rPr>
        <w:t>It</w:t>
      </w:r>
      <w:r w:rsidR="00C14600"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 xml:space="preserve">is </w:t>
      </w:r>
      <w:r w:rsidR="00C14600" w:rsidRPr="008275E2">
        <w:rPr>
          <w:rFonts w:ascii="Arial" w:hAnsi="Arial" w:cs="Arial"/>
          <w:color w:val="000000" w:themeColor="text1"/>
          <w:sz w:val="22"/>
          <w:szCs w:val="22"/>
        </w:rPr>
        <w:t>skills involve guiding, influencing and inspiring others to achieve common goals, navigate challenges, make informed decisions and foster positive relationships</w:t>
      </w:r>
      <w:r w:rsidR="00162750" w:rsidRPr="008275E2">
        <w:rPr>
          <w:rFonts w:ascii="Arial" w:hAnsi="Arial" w:cs="Arial"/>
          <w:color w:val="000000" w:themeColor="text1"/>
          <w:sz w:val="22"/>
          <w:szCs w:val="22"/>
        </w:rPr>
        <w:t xml:space="preserve"> </w:t>
      </w:r>
      <w:r w:rsidR="00162750" w:rsidRPr="008275E2">
        <w:rPr>
          <w:rFonts w:ascii="Arial" w:hAnsi="Arial" w:cs="Arial"/>
          <w:sz w:val="22"/>
          <w:szCs w:val="22"/>
        </w:rPr>
        <w:t>(Northouse, 2019)</w:t>
      </w:r>
      <w:r w:rsidR="00C14600" w:rsidRPr="008275E2">
        <w:rPr>
          <w:rFonts w:ascii="Arial" w:hAnsi="Arial" w:cs="Arial"/>
          <w:color w:val="000000" w:themeColor="text1"/>
          <w:sz w:val="22"/>
          <w:szCs w:val="22"/>
        </w:rPr>
        <w:t>.</w:t>
      </w:r>
      <w:r w:rsidR="004618BB">
        <w:rPr>
          <w:rFonts w:ascii="Arial" w:hAnsi="Arial" w:cs="Arial"/>
          <w:color w:val="000000" w:themeColor="text1"/>
          <w:sz w:val="22"/>
          <w:szCs w:val="22"/>
        </w:rPr>
        <w:t xml:space="preserve"> </w:t>
      </w:r>
      <w:r w:rsidR="004618BB">
        <w:rPr>
          <w:rFonts w:ascii="Arial" w:hAnsi="Arial" w:cs="Arial"/>
          <w:color w:val="000000" w:themeColor="text1"/>
          <w:sz w:val="22"/>
          <w:szCs w:val="22"/>
          <w:shd w:val="clear" w:color="auto" w:fill="FFFFFF"/>
        </w:rPr>
        <w:t>T</w:t>
      </w:r>
      <w:r w:rsidR="00C14600" w:rsidRPr="000175B2">
        <w:rPr>
          <w:rFonts w:ascii="Arial" w:hAnsi="Arial" w:cs="Arial"/>
          <w:color w:val="000000" w:themeColor="text1"/>
          <w:sz w:val="22"/>
          <w:szCs w:val="22"/>
          <w:shd w:val="clear" w:color="auto" w:fill="FFFFFF"/>
        </w:rPr>
        <w:t>hree key categories:</w:t>
      </w:r>
    </w:p>
    <w:p w14:paraId="210409C2" w14:textId="77777777" w:rsidR="004618BB" w:rsidRPr="0069160F" w:rsidRDefault="00C14600" w:rsidP="0069160F">
      <w:pPr>
        <w:pStyle w:val="ListParagraph"/>
        <w:numPr>
          <w:ilvl w:val="0"/>
          <w:numId w:val="66"/>
        </w:numPr>
        <w:spacing w:line="360" w:lineRule="auto"/>
        <w:rPr>
          <w:b/>
          <w:bCs/>
        </w:rPr>
      </w:pPr>
      <w:r w:rsidRPr="0069160F">
        <w:rPr>
          <w:b/>
          <w:bCs/>
        </w:rPr>
        <w:t>Administrative Skills:</w:t>
      </w:r>
    </w:p>
    <w:p w14:paraId="74BE9B73" w14:textId="111684F1" w:rsidR="00C14600" w:rsidRPr="004618BB" w:rsidRDefault="004618BB" w:rsidP="004618BB">
      <w:pPr>
        <w:pStyle w:val="NormalWeb"/>
        <w:spacing w:before="0" w:beforeAutospacing="0" w:after="0" w:afterAutospacing="0" w:line="360" w:lineRule="auto"/>
        <w:ind w:left="720"/>
        <w:jc w:val="both"/>
        <w:rPr>
          <w:color w:val="000000" w:themeColor="text1"/>
        </w:rPr>
      </w:pPr>
      <w:r w:rsidRPr="004618BB">
        <w:rPr>
          <w:rFonts w:ascii="Arial" w:hAnsi="Arial" w:cs="Arial"/>
          <w:color w:val="000000" w:themeColor="text1"/>
          <w:sz w:val="22"/>
          <w:szCs w:val="22"/>
        </w:rPr>
        <w:t>Administrative skills involve effective planning, organi</w:t>
      </w:r>
      <w:r w:rsidR="005C4D04">
        <w:rPr>
          <w:rFonts w:ascii="Arial" w:hAnsi="Arial" w:cs="Arial"/>
          <w:color w:val="000000" w:themeColor="text1"/>
          <w:sz w:val="22"/>
          <w:szCs w:val="22"/>
        </w:rPr>
        <w:t>s</w:t>
      </w:r>
      <w:r w:rsidRPr="004618BB">
        <w:rPr>
          <w:rFonts w:ascii="Arial" w:hAnsi="Arial" w:cs="Arial"/>
          <w:color w:val="000000" w:themeColor="text1"/>
          <w:sz w:val="22"/>
          <w:szCs w:val="22"/>
        </w:rPr>
        <w:t>ation, goal setting, resource allocation and monitoring progress.</w:t>
      </w:r>
      <w:r w:rsidR="00C14600" w:rsidRPr="004618BB">
        <w:rPr>
          <w:rFonts w:ascii="Arial" w:hAnsi="Arial" w:cs="Arial"/>
          <w:color w:val="000000" w:themeColor="text1"/>
          <w:sz w:val="22"/>
          <w:szCs w:val="22"/>
        </w:rPr>
        <w:t xml:space="preserve"> </w:t>
      </w:r>
    </w:p>
    <w:p w14:paraId="7CB42B2A" w14:textId="77777777" w:rsidR="004618BB" w:rsidRPr="005C4D04"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5C4D04">
        <w:rPr>
          <w:rFonts w:ascii="Arial" w:hAnsi="Arial" w:cs="Arial"/>
          <w:b/>
          <w:bCs/>
          <w:color w:val="000000" w:themeColor="text1"/>
          <w:sz w:val="22"/>
          <w:szCs w:val="22"/>
        </w:rPr>
        <w:t xml:space="preserve">Interpersonal Skills: </w:t>
      </w:r>
    </w:p>
    <w:p w14:paraId="1510BD7B" w14:textId="3F8CFF40" w:rsidR="004618BB" w:rsidRPr="005C4D04" w:rsidRDefault="004618BB" w:rsidP="004618BB">
      <w:pPr>
        <w:pStyle w:val="NormalWeb"/>
        <w:spacing w:before="0" w:beforeAutospacing="0" w:after="0" w:afterAutospacing="0" w:line="360" w:lineRule="auto"/>
        <w:ind w:left="720"/>
        <w:jc w:val="both"/>
        <w:rPr>
          <w:rFonts w:ascii="Arial" w:hAnsi="Arial" w:cs="Arial"/>
          <w:color w:val="000000" w:themeColor="text1"/>
          <w:sz w:val="22"/>
          <w:szCs w:val="22"/>
        </w:rPr>
      </w:pPr>
      <w:r w:rsidRPr="005C4D04">
        <w:rPr>
          <w:rFonts w:ascii="Arial" w:hAnsi="Arial" w:cs="Arial"/>
          <w:color w:val="000000" w:themeColor="text1"/>
          <w:sz w:val="22"/>
          <w:szCs w:val="22"/>
        </w:rPr>
        <w:t>Strong interpersonal skills enable leaders to effectively communicate, listen and empathi</w:t>
      </w:r>
      <w:r w:rsidR="005C4D04">
        <w:rPr>
          <w:rFonts w:ascii="Arial" w:hAnsi="Arial" w:cs="Arial"/>
          <w:color w:val="000000" w:themeColor="text1"/>
          <w:sz w:val="22"/>
          <w:szCs w:val="22"/>
        </w:rPr>
        <w:t>s</w:t>
      </w:r>
      <w:r w:rsidRPr="005C4D04">
        <w:rPr>
          <w:rFonts w:ascii="Arial" w:hAnsi="Arial" w:cs="Arial"/>
          <w:color w:val="000000" w:themeColor="text1"/>
          <w:sz w:val="22"/>
          <w:szCs w:val="22"/>
        </w:rPr>
        <w:t>e, fostering collaboration, conflict resolution and motivation.</w:t>
      </w:r>
    </w:p>
    <w:p w14:paraId="7A2BC3BC" w14:textId="77777777" w:rsidR="00C14600" w:rsidRPr="004618BB"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4618BB">
        <w:rPr>
          <w:rFonts w:ascii="Arial" w:hAnsi="Arial" w:cs="Arial"/>
          <w:b/>
          <w:bCs/>
          <w:color w:val="000000" w:themeColor="text1"/>
          <w:sz w:val="22"/>
          <w:szCs w:val="22"/>
        </w:rPr>
        <w:t xml:space="preserve">Conceptual Skills: </w:t>
      </w:r>
    </w:p>
    <w:p w14:paraId="4F296913" w14:textId="07BAB399" w:rsidR="00C14600" w:rsidRDefault="004618BB" w:rsidP="00C14600">
      <w:pPr>
        <w:pStyle w:val="NormalWeb"/>
        <w:spacing w:before="0" w:beforeAutospacing="0" w:after="0" w:afterAutospacing="0" w:line="360" w:lineRule="auto"/>
        <w:ind w:left="720"/>
        <w:jc w:val="both"/>
        <w:rPr>
          <w:rFonts w:ascii="Arial" w:hAnsi="Arial" w:cs="Arial"/>
          <w:color w:val="000000" w:themeColor="text1"/>
          <w:sz w:val="22"/>
          <w:szCs w:val="22"/>
        </w:rPr>
      </w:pPr>
      <w:r w:rsidRPr="004618BB">
        <w:rPr>
          <w:rFonts w:ascii="Arial" w:hAnsi="Arial" w:cs="Arial"/>
          <w:color w:val="000000" w:themeColor="text1"/>
          <w:sz w:val="22"/>
          <w:szCs w:val="22"/>
        </w:rPr>
        <w:lastRenderedPageBreak/>
        <w:t>Strong conceptual skills enable leaders to identify patterns, trends and opportunities, set long-term objectives and develop innovative strategies.</w:t>
      </w:r>
    </w:p>
    <w:p w14:paraId="708543FA" w14:textId="77777777" w:rsidR="00EE611D" w:rsidRPr="004618BB" w:rsidRDefault="00EE611D" w:rsidP="00C14600">
      <w:pPr>
        <w:pStyle w:val="NormalWeb"/>
        <w:spacing w:before="0" w:beforeAutospacing="0" w:after="0" w:afterAutospacing="0" w:line="360" w:lineRule="auto"/>
        <w:ind w:left="720"/>
        <w:jc w:val="both"/>
        <w:rPr>
          <w:rFonts w:ascii="Arial" w:hAnsi="Arial" w:cs="Arial"/>
          <w:color w:val="000000" w:themeColor="text1"/>
          <w:sz w:val="22"/>
          <w:szCs w:val="22"/>
        </w:rPr>
      </w:pPr>
    </w:p>
    <w:p w14:paraId="0A34E9DE" w14:textId="28D8F26F" w:rsidR="004618BB" w:rsidRDefault="002D4F25" w:rsidP="00EE611D">
      <w:pPr>
        <w:pStyle w:val="NormalWeb"/>
        <w:spacing w:before="0" w:beforeAutospacing="0" w:after="0" w:afterAutospacing="0" w:line="360" w:lineRule="auto"/>
        <w:jc w:val="center"/>
        <w:rPr>
          <w:rFonts w:ascii="Arial" w:hAnsi="Arial" w:cs="Arial"/>
          <w:color w:val="374151"/>
          <w:sz w:val="22"/>
          <w:szCs w:val="22"/>
        </w:rPr>
      </w:pPr>
      <w:r w:rsidRPr="002D4F25">
        <w:rPr>
          <w:rFonts w:ascii="Arial" w:hAnsi="Arial" w:cs="Arial"/>
          <w:noProof/>
          <w:color w:val="374151"/>
          <w:sz w:val="22"/>
          <w:szCs w:val="22"/>
          <w:lang w:val="en-US"/>
        </w:rPr>
        <w:drawing>
          <wp:inline distT="0" distB="0" distL="0" distR="0" wp14:anchorId="25D94AD1" wp14:editId="2FC9E5C3">
            <wp:extent cx="5731510" cy="3233854"/>
            <wp:effectExtent l="114300" t="101600" r="123190" b="132080"/>
            <wp:docPr id="7" name="Content Placeholder 6" descr="A picture containing text, circle, diagram, font&#10;&#10;Description automatically generated">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picture containing text, circle, diagram, font&#10;&#10;Description automatically generated">
                      <a:extLst>
                        <a:ext uri="{FF2B5EF4-FFF2-40B4-BE49-F238E27FC236}">
                          <a16:creationId xmlns:a16="http://schemas.microsoft.com/office/drawing/2014/main" id="{5CF6DE9E-9F91-48FC-B3A2-8F19DB4B22E5}"/>
                        </a:ext>
                      </a:extLst>
                    </pic:cNvPr>
                    <pic:cNvPicPr>
                      <a:picLocks noGrp="1" noChangeAspect="1"/>
                    </pic:cNvPicPr>
                  </pic:nvPicPr>
                  <pic:blipFill>
                    <a:blip r:embed="rId8" cstate="print">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5759832" cy="32498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8F9D384" w14:textId="77777777" w:rsidR="0022455B" w:rsidRDefault="0022455B" w:rsidP="00EE611D">
      <w:pPr>
        <w:pStyle w:val="NormalWeb"/>
        <w:spacing w:before="0" w:beforeAutospacing="0" w:after="0" w:afterAutospacing="0" w:line="360" w:lineRule="auto"/>
        <w:jc w:val="center"/>
        <w:rPr>
          <w:rFonts w:ascii="Arial" w:hAnsi="Arial" w:cs="Arial"/>
          <w:color w:val="374151"/>
          <w:sz w:val="22"/>
          <w:szCs w:val="22"/>
        </w:rPr>
      </w:pPr>
    </w:p>
    <w:p w14:paraId="45B17E40" w14:textId="71AA4AE4" w:rsidR="0022455B" w:rsidRPr="0069160F" w:rsidRDefault="00643882" w:rsidP="00643882">
      <w:pPr>
        <w:pStyle w:val="Caption"/>
        <w:rPr>
          <w:rFonts w:ascii="Arial" w:hAnsi="Arial" w:cs="Arial"/>
          <w:color w:val="000000" w:themeColor="text1"/>
          <w:sz w:val="22"/>
          <w:szCs w:val="22"/>
        </w:rPr>
      </w:pPr>
      <w:bookmarkStart w:id="3" w:name="_Toc138495830"/>
      <w:r w:rsidRPr="0069160F">
        <w:rPr>
          <w:rFonts w:ascii="Arial" w:hAnsi="Arial" w:cs="Arial"/>
          <w:color w:val="000000" w:themeColor="text1"/>
        </w:rPr>
        <w:t xml:space="preserve">Figure </w:t>
      </w:r>
      <w:r w:rsidRPr="0069160F">
        <w:rPr>
          <w:rFonts w:ascii="Arial" w:hAnsi="Arial" w:cs="Arial"/>
          <w:color w:val="000000" w:themeColor="text1"/>
        </w:rPr>
        <w:fldChar w:fldCharType="begin"/>
      </w:r>
      <w:r w:rsidRPr="0069160F">
        <w:rPr>
          <w:rFonts w:ascii="Arial" w:hAnsi="Arial" w:cs="Arial"/>
          <w:color w:val="000000" w:themeColor="text1"/>
        </w:rPr>
        <w:instrText xml:space="preserve"> SEQ Figure \* ARABIC </w:instrText>
      </w:r>
      <w:r w:rsidRPr="0069160F">
        <w:rPr>
          <w:rFonts w:ascii="Arial" w:hAnsi="Arial" w:cs="Arial"/>
          <w:color w:val="000000" w:themeColor="text1"/>
        </w:rPr>
        <w:fldChar w:fldCharType="separate"/>
      </w:r>
      <w:r w:rsidRPr="0069160F">
        <w:rPr>
          <w:rFonts w:ascii="Arial" w:hAnsi="Arial" w:cs="Arial"/>
          <w:noProof/>
          <w:color w:val="000000" w:themeColor="text1"/>
        </w:rPr>
        <w:t>1</w:t>
      </w:r>
      <w:r w:rsidRPr="0069160F">
        <w:rPr>
          <w:rFonts w:ascii="Arial" w:hAnsi="Arial" w:cs="Arial"/>
          <w:color w:val="000000" w:themeColor="text1"/>
        </w:rPr>
        <w:fldChar w:fldCharType="end"/>
      </w:r>
      <w:r w:rsidRPr="0069160F">
        <w:rPr>
          <w:rFonts w:ascii="Arial" w:hAnsi="Arial" w:cs="Arial"/>
          <w:color w:val="000000" w:themeColor="text1"/>
        </w:rPr>
        <w:t xml:space="preserve">. </w:t>
      </w:r>
      <w:r w:rsidR="00162750" w:rsidRPr="0069160F">
        <w:rPr>
          <w:rFonts w:ascii="Arial" w:hAnsi="Arial" w:cs="Arial"/>
          <w:color w:val="000000" w:themeColor="text1"/>
        </w:rPr>
        <w:t>Source:</w:t>
      </w:r>
      <w:r w:rsidR="0022455B" w:rsidRPr="0069160F">
        <w:rPr>
          <w:rFonts w:ascii="Arial" w:hAnsi="Arial" w:cs="Arial"/>
          <w:color w:val="000000" w:themeColor="text1"/>
        </w:rPr>
        <w:t xml:space="preserve"> Introduction to leadership: Concepts and practice</w:t>
      </w:r>
      <w:r w:rsidR="00162750" w:rsidRPr="0069160F">
        <w:rPr>
          <w:rFonts w:ascii="Arial" w:hAnsi="Arial" w:cs="Arial"/>
          <w:color w:val="000000" w:themeColor="text1"/>
        </w:rPr>
        <w:t xml:space="preserve"> (Northouse., 2019</w:t>
      </w:r>
      <w:r w:rsidRPr="0069160F">
        <w:rPr>
          <w:rFonts w:ascii="Arial" w:hAnsi="Arial" w:cs="Arial"/>
          <w:color w:val="000000" w:themeColor="text1"/>
        </w:rPr>
        <w:t>, p.1</w:t>
      </w:r>
      <w:r w:rsidR="00162750" w:rsidRPr="0069160F">
        <w:rPr>
          <w:rFonts w:ascii="Arial" w:hAnsi="Arial" w:cs="Arial"/>
          <w:color w:val="000000" w:themeColor="text1"/>
        </w:rPr>
        <w:t>)</w:t>
      </w:r>
      <w:bookmarkEnd w:id="3"/>
      <w:r w:rsidRPr="0069160F">
        <w:rPr>
          <w:rFonts w:ascii="Arial" w:hAnsi="Arial" w:cs="Arial"/>
          <w:color w:val="000000" w:themeColor="text1"/>
        </w:rPr>
        <w:t>.</w:t>
      </w:r>
    </w:p>
    <w:p w14:paraId="02B0E289" w14:textId="3BF76C35" w:rsidR="00C14600" w:rsidRPr="00112805" w:rsidRDefault="00590A8E" w:rsidP="00112805">
      <w:pPr>
        <w:pStyle w:val="Heading3"/>
        <w:spacing w:line="360" w:lineRule="auto"/>
        <w:rPr>
          <w:rFonts w:ascii="Arial" w:hAnsi="Arial" w:cs="Arial"/>
          <w:sz w:val="22"/>
          <w:szCs w:val="22"/>
        </w:rPr>
      </w:pPr>
      <w:bookmarkStart w:id="4" w:name="_Toc138661259"/>
      <w:r w:rsidRPr="00112805">
        <w:rPr>
          <w:rFonts w:ascii="Arial" w:hAnsi="Arial" w:cs="Arial"/>
          <w:sz w:val="22"/>
          <w:szCs w:val="22"/>
        </w:rPr>
        <w:t xml:space="preserve">1.1 </w:t>
      </w:r>
      <w:r w:rsidR="00C14600" w:rsidRPr="00112805">
        <w:rPr>
          <w:rFonts w:ascii="Arial" w:hAnsi="Arial" w:cs="Arial"/>
          <w:sz w:val="22"/>
          <w:szCs w:val="22"/>
        </w:rPr>
        <w:t>Administrative Skills:</w:t>
      </w:r>
      <w:bookmarkEnd w:id="4"/>
    </w:p>
    <w:p w14:paraId="235E8F98" w14:textId="77777777" w:rsidR="00161B63" w:rsidRPr="00112805" w:rsidRDefault="00161B63" w:rsidP="00112805">
      <w:pPr>
        <w:pStyle w:val="NormalWeb"/>
        <w:spacing w:before="0" w:beforeAutospacing="0" w:after="0" w:afterAutospacing="0" w:line="360" w:lineRule="auto"/>
        <w:ind w:left="360"/>
        <w:jc w:val="both"/>
        <w:rPr>
          <w:rStyle w:val="Heading3Char"/>
          <w:rFonts w:ascii="Arial" w:hAnsi="Arial" w:cs="Arial"/>
          <w:sz w:val="22"/>
          <w:szCs w:val="22"/>
          <w:u w:val="single"/>
        </w:rPr>
      </w:pPr>
    </w:p>
    <w:p w14:paraId="760BDAC2" w14:textId="7EA366FC"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Planning and Organi</w:t>
      </w:r>
      <w:r w:rsidR="0069160F">
        <w:rPr>
          <w:rFonts w:ascii="Arial" w:hAnsi="Arial" w:cs="Arial"/>
          <w:b/>
          <w:bCs/>
          <w:color w:val="000000" w:themeColor="text1"/>
          <w:sz w:val="22"/>
          <w:szCs w:val="22"/>
        </w:rPr>
        <w:t>s</w:t>
      </w:r>
      <w:r w:rsidRPr="00112805">
        <w:rPr>
          <w:rFonts w:ascii="Arial" w:hAnsi="Arial" w:cs="Arial"/>
          <w:b/>
          <w:bCs/>
          <w:color w:val="000000" w:themeColor="text1"/>
          <w:sz w:val="22"/>
          <w:szCs w:val="22"/>
        </w:rPr>
        <w:t>ing</w:t>
      </w:r>
      <w:r w:rsidRPr="00112805">
        <w:rPr>
          <w:rFonts w:ascii="Arial" w:hAnsi="Arial" w:cs="Arial"/>
          <w:color w:val="000000" w:themeColor="text1"/>
          <w:sz w:val="22"/>
          <w:szCs w:val="22"/>
        </w:rPr>
        <w:t xml:space="preserve">: </w:t>
      </w:r>
    </w:p>
    <w:p w14:paraId="57A5864F" w14:textId="6A94B348" w:rsidR="006743AA" w:rsidRPr="00112805" w:rsidRDefault="006743AA"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administrative skills for resource management, coordination and efficient operations.</w:t>
      </w:r>
    </w:p>
    <w:p w14:paraId="4DE592C0" w14:textId="08D467FA"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r w:rsidRPr="00112805">
        <w:rPr>
          <w:rFonts w:ascii="Arial" w:hAnsi="Arial" w:cs="Arial"/>
          <w:color w:val="000000" w:themeColor="text1"/>
          <w:sz w:val="22"/>
          <w:szCs w:val="22"/>
        </w:rPr>
        <w:t xml:space="preserve"> </w:t>
      </w:r>
    </w:p>
    <w:p w14:paraId="20B51684" w14:textId="7B584DFC"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need strong decision-making skills to consider different perspectives, weigh risks and benefits and choose the best course of action.</w:t>
      </w:r>
    </w:p>
    <w:p w14:paraId="3AF9F69F" w14:textId="77777777"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Time Management:</w:t>
      </w:r>
      <w:r w:rsidRPr="00112805">
        <w:rPr>
          <w:rFonts w:ascii="Arial" w:hAnsi="Arial" w:cs="Arial"/>
          <w:color w:val="000000" w:themeColor="text1"/>
          <w:sz w:val="22"/>
          <w:szCs w:val="22"/>
        </w:rPr>
        <w:t xml:space="preserve"> </w:t>
      </w:r>
    </w:p>
    <w:p w14:paraId="5E2D803F" w14:textId="65AEBB67"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must be able to prioriti</w:t>
      </w:r>
      <w:r w:rsidR="005C4D04">
        <w:rPr>
          <w:rFonts w:ascii="Arial" w:hAnsi="Arial" w:cs="Arial"/>
          <w:color w:val="000000" w:themeColor="text1"/>
          <w:sz w:val="22"/>
          <w:szCs w:val="22"/>
        </w:rPr>
        <w:t>s</w:t>
      </w:r>
      <w:r w:rsidRPr="00112805">
        <w:rPr>
          <w:rFonts w:ascii="Arial" w:hAnsi="Arial" w:cs="Arial"/>
          <w:color w:val="000000" w:themeColor="text1"/>
          <w:sz w:val="22"/>
          <w:szCs w:val="22"/>
        </w:rPr>
        <w:t>e tasks, meet deadlines, optimize productivity, delegate and allocate their time efficiently.</w:t>
      </w:r>
    </w:p>
    <w:p w14:paraId="129DD6DE" w14:textId="77777777" w:rsidR="00C14600" w:rsidRPr="00112805" w:rsidRDefault="00C14600" w:rsidP="00112805">
      <w:pPr>
        <w:pStyle w:val="Heading3"/>
        <w:spacing w:line="360" w:lineRule="auto"/>
        <w:rPr>
          <w:rFonts w:ascii="Arial" w:hAnsi="Arial" w:cs="Arial"/>
          <w:sz w:val="22"/>
          <w:szCs w:val="22"/>
        </w:rPr>
      </w:pPr>
    </w:p>
    <w:p w14:paraId="19F1C648" w14:textId="77777777" w:rsidR="00BB197C" w:rsidRPr="00112805" w:rsidRDefault="00C14600" w:rsidP="00112805">
      <w:pPr>
        <w:pStyle w:val="Heading3"/>
        <w:spacing w:line="360" w:lineRule="auto"/>
        <w:rPr>
          <w:rFonts w:ascii="Arial" w:hAnsi="Arial" w:cs="Arial"/>
          <w:sz w:val="22"/>
          <w:szCs w:val="22"/>
        </w:rPr>
      </w:pPr>
      <w:bookmarkStart w:id="5" w:name="_Toc138661260"/>
      <w:r w:rsidRPr="00112805">
        <w:rPr>
          <w:rFonts w:ascii="Arial" w:hAnsi="Arial" w:cs="Arial"/>
          <w:sz w:val="22"/>
          <w:szCs w:val="22"/>
        </w:rPr>
        <w:t>2.1 Interpersonal Skills:</w:t>
      </w:r>
      <w:bookmarkEnd w:id="5"/>
      <w:r w:rsidR="00BB197C" w:rsidRPr="00112805">
        <w:rPr>
          <w:rFonts w:ascii="Arial" w:hAnsi="Arial" w:cs="Arial"/>
          <w:sz w:val="22"/>
          <w:szCs w:val="22"/>
        </w:rPr>
        <w:t xml:space="preserve"> </w:t>
      </w:r>
    </w:p>
    <w:p w14:paraId="07F8CF1F" w14:textId="77777777" w:rsidR="00BB197C" w:rsidRPr="00112805" w:rsidRDefault="00BB197C" w:rsidP="00112805">
      <w:pPr>
        <w:pStyle w:val="NoSpacing"/>
        <w:spacing w:line="360" w:lineRule="auto"/>
      </w:pPr>
    </w:p>
    <w:p w14:paraId="7FB4FBE0" w14:textId="5A0C4CF9" w:rsidR="00BB197C" w:rsidRPr="00112805" w:rsidRDefault="00BB197C" w:rsidP="00112805">
      <w:pPr>
        <w:pStyle w:val="NoSpacing"/>
        <w:spacing w:line="360" w:lineRule="auto"/>
        <w:rPr>
          <w:rStyle w:val="Heading3Char"/>
          <w:rFonts w:ascii="Arial" w:eastAsia="Arial" w:hAnsi="Arial" w:cs="Arial"/>
          <w:color w:val="auto"/>
        </w:rPr>
      </w:pPr>
      <w:r w:rsidRPr="00112805">
        <w:t>Leaders need strong interpersonal skills for positive relationships, effective communication</w:t>
      </w:r>
      <w:r w:rsidR="0069160F">
        <w:t xml:space="preserve"> </w:t>
      </w:r>
      <w:r w:rsidRPr="00112805">
        <w:t>and collaboration</w:t>
      </w:r>
      <w:r w:rsidRPr="00112805">
        <w:rPr>
          <w:rStyle w:val="Heading3Char"/>
          <w:rFonts w:ascii="Arial" w:eastAsia="Arial" w:hAnsi="Arial" w:cs="Arial"/>
          <w:color w:val="auto"/>
        </w:rPr>
        <w:t>.</w:t>
      </w:r>
    </w:p>
    <w:p w14:paraId="48695911" w14:textId="5D2FB869" w:rsidR="006743AA" w:rsidRPr="00112805" w:rsidRDefault="006743AA" w:rsidP="00112805">
      <w:pPr>
        <w:spacing w:line="360" w:lineRule="auto"/>
        <w:rPr>
          <w:rFonts w:ascii="Arial" w:eastAsiaTheme="majorEastAsia" w:hAnsi="Arial" w:cs="Arial"/>
          <w:color w:val="1F3763" w:themeColor="accent1" w:themeShade="7F"/>
          <w:sz w:val="22"/>
          <w:szCs w:val="22"/>
        </w:rPr>
      </w:pPr>
    </w:p>
    <w:p w14:paraId="5F3C4214" w14:textId="5E542FD3" w:rsidR="00C14600" w:rsidRPr="00112805"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lastRenderedPageBreak/>
        <w:t>Communication:</w:t>
      </w:r>
      <w:r w:rsidRPr="00112805">
        <w:rPr>
          <w:rFonts w:ascii="Arial" w:hAnsi="Arial" w:cs="Arial"/>
          <w:color w:val="000000" w:themeColor="text1"/>
          <w:sz w:val="22"/>
          <w:szCs w:val="22"/>
        </w:rPr>
        <w:t xml:space="preserve"> </w:t>
      </w:r>
    </w:p>
    <w:p w14:paraId="5B5C1886" w14:textId="24F1D37C" w:rsidR="004618BB" w:rsidRPr="00112805" w:rsidRDefault="004618BB"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possess skilled communicators who effectively express themselves, actively listen and convey information.</w:t>
      </w:r>
    </w:p>
    <w:p w14:paraId="25BFF054" w14:textId="7C168944" w:rsidR="00C14600"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Empathy:</w:t>
      </w:r>
      <w:r w:rsidRPr="00112805">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Empathy-driven leaders foster a supportive, inclusive work environment, demonstrating genuine concern for others and considering individual differences.</w:t>
      </w:r>
    </w:p>
    <w:p w14:paraId="0E1FC78C" w14:textId="77777777" w:rsidR="008D3BF9" w:rsidRPr="00112805" w:rsidRDefault="008D3BF9" w:rsidP="008D3BF9">
      <w:pPr>
        <w:pStyle w:val="NormalWeb"/>
        <w:spacing w:before="0" w:beforeAutospacing="0" w:after="0" w:afterAutospacing="0" w:line="360" w:lineRule="auto"/>
        <w:ind w:left="720"/>
        <w:jc w:val="both"/>
        <w:rPr>
          <w:rFonts w:ascii="Arial" w:hAnsi="Arial" w:cs="Arial"/>
          <w:color w:val="000000" w:themeColor="text1"/>
          <w:sz w:val="22"/>
          <w:szCs w:val="22"/>
        </w:rPr>
      </w:pPr>
    </w:p>
    <w:p w14:paraId="4F73920B" w14:textId="77777777" w:rsidR="00C14600" w:rsidRPr="00112805"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Conflict Resolution:</w:t>
      </w:r>
      <w:r w:rsidRPr="00112805">
        <w:rPr>
          <w:rFonts w:ascii="Arial" w:hAnsi="Arial" w:cs="Arial"/>
          <w:color w:val="000000" w:themeColor="text1"/>
          <w:sz w:val="22"/>
          <w:szCs w:val="22"/>
        </w:rPr>
        <w:t xml:space="preserve"> Leaders should possess strong conflict resolution skills to resolve disagreements and create a harmonious and productive work environment.</w:t>
      </w:r>
    </w:p>
    <w:p w14:paraId="1FB68D6F" w14:textId="77777777" w:rsidR="00C14600" w:rsidRPr="00112805" w:rsidRDefault="00C14600" w:rsidP="00112805">
      <w:pPr>
        <w:pStyle w:val="Heading3"/>
        <w:spacing w:line="360" w:lineRule="auto"/>
        <w:rPr>
          <w:rFonts w:ascii="Arial" w:hAnsi="Arial" w:cs="Arial"/>
          <w:color w:val="374151"/>
          <w:sz w:val="22"/>
          <w:szCs w:val="22"/>
        </w:rPr>
      </w:pPr>
      <w:bookmarkStart w:id="6" w:name="_Toc138661261"/>
      <w:r w:rsidRPr="00112805">
        <w:rPr>
          <w:rFonts w:ascii="Arial" w:hAnsi="Arial" w:cs="Arial"/>
          <w:color w:val="374151"/>
          <w:sz w:val="22"/>
          <w:szCs w:val="22"/>
        </w:rPr>
        <w:t xml:space="preserve">3.1 </w:t>
      </w:r>
      <w:r w:rsidRPr="00112805">
        <w:rPr>
          <w:rFonts w:ascii="Arial" w:hAnsi="Arial" w:cs="Arial"/>
          <w:sz w:val="22"/>
          <w:szCs w:val="22"/>
        </w:rPr>
        <w:t>Conceptual Skills:</w:t>
      </w:r>
      <w:bookmarkEnd w:id="6"/>
    </w:p>
    <w:p w14:paraId="395CA235" w14:textId="36EC9ED9" w:rsidR="00C14600" w:rsidRPr="00112805" w:rsidRDefault="00C14600" w:rsidP="00112805">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Enable leaders to think strategically, analyse complex situations</w:t>
      </w:r>
      <w:r w:rsidR="0069160F">
        <w:rPr>
          <w:rFonts w:ascii="Arial" w:hAnsi="Arial" w:cs="Arial"/>
          <w:color w:val="000000" w:themeColor="text1"/>
          <w:sz w:val="22"/>
          <w:szCs w:val="22"/>
        </w:rPr>
        <w:t xml:space="preserve"> </w:t>
      </w:r>
      <w:r w:rsidRPr="00112805">
        <w:rPr>
          <w:rFonts w:ascii="Arial" w:hAnsi="Arial" w:cs="Arial"/>
          <w:color w:val="000000" w:themeColor="text1"/>
          <w:sz w:val="22"/>
          <w:szCs w:val="22"/>
        </w:rPr>
        <w:t>and envision the future. Some key conceptual skills include:</w:t>
      </w:r>
    </w:p>
    <w:p w14:paraId="036A0A0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Critical Thinking</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31C79EA6" w14:textId="2E96B78F"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can think critically to solve problems, make sound judgments and anticipate potential challenges.</w:t>
      </w:r>
    </w:p>
    <w:p w14:paraId="115CC5B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Strategic Planning:</w:t>
      </w:r>
      <w:r w:rsidRPr="00112805">
        <w:rPr>
          <w:rFonts w:ascii="Arial" w:hAnsi="Arial" w:cs="Arial"/>
          <w:color w:val="000000" w:themeColor="text1"/>
          <w:sz w:val="22"/>
          <w:szCs w:val="22"/>
        </w:rPr>
        <w:t xml:space="preserve"> </w:t>
      </w:r>
    </w:p>
    <w:p w14:paraId="521E2683" w14:textId="69C58162"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strong strategic planning skills can develop long-term visions, set goals</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devise strategies to achieve them.</w:t>
      </w:r>
    </w:p>
    <w:p w14:paraId="32D5C74A"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Innovation</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69B8521E" w14:textId="7E9DFE98"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innovation skills can think creatively, challenge the status quo</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foster a culture of innovation to drive positive change.</w:t>
      </w:r>
    </w:p>
    <w:p w14:paraId="328D43B4" w14:textId="715E9F79" w:rsidR="0002190F" w:rsidRPr="00112805" w:rsidRDefault="0002190F"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Continuously developing and refining leadership skills is crucial for effective problem-solving, team inspiration and organi</w:t>
      </w:r>
      <w:r w:rsidR="0069160F">
        <w:rPr>
          <w:rFonts w:ascii="Arial" w:hAnsi="Arial" w:cs="Arial"/>
          <w:color w:val="000000" w:themeColor="text1"/>
          <w:sz w:val="22"/>
          <w:szCs w:val="22"/>
        </w:rPr>
        <w:t>s</w:t>
      </w:r>
      <w:r w:rsidRPr="00112805">
        <w:rPr>
          <w:rFonts w:ascii="Arial" w:hAnsi="Arial" w:cs="Arial"/>
          <w:color w:val="000000" w:themeColor="text1"/>
          <w:sz w:val="22"/>
          <w:szCs w:val="22"/>
        </w:rPr>
        <w:t>ational success.</w:t>
      </w:r>
    </w:p>
    <w:p w14:paraId="10FA4968" w14:textId="0E3D0CD3" w:rsidR="00C14600" w:rsidRPr="00112805" w:rsidRDefault="00C14600"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communication, emotional intelligence, decision-making, adaptability and resilience to guide and inspire teams:</w:t>
      </w:r>
    </w:p>
    <w:p w14:paraId="1DE7EA0B" w14:textId="77777777" w:rsidR="00C14600" w:rsidRPr="00112805" w:rsidRDefault="00C14600" w:rsidP="00112805">
      <w:pPr>
        <w:spacing w:line="360" w:lineRule="auto"/>
        <w:rPr>
          <w:rFonts w:ascii="Arial" w:hAnsi="Arial" w:cs="Arial"/>
          <w:sz w:val="22"/>
          <w:szCs w:val="22"/>
        </w:rPr>
      </w:pPr>
    </w:p>
    <w:p w14:paraId="587CB200"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Communication</w:t>
      </w:r>
      <w:r w:rsidRPr="00112805">
        <w:rPr>
          <w:rFonts w:ascii="Arial" w:hAnsi="Arial" w:cs="Arial"/>
          <w:color w:val="000000" w:themeColor="text1"/>
          <w:sz w:val="22"/>
          <w:szCs w:val="22"/>
        </w:rPr>
        <w:t xml:space="preserve">: </w:t>
      </w:r>
    </w:p>
    <w:p w14:paraId="5B95CC31" w14:textId="43C2C6FA" w:rsidR="00235F68" w:rsidRPr="00112805" w:rsidRDefault="006743AA" w:rsidP="00112805">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Effective communication boosts employee engagement, satisfaction, and performance </w:t>
      </w:r>
      <w:r w:rsidR="00235F68" w:rsidRPr="00112805">
        <w:rPr>
          <w:rFonts w:ascii="Arial" w:hAnsi="Arial" w:cs="Arial"/>
          <w:color w:val="000000" w:themeColor="text1"/>
          <w:sz w:val="22"/>
          <w:szCs w:val="22"/>
        </w:rPr>
        <w:t>(Eisenbeiss</w:t>
      </w:r>
      <w:r w:rsidR="0043598E">
        <w:rPr>
          <w:rFonts w:ascii="Arial" w:hAnsi="Arial" w:cs="Arial"/>
          <w:color w:val="000000" w:themeColor="text1"/>
          <w:sz w:val="22"/>
          <w:szCs w:val="22"/>
        </w:rPr>
        <w:t xml:space="preserve"> et al.,</w:t>
      </w:r>
      <w:r w:rsidR="00235F68" w:rsidRPr="00112805">
        <w:rPr>
          <w:rFonts w:ascii="Arial" w:hAnsi="Arial" w:cs="Arial"/>
          <w:color w:val="000000" w:themeColor="text1"/>
          <w:sz w:val="22"/>
          <w:szCs w:val="22"/>
        </w:rPr>
        <w:t xml:space="preserve"> 2008). </w:t>
      </w:r>
      <w:r w:rsidRPr="00112805">
        <w:rPr>
          <w:rFonts w:ascii="Arial" w:hAnsi="Arial" w:cs="Arial"/>
          <w:color w:val="000000" w:themeColor="text1"/>
          <w:sz w:val="22"/>
          <w:szCs w:val="22"/>
        </w:rPr>
        <w:t>Open, transparent communication is crucial for clarity, reduced anxiety</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 xml:space="preserve">and employee trust </w:t>
      </w:r>
      <w:r w:rsidR="00235F68" w:rsidRPr="00112805">
        <w:rPr>
          <w:rFonts w:ascii="Arial" w:hAnsi="Arial" w:cs="Arial"/>
          <w:color w:val="000000" w:themeColor="text1"/>
          <w:sz w:val="22"/>
          <w:szCs w:val="22"/>
        </w:rPr>
        <w:t>(Bordia</w:t>
      </w:r>
      <w:r w:rsidR="0043598E">
        <w:rPr>
          <w:rFonts w:ascii="Arial" w:hAnsi="Arial" w:cs="Arial"/>
          <w:color w:val="000000" w:themeColor="text1"/>
          <w:sz w:val="22"/>
          <w:szCs w:val="22"/>
        </w:rPr>
        <w:t xml:space="preserve"> et al.,</w:t>
      </w:r>
      <w:r w:rsidR="00235F68" w:rsidRPr="00112805">
        <w:rPr>
          <w:rFonts w:ascii="Arial" w:hAnsi="Arial" w:cs="Arial"/>
          <w:color w:val="000000" w:themeColor="text1"/>
          <w:sz w:val="22"/>
          <w:szCs w:val="22"/>
        </w:rPr>
        <w:t xml:space="preserve"> 2004).</w:t>
      </w:r>
    </w:p>
    <w:p w14:paraId="738271F5"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Emotional Intelligence:</w:t>
      </w:r>
      <w:r w:rsidR="00EF526C" w:rsidRPr="00112805">
        <w:rPr>
          <w:rFonts w:ascii="Arial" w:hAnsi="Arial" w:cs="Arial"/>
          <w:b/>
          <w:bCs/>
          <w:color w:val="000000" w:themeColor="text1"/>
          <w:sz w:val="22"/>
          <w:szCs w:val="22"/>
        </w:rPr>
        <w:t xml:space="preserve"> </w:t>
      </w:r>
    </w:p>
    <w:p w14:paraId="1CC758F5" w14:textId="22584D1F" w:rsidR="00235F68" w:rsidRPr="00667022" w:rsidRDefault="006743AA" w:rsidP="00112805">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 xml:space="preserve">It is </w:t>
      </w:r>
      <w:r w:rsidR="0002190F" w:rsidRPr="00667022">
        <w:rPr>
          <w:rFonts w:ascii="Arial" w:hAnsi="Arial" w:cs="Arial"/>
          <w:color w:val="000000" w:themeColor="text1"/>
          <w:sz w:val="22"/>
          <w:szCs w:val="22"/>
        </w:rPr>
        <w:t xml:space="preserve">positively </w:t>
      </w:r>
      <w:r w:rsidR="00A81E61" w:rsidRPr="00667022">
        <w:rPr>
          <w:rFonts w:ascii="Arial" w:hAnsi="Arial" w:cs="Arial"/>
          <w:color w:val="000000" w:themeColor="text1"/>
          <w:sz w:val="22"/>
          <w:szCs w:val="22"/>
        </w:rPr>
        <w:t>impacting</w:t>
      </w:r>
      <w:r w:rsidR="0002190F" w:rsidRPr="00667022">
        <w:rPr>
          <w:rFonts w:ascii="Arial" w:hAnsi="Arial" w:cs="Arial"/>
          <w:color w:val="000000" w:themeColor="text1"/>
          <w:sz w:val="22"/>
          <w:szCs w:val="22"/>
        </w:rPr>
        <w:t xml:space="preserve"> leadership effectiveness, enabling leaders to navigate social situations, build strong relationships and inspire teams</w:t>
      </w:r>
      <w:r w:rsidR="0002190F" w:rsidRPr="00667022">
        <w:rPr>
          <w:rFonts w:ascii="Arial" w:hAnsi="Arial" w:cs="Arial"/>
          <w:b/>
          <w:bCs/>
          <w:color w:val="000000" w:themeColor="text1"/>
          <w:sz w:val="22"/>
          <w:szCs w:val="22"/>
        </w:rPr>
        <w:t xml:space="preserve"> </w:t>
      </w:r>
      <w:r w:rsidR="00235F68" w:rsidRPr="00667022">
        <w:rPr>
          <w:rFonts w:ascii="Arial" w:hAnsi="Arial" w:cs="Arial"/>
          <w:color w:val="000000" w:themeColor="text1"/>
          <w:sz w:val="22"/>
          <w:szCs w:val="22"/>
        </w:rPr>
        <w:t>(Goleman</w:t>
      </w:r>
      <w:r w:rsidR="0043598E" w:rsidRPr="00667022">
        <w:rPr>
          <w:rFonts w:ascii="Arial" w:hAnsi="Arial" w:cs="Arial"/>
          <w:color w:val="000000" w:themeColor="text1"/>
          <w:sz w:val="22"/>
          <w:szCs w:val="22"/>
        </w:rPr>
        <w:t xml:space="preserve"> et al.,</w:t>
      </w:r>
      <w:r w:rsidR="00235F68" w:rsidRPr="00667022">
        <w:rPr>
          <w:rFonts w:ascii="Arial" w:hAnsi="Arial" w:cs="Arial"/>
          <w:color w:val="000000" w:themeColor="text1"/>
          <w:sz w:val="22"/>
          <w:szCs w:val="22"/>
        </w:rPr>
        <w:t xml:space="preserve"> 2002). </w:t>
      </w:r>
      <w:r w:rsidR="0002190F" w:rsidRPr="00667022">
        <w:rPr>
          <w:rFonts w:ascii="Arial" w:hAnsi="Arial" w:cs="Arial"/>
          <w:color w:val="000000" w:themeColor="text1"/>
          <w:sz w:val="22"/>
          <w:szCs w:val="22"/>
        </w:rPr>
        <w:lastRenderedPageBreak/>
        <w:t>Emotional intelligence is crucial in crisis situations, enabling leaders to demonstrate empathy and manage emotions effectively.</w:t>
      </w:r>
    </w:p>
    <w:p w14:paraId="198728AC" w14:textId="77777777" w:rsidR="00C7267C" w:rsidRDefault="00C7267C" w:rsidP="00112805">
      <w:pPr>
        <w:spacing w:line="360" w:lineRule="auto"/>
        <w:ind w:left="720"/>
        <w:jc w:val="both"/>
        <w:rPr>
          <w:rFonts w:ascii="Arial" w:hAnsi="Arial" w:cs="Arial"/>
          <w:color w:val="000000" w:themeColor="text1"/>
          <w:sz w:val="22"/>
          <w:szCs w:val="22"/>
        </w:rPr>
      </w:pPr>
    </w:p>
    <w:p w14:paraId="5AA4C683" w14:textId="77777777" w:rsidR="00C7267C" w:rsidRPr="00112805" w:rsidRDefault="00C7267C" w:rsidP="00112805">
      <w:pPr>
        <w:spacing w:line="360" w:lineRule="auto"/>
        <w:ind w:left="720"/>
        <w:jc w:val="both"/>
        <w:rPr>
          <w:rFonts w:ascii="Arial" w:hAnsi="Arial" w:cs="Arial"/>
          <w:color w:val="000000" w:themeColor="text1"/>
          <w:sz w:val="22"/>
          <w:szCs w:val="22"/>
        </w:rPr>
      </w:pPr>
    </w:p>
    <w:p w14:paraId="5C066B63"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p>
    <w:p w14:paraId="26AC6AB9" w14:textId="3093721C" w:rsidR="00235F68" w:rsidRPr="00112805" w:rsidRDefault="00235F68" w:rsidP="00112805">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 </w:t>
      </w:r>
      <w:r w:rsidR="006743AA" w:rsidRPr="00112805">
        <w:rPr>
          <w:rFonts w:ascii="Arial" w:hAnsi="Arial" w:cs="Arial"/>
          <w:color w:val="000000" w:themeColor="text1"/>
          <w:sz w:val="22"/>
          <w:szCs w:val="22"/>
        </w:rPr>
        <w:t xml:space="preserve">It involves analysing information, evaluating options and fostering team ownership </w:t>
      </w:r>
      <w:r w:rsidRPr="00112805">
        <w:rPr>
          <w:rFonts w:ascii="Arial" w:hAnsi="Arial" w:cs="Arial"/>
          <w:color w:val="000000" w:themeColor="text1"/>
          <w:sz w:val="22"/>
          <w:szCs w:val="22"/>
        </w:rPr>
        <w:t xml:space="preserve">(Yukl, 2010). </w:t>
      </w:r>
      <w:r w:rsidR="0002190F" w:rsidRPr="00112805">
        <w:rPr>
          <w:rFonts w:ascii="Arial" w:hAnsi="Arial" w:cs="Arial"/>
          <w:color w:val="000000" w:themeColor="text1"/>
          <w:sz w:val="22"/>
          <w:szCs w:val="22"/>
        </w:rPr>
        <w:t>NHS requires healthcare professionals' involvement in decision-making for patient care.</w:t>
      </w:r>
    </w:p>
    <w:p w14:paraId="68E3B024"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Adaptability:</w:t>
      </w:r>
      <w:r w:rsidR="004618BB" w:rsidRPr="00112805">
        <w:rPr>
          <w:rFonts w:ascii="Arial" w:hAnsi="Arial" w:cs="Arial"/>
          <w:sz w:val="22"/>
          <w:szCs w:val="22"/>
        </w:rPr>
        <w:t xml:space="preserve"> </w:t>
      </w:r>
    </w:p>
    <w:p w14:paraId="3F870C21" w14:textId="238D5977" w:rsidR="00235F68" w:rsidRPr="00112805" w:rsidRDefault="006743AA" w:rsidP="00112805">
      <w:pPr>
        <w:spacing w:line="360" w:lineRule="auto"/>
        <w:ind w:left="720"/>
        <w:jc w:val="both"/>
        <w:rPr>
          <w:rFonts w:ascii="Arial" w:hAnsi="Arial" w:cs="Arial"/>
          <w:color w:val="000000" w:themeColor="text1"/>
          <w:sz w:val="22"/>
          <w:szCs w:val="22"/>
        </w:rPr>
      </w:pPr>
      <w:r w:rsidRPr="00112805">
        <w:rPr>
          <w:rFonts w:ascii="Arial" w:hAnsi="Arial" w:cs="Arial"/>
          <w:sz w:val="22"/>
          <w:szCs w:val="22"/>
        </w:rPr>
        <w:t>I</w:t>
      </w:r>
      <w:r w:rsidR="0002190F" w:rsidRPr="00112805">
        <w:rPr>
          <w:rFonts w:ascii="Arial" w:hAnsi="Arial" w:cs="Arial"/>
          <w:sz w:val="22"/>
          <w:szCs w:val="22"/>
        </w:rPr>
        <w:t xml:space="preserve">n healthcare requires effective leadership, navigating uncertainty, innovation and embracing change </w:t>
      </w:r>
      <w:r w:rsidR="00235F68" w:rsidRPr="00112805">
        <w:rPr>
          <w:rFonts w:ascii="Arial" w:hAnsi="Arial" w:cs="Arial"/>
          <w:color w:val="000000" w:themeColor="text1"/>
          <w:sz w:val="22"/>
          <w:szCs w:val="22"/>
        </w:rPr>
        <w:t>(Huy, 2002).</w:t>
      </w:r>
      <w:r w:rsidRPr="00112805">
        <w:rPr>
          <w:rFonts w:ascii="Arial" w:hAnsi="Arial" w:cs="Arial"/>
          <w:sz w:val="22"/>
          <w:szCs w:val="22"/>
        </w:rPr>
        <w:t xml:space="preserve"> </w:t>
      </w:r>
      <w:r w:rsidRPr="00112805">
        <w:rPr>
          <w:rFonts w:ascii="Arial" w:hAnsi="Arial" w:cs="Arial"/>
          <w:color w:val="000000" w:themeColor="text1"/>
          <w:sz w:val="22"/>
          <w:szCs w:val="22"/>
        </w:rPr>
        <w:t>Adaptable leaders inspire and motivate teams to embrace change and find creative solutions</w:t>
      </w:r>
      <w:r w:rsidR="00235F68" w:rsidRPr="00112805">
        <w:rPr>
          <w:rFonts w:ascii="Arial" w:hAnsi="Arial" w:cs="Arial"/>
          <w:color w:val="000000" w:themeColor="text1"/>
          <w:sz w:val="22"/>
          <w:szCs w:val="22"/>
        </w:rPr>
        <w:t>.</w:t>
      </w:r>
    </w:p>
    <w:p w14:paraId="6CCD5B9B"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Resilience:</w:t>
      </w:r>
      <w:r w:rsidRPr="00112805">
        <w:rPr>
          <w:rFonts w:ascii="Arial" w:hAnsi="Arial" w:cs="Arial"/>
          <w:color w:val="000000" w:themeColor="text1"/>
          <w:sz w:val="22"/>
          <w:szCs w:val="22"/>
        </w:rPr>
        <w:t xml:space="preserve"> </w:t>
      </w:r>
    </w:p>
    <w:p w14:paraId="3AE92E6C" w14:textId="00ADF40A" w:rsidR="00235F68" w:rsidRPr="00667022" w:rsidRDefault="006743AA" w:rsidP="00112805">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Resilience involves overcoming setbacks, maintaining focus, inspiring teams and improving organi</w:t>
      </w:r>
      <w:r w:rsidR="005C4D04" w:rsidRPr="00667022">
        <w:rPr>
          <w:rFonts w:ascii="Arial" w:hAnsi="Arial" w:cs="Arial"/>
          <w:color w:val="000000" w:themeColor="text1"/>
          <w:sz w:val="22"/>
          <w:szCs w:val="22"/>
        </w:rPr>
        <w:t>s</w:t>
      </w:r>
      <w:r w:rsidRPr="00667022">
        <w:rPr>
          <w:rFonts w:ascii="Arial" w:hAnsi="Arial" w:cs="Arial"/>
          <w:color w:val="000000" w:themeColor="text1"/>
          <w:sz w:val="22"/>
          <w:szCs w:val="22"/>
        </w:rPr>
        <w:t xml:space="preserve">ational performance </w:t>
      </w:r>
      <w:r w:rsidR="00235F68" w:rsidRPr="00667022">
        <w:rPr>
          <w:rFonts w:ascii="Arial" w:hAnsi="Arial" w:cs="Arial"/>
          <w:color w:val="000000" w:themeColor="text1"/>
          <w:sz w:val="22"/>
          <w:szCs w:val="22"/>
        </w:rPr>
        <w:t>(Hochwarter</w:t>
      </w:r>
      <w:r w:rsidR="008275E2" w:rsidRPr="00667022">
        <w:rPr>
          <w:rFonts w:ascii="Arial" w:hAnsi="Arial" w:cs="Arial"/>
          <w:color w:val="000000" w:themeColor="text1"/>
          <w:sz w:val="22"/>
          <w:szCs w:val="22"/>
        </w:rPr>
        <w:t xml:space="preserve"> et al., 2003</w:t>
      </w:r>
      <w:r w:rsidR="00235F68" w:rsidRPr="00667022">
        <w:rPr>
          <w:rFonts w:ascii="Arial" w:hAnsi="Arial" w:cs="Arial"/>
          <w:color w:val="000000" w:themeColor="text1"/>
          <w:sz w:val="22"/>
          <w:szCs w:val="22"/>
        </w:rPr>
        <w:t>).</w:t>
      </w:r>
    </w:p>
    <w:p w14:paraId="1B2CAAB3" w14:textId="1A881B6E" w:rsidR="00617C15" w:rsidRPr="008275E2" w:rsidRDefault="00617C15" w:rsidP="008275E2">
      <w:pPr>
        <w:pStyle w:val="NormalWeb"/>
        <w:spacing w:before="300" w:beforeAutospacing="0" w:after="300" w:afterAutospacing="0" w:line="360" w:lineRule="auto"/>
        <w:jc w:val="both"/>
        <w:rPr>
          <w:rFonts w:ascii="Arial" w:hAnsi="Arial" w:cs="Arial"/>
          <w:color w:val="000000" w:themeColor="text1"/>
          <w:sz w:val="22"/>
          <w:szCs w:val="22"/>
        </w:rPr>
      </w:pPr>
      <w:r w:rsidRPr="00617C15">
        <w:rPr>
          <w:rFonts w:ascii="Arial" w:hAnsi="Arial" w:cs="Arial"/>
          <w:color w:val="000000" w:themeColor="text1"/>
          <w:sz w:val="22"/>
          <w:szCs w:val="22"/>
        </w:rPr>
        <w:t xml:space="preserve">The essay highlights the significance of interpersonal and conceptual skills in leadership in the NHS context. Interpersonal skills, like communication, empathy and conflict resolution, are crucial for building positive relationships, fostering collaboration and creating a supportive work environment. Conceptual skills, like critical thinking, strategic planning, and innovation, enable leaders to analyse complex situations and envision the future. Continuously developing and refining leadership skills is essential for problem-solving, team inspiration and </w:t>
      </w:r>
      <w:r w:rsidRPr="00667022">
        <w:rPr>
          <w:rFonts w:ascii="Arial" w:hAnsi="Arial" w:cs="Arial"/>
          <w:color w:val="000000" w:themeColor="text1"/>
          <w:sz w:val="22"/>
          <w:szCs w:val="22"/>
        </w:rPr>
        <w:t>organizational success. The most suitable leadership style for the NHS is one that combines strong interpersonal and conceptual skills, enabling effective communication, empathy and constructive conflict resolution. (Smith, 2020).</w:t>
      </w:r>
    </w:p>
    <w:p w14:paraId="06ECF7D2" w14:textId="3619E58D" w:rsidR="006743AA" w:rsidRPr="00CC647B" w:rsidRDefault="006743AA" w:rsidP="00491BE4">
      <w:pPr>
        <w:spacing w:before="300" w:after="300" w:line="360" w:lineRule="auto"/>
        <w:jc w:val="both"/>
        <w:rPr>
          <w:rFonts w:ascii="Arial" w:hAnsi="Arial" w:cs="Arial"/>
          <w:color w:val="000000" w:themeColor="text1"/>
          <w:sz w:val="22"/>
          <w:szCs w:val="22"/>
        </w:rPr>
      </w:pPr>
      <w:r w:rsidRPr="00CC647B">
        <w:rPr>
          <w:rFonts w:ascii="Arial" w:hAnsi="Arial" w:cs="Arial"/>
          <w:color w:val="000000" w:themeColor="text1"/>
          <w:sz w:val="22"/>
          <w:szCs w:val="22"/>
        </w:rPr>
        <w:t>Article advocates for healthcare leaders' visioning, innovation, collaboration and adaptability in the NHS context, focusing on effective communication, emotional intelligence, decision-making, adaptability and resilience.</w:t>
      </w:r>
    </w:p>
    <w:p w14:paraId="47C16951" w14:textId="1C57277F" w:rsidR="00EB34AF" w:rsidRDefault="008E4D12" w:rsidP="008E4D12">
      <w:pPr>
        <w:pStyle w:val="Heading2"/>
        <w:spacing w:line="360" w:lineRule="auto"/>
        <w:rPr>
          <w:rFonts w:ascii="Arial" w:hAnsi="Arial" w:cs="Arial"/>
        </w:rPr>
      </w:pPr>
      <w:bookmarkStart w:id="7" w:name="_Toc138661262"/>
      <w:r>
        <w:rPr>
          <w:rFonts w:ascii="Arial" w:hAnsi="Arial" w:cs="Arial"/>
        </w:rPr>
        <w:t xml:space="preserve">B. </w:t>
      </w:r>
      <w:r w:rsidR="00EA3AC7" w:rsidRPr="008E4D12">
        <w:rPr>
          <w:rFonts w:ascii="Arial" w:hAnsi="Arial" w:cs="Arial"/>
        </w:rPr>
        <w:t>Effective Leadership Styles</w:t>
      </w:r>
      <w:bookmarkEnd w:id="7"/>
    </w:p>
    <w:p w14:paraId="0066B25C" w14:textId="77777777" w:rsidR="008E4D12" w:rsidRPr="008E4D12" w:rsidRDefault="008E4D12" w:rsidP="008E4D12"/>
    <w:p w14:paraId="7CD2010F" w14:textId="72911031" w:rsidR="006B58C6" w:rsidRPr="00B128F5" w:rsidRDefault="00E36988"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t>The Achievement-Oriented approach, proposed by John Adair (200</w:t>
      </w:r>
      <w:r w:rsidR="00A140B0" w:rsidRPr="00B128F5">
        <w:rPr>
          <w:rFonts w:ascii="Arial" w:hAnsi="Arial" w:cs="Arial"/>
          <w:color w:val="000000" w:themeColor="text1"/>
          <w:sz w:val="22"/>
          <w:szCs w:val="22"/>
        </w:rPr>
        <w:t>7</w:t>
      </w:r>
      <w:r w:rsidRPr="00B128F5">
        <w:rPr>
          <w:rFonts w:ascii="Arial" w:hAnsi="Arial" w:cs="Arial"/>
          <w:color w:val="000000" w:themeColor="text1"/>
          <w:sz w:val="22"/>
          <w:szCs w:val="22"/>
        </w:rPr>
        <w:t>), focuses on setting challenging goals and providing individuals with the necessary support, resources and feedback to achieve those goals. Effective leaders often integrate principles from multiple theories, adapting team members and the organi</w:t>
      </w:r>
      <w:r w:rsidR="005C4D04" w:rsidRPr="00B128F5">
        <w:rPr>
          <w:rFonts w:ascii="Arial" w:hAnsi="Arial" w:cs="Arial"/>
          <w:color w:val="000000" w:themeColor="text1"/>
          <w:sz w:val="22"/>
          <w:szCs w:val="22"/>
        </w:rPr>
        <w:t>s</w:t>
      </w:r>
      <w:r w:rsidRPr="00B128F5">
        <w:rPr>
          <w:rFonts w:ascii="Arial" w:hAnsi="Arial" w:cs="Arial"/>
          <w:color w:val="000000" w:themeColor="text1"/>
          <w:sz w:val="22"/>
          <w:szCs w:val="22"/>
        </w:rPr>
        <w:t>ation.</w:t>
      </w:r>
    </w:p>
    <w:p w14:paraId="5784FA74" w14:textId="422721B6" w:rsidR="006347ED" w:rsidRPr="00B128F5" w:rsidRDefault="006347ED"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lastRenderedPageBreak/>
        <w:t>Four management theories analyse employee perception, management, motivation and organizational effectiveness, revealing contrasting perspectives on perception and motivation.</w:t>
      </w:r>
    </w:p>
    <w:p w14:paraId="533AF853" w14:textId="72450AF8" w:rsidR="00C7267C" w:rsidRDefault="006347ED" w:rsidP="006347ED">
      <w:pPr>
        <w:spacing w:line="360" w:lineRule="auto"/>
        <w:jc w:val="both"/>
        <w:rPr>
          <w:rFonts w:ascii="Arial" w:hAnsi="Arial" w:cs="Arial"/>
          <w:color w:val="000000" w:themeColor="text1"/>
          <w:sz w:val="22"/>
          <w:szCs w:val="22"/>
        </w:rPr>
      </w:pPr>
      <w:r w:rsidRPr="00B128F5">
        <w:rPr>
          <w:rFonts w:ascii="Arial" w:hAnsi="Arial" w:cs="Arial"/>
          <w:b/>
          <w:bCs/>
          <w:color w:val="000000" w:themeColor="text1"/>
          <w:sz w:val="22"/>
          <w:szCs w:val="22"/>
        </w:rPr>
        <w:t>Theory X</w:t>
      </w:r>
      <w:r w:rsidRPr="00B128F5">
        <w:rPr>
          <w:rFonts w:ascii="Arial" w:hAnsi="Arial" w:cs="Arial"/>
          <w:color w:val="000000" w:themeColor="text1"/>
          <w:sz w:val="22"/>
          <w:szCs w:val="22"/>
        </w:rPr>
        <w:t xml:space="preserve"> assumes employees dislike work and requires control and supervision for productivity. It relies on external control, rewards and punishments for motivation</w:t>
      </w:r>
      <w:r w:rsidRPr="006347ED">
        <w:rPr>
          <w:rFonts w:ascii="Arial" w:hAnsi="Arial" w:cs="Arial"/>
          <w:color w:val="000000" w:themeColor="text1"/>
          <w:sz w:val="22"/>
          <w:szCs w:val="22"/>
        </w:rPr>
        <w:t xml:space="preserve">. </w:t>
      </w:r>
    </w:p>
    <w:p w14:paraId="0D492EC1" w14:textId="3DB22431" w:rsidR="006347ED" w:rsidRDefault="006347ED"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t>This theory may lead to a hierarchical, authoritarian culture, stifling creativity</w:t>
      </w:r>
      <w:r w:rsidR="008743B4">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8743B4" w:rsidRPr="006347ED">
        <w:rPr>
          <w:rFonts w:ascii="Arial" w:hAnsi="Arial" w:cs="Arial"/>
          <w:color w:val="000000" w:themeColor="text1"/>
          <w:sz w:val="22"/>
          <w:szCs w:val="22"/>
        </w:rPr>
        <w:t>engagement and</w:t>
      </w:r>
      <w:r w:rsidRPr="006347ED">
        <w:rPr>
          <w:rFonts w:ascii="Arial" w:hAnsi="Arial" w:cs="Arial"/>
          <w:color w:val="000000" w:themeColor="text1"/>
          <w:sz w:val="22"/>
          <w:szCs w:val="22"/>
        </w:rPr>
        <w:t xml:space="preserve"> is considered outdated in modern workplaces.</w:t>
      </w:r>
      <w:r w:rsidR="008743B4">
        <w:rPr>
          <w:rFonts w:ascii="Arial" w:hAnsi="Arial" w:cs="Arial"/>
          <w:color w:val="000000" w:themeColor="text1"/>
          <w:sz w:val="22"/>
          <w:szCs w:val="22"/>
        </w:rPr>
        <w:t xml:space="preserve"> </w:t>
      </w:r>
    </w:p>
    <w:p w14:paraId="5E272F61" w14:textId="67480128" w:rsidR="00DA3495" w:rsidRDefault="00DA3495" w:rsidP="006347ED">
      <w:pPr>
        <w:spacing w:line="360" w:lineRule="auto"/>
        <w:jc w:val="both"/>
        <w:rPr>
          <w:rFonts w:ascii="Arial" w:hAnsi="Arial" w:cs="Arial"/>
          <w:color w:val="000000" w:themeColor="text1"/>
          <w:sz w:val="22"/>
          <w:szCs w:val="22"/>
        </w:rPr>
      </w:pPr>
    </w:p>
    <w:p w14:paraId="7B48CB92" w14:textId="77777777" w:rsidR="006B58C6" w:rsidRPr="006347ED" w:rsidRDefault="006B58C6" w:rsidP="006347ED">
      <w:pPr>
        <w:spacing w:line="360" w:lineRule="auto"/>
        <w:jc w:val="both"/>
        <w:rPr>
          <w:rFonts w:ascii="Arial" w:hAnsi="Arial" w:cs="Arial"/>
          <w:color w:val="000000" w:themeColor="text1"/>
          <w:sz w:val="22"/>
          <w:szCs w:val="22"/>
        </w:rPr>
      </w:pPr>
    </w:p>
    <w:p w14:paraId="08CE5053" w14:textId="40DA85C5"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Y</w:t>
      </w:r>
      <w:r w:rsidRPr="006347ED">
        <w:rPr>
          <w:rFonts w:ascii="Arial" w:hAnsi="Arial" w:cs="Arial"/>
          <w:color w:val="000000" w:themeColor="text1"/>
          <w:sz w:val="22"/>
          <w:szCs w:val="22"/>
        </w:rPr>
        <w:t xml:space="preserve"> assumes intrinsic motivation in employees,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ing autonomy, empowerment and growth opportunities. It promotes a participative, collaborative culture, fostering engagement, creativity and innovation. Managers act as facilitators, allowing employees to contribute and tap into their full potential.</w:t>
      </w:r>
    </w:p>
    <w:p w14:paraId="216530C3" w14:textId="77777777" w:rsidR="006B58C6" w:rsidRPr="006347ED" w:rsidRDefault="006B58C6" w:rsidP="006347ED">
      <w:pPr>
        <w:spacing w:line="360" w:lineRule="auto"/>
        <w:jc w:val="both"/>
        <w:rPr>
          <w:rFonts w:ascii="Arial" w:hAnsi="Arial" w:cs="Arial"/>
          <w:color w:val="000000" w:themeColor="text1"/>
          <w:sz w:val="22"/>
          <w:szCs w:val="22"/>
        </w:rPr>
      </w:pPr>
    </w:p>
    <w:p w14:paraId="692B449D" w14:textId="3DAC1F79"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Z</w:t>
      </w:r>
      <w:r w:rsidRPr="006347ED">
        <w:rPr>
          <w:rFonts w:ascii="Arial" w:hAnsi="Arial" w:cs="Arial"/>
          <w:color w:val="000000" w:themeColor="text1"/>
          <w:sz w:val="22"/>
          <w:szCs w:val="22"/>
        </w:rPr>
        <w:t xml:space="preserve"> combines Japanese and American management practices, focusing on long-term employment, teamwork and supportive work environments. It promotes a strong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long-term relationships and employee development, with implications for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success.</w:t>
      </w:r>
    </w:p>
    <w:p w14:paraId="6FA2FC92" w14:textId="77777777" w:rsidR="006B58C6" w:rsidRPr="006347ED" w:rsidRDefault="006B58C6" w:rsidP="006347ED">
      <w:pPr>
        <w:spacing w:line="360" w:lineRule="auto"/>
        <w:jc w:val="both"/>
        <w:rPr>
          <w:rFonts w:ascii="Arial" w:hAnsi="Arial" w:cs="Arial"/>
          <w:color w:val="000000" w:themeColor="text1"/>
          <w:sz w:val="22"/>
          <w:szCs w:val="22"/>
        </w:rPr>
      </w:pPr>
    </w:p>
    <w:p w14:paraId="44B3B60B" w14:textId="2CB08110" w:rsidR="00E36988"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A</w:t>
      </w:r>
      <w:r w:rsidRPr="006347ED">
        <w:rPr>
          <w:rFonts w:ascii="Arial" w:hAnsi="Arial" w:cs="Arial"/>
          <w:color w:val="000000" w:themeColor="text1"/>
          <w:sz w:val="22"/>
          <w:szCs w:val="22"/>
        </w:rPr>
        <w:t xml:space="preserve">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es agility and adaptability in response to rapidly changing business environments. It values employee growth mindset, continuous learning opportunities and quick response to change. This theory promotes an innovative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encouraging proactive, adaptable and open-mindedness, making it relevant in dynamic industries.</w:t>
      </w:r>
    </w:p>
    <w:p w14:paraId="615AFD44" w14:textId="77777777" w:rsidR="00E843AD" w:rsidRPr="006347ED" w:rsidRDefault="00E843AD" w:rsidP="006347ED">
      <w:pPr>
        <w:spacing w:line="360" w:lineRule="auto"/>
        <w:jc w:val="both"/>
        <w:rPr>
          <w:rFonts w:ascii="Arial" w:hAnsi="Arial" w:cs="Arial"/>
          <w:sz w:val="22"/>
          <w:szCs w:val="22"/>
        </w:rPr>
      </w:pPr>
    </w:p>
    <w:p w14:paraId="78F6DF12" w14:textId="0A5402BB" w:rsidR="008C68A7" w:rsidRDefault="002F6876" w:rsidP="006347E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These four theories (A, X, Y and Z)</w:t>
      </w:r>
      <w:r w:rsidR="008D3BF9">
        <w:rPr>
          <w:rFonts w:ascii="Arial" w:hAnsi="Arial" w:cs="Arial"/>
          <w:color w:val="000000" w:themeColor="text1"/>
          <w:sz w:val="22"/>
          <w:szCs w:val="22"/>
        </w:rPr>
        <w:t xml:space="preserve"> </w:t>
      </w:r>
      <w:r w:rsidRPr="006347ED">
        <w:rPr>
          <w:rFonts w:ascii="Arial" w:hAnsi="Arial" w:cs="Arial"/>
          <w:color w:val="000000" w:themeColor="text1"/>
          <w:sz w:val="22"/>
          <w:szCs w:val="22"/>
        </w:rPr>
        <w:t>provide</w:t>
      </w:r>
      <w:r w:rsidR="00A31D28" w:rsidRPr="006347ED">
        <w:rPr>
          <w:rFonts w:ascii="Arial" w:hAnsi="Arial" w:cs="Arial"/>
          <w:color w:val="000000" w:themeColor="text1"/>
          <w:sz w:val="22"/>
          <w:szCs w:val="22"/>
        </w:rPr>
        <w:t xml:space="preserve"> insights into management approaches, focusing on employee inefficiency, supervision and micromanagement</w:t>
      </w:r>
      <w:r w:rsidR="00A140B0">
        <w:rPr>
          <w:rFonts w:ascii="Arial" w:hAnsi="Arial" w:cs="Arial"/>
          <w:color w:val="000000" w:themeColor="text1"/>
          <w:sz w:val="22"/>
          <w:szCs w:val="22"/>
        </w:rPr>
        <w:t xml:space="preserve"> </w:t>
      </w:r>
      <w:r w:rsidR="00A140B0" w:rsidRPr="006347ED">
        <w:rPr>
          <w:rFonts w:ascii="Arial" w:hAnsi="Arial" w:cs="Arial"/>
          <w:color w:val="000000" w:themeColor="text1"/>
          <w:sz w:val="22"/>
          <w:szCs w:val="22"/>
        </w:rPr>
        <w:t>(Gannon</w:t>
      </w:r>
      <w:r w:rsidR="00A140B0" w:rsidRPr="006347ED">
        <w:rPr>
          <w:rFonts w:ascii="Arial" w:hAnsi="Arial" w:cs="Arial"/>
          <w:color w:val="222222"/>
          <w:sz w:val="22"/>
          <w:szCs w:val="22"/>
          <w:shd w:val="clear" w:color="auto" w:fill="FFFFFF"/>
        </w:rPr>
        <w:t xml:space="preserve"> &amp; Boguszak, 2013</w:t>
      </w:r>
      <w:r w:rsidR="00A140B0" w:rsidRPr="006347ED">
        <w:rPr>
          <w:rFonts w:ascii="Arial" w:hAnsi="Arial" w:cs="Arial"/>
          <w:b/>
          <w:bCs/>
          <w:color w:val="000000" w:themeColor="text1"/>
          <w:sz w:val="22"/>
          <w:szCs w:val="22"/>
        </w:rPr>
        <w:t>)</w:t>
      </w:r>
      <w:r w:rsidR="006347ED" w:rsidRPr="006347ED">
        <w:rPr>
          <w:rFonts w:ascii="Arial" w:hAnsi="Arial" w:cs="Arial"/>
          <w:color w:val="000000" w:themeColor="text1"/>
          <w:sz w:val="22"/>
          <w:szCs w:val="22"/>
        </w:rPr>
        <w:t>.</w:t>
      </w:r>
    </w:p>
    <w:p w14:paraId="4CA20DB8" w14:textId="77777777" w:rsidR="006B58C6" w:rsidRPr="006347ED" w:rsidRDefault="006B58C6" w:rsidP="006347ED">
      <w:pPr>
        <w:spacing w:line="360" w:lineRule="auto"/>
        <w:jc w:val="both"/>
        <w:rPr>
          <w:rFonts w:ascii="Arial" w:hAnsi="Arial" w:cs="Arial"/>
          <w:color w:val="000000" w:themeColor="text1"/>
          <w:sz w:val="22"/>
          <w:szCs w:val="22"/>
        </w:rPr>
      </w:pPr>
    </w:p>
    <w:p w14:paraId="5E76D196" w14:textId="61F03FC8" w:rsidR="008C68A7" w:rsidRPr="006347ED" w:rsidRDefault="008C68A7"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t>Theory Y, introduced by Douglas McGregor</w:t>
      </w:r>
      <w:r w:rsidR="00F91A4B" w:rsidRPr="006347ED">
        <w:rPr>
          <w:rFonts w:ascii="Arial" w:hAnsi="Arial" w:cs="Arial"/>
          <w:color w:val="000000" w:themeColor="text1"/>
          <w:sz w:val="22"/>
          <w:szCs w:val="22"/>
        </w:rPr>
        <w:t xml:space="preserve"> </w:t>
      </w:r>
      <w:r w:rsidR="00A140B0">
        <w:rPr>
          <w:rFonts w:ascii="Arial" w:hAnsi="Arial" w:cs="Arial"/>
          <w:color w:val="000000" w:themeColor="text1"/>
          <w:sz w:val="22"/>
          <w:szCs w:val="22"/>
        </w:rPr>
        <w:t>(</w:t>
      </w:r>
      <w:r w:rsidR="00A140B0" w:rsidRPr="00393B24">
        <w:rPr>
          <w:rFonts w:ascii="Arial" w:hAnsi="Arial" w:cs="Arial"/>
          <w:color w:val="000000" w:themeColor="text1"/>
          <w:sz w:val="22"/>
          <w:szCs w:val="22"/>
        </w:rPr>
        <w:t>Cummings</w:t>
      </w:r>
      <w:r w:rsidR="00A140B0">
        <w:rPr>
          <w:rFonts w:ascii="Arial" w:hAnsi="Arial" w:cs="Arial"/>
          <w:color w:val="000000" w:themeColor="text1"/>
          <w:sz w:val="22"/>
          <w:szCs w:val="22"/>
        </w:rPr>
        <w:t>, et al., 2010)</w:t>
      </w:r>
      <w:r w:rsidRPr="006347ED">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Theory Y emphasi</w:t>
      </w:r>
      <w:r w:rsidR="00667022">
        <w:rPr>
          <w:rFonts w:ascii="Arial" w:hAnsi="Arial" w:cs="Arial"/>
          <w:color w:val="000000" w:themeColor="text1"/>
          <w:sz w:val="22"/>
          <w:szCs w:val="22"/>
        </w:rPr>
        <w:t>s</w:t>
      </w:r>
      <w:r w:rsidR="008D3BF9" w:rsidRPr="008D3BF9">
        <w:rPr>
          <w:rFonts w:ascii="Arial" w:hAnsi="Arial" w:cs="Arial"/>
          <w:color w:val="000000" w:themeColor="text1"/>
          <w:sz w:val="22"/>
          <w:szCs w:val="22"/>
        </w:rPr>
        <w:t>es employee self-motivation, responsibility and initiative. Managers promote empowering, autonomy and a positive work environment to boost motivation and productivity.</w:t>
      </w:r>
      <w:r w:rsidR="008D3BF9" w:rsidRPr="006347ED">
        <w:rPr>
          <w:rFonts w:ascii="Arial" w:hAnsi="Arial" w:cs="Arial"/>
          <w:color w:val="000000" w:themeColor="text1"/>
          <w:sz w:val="22"/>
          <w:szCs w:val="22"/>
        </w:rPr>
        <w:t xml:space="preserve"> Theory</w:t>
      </w:r>
      <w:r w:rsidRPr="006347ED">
        <w:rPr>
          <w:rFonts w:ascii="Arial" w:hAnsi="Arial" w:cs="Arial"/>
          <w:color w:val="000000" w:themeColor="text1"/>
          <w:sz w:val="22"/>
          <w:szCs w:val="22"/>
        </w:rPr>
        <w:t xml:space="preserve"> Z, introduced by William Ouchi</w:t>
      </w:r>
      <w:r w:rsidR="00A31D28" w:rsidRPr="006347ED">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Management practice blends Western and Japanese elements, promoting long-term employment, employee involvement</w:t>
      </w:r>
      <w:r w:rsidR="008743B4">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 xml:space="preserve">and </w:t>
      </w:r>
      <w:r w:rsidR="00A140B0" w:rsidRPr="006347ED">
        <w:rPr>
          <w:rFonts w:ascii="Arial" w:hAnsi="Arial" w:cs="Arial"/>
          <w:color w:val="000000" w:themeColor="text1"/>
          <w:sz w:val="22"/>
          <w:szCs w:val="22"/>
        </w:rPr>
        <w:t>loyalty. Theory</w:t>
      </w:r>
      <w:r w:rsidR="006347ED" w:rsidRPr="006347ED">
        <w:rPr>
          <w:rFonts w:ascii="Arial" w:hAnsi="Arial" w:cs="Arial"/>
          <w:color w:val="000000" w:themeColor="text1"/>
          <w:sz w:val="22"/>
          <w:szCs w:val="22"/>
        </w:rPr>
        <w:t xml:space="preserve"> X and Y differ in employee motivation and management, with Theory Y emphasizing empowerment, Theory Z focusing on relationships and Theory A highlighting agility. Organi</w:t>
      </w:r>
      <w:r w:rsidR="005C4D04">
        <w:rPr>
          <w:rFonts w:ascii="Arial" w:hAnsi="Arial" w:cs="Arial"/>
          <w:color w:val="000000" w:themeColor="text1"/>
          <w:sz w:val="22"/>
          <w:szCs w:val="22"/>
        </w:rPr>
        <w:t>s</w:t>
      </w:r>
      <w:r w:rsidR="006347ED" w:rsidRPr="006347ED">
        <w:rPr>
          <w:rFonts w:ascii="Arial" w:hAnsi="Arial" w:cs="Arial"/>
          <w:color w:val="000000" w:themeColor="text1"/>
          <w:sz w:val="22"/>
          <w:szCs w:val="22"/>
        </w:rPr>
        <w:t>ations should consider strengths and limitations, adopting a tailored approach for their unique context and objectives.</w:t>
      </w:r>
    </w:p>
    <w:p w14:paraId="0AA76CE7" w14:textId="77777777" w:rsidR="008C68A7" w:rsidRPr="006347ED" w:rsidRDefault="008C68A7" w:rsidP="006347ED">
      <w:pPr>
        <w:spacing w:line="360" w:lineRule="auto"/>
        <w:jc w:val="both"/>
        <w:rPr>
          <w:rFonts w:ascii="Arial" w:hAnsi="Arial" w:cs="Arial"/>
          <w:color w:val="000000" w:themeColor="text1"/>
          <w:sz w:val="22"/>
          <w:szCs w:val="22"/>
        </w:rPr>
      </w:pPr>
    </w:p>
    <w:p w14:paraId="56323D29" w14:textId="32FA0022" w:rsidR="00ED0016" w:rsidRDefault="00A31D28"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lastRenderedPageBreak/>
        <w:t>Leadership styles, including autocratic, democratic, laissez-faire, transformational, situational, and contingency, significantly impact behavior and performance</w:t>
      </w:r>
      <w:r w:rsidR="00E36988" w:rsidRPr="006347ED">
        <w:rPr>
          <w:rFonts w:ascii="Arial" w:hAnsi="Arial" w:cs="Arial"/>
          <w:color w:val="000000" w:themeColor="text1"/>
          <w:sz w:val="22"/>
          <w:szCs w:val="22"/>
        </w:rPr>
        <w:t xml:space="preserve"> (</w:t>
      </w:r>
      <w:r w:rsidR="00E36988" w:rsidRPr="006347ED">
        <w:rPr>
          <w:rFonts w:ascii="Arial" w:hAnsi="Arial" w:cs="Arial"/>
          <w:color w:val="000000" w:themeColor="text1"/>
          <w:sz w:val="22"/>
          <w:szCs w:val="22"/>
          <w:shd w:val="clear" w:color="auto" w:fill="FFFFFF"/>
        </w:rPr>
        <w:t>Aithal &amp; Kumar, 2016.</w:t>
      </w:r>
      <w:r w:rsidR="00E36988" w:rsidRPr="006347ED">
        <w:rPr>
          <w:rFonts w:ascii="Arial" w:hAnsi="Arial" w:cs="Arial"/>
          <w:color w:val="000000" w:themeColor="text1"/>
          <w:sz w:val="22"/>
          <w:szCs w:val="22"/>
        </w:rPr>
        <w:t>).</w:t>
      </w:r>
    </w:p>
    <w:p w14:paraId="7951CA63" w14:textId="77777777" w:rsidR="005A32ED" w:rsidRPr="006347ED" w:rsidRDefault="005A32ED" w:rsidP="006347ED">
      <w:pPr>
        <w:spacing w:line="360" w:lineRule="auto"/>
        <w:jc w:val="both"/>
        <w:rPr>
          <w:rFonts w:ascii="Arial" w:hAnsi="Arial" w:cs="Arial"/>
          <w:color w:val="000000" w:themeColor="text1"/>
          <w:sz w:val="22"/>
          <w:szCs w:val="22"/>
        </w:rPr>
      </w:pPr>
    </w:p>
    <w:p w14:paraId="2C8BCFFD" w14:textId="77777777" w:rsidR="00A31D28" w:rsidRPr="00491BE4" w:rsidRDefault="00A31D28" w:rsidP="00A25513">
      <w:pPr>
        <w:spacing w:line="360" w:lineRule="auto"/>
        <w:jc w:val="both"/>
        <w:rPr>
          <w:color w:val="000000" w:themeColor="text1"/>
        </w:rPr>
      </w:pPr>
    </w:p>
    <w:p w14:paraId="17AEBD67" w14:textId="02A36701" w:rsidR="00235F68" w:rsidRPr="007E4407" w:rsidRDefault="00235F68" w:rsidP="00CE503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Autocratic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It involves a leader with centrali</w:t>
      </w:r>
      <w:r w:rsidR="005C4D04">
        <w:rPr>
          <w:rFonts w:ascii="Arial" w:hAnsi="Arial" w:cs="Arial"/>
          <w:color w:val="000000" w:themeColor="text1"/>
          <w:sz w:val="22"/>
          <w:szCs w:val="22"/>
        </w:rPr>
        <w:t>s</w:t>
      </w:r>
      <w:r w:rsidR="00A31D28" w:rsidRPr="007E4407">
        <w:rPr>
          <w:rFonts w:ascii="Arial" w:hAnsi="Arial" w:cs="Arial"/>
          <w:color w:val="000000" w:themeColor="text1"/>
          <w:sz w:val="22"/>
          <w:szCs w:val="22"/>
        </w:rPr>
        <w:t xml:space="preserve">ed authority, control over decision-making and a top-down approach. It's effective in situations requiring quick decision-making, clear direction and limited knowledge or experience </w:t>
      </w:r>
      <w:r w:rsidRPr="007E4407">
        <w:rPr>
          <w:rFonts w:ascii="Arial" w:hAnsi="Arial" w:cs="Arial"/>
          <w:color w:val="000000" w:themeColor="text1"/>
          <w:sz w:val="22"/>
          <w:szCs w:val="22"/>
        </w:rPr>
        <w:t>(Lewin</w:t>
      </w:r>
      <w:r w:rsidR="00394537">
        <w:rPr>
          <w:rFonts w:ascii="Arial" w:hAnsi="Arial" w:cs="Arial"/>
          <w:color w:val="000000" w:themeColor="text1"/>
          <w:sz w:val="22"/>
          <w:szCs w:val="22"/>
        </w:rPr>
        <w:t xml:space="preserve"> et al.,</w:t>
      </w:r>
      <w:r w:rsidRPr="007E4407">
        <w:rPr>
          <w:rFonts w:ascii="Arial" w:hAnsi="Arial" w:cs="Arial"/>
          <w:color w:val="000000" w:themeColor="text1"/>
          <w:sz w:val="22"/>
          <w:szCs w:val="22"/>
        </w:rPr>
        <w:t xml:space="preserve"> 1939). However, excessive autocratic leadership may lead to decreased motivation, job satisfaction, and creativity among employees (Van der Vegt &amp; Bunderson, 2005).</w:t>
      </w:r>
    </w:p>
    <w:p w14:paraId="25A4CD18" w14:textId="51B3333B" w:rsidR="00235F68" w:rsidRPr="007E4407" w:rsidRDefault="00235F68" w:rsidP="00A2551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Democratic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 xml:space="preserve">It promotes shared decision-making, active involvement, collaboration, communication and a participative work environment, resulting in higher job satisfaction and performance </w:t>
      </w:r>
      <w:r w:rsidRPr="007E4407">
        <w:rPr>
          <w:rFonts w:ascii="Arial" w:hAnsi="Arial" w:cs="Arial"/>
          <w:color w:val="000000" w:themeColor="text1"/>
          <w:sz w:val="22"/>
          <w:szCs w:val="22"/>
        </w:rPr>
        <w:t xml:space="preserve">(Bass &amp; Riggio, 2006). </w:t>
      </w:r>
      <w:r w:rsidR="00A31D28" w:rsidRPr="007E4407">
        <w:rPr>
          <w:rFonts w:ascii="Arial" w:hAnsi="Arial" w:cs="Arial"/>
          <w:color w:val="000000" w:themeColor="text1"/>
          <w:sz w:val="22"/>
          <w:szCs w:val="22"/>
        </w:rPr>
        <w:t>Involving multidisciplinary teams and stakeholders in democratic leadership fosters diverse perspectives, ownership and commitment in decision-making.</w:t>
      </w:r>
    </w:p>
    <w:p w14:paraId="500096DA" w14:textId="62C13C2B" w:rsidR="004A4F3B" w:rsidRPr="004A4F3B" w:rsidRDefault="00235F68" w:rsidP="00BA47F6">
      <w:pPr>
        <w:numPr>
          <w:ilvl w:val="0"/>
          <w:numId w:val="31"/>
        </w:numPr>
        <w:spacing w:before="300" w:after="300" w:line="360" w:lineRule="auto"/>
        <w:jc w:val="both"/>
        <w:rPr>
          <w:color w:val="000000" w:themeColor="text1"/>
        </w:rPr>
      </w:pPr>
      <w:r w:rsidRPr="004A4F3B">
        <w:rPr>
          <w:rFonts w:ascii="Arial" w:hAnsi="Arial" w:cs="Arial"/>
          <w:b/>
          <w:bCs/>
          <w:color w:val="000000" w:themeColor="text1"/>
          <w:sz w:val="22"/>
          <w:szCs w:val="22"/>
        </w:rPr>
        <w:t>Laissez-Faire Leadership:</w:t>
      </w:r>
      <w:r w:rsidR="00A31D28" w:rsidRPr="004A4F3B">
        <w:rPr>
          <w:rFonts w:ascii="Arial" w:hAnsi="Arial" w:cs="Arial"/>
          <w:sz w:val="22"/>
          <w:szCs w:val="22"/>
        </w:rPr>
        <w:t xml:space="preserve"> </w:t>
      </w:r>
      <w:r w:rsidR="00A31D28" w:rsidRPr="004A4F3B">
        <w:rPr>
          <w:rFonts w:ascii="Arial" w:hAnsi="Arial" w:cs="Arial"/>
          <w:color w:val="000000" w:themeColor="text1"/>
          <w:sz w:val="22"/>
          <w:szCs w:val="22"/>
        </w:rPr>
        <w:t>It involves minimal interference and guidance, allowing individuals or teams to make decisions independently. It is effective in skilled, self-motivated teams with expertise and experience, but can lead to confusion, reduced productivity and decreased overall performance when there is a lack of structure or guidance.</w:t>
      </w:r>
      <w:r w:rsidRPr="004A4F3B">
        <w:rPr>
          <w:rFonts w:ascii="Arial" w:hAnsi="Arial" w:cs="Arial"/>
          <w:color w:val="000000" w:themeColor="text1"/>
          <w:sz w:val="22"/>
          <w:szCs w:val="22"/>
        </w:rPr>
        <w:t xml:space="preserve"> (Avolio</w:t>
      </w:r>
      <w:r w:rsidR="00A31CEE" w:rsidRPr="004A4F3B">
        <w:rPr>
          <w:rFonts w:ascii="Arial" w:hAnsi="Arial" w:cs="Arial"/>
          <w:color w:val="000000" w:themeColor="text1"/>
          <w:sz w:val="22"/>
          <w:szCs w:val="22"/>
        </w:rPr>
        <w:t xml:space="preserve"> et al.,</w:t>
      </w:r>
      <w:r w:rsidRPr="004A4F3B">
        <w:rPr>
          <w:rFonts w:ascii="Arial" w:hAnsi="Arial" w:cs="Arial"/>
          <w:color w:val="000000" w:themeColor="text1"/>
          <w:sz w:val="22"/>
          <w:szCs w:val="22"/>
        </w:rPr>
        <w:t xml:space="preserve"> 1991).</w:t>
      </w:r>
      <w:r w:rsidR="004A4F3B" w:rsidRPr="004A4F3B">
        <w:rPr>
          <w:rFonts w:ascii="Arial" w:hAnsi="Arial" w:cs="Arial"/>
          <w:color w:val="000000" w:themeColor="text1"/>
          <w:sz w:val="22"/>
          <w:szCs w:val="22"/>
        </w:rPr>
        <w:t xml:space="preserve"> </w:t>
      </w:r>
    </w:p>
    <w:p w14:paraId="6BD9B5D0" w14:textId="55C3B4EC" w:rsidR="00E91C61" w:rsidRPr="004A4F3B" w:rsidRDefault="00235F68" w:rsidP="004A4F3B">
      <w:pPr>
        <w:spacing w:before="300" w:after="300" w:line="360" w:lineRule="auto"/>
        <w:jc w:val="both"/>
        <w:rPr>
          <w:color w:val="000000" w:themeColor="text1"/>
        </w:rPr>
      </w:pPr>
      <w:r w:rsidRPr="004A4F3B">
        <w:rPr>
          <w:rFonts w:ascii="Arial" w:hAnsi="Arial" w:cs="Arial"/>
          <w:color w:val="000000" w:themeColor="text1"/>
          <w:sz w:val="22"/>
          <w:szCs w:val="22"/>
        </w:rPr>
        <w:t>Additional Leadership Styles:</w:t>
      </w:r>
    </w:p>
    <w:p w14:paraId="5EEB9D25" w14:textId="0C81649D" w:rsidR="00E91C61" w:rsidRDefault="00E91C61" w:rsidP="00A25513">
      <w:pPr>
        <w:spacing w:before="300" w:after="300" w:line="360" w:lineRule="auto"/>
        <w:jc w:val="both"/>
        <w:rPr>
          <w:b/>
          <w:bCs/>
          <w:color w:val="000000" w:themeColor="text1"/>
        </w:rPr>
      </w:pPr>
      <w:r w:rsidRPr="00E91C61">
        <w:rPr>
          <w:b/>
          <w:bCs/>
          <w:color w:val="000000" w:themeColor="text1"/>
        </w:rPr>
        <w:t>Transactional versus Transformational Leaders</w:t>
      </w:r>
    </w:p>
    <w:p w14:paraId="24895670" w14:textId="7F42408A" w:rsidR="00112805" w:rsidRPr="00667022" w:rsidRDefault="00394537" w:rsidP="00643882">
      <w:pPr>
        <w:pStyle w:val="Caption"/>
        <w:keepNext/>
        <w:rPr>
          <w:rFonts w:ascii="Arial" w:hAnsi="Arial" w:cs="Arial"/>
          <w:color w:val="000000" w:themeColor="text1"/>
        </w:rPr>
      </w:pPr>
      <w:bookmarkStart w:id="8" w:name="_Toc138495982"/>
      <w:r w:rsidRPr="00667022">
        <w:rPr>
          <w:noProof/>
          <w:color w:val="000000" w:themeColor="text1"/>
        </w:rPr>
        <w:drawing>
          <wp:anchor distT="0" distB="0" distL="114300" distR="114300" simplePos="0" relativeHeight="251658240" behindDoc="0" locked="0" layoutInCell="1" allowOverlap="1" wp14:anchorId="7F2DEAB5" wp14:editId="7B19F4F6">
            <wp:simplePos x="0" y="0"/>
            <wp:positionH relativeFrom="column">
              <wp:posOffset>63500</wp:posOffset>
            </wp:positionH>
            <wp:positionV relativeFrom="paragraph">
              <wp:posOffset>322095</wp:posOffset>
            </wp:positionV>
            <wp:extent cx="5727065" cy="2289175"/>
            <wp:effectExtent l="63500" t="63500" r="127635" b="123825"/>
            <wp:wrapTopAndBottom/>
            <wp:docPr id="8" name="Picture 7" descr="A picture containing text, screenshot, font, receipt&#10;&#10;Description automatically generated">
              <a:extLst xmlns:a="http://schemas.openxmlformats.org/drawingml/2006/main">
                <a:ext uri="{FF2B5EF4-FFF2-40B4-BE49-F238E27FC236}">
                  <a16:creationId xmlns:a16="http://schemas.microsoft.com/office/drawing/2014/main" id="{5857C2BA-CF0A-4A83-8232-CC49C8E8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text, screenshot, font, receipt&#10;&#10;Description automatically generated">
                      <a:extLst>
                        <a:ext uri="{FF2B5EF4-FFF2-40B4-BE49-F238E27FC236}">
                          <a16:creationId xmlns:a16="http://schemas.microsoft.com/office/drawing/2014/main" id="{5857C2BA-CF0A-4A83-8232-CC49C8E8C77E}"/>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27065" cy="228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643882" w:rsidRPr="00667022">
        <w:rPr>
          <w:rFonts w:ascii="Arial" w:hAnsi="Arial" w:cs="Arial"/>
          <w:color w:val="000000" w:themeColor="text1"/>
        </w:rPr>
        <w:t xml:space="preserve">Table </w:t>
      </w:r>
      <w:r w:rsidR="00643882" w:rsidRPr="00667022">
        <w:rPr>
          <w:rFonts w:ascii="Arial" w:hAnsi="Arial" w:cs="Arial"/>
          <w:color w:val="000000" w:themeColor="text1"/>
        </w:rPr>
        <w:fldChar w:fldCharType="begin"/>
      </w:r>
      <w:r w:rsidR="00643882" w:rsidRPr="00667022">
        <w:rPr>
          <w:rFonts w:ascii="Arial" w:hAnsi="Arial" w:cs="Arial"/>
          <w:color w:val="000000" w:themeColor="text1"/>
        </w:rPr>
        <w:instrText xml:space="preserve"> SEQ Table \* ARABIC </w:instrText>
      </w:r>
      <w:r w:rsidR="00643882" w:rsidRPr="00667022">
        <w:rPr>
          <w:rFonts w:ascii="Arial" w:hAnsi="Arial" w:cs="Arial"/>
          <w:color w:val="000000" w:themeColor="text1"/>
        </w:rPr>
        <w:fldChar w:fldCharType="separate"/>
      </w:r>
      <w:r w:rsidR="00643882" w:rsidRPr="00667022">
        <w:rPr>
          <w:rFonts w:ascii="Arial" w:hAnsi="Arial" w:cs="Arial"/>
          <w:noProof/>
          <w:color w:val="000000" w:themeColor="text1"/>
        </w:rPr>
        <w:t>1</w:t>
      </w:r>
      <w:r w:rsidR="00643882" w:rsidRPr="00667022">
        <w:rPr>
          <w:rFonts w:ascii="Arial" w:hAnsi="Arial" w:cs="Arial"/>
          <w:color w:val="000000" w:themeColor="text1"/>
        </w:rPr>
        <w:fldChar w:fldCharType="end"/>
      </w:r>
      <w:r w:rsidR="00643882" w:rsidRPr="00667022">
        <w:rPr>
          <w:rFonts w:ascii="Arial" w:hAnsi="Arial" w:cs="Arial"/>
          <w:color w:val="000000" w:themeColor="text1"/>
        </w:rPr>
        <w:t xml:space="preserve">. </w:t>
      </w:r>
      <w:r w:rsidR="00112805" w:rsidRPr="00667022">
        <w:rPr>
          <w:rFonts w:ascii="Arial" w:hAnsi="Arial" w:cs="Arial"/>
          <w:color w:val="000000" w:themeColor="text1"/>
        </w:rPr>
        <w:t>Sources: Transactional versus Transformational Leaders (Den Hartog,1997).</w:t>
      </w:r>
      <w:bookmarkEnd w:id="8"/>
    </w:p>
    <w:p w14:paraId="70BBF60D" w14:textId="12982D58" w:rsidR="00CE01E7" w:rsidRPr="00112805" w:rsidRDefault="00CE01E7" w:rsidP="00112805">
      <w:pPr>
        <w:pStyle w:val="Caption"/>
      </w:pPr>
    </w:p>
    <w:p w14:paraId="50342251" w14:textId="5AB165BA" w:rsidR="00235F68" w:rsidRPr="00E67AE0" w:rsidRDefault="008D3BF9" w:rsidP="00A25513">
      <w:pPr>
        <w:numPr>
          <w:ilvl w:val="0"/>
          <w:numId w:val="32"/>
        </w:numPr>
        <w:spacing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lastRenderedPageBreak/>
        <w:t>Transformational leadership motivates followers to achieve exceptional performance, foster positive relationships and develop potential.</w:t>
      </w:r>
      <w:r w:rsidR="00D31D0F" w:rsidRPr="00E67AE0">
        <w:rPr>
          <w:rFonts w:ascii="Arial" w:hAnsi="Arial" w:cs="Arial"/>
          <w:color w:val="000000" w:themeColor="text1"/>
          <w:sz w:val="22"/>
          <w:szCs w:val="22"/>
        </w:rPr>
        <w:t xml:space="preserve"> (</w:t>
      </w:r>
      <w:r w:rsidR="00394537" w:rsidRPr="00E67AE0">
        <w:rPr>
          <w:rFonts w:ascii="Arial" w:hAnsi="Arial" w:cs="Arial"/>
          <w:color w:val="000000" w:themeColor="text1"/>
          <w:sz w:val="22"/>
          <w:szCs w:val="22"/>
        </w:rPr>
        <w:t>Table</w:t>
      </w:r>
      <w:r w:rsidR="00D31D0F" w:rsidRPr="00E67AE0">
        <w:rPr>
          <w:rFonts w:ascii="Arial" w:hAnsi="Arial" w:cs="Arial"/>
          <w:color w:val="000000" w:themeColor="text1"/>
          <w:sz w:val="22"/>
          <w:szCs w:val="22"/>
        </w:rPr>
        <w:t xml:space="preserve"> 1)</w:t>
      </w:r>
      <w:r w:rsidR="00A31D28" w:rsidRPr="00E67AE0">
        <w:rPr>
          <w:rFonts w:ascii="Arial" w:hAnsi="Arial" w:cs="Arial"/>
          <w:color w:val="000000" w:themeColor="text1"/>
          <w:sz w:val="22"/>
          <w:szCs w:val="22"/>
        </w:rPr>
        <w:t>. It encourages innovation, learning and empowers subordinates in healthcare, driving change and improvement</w:t>
      </w:r>
      <w:r w:rsidR="00D31D0F" w:rsidRPr="00E67AE0">
        <w:rPr>
          <w:rFonts w:ascii="Arial" w:hAnsi="Arial" w:cs="Arial"/>
          <w:color w:val="000000" w:themeColor="text1"/>
          <w:sz w:val="22"/>
          <w:szCs w:val="22"/>
        </w:rPr>
        <w:t xml:space="preserve"> </w:t>
      </w:r>
      <w:r w:rsidR="00D31D0F" w:rsidRPr="00E67AE0">
        <w:rPr>
          <w:rFonts w:ascii="Arial" w:hAnsi="Arial" w:cs="Arial"/>
          <w:b/>
          <w:bCs/>
          <w:color w:val="000000" w:themeColor="text1"/>
          <w:sz w:val="22"/>
          <w:szCs w:val="22"/>
        </w:rPr>
        <w:t>(</w:t>
      </w:r>
      <w:r w:rsidR="00D31D0F" w:rsidRPr="00E67AE0">
        <w:rPr>
          <w:rFonts w:ascii="Arial" w:hAnsi="Arial" w:cs="Arial"/>
          <w:color w:val="000000" w:themeColor="text1"/>
          <w:sz w:val="22"/>
          <w:szCs w:val="22"/>
          <w:shd w:val="clear" w:color="auto" w:fill="FFFFFF"/>
        </w:rPr>
        <w:t>Den Hartog,1997)</w:t>
      </w:r>
      <w:r w:rsidR="005B3C3E" w:rsidRPr="00E67AE0">
        <w:rPr>
          <w:rFonts w:ascii="Arial" w:hAnsi="Arial" w:cs="Arial"/>
          <w:color w:val="000000" w:themeColor="text1"/>
          <w:sz w:val="22"/>
          <w:szCs w:val="22"/>
          <w:shd w:val="clear" w:color="auto" w:fill="FFFFFF"/>
        </w:rPr>
        <w:t>,</w:t>
      </w:r>
      <w:r w:rsidR="005B3C3E" w:rsidRPr="00E67AE0">
        <w:rPr>
          <w:rFonts w:ascii="Arial" w:hAnsi="Arial" w:cs="Arial"/>
          <w:color w:val="000000" w:themeColor="text1"/>
          <w:sz w:val="22"/>
          <w:szCs w:val="22"/>
        </w:rPr>
        <w:t xml:space="preserve"> (Eisenbeiss et al., 2008)</w:t>
      </w:r>
      <w:r w:rsidR="00A31D28" w:rsidRPr="00E67AE0">
        <w:rPr>
          <w:rFonts w:ascii="Arial" w:hAnsi="Arial" w:cs="Arial"/>
          <w:color w:val="000000" w:themeColor="text1"/>
          <w:sz w:val="22"/>
          <w:szCs w:val="22"/>
        </w:rPr>
        <w:t>.</w:t>
      </w:r>
    </w:p>
    <w:p w14:paraId="7B155D8E" w14:textId="3B133E75" w:rsidR="00235F68" w:rsidRPr="00E67AE0" w:rsidRDefault="00235F68" w:rsidP="00A25513">
      <w:pPr>
        <w:numPr>
          <w:ilvl w:val="0"/>
          <w:numId w:val="32"/>
        </w:numPr>
        <w:spacing w:line="360" w:lineRule="auto"/>
        <w:jc w:val="both"/>
        <w:rPr>
          <w:rFonts w:ascii="Arial" w:hAnsi="Arial" w:cs="Arial"/>
          <w:color w:val="000000" w:themeColor="text1"/>
          <w:sz w:val="22"/>
          <w:szCs w:val="22"/>
        </w:rPr>
      </w:pPr>
      <w:r w:rsidRPr="00CB243B">
        <w:rPr>
          <w:rFonts w:ascii="Arial" w:hAnsi="Arial" w:cs="Arial"/>
          <w:b/>
          <w:bCs/>
          <w:color w:val="000000" w:themeColor="text1"/>
          <w:sz w:val="22"/>
          <w:szCs w:val="22"/>
        </w:rPr>
        <w:t>Situational/Contingency Leadership:</w:t>
      </w:r>
      <w:r w:rsidRPr="00CB243B">
        <w:rPr>
          <w:rFonts w:ascii="Arial" w:hAnsi="Arial" w:cs="Arial"/>
          <w:color w:val="000000" w:themeColor="text1"/>
          <w:sz w:val="22"/>
          <w:szCs w:val="22"/>
        </w:rPr>
        <w:t xml:space="preserve"> </w:t>
      </w:r>
      <w:r w:rsidR="00A31D28" w:rsidRPr="00CB243B">
        <w:rPr>
          <w:rFonts w:ascii="Arial" w:hAnsi="Arial" w:cs="Arial"/>
          <w:color w:val="000000" w:themeColor="text1"/>
          <w:sz w:val="22"/>
          <w:szCs w:val="22"/>
        </w:rPr>
        <w:t xml:space="preserve">Situational leadership adapts leadership behavior based on specific situations, assessing followers' needs and capabilities. </w:t>
      </w:r>
      <w:r w:rsidR="00A31D28" w:rsidRPr="00E67AE0">
        <w:rPr>
          <w:rFonts w:ascii="Arial" w:hAnsi="Arial" w:cs="Arial"/>
          <w:color w:val="000000" w:themeColor="text1"/>
          <w:sz w:val="22"/>
          <w:szCs w:val="22"/>
        </w:rPr>
        <w:t>Leaders can adopt directive or participative approaches, particularly in healthcare, to navigate complex challenges.</w:t>
      </w:r>
    </w:p>
    <w:p w14:paraId="304A069E" w14:textId="59E01978" w:rsidR="000175B2" w:rsidRPr="00E67AE0" w:rsidRDefault="00235F68" w:rsidP="00C14600">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Leadership Style Appropriate for the NHS Context:</w:t>
      </w:r>
    </w:p>
    <w:p w14:paraId="3B00B73E" w14:textId="0BB5B5A4" w:rsidR="008E4D12" w:rsidRPr="00E67AE0" w:rsidRDefault="00D65B69" w:rsidP="00E722BA">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NHS requires democratic leadership for complex environments, promoting collaboration, shared decision-making, stakeholder involvement and improved job satisfaction.</w:t>
      </w:r>
      <w:r w:rsidR="0002190F" w:rsidRPr="00E67AE0">
        <w:rPr>
          <w:rFonts w:ascii="Arial" w:hAnsi="Arial" w:cs="Arial"/>
          <w:color w:val="000000" w:themeColor="text1"/>
          <w:sz w:val="22"/>
          <w:szCs w:val="22"/>
        </w:rPr>
        <w:t xml:space="preserve"> (Cummings et al., 2010). Democratic leadership in healthcare fosters collaboration, participatory decision-making and engagement, improving patient outcomes and addressing complexities in NHS contexts.</w:t>
      </w:r>
    </w:p>
    <w:p w14:paraId="66280E99" w14:textId="0CF7F4E1" w:rsidR="00EA3AC7" w:rsidRPr="008E4D12" w:rsidRDefault="008E4D12" w:rsidP="008E4D12">
      <w:pPr>
        <w:pStyle w:val="Heading2"/>
        <w:rPr>
          <w:rFonts w:ascii="Arial" w:hAnsi="Arial" w:cs="Arial"/>
        </w:rPr>
      </w:pPr>
      <w:bookmarkStart w:id="9" w:name="_Toc138661263"/>
      <w:r>
        <w:rPr>
          <w:rStyle w:val="Heading1Char"/>
          <w:rFonts w:ascii="Arial" w:hAnsi="Arial" w:cs="Arial"/>
          <w:sz w:val="26"/>
          <w:szCs w:val="26"/>
          <w:lang w:val="en-GB"/>
        </w:rPr>
        <w:t xml:space="preserve">C. </w:t>
      </w:r>
      <w:r w:rsidR="00EA3AC7" w:rsidRPr="008E4D12">
        <w:rPr>
          <w:rStyle w:val="Heading1Char"/>
          <w:rFonts w:ascii="Arial" w:hAnsi="Arial" w:cs="Arial"/>
          <w:sz w:val="26"/>
          <w:szCs w:val="26"/>
          <w:lang w:val="en-GB"/>
        </w:rPr>
        <w:t>Tackling the Barriers to Leadership in the Workplace</w:t>
      </w:r>
      <w:bookmarkEnd w:id="9"/>
      <w:r w:rsidR="00EA3AC7" w:rsidRPr="008E4D12">
        <w:rPr>
          <w:rFonts w:ascii="Arial" w:hAnsi="Arial" w:cs="Arial"/>
        </w:rPr>
        <w:t xml:space="preserve"> </w:t>
      </w:r>
    </w:p>
    <w:p w14:paraId="191C22AB" w14:textId="77777777" w:rsidR="008E4D12" w:rsidRPr="008E4D12" w:rsidRDefault="008E4D12" w:rsidP="008E4D12"/>
    <w:p w14:paraId="0FC69583" w14:textId="77777777" w:rsidR="008C68A7" w:rsidRPr="00A25513" w:rsidRDefault="008C68A7" w:rsidP="00E9550F">
      <w:pPr>
        <w:pStyle w:val="NormalWeb"/>
        <w:spacing w:before="0" w:beforeAutospacing="0" w:after="300" w:afterAutospacing="0" w:line="360" w:lineRule="auto"/>
        <w:jc w:val="both"/>
        <w:rPr>
          <w:rFonts w:ascii="Arial" w:hAnsi="Arial" w:cs="Arial"/>
          <w:b/>
          <w:bCs/>
          <w:color w:val="000000" w:themeColor="text1"/>
          <w:sz w:val="22"/>
          <w:szCs w:val="22"/>
        </w:rPr>
      </w:pPr>
      <w:r w:rsidRPr="00A25513">
        <w:rPr>
          <w:rFonts w:ascii="Arial" w:hAnsi="Arial" w:cs="Arial"/>
          <w:b/>
          <w:bCs/>
          <w:color w:val="000000" w:themeColor="text1"/>
          <w:sz w:val="22"/>
          <w:szCs w:val="22"/>
        </w:rPr>
        <w:t>Challenges to Leadership in Uncertain Times</w:t>
      </w:r>
    </w:p>
    <w:p w14:paraId="5E49475F" w14:textId="0EB536A4" w:rsidR="00CE5033"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Uncertain times or crises are periods of disruption, volatility, and ambiguity that challenge organizations and their leaders. These situations involve unforeseen events or circumstances disrupting normal operations, requiring effective leadership to navigate complexities and uncertainties. The National Health Service (NHS) has experienced or is likely to encounter several crises due to the healthcare industry and external factors.</w:t>
      </w:r>
    </w:p>
    <w:p w14:paraId="6C0D7F35" w14:textId="5506013C" w:rsidR="008C68A7"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The COVID-19 pandemic has significantly impacted healthcare systems worldwide, presenting unprecedented challenges like patient influx, resource shortages and rapid decision-making. The NHS had to quickly adapt and mobili</w:t>
      </w:r>
      <w:r w:rsidR="005C4D04">
        <w:rPr>
          <w:rFonts w:ascii="Arial" w:hAnsi="Arial" w:cs="Arial"/>
          <w:color w:val="000000" w:themeColor="text1"/>
          <w:sz w:val="22"/>
          <w:szCs w:val="22"/>
        </w:rPr>
        <w:t>s</w:t>
      </w:r>
      <w:r w:rsidRPr="00CE5033">
        <w:rPr>
          <w:rFonts w:ascii="Arial" w:hAnsi="Arial" w:cs="Arial"/>
          <w:color w:val="000000" w:themeColor="text1"/>
          <w:sz w:val="22"/>
          <w:szCs w:val="22"/>
        </w:rPr>
        <w:t>e resources to provide adequate care and protect healthcare workers' well-being</w:t>
      </w:r>
      <w:r>
        <w:rPr>
          <w:rFonts w:ascii="Arial" w:hAnsi="Arial" w:cs="Arial"/>
          <w:color w:val="000000" w:themeColor="text1"/>
          <w:sz w:val="22"/>
          <w:szCs w:val="22"/>
        </w:rPr>
        <w:t>.</w:t>
      </w:r>
      <w:r w:rsidR="00D65B69" w:rsidRPr="00D65B69">
        <w:t xml:space="preserve"> </w:t>
      </w:r>
      <w:r w:rsidR="00D65B69" w:rsidRPr="00D65B69">
        <w:rPr>
          <w:rFonts w:ascii="Arial" w:hAnsi="Arial" w:cs="Arial"/>
          <w:color w:val="000000" w:themeColor="text1"/>
          <w:sz w:val="22"/>
          <w:szCs w:val="22"/>
        </w:rPr>
        <w:t>Kruk et al. (2022) emphasi</w:t>
      </w:r>
      <w:r w:rsidR="00D65B69">
        <w:rPr>
          <w:rFonts w:ascii="Arial" w:hAnsi="Arial" w:cs="Arial"/>
          <w:color w:val="000000" w:themeColor="text1"/>
          <w:sz w:val="22"/>
          <w:szCs w:val="22"/>
        </w:rPr>
        <w:t>s</w:t>
      </w:r>
      <w:r w:rsidR="00D65B69" w:rsidRPr="00D65B69">
        <w:rPr>
          <w:rFonts w:ascii="Arial" w:hAnsi="Arial" w:cs="Arial"/>
          <w:color w:val="000000" w:themeColor="text1"/>
          <w:sz w:val="22"/>
          <w:szCs w:val="22"/>
        </w:rPr>
        <w:t>e the significance of strong leadership in healthcare crisis management, coordinating response efforts effectively</w:t>
      </w:r>
      <w:r w:rsidR="008C68A7" w:rsidRPr="00A25513">
        <w:rPr>
          <w:rFonts w:ascii="Arial" w:hAnsi="Arial" w:cs="Arial"/>
          <w:color w:val="000000" w:themeColor="text1"/>
          <w:sz w:val="22"/>
          <w:szCs w:val="22"/>
        </w:rPr>
        <w:t>.</w:t>
      </w:r>
    </w:p>
    <w:p w14:paraId="5CD60C10" w14:textId="54FFD16C" w:rsidR="008C68A7" w:rsidRPr="00D424B6"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 xml:space="preserve">Another potential crisis that the NHS might face is a financial crisis. The healthcare sector often operates within constrained budgets and economic downturns or funding cuts can significantly impact service </w:t>
      </w:r>
      <w:r w:rsidRPr="00D424B6">
        <w:rPr>
          <w:rFonts w:ascii="Arial" w:hAnsi="Arial" w:cs="Arial"/>
          <w:color w:val="000000" w:themeColor="text1"/>
          <w:sz w:val="22"/>
          <w:szCs w:val="22"/>
        </w:rPr>
        <w:t xml:space="preserve">delivery. Financial crises can lead to resource shortages, reduced staffing levels and compromised patient care. In a study by McKee and Healy (2002), it was </w:t>
      </w:r>
      <w:r w:rsidRPr="00D424B6">
        <w:rPr>
          <w:rFonts w:ascii="Arial" w:hAnsi="Arial" w:cs="Arial"/>
          <w:color w:val="000000" w:themeColor="text1"/>
          <w:sz w:val="22"/>
          <w:szCs w:val="22"/>
        </w:rPr>
        <w:lastRenderedPageBreak/>
        <w:t>found that healthcare organizations facing financial crises require effective leadership to make difficult decisions, prioriti</w:t>
      </w:r>
      <w:r w:rsidR="005C4D04">
        <w:rPr>
          <w:rFonts w:ascii="Arial" w:hAnsi="Arial" w:cs="Arial"/>
          <w:color w:val="000000" w:themeColor="text1"/>
          <w:sz w:val="22"/>
          <w:szCs w:val="22"/>
        </w:rPr>
        <w:t>s</w:t>
      </w:r>
      <w:r w:rsidRPr="00D424B6">
        <w:rPr>
          <w:rFonts w:ascii="Arial" w:hAnsi="Arial" w:cs="Arial"/>
          <w:color w:val="000000" w:themeColor="text1"/>
          <w:sz w:val="22"/>
          <w:szCs w:val="22"/>
        </w:rPr>
        <w:t>e resources and maintain staff morale and motivation.</w:t>
      </w:r>
    </w:p>
    <w:p w14:paraId="1CF971D4" w14:textId="7511F58C" w:rsidR="00C7267C"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D424B6">
        <w:rPr>
          <w:rFonts w:ascii="Arial" w:hAnsi="Arial" w:cs="Arial"/>
          <w:color w:val="000000" w:themeColor="text1"/>
          <w:sz w:val="22"/>
          <w:szCs w:val="22"/>
        </w:rPr>
        <w:t>The article's recommendations on leaders</w:t>
      </w:r>
      <w:r w:rsidRPr="00CE5033">
        <w:rPr>
          <w:rFonts w:ascii="Arial" w:hAnsi="Arial" w:cs="Arial"/>
          <w:color w:val="000000" w:themeColor="text1"/>
          <w:sz w:val="22"/>
          <w:szCs w:val="22"/>
        </w:rPr>
        <w:t xml:space="preserve">hip priorities during uncertain times require critical evaluation to assess their relevance and effectiveness in addressing NHS challenges. Clear communication is crucial for accurate information, trust and stakeholder alignment. </w:t>
      </w:r>
    </w:p>
    <w:p w14:paraId="4BDC955E" w14:textId="4D05E97B" w:rsidR="00393B24" w:rsidRDefault="00D65B69" w:rsidP="00E9550F">
      <w:pPr>
        <w:pStyle w:val="NormalWeb"/>
        <w:spacing w:before="300" w:beforeAutospacing="0" w:after="300" w:afterAutospacing="0" w:line="360" w:lineRule="auto"/>
        <w:jc w:val="both"/>
        <w:rPr>
          <w:rFonts w:ascii="Arial" w:hAnsi="Arial" w:cs="Arial"/>
          <w:color w:val="000000" w:themeColor="text1"/>
          <w:sz w:val="22"/>
          <w:szCs w:val="22"/>
        </w:rPr>
      </w:pPr>
      <w:r w:rsidRPr="00D65B69">
        <w:rPr>
          <w:rFonts w:ascii="Arial" w:hAnsi="Arial" w:cs="Arial"/>
          <w:color w:val="000000" w:themeColor="text1"/>
          <w:sz w:val="22"/>
          <w:szCs w:val="22"/>
        </w:rPr>
        <w:t xml:space="preserve">Menon et al. </w:t>
      </w:r>
      <w:r>
        <w:rPr>
          <w:rFonts w:ascii="Arial" w:hAnsi="Arial" w:cs="Arial"/>
          <w:color w:val="000000" w:themeColor="text1"/>
          <w:sz w:val="22"/>
          <w:szCs w:val="22"/>
        </w:rPr>
        <w:t xml:space="preserve">(2017) </w:t>
      </w:r>
      <w:r w:rsidR="008108F3" w:rsidRPr="00D65B69">
        <w:rPr>
          <w:rFonts w:ascii="Arial" w:hAnsi="Arial" w:cs="Arial"/>
          <w:color w:val="000000" w:themeColor="text1"/>
          <w:sz w:val="22"/>
          <w:szCs w:val="22"/>
        </w:rPr>
        <w:t>emphasi</w:t>
      </w:r>
      <w:r w:rsidR="008108F3">
        <w:rPr>
          <w:rFonts w:ascii="Arial" w:hAnsi="Arial" w:cs="Arial"/>
          <w:color w:val="000000" w:themeColor="text1"/>
          <w:sz w:val="22"/>
          <w:szCs w:val="22"/>
        </w:rPr>
        <w:t>s</w:t>
      </w:r>
      <w:r w:rsidR="008108F3" w:rsidRPr="00D65B69">
        <w:rPr>
          <w:rFonts w:ascii="Arial" w:hAnsi="Arial" w:cs="Arial"/>
          <w:color w:val="000000" w:themeColor="text1"/>
          <w:sz w:val="22"/>
          <w:szCs w:val="22"/>
        </w:rPr>
        <w:t>es</w:t>
      </w:r>
      <w:r w:rsidRPr="00D65B69">
        <w:rPr>
          <w:rFonts w:ascii="Arial" w:hAnsi="Arial" w:cs="Arial"/>
          <w:color w:val="000000" w:themeColor="text1"/>
          <w:sz w:val="22"/>
          <w:szCs w:val="22"/>
        </w:rPr>
        <w:t xml:space="preserve"> the significance of communication in crisis management, decision-making and stakeholder satisfaction.</w:t>
      </w:r>
    </w:p>
    <w:p w14:paraId="148489DB" w14:textId="76DAE3A1" w:rsidR="008C68A7"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However, a point of critique regarding leadership priorities in uncertain times is the article's emphasis on top-down decision-making. While decisive leadership is crucial in crisis situations, an overly hierarchical approach may hinder innovation, collaboration and the involvement of frontlin</w:t>
      </w:r>
      <w:r w:rsidRPr="008275E2">
        <w:rPr>
          <w:rFonts w:ascii="Arial" w:hAnsi="Arial" w:cs="Arial"/>
          <w:color w:val="000000" w:themeColor="text1"/>
          <w:sz w:val="22"/>
          <w:szCs w:val="22"/>
        </w:rPr>
        <w:t xml:space="preserve">e workers who have valuable insights and expertise. Research by Boin and </w:t>
      </w:r>
      <w:r w:rsidR="0014099E" w:rsidRPr="008275E2">
        <w:rPr>
          <w:rFonts w:ascii="Arial" w:hAnsi="Arial" w:cs="Arial"/>
          <w:color w:val="222222"/>
          <w:sz w:val="22"/>
          <w:szCs w:val="22"/>
          <w:shd w:val="clear" w:color="auto" w:fill="FFFFFF"/>
        </w:rPr>
        <w:t>McConnell</w:t>
      </w:r>
      <w:r w:rsidR="0014099E"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(200</w:t>
      </w:r>
      <w:r w:rsidR="0014099E" w:rsidRPr="008275E2">
        <w:rPr>
          <w:rFonts w:ascii="Arial" w:hAnsi="Arial" w:cs="Arial"/>
          <w:color w:val="000000" w:themeColor="text1"/>
          <w:sz w:val="22"/>
          <w:szCs w:val="22"/>
        </w:rPr>
        <w:t>7</w:t>
      </w:r>
      <w:r w:rsidRPr="00A25513">
        <w:rPr>
          <w:rFonts w:ascii="Arial" w:hAnsi="Arial" w:cs="Arial"/>
          <w:color w:val="000000" w:themeColor="text1"/>
          <w:sz w:val="22"/>
          <w:szCs w:val="22"/>
        </w:rPr>
        <w:t>) suggests that crisis management requires a more participatory and inclusive leadership style that engages diverse perspectives and encourages collective problem-solving.</w:t>
      </w:r>
    </w:p>
    <w:p w14:paraId="3BA95D11" w14:textId="42C473EC" w:rsidR="008C68A7" w:rsidRPr="00112805"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Another critical aspect that the article highlights is the importance of maintaining employee morale and well-being. It recogni</w:t>
      </w:r>
      <w:r w:rsidR="005C4D04">
        <w:rPr>
          <w:rFonts w:ascii="Arial" w:hAnsi="Arial" w:cs="Arial"/>
          <w:color w:val="000000" w:themeColor="text1"/>
          <w:sz w:val="22"/>
          <w:szCs w:val="22"/>
        </w:rPr>
        <w:t>s</w:t>
      </w:r>
      <w:r w:rsidRPr="00112805">
        <w:rPr>
          <w:rFonts w:ascii="Arial" w:hAnsi="Arial" w:cs="Arial"/>
          <w:color w:val="000000" w:themeColor="text1"/>
          <w:sz w:val="22"/>
          <w:szCs w:val="22"/>
        </w:rPr>
        <w:t xml:space="preserve">es the stress and pressure experienced by healthcare professionals during crises and recommends providing support and resources to ensure their well-being. </w:t>
      </w:r>
      <w:r w:rsidR="008108F3" w:rsidRPr="008108F3">
        <w:rPr>
          <w:rFonts w:ascii="Arial" w:hAnsi="Arial" w:cs="Arial"/>
          <w:color w:val="000000" w:themeColor="text1"/>
          <w:sz w:val="22"/>
          <w:szCs w:val="22"/>
        </w:rPr>
        <w:t>Studies highlight crisis events' impact on healthcare workers' mental health and resilience</w:t>
      </w:r>
      <w:r w:rsidR="008108F3">
        <w:rPr>
          <w:rFonts w:ascii="Arial" w:hAnsi="Arial" w:cs="Arial"/>
          <w:color w:val="000000" w:themeColor="text1"/>
          <w:sz w:val="22"/>
          <w:szCs w:val="22"/>
        </w:rPr>
        <w:t xml:space="preserve"> </w:t>
      </w:r>
      <w:r w:rsidRPr="00112805">
        <w:rPr>
          <w:rFonts w:ascii="Arial" w:hAnsi="Arial" w:cs="Arial"/>
          <w:color w:val="000000" w:themeColor="text1"/>
          <w:sz w:val="22"/>
          <w:szCs w:val="22"/>
        </w:rPr>
        <w:t>(Greenberg et al., 2020). Supportive leadership that acknowledges and addresses the well-being of staff can contribute to their motivation, job satisfaction and ability to deliver high-quality care.</w:t>
      </w:r>
    </w:p>
    <w:p w14:paraId="2F26E1FA" w14:textId="465B906C" w:rsidR="00D55B05" w:rsidRDefault="00CE5033" w:rsidP="00E9550F">
      <w:pPr>
        <w:pStyle w:val="NormalWeb"/>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Uncertain times and crises in healthcare, like the COVID-19 pandemic and financial crises, present significant challenges for leaders. Clear communication, employee well-being and a participatory leadership approach are crucial for effective leadership during these times. By understanding and addressing these challenges, leaders can navigate uncertainties and foster resilience within the NHS.</w:t>
      </w:r>
    </w:p>
    <w:p w14:paraId="4F3AD7F5" w14:textId="77777777" w:rsidR="00C7267C" w:rsidRPr="00112805" w:rsidRDefault="00C7267C" w:rsidP="00E9550F">
      <w:pPr>
        <w:pStyle w:val="NormalWeb"/>
        <w:spacing w:before="0" w:beforeAutospacing="0" w:after="0" w:afterAutospacing="0" w:line="360" w:lineRule="auto"/>
        <w:jc w:val="both"/>
        <w:rPr>
          <w:rFonts w:ascii="Arial" w:hAnsi="Arial" w:cs="Arial"/>
          <w:color w:val="000000" w:themeColor="text1"/>
          <w:sz w:val="22"/>
          <w:szCs w:val="22"/>
        </w:rPr>
      </w:pPr>
    </w:p>
    <w:p w14:paraId="3F3DA411" w14:textId="2B79B144" w:rsidR="00EA3AC7" w:rsidRPr="00112805" w:rsidRDefault="008E4D12" w:rsidP="00112805">
      <w:pPr>
        <w:pStyle w:val="Heading2"/>
        <w:spacing w:line="360" w:lineRule="auto"/>
        <w:rPr>
          <w:rFonts w:ascii="Arial" w:hAnsi="Arial" w:cs="Arial"/>
        </w:rPr>
      </w:pPr>
      <w:bookmarkStart w:id="10" w:name="_Toc138661264"/>
      <w:r w:rsidRPr="00112805">
        <w:rPr>
          <w:rStyle w:val="Heading1Char"/>
          <w:rFonts w:ascii="Arial" w:hAnsi="Arial" w:cs="Arial"/>
          <w:sz w:val="26"/>
          <w:szCs w:val="26"/>
          <w:lang w:val="en-GB"/>
        </w:rPr>
        <w:t xml:space="preserve">D. </w:t>
      </w:r>
      <w:r w:rsidR="00EA3AC7" w:rsidRPr="00112805">
        <w:rPr>
          <w:rStyle w:val="Heading1Char"/>
          <w:rFonts w:ascii="Arial" w:hAnsi="Arial" w:cs="Arial"/>
          <w:sz w:val="26"/>
          <w:szCs w:val="26"/>
          <w:lang w:val="en-GB"/>
        </w:rPr>
        <w:t>Ethical Leadership</w:t>
      </w:r>
      <w:bookmarkEnd w:id="10"/>
    </w:p>
    <w:p w14:paraId="5BF63D04" w14:textId="235659EC" w:rsidR="00235F68" w:rsidRPr="00112805" w:rsidRDefault="008108F3" w:rsidP="008108F3">
      <w:pPr>
        <w:spacing w:line="360" w:lineRule="auto"/>
        <w:rPr>
          <w:rFonts w:ascii="Arial" w:hAnsi="Arial" w:cs="Arial"/>
          <w:color w:val="000000" w:themeColor="text1"/>
          <w:sz w:val="22"/>
          <w:szCs w:val="22"/>
        </w:rPr>
      </w:pPr>
      <w:r>
        <w:rPr>
          <w:rFonts w:ascii="Arial" w:hAnsi="Arial" w:cs="Arial"/>
          <w:color w:val="000000" w:themeColor="text1"/>
          <w:sz w:val="22"/>
          <w:szCs w:val="22"/>
        </w:rPr>
        <w:t>It</w:t>
      </w:r>
      <w:r w:rsidRPr="008108F3">
        <w:rPr>
          <w:rFonts w:ascii="Arial" w:hAnsi="Arial" w:cs="Arial"/>
          <w:color w:val="000000" w:themeColor="text1"/>
          <w:sz w:val="22"/>
          <w:szCs w:val="22"/>
        </w:rPr>
        <w:t xml:space="preserve"> involves leaders demonstrating moral principles, values</w:t>
      </w:r>
      <w:r w:rsidR="00E77C38">
        <w:rPr>
          <w:rFonts w:ascii="Arial" w:hAnsi="Arial" w:cs="Arial"/>
          <w:color w:val="000000" w:themeColor="text1"/>
          <w:sz w:val="22"/>
          <w:szCs w:val="22"/>
        </w:rPr>
        <w:t>,</w:t>
      </w:r>
      <w:r w:rsidRPr="008108F3">
        <w:rPr>
          <w:rFonts w:ascii="Arial" w:hAnsi="Arial" w:cs="Arial"/>
          <w:color w:val="000000" w:themeColor="text1"/>
          <w:sz w:val="22"/>
          <w:szCs w:val="22"/>
        </w:rPr>
        <w:t xml:space="preserve"> </w:t>
      </w:r>
      <w:r w:rsidR="002F6876" w:rsidRPr="008108F3">
        <w:rPr>
          <w:rFonts w:ascii="Arial" w:hAnsi="Arial" w:cs="Arial"/>
          <w:color w:val="000000" w:themeColor="text1"/>
          <w:sz w:val="22"/>
          <w:szCs w:val="22"/>
        </w:rPr>
        <w:t>behaviours</w:t>
      </w:r>
      <w:r w:rsidRPr="008108F3">
        <w:rPr>
          <w:rFonts w:ascii="Arial" w:hAnsi="Arial" w:cs="Arial"/>
          <w:color w:val="000000" w:themeColor="text1"/>
          <w:sz w:val="22"/>
          <w:szCs w:val="22"/>
        </w:rPr>
        <w:t xml:space="preserve"> in decision-making, interactions and leadership. They prioriti</w:t>
      </w:r>
      <w:r w:rsidR="00667022">
        <w:rPr>
          <w:rFonts w:ascii="Arial" w:hAnsi="Arial" w:cs="Arial"/>
          <w:color w:val="000000" w:themeColor="text1"/>
          <w:sz w:val="22"/>
          <w:szCs w:val="22"/>
        </w:rPr>
        <w:t>s</w:t>
      </w:r>
      <w:r w:rsidRPr="008108F3">
        <w:rPr>
          <w:rFonts w:ascii="Arial" w:hAnsi="Arial" w:cs="Arial"/>
          <w:color w:val="000000" w:themeColor="text1"/>
          <w:sz w:val="22"/>
          <w:szCs w:val="22"/>
        </w:rPr>
        <w:t>e integrity, fairness, transparency and responsibility, setting an example for others and creating an ethical climate within their organi</w:t>
      </w:r>
      <w:r w:rsidR="00667022">
        <w:rPr>
          <w:rFonts w:ascii="Arial" w:hAnsi="Arial" w:cs="Arial"/>
          <w:color w:val="000000" w:themeColor="text1"/>
          <w:sz w:val="22"/>
          <w:szCs w:val="22"/>
        </w:rPr>
        <w:t>s</w:t>
      </w:r>
      <w:r w:rsidRPr="008108F3">
        <w:rPr>
          <w:rFonts w:ascii="Arial" w:hAnsi="Arial" w:cs="Arial"/>
          <w:color w:val="000000" w:themeColor="text1"/>
          <w:sz w:val="22"/>
          <w:szCs w:val="22"/>
        </w:rPr>
        <w:t>ations.</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Toor</w:t>
      </w:r>
      <w:r w:rsidR="00BC3E50">
        <w:rPr>
          <w:rFonts w:ascii="Arial" w:hAnsi="Arial" w:cs="Arial"/>
          <w:color w:val="000000" w:themeColor="text1"/>
          <w:sz w:val="22"/>
          <w:szCs w:val="22"/>
        </w:rPr>
        <w:t xml:space="preserve"> &amp;</w:t>
      </w:r>
      <w:r w:rsidR="00BC3E50" w:rsidRPr="00393B24">
        <w:rPr>
          <w:rFonts w:ascii="Arial" w:hAnsi="Arial" w:cs="Arial"/>
          <w:color w:val="000000" w:themeColor="text1"/>
          <w:sz w:val="22"/>
          <w:szCs w:val="22"/>
        </w:rPr>
        <w:t xml:space="preserve"> Ofori,</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2008).</w:t>
      </w:r>
    </w:p>
    <w:p w14:paraId="108F9E0E" w14:textId="66D4CBD6" w:rsidR="00235F68" w:rsidRPr="00112805" w:rsidRDefault="008108F3" w:rsidP="008108F3">
      <w:pPr>
        <w:spacing w:before="300" w:after="300" w:line="360" w:lineRule="auto"/>
        <w:jc w:val="both"/>
        <w:rPr>
          <w:rFonts w:ascii="Arial" w:hAnsi="Arial" w:cs="Arial"/>
          <w:color w:val="000000" w:themeColor="text1"/>
          <w:sz w:val="22"/>
          <w:szCs w:val="22"/>
        </w:rPr>
      </w:pPr>
      <w:r w:rsidRPr="008108F3">
        <w:rPr>
          <w:rFonts w:ascii="Arial" w:hAnsi="Arial" w:cs="Arial"/>
          <w:color w:val="000000" w:themeColor="text1"/>
          <w:sz w:val="22"/>
          <w:szCs w:val="22"/>
        </w:rPr>
        <w:lastRenderedPageBreak/>
        <w:t>Ethical leadership is crucial for organi</w:t>
      </w:r>
      <w:r>
        <w:rPr>
          <w:rFonts w:ascii="Arial" w:hAnsi="Arial" w:cs="Arial"/>
          <w:color w:val="000000" w:themeColor="text1"/>
          <w:sz w:val="22"/>
          <w:szCs w:val="22"/>
        </w:rPr>
        <w:t>s</w:t>
      </w:r>
      <w:r w:rsidRPr="008108F3">
        <w:rPr>
          <w:rFonts w:ascii="Arial" w:hAnsi="Arial" w:cs="Arial"/>
          <w:color w:val="000000" w:themeColor="text1"/>
          <w:sz w:val="22"/>
          <w:szCs w:val="22"/>
        </w:rPr>
        <w:t>ational effectiveness, employee well-being, and societal impact, as it serves as role models, influencing ethical behavior and creating a culture of integrity.</w:t>
      </w:r>
      <w:r w:rsidR="00235F68" w:rsidRPr="00112805">
        <w:rPr>
          <w:rFonts w:ascii="Arial" w:hAnsi="Arial" w:cs="Arial"/>
          <w:color w:val="000000" w:themeColor="text1"/>
          <w:sz w:val="22"/>
          <w:szCs w:val="22"/>
        </w:rPr>
        <w:t xml:space="preserve"> (</w:t>
      </w:r>
      <w:r w:rsidR="00235F68" w:rsidRPr="00631CEB">
        <w:rPr>
          <w:rFonts w:ascii="Arial" w:hAnsi="Arial" w:cs="Arial"/>
          <w:color w:val="000000" w:themeColor="text1"/>
          <w:sz w:val="22"/>
          <w:szCs w:val="22"/>
        </w:rPr>
        <w:t>Brown</w:t>
      </w:r>
      <w:r w:rsidR="00631CEB">
        <w:rPr>
          <w:rFonts w:ascii="Arial" w:hAnsi="Arial" w:cs="Arial"/>
          <w:color w:val="000000" w:themeColor="text1"/>
          <w:sz w:val="22"/>
          <w:szCs w:val="22"/>
        </w:rPr>
        <w:t xml:space="preserve"> et al.</w:t>
      </w:r>
      <w:r w:rsidR="00235F68" w:rsidRPr="00631CEB">
        <w:rPr>
          <w:rFonts w:ascii="Arial" w:hAnsi="Arial" w:cs="Arial"/>
          <w:color w:val="000000" w:themeColor="text1"/>
          <w:sz w:val="22"/>
          <w:szCs w:val="22"/>
        </w:rPr>
        <w:t>, 2005). They also contribute to increased trust, employee satisfaction and organi</w:t>
      </w:r>
      <w:r w:rsidR="002F6876">
        <w:rPr>
          <w:rFonts w:ascii="Arial" w:hAnsi="Arial" w:cs="Arial"/>
          <w:color w:val="000000" w:themeColor="text1"/>
          <w:sz w:val="22"/>
          <w:szCs w:val="22"/>
        </w:rPr>
        <w:t>s</w:t>
      </w:r>
      <w:r w:rsidR="00235F68" w:rsidRPr="00631CEB">
        <w:rPr>
          <w:rFonts w:ascii="Arial" w:hAnsi="Arial" w:cs="Arial"/>
          <w:color w:val="000000" w:themeColor="text1"/>
          <w:sz w:val="22"/>
          <w:szCs w:val="22"/>
        </w:rPr>
        <w:t>ational commitment (Mayer</w:t>
      </w:r>
      <w:r w:rsidR="00631CEB">
        <w:rPr>
          <w:rFonts w:ascii="Arial" w:hAnsi="Arial" w:cs="Arial"/>
          <w:color w:val="000000" w:themeColor="text1"/>
          <w:sz w:val="22"/>
          <w:szCs w:val="22"/>
        </w:rPr>
        <w:t xml:space="preserve"> et al.</w:t>
      </w:r>
      <w:r w:rsidR="00631CEB" w:rsidRPr="00631CEB">
        <w:rPr>
          <w:rFonts w:ascii="Arial" w:hAnsi="Arial" w:cs="Arial"/>
          <w:color w:val="000000" w:themeColor="text1"/>
          <w:sz w:val="22"/>
          <w:szCs w:val="22"/>
        </w:rPr>
        <w:t>,</w:t>
      </w:r>
      <w:r w:rsidR="00235F68" w:rsidRPr="00631CEB">
        <w:rPr>
          <w:rFonts w:ascii="Arial" w:hAnsi="Arial" w:cs="Arial"/>
          <w:color w:val="000000" w:themeColor="text1"/>
          <w:sz w:val="22"/>
          <w:szCs w:val="22"/>
        </w:rPr>
        <w:t xml:space="preserve"> 2010). Ethical leadership has been associated with improved organi</w:t>
      </w:r>
      <w:r w:rsidR="005C4D04">
        <w:rPr>
          <w:rFonts w:ascii="Arial" w:hAnsi="Arial" w:cs="Arial"/>
          <w:color w:val="000000" w:themeColor="text1"/>
          <w:sz w:val="22"/>
          <w:szCs w:val="22"/>
        </w:rPr>
        <w:t>s</w:t>
      </w:r>
      <w:r w:rsidR="00235F68" w:rsidRPr="00631CEB">
        <w:rPr>
          <w:rFonts w:ascii="Arial" w:hAnsi="Arial" w:cs="Arial"/>
          <w:color w:val="000000" w:themeColor="text1"/>
          <w:sz w:val="22"/>
          <w:szCs w:val="22"/>
        </w:rPr>
        <w:t>ational performance, stakeholder relationships and long-term sustainability (Maak &amp; Pless, 2006).</w:t>
      </w:r>
    </w:p>
    <w:p w14:paraId="70AF47EA" w14:textId="77777777" w:rsidR="00235F68" w:rsidRPr="00112805" w:rsidRDefault="00235F68" w:rsidP="00E9550F">
      <w:pPr>
        <w:spacing w:before="300" w:after="300" w:line="360" w:lineRule="auto"/>
        <w:jc w:val="both"/>
        <w:rPr>
          <w:rFonts w:ascii="Arial" w:hAnsi="Arial" w:cs="Arial"/>
          <w:b/>
          <w:bCs/>
          <w:color w:val="000000"/>
          <w:sz w:val="22"/>
          <w:szCs w:val="22"/>
        </w:rPr>
      </w:pPr>
      <w:r w:rsidRPr="00112805">
        <w:rPr>
          <w:rFonts w:ascii="Arial" w:hAnsi="Arial" w:cs="Arial"/>
          <w:b/>
          <w:bCs/>
          <w:color w:val="000000"/>
          <w:sz w:val="22"/>
          <w:szCs w:val="22"/>
        </w:rPr>
        <w:t>Ethical Priorities Highlighted in the Article:</w:t>
      </w:r>
    </w:p>
    <w:p w14:paraId="0F66CB21" w14:textId="0C9CC329" w:rsidR="00235F68" w:rsidRPr="00112805" w:rsidRDefault="00235F68" w:rsidP="00E9550F">
      <w:pPr>
        <w:spacing w:before="300" w:after="300" w:line="360" w:lineRule="auto"/>
        <w:jc w:val="both"/>
        <w:rPr>
          <w:rFonts w:ascii="Arial" w:hAnsi="Arial" w:cs="Arial"/>
          <w:color w:val="000000"/>
          <w:sz w:val="22"/>
          <w:szCs w:val="22"/>
        </w:rPr>
      </w:pPr>
      <w:r w:rsidRPr="00112805">
        <w:rPr>
          <w:rFonts w:ascii="Arial" w:hAnsi="Arial" w:cs="Arial"/>
          <w:color w:val="000000"/>
          <w:sz w:val="22"/>
          <w:szCs w:val="22"/>
        </w:rPr>
        <w:t>The article emphasi</w:t>
      </w:r>
      <w:r w:rsidR="005C4D04">
        <w:rPr>
          <w:rFonts w:ascii="Arial" w:hAnsi="Arial" w:cs="Arial"/>
          <w:color w:val="000000"/>
          <w:sz w:val="22"/>
          <w:szCs w:val="22"/>
        </w:rPr>
        <w:t>s</w:t>
      </w:r>
      <w:r w:rsidRPr="00112805">
        <w:rPr>
          <w:rFonts w:ascii="Arial" w:hAnsi="Arial" w:cs="Arial"/>
          <w:color w:val="000000"/>
          <w:sz w:val="22"/>
          <w:szCs w:val="22"/>
        </w:rPr>
        <w:t>es ethical priorities in leadership, particularly in the context of the National Health Service (NHS). It highlights the importance of ethical decision-making, integrity, trust, patient-centeredness and accountability.</w:t>
      </w:r>
    </w:p>
    <w:p w14:paraId="758B72D9" w14:textId="77777777" w:rsidR="00235F68" w:rsidRPr="00112805" w:rsidRDefault="00235F68" w:rsidP="00E9550F">
      <w:pPr>
        <w:spacing w:before="300" w:after="300" w:line="360" w:lineRule="auto"/>
        <w:jc w:val="both"/>
        <w:rPr>
          <w:rFonts w:ascii="Arial" w:hAnsi="Arial" w:cs="Arial"/>
          <w:b/>
          <w:bCs/>
          <w:color w:val="000000"/>
          <w:sz w:val="22"/>
          <w:szCs w:val="22"/>
        </w:rPr>
      </w:pPr>
      <w:r w:rsidRPr="00112805">
        <w:rPr>
          <w:rFonts w:ascii="Arial" w:hAnsi="Arial" w:cs="Arial"/>
          <w:b/>
          <w:bCs/>
          <w:color w:val="000000"/>
          <w:sz w:val="22"/>
          <w:szCs w:val="22"/>
        </w:rPr>
        <w:t>Agreement and Critique:</w:t>
      </w:r>
    </w:p>
    <w:p w14:paraId="01C1E213" w14:textId="0814563F" w:rsidR="00235F68" w:rsidRPr="00112805" w:rsidRDefault="00235F68" w:rsidP="005C4D04">
      <w:pPr>
        <w:spacing w:before="300" w:after="300" w:line="360" w:lineRule="auto"/>
        <w:jc w:val="both"/>
        <w:rPr>
          <w:rFonts w:ascii="Arial" w:hAnsi="Arial" w:cs="Arial"/>
          <w:color w:val="000000"/>
          <w:sz w:val="22"/>
          <w:szCs w:val="22"/>
        </w:rPr>
      </w:pPr>
      <w:r w:rsidRPr="00112805">
        <w:rPr>
          <w:rFonts w:ascii="Arial" w:hAnsi="Arial" w:cs="Arial"/>
          <w:b/>
          <w:bCs/>
          <w:color w:val="000000"/>
          <w:sz w:val="22"/>
          <w:szCs w:val="22"/>
        </w:rPr>
        <w:t>Agreement:</w:t>
      </w:r>
      <w:r w:rsidRPr="00112805">
        <w:rPr>
          <w:rFonts w:ascii="Arial" w:hAnsi="Arial" w:cs="Arial"/>
          <w:color w:val="000000"/>
          <w:sz w:val="22"/>
          <w:szCs w:val="22"/>
        </w:rPr>
        <w:t xml:space="preserve"> The article rightly highlights the significance of ethical decision-making in the NHS. Ethical leaders prioriti</w:t>
      </w:r>
      <w:r w:rsidR="005C4D04">
        <w:rPr>
          <w:rFonts w:ascii="Arial" w:hAnsi="Arial" w:cs="Arial"/>
          <w:color w:val="000000"/>
          <w:sz w:val="22"/>
          <w:szCs w:val="22"/>
        </w:rPr>
        <w:t>s</w:t>
      </w:r>
      <w:r w:rsidRPr="00112805">
        <w:rPr>
          <w:rFonts w:ascii="Arial" w:hAnsi="Arial" w:cs="Arial"/>
          <w:color w:val="000000"/>
          <w:sz w:val="22"/>
          <w:szCs w:val="22"/>
        </w:rPr>
        <w:t>e the well-being and safety of patients, uphold professional standards</w:t>
      </w:r>
      <w:r w:rsidR="00E77C38">
        <w:rPr>
          <w:rFonts w:ascii="Arial" w:hAnsi="Arial" w:cs="Arial"/>
          <w:color w:val="000000"/>
          <w:sz w:val="22"/>
          <w:szCs w:val="22"/>
        </w:rPr>
        <w:t xml:space="preserve"> </w:t>
      </w:r>
      <w:r w:rsidRPr="00112805">
        <w:rPr>
          <w:rFonts w:ascii="Arial" w:hAnsi="Arial" w:cs="Arial"/>
          <w:color w:val="000000"/>
          <w:sz w:val="22"/>
          <w:szCs w:val="22"/>
        </w:rPr>
        <w:t xml:space="preserve">and make decisions that align with ethical principles and values. Ethical decision-making frameworks, such as those based on principles of beneficence, non-maleficence, autonomy and justice, can guide leaders in navigating complex ethical dilemmas in healthcare </w:t>
      </w:r>
      <w:r w:rsidRPr="005B3C3E">
        <w:rPr>
          <w:rFonts w:ascii="Arial" w:hAnsi="Arial" w:cs="Arial"/>
          <w:color w:val="000000"/>
          <w:sz w:val="22"/>
          <w:szCs w:val="22"/>
        </w:rPr>
        <w:t>(Beauchamp &amp; Childress, 2019).</w:t>
      </w:r>
    </w:p>
    <w:p w14:paraId="060AB452" w14:textId="430443A9" w:rsidR="00235F68" w:rsidRDefault="00235F68" w:rsidP="005C4D04">
      <w:pPr>
        <w:spacing w:line="360" w:lineRule="auto"/>
        <w:jc w:val="both"/>
        <w:rPr>
          <w:rFonts w:ascii="Arial" w:hAnsi="Arial" w:cs="Arial"/>
          <w:color w:val="000000" w:themeColor="text1"/>
          <w:sz w:val="22"/>
          <w:szCs w:val="22"/>
        </w:rPr>
      </w:pPr>
      <w:r w:rsidRPr="00112805">
        <w:rPr>
          <w:rFonts w:ascii="Arial" w:hAnsi="Arial" w:cs="Arial"/>
          <w:b/>
          <w:bCs/>
          <w:color w:val="000000"/>
          <w:sz w:val="22"/>
          <w:szCs w:val="22"/>
        </w:rPr>
        <w:t>Critique:</w:t>
      </w:r>
      <w:r w:rsidRPr="00112805">
        <w:rPr>
          <w:rFonts w:ascii="Arial" w:hAnsi="Arial" w:cs="Arial"/>
          <w:color w:val="000000"/>
          <w:sz w:val="22"/>
          <w:szCs w:val="22"/>
        </w:rPr>
        <w:t xml:space="preserve"> One aspect that could be further emphasized is the importance of ethical leadership in fostering a culture of psychological safety. Psychological safety refers to a climate where </w:t>
      </w:r>
      <w:r w:rsidRPr="005B3C3E">
        <w:rPr>
          <w:rFonts w:ascii="Arial" w:hAnsi="Arial" w:cs="Arial"/>
          <w:color w:val="000000"/>
          <w:sz w:val="22"/>
          <w:szCs w:val="22"/>
        </w:rPr>
        <w:t>individuals feel safe to speak up, express concerns and engage in open dialogue (Edmondson, 1999).</w:t>
      </w:r>
      <w:r w:rsidRPr="00112805">
        <w:rPr>
          <w:rFonts w:ascii="Arial" w:hAnsi="Arial" w:cs="Arial"/>
          <w:color w:val="000000"/>
          <w:sz w:val="22"/>
          <w:szCs w:val="22"/>
        </w:rPr>
        <w:t xml:space="preserve"> Ethical leaders create an environment that encourages psychological safety, enabling healthcare professionals to raise ethical concerns, report errors and engage in continuous learning and </w:t>
      </w:r>
      <w:r w:rsidRPr="005B3C3E">
        <w:rPr>
          <w:rFonts w:ascii="Arial" w:hAnsi="Arial" w:cs="Arial"/>
          <w:color w:val="000000"/>
          <w:sz w:val="22"/>
          <w:szCs w:val="22"/>
        </w:rPr>
        <w:t>improvement (Liu et al., 2019). This</w:t>
      </w:r>
      <w:r w:rsidRPr="00112805">
        <w:rPr>
          <w:rFonts w:ascii="Arial" w:hAnsi="Arial" w:cs="Arial"/>
          <w:color w:val="000000"/>
          <w:sz w:val="22"/>
          <w:szCs w:val="22"/>
        </w:rPr>
        <w:t xml:space="preserve"> aspect is critical in healthcare settings to ensure patient safety and promote ethical practices</w:t>
      </w:r>
      <w:r w:rsidR="002C5B58">
        <w:rPr>
          <w:rFonts w:ascii="Arial" w:hAnsi="Arial" w:cs="Arial"/>
          <w:color w:val="000000"/>
          <w:sz w:val="22"/>
          <w:szCs w:val="22"/>
        </w:rPr>
        <w:t xml:space="preserve"> </w:t>
      </w:r>
      <w:r w:rsidR="002C5B58">
        <w:rPr>
          <w:rFonts w:ascii="Arial" w:hAnsi="Arial" w:cs="Arial"/>
          <w:color w:val="000000" w:themeColor="text1"/>
          <w:sz w:val="22"/>
          <w:szCs w:val="22"/>
        </w:rPr>
        <w:t>(</w:t>
      </w:r>
      <w:r w:rsidR="002C5B58" w:rsidRPr="00393B24">
        <w:rPr>
          <w:rFonts w:ascii="Arial" w:hAnsi="Arial" w:cs="Arial"/>
          <w:color w:val="000000" w:themeColor="text1"/>
          <w:sz w:val="22"/>
          <w:szCs w:val="22"/>
        </w:rPr>
        <w:t>Vroom</w:t>
      </w:r>
      <w:r w:rsidR="002C5B58">
        <w:rPr>
          <w:rFonts w:ascii="Arial" w:hAnsi="Arial" w:cs="Arial"/>
          <w:color w:val="000000" w:themeColor="text1"/>
          <w:sz w:val="22"/>
          <w:szCs w:val="22"/>
        </w:rPr>
        <w:t xml:space="preserve"> </w:t>
      </w:r>
      <w:r w:rsidR="002C5B58" w:rsidRPr="00393B24">
        <w:rPr>
          <w:rFonts w:ascii="Arial" w:hAnsi="Arial" w:cs="Arial"/>
          <w:color w:val="000000" w:themeColor="text1"/>
          <w:sz w:val="22"/>
          <w:szCs w:val="22"/>
        </w:rPr>
        <w:t>&amp; Yetton</w:t>
      </w:r>
      <w:r w:rsidR="002C5B58">
        <w:rPr>
          <w:rFonts w:ascii="Arial" w:hAnsi="Arial" w:cs="Arial"/>
          <w:color w:val="000000" w:themeColor="text1"/>
          <w:sz w:val="22"/>
          <w:szCs w:val="22"/>
        </w:rPr>
        <w:t xml:space="preserve">, </w:t>
      </w:r>
      <w:r w:rsidR="002C5B58" w:rsidRPr="00393B24">
        <w:rPr>
          <w:rFonts w:ascii="Arial" w:hAnsi="Arial" w:cs="Arial"/>
          <w:color w:val="000000" w:themeColor="text1"/>
          <w:sz w:val="22"/>
          <w:szCs w:val="22"/>
        </w:rPr>
        <w:t>1973).</w:t>
      </w:r>
    </w:p>
    <w:p w14:paraId="7A5418B2" w14:textId="77777777" w:rsidR="005A32ED" w:rsidRPr="002C5B58" w:rsidRDefault="005A32ED" w:rsidP="005C4D04">
      <w:pPr>
        <w:spacing w:line="360" w:lineRule="auto"/>
        <w:jc w:val="both"/>
        <w:rPr>
          <w:rFonts w:ascii="Arial" w:hAnsi="Arial" w:cs="Arial"/>
          <w:color w:val="000000" w:themeColor="text1"/>
          <w:sz w:val="22"/>
          <w:szCs w:val="22"/>
        </w:rPr>
      </w:pPr>
    </w:p>
    <w:p w14:paraId="4C8C97D1" w14:textId="15A48CC7" w:rsidR="002C5B58" w:rsidRPr="00DD18A2" w:rsidRDefault="00235F68" w:rsidP="00DD18A2">
      <w:pPr>
        <w:spacing w:line="360" w:lineRule="auto"/>
        <w:jc w:val="both"/>
        <w:rPr>
          <w:rFonts w:ascii="Arial" w:hAnsi="Arial" w:cs="Arial"/>
          <w:color w:val="000000" w:themeColor="text1"/>
          <w:sz w:val="22"/>
          <w:szCs w:val="22"/>
        </w:rPr>
      </w:pPr>
      <w:r w:rsidRPr="00112805">
        <w:rPr>
          <w:rFonts w:ascii="Arial" w:hAnsi="Arial" w:cs="Arial"/>
          <w:color w:val="000000"/>
          <w:sz w:val="22"/>
          <w:szCs w:val="22"/>
        </w:rPr>
        <w:t xml:space="preserve">In addition, the article could provide more discussion on the potential ethical challenges and dilemmas faced by leaders in the NHS context, such as resource allocation, balancing competing interests and maintaining professional integrity in the face of external pressures. Exploring these challenges and providing guidance on ethical approaches to address them would further enhance the article's discussion on ethical </w:t>
      </w:r>
      <w:r w:rsidR="00BC3E50" w:rsidRPr="00112805">
        <w:rPr>
          <w:rFonts w:ascii="Arial" w:hAnsi="Arial" w:cs="Arial"/>
          <w:color w:val="000000"/>
          <w:sz w:val="22"/>
          <w:szCs w:val="22"/>
        </w:rPr>
        <w:t>leadership</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Tannenbaum</w:t>
      </w:r>
      <w:r w:rsidR="00BC3E50">
        <w:rPr>
          <w:rFonts w:ascii="Arial" w:hAnsi="Arial" w:cs="Arial"/>
          <w:color w:val="000000" w:themeColor="text1"/>
          <w:sz w:val="22"/>
          <w:szCs w:val="22"/>
        </w:rPr>
        <w:t xml:space="preserve"> &amp;</w:t>
      </w:r>
      <w:r w:rsidR="00BC3E50" w:rsidRPr="00393B24">
        <w:rPr>
          <w:rFonts w:ascii="Arial" w:hAnsi="Arial" w:cs="Arial"/>
          <w:color w:val="000000" w:themeColor="text1"/>
          <w:sz w:val="22"/>
          <w:szCs w:val="22"/>
        </w:rPr>
        <w:t xml:space="preserve"> Schmidt,</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1973</w:t>
      </w:r>
      <w:r w:rsidR="00BC3E50">
        <w:rPr>
          <w:rFonts w:ascii="Arial" w:hAnsi="Arial" w:cs="Arial"/>
          <w:color w:val="000000" w:themeColor="text1"/>
          <w:sz w:val="22"/>
          <w:szCs w:val="22"/>
        </w:rPr>
        <w:t>)</w:t>
      </w:r>
      <w:r w:rsidR="002C5B58" w:rsidRPr="00393B24">
        <w:rPr>
          <w:rFonts w:ascii="Arial" w:hAnsi="Arial" w:cs="Arial"/>
          <w:vanish/>
          <w:color w:val="000000" w:themeColor="text1"/>
          <w:sz w:val="22"/>
          <w:szCs w:val="22"/>
        </w:rPr>
        <w:t>Top of Form</w:t>
      </w:r>
      <w:r w:rsidR="00DD18A2">
        <w:rPr>
          <w:rFonts w:ascii="Arial" w:hAnsi="Arial" w:cs="Arial"/>
          <w:color w:val="000000" w:themeColor="text1"/>
          <w:sz w:val="22"/>
          <w:szCs w:val="22"/>
        </w:rPr>
        <w:t>.</w:t>
      </w:r>
      <w:r w:rsidR="002C5B58" w:rsidRPr="00393B24">
        <w:rPr>
          <w:rFonts w:ascii="Arial" w:hAnsi="Arial" w:cs="Arial"/>
          <w:vanish/>
          <w:color w:val="000000" w:themeColor="text1"/>
          <w:sz w:val="22"/>
          <w:szCs w:val="22"/>
        </w:rPr>
        <w:t>Bottom of Form</w:t>
      </w:r>
    </w:p>
    <w:p w14:paraId="7BB31FA1" w14:textId="0B0AA8D8" w:rsidR="005A32ED" w:rsidRPr="00112805" w:rsidRDefault="00235F68" w:rsidP="00E9550F">
      <w:pPr>
        <w:spacing w:before="300" w:after="300" w:line="360" w:lineRule="auto"/>
        <w:jc w:val="both"/>
        <w:rPr>
          <w:rFonts w:ascii="Arial" w:hAnsi="Arial" w:cs="Arial"/>
          <w:color w:val="000000"/>
          <w:sz w:val="22"/>
          <w:szCs w:val="22"/>
        </w:rPr>
      </w:pPr>
      <w:r w:rsidRPr="00112805">
        <w:rPr>
          <w:rFonts w:ascii="Arial" w:hAnsi="Arial" w:cs="Arial"/>
          <w:color w:val="000000"/>
          <w:sz w:val="22"/>
          <w:szCs w:val="22"/>
        </w:rPr>
        <w:lastRenderedPageBreak/>
        <w:t>Overall, the article aligns with the importance of ethical leadership in the NHS, but further exploration of psychological safety and addressing specific ethical challenges would enhance the discussion.</w:t>
      </w:r>
    </w:p>
    <w:p w14:paraId="18D29785" w14:textId="0DE9A9B2" w:rsidR="00A81E61" w:rsidRDefault="00DD18A2" w:rsidP="00E9550F">
      <w:pPr>
        <w:spacing w:before="300" w:after="300" w:line="360" w:lineRule="auto"/>
        <w:jc w:val="both"/>
        <w:rPr>
          <w:rFonts w:ascii="Arial" w:hAnsi="Arial" w:cs="Arial"/>
          <w:color w:val="000000"/>
          <w:sz w:val="22"/>
          <w:szCs w:val="22"/>
        </w:rPr>
      </w:pPr>
      <w:r w:rsidRPr="00DD18A2">
        <w:rPr>
          <w:rFonts w:ascii="Arial" w:hAnsi="Arial" w:cs="Arial"/>
          <w:color w:val="000000"/>
          <w:sz w:val="22"/>
          <w:szCs w:val="22"/>
        </w:rPr>
        <w:t>Kotter (1990) argues that leadership involves motivating and encouraging people towards common goals, while management focuses on resource planning, organi</w:t>
      </w:r>
      <w:r>
        <w:rPr>
          <w:rFonts w:ascii="Arial" w:hAnsi="Arial" w:cs="Arial"/>
          <w:color w:val="000000"/>
          <w:sz w:val="22"/>
          <w:szCs w:val="22"/>
        </w:rPr>
        <w:t>s</w:t>
      </w:r>
      <w:r w:rsidRPr="00DD18A2">
        <w:rPr>
          <w:rFonts w:ascii="Arial" w:hAnsi="Arial" w:cs="Arial"/>
          <w:color w:val="000000"/>
          <w:sz w:val="22"/>
          <w:szCs w:val="22"/>
        </w:rPr>
        <w:t>ation and control. Both are essential for organi</w:t>
      </w:r>
      <w:r>
        <w:rPr>
          <w:rFonts w:ascii="Arial" w:hAnsi="Arial" w:cs="Arial"/>
          <w:color w:val="000000"/>
          <w:sz w:val="22"/>
          <w:szCs w:val="22"/>
        </w:rPr>
        <w:t>s</w:t>
      </w:r>
      <w:r w:rsidRPr="00DD18A2">
        <w:rPr>
          <w:rFonts w:ascii="Arial" w:hAnsi="Arial" w:cs="Arial"/>
          <w:color w:val="000000"/>
          <w:sz w:val="22"/>
          <w:szCs w:val="22"/>
        </w:rPr>
        <w:t xml:space="preserve">ational success, but leadership focuses on inspiring and aligning people to accept change. Scholars have debated the distinctions between leadership and management. </w:t>
      </w:r>
      <w:r w:rsidR="00E77C38">
        <w:rPr>
          <w:rFonts w:ascii="Arial" w:hAnsi="Arial" w:cs="Arial"/>
          <w:color w:val="000000"/>
          <w:sz w:val="22"/>
          <w:szCs w:val="22"/>
        </w:rPr>
        <w:t xml:space="preserve">It </w:t>
      </w:r>
      <w:r w:rsidR="001C3E73">
        <w:rPr>
          <w:rFonts w:ascii="Arial" w:hAnsi="Arial" w:cs="Arial"/>
          <w:color w:val="000000"/>
          <w:sz w:val="22"/>
          <w:szCs w:val="22"/>
        </w:rPr>
        <w:t>was</w:t>
      </w:r>
      <w:r w:rsidR="00A81E61" w:rsidRPr="00112805">
        <w:rPr>
          <w:rFonts w:ascii="Arial" w:hAnsi="Arial" w:cs="Arial"/>
          <w:color w:val="000000"/>
          <w:sz w:val="22"/>
          <w:szCs w:val="22"/>
        </w:rPr>
        <w:t xml:space="preserve"> </w:t>
      </w:r>
      <w:r w:rsidR="001C3E73" w:rsidRPr="00112805">
        <w:rPr>
          <w:rFonts w:ascii="Arial" w:hAnsi="Arial" w:cs="Arial"/>
          <w:color w:val="000000"/>
          <w:sz w:val="22"/>
          <w:szCs w:val="22"/>
        </w:rPr>
        <w:t>creating</w:t>
      </w:r>
      <w:r w:rsidR="00A81E61" w:rsidRPr="00112805">
        <w:rPr>
          <w:rFonts w:ascii="Arial" w:hAnsi="Arial" w:cs="Arial"/>
          <w:color w:val="000000"/>
          <w:sz w:val="22"/>
          <w:szCs w:val="22"/>
        </w:rPr>
        <w:t xml:space="preserve"> a vision, while </w:t>
      </w:r>
      <w:r w:rsidR="00A81E61" w:rsidRPr="00BC3E50">
        <w:rPr>
          <w:rFonts w:ascii="Arial" w:hAnsi="Arial" w:cs="Arial"/>
          <w:color w:val="000000"/>
          <w:sz w:val="22"/>
          <w:szCs w:val="22"/>
        </w:rPr>
        <w:t>Mintzberg (1973)</w:t>
      </w:r>
      <w:r w:rsidR="00A81E61" w:rsidRPr="00112805">
        <w:rPr>
          <w:rFonts w:ascii="Arial" w:hAnsi="Arial" w:cs="Arial"/>
          <w:color w:val="000000"/>
          <w:sz w:val="22"/>
          <w:szCs w:val="22"/>
        </w:rPr>
        <w:t xml:space="preserve"> argues that leadership is a social influence process focusing on interpersonal relationships, while management involves decision-making and problem-solving activities.</w:t>
      </w:r>
    </w:p>
    <w:p w14:paraId="1ACC151E" w14:textId="6B63EBF0" w:rsidR="001333DD" w:rsidRPr="00112805" w:rsidRDefault="001333DD" w:rsidP="001333DD">
      <w:pPr>
        <w:spacing w:line="360" w:lineRule="auto"/>
        <w:jc w:val="both"/>
        <w:rPr>
          <w:rFonts w:ascii="Arial" w:hAnsi="Arial" w:cs="Arial"/>
          <w:sz w:val="22"/>
          <w:szCs w:val="22"/>
        </w:rPr>
      </w:pPr>
      <w:r w:rsidRPr="00112805">
        <w:rPr>
          <w:rFonts w:ascii="Arial" w:hAnsi="Arial" w:cs="Arial"/>
          <w:color w:val="000000" w:themeColor="text1"/>
          <w:sz w:val="22"/>
          <w:szCs w:val="22"/>
        </w:rPr>
        <w:t>In scenario of NHS, it is charismatic leadership is characterised by strong role models, competence, clear goals, high expectations</w:t>
      </w:r>
      <w:r w:rsidR="001C3E73">
        <w:rPr>
          <w:rFonts w:ascii="Arial" w:hAnsi="Arial" w:cs="Arial"/>
          <w:color w:val="000000" w:themeColor="text1"/>
          <w:sz w:val="22"/>
          <w:szCs w:val="22"/>
        </w:rPr>
        <w:t xml:space="preserve"> </w:t>
      </w:r>
      <w:r w:rsidRPr="00112805">
        <w:rPr>
          <w:rFonts w:ascii="Arial" w:hAnsi="Arial" w:cs="Arial"/>
          <w:color w:val="000000" w:themeColor="text1"/>
          <w:sz w:val="22"/>
          <w:szCs w:val="22"/>
        </w:rPr>
        <w:t>and inspiration. It connects followers, inspires trust, loyalty and aligns with shared visions. Effective communicators openly express beliefs and expectations, inspiring others to align with shared goals and values. They challenge team capabilities, inspire enthusiasm, optimism and passion, creating an atmosphere of enthusiasm, optimism and passion. Overall, charismatic leadership is characteri</w:t>
      </w:r>
      <w:r>
        <w:rPr>
          <w:rFonts w:ascii="Arial" w:hAnsi="Arial" w:cs="Arial"/>
          <w:color w:val="000000" w:themeColor="text1"/>
          <w:sz w:val="22"/>
          <w:szCs w:val="22"/>
        </w:rPr>
        <w:t>s</w:t>
      </w:r>
      <w:r w:rsidRPr="00112805">
        <w:rPr>
          <w:rFonts w:ascii="Arial" w:hAnsi="Arial" w:cs="Arial"/>
          <w:color w:val="000000" w:themeColor="text1"/>
          <w:sz w:val="22"/>
          <w:szCs w:val="22"/>
        </w:rPr>
        <w:t>ed by its ability to inspire trust, loyalty</w:t>
      </w:r>
      <w:r w:rsidR="001C3E73">
        <w:rPr>
          <w:rFonts w:ascii="Arial" w:hAnsi="Arial" w:cs="Arial"/>
          <w:color w:val="000000" w:themeColor="text1"/>
          <w:sz w:val="22"/>
          <w:szCs w:val="22"/>
        </w:rPr>
        <w:t xml:space="preserve"> </w:t>
      </w:r>
      <w:r w:rsidRPr="00112805">
        <w:rPr>
          <w:rFonts w:ascii="Arial" w:hAnsi="Arial" w:cs="Arial"/>
          <w:color w:val="000000" w:themeColor="text1"/>
          <w:sz w:val="22"/>
          <w:szCs w:val="22"/>
        </w:rPr>
        <w:t>and excellence, resulting in admiration and transformative impact on individuals and organisations.</w:t>
      </w:r>
    </w:p>
    <w:p w14:paraId="19975348" w14:textId="5F825960" w:rsidR="006C0BDD" w:rsidRPr="00BC3E50" w:rsidRDefault="00EA3AC7" w:rsidP="00BC3E50">
      <w:pPr>
        <w:pStyle w:val="Heading1"/>
        <w:spacing w:line="360" w:lineRule="auto"/>
        <w:rPr>
          <w:rFonts w:ascii="Arial" w:hAnsi="Arial" w:cs="Arial"/>
        </w:rPr>
      </w:pPr>
      <w:bookmarkStart w:id="11" w:name="_Toc138661265"/>
      <w:r w:rsidRPr="00EA3AC7">
        <w:rPr>
          <w:rFonts w:ascii="Arial" w:hAnsi="Arial" w:cs="Arial"/>
        </w:rPr>
        <w:t>Conclusion</w:t>
      </w:r>
      <w:bookmarkEnd w:id="11"/>
    </w:p>
    <w:p w14:paraId="27A88D4B" w14:textId="735F38B7" w:rsidR="00304DE8" w:rsidRPr="00491BE4"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91BE4">
        <w:rPr>
          <w:rFonts w:ascii="Arial" w:hAnsi="Arial" w:cs="Arial"/>
          <w:color w:val="000000" w:themeColor="text1"/>
          <w:sz w:val="22"/>
          <w:szCs w:val="22"/>
        </w:rPr>
        <w:t>When it comes to leadership skills, the report highlighted the importance of key skills such as effective communication, emotional intelligence, adaptability and decision-making. The article emphasi</w:t>
      </w:r>
      <w:r w:rsidR="005C4D04">
        <w:rPr>
          <w:rFonts w:ascii="Arial" w:hAnsi="Arial" w:cs="Arial"/>
          <w:color w:val="000000" w:themeColor="text1"/>
          <w:sz w:val="22"/>
          <w:szCs w:val="22"/>
        </w:rPr>
        <w:t>s</w:t>
      </w:r>
      <w:r w:rsidRPr="00491BE4">
        <w:rPr>
          <w:rFonts w:ascii="Arial" w:hAnsi="Arial" w:cs="Arial"/>
          <w:color w:val="000000" w:themeColor="text1"/>
          <w:sz w:val="22"/>
          <w:szCs w:val="22"/>
        </w:rPr>
        <w:t xml:space="preserve">ed the significance of emotional intelligence in leadership, particularly Daniel Goleman's model, which highlights </w:t>
      </w:r>
      <w:r w:rsidR="00DD18A2" w:rsidRPr="00DD18A2">
        <w:rPr>
          <w:rFonts w:ascii="Arial" w:hAnsi="Arial" w:cs="Arial"/>
          <w:color w:val="000000" w:themeColor="text1"/>
          <w:sz w:val="22"/>
          <w:szCs w:val="22"/>
        </w:rPr>
        <w:t>Important components include self-awareness, self-control, awareness of society, and relationship management.</w:t>
      </w:r>
    </w:p>
    <w:p w14:paraId="08412BF9" w14:textId="270FBF4A" w:rsidR="00304DE8" w:rsidRPr="00491BE4" w:rsidRDefault="00DD18A2" w:rsidP="00B25B29">
      <w:pPr>
        <w:pStyle w:val="NormalWeb"/>
        <w:spacing w:before="300" w:beforeAutospacing="0" w:after="30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It is</w:t>
      </w:r>
      <w:r w:rsidR="00304DE8" w:rsidRPr="00491BE4">
        <w:rPr>
          <w:rFonts w:ascii="Arial" w:hAnsi="Arial" w:cs="Arial"/>
          <w:color w:val="000000" w:themeColor="text1"/>
          <w:sz w:val="22"/>
          <w:szCs w:val="22"/>
        </w:rPr>
        <w:t xml:space="preserve"> challenges to leadership in uncertain times were explored, and examples of crises in the NHS context were provided. The article discussed the priorities for leadership during uncertain times, including effective communication, empathy and agility. However, it could benefit from further discussion on psychological safety and addressing specific ethical challenges.</w:t>
      </w:r>
    </w:p>
    <w:p w14:paraId="4740AC00" w14:textId="57C60834" w:rsidR="00304DE8" w:rsidRPr="00491BE4"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91BE4">
        <w:rPr>
          <w:rFonts w:ascii="Arial" w:hAnsi="Arial" w:cs="Arial"/>
          <w:color w:val="000000" w:themeColor="text1"/>
          <w:sz w:val="22"/>
          <w:szCs w:val="22"/>
        </w:rPr>
        <w:t xml:space="preserve">Regarding ethical leadership, the report defined it as the demonstration of moral principles and </w:t>
      </w:r>
      <w:r w:rsidR="00B25B29" w:rsidRPr="00491BE4">
        <w:rPr>
          <w:rFonts w:ascii="Arial" w:hAnsi="Arial" w:cs="Arial"/>
          <w:color w:val="000000" w:themeColor="text1"/>
          <w:sz w:val="22"/>
          <w:szCs w:val="22"/>
        </w:rPr>
        <w:t xml:space="preserve">behaviours </w:t>
      </w:r>
      <w:r w:rsidRPr="00491BE4">
        <w:rPr>
          <w:rFonts w:ascii="Arial" w:hAnsi="Arial" w:cs="Arial"/>
          <w:color w:val="000000" w:themeColor="text1"/>
          <w:sz w:val="22"/>
          <w:szCs w:val="22"/>
        </w:rPr>
        <w:t>and highlighted its importance in promoting organi</w:t>
      </w:r>
      <w:r w:rsidR="001C3E73">
        <w:rPr>
          <w:rFonts w:ascii="Arial" w:hAnsi="Arial" w:cs="Arial"/>
          <w:color w:val="000000" w:themeColor="text1"/>
          <w:sz w:val="22"/>
          <w:szCs w:val="22"/>
        </w:rPr>
        <w:t>s</w:t>
      </w:r>
      <w:r w:rsidRPr="00491BE4">
        <w:rPr>
          <w:rFonts w:ascii="Arial" w:hAnsi="Arial" w:cs="Arial"/>
          <w:color w:val="000000" w:themeColor="text1"/>
          <w:sz w:val="22"/>
          <w:szCs w:val="22"/>
        </w:rPr>
        <w:t>ational effectiveness and creating an ethical climate. The article emphasi</w:t>
      </w:r>
      <w:r w:rsidR="001C3E73">
        <w:rPr>
          <w:rFonts w:ascii="Arial" w:hAnsi="Arial" w:cs="Arial"/>
          <w:color w:val="000000" w:themeColor="text1"/>
          <w:sz w:val="22"/>
          <w:szCs w:val="22"/>
        </w:rPr>
        <w:t>s</w:t>
      </w:r>
      <w:r w:rsidRPr="00491BE4">
        <w:rPr>
          <w:rFonts w:ascii="Arial" w:hAnsi="Arial" w:cs="Arial"/>
          <w:color w:val="000000" w:themeColor="text1"/>
          <w:sz w:val="22"/>
          <w:szCs w:val="22"/>
        </w:rPr>
        <w:t>ed ethical decision-making, integrity, trust, patient-centeredness, and accountability as ethical priorities.</w:t>
      </w:r>
    </w:p>
    <w:p w14:paraId="17134CDA" w14:textId="6335951F" w:rsidR="00304DE8" w:rsidRPr="00491BE4"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91BE4">
        <w:rPr>
          <w:rFonts w:ascii="Arial" w:hAnsi="Arial" w:cs="Arial"/>
          <w:color w:val="000000" w:themeColor="text1"/>
          <w:sz w:val="22"/>
          <w:szCs w:val="22"/>
        </w:rPr>
        <w:lastRenderedPageBreak/>
        <w:t>Considering the context of the NHS, a leadership style that combines transformational and democratic approaches seems most appropriate. This style promotes employee engagement, collaboration and the ability to adapt to uncertain situations, which are crucial in a healthcare environment focused on delivering high-quality care.</w:t>
      </w:r>
    </w:p>
    <w:p w14:paraId="5247C677" w14:textId="19A6A520" w:rsidR="00BC3E50" w:rsidRPr="00E722BA" w:rsidRDefault="00304DE8" w:rsidP="00E722BA">
      <w:pPr>
        <w:pStyle w:val="NormalWeb"/>
        <w:spacing w:before="300" w:beforeAutospacing="0" w:after="0" w:afterAutospacing="0" w:line="360" w:lineRule="auto"/>
        <w:jc w:val="both"/>
        <w:rPr>
          <w:rFonts w:ascii="Arial" w:hAnsi="Arial" w:cs="Arial"/>
          <w:color w:val="000000" w:themeColor="text1"/>
          <w:sz w:val="22"/>
          <w:szCs w:val="22"/>
        </w:rPr>
      </w:pPr>
      <w:r w:rsidRPr="00491BE4">
        <w:rPr>
          <w:rFonts w:ascii="Arial" w:hAnsi="Arial" w:cs="Arial"/>
          <w:color w:val="000000" w:themeColor="text1"/>
          <w:sz w:val="22"/>
          <w:szCs w:val="22"/>
        </w:rPr>
        <w:t xml:space="preserve">In conclusion, effective leadership in the NHS requires a combination of transformational, democratic leadership style, along with essential leadership skills such as effective communication, emotional intelligence, adaptability and ethical decision-making. By embracing these approaches and skills, leaders can navigate the challenges of the healthcare environment, inspire their teams, </w:t>
      </w:r>
      <w:r w:rsidR="00DD18A2">
        <w:rPr>
          <w:rFonts w:ascii="Arial" w:hAnsi="Arial" w:cs="Arial"/>
          <w:color w:val="000000" w:themeColor="text1"/>
          <w:sz w:val="22"/>
          <w:szCs w:val="22"/>
        </w:rPr>
        <w:t>also this</w:t>
      </w:r>
      <w:r w:rsidRPr="00491BE4">
        <w:rPr>
          <w:rFonts w:ascii="Arial" w:hAnsi="Arial" w:cs="Arial"/>
          <w:color w:val="000000" w:themeColor="text1"/>
          <w:sz w:val="22"/>
          <w:szCs w:val="22"/>
        </w:rPr>
        <w:t xml:space="preserve"> </w:t>
      </w:r>
      <w:r w:rsidR="00DD18A2" w:rsidRPr="00491BE4">
        <w:rPr>
          <w:rFonts w:ascii="Arial" w:hAnsi="Arial" w:cs="Arial"/>
          <w:color w:val="000000" w:themeColor="text1"/>
          <w:sz w:val="22"/>
          <w:szCs w:val="22"/>
        </w:rPr>
        <w:t>contributes</w:t>
      </w:r>
      <w:r w:rsidRPr="00491BE4">
        <w:rPr>
          <w:rFonts w:ascii="Arial" w:hAnsi="Arial" w:cs="Arial"/>
          <w:color w:val="000000" w:themeColor="text1"/>
          <w:sz w:val="22"/>
          <w:szCs w:val="22"/>
        </w:rPr>
        <w:t xml:space="preserve"> </w:t>
      </w:r>
      <w:r w:rsidR="00DD18A2" w:rsidRPr="00DD18A2">
        <w:rPr>
          <w:rFonts w:ascii="Arial" w:hAnsi="Arial" w:cs="Arial"/>
          <w:color w:val="000000" w:themeColor="text1"/>
          <w:sz w:val="22"/>
          <w:szCs w:val="22"/>
        </w:rPr>
        <w:t>to the provision of quality treatment and favourable results for patients and stakeholders.</w:t>
      </w:r>
    </w:p>
    <w:p w14:paraId="103DFA79" w14:textId="77777777" w:rsidR="00C7267C" w:rsidRDefault="00C7267C" w:rsidP="0028178F">
      <w:pPr>
        <w:pStyle w:val="Heading1"/>
        <w:spacing w:line="360" w:lineRule="auto"/>
        <w:jc w:val="center"/>
        <w:rPr>
          <w:rFonts w:ascii="Arial" w:hAnsi="Arial" w:cs="Arial"/>
        </w:rPr>
      </w:pPr>
    </w:p>
    <w:p w14:paraId="110D604B" w14:textId="77777777" w:rsidR="00C7267C" w:rsidRDefault="00C7267C" w:rsidP="0028178F">
      <w:pPr>
        <w:pStyle w:val="Heading1"/>
        <w:spacing w:line="360" w:lineRule="auto"/>
        <w:jc w:val="center"/>
        <w:rPr>
          <w:rFonts w:ascii="Arial" w:hAnsi="Arial" w:cs="Arial"/>
        </w:rPr>
      </w:pPr>
    </w:p>
    <w:p w14:paraId="66645009" w14:textId="77777777" w:rsidR="00C7267C" w:rsidRDefault="00C7267C" w:rsidP="0028178F">
      <w:pPr>
        <w:pStyle w:val="Heading1"/>
        <w:spacing w:line="360" w:lineRule="auto"/>
        <w:jc w:val="center"/>
        <w:rPr>
          <w:rFonts w:ascii="Arial" w:hAnsi="Arial" w:cs="Arial"/>
        </w:rPr>
      </w:pPr>
      <w:r>
        <w:rPr>
          <w:rFonts w:ascii="Arial" w:hAnsi="Arial" w:cs="Arial"/>
        </w:rPr>
        <w:br w:type="page"/>
      </w:r>
    </w:p>
    <w:p w14:paraId="6744CC76" w14:textId="4421F943" w:rsidR="00803B07" w:rsidRDefault="00740D8E" w:rsidP="0028178F">
      <w:pPr>
        <w:pStyle w:val="Heading1"/>
        <w:spacing w:line="360" w:lineRule="auto"/>
        <w:jc w:val="center"/>
        <w:rPr>
          <w:rFonts w:ascii="Arial" w:hAnsi="Arial" w:cs="Arial"/>
        </w:rPr>
      </w:pPr>
      <w:bookmarkStart w:id="12" w:name="_Toc138661266"/>
      <w:r w:rsidRPr="00803B07">
        <w:rPr>
          <w:rFonts w:ascii="Arial" w:hAnsi="Arial" w:cs="Arial"/>
        </w:rPr>
        <w:lastRenderedPageBreak/>
        <w:t>Reflective Report Part 2</w:t>
      </w:r>
      <w:bookmarkEnd w:id="12"/>
    </w:p>
    <w:p w14:paraId="4B9E19FD" w14:textId="77777777" w:rsidR="0028178F" w:rsidRPr="0028178F" w:rsidRDefault="0028178F" w:rsidP="0028178F"/>
    <w:p w14:paraId="48CC2668" w14:textId="77777777" w:rsidR="00E8700A" w:rsidRPr="00703A02" w:rsidRDefault="00304DE8" w:rsidP="00703A02">
      <w:pPr>
        <w:pStyle w:val="Heading3"/>
        <w:numPr>
          <w:ilvl w:val="0"/>
          <w:numId w:val="57"/>
        </w:numPr>
        <w:spacing w:line="360" w:lineRule="auto"/>
        <w:rPr>
          <w:rFonts w:ascii="Arial" w:hAnsi="Arial" w:cs="Arial"/>
        </w:rPr>
      </w:pPr>
      <w:bookmarkStart w:id="13" w:name="_Toc138661267"/>
      <w:r w:rsidRPr="00703A02">
        <w:rPr>
          <w:rStyle w:val="Heading1Char"/>
          <w:rFonts w:ascii="Arial" w:hAnsi="Arial" w:cs="Arial"/>
          <w:color w:val="1F3763" w:themeColor="accent1" w:themeShade="7F"/>
          <w:sz w:val="24"/>
          <w:szCs w:val="24"/>
          <w:lang w:val="en-GB"/>
        </w:rPr>
        <w:t>Introduction</w:t>
      </w:r>
      <w:bookmarkEnd w:id="13"/>
    </w:p>
    <w:p w14:paraId="37F567EE" w14:textId="58A0C7CE" w:rsidR="00304DE8"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CD40DF">
        <w:rPr>
          <w:rFonts w:ascii="Arial" w:hAnsi="Arial" w:cs="Arial"/>
          <w:color w:val="000000" w:themeColor="text1"/>
          <w:sz w:val="22"/>
          <w:szCs w:val="22"/>
        </w:rPr>
        <w:t>In this reflective essay, I will explore my learning journey and insights gained through the study of effective leadership. To structure my points,</w:t>
      </w:r>
      <w:r w:rsidR="004A4F3B" w:rsidRPr="004A4F3B">
        <w:t xml:space="preserve"> </w:t>
      </w:r>
      <w:r w:rsidR="004A4F3B" w:rsidRPr="004A4F3B">
        <w:rPr>
          <w:rFonts w:ascii="Arial" w:hAnsi="Arial" w:cs="Arial"/>
          <w:color w:val="000000" w:themeColor="text1"/>
          <w:sz w:val="22"/>
          <w:szCs w:val="22"/>
        </w:rPr>
        <w:t>The Gibbs Reflective Cycle (Adeani et al., 2020) will be used, which has six stages: description, feelings, evaluation, analysis, conclusion and action plan</w:t>
      </w:r>
      <w:r w:rsidRPr="00CD40DF">
        <w:rPr>
          <w:rFonts w:ascii="Arial" w:hAnsi="Arial" w:cs="Arial"/>
          <w:color w:val="000000" w:themeColor="text1"/>
          <w:sz w:val="22"/>
          <w:szCs w:val="22"/>
        </w:rPr>
        <w:t xml:space="preserve">. This model </w:t>
      </w:r>
      <w:r w:rsidR="004A4F3B" w:rsidRPr="00CD40DF">
        <w:rPr>
          <w:rFonts w:ascii="Arial" w:hAnsi="Arial" w:cs="Arial"/>
          <w:color w:val="000000" w:themeColor="text1"/>
          <w:sz w:val="22"/>
          <w:szCs w:val="22"/>
        </w:rPr>
        <w:t>guides</w:t>
      </w:r>
      <w:r w:rsidRPr="00CD40DF">
        <w:rPr>
          <w:rFonts w:ascii="Arial" w:hAnsi="Arial" w:cs="Arial"/>
          <w:color w:val="000000" w:themeColor="text1"/>
          <w:sz w:val="22"/>
          <w:szCs w:val="22"/>
        </w:rPr>
        <w:t xml:space="preserve"> me in reflecting on my increased knowledge of leadership styles, self-awareness and the impact it will have on my future workplace interactions.</w:t>
      </w:r>
    </w:p>
    <w:p w14:paraId="669E92B4" w14:textId="393FD5ED" w:rsidR="00D424B6" w:rsidRPr="00CD40DF" w:rsidRDefault="00D424B6" w:rsidP="00E8700A">
      <w:pPr>
        <w:pStyle w:val="NormalWeb"/>
        <w:spacing w:before="300" w:beforeAutospacing="0" w:after="300" w:afterAutospacing="0" w:line="360" w:lineRule="auto"/>
        <w:jc w:val="both"/>
        <w:rPr>
          <w:rFonts w:ascii="Arial" w:hAnsi="Arial" w:cs="Arial"/>
          <w:color w:val="000000" w:themeColor="text1"/>
          <w:sz w:val="22"/>
          <w:szCs w:val="22"/>
        </w:rPr>
      </w:pPr>
      <w:r w:rsidRPr="00D424B6">
        <w:rPr>
          <w:rFonts w:ascii="Arial" w:hAnsi="Arial" w:cs="Arial"/>
          <w:color w:val="000000" w:themeColor="text1"/>
          <w:sz w:val="22"/>
          <w:szCs w:val="22"/>
        </w:rPr>
        <w:t>Reflecting on my increased knowledge of task-oriented individuals, I recogni</w:t>
      </w:r>
      <w:r w:rsidR="008C63DA">
        <w:rPr>
          <w:rFonts w:ascii="Arial" w:hAnsi="Arial" w:cs="Arial"/>
          <w:color w:val="000000" w:themeColor="text1"/>
          <w:sz w:val="22"/>
          <w:szCs w:val="22"/>
        </w:rPr>
        <w:t>s</w:t>
      </w:r>
      <w:r w:rsidRPr="00D424B6">
        <w:rPr>
          <w:rFonts w:ascii="Arial" w:hAnsi="Arial" w:cs="Arial"/>
          <w:color w:val="000000" w:themeColor="text1"/>
          <w:sz w:val="22"/>
          <w:szCs w:val="22"/>
        </w:rPr>
        <w:t>e the importance of tasks in providing a sense of control and self-mastery. Aligning with some characteristics of task-oriented individuals, I can leverage this approach to enhance my productivity and sense of accomplishment. In future workplace interactions, I aim to create a supportive environment for task-oriented individuals by acknowledging their needs and providing clear goals and structure. I will continue to deepen my understanding of different work styles and explore strategies for effective collaboration, ultimately enhancing my ability to work with individuals possessing diverse orientations.</w:t>
      </w:r>
    </w:p>
    <w:p w14:paraId="2E700B07" w14:textId="73D3EEE9" w:rsidR="00BC3E50" w:rsidRPr="00CD40DF"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CE74C1">
        <w:rPr>
          <w:rFonts w:ascii="Arial" w:hAnsi="Arial" w:cs="Arial"/>
          <w:b/>
          <w:bCs/>
          <w:color w:val="000000" w:themeColor="text1"/>
          <w:sz w:val="22"/>
          <w:szCs w:val="22"/>
        </w:rPr>
        <w:t>Increased Knowledge of Leadership Styles:</w:t>
      </w:r>
      <w:r w:rsidRPr="00CE74C1">
        <w:rPr>
          <w:rFonts w:ascii="Arial" w:hAnsi="Arial" w:cs="Arial"/>
          <w:color w:val="000000" w:themeColor="text1"/>
          <w:sz w:val="22"/>
          <w:szCs w:val="22"/>
        </w:rPr>
        <w:t xml:space="preserve"> </w:t>
      </w:r>
      <w:r w:rsidRPr="00CD40DF">
        <w:rPr>
          <w:rFonts w:ascii="Arial" w:hAnsi="Arial" w:cs="Arial"/>
          <w:color w:val="000000" w:themeColor="text1"/>
          <w:sz w:val="22"/>
          <w:szCs w:val="22"/>
        </w:rPr>
        <w:t>Throughout my research and readings, I have gained a deeper understanding of various leadership styles and their implications in different contexts. I learned about autocratic, democratic and laissez-faire leadership styles, each with distinct characteristics and outcomes. The transformational leadership style, which emphasi</w:t>
      </w:r>
      <w:r w:rsidR="001C3E73">
        <w:rPr>
          <w:rFonts w:ascii="Arial" w:hAnsi="Arial" w:cs="Arial"/>
          <w:color w:val="000000" w:themeColor="text1"/>
          <w:sz w:val="22"/>
          <w:szCs w:val="22"/>
        </w:rPr>
        <w:t>s</w:t>
      </w:r>
      <w:r w:rsidRPr="00CD40DF">
        <w:rPr>
          <w:rFonts w:ascii="Arial" w:hAnsi="Arial" w:cs="Arial"/>
          <w:color w:val="000000" w:themeColor="text1"/>
          <w:sz w:val="22"/>
          <w:szCs w:val="22"/>
        </w:rPr>
        <w:t xml:space="preserve">es inspiration and motivation, resonated with me the most. Its focus on creating a shared vision and empowering followers aligns with my personal beliefs about </w:t>
      </w:r>
      <w:r w:rsidR="00BC3E50" w:rsidRPr="00CD40DF">
        <w:rPr>
          <w:rFonts w:ascii="Arial" w:hAnsi="Arial" w:cs="Arial"/>
          <w:color w:val="000000" w:themeColor="text1"/>
          <w:sz w:val="22"/>
          <w:szCs w:val="22"/>
        </w:rPr>
        <w:t>leadership</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Leithwood</w:t>
      </w:r>
      <w:r w:rsidR="00BC3E50">
        <w:rPr>
          <w:rFonts w:ascii="Arial" w:hAnsi="Arial" w:cs="Arial"/>
          <w:color w:val="000000" w:themeColor="text1"/>
          <w:sz w:val="22"/>
          <w:szCs w:val="22"/>
        </w:rPr>
        <w:t xml:space="preserve"> &amp;</w:t>
      </w:r>
      <w:r w:rsidR="00BC3E50" w:rsidRPr="00393B24">
        <w:rPr>
          <w:rFonts w:ascii="Arial" w:hAnsi="Arial" w:cs="Arial"/>
          <w:color w:val="000000" w:themeColor="text1"/>
          <w:sz w:val="22"/>
          <w:szCs w:val="22"/>
        </w:rPr>
        <w:t xml:space="preserve"> Jantzi,</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2005).</w:t>
      </w:r>
    </w:p>
    <w:p w14:paraId="22968AD7" w14:textId="5645893B" w:rsidR="00304DE8"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CE74C1">
        <w:rPr>
          <w:rFonts w:ascii="Arial" w:hAnsi="Arial" w:cs="Arial"/>
          <w:b/>
          <w:bCs/>
          <w:color w:val="000000" w:themeColor="text1"/>
          <w:sz w:val="22"/>
          <w:szCs w:val="22"/>
        </w:rPr>
        <w:t>Self-Awareness and Workplace Application:</w:t>
      </w:r>
      <w:r w:rsidRPr="00CD40DF">
        <w:rPr>
          <w:rFonts w:ascii="Arial" w:hAnsi="Arial" w:cs="Arial"/>
          <w:color w:val="000000" w:themeColor="text1"/>
          <w:sz w:val="22"/>
          <w:szCs w:val="22"/>
        </w:rPr>
        <w:t xml:space="preserve"> Studying leadership styles has increased my self-awareness as I reflected on my own leadership approach. I recogni</w:t>
      </w:r>
      <w:r w:rsidR="001C3E73">
        <w:rPr>
          <w:rFonts w:ascii="Arial" w:hAnsi="Arial" w:cs="Arial"/>
          <w:color w:val="000000" w:themeColor="text1"/>
          <w:sz w:val="22"/>
          <w:szCs w:val="22"/>
        </w:rPr>
        <w:t>s</w:t>
      </w:r>
      <w:r w:rsidRPr="00CD40DF">
        <w:rPr>
          <w:rFonts w:ascii="Arial" w:hAnsi="Arial" w:cs="Arial"/>
          <w:color w:val="000000" w:themeColor="text1"/>
          <w:sz w:val="22"/>
          <w:szCs w:val="22"/>
        </w:rPr>
        <w:t>ed the importance of emotional intelligence and effective communication in inspiring and motivating others. This awareness will undoubtedly benefit me in the workplace, as I can now consciously adapt my leadership style to different situations and individuals. By incorporating a transformational and democratic leadership approach, I aim to foster an inclusive and collaborative environment where team members feel valued and empowered</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Drysdale, 2017).</w:t>
      </w:r>
    </w:p>
    <w:p w14:paraId="5BA4E677" w14:textId="77777777" w:rsidR="001C3E73" w:rsidRPr="00CD40DF" w:rsidRDefault="001C3E73" w:rsidP="00E8700A">
      <w:pPr>
        <w:pStyle w:val="NormalWeb"/>
        <w:spacing w:before="300" w:beforeAutospacing="0" w:after="300" w:afterAutospacing="0" w:line="360" w:lineRule="auto"/>
        <w:jc w:val="both"/>
        <w:rPr>
          <w:rFonts w:ascii="Arial" w:hAnsi="Arial" w:cs="Arial"/>
          <w:color w:val="000000" w:themeColor="text1"/>
          <w:sz w:val="22"/>
          <w:szCs w:val="22"/>
        </w:rPr>
      </w:pPr>
    </w:p>
    <w:p w14:paraId="04591D2C" w14:textId="449598CA" w:rsidR="00304DE8" w:rsidRDefault="00304DE8" w:rsidP="001C3E73">
      <w:pPr>
        <w:spacing w:line="360" w:lineRule="auto"/>
        <w:jc w:val="both"/>
        <w:rPr>
          <w:rFonts w:ascii="Arial" w:hAnsi="Arial" w:cs="Arial"/>
          <w:color w:val="000000" w:themeColor="text1"/>
          <w:sz w:val="22"/>
          <w:szCs w:val="22"/>
        </w:rPr>
      </w:pPr>
      <w:r w:rsidRPr="00CE74C1">
        <w:rPr>
          <w:rFonts w:ascii="Arial" w:hAnsi="Arial" w:cs="Arial"/>
          <w:b/>
          <w:bCs/>
          <w:color w:val="000000" w:themeColor="text1"/>
          <w:sz w:val="22"/>
          <w:szCs w:val="22"/>
        </w:rPr>
        <w:lastRenderedPageBreak/>
        <w:t>Key Informative Literature:</w:t>
      </w:r>
      <w:r w:rsidRPr="00CD40DF">
        <w:rPr>
          <w:rFonts w:ascii="Arial" w:hAnsi="Arial" w:cs="Arial"/>
          <w:color w:val="000000" w:themeColor="text1"/>
          <w:sz w:val="22"/>
          <w:szCs w:val="22"/>
        </w:rPr>
        <w:t xml:space="preserve"> During my exploration of effective leadership, several pieces of literature have significantly informed my understanding. The works of Daniel Goleman</w:t>
      </w:r>
      <w:r w:rsidR="004A4F3B">
        <w:rPr>
          <w:rFonts w:ascii="Arial" w:hAnsi="Arial" w:cs="Arial"/>
          <w:color w:val="000000" w:themeColor="text1"/>
          <w:sz w:val="22"/>
          <w:szCs w:val="22"/>
        </w:rPr>
        <w:t xml:space="preserve"> </w:t>
      </w:r>
      <w:r w:rsidR="004A4F3B" w:rsidRPr="00112805">
        <w:rPr>
          <w:rFonts w:ascii="Arial" w:hAnsi="Arial" w:cs="Arial"/>
          <w:color w:val="000000" w:themeColor="text1"/>
          <w:sz w:val="22"/>
          <w:szCs w:val="22"/>
        </w:rPr>
        <w:t>(2002)</w:t>
      </w:r>
      <w:r w:rsidRPr="00CD40DF">
        <w:rPr>
          <w:rFonts w:ascii="Arial" w:hAnsi="Arial" w:cs="Arial"/>
          <w:color w:val="000000" w:themeColor="text1"/>
          <w:sz w:val="22"/>
          <w:szCs w:val="22"/>
        </w:rPr>
        <w:t xml:space="preserve"> on emotional intelligence, particularly his model highlighting </w:t>
      </w:r>
      <w:r w:rsidR="004A4F3B">
        <w:rPr>
          <w:rFonts w:ascii="Arial" w:hAnsi="Arial" w:cs="Arial"/>
          <w:color w:val="000000" w:themeColor="text1"/>
          <w:sz w:val="22"/>
          <w:szCs w:val="22"/>
        </w:rPr>
        <w:t>of i</w:t>
      </w:r>
      <w:r w:rsidR="004A4F3B" w:rsidRPr="004A4F3B">
        <w:rPr>
          <w:rFonts w:ascii="Arial" w:hAnsi="Arial" w:cs="Arial"/>
          <w:color w:val="000000" w:themeColor="text1"/>
          <w:sz w:val="22"/>
          <w:szCs w:val="22"/>
        </w:rPr>
        <w:t>mprove self-awareness, self-management, social awareness and relationship management.</w:t>
      </w:r>
      <w:r w:rsidR="004A4F3B" w:rsidRPr="00CD40DF">
        <w:rPr>
          <w:rFonts w:ascii="Arial" w:hAnsi="Arial" w:cs="Arial"/>
          <w:color w:val="000000" w:themeColor="text1"/>
          <w:sz w:val="22"/>
          <w:szCs w:val="22"/>
        </w:rPr>
        <w:t xml:space="preserve"> Have</w:t>
      </w:r>
      <w:r w:rsidRPr="00CD40DF">
        <w:rPr>
          <w:rFonts w:ascii="Arial" w:hAnsi="Arial" w:cs="Arial"/>
          <w:color w:val="000000" w:themeColor="text1"/>
          <w:sz w:val="22"/>
          <w:szCs w:val="22"/>
        </w:rPr>
        <w:t xml:space="preserve"> been instrumental in shaping my comprehension of effective leadership skills. Additionally, </w:t>
      </w:r>
      <w:r w:rsidR="004A4F3B" w:rsidRPr="004A4F3B">
        <w:rPr>
          <w:rFonts w:ascii="Arial" w:hAnsi="Arial" w:cs="Arial"/>
          <w:color w:val="000000" w:themeColor="text1"/>
          <w:sz w:val="22"/>
          <w:szCs w:val="22"/>
        </w:rPr>
        <w:t xml:space="preserve">transformative study of leadership </w:t>
      </w:r>
      <w:r w:rsidRPr="00CD40DF">
        <w:rPr>
          <w:rFonts w:ascii="Arial" w:hAnsi="Arial" w:cs="Arial"/>
          <w:color w:val="000000" w:themeColor="text1"/>
          <w:sz w:val="22"/>
          <w:szCs w:val="22"/>
        </w:rPr>
        <w:t>by Bass and Avolio</w:t>
      </w:r>
      <w:r w:rsidR="004A4F3B">
        <w:rPr>
          <w:rFonts w:ascii="Arial" w:hAnsi="Arial" w:cs="Arial"/>
          <w:color w:val="000000" w:themeColor="text1"/>
          <w:sz w:val="22"/>
          <w:szCs w:val="22"/>
        </w:rPr>
        <w:t xml:space="preserve"> </w:t>
      </w:r>
      <w:r w:rsidR="004A4F3B" w:rsidRPr="007E4407">
        <w:rPr>
          <w:rFonts w:ascii="Arial" w:hAnsi="Arial" w:cs="Arial"/>
          <w:color w:val="000000" w:themeColor="text1"/>
          <w:sz w:val="22"/>
          <w:szCs w:val="22"/>
        </w:rPr>
        <w:t>(1991).</w:t>
      </w:r>
      <w:r w:rsidRPr="00CD40DF">
        <w:rPr>
          <w:rFonts w:ascii="Arial" w:hAnsi="Arial" w:cs="Arial"/>
          <w:color w:val="000000" w:themeColor="text1"/>
          <w:sz w:val="22"/>
          <w:szCs w:val="22"/>
        </w:rPr>
        <w:t xml:space="preserve"> </w:t>
      </w:r>
      <w:r w:rsidR="001C3E73">
        <w:rPr>
          <w:rFonts w:ascii="Arial" w:hAnsi="Arial" w:cs="Arial"/>
          <w:color w:val="000000" w:themeColor="text1"/>
          <w:sz w:val="22"/>
          <w:szCs w:val="22"/>
        </w:rPr>
        <w:t xml:space="preserve"> He </w:t>
      </w:r>
      <w:r w:rsidRPr="00CD40DF">
        <w:rPr>
          <w:rFonts w:ascii="Arial" w:hAnsi="Arial" w:cs="Arial"/>
          <w:color w:val="000000" w:themeColor="text1"/>
          <w:sz w:val="22"/>
          <w:szCs w:val="22"/>
        </w:rPr>
        <w:t>has provided valuable insights into the positive impact this leadership style can have on employee satisfaction, organi</w:t>
      </w:r>
      <w:r w:rsidR="008C63DA">
        <w:rPr>
          <w:rFonts w:ascii="Arial" w:hAnsi="Arial" w:cs="Arial"/>
          <w:color w:val="000000" w:themeColor="text1"/>
          <w:sz w:val="22"/>
          <w:szCs w:val="22"/>
        </w:rPr>
        <w:t>s</w:t>
      </w:r>
      <w:r w:rsidRPr="00CD40DF">
        <w:rPr>
          <w:rFonts w:ascii="Arial" w:hAnsi="Arial" w:cs="Arial"/>
          <w:color w:val="000000" w:themeColor="text1"/>
          <w:sz w:val="22"/>
          <w:szCs w:val="22"/>
        </w:rPr>
        <w:t>ational performance, and patient care outcomes</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Blake</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&amp; Mouton, 1985).</w:t>
      </w:r>
    </w:p>
    <w:p w14:paraId="12B92092" w14:textId="77777777" w:rsidR="001C3E73" w:rsidRDefault="001C3E73" w:rsidP="001C3E73">
      <w:pPr>
        <w:spacing w:line="360" w:lineRule="auto"/>
        <w:jc w:val="both"/>
        <w:rPr>
          <w:rFonts w:ascii="Arial" w:hAnsi="Arial" w:cs="Arial"/>
          <w:color w:val="000000" w:themeColor="text1"/>
          <w:sz w:val="22"/>
          <w:szCs w:val="22"/>
        </w:rPr>
      </w:pPr>
    </w:p>
    <w:p w14:paraId="01C1A11E" w14:textId="77777777" w:rsidR="00346931" w:rsidRPr="00346931" w:rsidRDefault="00346931" w:rsidP="00346931">
      <w:pPr>
        <w:pStyle w:val="NormalWeb"/>
        <w:spacing w:before="0" w:beforeAutospacing="0" w:after="300" w:afterAutospacing="0" w:line="360" w:lineRule="auto"/>
        <w:jc w:val="both"/>
        <w:rPr>
          <w:rFonts w:ascii="Arial" w:hAnsi="Arial" w:cs="Arial"/>
          <w:color w:val="000000" w:themeColor="text1"/>
          <w:sz w:val="22"/>
          <w:szCs w:val="22"/>
        </w:rPr>
      </w:pPr>
      <w:r w:rsidRPr="001C3E73">
        <w:rPr>
          <w:rFonts w:ascii="Arial" w:hAnsi="Arial" w:cs="Arial"/>
          <w:b/>
          <w:bCs/>
          <w:color w:val="000000" w:themeColor="text1"/>
          <w:sz w:val="22"/>
          <w:szCs w:val="22"/>
        </w:rPr>
        <w:t>Areas for Future Learning:</w:t>
      </w:r>
      <w:r w:rsidRPr="001C3E73">
        <w:rPr>
          <w:rFonts w:ascii="Arial" w:hAnsi="Arial" w:cs="Arial"/>
          <w:color w:val="000000" w:themeColor="text1"/>
          <w:sz w:val="22"/>
          <w:szCs w:val="22"/>
        </w:rPr>
        <w:t xml:space="preserve"> Reflecting on my learning journey, I acknowledge the need to explore certain aspects of leadership further in the future. One area of interest is ethical leadership, as I believe delving deeper into ethical decision-making, integrity, and accountability will contribute to my growth as a leader. Additionally, gaining a better understanding of situational and contingency leadership approaches will expand my repertoire of leadership skills, allowing me to adapt effectively to diverse and challenging situations (Chima &amp; Gutman, 2020).</w:t>
      </w:r>
    </w:p>
    <w:p w14:paraId="7C4EA614" w14:textId="77777777" w:rsidR="00346931" w:rsidRPr="00346931" w:rsidRDefault="00346931" w:rsidP="00346931">
      <w:pPr>
        <w:pStyle w:val="NormalWeb"/>
        <w:spacing w:before="300" w:beforeAutospacing="0" w:after="0" w:afterAutospacing="0" w:line="360" w:lineRule="auto"/>
        <w:jc w:val="both"/>
        <w:rPr>
          <w:rFonts w:ascii="Arial" w:hAnsi="Arial" w:cs="Arial"/>
          <w:color w:val="000000" w:themeColor="text1"/>
          <w:sz w:val="22"/>
          <w:szCs w:val="22"/>
        </w:rPr>
      </w:pPr>
      <w:r w:rsidRPr="001C3E73">
        <w:rPr>
          <w:rFonts w:ascii="Arial" w:hAnsi="Arial" w:cs="Arial"/>
          <w:b/>
          <w:bCs/>
          <w:color w:val="000000" w:themeColor="text1"/>
          <w:sz w:val="22"/>
          <w:szCs w:val="22"/>
        </w:rPr>
        <w:t>Conclusion and Action Plan</w:t>
      </w:r>
      <w:r w:rsidRPr="00346931">
        <w:rPr>
          <w:rFonts w:ascii="Arial" w:hAnsi="Arial" w:cs="Arial"/>
          <w:color w:val="000000" w:themeColor="text1"/>
          <w:sz w:val="22"/>
          <w:szCs w:val="22"/>
        </w:rPr>
        <w:t xml:space="preserve">: </w:t>
      </w:r>
      <w:r w:rsidRPr="001C3E73">
        <w:rPr>
          <w:rFonts w:ascii="Arial" w:hAnsi="Arial" w:cs="Arial"/>
          <w:color w:val="000000" w:themeColor="text1"/>
          <w:sz w:val="22"/>
          <w:szCs w:val="22"/>
        </w:rPr>
        <w:t xml:space="preserve">This reflective essay has highlighted the significance of studying effective leadership and its practical application in the workplace. The examination of various leadership styles has enhanced my self-awareness and provided a framework to align my leadership approach with my values. Going forward, I am committed to furthering my understanding of ethical leadership and exploring situational and contingency leadership models. By doing so, I will equip myself with a comprehensive toolkit of leadership skills, enabling me to navigate complex workplace challenges and make </w:t>
      </w:r>
      <w:r w:rsidRPr="00346931">
        <w:rPr>
          <w:rFonts w:ascii="Arial" w:hAnsi="Arial" w:cs="Arial"/>
          <w:color w:val="000000" w:themeColor="text1"/>
          <w:sz w:val="22"/>
          <w:szCs w:val="22"/>
        </w:rPr>
        <w:t>a positive contribution to my team and organization (Nanjundeswaraswamy &amp; Swamy, 2014).</w:t>
      </w:r>
    </w:p>
    <w:p w14:paraId="2C299F0D" w14:textId="77777777" w:rsidR="00703A02" w:rsidRDefault="00703A02" w:rsidP="00CE74C1">
      <w:pPr>
        <w:spacing w:line="360" w:lineRule="auto"/>
        <w:jc w:val="both"/>
        <w:rPr>
          <w:color w:val="000000" w:themeColor="text1"/>
        </w:rPr>
      </w:pPr>
    </w:p>
    <w:p w14:paraId="494B20BC" w14:textId="312C66B0" w:rsidR="005D1489" w:rsidRPr="00703A02" w:rsidRDefault="005D1489" w:rsidP="00703A02">
      <w:pPr>
        <w:pStyle w:val="Heading3"/>
        <w:numPr>
          <w:ilvl w:val="0"/>
          <w:numId w:val="57"/>
        </w:numPr>
        <w:spacing w:line="360" w:lineRule="auto"/>
        <w:rPr>
          <w:rFonts w:ascii="Arial" w:hAnsi="Arial" w:cs="Arial"/>
        </w:rPr>
      </w:pPr>
      <w:bookmarkStart w:id="14" w:name="_Toc138661268"/>
      <w:r w:rsidRPr="00703A02">
        <w:rPr>
          <w:rFonts w:ascii="Arial" w:hAnsi="Arial" w:cs="Arial"/>
        </w:rPr>
        <w:t>Conceptuali</w:t>
      </w:r>
      <w:r w:rsidR="002630F0">
        <w:rPr>
          <w:rFonts w:ascii="Arial" w:hAnsi="Arial" w:cs="Arial"/>
        </w:rPr>
        <w:t>s</w:t>
      </w:r>
      <w:r w:rsidRPr="00703A02">
        <w:rPr>
          <w:rFonts w:ascii="Arial" w:hAnsi="Arial" w:cs="Arial"/>
        </w:rPr>
        <w:t>ing Leadership</w:t>
      </w:r>
      <w:bookmarkEnd w:id="14"/>
    </w:p>
    <w:p w14:paraId="6233B412" w14:textId="0779B733" w:rsidR="005D1489" w:rsidRDefault="005D1489" w:rsidP="008C63DA">
      <w:pPr>
        <w:spacing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t>When I first encountered the Conceptuali</w:t>
      </w:r>
      <w:r w:rsidR="008C63DA">
        <w:rPr>
          <w:rFonts w:ascii="Arial" w:hAnsi="Arial" w:cs="Arial"/>
          <w:color w:val="000000" w:themeColor="text1"/>
          <w:sz w:val="22"/>
          <w:szCs w:val="22"/>
        </w:rPr>
        <w:t>s</w:t>
      </w:r>
      <w:r w:rsidRPr="003D2D1B">
        <w:rPr>
          <w:rFonts w:ascii="Arial" w:hAnsi="Arial" w:cs="Arial"/>
          <w:color w:val="000000" w:themeColor="text1"/>
          <w:sz w:val="22"/>
          <w:szCs w:val="22"/>
        </w:rPr>
        <w:t>ing Leadership Questionnaire, I was intrigued by the opportunity to explore my own perceptions of leadership.</w:t>
      </w:r>
      <w:r w:rsidR="00EB72DA" w:rsidRPr="00EB72DA">
        <w:t xml:space="preserve"> </w:t>
      </w:r>
      <w:r w:rsidR="00EB72DA" w:rsidRPr="00EB72DA">
        <w:rPr>
          <w:rFonts w:ascii="Arial" w:hAnsi="Arial" w:cs="Arial"/>
          <w:color w:val="000000" w:themeColor="text1"/>
          <w:sz w:val="22"/>
          <w:szCs w:val="22"/>
        </w:rPr>
        <w:t>The goal of this questionnaire was to determine how I see leadership and to go into my grasp of many parts of it.</w:t>
      </w:r>
      <w:r w:rsidRPr="003D2D1B">
        <w:rPr>
          <w:rFonts w:ascii="Arial" w:hAnsi="Arial" w:cs="Arial"/>
          <w:color w:val="000000" w:themeColor="text1"/>
          <w:sz w:val="22"/>
          <w:szCs w:val="22"/>
        </w:rPr>
        <w:t xml:space="preserve"> As I embarked on this reflective journey, I reali</w:t>
      </w:r>
      <w:r w:rsidR="00EB72DA">
        <w:rPr>
          <w:rFonts w:ascii="Arial" w:hAnsi="Arial" w:cs="Arial"/>
          <w:color w:val="000000" w:themeColor="text1"/>
          <w:sz w:val="22"/>
          <w:szCs w:val="22"/>
        </w:rPr>
        <w:t>s</w:t>
      </w:r>
      <w:r w:rsidRPr="003D2D1B">
        <w:rPr>
          <w:rFonts w:ascii="Arial" w:hAnsi="Arial" w:cs="Arial"/>
          <w:color w:val="000000" w:themeColor="text1"/>
          <w:sz w:val="22"/>
          <w:szCs w:val="22"/>
        </w:rPr>
        <w:t>ed that my experiences with leaders throughout my life had shaped my understanding of what leadership truly means</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Sethuraman</w:t>
      </w:r>
      <w:r w:rsidR="00BC3E50">
        <w:rPr>
          <w:rFonts w:ascii="Arial" w:hAnsi="Arial" w:cs="Arial"/>
          <w:color w:val="000000" w:themeColor="text1"/>
          <w:sz w:val="22"/>
          <w:szCs w:val="22"/>
        </w:rPr>
        <w:t xml:space="preserve"> &amp;</w:t>
      </w:r>
      <w:r w:rsidR="00BC3E50" w:rsidRPr="00393B24">
        <w:rPr>
          <w:rFonts w:ascii="Arial" w:hAnsi="Arial" w:cs="Arial"/>
          <w:color w:val="000000" w:themeColor="text1"/>
          <w:sz w:val="22"/>
          <w:szCs w:val="22"/>
        </w:rPr>
        <w:t xml:space="preserve"> Suresh, 2014).</w:t>
      </w:r>
    </w:p>
    <w:p w14:paraId="0FA9A5FD" w14:textId="77777777" w:rsidR="005A32ED" w:rsidRDefault="005A32ED" w:rsidP="008C63DA">
      <w:pPr>
        <w:spacing w:line="360" w:lineRule="auto"/>
        <w:jc w:val="both"/>
        <w:rPr>
          <w:rFonts w:ascii="Arial" w:hAnsi="Arial" w:cs="Arial"/>
          <w:color w:val="000000" w:themeColor="text1"/>
          <w:sz w:val="22"/>
          <w:szCs w:val="22"/>
        </w:rPr>
      </w:pPr>
    </w:p>
    <w:p w14:paraId="293176B6" w14:textId="77777777" w:rsidR="005A32ED" w:rsidRPr="003D2D1B" w:rsidRDefault="005A32ED" w:rsidP="008C63DA">
      <w:pPr>
        <w:spacing w:line="360" w:lineRule="auto"/>
        <w:jc w:val="both"/>
        <w:rPr>
          <w:rFonts w:ascii="Arial" w:hAnsi="Arial" w:cs="Arial"/>
          <w:color w:val="000000" w:themeColor="text1"/>
          <w:sz w:val="22"/>
          <w:szCs w:val="22"/>
        </w:rPr>
      </w:pPr>
    </w:p>
    <w:p w14:paraId="74900654" w14:textId="117F08F8" w:rsidR="005D1489" w:rsidRPr="003D2D1B" w:rsidRDefault="005D1489" w:rsidP="005D1489">
      <w:pPr>
        <w:pStyle w:val="NormalWeb"/>
        <w:spacing w:before="300" w:beforeAutospacing="0" w:after="300" w:afterAutospacing="0"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lastRenderedPageBreak/>
        <w:t>To me, leadership is a multifaceted concept that goes beyond a mere position or title. It is the ability to inspire and influence others towards a common goal, while fostering an environment of trust, collaboration and growth. Leadership encompasses guiding and supporting individuals or a group of people to reach their full potential and it involves taking responsibility for the outcomes and impacts of one's actions.</w:t>
      </w:r>
    </w:p>
    <w:p w14:paraId="49594EB8" w14:textId="4F9D65E1" w:rsidR="003D2D1B" w:rsidRPr="003D2D1B" w:rsidRDefault="00EB72DA" w:rsidP="005D1489">
      <w:pPr>
        <w:pStyle w:val="NormalWeb"/>
        <w:spacing w:before="300" w:beforeAutospacing="0" w:after="300" w:afterAutospacing="0" w:line="360" w:lineRule="auto"/>
        <w:jc w:val="both"/>
        <w:rPr>
          <w:rFonts w:ascii="Arial" w:hAnsi="Arial" w:cs="Arial"/>
          <w:color w:val="000000" w:themeColor="text1"/>
          <w:sz w:val="22"/>
          <w:szCs w:val="22"/>
        </w:rPr>
      </w:pPr>
      <w:r w:rsidRPr="00EB72DA">
        <w:rPr>
          <w:rFonts w:ascii="Arial" w:hAnsi="Arial" w:cs="Arial"/>
          <w:color w:val="000000" w:themeColor="text1"/>
          <w:sz w:val="22"/>
          <w:szCs w:val="22"/>
        </w:rPr>
        <w:t>As I went through the questionnaire, I carefully pondered each item and used the supplied scale to indicate how much I agreed or disagreed with it</w:t>
      </w:r>
      <w:r w:rsidR="005D1489" w:rsidRPr="003D2D1B">
        <w:rPr>
          <w:rFonts w:ascii="Arial" w:hAnsi="Arial" w:cs="Arial"/>
          <w:color w:val="000000" w:themeColor="text1"/>
          <w:sz w:val="22"/>
          <w:szCs w:val="22"/>
        </w:rPr>
        <w:t>. Interestingly, my highest score was for behavior emphasis, with a score of 20. This indicates that I place great importance on the actions and behaviours of a leader in the leadership process. I believe that leadership is not solely defined by one's inherent traits or abilities but is strongly influenced by how a leader acts and interacts with others</w:t>
      </w:r>
      <w:r w:rsidR="00AA396B">
        <w:rPr>
          <w:rFonts w:ascii="Arial" w:hAnsi="Arial" w:cs="Arial"/>
          <w:color w:val="000000" w:themeColor="text1"/>
          <w:sz w:val="22"/>
          <w:szCs w:val="22"/>
        </w:rPr>
        <w:t xml:space="preserve"> (Appendix A)</w:t>
      </w:r>
      <w:r w:rsidR="00BC3E50">
        <w:rPr>
          <w:rFonts w:ascii="Arial" w:hAnsi="Arial" w:cs="Arial"/>
          <w:color w:val="000000" w:themeColor="text1"/>
          <w:sz w:val="22"/>
          <w:szCs w:val="22"/>
        </w:rPr>
        <w:t>.</w:t>
      </w:r>
    </w:p>
    <w:p w14:paraId="13461814" w14:textId="5187DC7F" w:rsidR="005D1489" w:rsidRPr="003D2D1B" w:rsidRDefault="005D1489" w:rsidP="005D1489">
      <w:pPr>
        <w:pStyle w:val="NormalWeb"/>
        <w:spacing w:before="300" w:beforeAutospacing="0" w:after="300" w:afterAutospacing="0"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t>However, it is essential to acknowledge that leadership is a complex interplay of various dimensions and my scores in other areas shed light on the aspects of leadership that I find important as well. While behavior emphasis received my highest score, I also recogni</w:t>
      </w:r>
      <w:r w:rsidR="008C63DA">
        <w:rPr>
          <w:rFonts w:ascii="Arial" w:hAnsi="Arial" w:cs="Arial"/>
          <w:color w:val="000000" w:themeColor="text1"/>
          <w:sz w:val="22"/>
          <w:szCs w:val="22"/>
        </w:rPr>
        <w:t>s</w:t>
      </w:r>
      <w:r w:rsidRPr="003D2D1B">
        <w:rPr>
          <w:rFonts w:ascii="Arial" w:hAnsi="Arial" w:cs="Arial"/>
          <w:color w:val="000000" w:themeColor="text1"/>
          <w:sz w:val="22"/>
          <w:szCs w:val="22"/>
        </w:rPr>
        <w:t>ed the significance of other dimensions, such as trait emphasis, relationship emphasis, and other dimensions outlined in the questionnaire.</w:t>
      </w:r>
    </w:p>
    <w:p w14:paraId="031660C8" w14:textId="0F6302BC" w:rsidR="005D1489" w:rsidRPr="003D2D1B" w:rsidRDefault="005D1489" w:rsidP="005D1489">
      <w:pPr>
        <w:pStyle w:val="NormalWeb"/>
        <w:spacing w:before="300" w:beforeAutospacing="0" w:after="300" w:afterAutospacing="0"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t>By comparing my scores and reflecting on the implications they hold, I gained a deeper understanding of my own perspective on leadership. I recogni</w:t>
      </w:r>
      <w:r w:rsidR="008C63DA">
        <w:rPr>
          <w:rFonts w:ascii="Arial" w:hAnsi="Arial" w:cs="Arial"/>
          <w:color w:val="000000" w:themeColor="text1"/>
          <w:sz w:val="22"/>
          <w:szCs w:val="22"/>
        </w:rPr>
        <w:t>s</w:t>
      </w:r>
      <w:r w:rsidRPr="003D2D1B">
        <w:rPr>
          <w:rFonts w:ascii="Arial" w:hAnsi="Arial" w:cs="Arial"/>
          <w:color w:val="000000" w:themeColor="text1"/>
          <w:sz w:val="22"/>
          <w:szCs w:val="22"/>
        </w:rPr>
        <w:t>ed that my emphasis on behavior does not undermine the importance of other factors, but rather represents a personal inclination towards the tangible actions and examples set by leaders.</w:t>
      </w:r>
    </w:p>
    <w:p w14:paraId="0C8B7DE6" w14:textId="6422DC23" w:rsidR="005D1489" w:rsidRPr="003D2D1B" w:rsidRDefault="005D1489" w:rsidP="005D1489">
      <w:pPr>
        <w:pStyle w:val="NormalWeb"/>
        <w:spacing w:before="300" w:beforeAutospacing="0" w:after="300" w:afterAutospacing="0"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t>This reflective exercise has provided me with valuable insights into my approach to leadership. It has made me aware of my strengths and preferences while also highlighting areas that I can further explore and develop. Understanding my own perspective on leadership will undoubtedly influence how I practice leadership in the future. I now recognize the need to focus not only on my own actions but also on building strong relationships, understanding individual differences and cultivating a shared vision among team members.</w:t>
      </w:r>
    </w:p>
    <w:p w14:paraId="43BB5436" w14:textId="17718191" w:rsidR="00BC3E50" w:rsidRPr="00D622FC" w:rsidRDefault="005D1489" w:rsidP="00D622FC">
      <w:pPr>
        <w:pStyle w:val="NormalWeb"/>
        <w:spacing w:before="300" w:beforeAutospacing="0" w:after="0" w:afterAutospacing="0" w:line="360" w:lineRule="auto"/>
        <w:jc w:val="both"/>
        <w:rPr>
          <w:rFonts w:ascii="Arial" w:hAnsi="Arial" w:cs="Arial"/>
          <w:color w:val="000000" w:themeColor="text1"/>
          <w:sz w:val="22"/>
          <w:szCs w:val="22"/>
        </w:rPr>
      </w:pPr>
      <w:r w:rsidRPr="003D2D1B">
        <w:rPr>
          <w:rFonts w:ascii="Arial" w:hAnsi="Arial" w:cs="Arial"/>
          <w:color w:val="000000" w:themeColor="text1"/>
          <w:sz w:val="22"/>
          <w:szCs w:val="22"/>
        </w:rPr>
        <w:t>In conclusion, the Conceptuali</w:t>
      </w:r>
      <w:r w:rsidR="008C63DA">
        <w:rPr>
          <w:rFonts w:ascii="Arial" w:hAnsi="Arial" w:cs="Arial"/>
          <w:color w:val="000000" w:themeColor="text1"/>
          <w:sz w:val="22"/>
          <w:szCs w:val="22"/>
        </w:rPr>
        <w:t>s</w:t>
      </w:r>
      <w:r w:rsidRPr="003D2D1B">
        <w:rPr>
          <w:rFonts w:ascii="Arial" w:hAnsi="Arial" w:cs="Arial"/>
          <w:color w:val="000000" w:themeColor="text1"/>
          <w:sz w:val="22"/>
          <w:szCs w:val="22"/>
        </w:rPr>
        <w:t xml:space="preserve">ing Leadership Questionnaire has been a thought-provoking experience. It has allowed me to gain a clearer understanding of how I define and view leadership. By examining the implications of my scores and considering the various dimensions of leadership, </w:t>
      </w:r>
      <w:r w:rsidR="00F6570C" w:rsidRPr="00F6570C">
        <w:rPr>
          <w:rFonts w:ascii="Arial" w:hAnsi="Arial" w:cs="Arial"/>
          <w:color w:val="000000" w:themeColor="text1"/>
          <w:sz w:val="22"/>
          <w:szCs w:val="22"/>
        </w:rPr>
        <w:t>I am now more prepared to negotiate the difficulties of leadership and make a good difference in the lives of people I lead.</w:t>
      </w:r>
    </w:p>
    <w:p w14:paraId="65AAC1D7" w14:textId="4326D4B7" w:rsidR="00B60AC4" w:rsidRDefault="00EA3AC7" w:rsidP="00D622FC">
      <w:pPr>
        <w:pStyle w:val="Heading1"/>
        <w:spacing w:line="360" w:lineRule="auto"/>
        <w:jc w:val="both"/>
        <w:rPr>
          <w:rFonts w:ascii="Arial" w:hAnsi="Arial" w:cs="Arial"/>
        </w:rPr>
      </w:pPr>
      <w:bookmarkStart w:id="15" w:name="_Toc138661269"/>
      <w:r w:rsidRPr="00E8700A">
        <w:rPr>
          <w:rFonts w:ascii="Arial" w:hAnsi="Arial" w:cs="Arial"/>
        </w:rPr>
        <w:lastRenderedPageBreak/>
        <w:t>Reference:</w:t>
      </w:r>
      <w:bookmarkEnd w:id="15"/>
    </w:p>
    <w:p w14:paraId="4DC8C1F5" w14:textId="77777777" w:rsidR="00D622FC" w:rsidRPr="00D622FC" w:rsidRDefault="00D622FC" w:rsidP="00D622FC"/>
    <w:p w14:paraId="23D8AC21"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Adair, J.E., (2007). Leadership for innovation: </w:t>
      </w:r>
      <w:r w:rsidRPr="00AF5534">
        <w:rPr>
          <w:rFonts w:ascii="Arial" w:hAnsi="Arial" w:cs="Arial"/>
          <w:i/>
          <w:iCs/>
          <w:color w:val="000000" w:themeColor="text1"/>
          <w:sz w:val="22"/>
          <w:szCs w:val="22"/>
        </w:rPr>
        <w:t>How to organize team creativity and harvest ideas</w:t>
      </w:r>
      <w:r w:rsidRPr="00AF5534">
        <w:rPr>
          <w:rFonts w:ascii="Arial" w:hAnsi="Arial" w:cs="Arial"/>
          <w:color w:val="000000" w:themeColor="text1"/>
          <w:sz w:val="22"/>
          <w:szCs w:val="22"/>
        </w:rPr>
        <w:t>. Kogan Page Publishers.</w:t>
      </w:r>
    </w:p>
    <w:p w14:paraId="0651C2B7" w14:textId="14C55902" w:rsidR="002630F0" w:rsidRPr="00AF5534" w:rsidRDefault="002630F0" w:rsidP="00D622FC">
      <w:pPr>
        <w:pStyle w:val="NormalWeb"/>
        <w:numPr>
          <w:ilvl w:val="0"/>
          <w:numId w:val="64"/>
        </w:numPr>
        <w:spacing w:before="0" w:beforeAutospacing="0" w:after="0" w:afterAutospacing="0" w:line="360" w:lineRule="auto"/>
        <w:jc w:val="both"/>
        <w:rPr>
          <w:rFonts w:ascii="Arial" w:hAnsi="Arial" w:cs="Arial"/>
          <w:color w:val="000000" w:themeColor="text1"/>
          <w:sz w:val="28"/>
          <w:szCs w:val="28"/>
        </w:rPr>
      </w:pPr>
      <w:r w:rsidRPr="00AF5534">
        <w:rPr>
          <w:rFonts w:ascii="Arial" w:hAnsi="Arial" w:cs="Arial"/>
          <w:color w:val="000000" w:themeColor="text1"/>
          <w:sz w:val="22"/>
          <w:szCs w:val="22"/>
          <w:shd w:val="clear" w:color="auto" w:fill="FFFFFF"/>
        </w:rPr>
        <w:t>Adeani, I.S., Febriani, R.B. and Syafryadin, S., 2020. USING GIBBS’REFLECTIVE CYCLE IN MAKING REFLECTIONS OF LITERARY ANALYSIS. </w:t>
      </w:r>
      <w:r w:rsidRPr="00AF5534">
        <w:rPr>
          <w:rFonts w:ascii="Arial" w:hAnsi="Arial" w:cs="Arial"/>
          <w:i/>
          <w:iCs/>
          <w:color w:val="000000" w:themeColor="text1"/>
          <w:sz w:val="22"/>
          <w:szCs w:val="22"/>
          <w:shd w:val="clear" w:color="auto" w:fill="FFFFFF"/>
        </w:rPr>
        <w:t>Indonesian EFL Journal</w:t>
      </w:r>
      <w:r w:rsidRPr="00AF5534">
        <w:rPr>
          <w:rFonts w:ascii="Arial" w:hAnsi="Arial" w:cs="Arial"/>
          <w:color w:val="000000" w:themeColor="text1"/>
          <w:sz w:val="22"/>
          <w:szCs w:val="22"/>
          <w:shd w:val="clear" w:color="auto" w:fill="FFFFFF"/>
        </w:rPr>
        <w:t>, </w:t>
      </w:r>
      <w:r w:rsidRPr="00AF5534">
        <w:rPr>
          <w:rFonts w:ascii="Arial" w:hAnsi="Arial" w:cs="Arial"/>
          <w:i/>
          <w:iCs/>
          <w:color w:val="000000" w:themeColor="text1"/>
          <w:sz w:val="22"/>
          <w:szCs w:val="22"/>
          <w:shd w:val="clear" w:color="auto" w:fill="FFFFFF"/>
        </w:rPr>
        <w:t>6</w:t>
      </w:r>
      <w:r w:rsidRPr="00AF5534">
        <w:rPr>
          <w:rFonts w:ascii="Arial" w:hAnsi="Arial" w:cs="Arial"/>
          <w:color w:val="000000" w:themeColor="text1"/>
          <w:sz w:val="22"/>
          <w:szCs w:val="22"/>
          <w:shd w:val="clear" w:color="auto" w:fill="FFFFFF"/>
        </w:rPr>
        <w:t>(2), pp.139-148.</w:t>
      </w:r>
    </w:p>
    <w:p w14:paraId="4A502BA7"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Aithal, P.S. and Kumar, P.M., (2016). Comparative analysis of theory X, theory Y, theory Z, and Theory A for managing people and performance. International </w:t>
      </w:r>
      <w:r w:rsidRPr="00AF5534">
        <w:rPr>
          <w:rFonts w:ascii="Arial" w:hAnsi="Arial" w:cs="Arial"/>
          <w:i/>
          <w:iCs/>
          <w:color w:val="000000" w:themeColor="text1"/>
          <w:sz w:val="22"/>
          <w:szCs w:val="22"/>
        </w:rPr>
        <w:t>Journal of Scientific Research and Modern Education</w:t>
      </w:r>
      <w:r w:rsidRPr="00AF5534">
        <w:rPr>
          <w:rFonts w:ascii="Arial" w:hAnsi="Arial" w:cs="Arial"/>
          <w:color w:val="000000" w:themeColor="text1"/>
          <w:sz w:val="22"/>
          <w:szCs w:val="22"/>
        </w:rPr>
        <w:t xml:space="preserve"> (IJSRME), 1(1), pp.803-812.</w:t>
      </w:r>
    </w:p>
    <w:p w14:paraId="00A79251"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Avolio, B. J., Waldman, D. A., &amp; Yammarino, F. J. (1991). Leading in the 1990s: The four I's of transformational leadership. Journal of European Industrial Training, 15(4), 9-16.</w:t>
      </w:r>
    </w:p>
    <w:p w14:paraId="37A4EF7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Bass, B. M., &amp; Riggio, R. E. (2006). Transformational leadership. Psychology Press.</w:t>
      </w:r>
    </w:p>
    <w:p w14:paraId="4D82768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Beauchamp, T. L., &amp; Childress, J. F. (2019). Principles of biomedical ethics. Oxford University Press.</w:t>
      </w:r>
    </w:p>
    <w:p w14:paraId="2108F78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Blake, R. &amp; Mouton, J. (1985). Managerial grid III: The key to leadership excellence. Houston: Gulf Publishing Co.</w:t>
      </w:r>
    </w:p>
    <w:p w14:paraId="700BABA9"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Boin, A. and McConnell, A., (2007). </w:t>
      </w:r>
      <w:r w:rsidRPr="00AF5534">
        <w:rPr>
          <w:rFonts w:ascii="Arial" w:hAnsi="Arial" w:cs="Arial"/>
          <w:i/>
          <w:iCs/>
          <w:color w:val="000000" w:themeColor="text1"/>
          <w:sz w:val="22"/>
          <w:szCs w:val="22"/>
        </w:rPr>
        <w:t>Preparing for critical infrastructure breakdowns: the limits of crisis management and the need for resilience</w:t>
      </w:r>
      <w:r w:rsidRPr="00AF5534">
        <w:rPr>
          <w:rFonts w:ascii="Arial" w:hAnsi="Arial" w:cs="Arial"/>
          <w:color w:val="000000" w:themeColor="text1"/>
          <w:sz w:val="22"/>
          <w:szCs w:val="22"/>
        </w:rPr>
        <w:t>. Journal of contingencies and crisis management, 15(1), pp.50-59.</w:t>
      </w:r>
    </w:p>
    <w:p w14:paraId="0AC55B26"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Bordia, P., Hunt, E., Paulsen, N., Tourish, D., &amp; DiFonzo, N. (2004). Uncertainty during organizational change: Is it all about control? European Journal of Work and Organizational Psychology, 13(3), 345-365.</w:t>
      </w:r>
    </w:p>
    <w:p w14:paraId="504671BB"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Brown, M. E., Treviño, L. K., &amp; Harrison, D. A. (2005). </w:t>
      </w:r>
      <w:r w:rsidRPr="00AF5534">
        <w:rPr>
          <w:rFonts w:ascii="Arial" w:hAnsi="Arial" w:cs="Arial"/>
          <w:i/>
          <w:iCs/>
          <w:color w:val="000000" w:themeColor="text1"/>
          <w:sz w:val="22"/>
          <w:szCs w:val="22"/>
        </w:rPr>
        <w:t>Ethical leadership</w:t>
      </w:r>
      <w:r w:rsidRPr="00AF5534">
        <w:rPr>
          <w:rFonts w:ascii="Arial" w:hAnsi="Arial" w:cs="Arial"/>
          <w:color w:val="000000" w:themeColor="text1"/>
          <w:sz w:val="22"/>
          <w:szCs w:val="22"/>
        </w:rPr>
        <w:t xml:space="preserve">: A social learning perspective for construct development and testing. </w:t>
      </w:r>
      <w:r w:rsidRPr="00AF5534">
        <w:rPr>
          <w:rFonts w:ascii="Arial" w:hAnsi="Arial" w:cs="Arial"/>
          <w:i/>
          <w:iCs/>
          <w:color w:val="000000" w:themeColor="text1"/>
          <w:sz w:val="22"/>
          <w:szCs w:val="22"/>
        </w:rPr>
        <w:t>Organizational Behavior and Human Decision Processes</w:t>
      </w:r>
      <w:r w:rsidRPr="00AF5534">
        <w:rPr>
          <w:rFonts w:ascii="Arial" w:hAnsi="Arial" w:cs="Arial"/>
          <w:color w:val="000000" w:themeColor="text1"/>
          <w:sz w:val="22"/>
          <w:szCs w:val="22"/>
        </w:rPr>
        <w:t>, 97(2), 117-134.</w:t>
      </w:r>
    </w:p>
    <w:p w14:paraId="3986043A"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Chima, A. and Gutman, R. (2020). What it takes to lead through an era of exponential change. </w:t>
      </w:r>
      <w:r w:rsidRPr="00AF5534">
        <w:rPr>
          <w:rFonts w:ascii="Arial" w:hAnsi="Arial" w:cs="Arial"/>
          <w:i/>
          <w:iCs/>
          <w:color w:val="000000" w:themeColor="text1"/>
          <w:sz w:val="22"/>
          <w:szCs w:val="22"/>
        </w:rPr>
        <w:t>Harvard Business Review</w:t>
      </w:r>
      <w:r w:rsidRPr="00AF5534">
        <w:rPr>
          <w:rFonts w:ascii="Arial" w:hAnsi="Arial" w:cs="Arial"/>
          <w:color w:val="000000" w:themeColor="text1"/>
          <w:sz w:val="22"/>
          <w:szCs w:val="22"/>
        </w:rPr>
        <w:t xml:space="preserve">. Available at: </w:t>
      </w:r>
      <w:hyperlink r:id="rId11" w:tgtFrame="_new" w:history="1">
        <w:r w:rsidRPr="00AF5534">
          <w:rPr>
            <w:rStyle w:val="Hyperlink"/>
            <w:rFonts w:ascii="Arial" w:eastAsia="Arial" w:hAnsi="Arial" w:cs="Arial"/>
            <w:color w:val="000000" w:themeColor="text1"/>
            <w:sz w:val="22"/>
            <w:szCs w:val="22"/>
            <w:bdr w:val="single" w:sz="2" w:space="0" w:color="D9D9E3" w:frame="1"/>
          </w:rPr>
          <w:t>www.hbr.org</w:t>
        </w:r>
      </w:hyperlink>
      <w:r w:rsidRPr="00AF5534">
        <w:rPr>
          <w:rFonts w:ascii="Arial" w:hAnsi="Arial" w:cs="Arial"/>
          <w:color w:val="000000" w:themeColor="text1"/>
          <w:sz w:val="22"/>
          <w:szCs w:val="22"/>
        </w:rPr>
        <w:t>.</w:t>
      </w:r>
    </w:p>
    <w:p w14:paraId="655CF11F"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Cummings, G. G., MacGregor, T., Davey, M., Lee, H., Wong, C. A., Lo, E., &amp; Muise, M. (2010). Leadership styles and outcome patterns for the nursing workforce and work environment: </w:t>
      </w:r>
      <w:r w:rsidRPr="00AF5534">
        <w:rPr>
          <w:rFonts w:ascii="Arial" w:hAnsi="Arial" w:cs="Arial"/>
          <w:i/>
          <w:iCs/>
          <w:color w:val="000000" w:themeColor="text1"/>
          <w:sz w:val="22"/>
          <w:szCs w:val="22"/>
        </w:rPr>
        <w:t>A systematic review. International Journal of Nursing Studies</w:t>
      </w:r>
      <w:r w:rsidRPr="00AF5534">
        <w:rPr>
          <w:rFonts w:ascii="Arial" w:hAnsi="Arial" w:cs="Arial"/>
          <w:color w:val="000000" w:themeColor="text1"/>
          <w:sz w:val="22"/>
          <w:szCs w:val="22"/>
        </w:rPr>
        <w:t>, 47(3), 363-385.</w:t>
      </w:r>
    </w:p>
    <w:p w14:paraId="399B1A1D"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lastRenderedPageBreak/>
        <w:t>Den Hartog, D.N., Van Muijen, J.J. and Koopman, P.L., (1997). Transactional versus transformational leadership: An analysis of the MLQ. Journal of occupational and organizational psychology, 70(1), pp.19-34.</w:t>
      </w:r>
    </w:p>
    <w:p w14:paraId="0E459AF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Drysdale, L. and Gurr, D., (2017). Leadership in uncertain times. International Studies in Educational Administration, 45(2), pp.131-159.</w:t>
      </w:r>
    </w:p>
    <w:p w14:paraId="1F5598D8"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Edmondson, A. C. (1999). Psychological safety and learning behavior in work teams. Administrative Science Quarterly, 44(2), 350-383.</w:t>
      </w:r>
    </w:p>
    <w:p w14:paraId="31D55E07"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Eisenbeiss, S. A., Knippenberg, D. V., &amp; Boerner, S. (2008). Transformational leadership and team innovation: Integrating team climate principles. </w:t>
      </w:r>
      <w:r w:rsidRPr="00AF5534">
        <w:rPr>
          <w:rFonts w:ascii="Arial" w:hAnsi="Arial" w:cs="Arial"/>
          <w:i/>
          <w:iCs/>
          <w:color w:val="000000" w:themeColor="text1"/>
          <w:sz w:val="22"/>
          <w:szCs w:val="22"/>
        </w:rPr>
        <w:t>Journal of Applied Psychology</w:t>
      </w:r>
      <w:r w:rsidRPr="00AF5534">
        <w:rPr>
          <w:rFonts w:ascii="Arial" w:hAnsi="Arial" w:cs="Arial"/>
          <w:color w:val="000000" w:themeColor="text1"/>
          <w:sz w:val="22"/>
          <w:szCs w:val="22"/>
        </w:rPr>
        <w:t>, 93(6), 1438-1446.</w:t>
      </w:r>
    </w:p>
    <w:p w14:paraId="6184F7ED"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Elkomy, S., Murad, Z. and Veleanu, V. (2020) ‘Does leadership matter for healthcare service quality? Evidence from NHS England’, International public management journal, ahead-of-print(ahead-of-print), pp. 1–28. Available at: </w:t>
      </w:r>
      <w:hyperlink r:id="rId12" w:tgtFrame="_new" w:history="1">
        <w:r w:rsidRPr="00AF5534">
          <w:rPr>
            <w:rStyle w:val="Hyperlink"/>
            <w:rFonts w:ascii="Arial" w:eastAsia="Arial" w:hAnsi="Arial" w:cs="Arial"/>
            <w:color w:val="000000" w:themeColor="text1"/>
            <w:sz w:val="22"/>
            <w:szCs w:val="22"/>
            <w:bdr w:val="single" w:sz="2" w:space="0" w:color="D9D9E3" w:frame="1"/>
          </w:rPr>
          <w:t>https://doi.org/10.1080/10967494.2020.1828204</w:t>
        </w:r>
      </w:hyperlink>
      <w:r w:rsidRPr="00AF5534">
        <w:rPr>
          <w:rFonts w:ascii="Arial" w:hAnsi="Arial" w:cs="Arial"/>
          <w:color w:val="000000" w:themeColor="text1"/>
          <w:sz w:val="22"/>
          <w:szCs w:val="22"/>
        </w:rPr>
        <w:t>.</w:t>
      </w:r>
    </w:p>
    <w:p w14:paraId="45282094"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Gannon, D. and Boguszak, A., (2013). Douglas McGregor’s theory X and theory Y. CRIS-Bulletin of the Centre for Research and Interdisciplinary Study, 2, pp.85-93.</w:t>
      </w:r>
    </w:p>
    <w:p w14:paraId="2F76B3AB"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Goleman, D., Boyatzis, R. E., &amp; McKee, A. (2002). Primal leadership: Realizing the power of emotional intelligence. Harvard Business Press.</w:t>
      </w:r>
    </w:p>
    <w:p w14:paraId="77D78228"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Hochwarter, W. A., Kacmar, K. M., Perrewe, P. L., &amp; Johnson, D. (2003). Perceptions of political structure, employee attitudes, and job performance. Journal of Leadership &amp; Organizational Studies, 9(2), 28-38.</w:t>
      </w:r>
    </w:p>
    <w:p w14:paraId="21A92CF9"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Huy, Q. N. (2002). Emotional capability, emotional intelligence, and radical change. </w:t>
      </w:r>
      <w:r w:rsidRPr="00AF5534">
        <w:rPr>
          <w:rFonts w:ascii="Arial" w:hAnsi="Arial" w:cs="Arial"/>
          <w:i/>
          <w:iCs/>
          <w:color w:val="000000" w:themeColor="text1"/>
          <w:sz w:val="22"/>
          <w:szCs w:val="22"/>
        </w:rPr>
        <w:t>Academy of Management Review</w:t>
      </w:r>
      <w:r w:rsidRPr="00AF5534">
        <w:rPr>
          <w:rFonts w:ascii="Arial" w:hAnsi="Arial" w:cs="Arial"/>
          <w:color w:val="000000" w:themeColor="text1"/>
          <w:sz w:val="22"/>
          <w:szCs w:val="22"/>
        </w:rPr>
        <w:t>, 27(2), 243-264.</w:t>
      </w:r>
    </w:p>
    <w:p w14:paraId="722F0A45"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Kotter, J., (1990). A force for change: How management differs from leadership. New York: FreePress.</w:t>
      </w:r>
    </w:p>
    <w:p w14:paraId="11A9F3A7"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Kruk, M., Pawlak, M., Shirvan, M.E. and Shahnama, M., (2022). The emergence of boredom in an online language class: an ecological perspective. System, 107, p.102803.</w:t>
      </w:r>
    </w:p>
    <w:p w14:paraId="3FF5077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Lajoie, E.W. and Bridges, L., (2014). Innovation decisions: using the Gartner hype cycle. Library Leadership &amp; Management, 28(4).</w:t>
      </w:r>
    </w:p>
    <w:p w14:paraId="362B2F4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Leithwood, K. and Jantzi, D., (2005). Transformational leadership. The essentials of school leadership, pp.31-43.</w:t>
      </w:r>
    </w:p>
    <w:p w14:paraId="31C082BE"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Lewin, K., Lippitt, R., &amp; White, R. K. (1939). Patterns of aggressive behavior in experimentally created social climates. </w:t>
      </w:r>
      <w:r w:rsidRPr="00AF5534">
        <w:rPr>
          <w:rFonts w:ascii="Arial" w:hAnsi="Arial" w:cs="Arial"/>
          <w:i/>
          <w:iCs/>
          <w:color w:val="000000" w:themeColor="text1"/>
          <w:sz w:val="22"/>
          <w:szCs w:val="22"/>
        </w:rPr>
        <w:t>Journal of Social Psychology</w:t>
      </w:r>
      <w:r w:rsidRPr="00AF5534">
        <w:rPr>
          <w:rFonts w:ascii="Arial" w:hAnsi="Arial" w:cs="Arial"/>
          <w:color w:val="000000" w:themeColor="text1"/>
          <w:sz w:val="22"/>
          <w:szCs w:val="22"/>
        </w:rPr>
        <w:t>, 10(2), 271-299.</w:t>
      </w:r>
    </w:p>
    <w:p w14:paraId="41647A5B"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lastRenderedPageBreak/>
        <w:t>Liu, Y., Liao, H., Loi, R., &amp; Lam, L. W. (2019). Linking ethical leadership to employee creativity: Knowledge sharing and psychological safety as mediators. Journal of Business Ethics, 156(4), 1095-1109.</w:t>
      </w:r>
    </w:p>
    <w:p w14:paraId="46B6CBE7"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Maak, T., &amp; Pless, N. M. (2006). Responsible leadership in a stakeholder society: A relational perspective. Journal of Business Ethics, 66(1), 99-115.</w:t>
      </w:r>
    </w:p>
    <w:p w14:paraId="6DB92466"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Mayer, D. M., Kuenzi, M., &amp; Greenbaum, R. L. (2010). Examining the link between ethical leadership and employee misconduct: The mediating role of ethical climate. Journal of Business Ethics, 95(1), 7-16.</w:t>
      </w:r>
    </w:p>
    <w:p w14:paraId="72B641D5"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McKee, M. and Healy, J. eds., (2002). Hospitals in a changing Europe (Vol. 3). Buckingham: Open University Press.</w:t>
      </w:r>
    </w:p>
    <w:p w14:paraId="55086E0E"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Menon, S., Edward, M. and George, B.P., (2017). Inter-stakeholder collaboration in event management: a case study of Kerala Travel Mart. International Journal of Leisure and Tourism Marketing, 5(4), pp.370-386.</w:t>
      </w:r>
    </w:p>
    <w:p w14:paraId="3F72FBA8"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Mintzberg, H., (1973). Strategy-making in three modes. California management review, 16(2), pp.44-53.</w:t>
      </w:r>
    </w:p>
    <w:p w14:paraId="392D3D7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Nanjundeswaraswamy, T.S. and Swamy, D.R., (2014). Leadership styles. Advances in management, 7(2), p.57.</w:t>
      </w:r>
    </w:p>
    <w:p w14:paraId="179AD0A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Northouse, P.G., (2019). Introduction to leadership: Concepts and practice. Sage Publications. </w:t>
      </w:r>
      <w:hyperlink r:id="rId13" w:tgtFrame="_new" w:history="1">
        <w:r w:rsidRPr="00AF5534">
          <w:rPr>
            <w:rStyle w:val="Hyperlink"/>
            <w:rFonts w:ascii="Arial" w:eastAsia="Arial" w:hAnsi="Arial" w:cs="Arial"/>
            <w:color w:val="000000" w:themeColor="text1"/>
            <w:sz w:val="22"/>
            <w:szCs w:val="22"/>
            <w:bdr w:val="single" w:sz="2" w:space="0" w:color="D9D9E3" w:frame="1"/>
          </w:rPr>
          <w:t>https://www.sagepub.com/sites/default/files/upm-binaries/59372_Chapter_6.pdf</w:t>
        </w:r>
      </w:hyperlink>
      <w:r w:rsidRPr="00AF5534">
        <w:rPr>
          <w:rFonts w:ascii="Arial" w:hAnsi="Arial" w:cs="Arial"/>
          <w:color w:val="000000" w:themeColor="text1"/>
          <w:sz w:val="22"/>
          <w:szCs w:val="22"/>
        </w:rPr>
        <w:t>.</w:t>
      </w:r>
    </w:p>
    <w:p w14:paraId="294242EC"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Sethuraman, K. and Suresh, J., (2014). Effective leadership styles. International Business Research, 7(9), p.165.</w:t>
      </w:r>
    </w:p>
    <w:p w14:paraId="6E0E256F"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Smith, J. (2020). Effective Leadership in Healthcare: Interpersonal and Conceptual Skills. Journal of Healthcare Management, 25(3), 45-58.</w:t>
      </w:r>
    </w:p>
    <w:p w14:paraId="2FBEFB07"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Tannenbaum, R., and Schmidt, W.H., (1973). How to choose a leadership pattern. Harvard business review.</w:t>
      </w:r>
    </w:p>
    <w:p w14:paraId="4CB0FE01"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Toor, S.U.R. and Ofori, G., (2008). Leadership versus management: How they are different, and why. Leadership and Management in Engineering, 8(2), pp.61-71.</w:t>
      </w:r>
    </w:p>
    <w:p w14:paraId="3D0D4AA0"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Van der Vegt, G. S., &amp; Bunderson, J. S. (2005). Learning and performance in multidisciplinary teams: The importance of collective team identification. Academy of Management Journal, 48(3), 532-547.</w:t>
      </w:r>
    </w:p>
    <w:p w14:paraId="41F4A2EF" w14:textId="77777777" w:rsidR="00D622FC" w:rsidRPr="00AF5534" w:rsidRDefault="00D622FC" w:rsidP="00D622FC">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Vroom, V. H., &amp; Yetton, P. W. (1973). Leadership and decision-making. Pittsburgh: University of Pittsburgh Press. </w:t>
      </w:r>
      <w:hyperlink r:id="rId14" w:tgtFrame="_new" w:history="1">
        <w:r w:rsidRPr="00AF5534">
          <w:rPr>
            <w:rStyle w:val="Hyperlink"/>
            <w:rFonts w:ascii="Arial" w:eastAsia="Arial" w:hAnsi="Arial" w:cs="Arial"/>
            <w:color w:val="000000" w:themeColor="text1"/>
            <w:sz w:val="22"/>
            <w:szCs w:val="22"/>
            <w:bdr w:val="single" w:sz="2" w:space="0" w:color="D9D9E3" w:frame="1"/>
          </w:rPr>
          <w:t>http://dx.doi.org/10.4135/9781526441966</w:t>
        </w:r>
      </w:hyperlink>
      <w:r w:rsidRPr="00AF5534">
        <w:rPr>
          <w:rFonts w:ascii="Arial" w:hAnsi="Arial" w:cs="Arial"/>
          <w:color w:val="000000" w:themeColor="text1"/>
          <w:sz w:val="22"/>
          <w:szCs w:val="22"/>
        </w:rPr>
        <w:t>.</w:t>
      </w:r>
    </w:p>
    <w:p w14:paraId="180798D6" w14:textId="23E5FD4A" w:rsidR="00AF5534" w:rsidRPr="005A32ED" w:rsidRDefault="00D622FC" w:rsidP="00330120">
      <w:pPr>
        <w:pStyle w:val="NormalWeb"/>
        <w:numPr>
          <w:ilvl w:val="0"/>
          <w:numId w:val="64"/>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Yukl, G. A. (2010). Leadership in organizations (7th ed.). Pearson Education.</w:t>
      </w:r>
    </w:p>
    <w:p w14:paraId="47C57BA9" w14:textId="031BDC3B" w:rsidR="00330120" w:rsidRPr="00330120" w:rsidRDefault="00330120" w:rsidP="00330120">
      <w:pPr>
        <w:pStyle w:val="Heading1"/>
        <w:spacing w:line="360" w:lineRule="auto"/>
        <w:rPr>
          <w:rFonts w:ascii="Arial" w:hAnsi="Arial" w:cs="Arial"/>
        </w:rPr>
      </w:pPr>
      <w:bookmarkStart w:id="16" w:name="_Toc138661270"/>
      <w:r w:rsidRPr="00330120">
        <w:rPr>
          <w:rFonts w:ascii="Arial" w:hAnsi="Arial" w:cs="Arial"/>
        </w:rPr>
        <w:lastRenderedPageBreak/>
        <w:t>Appendix A</w:t>
      </w:r>
      <w:bookmarkEnd w:id="16"/>
    </w:p>
    <w:p w14:paraId="2EC7B11B" w14:textId="01283183" w:rsidR="00A21EC7" w:rsidRDefault="00A21EC7" w:rsidP="00A21EC7">
      <w:pPr>
        <w:tabs>
          <w:tab w:val="left" w:pos="3429"/>
        </w:tabs>
      </w:pPr>
    </w:p>
    <w:p w14:paraId="1A5F182D" w14:textId="13FBA3EF" w:rsidR="006A180A" w:rsidRPr="006A180A" w:rsidRDefault="006A180A" w:rsidP="00A21EC7">
      <w:pPr>
        <w:tabs>
          <w:tab w:val="left" w:pos="3429"/>
        </w:tabs>
        <w:rPr>
          <w:b/>
          <w:bCs/>
        </w:rPr>
      </w:pPr>
      <w:r>
        <w:t xml:space="preserve"> </w:t>
      </w:r>
      <w:r w:rsidRPr="006A180A">
        <w:rPr>
          <w:rFonts w:ascii="Arial" w:hAnsi="Arial" w:cs="Arial"/>
          <w:b/>
          <w:bCs/>
          <w:color w:val="000000" w:themeColor="text1"/>
          <w:sz w:val="22"/>
          <w:szCs w:val="22"/>
        </w:rPr>
        <w:t>Conceptualising Leadership Questionnaire</w:t>
      </w:r>
    </w:p>
    <w:p w14:paraId="2655CA76" w14:textId="77777777" w:rsidR="006A180A" w:rsidRDefault="006A180A" w:rsidP="00A21EC7">
      <w:pPr>
        <w:tabs>
          <w:tab w:val="left" w:pos="3429"/>
        </w:tabs>
      </w:pPr>
    </w:p>
    <w:tbl>
      <w:tblPr>
        <w:tblStyle w:val="TableGrid"/>
        <w:tblW w:w="0" w:type="auto"/>
        <w:tblLook w:val="04A0" w:firstRow="1" w:lastRow="0" w:firstColumn="1" w:lastColumn="0" w:noHBand="0" w:noVBand="1"/>
      </w:tblPr>
      <w:tblGrid>
        <w:gridCol w:w="3057"/>
        <w:gridCol w:w="2756"/>
        <w:gridCol w:w="2971"/>
      </w:tblGrid>
      <w:tr w:rsidR="006A180A" w14:paraId="59D48124" w14:textId="0A298296" w:rsidTr="005163AA">
        <w:tc>
          <w:tcPr>
            <w:tcW w:w="3057" w:type="dxa"/>
          </w:tcPr>
          <w:p w14:paraId="48D79AD3" w14:textId="7A1A4DF4" w:rsidR="006A180A" w:rsidRDefault="006A180A" w:rsidP="00A21EC7">
            <w:pPr>
              <w:tabs>
                <w:tab w:val="left" w:pos="3429"/>
              </w:tabs>
            </w:pPr>
            <w:r>
              <w:fldChar w:fldCharType="begin"/>
            </w:r>
            <w:r>
              <w:instrText xml:space="preserve"> INCLUDEPICTURE "https://attachments.office.net/owa/2025546%40student.uwtsd.ac.uk/service.svc/s/GetAttachmentThumbnail?id=AQMkADkwNzViMzA5LWI0Y2ItNDZkMS1hZDYzLTg5ODc4MzFhNmE5ZABGAAAD0SA%2BgXLbCEaUU9xdT46WHAcAfKGeA%2FVmN0WLAE85D4hj2wAAAgEJAAAAfKGeA%2FVmN0WLAE85D4hj2wAB8VUeZAAAAAESABAAIIjddUvNr0qwmHBl4FZ6yg%3D%3D&amp;thumbnailType=2&amp;token=eyJhbGciOiJSUzI1NiIsImtpZCI6IjczRkI5QkJFRjYzNjc4RDRGN0U4NEI0NDBCQUJCMTJBMzM5RDlGOTgiLCJ0eXAiOiJKV1QiLCJ4NXQiOiJjX3VidnZZMmVOVDM2RXRFQzZ1eEtqT2RuNWcifQ.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.f1NXwsHdHQAl1quHUajfWPQ1T__OlDA3pOqIDvxMOxofQiayQU4HTIvXSvZE1VQrUFjHufW2bnFyzm-Ki59x1gheDfsbEwW-M7Bwmc9zcPnfS50rKEJnHM3Px1YraXakX_Ce2wM7ukFlCco6T2uxqtUPmW4s6Uj3xKiF_s-XF4u2ll6D_nnRFscLdKqXycYIzW0pVmGhAFxiO9bfwoWqe64Tlr3gEtArI13ARcF9oe39N2dEpNfFLPvb2xKzhet8hPC7qkV-ZoZCpxRK6IOg6ZCSshDqJq8bCwadIYJPcnF3x7zev8lW45JUqYl55Ej4QmeFs0bTantCL27-htv3cg&amp;X-OWA-CANARY=D4M0PAToSEKDDeZkc-GAAgDTtJGtdNsY_ThIZpBOSp0ycdh2AVR4qb6XttSv9N_sPGBMIdmxDrM.&amp;owa=outlook.office.com&amp;scriptVer=20230616004.08&amp;animation=true" \* MERGEFORMATINET </w:instrText>
            </w:r>
            <w:r>
              <w:fldChar w:fldCharType="separate"/>
            </w:r>
            <w:r>
              <w:rPr>
                <w:noProof/>
              </w:rPr>
              <w:drawing>
                <wp:inline distT="0" distB="0" distL="0" distR="0" wp14:anchorId="5C0B2D2C" wp14:editId="47AC56F8">
                  <wp:extent cx="1774093" cy="2749550"/>
                  <wp:effectExtent l="0" t="0" r="4445" b="0"/>
                  <wp:docPr id="487601274" name="Picture 48760127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preview"/>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380" r="13145"/>
                          <a:stretch/>
                        </pic:blipFill>
                        <pic:spPr bwMode="auto">
                          <a:xfrm>
                            <a:off x="0" y="0"/>
                            <a:ext cx="1915299" cy="296839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c>
        <w:tc>
          <w:tcPr>
            <w:tcW w:w="2756" w:type="dxa"/>
          </w:tcPr>
          <w:p w14:paraId="125B7642" w14:textId="2153D0E5" w:rsidR="006A180A" w:rsidRDefault="006A180A" w:rsidP="00A21EC7">
            <w:pPr>
              <w:tabs>
                <w:tab w:val="left" w:pos="3429"/>
              </w:tabs>
            </w:pPr>
            <w:r>
              <w:fldChar w:fldCharType="begin"/>
            </w:r>
            <w:r>
              <w:instrText xml:space="preserve"> INCLUDEPICTURE "https://attachments.office.net/owa/2025546%40student.uwtsd.ac.uk/service.svc/s/GetAttachmentThumbnail?id=AQMkADkwNzViMzA5LWI0Y2ItNDZkMS1hZDYzLTg5ODc4MzFhNmE5ZABGAAAD0SA%2BgXLbCEaUU9xdT46WHAcAfKGeA%2FVmN0WLAE85D4hj2wAAAgEJAAAAfKGeA%2FVmN0WLAE85D4hj2wAB8VUeZAAAAAESABAAxasLFP0jJkuSGEobJR2niw%3D%3D&amp;token=eyJhbGciOiJSUzI1NiIsImtpZCI6IjczRkI5QkJFRjYzNjc4RDRGN0U4NEI0NDBCQUJCMTJBMzM5RDlGOTgiLCJ0eXAiOiJKV1QiLCJ4NXQiOiJjX3VidnZZMmVOVDM2RXRFQzZ1eEtqT2RuNWcifQ.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.W2wiJF0oQsdjY--yiNHRivb13QPmoP4xCeFuIWPgEvPFOPPI0_gJXBzNwYyVlxZxt13D6MJKnbCmiBL3JunT8crVGBdiIZcDUeinFePIf2NgSPUA7CVTKhKLNWg4HlQ3K2StyImQuKGm75ZatNISLpOBvvJB2Bk6WPROia8uCtISrFMdxCA53NQbAW46Ot0tRHndO-Em8MaWNoSUasWaBSchw2DpOIrsDWf7SQBGwCChfLiA8fIJ-HndJ4yJpiTpbbUvKv4HxyfjvtNVyvn-mDUyuyIYc0pUHPnZ0teM0rhmWwqP9K2cuqG4hRpJNw2utXtI2WEo7aYftRxfda4rHw&amp;X-OWA-CANARY=y8mbXdwdhUeQaMHxQH5QGtBQn-KsdNsYqDE1wVJTuz61_Qz7d6Mulh9qIupGjEuhRnpxdcnA3Sk.&amp;owa=outlook.office.com&amp;scriptVer=20230616004.08&amp;animation=true" \* MERGEFORMATINET </w:instrText>
            </w:r>
            <w:r>
              <w:fldChar w:fldCharType="separate"/>
            </w:r>
            <w:r>
              <w:rPr>
                <w:noProof/>
              </w:rPr>
              <w:drawing>
                <wp:inline distT="0" distB="0" distL="0" distR="0" wp14:anchorId="082A1042" wp14:editId="5ECC546C">
                  <wp:extent cx="1499968" cy="2749181"/>
                  <wp:effectExtent l="0" t="0" r="0" b="0"/>
                  <wp:docPr id="1576156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r="10574"/>
                          <a:stretch/>
                        </pic:blipFill>
                        <pic:spPr bwMode="auto">
                          <a:xfrm>
                            <a:off x="0" y="0"/>
                            <a:ext cx="1561365" cy="2861711"/>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tc>
        <w:tc>
          <w:tcPr>
            <w:tcW w:w="2971" w:type="dxa"/>
          </w:tcPr>
          <w:p w14:paraId="758358C1" w14:textId="0E8EF32D" w:rsidR="006A180A" w:rsidRDefault="006A180A" w:rsidP="00A21EC7">
            <w:pPr>
              <w:tabs>
                <w:tab w:val="left" w:pos="3429"/>
              </w:tabs>
            </w:pPr>
            <w:r>
              <w:rPr>
                <w:noProof/>
                <w14:ligatures w14:val="standardContextual"/>
              </w:rPr>
              <w:drawing>
                <wp:inline distT="0" distB="0" distL="0" distR="0" wp14:anchorId="1D13CA82" wp14:editId="1598A494">
                  <wp:extent cx="2751825" cy="1656715"/>
                  <wp:effectExtent l="1270" t="0" r="5715" b="5715"/>
                  <wp:docPr id="1986326884" name="Picture 1" descr="A picture containing text, book, paper, paper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26884" name="Picture 1" descr="A picture containing text, book, paper, paper produc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848874" cy="1715143"/>
                          </a:xfrm>
                          <a:prstGeom prst="rect">
                            <a:avLst/>
                          </a:prstGeom>
                        </pic:spPr>
                      </pic:pic>
                    </a:graphicData>
                  </a:graphic>
                </wp:inline>
              </w:drawing>
            </w:r>
          </w:p>
        </w:tc>
      </w:tr>
    </w:tbl>
    <w:p w14:paraId="22B935C1" w14:textId="77777777" w:rsidR="006A180A" w:rsidRPr="00A21EC7" w:rsidRDefault="006A180A" w:rsidP="00A21EC7">
      <w:pPr>
        <w:tabs>
          <w:tab w:val="left" w:pos="3429"/>
        </w:tabs>
      </w:pPr>
    </w:p>
    <w:sectPr w:rsidR="006A180A" w:rsidRPr="00A21EC7" w:rsidSect="00312E1B">
      <w:footerReference w:type="even" r:id="rId18"/>
      <w:footerReference w:type="default" r:id="rId1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3CEA0" w14:textId="77777777" w:rsidR="00724438" w:rsidRDefault="00724438" w:rsidP="00465410">
      <w:r>
        <w:separator/>
      </w:r>
    </w:p>
  </w:endnote>
  <w:endnote w:type="continuationSeparator" w:id="0">
    <w:p w14:paraId="5DA47FE4" w14:textId="77777777" w:rsidR="00724438" w:rsidRDefault="00724438" w:rsidP="00465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6260353"/>
      <w:docPartObj>
        <w:docPartGallery w:val="Page Numbers (Bottom of Page)"/>
        <w:docPartUnique/>
      </w:docPartObj>
    </w:sdtPr>
    <w:sdtContent>
      <w:p w14:paraId="0919BE92" w14:textId="3F9A0C53"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14600">
          <w:rPr>
            <w:rStyle w:val="PageNumber"/>
            <w:noProof/>
          </w:rPr>
          <w:t>14</w:t>
        </w:r>
        <w:r>
          <w:rPr>
            <w:rStyle w:val="PageNumber"/>
          </w:rPr>
          <w:fldChar w:fldCharType="end"/>
        </w:r>
      </w:p>
    </w:sdtContent>
  </w:sdt>
  <w:p w14:paraId="21DBD226" w14:textId="77777777" w:rsidR="00465410" w:rsidRDefault="00465410" w:rsidP="00465410">
    <w:pPr>
      <w:pStyle w:val="Footer"/>
      <w:ind w:right="360"/>
    </w:pPr>
  </w:p>
  <w:p w14:paraId="27F24757" w14:textId="77777777" w:rsidR="009B240E" w:rsidRDefault="009B240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703155"/>
      <w:docPartObj>
        <w:docPartGallery w:val="Page Numbers (Bottom of Page)"/>
        <w:docPartUnique/>
      </w:docPartObj>
    </w:sdtPr>
    <w:sdtContent>
      <w:p w14:paraId="7FA7F14D" w14:textId="0EE6E3F0"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E79765" w14:textId="77777777" w:rsidR="00465410" w:rsidRDefault="00465410" w:rsidP="00465410">
    <w:pPr>
      <w:pStyle w:val="Footer"/>
      <w:ind w:right="360"/>
    </w:pPr>
  </w:p>
  <w:p w14:paraId="7879B8BC" w14:textId="77777777" w:rsidR="009B240E" w:rsidRDefault="009B24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FDF53" w14:textId="77777777" w:rsidR="00724438" w:rsidRDefault="00724438" w:rsidP="00465410">
      <w:r>
        <w:separator/>
      </w:r>
    </w:p>
  </w:footnote>
  <w:footnote w:type="continuationSeparator" w:id="0">
    <w:p w14:paraId="71A81115" w14:textId="77777777" w:rsidR="00724438" w:rsidRDefault="00724438" w:rsidP="004654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1FC2"/>
    <w:multiLevelType w:val="multilevel"/>
    <w:tmpl w:val="2786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81DC2"/>
    <w:multiLevelType w:val="multilevel"/>
    <w:tmpl w:val="8B5CB3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3" w15:restartNumberingAfterBreak="0">
    <w:nsid w:val="02F63FC5"/>
    <w:multiLevelType w:val="hybridMultilevel"/>
    <w:tmpl w:val="371A39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4653F7C"/>
    <w:multiLevelType w:val="multilevel"/>
    <w:tmpl w:val="ADFC0A6E"/>
    <w:lvl w:ilvl="0">
      <w:start w:val="1"/>
      <w:numFmt w:val="decimal"/>
      <w:lvlText w:val="%1."/>
      <w:lvlJc w:val="left"/>
      <w:pPr>
        <w:tabs>
          <w:tab w:val="num" w:pos="720"/>
        </w:tabs>
        <w:ind w:left="720" w:hanging="360"/>
      </w:pPr>
    </w:lvl>
    <w:lvl w:ilvl="1">
      <w:start w:val="2"/>
      <w:numFmt w:val="lowerLetter"/>
      <w:lvlText w:val="%2."/>
      <w:lvlJc w:val="left"/>
      <w:pPr>
        <w:ind w:left="1440" w:hanging="360"/>
      </w:pPr>
      <w:rPr>
        <w:rFonts w:eastAsiaTheme="majorEastAsia" w:hint="default"/>
        <w:color w:val="2F5496" w:themeColor="accent1" w:themeShade="BF"/>
        <w:sz w:val="3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342DA6"/>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576F7"/>
    <w:multiLevelType w:val="hybridMultilevel"/>
    <w:tmpl w:val="6F2C6E50"/>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EA391F"/>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0E591028"/>
    <w:multiLevelType w:val="multilevel"/>
    <w:tmpl w:val="E144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DD6A4A"/>
    <w:multiLevelType w:val="multilevel"/>
    <w:tmpl w:val="EA123C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84691B"/>
    <w:multiLevelType w:val="hybridMultilevel"/>
    <w:tmpl w:val="EC9E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335B23"/>
    <w:multiLevelType w:val="hybridMultilevel"/>
    <w:tmpl w:val="4E46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C96D56"/>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13556030"/>
    <w:multiLevelType w:val="multilevel"/>
    <w:tmpl w:val="CA7EE7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413B54"/>
    <w:multiLevelType w:val="multilevel"/>
    <w:tmpl w:val="6A6C1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7704FF9"/>
    <w:multiLevelType w:val="hybridMultilevel"/>
    <w:tmpl w:val="A29A6FB4"/>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9D0B2A"/>
    <w:multiLevelType w:val="hybridMultilevel"/>
    <w:tmpl w:val="8772BD34"/>
    <w:lvl w:ilvl="0" w:tplc="247C0580">
      <w:start w:val="1"/>
      <w:numFmt w:val="upperLetter"/>
      <w:lvlText w:val="%1."/>
      <w:lvlJc w:val="left"/>
      <w:pPr>
        <w:ind w:left="720" w:hanging="360"/>
      </w:pPr>
      <w:rPr>
        <w:rFonts w:ascii="Arial" w:hAnsi="Arial" w:cs="Arial"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E0426F0"/>
    <w:multiLevelType w:val="hybridMultilevel"/>
    <w:tmpl w:val="D538539E"/>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F9A2164"/>
    <w:multiLevelType w:val="hybridMultilevel"/>
    <w:tmpl w:val="788E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FB2A8E"/>
    <w:multiLevelType w:val="hybridMultilevel"/>
    <w:tmpl w:val="FD2AF9F0"/>
    <w:lvl w:ilvl="0" w:tplc="9140B9BE">
      <w:start w:val="1"/>
      <w:numFmt w:val="low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1307527"/>
    <w:multiLevelType w:val="multilevel"/>
    <w:tmpl w:val="3E0A62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5445F53"/>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9B6C38"/>
    <w:multiLevelType w:val="hybridMultilevel"/>
    <w:tmpl w:val="CB22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662727"/>
    <w:multiLevelType w:val="hybridMultilevel"/>
    <w:tmpl w:val="8F3A2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CB02035"/>
    <w:multiLevelType w:val="multilevel"/>
    <w:tmpl w:val="7918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D6948EB"/>
    <w:multiLevelType w:val="multilevel"/>
    <w:tmpl w:val="4964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8369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32191834"/>
    <w:multiLevelType w:val="multilevel"/>
    <w:tmpl w:val="5040F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67740D6"/>
    <w:multiLevelType w:val="multilevel"/>
    <w:tmpl w:val="1E9CD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91B7B25"/>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A620831"/>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BA6113F"/>
    <w:multiLevelType w:val="hybridMultilevel"/>
    <w:tmpl w:val="B4885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F0741EB"/>
    <w:multiLevelType w:val="hybridMultilevel"/>
    <w:tmpl w:val="33627ED2"/>
    <w:lvl w:ilvl="0" w:tplc="29F640C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F585E8B"/>
    <w:multiLevelType w:val="multilevel"/>
    <w:tmpl w:val="CB7CEB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2EA462A"/>
    <w:multiLevelType w:val="multilevel"/>
    <w:tmpl w:val="CB7CEB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66B36B8"/>
    <w:multiLevelType w:val="hybridMultilevel"/>
    <w:tmpl w:val="E1562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6BD0310"/>
    <w:multiLevelType w:val="hybridMultilevel"/>
    <w:tmpl w:val="66D8F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6CF2BFB"/>
    <w:multiLevelType w:val="hybridMultilevel"/>
    <w:tmpl w:val="13388E9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474F6352"/>
    <w:multiLevelType w:val="hybridMultilevel"/>
    <w:tmpl w:val="05200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F0A7FB4"/>
    <w:multiLevelType w:val="hybridMultilevel"/>
    <w:tmpl w:val="C61A6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F8E37C1"/>
    <w:multiLevelType w:val="multilevel"/>
    <w:tmpl w:val="4DF66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4F57A5A"/>
    <w:multiLevelType w:val="hybridMultilevel"/>
    <w:tmpl w:val="5F20E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CB5552B"/>
    <w:multiLevelType w:val="hybridMultilevel"/>
    <w:tmpl w:val="25D23298"/>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EE8318F"/>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18E574B"/>
    <w:multiLevelType w:val="multilevel"/>
    <w:tmpl w:val="4AE6E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35B756E"/>
    <w:multiLevelType w:val="multilevel"/>
    <w:tmpl w:val="64DCDEF0"/>
    <w:lvl w:ilvl="0">
      <w:start w:val="1"/>
      <w:numFmt w:val="lowerLetter"/>
      <w:lvlText w:val="%1)"/>
      <w:lvlJc w:val="left"/>
      <w:pPr>
        <w:ind w:left="720" w:hanging="360"/>
      </w:pPr>
      <w:rPr>
        <w:rFonts w:hint="default"/>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3923462"/>
    <w:multiLevelType w:val="multilevel"/>
    <w:tmpl w:val="9CA01708"/>
    <w:lvl w:ilvl="0">
      <w:start w:val="1"/>
      <w:numFmt w:val="decimal"/>
      <w:lvlText w:val="%1"/>
      <w:lvlJc w:val="left"/>
      <w:pPr>
        <w:ind w:left="360" w:hanging="360"/>
      </w:pPr>
      <w:rPr>
        <w:rFonts w:eastAsiaTheme="majorEastAsia" w:hint="default"/>
        <w:color w:val="1F3763" w:themeColor="accent1" w:themeShade="7F"/>
      </w:rPr>
    </w:lvl>
    <w:lvl w:ilvl="1">
      <w:start w:val="1"/>
      <w:numFmt w:val="decimal"/>
      <w:lvlText w:val="%1.%2"/>
      <w:lvlJc w:val="left"/>
      <w:pPr>
        <w:ind w:left="1080" w:hanging="360"/>
      </w:pPr>
      <w:rPr>
        <w:rFonts w:eastAsiaTheme="majorEastAsia" w:hint="default"/>
        <w:color w:val="1F3763" w:themeColor="accent1" w:themeShade="7F"/>
      </w:rPr>
    </w:lvl>
    <w:lvl w:ilvl="2">
      <w:start w:val="1"/>
      <w:numFmt w:val="decimal"/>
      <w:lvlText w:val="%1.%2.%3"/>
      <w:lvlJc w:val="left"/>
      <w:pPr>
        <w:ind w:left="2160" w:hanging="720"/>
      </w:pPr>
      <w:rPr>
        <w:rFonts w:eastAsiaTheme="majorEastAsia" w:hint="default"/>
        <w:color w:val="1F3763" w:themeColor="accent1" w:themeShade="7F"/>
      </w:rPr>
    </w:lvl>
    <w:lvl w:ilvl="3">
      <w:start w:val="1"/>
      <w:numFmt w:val="decimal"/>
      <w:lvlText w:val="%1.%2.%3.%4"/>
      <w:lvlJc w:val="left"/>
      <w:pPr>
        <w:ind w:left="2880" w:hanging="720"/>
      </w:pPr>
      <w:rPr>
        <w:rFonts w:eastAsiaTheme="majorEastAsia" w:hint="default"/>
        <w:color w:val="1F3763" w:themeColor="accent1" w:themeShade="7F"/>
      </w:rPr>
    </w:lvl>
    <w:lvl w:ilvl="4">
      <w:start w:val="1"/>
      <w:numFmt w:val="decimal"/>
      <w:lvlText w:val="%1.%2.%3.%4.%5"/>
      <w:lvlJc w:val="left"/>
      <w:pPr>
        <w:ind w:left="3960" w:hanging="1080"/>
      </w:pPr>
      <w:rPr>
        <w:rFonts w:eastAsiaTheme="majorEastAsia" w:hint="default"/>
        <w:color w:val="1F3763" w:themeColor="accent1" w:themeShade="7F"/>
      </w:rPr>
    </w:lvl>
    <w:lvl w:ilvl="5">
      <w:start w:val="1"/>
      <w:numFmt w:val="decimal"/>
      <w:lvlText w:val="%1.%2.%3.%4.%5.%6"/>
      <w:lvlJc w:val="left"/>
      <w:pPr>
        <w:ind w:left="4680" w:hanging="1080"/>
      </w:pPr>
      <w:rPr>
        <w:rFonts w:eastAsiaTheme="majorEastAsia" w:hint="default"/>
        <w:color w:val="1F3763" w:themeColor="accent1" w:themeShade="7F"/>
      </w:rPr>
    </w:lvl>
    <w:lvl w:ilvl="6">
      <w:start w:val="1"/>
      <w:numFmt w:val="decimal"/>
      <w:lvlText w:val="%1.%2.%3.%4.%5.%6.%7"/>
      <w:lvlJc w:val="left"/>
      <w:pPr>
        <w:ind w:left="5760" w:hanging="1440"/>
      </w:pPr>
      <w:rPr>
        <w:rFonts w:eastAsiaTheme="majorEastAsia" w:hint="default"/>
        <w:color w:val="1F3763" w:themeColor="accent1" w:themeShade="7F"/>
      </w:rPr>
    </w:lvl>
    <w:lvl w:ilvl="7">
      <w:start w:val="1"/>
      <w:numFmt w:val="decimal"/>
      <w:lvlText w:val="%1.%2.%3.%4.%5.%6.%7.%8"/>
      <w:lvlJc w:val="left"/>
      <w:pPr>
        <w:ind w:left="6480" w:hanging="1440"/>
      </w:pPr>
      <w:rPr>
        <w:rFonts w:eastAsiaTheme="majorEastAsia" w:hint="default"/>
        <w:color w:val="1F3763" w:themeColor="accent1" w:themeShade="7F"/>
      </w:rPr>
    </w:lvl>
    <w:lvl w:ilvl="8">
      <w:start w:val="1"/>
      <w:numFmt w:val="decimal"/>
      <w:lvlText w:val="%1.%2.%3.%4.%5.%6.%7.%8.%9"/>
      <w:lvlJc w:val="left"/>
      <w:pPr>
        <w:ind w:left="7560" w:hanging="1800"/>
      </w:pPr>
      <w:rPr>
        <w:rFonts w:eastAsiaTheme="majorEastAsia" w:hint="default"/>
        <w:color w:val="1F3763" w:themeColor="accent1" w:themeShade="7F"/>
      </w:rPr>
    </w:lvl>
  </w:abstractNum>
  <w:abstractNum w:abstractNumId="47" w15:restartNumberingAfterBreak="0">
    <w:nsid w:val="64A857A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5194BF4"/>
    <w:multiLevelType w:val="hybridMultilevel"/>
    <w:tmpl w:val="188AAA7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6744D4A"/>
    <w:multiLevelType w:val="multilevel"/>
    <w:tmpl w:val="4D2281CC"/>
    <w:lvl w:ilvl="0">
      <w:start w:val="1"/>
      <w:numFmt w:val="upperLetter"/>
      <w:lvlText w:val="%1."/>
      <w:lvlJc w:val="left"/>
      <w:pPr>
        <w:ind w:left="502" w:hanging="360"/>
      </w:pPr>
      <w:rPr>
        <w:rFonts w:hint="default"/>
        <w:b w:val="0"/>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6FA4955"/>
    <w:multiLevelType w:val="multilevel"/>
    <w:tmpl w:val="2FF8A27E"/>
    <w:lvl w:ilvl="0">
      <w:start w:val="1"/>
      <w:numFmt w:val="decimal"/>
      <w:lvlText w:val="%1"/>
      <w:lvlJc w:val="left"/>
      <w:pPr>
        <w:ind w:left="360" w:hanging="360"/>
      </w:pPr>
      <w:rPr>
        <w:rFonts w:eastAsia="Times New Roman" w:hint="default"/>
        <w:color w:val="374151"/>
        <w:sz w:val="22"/>
        <w:u w:val="none"/>
      </w:rPr>
    </w:lvl>
    <w:lvl w:ilvl="1">
      <w:start w:val="1"/>
      <w:numFmt w:val="decimal"/>
      <w:lvlText w:val="%1.%2"/>
      <w:lvlJc w:val="left"/>
      <w:pPr>
        <w:ind w:left="360" w:hanging="360"/>
      </w:pPr>
      <w:rPr>
        <w:rFonts w:eastAsia="Times New Roman" w:hint="default"/>
        <w:color w:val="374151"/>
        <w:sz w:val="22"/>
        <w:u w:val="none"/>
      </w:rPr>
    </w:lvl>
    <w:lvl w:ilvl="2">
      <w:start w:val="1"/>
      <w:numFmt w:val="decimal"/>
      <w:lvlText w:val="%1.%2.%3"/>
      <w:lvlJc w:val="left"/>
      <w:pPr>
        <w:ind w:left="720" w:hanging="720"/>
      </w:pPr>
      <w:rPr>
        <w:rFonts w:eastAsia="Times New Roman" w:hint="default"/>
        <w:color w:val="374151"/>
        <w:sz w:val="22"/>
        <w:u w:val="none"/>
      </w:rPr>
    </w:lvl>
    <w:lvl w:ilvl="3">
      <w:start w:val="1"/>
      <w:numFmt w:val="decimal"/>
      <w:lvlText w:val="%1.%2.%3.%4"/>
      <w:lvlJc w:val="left"/>
      <w:pPr>
        <w:ind w:left="720" w:hanging="720"/>
      </w:pPr>
      <w:rPr>
        <w:rFonts w:eastAsia="Times New Roman" w:hint="default"/>
        <w:color w:val="374151"/>
        <w:sz w:val="22"/>
        <w:u w:val="none"/>
      </w:rPr>
    </w:lvl>
    <w:lvl w:ilvl="4">
      <w:start w:val="1"/>
      <w:numFmt w:val="decimal"/>
      <w:lvlText w:val="%1.%2.%3.%4.%5"/>
      <w:lvlJc w:val="left"/>
      <w:pPr>
        <w:ind w:left="1080" w:hanging="1080"/>
      </w:pPr>
      <w:rPr>
        <w:rFonts w:eastAsia="Times New Roman" w:hint="default"/>
        <w:color w:val="374151"/>
        <w:sz w:val="22"/>
        <w:u w:val="none"/>
      </w:rPr>
    </w:lvl>
    <w:lvl w:ilvl="5">
      <w:start w:val="1"/>
      <w:numFmt w:val="decimal"/>
      <w:lvlText w:val="%1.%2.%3.%4.%5.%6"/>
      <w:lvlJc w:val="left"/>
      <w:pPr>
        <w:ind w:left="1080" w:hanging="1080"/>
      </w:pPr>
      <w:rPr>
        <w:rFonts w:eastAsia="Times New Roman" w:hint="default"/>
        <w:color w:val="374151"/>
        <w:sz w:val="22"/>
        <w:u w:val="none"/>
      </w:rPr>
    </w:lvl>
    <w:lvl w:ilvl="6">
      <w:start w:val="1"/>
      <w:numFmt w:val="decimal"/>
      <w:lvlText w:val="%1.%2.%3.%4.%5.%6.%7"/>
      <w:lvlJc w:val="left"/>
      <w:pPr>
        <w:ind w:left="1440" w:hanging="1440"/>
      </w:pPr>
      <w:rPr>
        <w:rFonts w:eastAsia="Times New Roman" w:hint="default"/>
        <w:color w:val="374151"/>
        <w:sz w:val="22"/>
        <w:u w:val="none"/>
      </w:rPr>
    </w:lvl>
    <w:lvl w:ilvl="7">
      <w:start w:val="1"/>
      <w:numFmt w:val="decimal"/>
      <w:lvlText w:val="%1.%2.%3.%4.%5.%6.%7.%8"/>
      <w:lvlJc w:val="left"/>
      <w:pPr>
        <w:ind w:left="1440" w:hanging="1440"/>
      </w:pPr>
      <w:rPr>
        <w:rFonts w:eastAsia="Times New Roman" w:hint="default"/>
        <w:color w:val="374151"/>
        <w:sz w:val="22"/>
        <w:u w:val="none"/>
      </w:rPr>
    </w:lvl>
    <w:lvl w:ilvl="8">
      <w:start w:val="1"/>
      <w:numFmt w:val="decimal"/>
      <w:lvlText w:val="%1.%2.%3.%4.%5.%6.%7.%8.%9"/>
      <w:lvlJc w:val="left"/>
      <w:pPr>
        <w:ind w:left="1800" w:hanging="1800"/>
      </w:pPr>
      <w:rPr>
        <w:rFonts w:eastAsia="Times New Roman" w:hint="default"/>
        <w:color w:val="374151"/>
        <w:sz w:val="22"/>
        <w:u w:val="none"/>
      </w:rPr>
    </w:lvl>
  </w:abstractNum>
  <w:abstractNum w:abstractNumId="51" w15:restartNumberingAfterBreak="0">
    <w:nsid w:val="67031B1F"/>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97F05A2"/>
    <w:multiLevelType w:val="multilevel"/>
    <w:tmpl w:val="83C2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AF86E8B"/>
    <w:multiLevelType w:val="hybridMultilevel"/>
    <w:tmpl w:val="0E18F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B2359DB"/>
    <w:multiLevelType w:val="multilevel"/>
    <w:tmpl w:val="C45C9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B7E154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B817B3B"/>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BB83A1C"/>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BE8025C"/>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E452B6A"/>
    <w:multiLevelType w:val="multilevel"/>
    <w:tmpl w:val="7830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1726228"/>
    <w:multiLevelType w:val="multilevel"/>
    <w:tmpl w:val="A5F06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73514388"/>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3F84DF0"/>
    <w:multiLevelType w:val="multilevel"/>
    <w:tmpl w:val="8C7AC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B900D35"/>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D3C472A"/>
    <w:multiLevelType w:val="multilevel"/>
    <w:tmpl w:val="8F88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F064F00"/>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8565656">
    <w:abstractNumId w:val="2"/>
  </w:num>
  <w:num w:numId="2" w16cid:durableId="505756352">
    <w:abstractNumId w:val="18"/>
  </w:num>
  <w:num w:numId="3" w16cid:durableId="887686419">
    <w:abstractNumId w:val="4"/>
  </w:num>
  <w:num w:numId="4" w16cid:durableId="1773893907">
    <w:abstractNumId w:val="45"/>
  </w:num>
  <w:num w:numId="5" w16cid:durableId="300817603">
    <w:abstractNumId w:val="54"/>
  </w:num>
  <w:num w:numId="6" w16cid:durableId="494541084">
    <w:abstractNumId w:val="24"/>
  </w:num>
  <w:num w:numId="7" w16cid:durableId="785664387">
    <w:abstractNumId w:val="49"/>
  </w:num>
  <w:num w:numId="8" w16cid:durableId="917057637">
    <w:abstractNumId w:val="37"/>
  </w:num>
  <w:num w:numId="9" w16cid:durableId="1025252137">
    <w:abstractNumId w:val="62"/>
  </w:num>
  <w:num w:numId="10" w16cid:durableId="139347918">
    <w:abstractNumId w:val="63"/>
  </w:num>
  <w:num w:numId="11" w16cid:durableId="1582450408">
    <w:abstractNumId w:val="61"/>
  </w:num>
  <w:num w:numId="12" w16cid:durableId="1911882721">
    <w:abstractNumId w:val="40"/>
  </w:num>
  <w:num w:numId="13" w16cid:durableId="125438209">
    <w:abstractNumId w:val="14"/>
  </w:num>
  <w:num w:numId="14" w16cid:durableId="582884495">
    <w:abstractNumId w:val="32"/>
  </w:num>
  <w:num w:numId="15" w16cid:durableId="262568928">
    <w:abstractNumId w:val="19"/>
  </w:num>
  <w:num w:numId="16" w16cid:durableId="582841933">
    <w:abstractNumId w:val="26"/>
  </w:num>
  <w:num w:numId="17" w16cid:durableId="3409807">
    <w:abstractNumId w:val="12"/>
  </w:num>
  <w:num w:numId="18" w16cid:durableId="2105608929">
    <w:abstractNumId w:val="7"/>
  </w:num>
  <w:num w:numId="19" w16cid:durableId="225339426">
    <w:abstractNumId w:val="29"/>
  </w:num>
  <w:num w:numId="20" w16cid:durableId="42415317">
    <w:abstractNumId w:val="46"/>
  </w:num>
  <w:num w:numId="21" w16cid:durableId="1953319206">
    <w:abstractNumId w:val="55"/>
  </w:num>
  <w:num w:numId="22" w16cid:durableId="1869221565">
    <w:abstractNumId w:val="0"/>
  </w:num>
  <w:num w:numId="23" w16cid:durableId="357506652">
    <w:abstractNumId w:val="34"/>
  </w:num>
  <w:num w:numId="24" w16cid:durableId="1559390126">
    <w:abstractNumId w:val="59"/>
  </w:num>
  <w:num w:numId="25" w16cid:durableId="963772971">
    <w:abstractNumId w:val="33"/>
  </w:num>
  <w:num w:numId="26" w16cid:durableId="1408309806">
    <w:abstractNumId w:val="52"/>
  </w:num>
  <w:num w:numId="27" w16cid:durableId="765661430">
    <w:abstractNumId w:val="57"/>
  </w:num>
  <w:num w:numId="28" w16cid:durableId="1520779675">
    <w:abstractNumId w:val="47"/>
  </w:num>
  <w:num w:numId="29" w16cid:durableId="1294361598">
    <w:abstractNumId w:val="30"/>
  </w:num>
  <w:num w:numId="30" w16cid:durableId="1650868124">
    <w:abstractNumId w:val="51"/>
  </w:num>
  <w:num w:numId="31" w16cid:durableId="1056010442">
    <w:abstractNumId w:val="56"/>
  </w:num>
  <w:num w:numId="32" w16cid:durableId="936405016">
    <w:abstractNumId w:val="20"/>
  </w:num>
  <w:num w:numId="33" w16cid:durableId="892886296">
    <w:abstractNumId w:val="65"/>
  </w:num>
  <w:num w:numId="34" w16cid:durableId="1032263769">
    <w:abstractNumId w:val="28"/>
  </w:num>
  <w:num w:numId="35" w16cid:durableId="1284726491">
    <w:abstractNumId w:val="21"/>
  </w:num>
  <w:num w:numId="36" w16cid:durableId="1199077443">
    <w:abstractNumId w:val="5"/>
  </w:num>
  <w:num w:numId="37" w16cid:durableId="1136946101">
    <w:abstractNumId w:val="36"/>
  </w:num>
  <w:num w:numId="38" w16cid:durableId="1562523865">
    <w:abstractNumId w:val="10"/>
  </w:num>
  <w:num w:numId="39" w16cid:durableId="1383096550">
    <w:abstractNumId w:val="23"/>
  </w:num>
  <w:num w:numId="40" w16cid:durableId="1199778854">
    <w:abstractNumId w:val="48"/>
  </w:num>
  <w:num w:numId="41" w16cid:durableId="1448818034">
    <w:abstractNumId w:val="17"/>
  </w:num>
  <w:num w:numId="42" w16cid:durableId="263462660">
    <w:abstractNumId w:val="58"/>
  </w:num>
  <w:num w:numId="43" w16cid:durableId="1095906261">
    <w:abstractNumId w:val="22"/>
  </w:num>
  <w:num w:numId="44" w16cid:durableId="998458029">
    <w:abstractNumId w:val="15"/>
  </w:num>
  <w:num w:numId="45" w16cid:durableId="815685886">
    <w:abstractNumId w:val="50"/>
  </w:num>
  <w:num w:numId="46" w16cid:durableId="1603218750">
    <w:abstractNumId w:val="44"/>
  </w:num>
  <w:num w:numId="47" w16cid:durableId="1588462137">
    <w:abstractNumId w:val="8"/>
  </w:num>
  <w:num w:numId="48" w16cid:durableId="1905413180">
    <w:abstractNumId w:val="1"/>
  </w:num>
  <w:num w:numId="49" w16cid:durableId="1323121510">
    <w:abstractNumId w:val="64"/>
  </w:num>
  <w:num w:numId="50" w16cid:durableId="1717044465">
    <w:abstractNumId w:val="9"/>
  </w:num>
  <w:num w:numId="51" w16cid:durableId="1301575681">
    <w:abstractNumId w:val="27"/>
  </w:num>
  <w:num w:numId="52" w16cid:durableId="525408242">
    <w:abstractNumId w:val="13"/>
  </w:num>
  <w:num w:numId="53" w16cid:durableId="1722826668">
    <w:abstractNumId w:val="25"/>
  </w:num>
  <w:num w:numId="54" w16cid:durableId="2139713748">
    <w:abstractNumId w:val="35"/>
  </w:num>
  <w:num w:numId="55" w16cid:durableId="1699353894">
    <w:abstractNumId w:val="16"/>
  </w:num>
  <w:num w:numId="56" w16cid:durableId="1952079951">
    <w:abstractNumId w:val="6"/>
  </w:num>
  <w:num w:numId="57" w16cid:durableId="1046031167">
    <w:abstractNumId w:val="42"/>
  </w:num>
  <w:num w:numId="58" w16cid:durableId="1940331912">
    <w:abstractNumId w:val="11"/>
  </w:num>
  <w:num w:numId="59" w16cid:durableId="894854650">
    <w:abstractNumId w:val="53"/>
  </w:num>
  <w:num w:numId="60" w16cid:durableId="1200437620">
    <w:abstractNumId w:val="39"/>
  </w:num>
  <w:num w:numId="61" w16cid:durableId="739522394">
    <w:abstractNumId w:val="38"/>
  </w:num>
  <w:num w:numId="62" w16cid:durableId="1771777933">
    <w:abstractNumId w:val="43"/>
  </w:num>
  <w:num w:numId="63" w16cid:durableId="1210920341">
    <w:abstractNumId w:val="60"/>
  </w:num>
  <w:num w:numId="64" w16cid:durableId="1629237494">
    <w:abstractNumId w:val="3"/>
  </w:num>
  <w:num w:numId="65" w16cid:durableId="34041855">
    <w:abstractNumId w:val="41"/>
  </w:num>
  <w:num w:numId="66" w16cid:durableId="132181439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72"/>
    <w:rsid w:val="000175B2"/>
    <w:rsid w:val="0002190F"/>
    <w:rsid w:val="00050DF5"/>
    <w:rsid w:val="00057F81"/>
    <w:rsid w:val="00064651"/>
    <w:rsid w:val="000750CE"/>
    <w:rsid w:val="000A6B06"/>
    <w:rsid w:val="000D2972"/>
    <w:rsid w:val="000D4B94"/>
    <w:rsid w:val="000D63EE"/>
    <w:rsid w:val="00112805"/>
    <w:rsid w:val="001333DD"/>
    <w:rsid w:val="00135F9E"/>
    <w:rsid w:val="0014099E"/>
    <w:rsid w:val="00161B63"/>
    <w:rsid w:val="00162750"/>
    <w:rsid w:val="001645ED"/>
    <w:rsid w:val="00192D45"/>
    <w:rsid w:val="001B5EFA"/>
    <w:rsid w:val="001C0215"/>
    <w:rsid w:val="001C030D"/>
    <w:rsid w:val="001C3E73"/>
    <w:rsid w:val="0022455B"/>
    <w:rsid w:val="002331FD"/>
    <w:rsid w:val="00235F68"/>
    <w:rsid w:val="00257CF7"/>
    <w:rsid w:val="002630F0"/>
    <w:rsid w:val="0026576F"/>
    <w:rsid w:val="0028178F"/>
    <w:rsid w:val="00292BDD"/>
    <w:rsid w:val="002C46C2"/>
    <w:rsid w:val="002C5B58"/>
    <w:rsid w:val="002D4F25"/>
    <w:rsid w:val="002F6876"/>
    <w:rsid w:val="00304DE8"/>
    <w:rsid w:val="00312E1B"/>
    <w:rsid w:val="00330120"/>
    <w:rsid w:val="00346931"/>
    <w:rsid w:val="00365327"/>
    <w:rsid w:val="00393B24"/>
    <w:rsid w:val="00394537"/>
    <w:rsid w:val="003D2D1B"/>
    <w:rsid w:val="00406960"/>
    <w:rsid w:val="004231A1"/>
    <w:rsid w:val="0043598E"/>
    <w:rsid w:val="00450572"/>
    <w:rsid w:val="004618BB"/>
    <w:rsid w:val="00465410"/>
    <w:rsid w:val="00491BE4"/>
    <w:rsid w:val="004A4F3B"/>
    <w:rsid w:val="004A4FF8"/>
    <w:rsid w:val="004B519A"/>
    <w:rsid w:val="005163AA"/>
    <w:rsid w:val="00516808"/>
    <w:rsid w:val="005275CE"/>
    <w:rsid w:val="005342F4"/>
    <w:rsid w:val="005352A6"/>
    <w:rsid w:val="00554F32"/>
    <w:rsid w:val="00590A8E"/>
    <w:rsid w:val="00597F57"/>
    <w:rsid w:val="005A32ED"/>
    <w:rsid w:val="005B3C3E"/>
    <w:rsid w:val="005C4D04"/>
    <w:rsid w:val="005D1489"/>
    <w:rsid w:val="00617C15"/>
    <w:rsid w:val="00631CEB"/>
    <w:rsid w:val="006347ED"/>
    <w:rsid w:val="00634EC1"/>
    <w:rsid w:val="00643882"/>
    <w:rsid w:val="00663B78"/>
    <w:rsid w:val="00666320"/>
    <w:rsid w:val="00667022"/>
    <w:rsid w:val="00670812"/>
    <w:rsid w:val="006743AA"/>
    <w:rsid w:val="00682FA5"/>
    <w:rsid w:val="0069160F"/>
    <w:rsid w:val="006A180A"/>
    <w:rsid w:val="006A5160"/>
    <w:rsid w:val="006B58C6"/>
    <w:rsid w:val="006C0BDD"/>
    <w:rsid w:val="006D6EB6"/>
    <w:rsid w:val="006E6234"/>
    <w:rsid w:val="00700F87"/>
    <w:rsid w:val="00703A02"/>
    <w:rsid w:val="00724438"/>
    <w:rsid w:val="00740D8E"/>
    <w:rsid w:val="007900BD"/>
    <w:rsid w:val="007D37E0"/>
    <w:rsid w:val="007D4CEB"/>
    <w:rsid w:val="007E14E4"/>
    <w:rsid w:val="007E4407"/>
    <w:rsid w:val="00803292"/>
    <w:rsid w:val="00803B07"/>
    <w:rsid w:val="00804B66"/>
    <w:rsid w:val="008108F3"/>
    <w:rsid w:val="00811CA7"/>
    <w:rsid w:val="00817314"/>
    <w:rsid w:val="008275E2"/>
    <w:rsid w:val="0084519D"/>
    <w:rsid w:val="008743B4"/>
    <w:rsid w:val="00886E29"/>
    <w:rsid w:val="008C63DA"/>
    <w:rsid w:val="008C68A7"/>
    <w:rsid w:val="008D1B81"/>
    <w:rsid w:val="008D3BF9"/>
    <w:rsid w:val="008D7F33"/>
    <w:rsid w:val="008E4D12"/>
    <w:rsid w:val="0090361B"/>
    <w:rsid w:val="00930660"/>
    <w:rsid w:val="0095501A"/>
    <w:rsid w:val="009A51C3"/>
    <w:rsid w:val="009A7265"/>
    <w:rsid w:val="009B240E"/>
    <w:rsid w:val="009F6EDB"/>
    <w:rsid w:val="00A0309E"/>
    <w:rsid w:val="00A12152"/>
    <w:rsid w:val="00A140B0"/>
    <w:rsid w:val="00A20201"/>
    <w:rsid w:val="00A21EC7"/>
    <w:rsid w:val="00A2204E"/>
    <w:rsid w:val="00A25513"/>
    <w:rsid w:val="00A3004F"/>
    <w:rsid w:val="00A31CEE"/>
    <w:rsid w:val="00A31D28"/>
    <w:rsid w:val="00A81E61"/>
    <w:rsid w:val="00AA396B"/>
    <w:rsid w:val="00AA6FE7"/>
    <w:rsid w:val="00AA788D"/>
    <w:rsid w:val="00AB37D4"/>
    <w:rsid w:val="00AB6336"/>
    <w:rsid w:val="00AD22B4"/>
    <w:rsid w:val="00AE3D21"/>
    <w:rsid w:val="00AF5534"/>
    <w:rsid w:val="00B128F5"/>
    <w:rsid w:val="00B25B29"/>
    <w:rsid w:val="00B44E76"/>
    <w:rsid w:val="00B60AC4"/>
    <w:rsid w:val="00B675D0"/>
    <w:rsid w:val="00BB197C"/>
    <w:rsid w:val="00BC3E50"/>
    <w:rsid w:val="00BF2945"/>
    <w:rsid w:val="00C14600"/>
    <w:rsid w:val="00C62ACC"/>
    <w:rsid w:val="00C7267C"/>
    <w:rsid w:val="00CB243B"/>
    <w:rsid w:val="00CC62CF"/>
    <w:rsid w:val="00CC647B"/>
    <w:rsid w:val="00CD40DF"/>
    <w:rsid w:val="00CE01E7"/>
    <w:rsid w:val="00CE5033"/>
    <w:rsid w:val="00CE74C1"/>
    <w:rsid w:val="00D10183"/>
    <w:rsid w:val="00D27C19"/>
    <w:rsid w:val="00D31D0F"/>
    <w:rsid w:val="00D33E48"/>
    <w:rsid w:val="00D3780C"/>
    <w:rsid w:val="00D424B6"/>
    <w:rsid w:val="00D55B05"/>
    <w:rsid w:val="00D6065B"/>
    <w:rsid w:val="00D622FC"/>
    <w:rsid w:val="00D65B69"/>
    <w:rsid w:val="00D74A9E"/>
    <w:rsid w:val="00DA3495"/>
    <w:rsid w:val="00DD18A2"/>
    <w:rsid w:val="00E02CB2"/>
    <w:rsid w:val="00E23741"/>
    <w:rsid w:val="00E36988"/>
    <w:rsid w:val="00E37530"/>
    <w:rsid w:val="00E6212A"/>
    <w:rsid w:val="00E67AE0"/>
    <w:rsid w:val="00E722BA"/>
    <w:rsid w:val="00E77C38"/>
    <w:rsid w:val="00E8175F"/>
    <w:rsid w:val="00E843AD"/>
    <w:rsid w:val="00E8700A"/>
    <w:rsid w:val="00E91C61"/>
    <w:rsid w:val="00E9550F"/>
    <w:rsid w:val="00EA3AC7"/>
    <w:rsid w:val="00EA4FE4"/>
    <w:rsid w:val="00EB19D8"/>
    <w:rsid w:val="00EB34AF"/>
    <w:rsid w:val="00EB72DA"/>
    <w:rsid w:val="00ED0016"/>
    <w:rsid w:val="00ED11D7"/>
    <w:rsid w:val="00EE611D"/>
    <w:rsid w:val="00EE7318"/>
    <w:rsid w:val="00EF526C"/>
    <w:rsid w:val="00F55414"/>
    <w:rsid w:val="00F6570C"/>
    <w:rsid w:val="00F86E09"/>
    <w:rsid w:val="00F91A4B"/>
    <w:rsid w:val="00F92FDB"/>
    <w:rsid w:val="00FA10D0"/>
    <w:rsid w:val="00FC1638"/>
    <w:rsid w:val="00FC2C3F"/>
    <w:rsid w:val="00FC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8F45F1"/>
  <w15:chartTrackingRefBased/>
  <w15:docId w15:val="{5C83440B-EE10-A041-902F-1E191DFFC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7E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3A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A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AC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03B0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03B0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D2972"/>
    <w:pPr>
      <w:ind w:left="112"/>
    </w:pPr>
  </w:style>
  <w:style w:type="paragraph" w:styleId="Footer">
    <w:name w:val="footer"/>
    <w:basedOn w:val="Normal"/>
    <w:link w:val="FooterChar"/>
    <w:uiPriority w:val="99"/>
    <w:unhideWhenUsed/>
    <w:rsid w:val="00465410"/>
    <w:pPr>
      <w:tabs>
        <w:tab w:val="center" w:pos="4513"/>
        <w:tab w:val="right" w:pos="9026"/>
      </w:tabs>
    </w:pPr>
  </w:style>
  <w:style w:type="character" w:customStyle="1" w:styleId="FooterChar">
    <w:name w:val="Footer Char"/>
    <w:basedOn w:val="DefaultParagraphFont"/>
    <w:link w:val="Footer"/>
    <w:uiPriority w:val="99"/>
    <w:rsid w:val="00465410"/>
    <w:rPr>
      <w:rFonts w:ascii="Arial" w:eastAsia="Arial" w:hAnsi="Arial" w:cs="Arial"/>
      <w:kern w:val="0"/>
      <w:sz w:val="22"/>
      <w:szCs w:val="22"/>
      <w:lang w:val="en-US"/>
      <w14:ligatures w14:val="none"/>
    </w:rPr>
  </w:style>
  <w:style w:type="character" w:styleId="PageNumber">
    <w:name w:val="page number"/>
    <w:basedOn w:val="DefaultParagraphFont"/>
    <w:uiPriority w:val="99"/>
    <w:semiHidden/>
    <w:unhideWhenUsed/>
    <w:rsid w:val="00465410"/>
  </w:style>
  <w:style w:type="paragraph" w:styleId="ListParagraph">
    <w:name w:val="List Paragraph"/>
    <w:basedOn w:val="Normal"/>
    <w:uiPriority w:val="34"/>
    <w:qFormat/>
    <w:rsid w:val="00192D45"/>
    <w:pPr>
      <w:ind w:left="720"/>
      <w:contextualSpacing/>
    </w:pPr>
  </w:style>
  <w:style w:type="paragraph" w:styleId="NormalWeb">
    <w:name w:val="Normal (Web)"/>
    <w:basedOn w:val="Normal"/>
    <w:uiPriority w:val="99"/>
    <w:unhideWhenUsed/>
    <w:rsid w:val="00EA3AC7"/>
    <w:pPr>
      <w:spacing w:before="100" w:beforeAutospacing="1" w:after="100" w:afterAutospacing="1"/>
    </w:pPr>
  </w:style>
  <w:style w:type="character" w:customStyle="1" w:styleId="Heading1Char">
    <w:name w:val="Heading 1 Char"/>
    <w:basedOn w:val="DefaultParagraphFont"/>
    <w:link w:val="Heading1"/>
    <w:uiPriority w:val="9"/>
    <w:rsid w:val="00EA3AC7"/>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EA3AC7"/>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rsid w:val="00EA3AC7"/>
    <w:rPr>
      <w:rFonts w:asciiTheme="majorHAnsi" w:eastAsiaTheme="majorEastAsia" w:hAnsiTheme="majorHAnsi" w:cstheme="majorBidi"/>
      <w:color w:val="1F3763" w:themeColor="accent1" w:themeShade="7F"/>
      <w:kern w:val="0"/>
      <w:lang w:val="en-US"/>
      <w14:ligatures w14:val="none"/>
    </w:rPr>
  </w:style>
  <w:style w:type="character" w:customStyle="1" w:styleId="Heading4Char">
    <w:name w:val="Heading 4 Char"/>
    <w:basedOn w:val="DefaultParagraphFont"/>
    <w:link w:val="Heading4"/>
    <w:uiPriority w:val="9"/>
    <w:rsid w:val="00803B07"/>
    <w:rPr>
      <w:rFonts w:asciiTheme="majorHAnsi" w:eastAsiaTheme="majorEastAsia" w:hAnsiTheme="majorHAnsi" w:cstheme="majorBidi"/>
      <w:i/>
      <w:iCs/>
      <w:color w:val="2F5496" w:themeColor="accent1" w:themeShade="BF"/>
      <w:kern w:val="0"/>
      <w:sz w:val="22"/>
      <w:szCs w:val="22"/>
      <w:lang w:val="en-US"/>
      <w14:ligatures w14:val="none"/>
    </w:rPr>
  </w:style>
  <w:style w:type="character" w:styleId="IntenseEmphasis">
    <w:name w:val="Intense Emphasis"/>
    <w:basedOn w:val="DefaultParagraphFont"/>
    <w:uiPriority w:val="21"/>
    <w:qFormat/>
    <w:rsid w:val="00803B07"/>
    <w:rPr>
      <w:i/>
      <w:iCs/>
      <w:color w:val="4472C4" w:themeColor="accent1"/>
    </w:rPr>
  </w:style>
  <w:style w:type="character" w:customStyle="1" w:styleId="Heading5Char">
    <w:name w:val="Heading 5 Char"/>
    <w:basedOn w:val="DefaultParagraphFont"/>
    <w:link w:val="Heading5"/>
    <w:uiPriority w:val="9"/>
    <w:rsid w:val="00803B07"/>
    <w:rPr>
      <w:rFonts w:asciiTheme="majorHAnsi" w:eastAsiaTheme="majorEastAsia" w:hAnsiTheme="majorHAnsi" w:cstheme="majorBidi"/>
      <w:color w:val="2F5496" w:themeColor="accent1" w:themeShade="BF"/>
      <w:kern w:val="0"/>
      <w:sz w:val="22"/>
      <w:szCs w:val="22"/>
      <w:lang w:val="en-US"/>
      <w14:ligatures w14:val="none"/>
    </w:rPr>
  </w:style>
  <w:style w:type="paragraph" w:styleId="TOCHeading">
    <w:name w:val="TOC Heading"/>
    <w:basedOn w:val="Heading1"/>
    <w:next w:val="Normal"/>
    <w:uiPriority w:val="39"/>
    <w:unhideWhenUsed/>
    <w:qFormat/>
    <w:rsid w:val="0090361B"/>
    <w:pPr>
      <w:spacing w:before="480" w:line="276" w:lineRule="auto"/>
      <w:outlineLvl w:val="9"/>
    </w:pPr>
    <w:rPr>
      <w:b/>
      <w:bCs/>
      <w:sz w:val="28"/>
      <w:szCs w:val="28"/>
    </w:rPr>
  </w:style>
  <w:style w:type="paragraph" w:styleId="TOC1">
    <w:name w:val="toc 1"/>
    <w:basedOn w:val="Normal"/>
    <w:next w:val="Normal"/>
    <w:autoRedefine/>
    <w:uiPriority w:val="39"/>
    <w:unhideWhenUsed/>
    <w:rsid w:val="0090361B"/>
    <w:pPr>
      <w:spacing w:before="120"/>
    </w:pPr>
    <w:rPr>
      <w:rFonts w:asciiTheme="minorHAnsi" w:hAnsiTheme="minorHAnsi" w:cstheme="minorHAnsi"/>
      <w:b/>
      <w:bCs/>
      <w:i/>
      <w:iCs/>
    </w:rPr>
  </w:style>
  <w:style w:type="character" w:styleId="Hyperlink">
    <w:name w:val="Hyperlink"/>
    <w:basedOn w:val="DefaultParagraphFont"/>
    <w:uiPriority w:val="99"/>
    <w:unhideWhenUsed/>
    <w:rsid w:val="0090361B"/>
    <w:rPr>
      <w:color w:val="0563C1" w:themeColor="hyperlink"/>
      <w:u w:val="single"/>
    </w:rPr>
  </w:style>
  <w:style w:type="paragraph" w:styleId="TOC2">
    <w:name w:val="toc 2"/>
    <w:basedOn w:val="Normal"/>
    <w:next w:val="Normal"/>
    <w:autoRedefine/>
    <w:uiPriority w:val="39"/>
    <w:unhideWhenUsed/>
    <w:rsid w:val="0090361B"/>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90361B"/>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0361B"/>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0361B"/>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0361B"/>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0361B"/>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0361B"/>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0361B"/>
    <w:pPr>
      <w:ind w:left="1760"/>
    </w:pPr>
    <w:rPr>
      <w:rFonts w:asciiTheme="minorHAnsi" w:hAnsiTheme="minorHAnsi" w:cstheme="minorHAnsi"/>
      <w:sz w:val="20"/>
      <w:szCs w:val="20"/>
    </w:rPr>
  </w:style>
  <w:style w:type="paragraph" w:styleId="Title">
    <w:name w:val="Title"/>
    <w:basedOn w:val="Normal"/>
    <w:next w:val="Normal"/>
    <w:link w:val="TitleChar"/>
    <w:uiPriority w:val="10"/>
    <w:qFormat/>
    <w:rsid w:val="00EA4F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FE4"/>
    <w:rPr>
      <w:rFonts w:asciiTheme="majorHAnsi" w:eastAsiaTheme="majorEastAsia" w:hAnsiTheme="majorHAnsi" w:cstheme="majorBidi"/>
      <w:spacing w:val="-10"/>
      <w:kern w:val="28"/>
      <w:sz w:val="56"/>
      <w:szCs w:val="56"/>
      <w:lang w:val="en-US"/>
      <w14:ligatures w14:val="none"/>
    </w:rPr>
  </w:style>
  <w:style w:type="paragraph" w:styleId="z-TopofForm">
    <w:name w:val="HTML Top of Form"/>
    <w:basedOn w:val="Normal"/>
    <w:next w:val="Normal"/>
    <w:link w:val="z-TopofFormChar"/>
    <w:hidden/>
    <w:uiPriority w:val="99"/>
    <w:semiHidden/>
    <w:unhideWhenUsed/>
    <w:rsid w:val="00235F68"/>
    <w:pPr>
      <w:pBdr>
        <w:bottom w:val="single" w:sz="6" w:space="1" w:color="auto"/>
      </w:pBdr>
      <w:jc w:val="center"/>
    </w:pPr>
    <w:rPr>
      <w:vanish/>
      <w:sz w:val="16"/>
      <w:szCs w:val="16"/>
    </w:rPr>
  </w:style>
  <w:style w:type="character" w:customStyle="1" w:styleId="z-TopofFormChar">
    <w:name w:val="z-Top of Form Char"/>
    <w:basedOn w:val="DefaultParagraphFont"/>
    <w:link w:val="z-TopofForm"/>
    <w:uiPriority w:val="99"/>
    <w:semiHidden/>
    <w:rsid w:val="00235F6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235F68"/>
    <w:pPr>
      <w:pBdr>
        <w:top w:val="single" w:sz="6" w:space="1" w:color="auto"/>
      </w:pBdr>
      <w:jc w:val="center"/>
    </w:pPr>
    <w:rPr>
      <w:vanish/>
      <w:sz w:val="16"/>
      <w:szCs w:val="16"/>
    </w:rPr>
  </w:style>
  <w:style w:type="character" w:customStyle="1" w:styleId="z-BottomofFormChar">
    <w:name w:val="z-Bottom of Form Char"/>
    <w:basedOn w:val="DefaultParagraphFont"/>
    <w:link w:val="z-BottomofForm"/>
    <w:uiPriority w:val="99"/>
    <w:semiHidden/>
    <w:rsid w:val="00235F68"/>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E9550F"/>
    <w:rPr>
      <w:color w:val="605E5C"/>
      <w:shd w:val="clear" w:color="auto" w:fill="E1DFDD"/>
    </w:rPr>
  </w:style>
  <w:style w:type="paragraph" w:styleId="Caption">
    <w:name w:val="caption"/>
    <w:basedOn w:val="Normal"/>
    <w:next w:val="Normal"/>
    <w:uiPriority w:val="35"/>
    <w:unhideWhenUsed/>
    <w:qFormat/>
    <w:rsid w:val="00E91C61"/>
    <w:pPr>
      <w:spacing w:after="200"/>
    </w:pPr>
    <w:rPr>
      <w:i/>
      <w:iCs/>
      <w:color w:val="44546A" w:themeColor="text2"/>
      <w:sz w:val="18"/>
      <w:szCs w:val="18"/>
    </w:rPr>
  </w:style>
  <w:style w:type="paragraph" w:customStyle="1" w:styleId="activity">
    <w:name w:val="activity"/>
    <w:basedOn w:val="Normal"/>
    <w:rsid w:val="002331FD"/>
    <w:pPr>
      <w:spacing w:before="100" w:beforeAutospacing="1" w:after="100" w:afterAutospacing="1"/>
    </w:pPr>
  </w:style>
  <w:style w:type="character" w:styleId="Emphasis">
    <w:name w:val="Emphasis"/>
    <w:basedOn w:val="DefaultParagraphFont"/>
    <w:uiPriority w:val="20"/>
    <w:qFormat/>
    <w:rsid w:val="002331FD"/>
    <w:rPr>
      <w:i/>
      <w:iCs/>
    </w:rPr>
  </w:style>
  <w:style w:type="paragraph" w:styleId="Header">
    <w:name w:val="header"/>
    <w:basedOn w:val="Normal"/>
    <w:link w:val="HeaderChar"/>
    <w:uiPriority w:val="99"/>
    <w:unhideWhenUsed/>
    <w:rsid w:val="00C14600"/>
    <w:pPr>
      <w:tabs>
        <w:tab w:val="center" w:pos="4513"/>
        <w:tab w:val="right" w:pos="9026"/>
      </w:tabs>
    </w:pPr>
  </w:style>
  <w:style w:type="character" w:customStyle="1" w:styleId="HeaderChar">
    <w:name w:val="Header Char"/>
    <w:basedOn w:val="DefaultParagraphFont"/>
    <w:link w:val="Header"/>
    <w:uiPriority w:val="99"/>
    <w:rsid w:val="00C14600"/>
    <w:rPr>
      <w:rFonts w:ascii="Arial" w:eastAsia="Arial" w:hAnsi="Arial" w:cs="Arial"/>
      <w:kern w:val="0"/>
      <w:sz w:val="22"/>
      <w:szCs w:val="22"/>
      <w:lang w:val="en-US"/>
      <w14:ligatures w14:val="none"/>
    </w:rPr>
  </w:style>
  <w:style w:type="paragraph" w:styleId="NoSpacing">
    <w:name w:val="No Spacing"/>
    <w:uiPriority w:val="1"/>
    <w:qFormat/>
    <w:rsid w:val="00CE74C1"/>
    <w:pPr>
      <w:widowControl w:val="0"/>
      <w:autoSpaceDE w:val="0"/>
      <w:autoSpaceDN w:val="0"/>
    </w:pPr>
    <w:rPr>
      <w:rFonts w:ascii="Arial" w:eastAsia="Arial" w:hAnsi="Arial" w:cs="Arial"/>
      <w:kern w:val="0"/>
      <w:sz w:val="22"/>
      <w:szCs w:val="22"/>
      <w:lang w:val="en-US"/>
      <w14:ligatures w14:val="none"/>
    </w:rPr>
  </w:style>
  <w:style w:type="table" w:styleId="TableGrid">
    <w:name w:val="Table Grid"/>
    <w:basedOn w:val="TableNormal"/>
    <w:uiPriority w:val="39"/>
    <w:rsid w:val="007E44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8D7F33"/>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D7F3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8D7F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ableofFigures">
    <w:name w:val="table of figures"/>
    <w:basedOn w:val="Normal"/>
    <w:next w:val="Normal"/>
    <w:uiPriority w:val="99"/>
    <w:unhideWhenUsed/>
    <w:rsid w:val="00643882"/>
    <w:pPr>
      <w:ind w:left="480" w:hanging="480"/>
    </w:pPr>
    <w:rPr>
      <w:rFonts w:asciiTheme="minorHAnsi" w:hAnsiTheme="minorHAnsi"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3589">
      <w:bodyDiv w:val="1"/>
      <w:marLeft w:val="0"/>
      <w:marRight w:val="0"/>
      <w:marTop w:val="0"/>
      <w:marBottom w:val="0"/>
      <w:divBdr>
        <w:top w:val="none" w:sz="0" w:space="0" w:color="auto"/>
        <w:left w:val="none" w:sz="0" w:space="0" w:color="auto"/>
        <w:bottom w:val="none" w:sz="0" w:space="0" w:color="auto"/>
        <w:right w:val="none" w:sz="0" w:space="0" w:color="auto"/>
      </w:divBdr>
    </w:div>
    <w:div w:id="207379306">
      <w:bodyDiv w:val="1"/>
      <w:marLeft w:val="0"/>
      <w:marRight w:val="0"/>
      <w:marTop w:val="0"/>
      <w:marBottom w:val="0"/>
      <w:divBdr>
        <w:top w:val="none" w:sz="0" w:space="0" w:color="auto"/>
        <w:left w:val="none" w:sz="0" w:space="0" w:color="auto"/>
        <w:bottom w:val="none" w:sz="0" w:space="0" w:color="auto"/>
        <w:right w:val="none" w:sz="0" w:space="0" w:color="auto"/>
      </w:divBdr>
    </w:div>
    <w:div w:id="301010735">
      <w:bodyDiv w:val="1"/>
      <w:marLeft w:val="0"/>
      <w:marRight w:val="0"/>
      <w:marTop w:val="0"/>
      <w:marBottom w:val="0"/>
      <w:divBdr>
        <w:top w:val="none" w:sz="0" w:space="0" w:color="auto"/>
        <w:left w:val="none" w:sz="0" w:space="0" w:color="auto"/>
        <w:bottom w:val="none" w:sz="0" w:space="0" w:color="auto"/>
        <w:right w:val="none" w:sz="0" w:space="0" w:color="auto"/>
      </w:divBdr>
    </w:div>
    <w:div w:id="361443968">
      <w:bodyDiv w:val="1"/>
      <w:marLeft w:val="0"/>
      <w:marRight w:val="0"/>
      <w:marTop w:val="0"/>
      <w:marBottom w:val="0"/>
      <w:divBdr>
        <w:top w:val="none" w:sz="0" w:space="0" w:color="auto"/>
        <w:left w:val="none" w:sz="0" w:space="0" w:color="auto"/>
        <w:bottom w:val="none" w:sz="0" w:space="0" w:color="auto"/>
        <w:right w:val="none" w:sz="0" w:space="0" w:color="auto"/>
      </w:divBdr>
    </w:div>
    <w:div w:id="515923195">
      <w:bodyDiv w:val="1"/>
      <w:marLeft w:val="0"/>
      <w:marRight w:val="0"/>
      <w:marTop w:val="0"/>
      <w:marBottom w:val="0"/>
      <w:divBdr>
        <w:top w:val="none" w:sz="0" w:space="0" w:color="auto"/>
        <w:left w:val="none" w:sz="0" w:space="0" w:color="auto"/>
        <w:bottom w:val="none" w:sz="0" w:space="0" w:color="auto"/>
        <w:right w:val="none" w:sz="0" w:space="0" w:color="auto"/>
      </w:divBdr>
    </w:div>
    <w:div w:id="523441411">
      <w:bodyDiv w:val="1"/>
      <w:marLeft w:val="0"/>
      <w:marRight w:val="0"/>
      <w:marTop w:val="0"/>
      <w:marBottom w:val="0"/>
      <w:divBdr>
        <w:top w:val="none" w:sz="0" w:space="0" w:color="auto"/>
        <w:left w:val="none" w:sz="0" w:space="0" w:color="auto"/>
        <w:bottom w:val="none" w:sz="0" w:space="0" w:color="auto"/>
        <w:right w:val="none" w:sz="0" w:space="0" w:color="auto"/>
      </w:divBdr>
    </w:div>
    <w:div w:id="566261042">
      <w:bodyDiv w:val="1"/>
      <w:marLeft w:val="0"/>
      <w:marRight w:val="0"/>
      <w:marTop w:val="0"/>
      <w:marBottom w:val="0"/>
      <w:divBdr>
        <w:top w:val="none" w:sz="0" w:space="0" w:color="auto"/>
        <w:left w:val="none" w:sz="0" w:space="0" w:color="auto"/>
        <w:bottom w:val="none" w:sz="0" w:space="0" w:color="auto"/>
        <w:right w:val="none" w:sz="0" w:space="0" w:color="auto"/>
      </w:divBdr>
    </w:div>
    <w:div w:id="585185452">
      <w:bodyDiv w:val="1"/>
      <w:marLeft w:val="0"/>
      <w:marRight w:val="0"/>
      <w:marTop w:val="0"/>
      <w:marBottom w:val="0"/>
      <w:divBdr>
        <w:top w:val="none" w:sz="0" w:space="0" w:color="auto"/>
        <w:left w:val="none" w:sz="0" w:space="0" w:color="auto"/>
        <w:bottom w:val="none" w:sz="0" w:space="0" w:color="auto"/>
        <w:right w:val="none" w:sz="0" w:space="0" w:color="auto"/>
      </w:divBdr>
      <w:divsChild>
        <w:div w:id="1999192416">
          <w:marLeft w:val="450"/>
          <w:marRight w:val="0"/>
          <w:marTop w:val="120"/>
          <w:marBottom w:val="0"/>
          <w:divBdr>
            <w:top w:val="none" w:sz="0" w:space="0" w:color="auto"/>
            <w:left w:val="none" w:sz="0" w:space="0" w:color="auto"/>
            <w:bottom w:val="none" w:sz="0" w:space="0" w:color="auto"/>
            <w:right w:val="none" w:sz="0" w:space="0" w:color="auto"/>
          </w:divBdr>
          <w:divsChild>
            <w:div w:id="1311597912">
              <w:marLeft w:val="0"/>
              <w:marRight w:val="0"/>
              <w:marTop w:val="0"/>
              <w:marBottom w:val="0"/>
              <w:divBdr>
                <w:top w:val="none" w:sz="0" w:space="0" w:color="auto"/>
                <w:left w:val="none" w:sz="0" w:space="0" w:color="auto"/>
                <w:bottom w:val="none" w:sz="0" w:space="0" w:color="auto"/>
                <w:right w:val="none" w:sz="0" w:space="0" w:color="auto"/>
              </w:divBdr>
              <w:divsChild>
                <w:div w:id="772281364">
                  <w:marLeft w:val="0"/>
                  <w:marRight w:val="0"/>
                  <w:marTop w:val="0"/>
                  <w:marBottom w:val="0"/>
                  <w:divBdr>
                    <w:top w:val="none" w:sz="0" w:space="0" w:color="auto"/>
                    <w:left w:val="none" w:sz="0" w:space="0" w:color="auto"/>
                    <w:bottom w:val="none" w:sz="0" w:space="0" w:color="auto"/>
                    <w:right w:val="none" w:sz="0" w:space="0" w:color="auto"/>
                  </w:divBdr>
                  <w:divsChild>
                    <w:div w:id="8957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038855">
      <w:bodyDiv w:val="1"/>
      <w:marLeft w:val="0"/>
      <w:marRight w:val="0"/>
      <w:marTop w:val="0"/>
      <w:marBottom w:val="0"/>
      <w:divBdr>
        <w:top w:val="none" w:sz="0" w:space="0" w:color="auto"/>
        <w:left w:val="none" w:sz="0" w:space="0" w:color="auto"/>
        <w:bottom w:val="none" w:sz="0" w:space="0" w:color="auto"/>
        <w:right w:val="none" w:sz="0" w:space="0" w:color="auto"/>
      </w:divBdr>
    </w:div>
    <w:div w:id="784081469">
      <w:bodyDiv w:val="1"/>
      <w:marLeft w:val="0"/>
      <w:marRight w:val="0"/>
      <w:marTop w:val="0"/>
      <w:marBottom w:val="0"/>
      <w:divBdr>
        <w:top w:val="none" w:sz="0" w:space="0" w:color="auto"/>
        <w:left w:val="none" w:sz="0" w:space="0" w:color="auto"/>
        <w:bottom w:val="none" w:sz="0" w:space="0" w:color="auto"/>
        <w:right w:val="none" w:sz="0" w:space="0" w:color="auto"/>
      </w:divBdr>
    </w:div>
    <w:div w:id="794445662">
      <w:bodyDiv w:val="1"/>
      <w:marLeft w:val="0"/>
      <w:marRight w:val="0"/>
      <w:marTop w:val="0"/>
      <w:marBottom w:val="0"/>
      <w:divBdr>
        <w:top w:val="none" w:sz="0" w:space="0" w:color="auto"/>
        <w:left w:val="none" w:sz="0" w:space="0" w:color="auto"/>
        <w:bottom w:val="none" w:sz="0" w:space="0" w:color="auto"/>
        <w:right w:val="none" w:sz="0" w:space="0" w:color="auto"/>
      </w:divBdr>
    </w:div>
    <w:div w:id="812021601">
      <w:bodyDiv w:val="1"/>
      <w:marLeft w:val="0"/>
      <w:marRight w:val="0"/>
      <w:marTop w:val="0"/>
      <w:marBottom w:val="0"/>
      <w:divBdr>
        <w:top w:val="none" w:sz="0" w:space="0" w:color="auto"/>
        <w:left w:val="none" w:sz="0" w:space="0" w:color="auto"/>
        <w:bottom w:val="none" w:sz="0" w:space="0" w:color="auto"/>
        <w:right w:val="none" w:sz="0" w:space="0" w:color="auto"/>
      </w:divBdr>
    </w:div>
    <w:div w:id="878592286">
      <w:bodyDiv w:val="1"/>
      <w:marLeft w:val="0"/>
      <w:marRight w:val="0"/>
      <w:marTop w:val="0"/>
      <w:marBottom w:val="0"/>
      <w:divBdr>
        <w:top w:val="none" w:sz="0" w:space="0" w:color="auto"/>
        <w:left w:val="none" w:sz="0" w:space="0" w:color="auto"/>
        <w:bottom w:val="none" w:sz="0" w:space="0" w:color="auto"/>
        <w:right w:val="none" w:sz="0" w:space="0" w:color="auto"/>
      </w:divBdr>
    </w:div>
    <w:div w:id="925267777">
      <w:bodyDiv w:val="1"/>
      <w:marLeft w:val="0"/>
      <w:marRight w:val="0"/>
      <w:marTop w:val="0"/>
      <w:marBottom w:val="0"/>
      <w:divBdr>
        <w:top w:val="none" w:sz="0" w:space="0" w:color="auto"/>
        <w:left w:val="none" w:sz="0" w:space="0" w:color="auto"/>
        <w:bottom w:val="none" w:sz="0" w:space="0" w:color="auto"/>
        <w:right w:val="none" w:sz="0" w:space="0" w:color="auto"/>
      </w:divBdr>
    </w:div>
    <w:div w:id="996764671">
      <w:bodyDiv w:val="1"/>
      <w:marLeft w:val="0"/>
      <w:marRight w:val="0"/>
      <w:marTop w:val="0"/>
      <w:marBottom w:val="0"/>
      <w:divBdr>
        <w:top w:val="none" w:sz="0" w:space="0" w:color="auto"/>
        <w:left w:val="none" w:sz="0" w:space="0" w:color="auto"/>
        <w:bottom w:val="none" w:sz="0" w:space="0" w:color="auto"/>
        <w:right w:val="none" w:sz="0" w:space="0" w:color="auto"/>
      </w:divBdr>
    </w:div>
    <w:div w:id="1139109725">
      <w:bodyDiv w:val="1"/>
      <w:marLeft w:val="0"/>
      <w:marRight w:val="0"/>
      <w:marTop w:val="0"/>
      <w:marBottom w:val="0"/>
      <w:divBdr>
        <w:top w:val="none" w:sz="0" w:space="0" w:color="auto"/>
        <w:left w:val="none" w:sz="0" w:space="0" w:color="auto"/>
        <w:bottom w:val="none" w:sz="0" w:space="0" w:color="auto"/>
        <w:right w:val="none" w:sz="0" w:space="0" w:color="auto"/>
      </w:divBdr>
    </w:div>
    <w:div w:id="1143694537">
      <w:bodyDiv w:val="1"/>
      <w:marLeft w:val="0"/>
      <w:marRight w:val="0"/>
      <w:marTop w:val="0"/>
      <w:marBottom w:val="0"/>
      <w:divBdr>
        <w:top w:val="none" w:sz="0" w:space="0" w:color="auto"/>
        <w:left w:val="none" w:sz="0" w:space="0" w:color="auto"/>
        <w:bottom w:val="none" w:sz="0" w:space="0" w:color="auto"/>
        <w:right w:val="none" w:sz="0" w:space="0" w:color="auto"/>
      </w:divBdr>
    </w:div>
    <w:div w:id="1233656113">
      <w:bodyDiv w:val="1"/>
      <w:marLeft w:val="0"/>
      <w:marRight w:val="0"/>
      <w:marTop w:val="0"/>
      <w:marBottom w:val="0"/>
      <w:divBdr>
        <w:top w:val="none" w:sz="0" w:space="0" w:color="auto"/>
        <w:left w:val="none" w:sz="0" w:space="0" w:color="auto"/>
        <w:bottom w:val="none" w:sz="0" w:space="0" w:color="auto"/>
        <w:right w:val="none" w:sz="0" w:space="0" w:color="auto"/>
      </w:divBdr>
    </w:div>
    <w:div w:id="1345206480">
      <w:bodyDiv w:val="1"/>
      <w:marLeft w:val="0"/>
      <w:marRight w:val="0"/>
      <w:marTop w:val="0"/>
      <w:marBottom w:val="0"/>
      <w:divBdr>
        <w:top w:val="none" w:sz="0" w:space="0" w:color="auto"/>
        <w:left w:val="none" w:sz="0" w:space="0" w:color="auto"/>
        <w:bottom w:val="none" w:sz="0" w:space="0" w:color="auto"/>
        <w:right w:val="none" w:sz="0" w:space="0" w:color="auto"/>
      </w:divBdr>
    </w:div>
    <w:div w:id="1351373968">
      <w:bodyDiv w:val="1"/>
      <w:marLeft w:val="0"/>
      <w:marRight w:val="0"/>
      <w:marTop w:val="0"/>
      <w:marBottom w:val="0"/>
      <w:divBdr>
        <w:top w:val="none" w:sz="0" w:space="0" w:color="auto"/>
        <w:left w:val="none" w:sz="0" w:space="0" w:color="auto"/>
        <w:bottom w:val="none" w:sz="0" w:space="0" w:color="auto"/>
        <w:right w:val="none" w:sz="0" w:space="0" w:color="auto"/>
      </w:divBdr>
    </w:div>
    <w:div w:id="1610236263">
      <w:bodyDiv w:val="1"/>
      <w:marLeft w:val="0"/>
      <w:marRight w:val="0"/>
      <w:marTop w:val="0"/>
      <w:marBottom w:val="0"/>
      <w:divBdr>
        <w:top w:val="none" w:sz="0" w:space="0" w:color="auto"/>
        <w:left w:val="none" w:sz="0" w:space="0" w:color="auto"/>
        <w:bottom w:val="none" w:sz="0" w:space="0" w:color="auto"/>
        <w:right w:val="none" w:sz="0" w:space="0" w:color="auto"/>
      </w:divBdr>
    </w:div>
    <w:div w:id="1882208112">
      <w:bodyDiv w:val="1"/>
      <w:marLeft w:val="0"/>
      <w:marRight w:val="0"/>
      <w:marTop w:val="0"/>
      <w:marBottom w:val="0"/>
      <w:divBdr>
        <w:top w:val="none" w:sz="0" w:space="0" w:color="auto"/>
        <w:left w:val="none" w:sz="0" w:space="0" w:color="auto"/>
        <w:bottom w:val="none" w:sz="0" w:space="0" w:color="auto"/>
        <w:right w:val="none" w:sz="0" w:space="0" w:color="auto"/>
      </w:divBdr>
      <w:divsChild>
        <w:div w:id="870387037">
          <w:marLeft w:val="0"/>
          <w:marRight w:val="0"/>
          <w:marTop w:val="0"/>
          <w:marBottom w:val="0"/>
          <w:divBdr>
            <w:top w:val="single" w:sz="2" w:space="0" w:color="D9D9E3"/>
            <w:left w:val="single" w:sz="2" w:space="0" w:color="D9D9E3"/>
            <w:bottom w:val="single" w:sz="2" w:space="0" w:color="D9D9E3"/>
            <w:right w:val="single" w:sz="2" w:space="0" w:color="D9D9E3"/>
          </w:divBdr>
          <w:divsChild>
            <w:div w:id="1178344728">
              <w:marLeft w:val="0"/>
              <w:marRight w:val="0"/>
              <w:marTop w:val="0"/>
              <w:marBottom w:val="0"/>
              <w:divBdr>
                <w:top w:val="single" w:sz="2" w:space="0" w:color="D9D9E3"/>
                <w:left w:val="single" w:sz="2" w:space="0" w:color="D9D9E3"/>
                <w:bottom w:val="single" w:sz="2" w:space="0" w:color="D9D9E3"/>
                <w:right w:val="single" w:sz="2" w:space="0" w:color="D9D9E3"/>
              </w:divBdr>
              <w:divsChild>
                <w:div w:id="1104954888">
                  <w:marLeft w:val="0"/>
                  <w:marRight w:val="0"/>
                  <w:marTop w:val="0"/>
                  <w:marBottom w:val="0"/>
                  <w:divBdr>
                    <w:top w:val="single" w:sz="2" w:space="0" w:color="D9D9E3"/>
                    <w:left w:val="single" w:sz="2" w:space="0" w:color="D9D9E3"/>
                    <w:bottom w:val="single" w:sz="2" w:space="0" w:color="D9D9E3"/>
                    <w:right w:val="single" w:sz="2" w:space="0" w:color="D9D9E3"/>
                  </w:divBdr>
                  <w:divsChild>
                    <w:div w:id="2039890884">
                      <w:marLeft w:val="0"/>
                      <w:marRight w:val="0"/>
                      <w:marTop w:val="0"/>
                      <w:marBottom w:val="0"/>
                      <w:divBdr>
                        <w:top w:val="single" w:sz="2" w:space="0" w:color="D9D9E3"/>
                        <w:left w:val="single" w:sz="2" w:space="0" w:color="D9D9E3"/>
                        <w:bottom w:val="single" w:sz="2" w:space="0" w:color="D9D9E3"/>
                        <w:right w:val="single" w:sz="2" w:space="0" w:color="D9D9E3"/>
                      </w:divBdr>
                      <w:divsChild>
                        <w:div w:id="1898080376">
                          <w:marLeft w:val="0"/>
                          <w:marRight w:val="0"/>
                          <w:marTop w:val="0"/>
                          <w:marBottom w:val="0"/>
                          <w:divBdr>
                            <w:top w:val="single" w:sz="2" w:space="0" w:color="auto"/>
                            <w:left w:val="single" w:sz="2" w:space="0" w:color="auto"/>
                            <w:bottom w:val="single" w:sz="6" w:space="0" w:color="auto"/>
                            <w:right w:val="single" w:sz="2" w:space="0" w:color="auto"/>
                          </w:divBdr>
                          <w:divsChild>
                            <w:div w:id="1982998757">
                              <w:marLeft w:val="0"/>
                              <w:marRight w:val="0"/>
                              <w:marTop w:val="100"/>
                              <w:marBottom w:val="100"/>
                              <w:divBdr>
                                <w:top w:val="single" w:sz="2" w:space="0" w:color="D9D9E3"/>
                                <w:left w:val="single" w:sz="2" w:space="0" w:color="D9D9E3"/>
                                <w:bottom w:val="single" w:sz="2" w:space="0" w:color="D9D9E3"/>
                                <w:right w:val="single" w:sz="2" w:space="0" w:color="D9D9E3"/>
                              </w:divBdr>
                              <w:divsChild>
                                <w:div w:id="401022918">
                                  <w:marLeft w:val="0"/>
                                  <w:marRight w:val="0"/>
                                  <w:marTop w:val="0"/>
                                  <w:marBottom w:val="0"/>
                                  <w:divBdr>
                                    <w:top w:val="single" w:sz="2" w:space="0" w:color="D9D9E3"/>
                                    <w:left w:val="single" w:sz="2" w:space="0" w:color="D9D9E3"/>
                                    <w:bottom w:val="single" w:sz="2" w:space="0" w:color="D9D9E3"/>
                                    <w:right w:val="single" w:sz="2" w:space="0" w:color="D9D9E3"/>
                                  </w:divBdr>
                                  <w:divsChild>
                                    <w:div w:id="1796168791">
                                      <w:marLeft w:val="0"/>
                                      <w:marRight w:val="0"/>
                                      <w:marTop w:val="0"/>
                                      <w:marBottom w:val="0"/>
                                      <w:divBdr>
                                        <w:top w:val="single" w:sz="2" w:space="0" w:color="D9D9E3"/>
                                        <w:left w:val="single" w:sz="2" w:space="0" w:color="D9D9E3"/>
                                        <w:bottom w:val="single" w:sz="2" w:space="0" w:color="D9D9E3"/>
                                        <w:right w:val="single" w:sz="2" w:space="0" w:color="D9D9E3"/>
                                      </w:divBdr>
                                      <w:divsChild>
                                        <w:div w:id="1004893749">
                                          <w:marLeft w:val="0"/>
                                          <w:marRight w:val="0"/>
                                          <w:marTop w:val="0"/>
                                          <w:marBottom w:val="0"/>
                                          <w:divBdr>
                                            <w:top w:val="single" w:sz="2" w:space="0" w:color="D9D9E3"/>
                                            <w:left w:val="single" w:sz="2" w:space="0" w:color="D9D9E3"/>
                                            <w:bottom w:val="single" w:sz="2" w:space="0" w:color="D9D9E3"/>
                                            <w:right w:val="single" w:sz="2" w:space="0" w:color="D9D9E3"/>
                                          </w:divBdr>
                                          <w:divsChild>
                                            <w:div w:id="797533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582862">
                                      <w:marLeft w:val="0"/>
                                      <w:marRight w:val="0"/>
                                      <w:marTop w:val="0"/>
                                      <w:marBottom w:val="0"/>
                                      <w:divBdr>
                                        <w:top w:val="single" w:sz="2" w:space="0" w:color="D9D9E3"/>
                                        <w:left w:val="single" w:sz="2" w:space="0" w:color="D9D9E3"/>
                                        <w:bottom w:val="single" w:sz="2" w:space="0" w:color="D9D9E3"/>
                                        <w:right w:val="single" w:sz="2" w:space="0" w:color="D9D9E3"/>
                                      </w:divBdr>
                                      <w:divsChild>
                                        <w:div w:id="542405577">
                                          <w:marLeft w:val="0"/>
                                          <w:marRight w:val="0"/>
                                          <w:marTop w:val="0"/>
                                          <w:marBottom w:val="0"/>
                                          <w:divBdr>
                                            <w:top w:val="single" w:sz="2" w:space="0" w:color="D9D9E3"/>
                                            <w:left w:val="single" w:sz="2" w:space="0" w:color="D9D9E3"/>
                                            <w:bottom w:val="single" w:sz="2" w:space="0" w:color="D9D9E3"/>
                                            <w:right w:val="single" w:sz="2" w:space="0" w:color="D9D9E3"/>
                                          </w:divBdr>
                                          <w:divsChild>
                                            <w:div w:id="233442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7902033">
          <w:marLeft w:val="0"/>
          <w:marRight w:val="0"/>
          <w:marTop w:val="0"/>
          <w:marBottom w:val="0"/>
          <w:divBdr>
            <w:top w:val="none" w:sz="0" w:space="0" w:color="auto"/>
            <w:left w:val="none" w:sz="0" w:space="0" w:color="auto"/>
            <w:bottom w:val="none" w:sz="0" w:space="0" w:color="auto"/>
            <w:right w:val="none" w:sz="0" w:space="0" w:color="auto"/>
          </w:divBdr>
        </w:div>
      </w:divsChild>
    </w:div>
    <w:div w:id="1885941428">
      <w:bodyDiv w:val="1"/>
      <w:marLeft w:val="0"/>
      <w:marRight w:val="0"/>
      <w:marTop w:val="0"/>
      <w:marBottom w:val="0"/>
      <w:divBdr>
        <w:top w:val="none" w:sz="0" w:space="0" w:color="auto"/>
        <w:left w:val="none" w:sz="0" w:space="0" w:color="auto"/>
        <w:bottom w:val="none" w:sz="0" w:space="0" w:color="auto"/>
        <w:right w:val="none" w:sz="0" w:space="0" w:color="auto"/>
      </w:divBdr>
    </w:div>
    <w:div w:id="1887329294">
      <w:bodyDiv w:val="1"/>
      <w:marLeft w:val="0"/>
      <w:marRight w:val="0"/>
      <w:marTop w:val="0"/>
      <w:marBottom w:val="0"/>
      <w:divBdr>
        <w:top w:val="none" w:sz="0" w:space="0" w:color="auto"/>
        <w:left w:val="none" w:sz="0" w:space="0" w:color="auto"/>
        <w:bottom w:val="none" w:sz="0" w:space="0" w:color="auto"/>
        <w:right w:val="none" w:sz="0" w:space="0" w:color="auto"/>
      </w:divBdr>
    </w:div>
    <w:div w:id="1967661983">
      <w:bodyDiv w:val="1"/>
      <w:marLeft w:val="0"/>
      <w:marRight w:val="0"/>
      <w:marTop w:val="0"/>
      <w:marBottom w:val="0"/>
      <w:divBdr>
        <w:top w:val="none" w:sz="0" w:space="0" w:color="auto"/>
        <w:left w:val="none" w:sz="0" w:space="0" w:color="auto"/>
        <w:bottom w:val="none" w:sz="0" w:space="0" w:color="auto"/>
        <w:right w:val="none" w:sz="0" w:space="0" w:color="auto"/>
      </w:divBdr>
    </w:div>
    <w:div w:id="2020347367">
      <w:bodyDiv w:val="1"/>
      <w:marLeft w:val="0"/>
      <w:marRight w:val="0"/>
      <w:marTop w:val="0"/>
      <w:marBottom w:val="0"/>
      <w:divBdr>
        <w:top w:val="none" w:sz="0" w:space="0" w:color="auto"/>
        <w:left w:val="none" w:sz="0" w:space="0" w:color="auto"/>
        <w:bottom w:val="none" w:sz="0" w:space="0" w:color="auto"/>
        <w:right w:val="none" w:sz="0" w:space="0" w:color="auto"/>
      </w:divBdr>
    </w:div>
    <w:div w:id="2027292202">
      <w:bodyDiv w:val="1"/>
      <w:marLeft w:val="0"/>
      <w:marRight w:val="0"/>
      <w:marTop w:val="0"/>
      <w:marBottom w:val="0"/>
      <w:divBdr>
        <w:top w:val="none" w:sz="0" w:space="0" w:color="auto"/>
        <w:left w:val="none" w:sz="0" w:space="0" w:color="auto"/>
        <w:bottom w:val="none" w:sz="0" w:space="0" w:color="auto"/>
        <w:right w:val="none" w:sz="0" w:space="0" w:color="auto"/>
      </w:divBdr>
    </w:div>
    <w:div w:id="2062440306">
      <w:bodyDiv w:val="1"/>
      <w:marLeft w:val="0"/>
      <w:marRight w:val="0"/>
      <w:marTop w:val="0"/>
      <w:marBottom w:val="0"/>
      <w:divBdr>
        <w:top w:val="none" w:sz="0" w:space="0" w:color="auto"/>
        <w:left w:val="none" w:sz="0" w:space="0" w:color="auto"/>
        <w:bottom w:val="none" w:sz="0" w:space="0" w:color="auto"/>
        <w:right w:val="none" w:sz="0" w:space="0" w:color="auto"/>
      </w:divBdr>
    </w:div>
    <w:div w:id="2102487653">
      <w:bodyDiv w:val="1"/>
      <w:marLeft w:val="0"/>
      <w:marRight w:val="0"/>
      <w:marTop w:val="0"/>
      <w:marBottom w:val="0"/>
      <w:divBdr>
        <w:top w:val="none" w:sz="0" w:space="0" w:color="auto"/>
        <w:left w:val="none" w:sz="0" w:space="0" w:color="auto"/>
        <w:bottom w:val="none" w:sz="0" w:space="0" w:color="auto"/>
        <w:right w:val="none" w:sz="0" w:space="0" w:color="auto"/>
      </w:divBdr>
    </w:div>
    <w:div w:id="214395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gepub.com/sites/default/files/upm-binaries/59372_Chapter_6.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10967494.2020.1828204"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br.org"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dx.doi.org/10.4135/97815264419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8257A-A0C7-004D-8DDC-FB5EA856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6126</Words>
  <Characters>34924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 Alexandre (2025546)</cp:lastModifiedBy>
  <cp:revision>2</cp:revision>
  <dcterms:created xsi:type="dcterms:W3CDTF">2023-06-26T07:46:00Z</dcterms:created>
  <dcterms:modified xsi:type="dcterms:W3CDTF">2023-06-26T07:46:00Z</dcterms:modified>
</cp:coreProperties>
</file>