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3A8F7" w14:textId="77777777" w:rsidR="00AB224F" w:rsidRPr="00E7086B" w:rsidRDefault="00AB224F" w:rsidP="00384340">
      <w:pPr>
        <w:pStyle w:val="Titlu"/>
        <w:rPr>
          <w:b w:val="0"/>
          <w:bCs/>
          <w:lang w:val="en-US"/>
        </w:rPr>
      </w:pPr>
    </w:p>
    <w:p w14:paraId="3525B278" w14:textId="2A211E14" w:rsidR="00AB224F" w:rsidRDefault="00E7086B" w:rsidP="00EA4AE8">
      <w:pPr>
        <w:pStyle w:val="Titlu"/>
        <w:jc w:val="both"/>
        <w:rPr>
          <w:lang w:val="en-US"/>
        </w:rPr>
      </w:pPr>
      <w:r>
        <w:rPr>
          <w:lang w:val="en-US"/>
        </w:rPr>
        <w:t xml:space="preserve">STUDENT NAME:ALINA </w:t>
      </w:r>
      <w:r w:rsidR="00F50C03">
        <w:rPr>
          <w:lang w:val="en-US"/>
        </w:rPr>
        <w:t xml:space="preserve">PRECUP </w:t>
      </w:r>
    </w:p>
    <w:p w14:paraId="538B9CB6" w14:textId="77777777" w:rsidR="00EA4AE8" w:rsidRPr="00EA4AE8" w:rsidRDefault="00EA4AE8" w:rsidP="00EA4AE8">
      <w:pPr>
        <w:rPr>
          <w:lang w:val="en-US"/>
        </w:rPr>
      </w:pPr>
    </w:p>
    <w:p w14:paraId="07909C35" w14:textId="6C834125" w:rsidR="00F50C03" w:rsidRDefault="00F50C03" w:rsidP="00F50C03">
      <w:pPr>
        <w:rPr>
          <w:b/>
          <w:bCs/>
          <w:sz w:val="40"/>
          <w:szCs w:val="40"/>
          <w:lang w:val="en-US"/>
        </w:rPr>
      </w:pPr>
      <w:r>
        <w:rPr>
          <w:b/>
          <w:bCs/>
          <w:sz w:val="40"/>
          <w:szCs w:val="40"/>
          <w:lang w:val="en-US"/>
        </w:rPr>
        <w:t>STUDENT NUMBER:1816777</w:t>
      </w:r>
    </w:p>
    <w:p w14:paraId="0267298C" w14:textId="4136B2DD" w:rsidR="00F50C03" w:rsidRPr="00F50C03" w:rsidRDefault="004E437F" w:rsidP="00F50C03">
      <w:pPr>
        <w:rPr>
          <w:b/>
          <w:bCs/>
          <w:sz w:val="40"/>
          <w:szCs w:val="40"/>
          <w:lang w:val="en-US"/>
        </w:rPr>
      </w:pPr>
      <w:r>
        <w:rPr>
          <w:b/>
          <w:bCs/>
          <w:sz w:val="40"/>
          <w:szCs w:val="40"/>
          <w:lang w:val="en-US"/>
        </w:rPr>
        <w:t xml:space="preserve">MODULE TITLE: STRATEGIC MANAGEMENT AND SUSTAINABILITY </w:t>
      </w:r>
    </w:p>
    <w:p w14:paraId="08B0F49F" w14:textId="5F8B7C49" w:rsidR="00A6384F" w:rsidRDefault="004E437F" w:rsidP="004E437F">
      <w:pPr>
        <w:pStyle w:val="Titlu"/>
        <w:jc w:val="both"/>
        <w:rPr>
          <w:lang w:val="en-US"/>
        </w:rPr>
      </w:pPr>
      <w:r>
        <w:rPr>
          <w:lang w:val="en-US"/>
        </w:rPr>
        <w:t xml:space="preserve">ASSESMENT 2 </w:t>
      </w:r>
      <w:r w:rsidR="00EA4AE8">
        <w:rPr>
          <w:lang w:val="en-US"/>
        </w:rPr>
        <w:t xml:space="preserve"> </w:t>
      </w:r>
      <w:r w:rsidR="00C42E07">
        <w:rPr>
          <w:lang w:val="en-US"/>
        </w:rPr>
        <w:t xml:space="preserve">RESIT &amp; REWORK </w:t>
      </w:r>
      <w:r w:rsidR="00EA4AE8">
        <w:rPr>
          <w:lang w:val="en-US"/>
        </w:rPr>
        <w:t>LCBB6004</w:t>
      </w:r>
    </w:p>
    <w:p w14:paraId="07A5313C" w14:textId="65336691" w:rsidR="00384340" w:rsidRDefault="00EA4AE8" w:rsidP="00384340">
      <w:pPr>
        <w:rPr>
          <w:lang w:val="en-US"/>
        </w:rPr>
      </w:pPr>
      <w:r>
        <w:rPr>
          <w:noProof/>
          <w:lang w:val="en-US"/>
        </w:rPr>
        <w:drawing>
          <wp:anchor distT="0" distB="0" distL="114300" distR="114300" simplePos="0" relativeHeight="251659264" behindDoc="0" locked="0" layoutInCell="1" allowOverlap="1" wp14:anchorId="49967DFA" wp14:editId="1A9390A7">
            <wp:simplePos x="0" y="0"/>
            <wp:positionH relativeFrom="column">
              <wp:posOffset>-184150</wp:posOffset>
            </wp:positionH>
            <wp:positionV relativeFrom="paragraph">
              <wp:posOffset>375285</wp:posOffset>
            </wp:positionV>
            <wp:extent cx="5731510" cy="3707765"/>
            <wp:effectExtent l="0" t="0" r="2540" b="698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707765"/>
                    </a:xfrm>
                    <a:prstGeom prst="rect">
                      <a:avLst/>
                    </a:prstGeom>
                  </pic:spPr>
                </pic:pic>
              </a:graphicData>
            </a:graphic>
          </wp:anchor>
        </w:drawing>
      </w:r>
    </w:p>
    <w:p w14:paraId="675E8A7C" w14:textId="77777777" w:rsidR="00384340" w:rsidRDefault="00384340" w:rsidP="00384340">
      <w:pPr>
        <w:rPr>
          <w:lang w:val="en-US"/>
        </w:rPr>
      </w:pPr>
    </w:p>
    <w:p w14:paraId="30F3A006" w14:textId="77777777" w:rsidR="00384340" w:rsidRDefault="00384340" w:rsidP="00384340">
      <w:pPr>
        <w:rPr>
          <w:lang w:val="en-US"/>
        </w:rPr>
      </w:pPr>
    </w:p>
    <w:p w14:paraId="0D4ECC04" w14:textId="5D7B7B3B" w:rsidR="00384340" w:rsidRDefault="00384340" w:rsidP="00384340">
      <w:pPr>
        <w:rPr>
          <w:lang w:val="en-US"/>
        </w:rPr>
      </w:pPr>
    </w:p>
    <w:p w14:paraId="22F57405" w14:textId="77777777" w:rsidR="00384340" w:rsidRDefault="00384340" w:rsidP="00384340">
      <w:pPr>
        <w:rPr>
          <w:lang w:val="en-US"/>
        </w:rPr>
      </w:pPr>
    </w:p>
    <w:p w14:paraId="3D70B0FE" w14:textId="77777777" w:rsidR="00384340" w:rsidRDefault="00384340" w:rsidP="00384340">
      <w:pPr>
        <w:rPr>
          <w:lang w:val="en-US"/>
        </w:rPr>
      </w:pPr>
    </w:p>
    <w:p w14:paraId="2742DD90" w14:textId="77777777" w:rsidR="00384340" w:rsidRDefault="00384340" w:rsidP="00384340">
      <w:pPr>
        <w:rPr>
          <w:lang w:val="en-US"/>
        </w:rPr>
      </w:pPr>
    </w:p>
    <w:p w14:paraId="4B3A9642" w14:textId="77777777" w:rsidR="00384340" w:rsidRDefault="00384340" w:rsidP="00384340">
      <w:pPr>
        <w:rPr>
          <w:lang w:val="en-US"/>
        </w:rPr>
      </w:pPr>
    </w:p>
    <w:p w14:paraId="21A33D9E" w14:textId="77777777" w:rsidR="00384340" w:rsidRDefault="00384340" w:rsidP="00384340">
      <w:pPr>
        <w:rPr>
          <w:lang w:val="en-US"/>
        </w:rPr>
      </w:pPr>
    </w:p>
    <w:p w14:paraId="0E7F8F7F" w14:textId="77777777" w:rsidR="00384340" w:rsidRDefault="00384340" w:rsidP="00384340">
      <w:pPr>
        <w:rPr>
          <w:lang w:val="en-US"/>
        </w:rPr>
      </w:pPr>
    </w:p>
    <w:p w14:paraId="6F8383F8" w14:textId="77777777" w:rsidR="00384340" w:rsidRDefault="00384340" w:rsidP="00384340">
      <w:pPr>
        <w:rPr>
          <w:lang w:val="en-US"/>
        </w:rPr>
      </w:pPr>
    </w:p>
    <w:p w14:paraId="236AB83B" w14:textId="77777777" w:rsidR="00384340" w:rsidRDefault="00384340" w:rsidP="00384340">
      <w:pPr>
        <w:rPr>
          <w:lang w:val="en-US"/>
        </w:rPr>
      </w:pPr>
    </w:p>
    <w:sdt>
      <w:sdtPr>
        <w:rPr>
          <w:rFonts w:ascii="Times New Roman" w:eastAsiaTheme="minorHAnsi" w:hAnsi="Times New Roman" w:cstheme="minorBidi"/>
          <w:color w:val="auto"/>
          <w:sz w:val="24"/>
          <w:szCs w:val="22"/>
          <w:lang w:val="en-GB"/>
        </w:rPr>
        <w:id w:val="2080322605"/>
        <w:docPartObj>
          <w:docPartGallery w:val="Table of Contents"/>
          <w:docPartUnique/>
        </w:docPartObj>
      </w:sdtPr>
      <w:sdtEndPr>
        <w:rPr>
          <w:b/>
          <w:bCs/>
          <w:noProof/>
        </w:rPr>
      </w:sdtEndPr>
      <w:sdtContent>
        <w:p w14:paraId="502A8214" w14:textId="77777777" w:rsidR="007B66C8" w:rsidRPr="007B66C8" w:rsidRDefault="007B66C8">
          <w:pPr>
            <w:pStyle w:val="Titlucuprins"/>
            <w:rPr>
              <w:rFonts w:ascii="Arial" w:hAnsi="Arial" w:cs="Arial"/>
              <w:color w:val="auto"/>
              <w:sz w:val="36"/>
            </w:rPr>
          </w:pPr>
          <w:r w:rsidRPr="007B66C8">
            <w:rPr>
              <w:rFonts w:ascii="Arial" w:hAnsi="Arial" w:cs="Arial"/>
              <w:color w:val="auto"/>
              <w:sz w:val="36"/>
            </w:rPr>
            <w:t>Table of Contents</w:t>
          </w:r>
        </w:p>
        <w:p w14:paraId="09CD2085" w14:textId="77777777" w:rsidR="007B66C8" w:rsidRDefault="007B66C8">
          <w:pPr>
            <w:pStyle w:val="Cuprins1"/>
            <w:tabs>
              <w:tab w:val="right" w:leader="dot" w:pos="9016"/>
            </w:tabs>
            <w:rPr>
              <w:noProof/>
            </w:rPr>
          </w:pPr>
          <w:r>
            <w:fldChar w:fldCharType="begin"/>
          </w:r>
          <w:r>
            <w:instrText xml:space="preserve"> TOC \o "1-3" \h \z \u </w:instrText>
          </w:r>
          <w:r>
            <w:fldChar w:fldCharType="separate"/>
          </w:r>
          <w:hyperlink w:anchor="_Toc91511698" w:history="1">
            <w:r w:rsidRPr="004751ED">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_Toc91511698 \h </w:instrText>
            </w:r>
            <w:r>
              <w:rPr>
                <w:noProof/>
                <w:webHidden/>
              </w:rPr>
            </w:r>
            <w:r>
              <w:rPr>
                <w:noProof/>
                <w:webHidden/>
              </w:rPr>
              <w:fldChar w:fldCharType="separate"/>
            </w:r>
            <w:r w:rsidR="00217CAC">
              <w:rPr>
                <w:noProof/>
                <w:webHidden/>
              </w:rPr>
              <w:t>3</w:t>
            </w:r>
            <w:r>
              <w:rPr>
                <w:noProof/>
                <w:webHidden/>
              </w:rPr>
              <w:fldChar w:fldCharType="end"/>
            </w:r>
          </w:hyperlink>
        </w:p>
        <w:p w14:paraId="1D654D55" w14:textId="77777777" w:rsidR="007B66C8" w:rsidRDefault="000933FA">
          <w:pPr>
            <w:pStyle w:val="Cuprins1"/>
            <w:tabs>
              <w:tab w:val="right" w:leader="dot" w:pos="9016"/>
            </w:tabs>
            <w:rPr>
              <w:noProof/>
            </w:rPr>
          </w:pPr>
          <w:hyperlink w:anchor="_Toc91511699" w:history="1">
            <w:r w:rsidR="007B66C8" w:rsidRPr="004751ED">
              <w:rPr>
                <w:rStyle w:val="Hyperlink"/>
                <w:rFonts w:ascii="Arial" w:hAnsi="Arial" w:cs="Arial"/>
                <w:noProof/>
                <w:lang w:val="en-US"/>
              </w:rPr>
              <w:t>Main body</w:t>
            </w:r>
            <w:r w:rsidR="007B66C8">
              <w:rPr>
                <w:noProof/>
                <w:webHidden/>
              </w:rPr>
              <w:tab/>
            </w:r>
            <w:r w:rsidR="007B66C8">
              <w:rPr>
                <w:noProof/>
                <w:webHidden/>
              </w:rPr>
              <w:fldChar w:fldCharType="begin"/>
            </w:r>
            <w:r w:rsidR="007B66C8">
              <w:rPr>
                <w:noProof/>
                <w:webHidden/>
              </w:rPr>
              <w:instrText xml:space="preserve"> PAGEREF _Toc91511699 \h </w:instrText>
            </w:r>
            <w:r w:rsidR="007B66C8">
              <w:rPr>
                <w:noProof/>
                <w:webHidden/>
              </w:rPr>
            </w:r>
            <w:r w:rsidR="007B66C8">
              <w:rPr>
                <w:noProof/>
                <w:webHidden/>
              </w:rPr>
              <w:fldChar w:fldCharType="separate"/>
            </w:r>
            <w:r w:rsidR="00217CAC">
              <w:rPr>
                <w:noProof/>
                <w:webHidden/>
              </w:rPr>
              <w:t>4</w:t>
            </w:r>
            <w:r w:rsidR="007B66C8">
              <w:rPr>
                <w:noProof/>
                <w:webHidden/>
              </w:rPr>
              <w:fldChar w:fldCharType="end"/>
            </w:r>
          </w:hyperlink>
        </w:p>
        <w:p w14:paraId="52548680" w14:textId="77777777" w:rsidR="007B66C8" w:rsidRDefault="000933FA">
          <w:pPr>
            <w:pStyle w:val="Cuprins1"/>
            <w:tabs>
              <w:tab w:val="right" w:leader="dot" w:pos="9016"/>
            </w:tabs>
            <w:rPr>
              <w:noProof/>
            </w:rPr>
          </w:pPr>
          <w:hyperlink w:anchor="_Toc91511700" w:history="1">
            <w:r w:rsidR="007B66C8" w:rsidRPr="004751ED">
              <w:rPr>
                <w:rStyle w:val="Hyperlink"/>
                <w:rFonts w:ascii="Arial" w:hAnsi="Arial" w:cs="Arial"/>
                <w:bCs/>
                <w:noProof/>
              </w:rPr>
              <w:t>Conclusion</w:t>
            </w:r>
            <w:r w:rsidR="007B66C8">
              <w:rPr>
                <w:noProof/>
                <w:webHidden/>
              </w:rPr>
              <w:tab/>
            </w:r>
            <w:r w:rsidR="007B66C8">
              <w:rPr>
                <w:noProof/>
                <w:webHidden/>
              </w:rPr>
              <w:fldChar w:fldCharType="begin"/>
            </w:r>
            <w:r w:rsidR="007B66C8">
              <w:rPr>
                <w:noProof/>
                <w:webHidden/>
              </w:rPr>
              <w:instrText xml:space="preserve"> PAGEREF _Toc91511700 \h </w:instrText>
            </w:r>
            <w:r w:rsidR="007B66C8">
              <w:rPr>
                <w:noProof/>
                <w:webHidden/>
              </w:rPr>
            </w:r>
            <w:r w:rsidR="007B66C8">
              <w:rPr>
                <w:noProof/>
                <w:webHidden/>
              </w:rPr>
              <w:fldChar w:fldCharType="separate"/>
            </w:r>
            <w:r w:rsidR="00217CAC">
              <w:rPr>
                <w:noProof/>
                <w:webHidden/>
              </w:rPr>
              <w:t>14</w:t>
            </w:r>
            <w:r w:rsidR="007B66C8">
              <w:rPr>
                <w:noProof/>
                <w:webHidden/>
              </w:rPr>
              <w:fldChar w:fldCharType="end"/>
            </w:r>
          </w:hyperlink>
        </w:p>
        <w:p w14:paraId="0FB8C76D" w14:textId="77777777" w:rsidR="007B66C8" w:rsidRDefault="000933FA">
          <w:pPr>
            <w:pStyle w:val="Cuprins1"/>
            <w:tabs>
              <w:tab w:val="right" w:leader="dot" w:pos="9016"/>
            </w:tabs>
            <w:rPr>
              <w:noProof/>
            </w:rPr>
          </w:pPr>
          <w:hyperlink w:anchor="_Toc91511701" w:history="1">
            <w:r w:rsidR="007B66C8" w:rsidRPr="004751ED">
              <w:rPr>
                <w:rStyle w:val="Hyperlink"/>
                <w:rFonts w:ascii="Arial" w:hAnsi="Arial" w:cs="Arial"/>
                <w:noProof/>
                <w:lang w:val="en-US"/>
              </w:rPr>
              <w:t>References</w:t>
            </w:r>
            <w:r w:rsidR="007B66C8">
              <w:rPr>
                <w:noProof/>
                <w:webHidden/>
              </w:rPr>
              <w:tab/>
            </w:r>
            <w:r w:rsidR="007B66C8">
              <w:rPr>
                <w:noProof/>
                <w:webHidden/>
              </w:rPr>
              <w:fldChar w:fldCharType="begin"/>
            </w:r>
            <w:r w:rsidR="007B66C8">
              <w:rPr>
                <w:noProof/>
                <w:webHidden/>
              </w:rPr>
              <w:instrText xml:space="preserve"> PAGEREF _Toc91511701 \h </w:instrText>
            </w:r>
            <w:r w:rsidR="007B66C8">
              <w:rPr>
                <w:noProof/>
                <w:webHidden/>
              </w:rPr>
            </w:r>
            <w:r w:rsidR="007B66C8">
              <w:rPr>
                <w:noProof/>
                <w:webHidden/>
              </w:rPr>
              <w:fldChar w:fldCharType="separate"/>
            </w:r>
            <w:r w:rsidR="00217CAC">
              <w:rPr>
                <w:noProof/>
                <w:webHidden/>
              </w:rPr>
              <w:t>14</w:t>
            </w:r>
            <w:r w:rsidR="007B66C8">
              <w:rPr>
                <w:noProof/>
                <w:webHidden/>
              </w:rPr>
              <w:fldChar w:fldCharType="end"/>
            </w:r>
          </w:hyperlink>
        </w:p>
        <w:p w14:paraId="3EC75BCB" w14:textId="77777777" w:rsidR="007B66C8" w:rsidRDefault="007B66C8">
          <w:r>
            <w:rPr>
              <w:b/>
              <w:bCs/>
              <w:noProof/>
            </w:rPr>
            <w:fldChar w:fldCharType="end"/>
          </w:r>
        </w:p>
      </w:sdtContent>
    </w:sdt>
    <w:p w14:paraId="01194142" w14:textId="77777777" w:rsidR="00384340" w:rsidRDefault="00384340" w:rsidP="00384340">
      <w:pPr>
        <w:rPr>
          <w:lang w:val="en-US"/>
        </w:rPr>
      </w:pPr>
    </w:p>
    <w:p w14:paraId="40E93188" w14:textId="77777777" w:rsidR="00384340" w:rsidRDefault="00384340" w:rsidP="00384340">
      <w:pPr>
        <w:rPr>
          <w:lang w:val="en-US"/>
        </w:rPr>
      </w:pPr>
    </w:p>
    <w:p w14:paraId="4D1DFCDB" w14:textId="77777777" w:rsidR="00384340" w:rsidRDefault="00384340" w:rsidP="00384340">
      <w:pPr>
        <w:rPr>
          <w:lang w:val="en-US"/>
        </w:rPr>
      </w:pPr>
    </w:p>
    <w:p w14:paraId="127A49AF" w14:textId="77777777" w:rsidR="00384340" w:rsidRDefault="00384340" w:rsidP="00384340">
      <w:pPr>
        <w:rPr>
          <w:lang w:val="en-US"/>
        </w:rPr>
      </w:pPr>
    </w:p>
    <w:p w14:paraId="7869762B" w14:textId="77777777" w:rsidR="00384340" w:rsidRDefault="00384340" w:rsidP="00384340">
      <w:pPr>
        <w:rPr>
          <w:lang w:val="en-US"/>
        </w:rPr>
      </w:pPr>
    </w:p>
    <w:p w14:paraId="00E74749" w14:textId="77777777" w:rsidR="00384340" w:rsidRDefault="00384340" w:rsidP="00384340">
      <w:pPr>
        <w:rPr>
          <w:lang w:val="en-US"/>
        </w:rPr>
      </w:pPr>
    </w:p>
    <w:p w14:paraId="43A67224" w14:textId="77777777" w:rsidR="00384340" w:rsidRDefault="00384340" w:rsidP="00384340">
      <w:pPr>
        <w:rPr>
          <w:lang w:val="en-US"/>
        </w:rPr>
      </w:pPr>
    </w:p>
    <w:p w14:paraId="6375B8E0" w14:textId="77777777" w:rsidR="00384340" w:rsidRDefault="00384340" w:rsidP="00384340">
      <w:pPr>
        <w:rPr>
          <w:lang w:val="en-US"/>
        </w:rPr>
      </w:pPr>
    </w:p>
    <w:p w14:paraId="364260F6" w14:textId="77777777" w:rsidR="00384340" w:rsidRDefault="00384340" w:rsidP="00384340">
      <w:pPr>
        <w:rPr>
          <w:lang w:val="en-US"/>
        </w:rPr>
      </w:pPr>
    </w:p>
    <w:p w14:paraId="2B8E9350" w14:textId="77777777" w:rsidR="00384340" w:rsidRDefault="00384340" w:rsidP="00384340">
      <w:pPr>
        <w:rPr>
          <w:lang w:val="en-US"/>
        </w:rPr>
      </w:pPr>
    </w:p>
    <w:p w14:paraId="17B624A7" w14:textId="77777777" w:rsidR="00384340" w:rsidRDefault="00384340" w:rsidP="00384340">
      <w:pPr>
        <w:rPr>
          <w:lang w:val="en-US"/>
        </w:rPr>
      </w:pPr>
    </w:p>
    <w:p w14:paraId="41A8E42C" w14:textId="77777777" w:rsidR="00384340" w:rsidRDefault="00384340" w:rsidP="00384340">
      <w:pPr>
        <w:rPr>
          <w:lang w:val="en-US"/>
        </w:rPr>
      </w:pPr>
    </w:p>
    <w:p w14:paraId="07464D18" w14:textId="77777777" w:rsidR="00384340" w:rsidRDefault="00384340" w:rsidP="00384340">
      <w:pPr>
        <w:rPr>
          <w:lang w:val="en-US"/>
        </w:rPr>
      </w:pPr>
    </w:p>
    <w:p w14:paraId="06E5101C" w14:textId="77777777" w:rsidR="00384340" w:rsidRDefault="00384340" w:rsidP="00384340">
      <w:pPr>
        <w:rPr>
          <w:lang w:val="en-US"/>
        </w:rPr>
      </w:pPr>
    </w:p>
    <w:p w14:paraId="1CA7AFF5" w14:textId="77777777" w:rsidR="00384340" w:rsidRPr="00FE31CD" w:rsidRDefault="00384340" w:rsidP="00384340">
      <w:pPr>
        <w:pStyle w:val="Titlu1"/>
        <w:rPr>
          <w:rFonts w:ascii="Arial" w:hAnsi="Arial" w:cs="Arial"/>
          <w:sz w:val="22"/>
          <w:lang w:val="en-US"/>
        </w:rPr>
      </w:pPr>
      <w:bookmarkStart w:id="0" w:name="_Toc91511698"/>
      <w:r w:rsidRPr="00FE31CD">
        <w:rPr>
          <w:rFonts w:ascii="Arial" w:hAnsi="Arial" w:cs="Arial"/>
          <w:sz w:val="22"/>
          <w:lang w:val="en-US"/>
        </w:rPr>
        <w:t>Introduction</w:t>
      </w:r>
      <w:bookmarkEnd w:id="0"/>
      <w:r w:rsidRPr="00FE31CD">
        <w:rPr>
          <w:rFonts w:ascii="Arial" w:hAnsi="Arial" w:cs="Arial"/>
          <w:sz w:val="22"/>
          <w:lang w:val="en-US"/>
        </w:rPr>
        <w:t xml:space="preserve"> </w:t>
      </w:r>
    </w:p>
    <w:p w14:paraId="6815FCCE" w14:textId="77777777" w:rsidR="00B77CC9" w:rsidRDefault="00B77CC9" w:rsidP="00B77CC9">
      <w:pPr>
        <w:rPr>
          <w:rFonts w:ascii="Arial" w:hAnsi="Arial" w:cs="Arial"/>
          <w:sz w:val="22"/>
          <w:lang w:val="en-US"/>
        </w:rPr>
      </w:pPr>
      <w:r w:rsidRPr="00FE31CD">
        <w:rPr>
          <w:rFonts w:ascii="Arial" w:hAnsi="Arial" w:cs="Arial"/>
          <w:sz w:val="22"/>
          <w:lang w:val="en-US"/>
        </w:rPr>
        <w:t xml:space="preserve">The essay report is about </w:t>
      </w:r>
      <w:r w:rsidRPr="00FE31CD">
        <w:rPr>
          <w:rFonts w:ascii="Arial" w:hAnsi="Arial" w:cs="Arial"/>
          <w:b/>
          <w:sz w:val="22"/>
          <w:lang w:val="en-US"/>
        </w:rPr>
        <w:t>st</w:t>
      </w:r>
      <w:r w:rsidR="000D4B37" w:rsidRPr="00FE31CD">
        <w:rPr>
          <w:rFonts w:ascii="Arial" w:hAnsi="Arial" w:cs="Arial"/>
          <w:b/>
          <w:sz w:val="22"/>
          <w:lang w:val="en-US"/>
        </w:rPr>
        <w:t>rate</w:t>
      </w:r>
      <w:r w:rsidRPr="00FE31CD">
        <w:rPr>
          <w:rFonts w:ascii="Arial" w:hAnsi="Arial" w:cs="Arial"/>
          <w:b/>
          <w:sz w:val="22"/>
          <w:lang w:val="en-US"/>
        </w:rPr>
        <w:t>gic management and sustainability</w:t>
      </w:r>
      <w:r w:rsidRPr="00FE31CD">
        <w:rPr>
          <w:rFonts w:ascii="Arial" w:hAnsi="Arial" w:cs="Arial"/>
          <w:sz w:val="22"/>
          <w:lang w:val="en-US"/>
        </w:rPr>
        <w:t xml:space="preserve"> of </w:t>
      </w:r>
      <w:r w:rsidRPr="00FE31CD">
        <w:rPr>
          <w:rFonts w:ascii="Arial" w:hAnsi="Arial" w:cs="Arial"/>
          <w:b/>
          <w:sz w:val="22"/>
          <w:lang w:val="en-US"/>
        </w:rPr>
        <w:t>The British Petroleum company</w:t>
      </w:r>
      <w:r w:rsidR="000D4B37" w:rsidRPr="00FE31CD">
        <w:rPr>
          <w:rFonts w:ascii="Arial" w:hAnsi="Arial" w:cs="Arial"/>
          <w:sz w:val="22"/>
          <w:lang w:val="en-US"/>
        </w:rPr>
        <w:t xml:space="preserve"> doing business in the name of BP plc</w:t>
      </w:r>
      <w:r w:rsidRPr="00FE31CD">
        <w:rPr>
          <w:rFonts w:ascii="Arial" w:hAnsi="Arial" w:cs="Arial"/>
          <w:sz w:val="22"/>
          <w:lang w:val="en-US"/>
        </w:rPr>
        <w:t>.</w:t>
      </w:r>
      <w:r w:rsidR="000D4B37" w:rsidRPr="00FE31CD">
        <w:rPr>
          <w:rFonts w:ascii="Arial" w:hAnsi="Arial" w:cs="Arial"/>
          <w:sz w:val="22"/>
          <w:lang w:val="en-US"/>
        </w:rPr>
        <w:t xml:space="preserve"> The petroleum, gas and oil company is a British multinational company</w:t>
      </w:r>
      <w:r w:rsidR="00CB0066" w:rsidRPr="00FE31CD">
        <w:rPr>
          <w:rFonts w:ascii="Arial" w:hAnsi="Arial" w:cs="Arial"/>
          <w:sz w:val="22"/>
          <w:lang w:val="en-US"/>
        </w:rPr>
        <w:t xml:space="preserve"> headquartered in London</w:t>
      </w:r>
      <w:r w:rsidR="00464D5B" w:rsidRPr="00FE31CD">
        <w:rPr>
          <w:rFonts w:ascii="Arial" w:hAnsi="Arial" w:cs="Arial"/>
          <w:sz w:val="22"/>
          <w:lang w:val="en-US"/>
        </w:rPr>
        <w:t>.</w:t>
      </w:r>
      <w:r w:rsidR="007811BC" w:rsidRPr="00FE31CD">
        <w:rPr>
          <w:rFonts w:ascii="Arial" w:hAnsi="Arial" w:cs="Arial"/>
          <w:sz w:val="22"/>
          <w:lang w:val="en-US"/>
        </w:rPr>
        <w:t xml:space="preserve"> The company operates in various areas like extraction, exploration,</w:t>
      </w:r>
      <w:r w:rsidR="007E7316" w:rsidRPr="00FE31CD">
        <w:rPr>
          <w:rFonts w:ascii="Arial" w:hAnsi="Arial" w:cs="Arial"/>
          <w:sz w:val="22"/>
          <w:lang w:val="en-US"/>
        </w:rPr>
        <w:t xml:space="preserve"> marketing,</w:t>
      </w:r>
      <w:r w:rsidR="007811BC" w:rsidRPr="00FE31CD">
        <w:rPr>
          <w:rFonts w:ascii="Arial" w:hAnsi="Arial" w:cs="Arial"/>
          <w:sz w:val="22"/>
          <w:lang w:val="en-US"/>
        </w:rPr>
        <w:t xml:space="preserve"> power generation</w:t>
      </w:r>
      <w:r w:rsidR="007E7316" w:rsidRPr="00FE31CD">
        <w:rPr>
          <w:rFonts w:ascii="Arial" w:hAnsi="Arial" w:cs="Arial"/>
          <w:sz w:val="22"/>
          <w:lang w:val="en-US"/>
        </w:rPr>
        <w:t>, distribution</w:t>
      </w:r>
      <w:r w:rsidR="007811BC" w:rsidRPr="00FE31CD">
        <w:rPr>
          <w:rFonts w:ascii="Arial" w:hAnsi="Arial" w:cs="Arial"/>
          <w:sz w:val="22"/>
          <w:lang w:val="en-US"/>
        </w:rPr>
        <w:t xml:space="preserve"> and refining. The petroleum company has been interested in renewable sources of energy, biofuels, smart grid, wind and solar technology.</w:t>
      </w:r>
      <w:r w:rsidR="00DA7385" w:rsidRPr="00FE31CD">
        <w:rPr>
          <w:rFonts w:ascii="Arial" w:hAnsi="Arial" w:cs="Arial"/>
          <w:sz w:val="22"/>
          <w:lang w:val="en-US"/>
        </w:rPr>
        <w:t xml:space="preserve"> The company is listed </w:t>
      </w:r>
      <w:r w:rsidR="00180135" w:rsidRPr="00FE31CD">
        <w:rPr>
          <w:rFonts w:ascii="Arial" w:hAnsi="Arial" w:cs="Arial"/>
          <w:sz w:val="22"/>
          <w:lang w:val="en-US"/>
        </w:rPr>
        <w:t>o</w:t>
      </w:r>
      <w:r w:rsidR="00DA7385" w:rsidRPr="00FE31CD">
        <w:rPr>
          <w:rFonts w:ascii="Arial" w:hAnsi="Arial" w:cs="Arial"/>
          <w:sz w:val="22"/>
          <w:lang w:val="en-US"/>
        </w:rPr>
        <w:t>n the London stock exchange.</w:t>
      </w:r>
      <w:r w:rsidR="00180135" w:rsidRPr="00FE31CD">
        <w:rPr>
          <w:rFonts w:ascii="Arial" w:hAnsi="Arial" w:cs="Arial"/>
          <w:sz w:val="22"/>
          <w:lang w:val="en-US"/>
        </w:rPr>
        <w:t xml:space="preserve"> The company was founded in the year 1908 with the name Anglo-Persian oil company. In 1954 the company named itself British Petroleum.</w:t>
      </w:r>
      <w:r w:rsidR="00484259" w:rsidRPr="00FE31CD">
        <w:rPr>
          <w:rFonts w:ascii="Arial" w:hAnsi="Arial" w:cs="Arial"/>
          <w:sz w:val="22"/>
          <w:lang w:val="en-US"/>
        </w:rPr>
        <w:t xml:space="preserve"> Over a while, there has been a lot of changes that occurred in the company and the company has to rethink its strategies and sustainability management in all these years.</w:t>
      </w:r>
    </w:p>
    <w:p w14:paraId="2E904A85" w14:textId="77777777" w:rsidR="00FE31CD" w:rsidRDefault="00FE31CD" w:rsidP="00B77CC9">
      <w:pPr>
        <w:rPr>
          <w:rFonts w:ascii="Arial" w:hAnsi="Arial" w:cs="Arial"/>
          <w:sz w:val="22"/>
          <w:lang w:val="en-US"/>
        </w:rPr>
      </w:pPr>
    </w:p>
    <w:p w14:paraId="7087A86E" w14:textId="77777777" w:rsidR="00FE31CD" w:rsidRDefault="00FE31CD" w:rsidP="00B77CC9">
      <w:pPr>
        <w:rPr>
          <w:rFonts w:ascii="Arial" w:hAnsi="Arial" w:cs="Arial"/>
          <w:sz w:val="22"/>
          <w:lang w:val="en-US"/>
        </w:rPr>
      </w:pPr>
    </w:p>
    <w:p w14:paraId="3AF55C3D" w14:textId="77777777" w:rsidR="00AB224F" w:rsidRDefault="00AB224F">
      <w:pPr>
        <w:spacing w:line="259" w:lineRule="auto"/>
        <w:jc w:val="left"/>
        <w:rPr>
          <w:rFonts w:ascii="Arial" w:eastAsiaTheme="majorEastAsia" w:hAnsi="Arial" w:cs="Arial"/>
          <w:b/>
          <w:color w:val="000000" w:themeColor="text1"/>
          <w:sz w:val="22"/>
          <w:szCs w:val="32"/>
          <w:lang w:val="en-US"/>
        </w:rPr>
      </w:pPr>
      <w:bookmarkStart w:id="1" w:name="_Toc91511699"/>
      <w:r>
        <w:rPr>
          <w:rFonts w:ascii="Arial" w:hAnsi="Arial" w:cs="Arial"/>
          <w:sz w:val="22"/>
          <w:lang w:val="en-US"/>
        </w:rPr>
        <w:br w:type="page"/>
      </w:r>
    </w:p>
    <w:p w14:paraId="2C7D2ADF" w14:textId="71E05D8F" w:rsidR="00FE31CD" w:rsidRPr="00AB224F" w:rsidRDefault="00FE31CD" w:rsidP="00AB224F">
      <w:pPr>
        <w:pStyle w:val="Titlu1"/>
        <w:rPr>
          <w:rFonts w:ascii="Arial" w:hAnsi="Arial" w:cs="Arial"/>
          <w:sz w:val="22"/>
          <w:lang w:val="en-US"/>
        </w:rPr>
      </w:pPr>
      <w:r w:rsidRPr="00FE31CD">
        <w:rPr>
          <w:rFonts w:ascii="Arial" w:hAnsi="Arial" w:cs="Arial"/>
          <w:sz w:val="22"/>
          <w:lang w:val="en-US"/>
        </w:rPr>
        <w:t>Main body</w:t>
      </w:r>
      <w:bookmarkEnd w:id="1"/>
      <w:r w:rsidRPr="00FE31CD">
        <w:rPr>
          <w:rFonts w:ascii="Arial" w:hAnsi="Arial" w:cs="Arial"/>
          <w:sz w:val="22"/>
          <w:lang w:val="en-US"/>
        </w:rPr>
        <w:t xml:space="preserve"> </w:t>
      </w:r>
    </w:p>
    <w:p w14:paraId="035F61C3" w14:textId="47722924" w:rsidR="007E49AC" w:rsidRDefault="00FE31CD" w:rsidP="00FE31CD">
      <w:pPr>
        <w:rPr>
          <w:rFonts w:ascii="Arial" w:hAnsi="Arial" w:cs="Arial"/>
          <w:b/>
          <w:sz w:val="22"/>
          <w:lang w:val="en-US"/>
        </w:rPr>
      </w:pPr>
      <w:r w:rsidRPr="00C5508C">
        <w:rPr>
          <w:rFonts w:ascii="Arial" w:hAnsi="Arial" w:cs="Arial"/>
          <w:b/>
          <w:sz w:val="22"/>
          <w:lang w:val="en-US"/>
        </w:rPr>
        <w:t>Identify with evidence the key business strategies of the company over the past five years. Use related frameworks to discuss why this strategy was pursued or changed.</w:t>
      </w:r>
    </w:p>
    <w:p w14:paraId="7D362963" w14:textId="77777777" w:rsidR="007E49AC" w:rsidRPr="007E49AC" w:rsidRDefault="007E49AC" w:rsidP="00FE31CD">
      <w:pPr>
        <w:rPr>
          <w:rFonts w:ascii="Arial" w:hAnsi="Arial" w:cs="Arial"/>
          <w:sz w:val="22"/>
          <w:lang w:val="en-US"/>
        </w:rPr>
      </w:pPr>
      <w:r w:rsidRPr="007E49AC">
        <w:rPr>
          <w:rFonts w:ascii="Arial" w:hAnsi="Arial" w:cs="Arial"/>
          <w:sz w:val="22"/>
          <w:lang w:val="en-US"/>
        </w:rPr>
        <w:t xml:space="preserve">In </w:t>
      </w:r>
      <w:r w:rsidR="008405F5">
        <w:rPr>
          <w:rFonts w:ascii="Arial" w:hAnsi="Arial" w:cs="Arial"/>
          <w:sz w:val="22"/>
          <w:lang w:val="en-US"/>
        </w:rPr>
        <w:t xml:space="preserve">the </w:t>
      </w:r>
      <w:r w:rsidRPr="007E49AC">
        <w:rPr>
          <w:rFonts w:ascii="Arial" w:hAnsi="Arial" w:cs="Arial"/>
          <w:sz w:val="22"/>
          <w:lang w:val="en-US"/>
        </w:rPr>
        <w:t>last five years</w:t>
      </w:r>
      <w:r w:rsidR="008405F5">
        <w:rPr>
          <w:rFonts w:ascii="Arial" w:hAnsi="Arial" w:cs="Arial"/>
          <w:sz w:val="22"/>
          <w:lang w:val="en-US"/>
        </w:rPr>
        <w:t>,</w:t>
      </w:r>
      <w:r w:rsidRPr="007E49AC">
        <w:rPr>
          <w:rFonts w:ascii="Arial" w:hAnsi="Arial" w:cs="Arial"/>
          <w:sz w:val="22"/>
          <w:lang w:val="en-US"/>
        </w:rPr>
        <w:t xml:space="preserve"> there has been a lot of changes occurr</w:t>
      </w:r>
      <w:r w:rsidR="008405F5">
        <w:rPr>
          <w:rFonts w:ascii="Arial" w:hAnsi="Arial" w:cs="Arial"/>
          <w:sz w:val="22"/>
          <w:lang w:val="en-US"/>
        </w:rPr>
        <w:t>ing</w:t>
      </w:r>
      <w:r w:rsidRPr="007E49AC">
        <w:rPr>
          <w:rFonts w:ascii="Arial" w:hAnsi="Arial" w:cs="Arial"/>
          <w:sz w:val="22"/>
          <w:lang w:val="en-US"/>
        </w:rPr>
        <w:t xml:space="preserve"> in companies around the world.</w:t>
      </w:r>
      <w:r w:rsidR="008405F5">
        <w:rPr>
          <w:rFonts w:ascii="Arial" w:hAnsi="Arial" w:cs="Arial"/>
          <w:sz w:val="22"/>
          <w:lang w:val="en-US"/>
        </w:rPr>
        <w:t xml:space="preserve"> Although these businesses and the</w:t>
      </w:r>
      <w:r w:rsidR="00BB215A">
        <w:rPr>
          <w:rFonts w:ascii="Arial" w:hAnsi="Arial" w:cs="Arial"/>
          <w:sz w:val="22"/>
          <w:lang w:val="en-US"/>
        </w:rPr>
        <w:t xml:space="preserve"> en</w:t>
      </w:r>
      <w:r w:rsidR="008405F5">
        <w:rPr>
          <w:rFonts w:ascii="Arial" w:hAnsi="Arial" w:cs="Arial"/>
          <w:sz w:val="22"/>
          <w:lang w:val="en-US"/>
        </w:rPr>
        <w:t xml:space="preserve">vironment has been changing gradually in </w:t>
      </w:r>
      <w:r w:rsidR="00BB215A">
        <w:rPr>
          <w:rFonts w:ascii="Arial" w:hAnsi="Arial" w:cs="Arial"/>
          <w:sz w:val="22"/>
          <w:lang w:val="en-US"/>
        </w:rPr>
        <w:t xml:space="preserve">the </w:t>
      </w:r>
      <w:r w:rsidR="008405F5">
        <w:rPr>
          <w:rFonts w:ascii="Arial" w:hAnsi="Arial" w:cs="Arial"/>
          <w:sz w:val="22"/>
          <w:lang w:val="en-US"/>
        </w:rPr>
        <w:t xml:space="preserve">last five years the companies have been affected by the COVID-19 and Brexit a lot. For the companies in UK and European Unions. These changes have occurred mostly due to COVID-19. Here are </w:t>
      </w:r>
      <w:r w:rsidR="00BB215A">
        <w:rPr>
          <w:rFonts w:ascii="Arial" w:hAnsi="Arial" w:cs="Arial"/>
          <w:sz w:val="22"/>
          <w:lang w:val="en-US"/>
        </w:rPr>
        <w:t xml:space="preserve">a </w:t>
      </w:r>
      <w:r w:rsidR="008405F5">
        <w:rPr>
          <w:rFonts w:ascii="Arial" w:hAnsi="Arial" w:cs="Arial"/>
          <w:sz w:val="22"/>
          <w:lang w:val="en-US"/>
        </w:rPr>
        <w:t xml:space="preserve">few frameworks that show how these changes have occurred in the company in </w:t>
      </w:r>
      <w:r w:rsidR="00BB215A">
        <w:rPr>
          <w:rFonts w:ascii="Arial" w:hAnsi="Arial" w:cs="Arial"/>
          <w:sz w:val="22"/>
          <w:lang w:val="en-US"/>
        </w:rPr>
        <w:t xml:space="preserve">the </w:t>
      </w:r>
      <w:r w:rsidR="008405F5">
        <w:rPr>
          <w:rFonts w:ascii="Arial" w:hAnsi="Arial" w:cs="Arial"/>
          <w:sz w:val="22"/>
          <w:lang w:val="en-US"/>
        </w:rPr>
        <w:t>last five years.</w:t>
      </w:r>
    </w:p>
    <w:p w14:paraId="21DEB9F8" w14:textId="77777777" w:rsidR="00C5508C" w:rsidRDefault="007E49AC" w:rsidP="00FE31CD">
      <w:pPr>
        <w:rPr>
          <w:rFonts w:ascii="Arial" w:hAnsi="Arial" w:cs="Arial"/>
          <w:b/>
          <w:sz w:val="22"/>
          <w:lang w:val="en-US"/>
        </w:rPr>
      </w:pPr>
      <w:r>
        <w:rPr>
          <w:rFonts w:ascii="Arial" w:hAnsi="Arial" w:cs="Arial"/>
          <w:b/>
          <w:sz w:val="22"/>
          <w:lang w:val="en-US"/>
        </w:rPr>
        <w:t>Porters five forces</w:t>
      </w:r>
    </w:p>
    <w:p w14:paraId="7891346F" w14:textId="77777777" w:rsidR="007E49AC" w:rsidRDefault="007E49AC" w:rsidP="00FE31CD">
      <w:pPr>
        <w:rPr>
          <w:rFonts w:ascii="Arial" w:hAnsi="Arial" w:cs="Arial"/>
          <w:b/>
          <w:sz w:val="22"/>
          <w:lang w:val="en-US"/>
        </w:rPr>
      </w:pPr>
      <w:r>
        <w:rPr>
          <w:rFonts w:ascii="Arial" w:hAnsi="Arial" w:cs="Arial"/>
          <w:b/>
          <w:sz w:val="22"/>
          <w:lang w:val="en-US"/>
        </w:rPr>
        <w:t>Threats of new entrants</w:t>
      </w:r>
    </w:p>
    <w:p w14:paraId="03B2E23E" w14:textId="01A11D07" w:rsidR="00082A69" w:rsidRDefault="008346DF" w:rsidP="00FE31CD">
      <w:pPr>
        <w:rPr>
          <w:rFonts w:ascii="Arial" w:hAnsi="Arial" w:cs="Arial"/>
          <w:sz w:val="22"/>
          <w:lang w:val="en-US"/>
        </w:rPr>
      </w:pPr>
      <w:r w:rsidRPr="008346DF">
        <w:rPr>
          <w:rFonts w:ascii="Arial" w:hAnsi="Arial" w:cs="Arial"/>
          <w:sz w:val="22"/>
          <w:lang w:val="en-US"/>
        </w:rPr>
        <w:t xml:space="preserve">The company British Petroleum </w:t>
      </w:r>
      <w:r>
        <w:rPr>
          <w:rFonts w:ascii="Arial" w:hAnsi="Arial" w:cs="Arial"/>
          <w:sz w:val="22"/>
          <w:lang w:val="en-US"/>
        </w:rPr>
        <w:t xml:space="preserve">has been growing over a </w:t>
      </w:r>
      <w:r w:rsidR="00BB215A">
        <w:rPr>
          <w:rFonts w:ascii="Arial" w:hAnsi="Arial" w:cs="Arial"/>
          <w:sz w:val="22"/>
          <w:lang w:val="en-US"/>
        </w:rPr>
        <w:t>whil</w:t>
      </w:r>
      <w:r>
        <w:rPr>
          <w:rFonts w:ascii="Arial" w:hAnsi="Arial" w:cs="Arial"/>
          <w:sz w:val="22"/>
          <w:lang w:val="en-US"/>
        </w:rPr>
        <w:t>e. Even during th</w:t>
      </w:r>
      <w:r w:rsidR="00BB215A">
        <w:rPr>
          <w:rFonts w:ascii="Arial" w:hAnsi="Arial" w:cs="Arial"/>
          <w:sz w:val="22"/>
          <w:lang w:val="en-US"/>
        </w:rPr>
        <w:t>ese</w:t>
      </w:r>
      <w:r>
        <w:rPr>
          <w:rFonts w:ascii="Arial" w:hAnsi="Arial" w:cs="Arial"/>
          <w:sz w:val="22"/>
          <w:lang w:val="en-US"/>
        </w:rPr>
        <w:t xml:space="preserve"> tough times of COVID-19, British Pe</w:t>
      </w:r>
      <w:r w:rsidR="00BB215A">
        <w:rPr>
          <w:rFonts w:ascii="Arial" w:hAnsi="Arial" w:cs="Arial"/>
          <w:sz w:val="22"/>
          <w:lang w:val="en-US"/>
        </w:rPr>
        <w:t>tr</w:t>
      </w:r>
      <w:r>
        <w:rPr>
          <w:rFonts w:ascii="Arial" w:hAnsi="Arial" w:cs="Arial"/>
          <w:sz w:val="22"/>
          <w:lang w:val="en-US"/>
        </w:rPr>
        <w:t>oleum is joining hands with the newcomers in the market. Recently the company has ann</w:t>
      </w:r>
      <w:r w:rsidR="00BB215A">
        <w:rPr>
          <w:rFonts w:ascii="Arial" w:hAnsi="Arial" w:cs="Arial"/>
          <w:sz w:val="22"/>
          <w:lang w:val="en-US"/>
        </w:rPr>
        <w:t>ounc</w:t>
      </w:r>
      <w:r>
        <w:rPr>
          <w:rFonts w:ascii="Arial" w:hAnsi="Arial" w:cs="Arial"/>
          <w:sz w:val="22"/>
          <w:lang w:val="en-US"/>
        </w:rPr>
        <w:t xml:space="preserve">ed </w:t>
      </w:r>
      <w:r w:rsidR="00BB215A">
        <w:rPr>
          <w:rFonts w:ascii="Arial" w:hAnsi="Arial" w:cs="Arial"/>
          <w:sz w:val="22"/>
          <w:lang w:val="en-US"/>
        </w:rPr>
        <w:t xml:space="preserve">the </w:t>
      </w:r>
      <w:r>
        <w:rPr>
          <w:rFonts w:ascii="Arial" w:hAnsi="Arial" w:cs="Arial"/>
          <w:sz w:val="22"/>
          <w:lang w:val="en-US"/>
        </w:rPr>
        <w:t>acquisition of business legally with Lundin Energy.</w:t>
      </w:r>
      <w:r w:rsidR="00221EDD">
        <w:rPr>
          <w:rFonts w:ascii="Arial" w:hAnsi="Arial" w:cs="Arial"/>
          <w:sz w:val="22"/>
          <w:lang w:val="en-US"/>
        </w:rPr>
        <w:t xml:space="preserve"> This will help not only British Petroleum but this will also help Lundin Energy and will create a large production focusing on </w:t>
      </w:r>
      <w:r w:rsidR="00BB215A">
        <w:rPr>
          <w:rFonts w:ascii="Arial" w:hAnsi="Arial" w:cs="Arial"/>
          <w:sz w:val="22"/>
          <w:lang w:val="en-US"/>
        </w:rPr>
        <w:t xml:space="preserve">the </w:t>
      </w:r>
      <w:r w:rsidR="00221EDD">
        <w:rPr>
          <w:rFonts w:ascii="Arial" w:hAnsi="Arial" w:cs="Arial"/>
          <w:sz w:val="22"/>
          <w:lang w:val="en-US"/>
        </w:rPr>
        <w:t>Norwegian Cont</w:t>
      </w:r>
      <w:r w:rsidR="00BB215A">
        <w:rPr>
          <w:rFonts w:ascii="Arial" w:hAnsi="Arial" w:cs="Arial"/>
          <w:sz w:val="22"/>
          <w:lang w:val="en-US"/>
        </w:rPr>
        <w:t>inent</w:t>
      </w:r>
      <w:r w:rsidR="00221EDD">
        <w:rPr>
          <w:rFonts w:ascii="Arial" w:hAnsi="Arial" w:cs="Arial"/>
          <w:sz w:val="22"/>
          <w:lang w:val="en-US"/>
        </w:rPr>
        <w:t>al Shelf</w:t>
      </w:r>
      <w:r w:rsidR="00BB215A">
        <w:rPr>
          <w:rFonts w:ascii="Arial" w:hAnsi="Arial" w:cs="Arial"/>
          <w:sz w:val="22"/>
          <w:lang w:val="en-US"/>
        </w:rPr>
        <w:t xml:space="preserve"> (</w:t>
      </w:r>
      <w:r w:rsidR="00BB215A" w:rsidRPr="00BB215A">
        <w:rPr>
          <w:rFonts w:ascii="Arial" w:hAnsi="Arial" w:cs="Arial"/>
          <w:sz w:val="22"/>
          <w:lang w:val="en-US"/>
        </w:rPr>
        <w:t>bp.com, 2021</w:t>
      </w:r>
      <w:r w:rsidR="00BB215A">
        <w:rPr>
          <w:rFonts w:ascii="Arial" w:hAnsi="Arial" w:cs="Arial"/>
          <w:sz w:val="22"/>
          <w:lang w:val="en-US"/>
        </w:rPr>
        <w:t>)</w:t>
      </w:r>
      <w:r w:rsidR="00221EDD">
        <w:rPr>
          <w:rFonts w:ascii="Arial" w:hAnsi="Arial" w:cs="Arial"/>
          <w:sz w:val="22"/>
          <w:lang w:val="en-US"/>
        </w:rPr>
        <w:t>.</w:t>
      </w:r>
      <w:r w:rsidR="008816AD">
        <w:rPr>
          <w:rFonts w:ascii="Arial" w:hAnsi="Arial" w:cs="Arial"/>
          <w:sz w:val="22"/>
          <w:lang w:val="en-US"/>
        </w:rPr>
        <w:t xml:space="preserve"> Although there are chances of new entrants in the market because there are a lot of budding new ideas in the market that needs a platform to ex</w:t>
      </w:r>
      <w:r w:rsidR="00BB215A">
        <w:rPr>
          <w:rFonts w:ascii="Arial" w:hAnsi="Arial" w:cs="Arial"/>
          <w:sz w:val="22"/>
          <w:lang w:val="en-US"/>
        </w:rPr>
        <w:t>ecu</w:t>
      </w:r>
      <w:r w:rsidR="008816AD">
        <w:rPr>
          <w:rFonts w:ascii="Arial" w:hAnsi="Arial" w:cs="Arial"/>
          <w:sz w:val="22"/>
          <w:lang w:val="en-US"/>
        </w:rPr>
        <w:t xml:space="preserve">te in green and clean energy. </w:t>
      </w:r>
    </w:p>
    <w:p w14:paraId="009E03EC" w14:textId="77777777" w:rsidR="00082A69" w:rsidRDefault="00082A69" w:rsidP="00FE31CD">
      <w:pPr>
        <w:rPr>
          <w:rFonts w:ascii="Arial" w:hAnsi="Arial" w:cs="Arial"/>
          <w:b/>
          <w:sz w:val="22"/>
          <w:lang w:val="en-US"/>
        </w:rPr>
      </w:pPr>
      <w:r w:rsidRPr="00082A69">
        <w:rPr>
          <w:rFonts w:ascii="Arial" w:hAnsi="Arial" w:cs="Arial"/>
          <w:b/>
          <w:sz w:val="22"/>
          <w:lang w:val="en-US"/>
        </w:rPr>
        <w:t>Threats of substitutes</w:t>
      </w:r>
    </w:p>
    <w:p w14:paraId="7FF68A2C" w14:textId="1CE34BF2" w:rsidR="00A34388" w:rsidRDefault="00082A69" w:rsidP="00FE31CD">
      <w:pPr>
        <w:rPr>
          <w:rFonts w:ascii="Arial" w:hAnsi="Arial" w:cs="Arial"/>
          <w:sz w:val="22"/>
          <w:lang w:val="en-US"/>
        </w:rPr>
      </w:pPr>
      <w:r w:rsidRPr="00082A69">
        <w:rPr>
          <w:rFonts w:ascii="Arial" w:hAnsi="Arial" w:cs="Arial"/>
          <w:sz w:val="22"/>
          <w:lang w:val="en-US"/>
        </w:rPr>
        <w:t xml:space="preserve">There are many industries in the market of petroleum services that can affect the services of </w:t>
      </w:r>
      <w:r>
        <w:rPr>
          <w:rFonts w:ascii="Arial" w:hAnsi="Arial" w:cs="Arial"/>
          <w:sz w:val="22"/>
          <w:lang w:val="en-US"/>
        </w:rPr>
        <w:t>British Petroleum which can later affect or have an impact on the revenue of British Petroleum.</w:t>
      </w:r>
      <w:r w:rsidR="008215D4">
        <w:rPr>
          <w:rFonts w:ascii="Arial" w:hAnsi="Arial" w:cs="Arial"/>
          <w:sz w:val="22"/>
          <w:lang w:val="en-US"/>
        </w:rPr>
        <w:t xml:space="preserve"> the company is trying to make the services better for its customers.</w:t>
      </w:r>
      <w:r w:rsidR="00C82635">
        <w:rPr>
          <w:rFonts w:ascii="Arial" w:hAnsi="Arial" w:cs="Arial"/>
          <w:sz w:val="22"/>
          <w:lang w:val="en-US"/>
        </w:rPr>
        <w:t xml:space="preserve"> Also, the company is trying to make new ways in green energies and biofuels. </w:t>
      </w:r>
      <w:r w:rsidR="001871E9">
        <w:rPr>
          <w:rFonts w:ascii="Arial" w:hAnsi="Arial" w:cs="Arial"/>
          <w:sz w:val="22"/>
          <w:lang w:val="en-US"/>
        </w:rPr>
        <w:t>The British Petroleum and Maersk Tankers with the help of the Danish Maritime Authority has recently completed the trials of biofuel in the product tankers, the company is trying new technologies and services to reduce carbon emissions and develop sustainable biofuel</w:t>
      </w:r>
      <w:r w:rsidR="006F3EFF">
        <w:rPr>
          <w:rFonts w:ascii="Arial" w:hAnsi="Arial" w:cs="Arial"/>
          <w:sz w:val="22"/>
          <w:lang w:val="en-US"/>
        </w:rPr>
        <w:t xml:space="preserve"> (</w:t>
      </w:r>
      <w:r w:rsidR="006F3EFF" w:rsidRPr="006F3EFF">
        <w:rPr>
          <w:rFonts w:ascii="Arial" w:hAnsi="Arial" w:cs="Arial"/>
          <w:sz w:val="22"/>
          <w:lang w:val="en-US"/>
        </w:rPr>
        <w:t>bp.com</w:t>
      </w:r>
      <w:r w:rsidR="006F3EFF">
        <w:rPr>
          <w:rFonts w:ascii="Arial" w:hAnsi="Arial" w:cs="Arial"/>
          <w:sz w:val="22"/>
          <w:lang w:val="en-US"/>
        </w:rPr>
        <w:t>, 2021)</w:t>
      </w:r>
      <w:r w:rsidR="001871E9">
        <w:rPr>
          <w:rFonts w:ascii="Arial" w:hAnsi="Arial" w:cs="Arial"/>
          <w:sz w:val="22"/>
          <w:lang w:val="en-US"/>
        </w:rPr>
        <w:t xml:space="preserve">. </w:t>
      </w:r>
      <w:r w:rsidR="00C82635">
        <w:rPr>
          <w:rFonts w:ascii="Arial" w:hAnsi="Arial" w:cs="Arial"/>
          <w:sz w:val="22"/>
          <w:lang w:val="en-US"/>
        </w:rPr>
        <w:t>This reduce</w:t>
      </w:r>
      <w:r w:rsidR="00DE2BB0">
        <w:rPr>
          <w:rFonts w:ascii="Arial" w:hAnsi="Arial" w:cs="Arial"/>
          <w:sz w:val="22"/>
          <w:lang w:val="en-US"/>
        </w:rPr>
        <w:t>s</w:t>
      </w:r>
      <w:r w:rsidR="00C82635">
        <w:rPr>
          <w:rFonts w:ascii="Arial" w:hAnsi="Arial" w:cs="Arial"/>
          <w:sz w:val="22"/>
          <w:lang w:val="en-US"/>
        </w:rPr>
        <w:t xml:space="preserve"> the chances of threats of being </w:t>
      </w:r>
      <w:r w:rsidR="008B33C2">
        <w:rPr>
          <w:rFonts w:ascii="Arial" w:hAnsi="Arial" w:cs="Arial"/>
          <w:sz w:val="22"/>
          <w:lang w:val="en-US"/>
        </w:rPr>
        <w:t xml:space="preserve">a </w:t>
      </w:r>
      <w:r w:rsidR="00C82635">
        <w:rPr>
          <w:rFonts w:ascii="Arial" w:hAnsi="Arial" w:cs="Arial"/>
          <w:sz w:val="22"/>
          <w:lang w:val="en-US"/>
        </w:rPr>
        <w:t>substitute.</w:t>
      </w:r>
      <w:r w:rsidR="00DE2BB0">
        <w:rPr>
          <w:rFonts w:ascii="Arial" w:hAnsi="Arial" w:cs="Arial"/>
          <w:sz w:val="22"/>
          <w:lang w:val="en-US"/>
        </w:rPr>
        <w:t xml:space="preserve"> Also</w:t>
      </w:r>
      <w:r w:rsidR="00F81097">
        <w:rPr>
          <w:rFonts w:ascii="Arial" w:hAnsi="Arial" w:cs="Arial"/>
          <w:sz w:val="22"/>
          <w:lang w:val="en-US"/>
        </w:rPr>
        <w:t>,</w:t>
      </w:r>
      <w:r w:rsidR="00DE2BB0">
        <w:rPr>
          <w:rFonts w:ascii="Arial" w:hAnsi="Arial" w:cs="Arial"/>
          <w:sz w:val="22"/>
          <w:lang w:val="en-US"/>
        </w:rPr>
        <w:t xml:space="preserve"> the company is increasing the switching cost for the customers.</w:t>
      </w:r>
    </w:p>
    <w:p w14:paraId="4E643C18" w14:textId="56E53172" w:rsidR="00A34388" w:rsidRDefault="00A34388" w:rsidP="00FE31CD">
      <w:pPr>
        <w:rPr>
          <w:rFonts w:ascii="Arial" w:hAnsi="Arial" w:cs="Arial"/>
          <w:b/>
          <w:sz w:val="22"/>
          <w:lang w:val="en-US"/>
        </w:rPr>
      </w:pPr>
      <w:r w:rsidRPr="00A34388">
        <w:rPr>
          <w:rFonts w:ascii="Arial" w:hAnsi="Arial" w:cs="Arial"/>
          <w:b/>
          <w:sz w:val="22"/>
          <w:lang w:val="en-US"/>
        </w:rPr>
        <w:t xml:space="preserve">Industry rivalry </w:t>
      </w:r>
    </w:p>
    <w:p w14:paraId="33EC8FC4" w14:textId="31A6C00A" w:rsidR="0061427A" w:rsidRDefault="00A34388" w:rsidP="00FE31CD">
      <w:pPr>
        <w:rPr>
          <w:rFonts w:ascii="Arial" w:hAnsi="Arial" w:cs="Arial"/>
          <w:sz w:val="22"/>
          <w:lang w:val="en-US"/>
        </w:rPr>
      </w:pPr>
      <w:r>
        <w:rPr>
          <w:rFonts w:ascii="Arial" w:hAnsi="Arial" w:cs="Arial"/>
          <w:sz w:val="22"/>
          <w:lang w:val="en-US"/>
        </w:rPr>
        <w:t>There are existing competitors in the industry of British Petroleum but over a while or in recent times the company has collaborated with many of the budding industries and with the well</w:t>
      </w:r>
      <w:r w:rsidR="00593548">
        <w:rPr>
          <w:rFonts w:ascii="Arial" w:hAnsi="Arial" w:cs="Arial"/>
          <w:sz w:val="22"/>
          <w:lang w:val="en-US"/>
        </w:rPr>
        <w:t>-</w:t>
      </w:r>
      <w:r>
        <w:rPr>
          <w:rFonts w:ascii="Arial" w:hAnsi="Arial" w:cs="Arial"/>
          <w:sz w:val="22"/>
          <w:lang w:val="en-US"/>
        </w:rPr>
        <w:t>established industries of petroleum and gases.</w:t>
      </w:r>
      <w:r w:rsidR="008E722C">
        <w:rPr>
          <w:rFonts w:ascii="Arial" w:hAnsi="Arial" w:cs="Arial"/>
          <w:sz w:val="22"/>
          <w:lang w:val="en-US"/>
        </w:rPr>
        <w:t xml:space="preserve"> These collaborations will help the company to increase the market size rather than just competing in the small market. The company is trying to reduce the industry rivalry by merging and acquisition with the various companies in the field (</w:t>
      </w:r>
      <w:r w:rsidR="008E722C" w:rsidRPr="00082A69">
        <w:rPr>
          <w:rFonts w:ascii="Arial" w:hAnsi="Arial" w:cs="Arial"/>
          <w:sz w:val="22"/>
          <w:lang w:val="en-US"/>
        </w:rPr>
        <w:t>bp.com, 2021</w:t>
      </w:r>
      <w:r w:rsidR="008E722C">
        <w:rPr>
          <w:rFonts w:ascii="Arial" w:hAnsi="Arial" w:cs="Arial"/>
          <w:sz w:val="22"/>
          <w:lang w:val="en-US"/>
        </w:rPr>
        <w:t>).</w:t>
      </w:r>
    </w:p>
    <w:p w14:paraId="155425C0" w14:textId="77777777" w:rsidR="0061427A" w:rsidRDefault="0061427A" w:rsidP="00FE31CD">
      <w:pPr>
        <w:rPr>
          <w:rFonts w:ascii="Arial" w:hAnsi="Arial" w:cs="Arial"/>
          <w:b/>
          <w:sz w:val="22"/>
          <w:lang w:val="en-US"/>
        </w:rPr>
      </w:pPr>
      <w:r w:rsidRPr="0061427A">
        <w:rPr>
          <w:rFonts w:ascii="Arial" w:hAnsi="Arial" w:cs="Arial"/>
          <w:b/>
          <w:sz w:val="22"/>
          <w:lang w:val="en-US"/>
        </w:rPr>
        <w:t xml:space="preserve">Bargaining power of the suppliers </w:t>
      </w:r>
    </w:p>
    <w:p w14:paraId="1D8981B3" w14:textId="652204B7" w:rsidR="006E4045" w:rsidRDefault="0061427A" w:rsidP="00FE31CD">
      <w:pPr>
        <w:rPr>
          <w:rFonts w:ascii="Arial" w:hAnsi="Arial" w:cs="Arial"/>
          <w:sz w:val="22"/>
          <w:lang w:val="en-US"/>
        </w:rPr>
      </w:pPr>
      <w:r w:rsidRPr="0061427A">
        <w:rPr>
          <w:rFonts w:ascii="Arial" w:hAnsi="Arial" w:cs="Arial"/>
          <w:sz w:val="22"/>
          <w:lang w:val="en-US"/>
        </w:rPr>
        <w:t>British petroleum buys its raw materials from several suppliers. The suppliers have been in the dominant position over the last five years because of COVID-19 the production, service and supply chain was very much hampered.</w:t>
      </w:r>
      <w:r>
        <w:rPr>
          <w:rFonts w:ascii="Arial" w:hAnsi="Arial" w:cs="Arial"/>
          <w:sz w:val="22"/>
          <w:lang w:val="en-US"/>
        </w:rPr>
        <w:t xml:space="preserve"> In recent times as the petrol rates have increased and people were not allowed to move out from their houses due to lockdown and the hand low rates of sales on the automotive industries have caused damage in the economics of the British Petroleum.</w:t>
      </w:r>
      <w:r w:rsidR="00893D24">
        <w:rPr>
          <w:rFonts w:ascii="Arial" w:hAnsi="Arial" w:cs="Arial"/>
          <w:sz w:val="22"/>
          <w:lang w:val="en-US"/>
        </w:rPr>
        <w:t xml:space="preserve"> The company is trying to reduce third party involvement this will help to gain profitability of the company and will reduce the cost of the customer.</w:t>
      </w:r>
      <w:r w:rsidR="001B28ED">
        <w:rPr>
          <w:rFonts w:ascii="Arial" w:hAnsi="Arial" w:cs="Arial"/>
          <w:sz w:val="22"/>
          <w:lang w:val="en-US"/>
        </w:rPr>
        <w:t xml:space="preserve"> The company British Petroleum does not depend on one supplier for the raw materials.</w:t>
      </w:r>
      <w:r w:rsidR="000724CB">
        <w:rPr>
          <w:rFonts w:ascii="Arial" w:hAnsi="Arial" w:cs="Arial"/>
          <w:sz w:val="22"/>
          <w:lang w:val="en-US"/>
        </w:rPr>
        <w:t xml:space="preserve"> After the </w:t>
      </w:r>
      <w:proofErr w:type="spellStart"/>
      <w:r w:rsidR="000724CB">
        <w:rPr>
          <w:rFonts w:ascii="Arial" w:hAnsi="Arial" w:cs="Arial"/>
          <w:sz w:val="22"/>
          <w:lang w:val="en-US"/>
        </w:rPr>
        <w:t>Brexit</w:t>
      </w:r>
      <w:proofErr w:type="spellEnd"/>
      <w:r w:rsidR="000724CB">
        <w:rPr>
          <w:rFonts w:ascii="Arial" w:hAnsi="Arial" w:cs="Arial"/>
          <w:sz w:val="22"/>
          <w:lang w:val="en-US"/>
        </w:rPr>
        <w:t>, there has been a reduction in the raw m</w:t>
      </w:r>
      <w:r w:rsidR="0050223F">
        <w:rPr>
          <w:rFonts w:ascii="Arial" w:hAnsi="Arial" w:cs="Arial"/>
          <w:sz w:val="22"/>
          <w:lang w:val="en-US"/>
        </w:rPr>
        <w:t>a</w:t>
      </w:r>
      <w:r w:rsidR="000724CB">
        <w:rPr>
          <w:rFonts w:ascii="Arial" w:hAnsi="Arial" w:cs="Arial"/>
          <w:sz w:val="22"/>
          <w:lang w:val="en-US"/>
        </w:rPr>
        <w:t xml:space="preserve">terial supply from the European countries has the trade policies, rules and regulations have changed after the application of </w:t>
      </w:r>
      <w:proofErr w:type="spellStart"/>
      <w:r w:rsidR="000724CB">
        <w:rPr>
          <w:rFonts w:ascii="Arial" w:hAnsi="Arial" w:cs="Arial"/>
          <w:sz w:val="22"/>
          <w:lang w:val="en-US"/>
        </w:rPr>
        <w:t>Brexit</w:t>
      </w:r>
      <w:proofErr w:type="spellEnd"/>
      <w:r w:rsidR="008071A2">
        <w:rPr>
          <w:rFonts w:ascii="Arial" w:hAnsi="Arial" w:cs="Arial"/>
          <w:sz w:val="22"/>
          <w:lang w:val="en-US"/>
        </w:rPr>
        <w:t xml:space="preserve"> (</w:t>
      </w:r>
      <w:proofErr w:type="spellStart"/>
      <w:r w:rsidR="008071A2">
        <w:rPr>
          <w:rFonts w:ascii="Arial" w:hAnsi="Arial" w:cs="Arial"/>
          <w:sz w:val="22"/>
          <w:szCs w:val="20"/>
          <w:shd w:val="clear" w:color="auto" w:fill="FFFFFF"/>
        </w:rPr>
        <w:t>Ijtsma</w:t>
      </w:r>
      <w:proofErr w:type="spellEnd"/>
      <w:r w:rsidR="008071A2">
        <w:rPr>
          <w:rFonts w:ascii="Arial" w:hAnsi="Arial" w:cs="Arial"/>
          <w:sz w:val="22"/>
          <w:szCs w:val="20"/>
          <w:shd w:val="clear" w:color="auto" w:fill="FFFFFF"/>
        </w:rPr>
        <w:t xml:space="preserve"> </w:t>
      </w:r>
      <w:r w:rsidR="008071A2" w:rsidRPr="008071A2">
        <w:rPr>
          <w:rFonts w:ascii="Arial" w:hAnsi="Arial" w:cs="Arial"/>
          <w:i/>
          <w:sz w:val="22"/>
          <w:szCs w:val="20"/>
          <w:shd w:val="clear" w:color="auto" w:fill="FFFFFF"/>
        </w:rPr>
        <w:t>et al.,</w:t>
      </w:r>
      <w:r w:rsidR="008071A2" w:rsidRPr="008071A2">
        <w:rPr>
          <w:rFonts w:ascii="Arial" w:hAnsi="Arial" w:cs="Arial"/>
          <w:sz w:val="22"/>
          <w:szCs w:val="20"/>
          <w:shd w:val="clear" w:color="auto" w:fill="FFFFFF"/>
        </w:rPr>
        <w:t xml:space="preserve"> 2018</w:t>
      </w:r>
      <w:r w:rsidR="008071A2">
        <w:rPr>
          <w:rFonts w:ascii="Arial" w:hAnsi="Arial" w:cs="Arial"/>
          <w:sz w:val="22"/>
          <w:lang w:val="en-US"/>
        </w:rPr>
        <w:t>)</w:t>
      </w:r>
      <w:r w:rsidR="000724CB">
        <w:rPr>
          <w:rFonts w:ascii="Arial" w:hAnsi="Arial" w:cs="Arial"/>
          <w:sz w:val="22"/>
          <w:lang w:val="en-US"/>
        </w:rPr>
        <w:t>.</w:t>
      </w:r>
    </w:p>
    <w:p w14:paraId="3F415EC8" w14:textId="77777777" w:rsidR="006E4045" w:rsidRDefault="006E4045" w:rsidP="00FE31CD">
      <w:pPr>
        <w:rPr>
          <w:rFonts w:ascii="Arial" w:hAnsi="Arial" w:cs="Arial"/>
          <w:b/>
          <w:sz w:val="22"/>
          <w:lang w:val="en-US"/>
        </w:rPr>
      </w:pPr>
      <w:r w:rsidRPr="006E4045">
        <w:rPr>
          <w:rFonts w:ascii="Arial" w:hAnsi="Arial" w:cs="Arial"/>
          <w:b/>
          <w:sz w:val="22"/>
          <w:lang w:val="en-US"/>
        </w:rPr>
        <w:t>Bargaining power of Buyers</w:t>
      </w:r>
    </w:p>
    <w:p w14:paraId="658CDB0C" w14:textId="651BCC73" w:rsidR="0007533B" w:rsidRDefault="0050223F" w:rsidP="00FE31CD">
      <w:pPr>
        <w:rPr>
          <w:rFonts w:ascii="Arial" w:hAnsi="Arial" w:cs="Arial"/>
          <w:sz w:val="22"/>
          <w:lang w:val="en-US"/>
        </w:rPr>
      </w:pPr>
      <w:r w:rsidRPr="0050223F">
        <w:rPr>
          <w:rFonts w:ascii="Arial" w:hAnsi="Arial" w:cs="Arial"/>
          <w:sz w:val="22"/>
          <w:lang w:val="en-US"/>
        </w:rPr>
        <w:t>Buyers have a lot of option</w:t>
      </w:r>
      <w:r>
        <w:rPr>
          <w:rFonts w:ascii="Arial" w:hAnsi="Arial" w:cs="Arial"/>
          <w:sz w:val="22"/>
          <w:lang w:val="en-US"/>
        </w:rPr>
        <w:t>s</w:t>
      </w:r>
      <w:r w:rsidRPr="0050223F">
        <w:rPr>
          <w:rFonts w:ascii="Arial" w:hAnsi="Arial" w:cs="Arial"/>
          <w:sz w:val="22"/>
          <w:lang w:val="en-US"/>
        </w:rPr>
        <w:t xml:space="preserve"> in </w:t>
      </w:r>
      <w:r>
        <w:rPr>
          <w:rFonts w:ascii="Arial" w:hAnsi="Arial" w:cs="Arial"/>
          <w:sz w:val="22"/>
          <w:lang w:val="en-US"/>
        </w:rPr>
        <w:t>e</w:t>
      </w:r>
      <w:r w:rsidRPr="0050223F">
        <w:rPr>
          <w:rFonts w:ascii="Arial" w:hAnsi="Arial" w:cs="Arial"/>
          <w:sz w:val="22"/>
          <w:lang w:val="en-US"/>
        </w:rPr>
        <w:t>very industry so as the buyers of the service of Brit</w:t>
      </w:r>
      <w:r>
        <w:rPr>
          <w:rFonts w:ascii="Arial" w:hAnsi="Arial" w:cs="Arial"/>
          <w:sz w:val="22"/>
          <w:lang w:val="en-US"/>
        </w:rPr>
        <w:t>ish Petroleum. This puts pressure on the company to do better in the industry. British Petroleum provides offers and discounts to the customers. The company offers discounts with online payments. The company is trying new technologies with innovations to sustain itself in the market. The introduction of new products and the services like these will reduce the customer deflection of the current customers. As after the pandemic, people are more likely to be inclined towards electric vehicles so the company is also trying to fulfil the needs of the customers by providing fast electric charging stations in already developed country Germany. The company is setting networks of fast</w:t>
      </w:r>
      <w:r w:rsidR="00593548">
        <w:rPr>
          <w:rFonts w:ascii="Arial" w:hAnsi="Arial" w:cs="Arial"/>
          <w:sz w:val="22"/>
          <w:lang w:val="en-US"/>
        </w:rPr>
        <w:t>-</w:t>
      </w:r>
      <w:r>
        <w:rPr>
          <w:rFonts w:ascii="Arial" w:hAnsi="Arial" w:cs="Arial"/>
          <w:sz w:val="22"/>
          <w:lang w:val="en-US"/>
        </w:rPr>
        <w:t>cha</w:t>
      </w:r>
      <w:r w:rsidR="00593548">
        <w:rPr>
          <w:rFonts w:ascii="Arial" w:hAnsi="Arial" w:cs="Arial"/>
          <w:sz w:val="22"/>
          <w:lang w:val="en-US"/>
        </w:rPr>
        <w:t>r</w:t>
      </w:r>
      <w:r>
        <w:rPr>
          <w:rFonts w:ascii="Arial" w:hAnsi="Arial" w:cs="Arial"/>
          <w:sz w:val="22"/>
          <w:lang w:val="en-US"/>
        </w:rPr>
        <w:t>ging stations in the countries like the Netherlands, the USA and India</w:t>
      </w:r>
      <w:r w:rsidR="00DB68DC">
        <w:rPr>
          <w:rFonts w:ascii="Arial" w:hAnsi="Arial" w:cs="Arial"/>
          <w:sz w:val="22"/>
          <w:lang w:val="en-US"/>
        </w:rPr>
        <w:t xml:space="preserve"> (</w:t>
      </w:r>
      <w:r w:rsidR="00DB68DC" w:rsidRPr="00163ABE">
        <w:rPr>
          <w:rFonts w:ascii="Arial" w:hAnsi="Arial" w:cs="Arial"/>
          <w:sz w:val="22"/>
          <w:lang w:val="en-US"/>
        </w:rPr>
        <w:t>bp.com</w:t>
      </w:r>
      <w:r w:rsidR="00DB68DC">
        <w:rPr>
          <w:rFonts w:ascii="Arial" w:hAnsi="Arial" w:cs="Arial"/>
          <w:sz w:val="22"/>
          <w:lang w:val="en-US"/>
        </w:rPr>
        <w:t>, 2021)</w:t>
      </w:r>
      <w:r>
        <w:rPr>
          <w:rFonts w:ascii="Arial" w:hAnsi="Arial" w:cs="Arial"/>
          <w:sz w:val="22"/>
          <w:lang w:val="en-US"/>
        </w:rPr>
        <w:t xml:space="preserve">. </w:t>
      </w:r>
      <w:r w:rsidR="0007533B">
        <w:rPr>
          <w:rFonts w:ascii="Arial" w:hAnsi="Arial" w:cs="Arial"/>
          <w:sz w:val="22"/>
          <w:lang w:val="en-US"/>
        </w:rPr>
        <w:t>With the increase in sustainable automotive and electric vehicles</w:t>
      </w:r>
      <w:r w:rsidR="00344DF4">
        <w:rPr>
          <w:rFonts w:ascii="Arial" w:hAnsi="Arial" w:cs="Arial"/>
          <w:sz w:val="22"/>
          <w:lang w:val="en-US"/>
        </w:rPr>
        <w:t>,</w:t>
      </w:r>
      <w:r w:rsidR="0007533B">
        <w:rPr>
          <w:rFonts w:ascii="Arial" w:hAnsi="Arial" w:cs="Arial"/>
          <w:sz w:val="22"/>
          <w:lang w:val="en-US"/>
        </w:rPr>
        <w:t xml:space="preserve"> the industry British Petroleum is likely to have more profit and will reduce the barga</w:t>
      </w:r>
      <w:r w:rsidR="00344DF4">
        <w:rPr>
          <w:rFonts w:ascii="Arial" w:hAnsi="Arial" w:cs="Arial"/>
          <w:sz w:val="22"/>
          <w:lang w:val="en-US"/>
        </w:rPr>
        <w:t>in</w:t>
      </w:r>
      <w:r w:rsidR="0007533B">
        <w:rPr>
          <w:rFonts w:ascii="Arial" w:hAnsi="Arial" w:cs="Arial"/>
          <w:sz w:val="22"/>
          <w:lang w:val="en-US"/>
        </w:rPr>
        <w:t xml:space="preserve">ing power of the customers. </w:t>
      </w:r>
      <w:r>
        <w:rPr>
          <w:rFonts w:ascii="Arial" w:hAnsi="Arial" w:cs="Arial"/>
          <w:sz w:val="22"/>
          <w:lang w:val="en-US"/>
        </w:rPr>
        <w:t>Although setting the charging station will take some time in these countries as they are not that much into electric vehicles currently but these countries are likely to have more charging stations in the coming years and the company British Petroleum is likely to gain profits.</w:t>
      </w:r>
    </w:p>
    <w:p w14:paraId="67BC3858" w14:textId="77777777" w:rsidR="0007533B" w:rsidRDefault="0007533B" w:rsidP="00FE31CD">
      <w:pPr>
        <w:rPr>
          <w:rFonts w:ascii="Arial" w:hAnsi="Arial" w:cs="Arial"/>
          <w:b/>
          <w:sz w:val="22"/>
          <w:lang w:val="en-US"/>
        </w:rPr>
      </w:pPr>
      <w:r w:rsidRPr="0007533B">
        <w:rPr>
          <w:rFonts w:ascii="Arial" w:hAnsi="Arial" w:cs="Arial"/>
          <w:b/>
          <w:sz w:val="22"/>
          <w:lang w:val="en-US"/>
        </w:rPr>
        <w:t>SWOT Analysis</w:t>
      </w:r>
    </w:p>
    <w:p w14:paraId="3ACA71C5" w14:textId="77777777" w:rsidR="0007533B" w:rsidRDefault="00344DF4" w:rsidP="00FE31CD">
      <w:pPr>
        <w:rPr>
          <w:rFonts w:ascii="Arial" w:hAnsi="Arial" w:cs="Arial"/>
          <w:b/>
          <w:sz w:val="22"/>
          <w:lang w:val="en-US"/>
        </w:rPr>
      </w:pPr>
      <w:r>
        <w:rPr>
          <w:rFonts w:ascii="Arial" w:hAnsi="Arial" w:cs="Arial"/>
          <w:b/>
          <w:sz w:val="22"/>
          <w:lang w:val="en-US"/>
        </w:rPr>
        <w:t>Strengths</w:t>
      </w:r>
    </w:p>
    <w:p w14:paraId="037B5854" w14:textId="77777777" w:rsidR="00344DF4" w:rsidRDefault="00344DF4" w:rsidP="00344DF4">
      <w:pPr>
        <w:pStyle w:val="Listparagraf"/>
        <w:numPr>
          <w:ilvl w:val="0"/>
          <w:numId w:val="5"/>
        </w:numPr>
        <w:rPr>
          <w:rFonts w:ascii="Arial" w:hAnsi="Arial" w:cs="Arial"/>
          <w:sz w:val="22"/>
          <w:lang w:val="en-US"/>
        </w:rPr>
      </w:pPr>
      <w:r w:rsidRPr="00344DF4">
        <w:rPr>
          <w:rFonts w:ascii="Arial" w:hAnsi="Arial" w:cs="Arial"/>
          <w:sz w:val="22"/>
          <w:lang w:val="en-US"/>
        </w:rPr>
        <w:t xml:space="preserve">The company British Petroleum has </w:t>
      </w:r>
      <w:r w:rsidR="00593548">
        <w:rPr>
          <w:rFonts w:ascii="Arial" w:hAnsi="Arial" w:cs="Arial"/>
          <w:sz w:val="22"/>
          <w:lang w:val="en-US"/>
        </w:rPr>
        <w:t>many</w:t>
      </w:r>
      <w:r w:rsidRPr="00344DF4">
        <w:rPr>
          <w:rFonts w:ascii="Arial" w:hAnsi="Arial" w:cs="Arial"/>
          <w:sz w:val="22"/>
          <w:lang w:val="en-US"/>
        </w:rPr>
        <w:t xml:space="preserve"> subsid</w:t>
      </w:r>
      <w:r w:rsidR="00593548">
        <w:rPr>
          <w:rFonts w:ascii="Arial" w:hAnsi="Arial" w:cs="Arial"/>
          <w:sz w:val="22"/>
          <w:lang w:val="en-US"/>
        </w:rPr>
        <w:t>iari</w:t>
      </w:r>
      <w:r w:rsidRPr="00344DF4">
        <w:rPr>
          <w:rFonts w:ascii="Arial" w:hAnsi="Arial" w:cs="Arial"/>
          <w:sz w:val="22"/>
          <w:lang w:val="en-US"/>
        </w:rPr>
        <w:t>es in the industry name</w:t>
      </w:r>
      <w:r w:rsidR="00593548">
        <w:rPr>
          <w:rFonts w:ascii="Arial" w:hAnsi="Arial" w:cs="Arial"/>
          <w:sz w:val="22"/>
          <w:lang w:val="en-US"/>
        </w:rPr>
        <w:t>d</w:t>
      </w:r>
      <w:r w:rsidRPr="00344DF4">
        <w:rPr>
          <w:rFonts w:ascii="Arial" w:hAnsi="Arial" w:cs="Arial"/>
          <w:sz w:val="22"/>
          <w:lang w:val="en-US"/>
        </w:rPr>
        <w:t xml:space="preserve"> British Petroleum</w:t>
      </w:r>
      <w:r>
        <w:rPr>
          <w:rFonts w:ascii="Arial" w:hAnsi="Arial" w:cs="Arial"/>
          <w:sz w:val="22"/>
          <w:lang w:val="en-US"/>
        </w:rPr>
        <w:t xml:space="preserve"> like BPX production company, Castrol and Aral</w:t>
      </w:r>
      <w:r w:rsidRPr="00344DF4">
        <w:rPr>
          <w:rFonts w:ascii="Arial" w:hAnsi="Arial" w:cs="Arial"/>
          <w:sz w:val="22"/>
          <w:lang w:val="en-US"/>
        </w:rPr>
        <w:t>.</w:t>
      </w:r>
      <w:r w:rsidR="00684557">
        <w:rPr>
          <w:rFonts w:ascii="Arial" w:hAnsi="Arial" w:cs="Arial"/>
          <w:sz w:val="22"/>
          <w:lang w:val="en-US"/>
        </w:rPr>
        <w:t xml:space="preserve"> This helps the company to generate more revenues.</w:t>
      </w:r>
    </w:p>
    <w:p w14:paraId="2DF8461D" w14:textId="77777777" w:rsidR="003F697B" w:rsidRDefault="003F697B" w:rsidP="00344DF4">
      <w:pPr>
        <w:pStyle w:val="Listparagraf"/>
        <w:numPr>
          <w:ilvl w:val="0"/>
          <w:numId w:val="5"/>
        </w:numPr>
        <w:rPr>
          <w:rFonts w:ascii="Arial" w:hAnsi="Arial" w:cs="Arial"/>
          <w:sz w:val="22"/>
          <w:lang w:val="en-US"/>
        </w:rPr>
      </w:pPr>
      <w:r>
        <w:rPr>
          <w:rFonts w:ascii="Arial" w:hAnsi="Arial" w:cs="Arial"/>
          <w:sz w:val="22"/>
          <w:lang w:val="en-US"/>
        </w:rPr>
        <w:t>The company is been doing a lot of research work to reduce carbon emissions and increase electric vehicles usage as these are the futures and needs of the hour to help the environment to overcome the damages which have been caused.</w:t>
      </w:r>
      <w:r w:rsidR="00202498">
        <w:rPr>
          <w:rFonts w:ascii="Arial" w:hAnsi="Arial" w:cs="Arial"/>
          <w:sz w:val="22"/>
          <w:lang w:val="en-US"/>
        </w:rPr>
        <w:t xml:space="preserve"> The company is trying to have sustainable growth which will help the company as well as the Earth to recover.</w:t>
      </w:r>
      <w:r w:rsidR="00080DD5">
        <w:rPr>
          <w:rFonts w:ascii="Arial" w:hAnsi="Arial" w:cs="Arial"/>
          <w:sz w:val="22"/>
          <w:lang w:val="en-US"/>
        </w:rPr>
        <w:t xml:space="preserve"> The company is trying to reimagine the energies more sustainably by the hydrogen productions to support the environment and introduce the green and clean energy agenda.</w:t>
      </w:r>
    </w:p>
    <w:p w14:paraId="28A697D6" w14:textId="77777777" w:rsidR="00713F83" w:rsidRDefault="00713F83" w:rsidP="00713F83">
      <w:pPr>
        <w:rPr>
          <w:rFonts w:ascii="Arial" w:hAnsi="Arial" w:cs="Arial"/>
          <w:b/>
          <w:sz w:val="22"/>
          <w:lang w:val="en-US"/>
        </w:rPr>
      </w:pPr>
      <w:r w:rsidRPr="00713F83">
        <w:rPr>
          <w:rFonts w:ascii="Arial" w:hAnsi="Arial" w:cs="Arial"/>
          <w:b/>
          <w:sz w:val="22"/>
          <w:lang w:val="en-US"/>
        </w:rPr>
        <w:t xml:space="preserve">Weaknesses </w:t>
      </w:r>
    </w:p>
    <w:p w14:paraId="1A1BA34B" w14:textId="77777777" w:rsidR="00713F83" w:rsidRDefault="00713F83" w:rsidP="00713F83">
      <w:pPr>
        <w:pStyle w:val="Listparagraf"/>
        <w:numPr>
          <w:ilvl w:val="0"/>
          <w:numId w:val="7"/>
        </w:numPr>
        <w:rPr>
          <w:rFonts w:ascii="Arial" w:hAnsi="Arial" w:cs="Arial"/>
          <w:sz w:val="22"/>
          <w:lang w:val="en-US"/>
        </w:rPr>
      </w:pPr>
      <w:r w:rsidRPr="00713F83">
        <w:rPr>
          <w:rFonts w:ascii="Arial" w:hAnsi="Arial" w:cs="Arial"/>
          <w:sz w:val="22"/>
          <w:lang w:val="en-US"/>
        </w:rPr>
        <w:t>There have been several oil spills caused by the company British Petroleum which has caused a lot of environmental damage around the world. Like the oil spill that happened in the year 2010, this caused the company a lot of losses as the company was fined £26 billion for the cleanup costs and the legal settlements</w:t>
      </w:r>
      <w:r>
        <w:rPr>
          <w:rFonts w:ascii="Arial" w:hAnsi="Arial" w:cs="Arial"/>
          <w:sz w:val="22"/>
          <w:lang w:val="en-US"/>
        </w:rPr>
        <w:t xml:space="preserve"> (</w:t>
      </w:r>
      <w:r w:rsidR="009272A8">
        <w:rPr>
          <w:rFonts w:ascii="Arial" w:hAnsi="Arial" w:cs="Arial"/>
          <w:sz w:val="22"/>
          <w:lang w:val="en-US"/>
        </w:rPr>
        <w:t>bbc.com, 2014</w:t>
      </w:r>
      <w:r>
        <w:rPr>
          <w:rFonts w:ascii="Arial" w:hAnsi="Arial" w:cs="Arial"/>
          <w:sz w:val="22"/>
          <w:lang w:val="en-US"/>
        </w:rPr>
        <w:t>)</w:t>
      </w:r>
      <w:r w:rsidRPr="00713F83">
        <w:rPr>
          <w:rFonts w:ascii="Arial" w:hAnsi="Arial" w:cs="Arial"/>
          <w:sz w:val="22"/>
          <w:lang w:val="en-US"/>
        </w:rPr>
        <w:t>. Also, 6 per cent of shares fell after this incidence.</w:t>
      </w:r>
    </w:p>
    <w:p w14:paraId="315430B7" w14:textId="77777777" w:rsidR="00713F83" w:rsidRDefault="009272A8" w:rsidP="00713F83">
      <w:pPr>
        <w:pStyle w:val="Listparagraf"/>
        <w:numPr>
          <w:ilvl w:val="0"/>
          <w:numId w:val="7"/>
        </w:numPr>
        <w:rPr>
          <w:rFonts w:ascii="Arial" w:hAnsi="Arial" w:cs="Arial"/>
          <w:sz w:val="22"/>
          <w:lang w:val="en-US"/>
        </w:rPr>
      </w:pPr>
      <w:r>
        <w:rPr>
          <w:rFonts w:ascii="Arial" w:hAnsi="Arial" w:cs="Arial"/>
          <w:sz w:val="22"/>
          <w:lang w:val="en-US"/>
        </w:rPr>
        <w:t xml:space="preserve">In the last ten years, the company has been pressured by various environmental </w:t>
      </w:r>
      <w:proofErr w:type="spellStart"/>
      <w:r>
        <w:rPr>
          <w:rFonts w:ascii="Arial" w:hAnsi="Arial" w:cs="Arial"/>
          <w:sz w:val="22"/>
          <w:lang w:val="en-US"/>
        </w:rPr>
        <w:t>organisations</w:t>
      </w:r>
      <w:proofErr w:type="spellEnd"/>
      <w:r>
        <w:rPr>
          <w:rFonts w:ascii="Arial" w:hAnsi="Arial" w:cs="Arial"/>
          <w:sz w:val="22"/>
          <w:lang w:val="en-US"/>
        </w:rPr>
        <w:t xml:space="preserve"> to provide clean energy options to reduce the usage of fossil fuels.</w:t>
      </w:r>
    </w:p>
    <w:p w14:paraId="2343F502" w14:textId="146EDB4D" w:rsidR="00593548" w:rsidRPr="00AB224F" w:rsidRDefault="00B47F4F" w:rsidP="00593548">
      <w:pPr>
        <w:pStyle w:val="Listparagraf"/>
        <w:numPr>
          <w:ilvl w:val="0"/>
          <w:numId w:val="7"/>
        </w:numPr>
        <w:rPr>
          <w:rFonts w:ascii="Arial" w:hAnsi="Arial" w:cs="Arial"/>
          <w:sz w:val="22"/>
          <w:lang w:val="en-US"/>
        </w:rPr>
      </w:pPr>
      <w:r>
        <w:rPr>
          <w:rFonts w:ascii="Arial" w:hAnsi="Arial" w:cs="Arial"/>
          <w:sz w:val="22"/>
          <w:lang w:val="en-US"/>
        </w:rPr>
        <w:t>In the last five years especially during the time of COVID-19, there were many oil wells and oil extraction sites that were c</w:t>
      </w:r>
      <w:r w:rsidR="00593548">
        <w:rPr>
          <w:rFonts w:ascii="Arial" w:hAnsi="Arial" w:cs="Arial"/>
          <w:sz w:val="22"/>
          <w:lang w:val="en-US"/>
        </w:rPr>
        <w:t>lo</w:t>
      </w:r>
      <w:r>
        <w:rPr>
          <w:rFonts w:ascii="Arial" w:hAnsi="Arial" w:cs="Arial"/>
          <w:sz w:val="22"/>
          <w:lang w:val="en-US"/>
        </w:rPr>
        <w:t xml:space="preserve">sed due to the poor economic cycles. The share prices have been the lowest in the last 26 years as due to COVID-19 the demand </w:t>
      </w:r>
      <w:r w:rsidR="00AD1E15">
        <w:rPr>
          <w:rFonts w:ascii="Arial" w:hAnsi="Arial" w:cs="Arial"/>
          <w:sz w:val="22"/>
          <w:lang w:val="en-US"/>
        </w:rPr>
        <w:t>for</w:t>
      </w:r>
      <w:r>
        <w:rPr>
          <w:rFonts w:ascii="Arial" w:hAnsi="Arial" w:cs="Arial"/>
          <w:sz w:val="22"/>
          <w:lang w:val="en-US"/>
        </w:rPr>
        <w:t xml:space="preserve"> transportations, fuels were reduced due to the reduction in the demand</w:t>
      </w:r>
      <w:r w:rsidR="00B63B5D">
        <w:rPr>
          <w:rFonts w:ascii="Arial" w:hAnsi="Arial" w:cs="Arial"/>
          <w:sz w:val="22"/>
          <w:lang w:val="en-US"/>
        </w:rPr>
        <w:t xml:space="preserve"> globally</w:t>
      </w:r>
      <w:r w:rsidR="005914F3">
        <w:rPr>
          <w:rFonts w:ascii="Arial" w:hAnsi="Arial" w:cs="Arial"/>
          <w:sz w:val="22"/>
          <w:lang w:val="en-US"/>
        </w:rPr>
        <w:t xml:space="preserve"> (theguardian.com, 2021)</w:t>
      </w:r>
      <w:r>
        <w:rPr>
          <w:rFonts w:ascii="Arial" w:hAnsi="Arial" w:cs="Arial"/>
          <w:sz w:val="22"/>
          <w:lang w:val="en-US"/>
        </w:rPr>
        <w:t>.</w:t>
      </w:r>
    </w:p>
    <w:p w14:paraId="011B228D" w14:textId="77777777" w:rsidR="00593548" w:rsidRDefault="00593548" w:rsidP="00593548">
      <w:pPr>
        <w:rPr>
          <w:rFonts w:ascii="Arial" w:hAnsi="Arial" w:cs="Arial"/>
          <w:b/>
          <w:sz w:val="22"/>
          <w:lang w:val="en-US"/>
        </w:rPr>
      </w:pPr>
      <w:r w:rsidRPr="00593548">
        <w:rPr>
          <w:rFonts w:ascii="Arial" w:hAnsi="Arial" w:cs="Arial"/>
          <w:b/>
          <w:sz w:val="22"/>
          <w:lang w:val="en-US"/>
        </w:rPr>
        <w:t xml:space="preserve">Opportunities </w:t>
      </w:r>
    </w:p>
    <w:p w14:paraId="09092004" w14:textId="77777777" w:rsidR="00593548" w:rsidRDefault="00593548" w:rsidP="00593548">
      <w:pPr>
        <w:pStyle w:val="Listparagraf"/>
        <w:numPr>
          <w:ilvl w:val="0"/>
          <w:numId w:val="8"/>
        </w:numPr>
        <w:rPr>
          <w:rFonts w:ascii="Arial" w:hAnsi="Arial" w:cs="Arial"/>
          <w:sz w:val="22"/>
          <w:lang w:val="en-US"/>
        </w:rPr>
      </w:pPr>
      <w:r w:rsidRPr="00593548">
        <w:rPr>
          <w:rFonts w:ascii="Arial" w:hAnsi="Arial" w:cs="Arial"/>
          <w:sz w:val="22"/>
          <w:lang w:val="en-US"/>
        </w:rPr>
        <w:t>Seeing the future the company has a lot of opportunities in the renewable sources of energy.</w:t>
      </w:r>
      <w:r>
        <w:rPr>
          <w:rFonts w:ascii="Arial" w:hAnsi="Arial" w:cs="Arial"/>
          <w:sz w:val="22"/>
          <w:lang w:val="en-US"/>
        </w:rPr>
        <w:t xml:space="preserve"> British Petroleum can do a lot of usage of renewable sources of energies like wind, solar, tidal and generate biofuels. As these are the futures and dependencies on fossil fuels are need to be minimized. This can make the company a leading brand name in the renewable source of energy and will reduce the company’s bad image.</w:t>
      </w:r>
    </w:p>
    <w:p w14:paraId="3E1DF40C" w14:textId="77777777" w:rsidR="00593548" w:rsidRDefault="00593548" w:rsidP="00593548">
      <w:pPr>
        <w:pStyle w:val="Listparagraf"/>
        <w:numPr>
          <w:ilvl w:val="0"/>
          <w:numId w:val="8"/>
        </w:numPr>
        <w:rPr>
          <w:rFonts w:ascii="Arial" w:hAnsi="Arial" w:cs="Arial"/>
          <w:sz w:val="22"/>
          <w:lang w:val="en-US"/>
        </w:rPr>
      </w:pPr>
      <w:r>
        <w:rPr>
          <w:rFonts w:ascii="Arial" w:hAnsi="Arial" w:cs="Arial"/>
          <w:sz w:val="22"/>
          <w:lang w:val="en-US"/>
        </w:rPr>
        <w:t>The company can expand their businesses in the countries where there is a</w:t>
      </w:r>
      <w:r w:rsidR="00FA6275">
        <w:rPr>
          <w:rFonts w:ascii="Arial" w:hAnsi="Arial" w:cs="Arial"/>
          <w:sz w:val="22"/>
          <w:lang w:val="en-US"/>
        </w:rPr>
        <w:t>n</w:t>
      </w:r>
      <w:r>
        <w:rPr>
          <w:rFonts w:ascii="Arial" w:hAnsi="Arial" w:cs="Arial"/>
          <w:sz w:val="22"/>
          <w:lang w:val="en-US"/>
        </w:rPr>
        <w:t xml:space="preserve"> availability of the </w:t>
      </w:r>
      <w:r w:rsidR="004F37BB">
        <w:rPr>
          <w:rFonts w:ascii="Arial" w:hAnsi="Arial" w:cs="Arial"/>
          <w:sz w:val="22"/>
          <w:lang w:val="en-US"/>
        </w:rPr>
        <w:t>resour</w:t>
      </w:r>
      <w:r>
        <w:rPr>
          <w:rFonts w:ascii="Arial" w:hAnsi="Arial" w:cs="Arial"/>
          <w:sz w:val="22"/>
          <w:lang w:val="en-US"/>
        </w:rPr>
        <w:t>ces as well as the market.</w:t>
      </w:r>
      <w:r w:rsidR="004F37BB">
        <w:rPr>
          <w:rFonts w:ascii="Arial" w:hAnsi="Arial" w:cs="Arial"/>
          <w:sz w:val="22"/>
          <w:lang w:val="en-US"/>
        </w:rPr>
        <w:t xml:space="preserve"> The company is also trying to fulfil the needs of the customers by providing fast electric charging stations in already developed country Germany. The company is setting networks of fast-charging stations in the countries like the Netherlands, the USA and India (</w:t>
      </w:r>
      <w:r w:rsidR="004F37BB" w:rsidRPr="00163ABE">
        <w:rPr>
          <w:rFonts w:ascii="Arial" w:hAnsi="Arial" w:cs="Arial"/>
          <w:sz w:val="22"/>
          <w:lang w:val="en-US"/>
        </w:rPr>
        <w:t>bp.com</w:t>
      </w:r>
      <w:r w:rsidR="004F37BB">
        <w:rPr>
          <w:rFonts w:ascii="Arial" w:hAnsi="Arial" w:cs="Arial"/>
          <w:sz w:val="22"/>
          <w:lang w:val="en-US"/>
        </w:rPr>
        <w:t>, 2021). The company British Petroleum is using these opportunities fully to grow in the market.</w:t>
      </w:r>
      <w:r w:rsidR="00E57390">
        <w:rPr>
          <w:rFonts w:ascii="Arial" w:hAnsi="Arial" w:cs="Arial"/>
          <w:sz w:val="22"/>
          <w:lang w:val="en-US"/>
        </w:rPr>
        <w:t xml:space="preserve"> The company can not only develop the parent company but with the development of the subsidiaries, as it will increase the revenues.</w:t>
      </w:r>
    </w:p>
    <w:p w14:paraId="1E28575A" w14:textId="77777777" w:rsidR="00E57390" w:rsidRDefault="00C24906" w:rsidP="00593548">
      <w:pPr>
        <w:pStyle w:val="Listparagraf"/>
        <w:numPr>
          <w:ilvl w:val="0"/>
          <w:numId w:val="8"/>
        </w:numPr>
        <w:rPr>
          <w:rFonts w:ascii="Arial" w:hAnsi="Arial" w:cs="Arial"/>
          <w:sz w:val="22"/>
          <w:lang w:val="en-US"/>
        </w:rPr>
      </w:pPr>
      <w:r>
        <w:rPr>
          <w:rFonts w:ascii="Arial" w:hAnsi="Arial" w:cs="Arial"/>
          <w:sz w:val="22"/>
          <w:lang w:val="en-US"/>
        </w:rPr>
        <w:t>S</w:t>
      </w:r>
      <w:r w:rsidR="00E57390">
        <w:rPr>
          <w:rFonts w:ascii="Arial" w:hAnsi="Arial" w:cs="Arial"/>
          <w:sz w:val="22"/>
          <w:lang w:val="en-US"/>
        </w:rPr>
        <w:t xml:space="preserve">ustainable growth can help the company </w:t>
      </w:r>
      <w:r w:rsidR="00C01360">
        <w:rPr>
          <w:rFonts w:ascii="Arial" w:hAnsi="Arial" w:cs="Arial"/>
          <w:sz w:val="22"/>
          <w:lang w:val="en-US"/>
        </w:rPr>
        <w:t>to survive in the long run.</w:t>
      </w:r>
      <w:r w:rsidR="00457F5A">
        <w:rPr>
          <w:rFonts w:ascii="Arial" w:hAnsi="Arial" w:cs="Arial"/>
          <w:sz w:val="22"/>
          <w:lang w:val="en-US"/>
        </w:rPr>
        <w:t xml:space="preserve"> Over the next four years, the company is trying to focus on the social investment expenditure by 70 per cent. The company has huge opportunities in global partnership and can help the company to grow (</w:t>
      </w:r>
      <w:r w:rsidR="00457F5A" w:rsidRPr="00457F5A">
        <w:rPr>
          <w:rFonts w:ascii="Arial" w:hAnsi="Arial" w:cs="Arial"/>
          <w:sz w:val="22"/>
          <w:lang w:val="en-US"/>
        </w:rPr>
        <w:t>bp.com</w:t>
      </w:r>
      <w:r w:rsidR="00457F5A">
        <w:rPr>
          <w:rFonts w:ascii="Arial" w:hAnsi="Arial" w:cs="Arial"/>
          <w:sz w:val="22"/>
          <w:lang w:val="en-US"/>
        </w:rPr>
        <w:t>, 2021).</w:t>
      </w:r>
    </w:p>
    <w:p w14:paraId="0CABD18B" w14:textId="77777777" w:rsidR="00FA6275" w:rsidRDefault="00FA6275" w:rsidP="00FA6275">
      <w:pPr>
        <w:ind w:left="360"/>
        <w:rPr>
          <w:rFonts w:ascii="Arial" w:hAnsi="Arial" w:cs="Arial"/>
          <w:b/>
          <w:sz w:val="22"/>
          <w:lang w:val="en-US"/>
        </w:rPr>
      </w:pPr>
      <w:r w:rsidRPr="00FA6275">
        <w:rPr>
          <w:rFonts w:ascii="Arial" w:hAnsi="Arial" w:cs="Arial"/>
          <w:b/>
          <w:sz w:val="22"/>
          <w:lang w:val="en-US"/>
        </w:rPr>
        <w:t xml:space="preserve">Threats </w:t>
      </w:r>
    </w:p>
    <w:p w14:paraId="36927DAA" w14:textId="77777777" w:rsidR="00FA6275" w:rsidRDefault="00FA6275" w:rsidP="00FA6275">
      <w:pPr>
        <w:pStyle w:val="Listparagraf"/>
        <w:numPr>
          <w:ilvl w:val="0"/>
          <w:numId w:val="10"/>
        </w:numPr>
        <w:rPr>
          <w:rFonts w:ascii="Arial" w:hAnsi="Arial" w:cs="Arial"/>
          <w:sz w:val="22"/>
          <w:lang w:val="en-US"/>
        </w:rPr>
      </w:pPr>
      <w:r w:rsidRPr="00FA6275">
        <w:rPr>
          <w:rFonts w:ascii="Arial" w:hAnsi="Arial" w:cs="Arial"/>
          <w:sz w:val="22"/>
          <w:lang w:val="en-US"/>
        </w:rPr>
        <w:t>The company has a lot of pressure o</w:t>
      </w:r>
      <w:r>
        <w:rPr>
          <w:rFonts w:ascii="Arial" w:hAnsi="Arial" w:cs="Arial"/>
          <w:sz w:val="22"/>
          <w:lang w:val="en-US"/>
        </w:rPr>
        <w:t>n</w:t>
      </w:r>
      <w:r w:rsidRPr="00FA6275">
        <w:rPr>
          <w:rFonts w:ascii="Arial" w:hAnsi="Arial" w:cs="Arial"/>
          <w:sz w:val="22"/>
          <w:lang w:val="en-US"/>
        </w:rPr>
        <w:t xml:space="preserve"> the environmental </w:t>
      </w:r>
      <w:proofErr w:type="spellStart"/>
      <w:r w:rsidRPr="00FA6275">
        <w:rPr>
          <w:rFonts w:ascii="Arial" w:hAnsi="Arial" w:cs="Arial"/>
          <w:sz w:val="22"/>
          <w:lang w:val="en-US"/>
        </w:rPr>
        <w:t>organisation</w:t>
      </w:r>
      <w:proofErr w:type="spellEnd"/>
      <w:r w:rsidRPr="00FA6275">
        <w:rPr>
          <w:rFonts w:ascii="Arial" w:hAnsi="Arial" w:cs="Arial"/>
          <w:sz w:val="22"/>
          <w:lang w:val="en-US"/>
        </w:rPr>
        <w:t xml:space="preserve"> as they have pointed out that British Petroleum has been </w:t>
      </w:r>
      <w:r>
        <w:rPr>
          <w:rFonts w:ascii="Arial" w:hAnsi="Arial" w:cs="Arial"/>
          <w:sz w:val="22"/>
          <w:lang w:val="en-US"/>
        </w:rPr>
        <w:t>affecting the environment and the surroundings.</w:t>
      </w:r>
    </w:p>
    <w:p w14:paraId="2CEBB721" w14:textId="77777777" w:rsidR="00FA6275" w:rsidRDefault="00FA6275" w:rsidP="00FA6275">
      <w:pPr>
        <w:pStyle w:val="Listparagraf"/>
        <w:numPr>
          <w:ilvl w:val="0"/>
          <w:numId w:val="10"/>
        </w:numPr>
        <w:rPr>
          <w:rFonts w:ascii="Arial" w:hAnsi="Arial" w:cs="Arial"/>
          <w:sz w:val="22"/>
          <w:lang w:val="en-US"/>
        </w:rPr>
      </w:pPr>
      <w:r>
        <w:rPr>
          <w:rFonts w:ascii="Arial" w:hAnsi="Arial" w:cs="Arial"/>
          <w:sz w:val="22"/>
          <w:lang w:val="en-US"/>
        </w:rPr>
        <w:t xml:space="preserve">The image of the company has been going down after the oil spills that have been happened. </w:t>
      </w:r>
    </w:p>
    <w:p w14:paraId="69DD34B1" w14:textId="77777777" w:rsidR="00FA6275" w:rsidRDefault="00FA6275" w:rsidP="00FA6275">
      <w:pPr>
        <w:pStyle w:val="Listparagraf"/>
        <w:numPr>
          <w:ilvl w:val="0"/>
          <w:numId w:val="10"/>
        </w:numPr>
        <w:rPr>
          <w:rFonts w:ascii="Arial" w:hAnsi="Arial" w:cs="Arial"/>
          <w:sz w:val="22"/>
          <w:lang w:val="en-US"/>
        </w:rPr>
      </w:pPr>
      <w:r>
        <w:rPr>
          <w:rFonts w:ascii="Arial" w:hAnsi="Arial" w:cs="Arial"/>
          <w:sz w:val="22"/>
          <w:lang w:val="en-US"/>
        </w:rPr>
        <w:t>The increase in the prices of petroleum</w:t>
      </w:r>
      <w:r w:rsidR="0069522B">
        <w:rPr>
          <w:rFonts w:ascii="Arial" w:hAnsi="Arial" w:cs="Arial"/>
          <w:sz w:val="22"/>
          <w:lang w:val="en-US"/>
        </w:rPr>
        <w:t xml:space="preserve"> around the globe</w:t>
      </w:r>
      <w:r>
        <w:rPr>
          <w:rFonts w:ascii="Arial" w:hAnsi="Arial" w:cs="Arial"/>
          <w:sz w:val="22"/>
          <w:lang w:val="en-US"/>
        </w:rPr>
        <w:t xml:space="preserve"> has been a threat to the company.</w:t>
      </w:r>
      <w:r w:rsidR="0069522B">
        <w:rPr>
          <w:rFonts w:ascii="Arial" w:hAnsi="Arial" w:cs="Arial"/>
          <w:sz w:val="22"/>
          <w:lang w:val="en-US"/>
        </w:rPr>
        <w:t xml:space="preserve"> There are regular changes in the prices of fuels and petroleum mostly the prices are increasing. The rise of petrol rates will always have an impact on the petroleum and the gases industries like British Petroleum</w:t>
      </w:r>
      <w:r w:rsidR="0019559F">
        <w:rPr>
          <w:rFonts w:ascii="Arial" w:hAnsi="Arial" w:cs="Arial"/>
          <w:sz w:val="22"/>
          <w:lang w:val="en-US"/>
        </w:rPr>
        <w:t xml:space="preserve"> (</w:t>
      </w:r>
      <w:r w:rsidR="0019559F" w:rsidRPr="0069522B">
        <w:rPr>
          <w:rFonts w:ascii="Arial" w:hAnsi="Arial" w:cs="Arial"/>
          <w:sz w:val="22"/>
          <w:lang w:val="en-US"/>
        </w:rPr>
        <w:t>theguardian.com</w:t>
      </w:r>
      <w:r w:rsidR="0019559F">
        <w:rPr>
          <w:rFonts w:ascii="Arial" w:hAnsi="Arial" w:cs="Arial"/>
          <w:sz w:val="22"/>
          <w:lang w:val="en-US"/>
        </w:rPr>
        <w:t>, 2021)</w:t>
      </w:r>
      <w:r w:rsidR="0069522B">
        <w:rPr>
          <w:rFonts w:ascii="Arial" w:hAnsi="Arial" w:cs="Arial"/>
          <w:sz w:val="22"/>
          <w:lang w:val="en-US"/>
        </w:rPr>
        <w:t>.</w:t>
      </w:r>
    </w:p>
    <w:p w14:paraId="663B63FB" w14:textId="77777777" w:rsidR="00B040EE" w:rsidRDefault="00B040EE" w:rsidP="00B040EE">
      <w:pPr>
        <w:rPr>
          <w:rFonts w:ascii="Arial" w:hAnsi="Arial" w:cs="Arial"/>
          <w:sz w:val="22"/>
          <w:lang w:val="en-US"/>
        </w:rPr>
      </w:pPr>
    </w:p>
    <w:p w14:paraId="0F7793CA" w14:textId="77777777" w:rsidR="00B040EE" w:rsidRDefault="00B040EE" w:rsidP="00B040EE">
      <w:pPr>
        <w:rPr>
          <w:rFonts w:ascii="Arial" w:hAnsi="Arial" w:cs="Arial"/>
          <w:b/>
          <w:sz w:val="22"/>
          <w:lang w:val="en-US"/>
        </w:rPr>
      </w:pPr>
      <w:r w:rsidRPr="00B040EE">
        <w:rPr>
          <w:rFonts w:ascii="Arial" w:hAnsi="Arial" w:cs="Arial"/>
          <w:b/>
          <w:sz w:val="22"/>
          <w:lang w:val="en-US"/>
        </w:rPr>
        <w:t xml:space="preserve">Identify with evidence the resources and the capabilities of the case study company over the past five years and </w:t>
      </w:r>
      <w:proofErr w:type="spellStart"/>
      <w:r w:rsidRPr="00B040EE">
        <w:rPr>
          <w:rFonts w:ascii="Arial" w:hAnsi="Arial" w:cs="Arial"/>
          <w:b/>
          <w:sz w:val="22"/>
          <w:lang w:val="en-US"/>
        </w:rPr>
        <w:t>analyse</w:t>
      </w:r>
      <w:proofErr w:type="spellEnd"/>
      <w:r w:rsidRPr="00B040EE">
        <w:rPr>
          <w:rFonts w:ascii="Arial" w:hAnsi="Arial" w:cs="Arial"/>
          <w:b/>
          <w:sz w:val="22"/>
          <w:lang w:val="en-US"/>
        </w:rPr>
        <w:t xml:space="preserve"> to what extent the company has been aligned its resources and capabilities to its business strategies.</w:t>
      </w:r>
    </w:p>
    <w:tbl>
      <w:tblPr>
        <w:tblStyle w:val="Tabelgril"/>
        <w:tblW w:w="0" w:type="auto"/>
        <w:tblLook w:val="04A0" w:firstRow="1" w:lastRow="0" w:firstColumn="1" w:lastColumn="0" w:noHBand="0" w:noVBand="1"/>
      </w:tblPr>
      <w:tblGrid>
        <w:gridCol w:w="1660"/>
        <w:gridCol w:w="1367"/>
        <w:gridCol w:w="1412"/>
        <w:gridCol w:w="1467"/>
        <w:gridCol w:w="1573"/>
        <w:gridCol w:w="1537"/>
      </w:tblGrid>
      <w:tr w:rsidR="004A0C28" w14:paraId="4379A6B7" w14:textId="77777777" w:rsidTr="004A0C28">
        <w:tc>
          <w:tcPr>
            <w:tcW w:w="1502" w:type="dxa"/>
          </w:tcPr>
          <w:p w14:paraId="796D6CAB" w14:textId="77777777" w:rsidR="004A0C28" w:rsidRDefault="004A0C28" w:rsidP="00B040EE">
            <w:pPr>
              <w:rPr>
                <w:rFonts w:ascii="Arial" w:hAnsi="Arial" w:cs="Arial"/>
                <w:b/>
                <w:sz w:val="22"/>
                <w:lang w:val="en-US"/>
              </w:rPr>
            </w:pPr>
            <w:r>
              <w:rPr>
                <w:rFonts w:ascii="Arial" w:hAnsi="Arial" w:cs="Arial"/>
                <w:b/>
                <w:sz w:val="22"/>
                <w:lang w:val="en-US"/>
              </w:rPr>
              <w:t xml:space="preserve">Resources </w:t>
            </w:r>
          </w:p>
        </w:tc>
        <w:tc>
          <w:tcPr>
            <w:tcW w:w="1502" w:type="dxa"/>
          </w:tcPr>
          <w:p w14:paraId="75EED67A" w14:textId="77777777" w:rsidR="004A0C28" w:rsidRDefault="004A0C28" w:rsidP="00B040EE">
            <w:pPr>
              <w:rPr>
                <w:rFonts w:ascii="Arial" w:hAnsi="Arial" w:cs="Arial"/>
                <w:b/>
                <w:sz w:val="22"/>
                <w:lang w:val="en-US"/>
              </w:rPr>
            </w:pPr>
            <w:r>
              <w:rPr>
                <w:rFonts w:ascii="Arial" w:hAnsi="Arial" w:cs="Arial"/>
                <w:b/>
                <w:sz w:val="22"/>
                <w:lang w:val="en-US"/>
              </w:rPr>
              <w:t xml:space="preserve">Value </w:t>
            </w:r>
          </w:p>
        </w:tc>
        <w:tc>
          <w:tcPr>
            <w:tcW w:w="1503" w:type="dxa"/>
          </w:tcPr>
          <w:p w14:paraId="66A6F7FC" w14:textId="77777777" w:rsidR="004A0C28" w:rsidRDefault="004A0C28" w:rsidP="00B040EE">
            <w:pPr>
              <w:rPr>
                <w:rFonts w:ascii="Arial" w:hAnsi="Arial" w:cs="Arial"/>
                <w:b/>
                <w:sz w:val="22"/>
                <w:lang w:val="en-US"/>
              </w:rPr>
            </w:pPr>
            <w:r>
              <w:rPr>
                <w:rFonts w:ascii="Arial" w:hAnsi="Arial" w:cs="Arial"/>
                <w:b/>
                <w:sz w:val="22"/>
                <w:lang w:val="en-US"/>
              </w:rPr>
              <w:t xml:space="preserve">Rare </w:t>
            </w:r>
          </w:p>
        </w:tc>
        <w:tc>
          <w:tcPr>
            <w:tcW w:w="1503" w:type="dxa"/>
          </w:tcPr>
          <w:p w14:paraId="2E846D84" w14:textId="77777777" w:rsidR="004A0C28" w:rsidRDefault="004A0C28" w:rsidP="00B040EE">
            <w:pPr>
              <w:rPr>
                <w:rFonts w:ascii="Arial" w:hAnsi="Arial" w:cs="Arial"/>
                <w:b/>
                <w:sz w:val="22"/>
                <w:lang w:val="en-US"/>
              </w:rPr>
            </w:pPr>
            <w:r>
              <w:rPr>
                <w:rFonts w:ascii="Arial" w:hAnsi="Arial" w:cs="Arial"/>
                <w:b/>
                <w:sz w:val="22"/>
                <w:lang w:val="en-US"/>
              </w:rPr>
              <w:t xml:space="preserve">Intimation </w:t>
            </w:r>
          </w:p>
        </w:tc>
        <w:tc>
          <w:tcPr>
            <w:tcW w:w="1503" w:type="dxa"/>
          </w:tcPr>
          <w:p w14:paraId="296A3B2B" w14:textId="77777777" w:rsidR="004A0C28" w:rsidRDefault="004A0C28" w:rsidP="00B040EE">
            <w:pPr>
              <w:rPr>
                <w:rFonts w:ascii="Arial" w:hAnsi="Arial" w:cs="Arial"/>
                <w:b/>
                <w:sz w:val="22"/>
                <w:lang w:val="en-US"/>
              </w:rPr>
            </w:pPr>
            <w:proofErr w:type="spellStart"/>
            <w:r>
              <w:rPr>
                <w:rFonts w:ascii="Arial" w:hAnsi="Arial" w:cs="Arial"/>
                <w:b/>
                <w:sz w:val="22"/>
                <w:lang w:val="en-US"/>
              </w:rPr>
              <w:t>Organisation</w:t>
            </w:r>
            <w:proofErr w:type="spellEnd"/>
            <w:r>
              <w:rPr>
                <w:rFonts w:ascii="Arial" w:hAnsi="Arial" w:cs="Arial"/>
                <w:b/>
                <w:sz w:val="22"/>
                <w:lang w:val="en-US"/>
              </w:rPr>
              <w:t xml:space="preserve"> </w:t>
            </w:r>
          </w:p>
        </w:tc>
        <w:tc>
          <w:tcPr>
            <w:tcW w:w="1503" w:type="dxa"/>
          </w:tcPr>
          <w:p w14:paraId="6B6CAEC5" w14:textId="77777777" w:rsidR="004A0C28" w:rsidRDefault="004A0C28" w:rsidP="00B040EE">
            <w:pPr>
              <w:rPr>
                <w:rFonts w:ascii="Arial" w:hAnsi="Arial" w:cs="Arial"/>
                <w:b/>
                <w:sz w:val="22"/>
                <w:lang w:val="en-US"/>
              </w:rPr>
            </w:pPr>
            <w:proofErr w:type="spellStart"/>
            <w:r>
              <w:rPr>
                <w:rFonts w:ascii="Arial" w:hAnsi="Arial" w:cs="Arial"/>
                <w:b/>
                <w:sz w:val="22"/>
                <w:lang w:val="en-US"/>
              </w:rPr>
              <w:t>Competative</w:t>
            </w:r>
            <w:proofErr w:type="spellEnd"/>
            <w:r>
              <w:rPr>
                <w:rFonts w:ascii="Arial" w:hAnsi="Arial" w:cs="Arial"/>
                <w:b/>
                <w:sz w:val="22"/>
                <w:lang w:val="en-US"/>
              </w:rPr>
              <w:t xml:space="preserve"> advantages</w:t>
            </w:r>
          </w:p>
        </w:tc>
      </w:tr>
      <w:tr w:rsidR="004A0C28" w14:paraId="755310A1" w14:textId="77777777" w:rsidTr="004A0C28">
        <w:tc>
          <w:tcPr>
            <w:tcW w:w="1502" w:type="dxa"/>
          </w:tcPr>
          <w:p w14:paraId="2CFD8ABB" w14:textId="77777777" w:rsidR="004A0C28" w:rsidRDefault="004A0C28" w:rsidP="004A0C28">
            <w:pPr>
              <w:rPr>
                <w:rFonts w:ascii="Arial" w:hAnsi="Arial" w:cs="Arial"/>
                <w:b/>
                <w:sz w:val="22"/>
                <w:lang w:val="en-US"/>
              </w:rPr>
            </w:pPr>
            <w:r>
              <w:rPr>
                <w:rFonts w:ascii="Arial" w:hAnsi="Arial" w:cs="Arial"/>
                <w:b/>
                <w:sz w:val="22"/>
                <w:lang w:val="en-US"/>
              </w:rPr>
              <w:t>Opportunities for brand extension.</w:t>
            </w:r>
          </w:p>
        </w:tc>
        <w:tc>
          <w:tcPr>
            <w:tcW w:w="1502" w:type="dxa"/>
          </w:tcPr>
          <w:p w14:paraId="15BFF004" w14:textId="77777777" w:rsidR="004A0C28" w:rsidRPr="004A0C28" w:rsidRDefault="004A0C28" w:rsidP="00B040EE">
            <w:pPr>
              <w:rPr>
                <w:rFonts w:ascii="Arial" w:hAnsi="Arial" w:cs="Arial"/>
                <w:sz w:val="22"/>
                <w:lang w:val="en-US"/>
              </w:rPr>
            </w:pPr>
            <w:r w:rsidRPr="004A0C28">
              <w:rPr>
                <w:rFonts w:ascii="Arial" w:hAnsi="Arial" w:cs="Arial"/>
                <w:sz w:val="22"/>
                <w:lang w:val="en-US"/>
              </w:rPr>
              <w:t xml:space="preserve">Yes, new positions are emerging in the market. </w:t>
            </w:r>
          </w:p>
        </w:tc>
        <w:tc>
          <w:tcPr>
            <w:tcW w:w="1503" w:type="dxa"/>
          </w:tcPr>
          <w:p w14:paraId="7F679940" w14:textId="77777777" w:rsidR="004A0C28" w:rsidRPr="004A0C28" w:rsidRDefault="004A0C28" w:rsidP="00B040EE">
            <w:pPr>
              <w:rPr>
                <w:rFonts w:ascii="Arial" w:hAnsi="Arial" w:cs="Arial"/>
                <w:sz w:val="22"/>
                <w:lang w:val="en-US"/>
              </w:rPr>
            </w:pPr>
            <w:r w:rsidRPr="004A0C28">
              <w:rPr>
                <w:rFonts w:ascii="Arial" w:hAnsi="Arial" w:cs="Arial"/>
                <w:sz w:val="22"/>
                <w:lang w:val="en-US"/>
              </w:rPr>
              <w:t>No, companies are targeting the position market.</w:t>
            </w:r>
          </w:p>
        </w:tc>
        <w:tc>
          <w:tcPr>
            <w:tcW w:w="1503" w:type="dxa"/>
          </w:tcPr>
          <w:p w14:paraId="446F173F" w14:textId="77777777" w:rsidR="004A0C28" w:rsidRPr="004A0C28" w:rsidRDefault="004A0C28" w:rsidP="00B040EE">
            <w:pPr>
              <w:rPr>
                <w:rFonts w:ascii="Arial" w:hAnsi="Arial" w:cs="Arial"/>
                <w:sz w:val="22"/>
                <w:lang w:val="en-US"/>
              </w:rPr>
            </w:pPr>
            <w:r w:rsidRPr="004A0C28">
              <w:rPr>
                <w:rFonts w:ascii="Arial" w:hAnsi="Arial" w:cs="Arial"/>
                <w:sz w:val="22"/>
                <w:lang w:val="en-US"/>
              </w:rPr>
              <w:t>Yes, intimation is possible by the competitors.</w:t>
            </w:r>
          </w:p>
        </w:tc>
        <w:tc>
          <w:tcPr>
            <w:tcW w:w="1503" w:type="dxa"/>
          </w:tcPr>
          <w:p w14:paraId="74DBB469" w14:textId="77777777" w:rsidR="004A0C28" w:rsidRPr="004A0C28" w:rsidRDefault="004A0C28" w:rsidP="004A0C28">
            <w:pPr>
              <w:rPr>
                <w:rFonts w:ascii="Arial" w:hAnsi="Arial" w:cs="Arial"/>
                <w:sz w:val="22"/>
                <w:lang w:val="en-US"/>
              </w:rPr>
            </w:pPr>
            <w:r w:rsidRPr="004A0C28">
              <w:rPr>
                <w:rFonts w:ascii="Arial" w:hAnsi="Arial" w:cs="Arial"/>
                <w:sz w:val="22"/>
                <w:lang w:val="en-US"/>
              </w:rPr>
              <w:t>The extension of the brand British Petroleum will require high capital.</w:t>
            </w:r>
          </w:p>
        </w:tc>
        <w:tc>
          <w:tcPr>
            <w:tcW w:w="1503" w:type="dxa"/>
          </w:tcPr>
          <w:p w14:paraId="2BA508E5" w14:textId="77777777" w:rsidR="004A0C28" w:rsidRPr="004A0C28" w:rsidRDefault="004A0C28" w:rsidP="004A0C28">
            <w:pPr>
              <w:rPr>
                <w:rFonts w:ascii="Arial" w:hAnsi="Arial" w:cs="Arial"/>
                <w:sz w:val="22"/>
                <w:lang w:val="en-US"/>
              </w:rPr>
            </w:pPr>
            <w:r w:rsidRPr="004A0C28">
              <w:rPr>
                <w:rFonts w:ascii="Arial" w:hAnsi="Arial" w:cs="Arial"/>
                <w:sz w:val="22"/>
                <w:lang w:val="en-US"/>
              </w:rPr>
              <w:t>These advantages will be temporary.</w:t>
            </w:r>
          </w:p>
        </w:tc>
      </w:tr>
      <w:tr w:rsidR="004A0C28" w14:paraId="17773457" w14:textId="77777777" w:rsidTr="004A0C28">
        <w:tc>
          <w:tcPr>
            <w:tcW w:w="1502" w:type="dxa"/>
          </w:tcPr>
          <w:p w14:paraId="0EB1EFB8" w14:textId="77777777" w:rsidR="004A0C28" w:rsidRDefault="004A0C28" w:rsidP="00B040EE">
            <w:pPr>
              <w:rPr>
                <w:rFonts w:ascii="Arial" w:hAnsi="Arial" w:cs="Arial"/>
                <w:b/>
                <w:sz w:val="22"/>
                <w:lang w:val="en-US"/>
              </w:rPr>
            </w:pPr>
            <w:r>
              <w:rPr>
                <w:rFonts w:ascii="Arial" w:hAnsi="Arial" w:cs="Arial"/>
                <w:b/>
                <w:sz w:val="22"/>
                <w:lang w:val="en-US"/>
              </w:rPr>
              <w:t>Positioning of the brand.</w:t>
            </w:r>
          </w:p>
        </w:tc>
        <w:tc>
          <w:tcPr>
            <w:tcW w:w="1502" w:type="dxa"/>
          </w:tcPr>
          <w:p w14:paraId="5B4629CD" w14:textId="77777777" w:rsidR="004A0C28" w:rsidRPr="004A0C28" w:rsidRDefault="004A0C28" w:rsidP="00B040EE">
            <w:pPr>
              <w:rPr>
                <w:rFonts w:ascii="Arial" w:hAnsi="Arial" w:cs="Arial"/>
                <w:sz w:val="22"/>
                <w:lang w:val="en-US"/>
              </w:rPr>
            </w:pPr>
            <w:r w:rsidRPr="004A0C28">
              <w:rPr>
                <w:rFonts w:ascii="Arial" w:hAnsi="Arial" w:cs="Arial"/>
                <w:sz w:val="22"/>
                <w:lang w:val="en-US"/>
              </w:rPr>
              <w:t xml:space="preserve">Yes </w:t>
            </w:r>
          </w:p>
        </w:tc>
        <w:tc>
          <w:tcPr>
            <w:tcW w:w="1503" w:type="dxa"/>
          </w:tcPr>
          <w:p w14:paraId="2DBE9403" w14:textId="77777777" w:rsidR="004A0C28" w:rsidRPr="004A0C28" w:rsidRDefault="004A0C28" w:rsidP="00B040EE">
            <w:pPr>
              <w:rPr>
                <w:rFonts w:ascii="Arial" w:hAnsi="Arial" w:cs="Arial"/>
                <w:sz w:val="22"/>
                <w:lang w:val="en-US"/>
              </w:rPr>
            </w:pPr>
            <w:r w:rsidRPr="004A0C28">
              <w:rPr>
                <w:rFonts w:ascii="Arial" w:hAnsi="Arial" w:cs="Arial"/>
                <w:sz w:val="22"/>
                <w:lang w:val="en-US"/>
              </w:rPr>
              <w:t xml:space="preserve">No </w:t>
            </w:r>
          </w:p>
        </w:tc>
        <w:tc>
          <w:tcPr>
            <w:tcW w:w="1503" w:type="dxa"/>
          </w:tcPr>
          <w:p w14:paraId="0340F835" w14:textId="77777777" w:rsidR="004A0C28" w:rsidRDefault="000C552F" w:rsidP="00CC3E05">
            <w:pPr>
              <w:rPr>
                <w:rFonts w:ascii="Arial" w:hAnsi="Arial" w:cs="Arial"/>
                <w:b/>
                <w:sz w:val="22"/>
                <w:lang w:val="en-US"/>
              </w:rPr>
            </w:pPr>
            <w:r w:rsidRPr="004A0C28">
              <w:rPr>
                <w:rFonts w:ascii="Arial" w:hAnsi="Arial" w:cs="Arial"/>
                <w:sz w:val="22"/>
                <w:lang w:val="en-US"/>
              </w:rPr>
              <w:t>Yes, intimation is possible by the competitors</w:t>
            </w:r>
            <w:r>
              <w:rPr>
                <w:rFonts w:ascii="Arial" w:hAnsi="Arial" w:cs="Arial"/>
                <w:sz w:val="22"/>
                <w:lang w:val="en-US"/>
              </w:rPr>
              <w:t xml:space="preserve"> with large capital</w:t>
            </w:r>
            <w:r w:rsidRPr="004A0C28">
              <w:rPr>
                <w:rFonts w:ascii="Arial" w:hAnsi="Arial" w:cs="Arial"/>
                <w:sz w:val="22"/>
                <w:lang w:val="en-US"/>
              </w:rPr>
              <w:t>.</w:t>
            </w:r>
          </w:p>
        </w:tc>
        <w:tc>
          <w:tcPr>
            <w:tcW w:w="1503" w:type="dxa"/>
          </w:tcPr>
          <w:p w14:paraId="6E7EB6CF" w14:textId="77777777" w:rsidR="004A0C28" w:rsidRPr="00CC3E05" w:rsidRDefault="00CC3E05" w:rsidP="00B040EE">
            <w:pPr>
              <w:rPr>
                <w:rFonts w:ascii="Arial" w:hAnsi="Arial" w:cs="Arial"/>
                <w:sz w:val="22"/>
                <w:lang w:val="en-US"/>
              </w:rPr>
            </w:pPr>
            <w:r w:rsidRPr="00CC3E05">
              <w:rPr>
                <w:rFonts w:ascii="Arial" w:hAnsi="Arial" w:cs="Arial"/>
                <w:sz w:val="22"/>
                <w:lang w:val="en-US"/>
              </w:rPr>
              <w:t xml:space="preserve">Yes, based on the customers' </w:t>
            </w:r>
            <w:proofErr w:type="spellStart"/>
            <w:r w:rsidRPr="00CC3E05">
              <w:rPr>
                <w:rFonts w:ascii="Arial" w:hAnsi="Arial" w:cs="Arial"/>
                <w:sz w:val="22"/>
                <w:lang w:val="en-US"/>
              </w:rPr>
              <w:t>behaviour</w:t>
            </w:r>
            <w:proofErr w:type="spellEnd"/>
            <w:r w:rsidRPr="00CC3E05">
              <w:rPr>
                <w:rFonts w:ascii="Arial" w:hAnsi="Arial" w:cs="Arial"/>
                <w:sz w:val="22"/>
                <w:lang w:val="en-US"/>
              </w:rPr>
              <w:t>.</w:t>
            </w:r>
          </w:p>
        </w:tc>
        <w:tc>
          <w:tcPr>
            <w:tcW w:w="1503" w:type="dxa"/>
          </w:tcPr>
          <w:p w14:paraId="0E380DD4" w14:textId="77777777" w:rsidR="004A0C28" w:rsidRDefault="003B7D2B" w:rsidP="00B040EE">
            <w:pPr>
              <w:rPr>
                <w:rFonts w:ascii="Arial" w:hAnsi="Arial" w:cs="Arial"/>
                <w:b/>
                <w:sz w:val="22"/>
                <w:lang w:val="en-US"/>
              </w:rPr>
            </w:pPr>
            <w:r w:rsidRPr="004A0C28">
              <w:rPr>
                <w:rFonts w:ascii="Arial" w:hAnsi="Arial" w:cs="Arial"/>
                <w:sz w:val="22"/>
                <w:lang w:val="en-US"/>
              </w:rPr>
              <w:t>These advantages will be temporary.</w:t>
            </w:r>
          </w:p>
        </w:tc>
      </w:tr>
      <w:tr w:rsidR="004A0C28" w14:paraId="2050C9E6" w14:textId="77777777" w:rsidTr="004A0C28">
        <w:tc>
          <w:tcPr>
            <w:tcW w:w="1502" w:type="dxa"/>
          </w:tcPr>
          <w:p w14:paraId="531FBB88" w14:textId="77777777" w:rsidR="004A0C28" w:rsidRDefault="003B7D2B" w:rsidP="00B040EE">
            <w:pPr>
              <w:rPr>
                <w:rFonts w:ascii="Arial" w:hAnsi="Arial" w:cs="Arial"/>
                <w:b/>
                <w:sz w:val="22"/>
                <w:lang w:val="en-US"/>
              </w:rPr>
            </w:pPr>
            <w:r>
              <w:rPr>
                <w:rFonts w:ascii="Arial" w:hAnsi="Arial" w:cs="Arial"/>
                <w:b/>
                <w:sz w:val="22"/>
                <w:lang w:val="en-US"/>
              </w:rPr>
              <w:t xml:space="preserve">Brand awareness </w:t>
            </w:r>
          </w:p>
        </w:tc>
        <w:tc>
          <w:tcPr>
            <w:tcW w:w="1502" w:type="dxa"/>
          </w:tcPr>
          <w:p w14:paraId="036A26A7" w14:textId="77777777" w:rsidR="004A0C28" w:rsidRPr="003B7D2B" w:rsidRDefault="003B7D2B" w:rsidP="00B040EE">
            <w:pPr>
              <w:rPr>
                <w:rFonts w:ascii="Arial" w:hAnsi="Arial" w:cs="Arial"/>
                <w:sz w:val="22"/>
                <w:lang w:val="en-US"/>
              </w:rPr>
            </w:pPr>
            <w:r w:rsidRPr="003B7D2B">
              <w:rPr>
                <w:rFonts w:ascii="Arial" w:hAnsi="Arial" w:cs="Arial"/>
                <w:sz w:val="22"/>
                <w:lang w:val="en-US"/>
              </w:rPr>
              <w:t xml:space="preserve">Yes </w:t>
            </w:r>
          </w:p>
        </w:tc>
        <w:tc>
          <w:tcPr>
            <w:tcW w:w="1503" w:type="dxa"/>
          </w:tcPr>
          <w:p w14:paraId="1A598AC5" w14:textId="77777777" w:rsidR="004A0C28" w:rsidRPr="003B7D2B" w:rsidRDefault="003B7D2B" w:rsidP="003B7D2B">
            <w:pPr>
              <w:rPr>
                <w:rFonts w:ascii="Arial" w:hAnsi="Arial" w:cs="Arial"/>
                <w:sz w:val="22"/>
                <w:lang w:val="en-US"/>
              </w:rPr>
            </w:pPr>
            <w:r w:rsidRPr="003B7D2B">
              <w:rPr>
                <w:rFonts w:ascii="Arial" w:hAnsi="Arial" w:cs="Arial"/>
                <w:sz w:val="22"/>
                <w:lang w:val="en-US"/>
              </w:rPr>
              <w:t>Yes, it is one of the leading industries in the market of petroleum and gases.</w:t>
            </w:r>
          </w:p>
        </w:tc>
        <w:tc>
          <w:tcPr>
            <w:tcW w:w="1503" w:type="dxa"/>
          </w:tcPr>
          <w:p w14:paraId="782D6095" w14:textId="77777777" w:rsidR="004A0C28" w:rsidRPr="003B7D2B" w:rsidRDefault="003B7D2B" w:rsidP="00B040EE">
            <w:pPr>
              <w:rPr>
                <w:rFonts w:ascii="Arial" w:hAnsi="Arial" w:cs="Arial"/>
                <w:sz w:val="22"/>
                <w:lang w:val="en-US"/>
              </w:rPr>
            </w:pPr>
            <w:r w:rsidRPr="003B7D2B">
              <w:rPr>
                <w:rFonts w:ascii="Arial" w:hAnsi="Arial" w:cs="Arial"/>
                <w:sz w:val="22"/>
                <w:lang w:val="en-US"/>
              </w:rPr>
              <w:t>No</w:t>
            </w:r>
          </w:p>
        </w:tc>
        <w:tc>
          <w:tcPr>
            <w:tcW w:w="1503" w:type="dxa"/>
          </w:tcPr>
          <w:p w14:paraId="7FDF3D18" w14:textId="77777777" w:rsidR="004A0C28" w:rsidRPr="003B7D2B" w:rsidRDefault="003B7D2B" w:rsidP="00B040EE">
            <w:pPr>
              <w:rPr>
                <w:rFonts w:ascii="Arial" w:hAnsi="Arial" w:cs="Arial"/>
                <w:sz w:val="22"/>
                <w:lang w:val="en-US"/>
              </w:rPr>
            </w:pPr>
            <w:r w:rsidRPr="003B7D2B">
              <w:rPr>
                <w:rFonts w:ascii="Arial" w:hAnsi="Arial" w:cs="Arial"/>
                <w:sz w:val="22"/>
                <w:lang w:val="en-US"/>
              </w:rPr>
              <w:t>Brand positioning in the various segments of the market.</w:t>
            </w:r>
          </w:p>
        </w:tc>
        <w:tc>
          <w:tcPr>
            <w:tcW w:w="1503" w:type="dxa"/>
          </w:tcPr>
          <w:p w14:paraId="3237C36C" w14:textId="77777777" w:rsidR="004A0C28" w:rsidRDefault="003B7D2B" w:rsidP="00B040EE">
            <w:pPr>
              <w:rPr>
                <w:rFonts w:ascii="Arial" w:hAnsi="Arial" w:cs="Arial"/>
                <w:b/>
                <w:sz w:val="22"/>
                <w:lang w:val="en-US"/>
              </w:rPr>
            </w:pPr>
            <w:r w:rsidRPr="004A0C28">
              <w:rPr>
                <w:rFonts w:ascii="Arial" w:hAnsi="Arial" w:cs="Arial"/>
                <w:sz w:val="22"/>
                <w:lang w:val="en-US"/>
              </w:rPr>
              <w:t xml:space="preserve">These </w:t>
            </w:r>
            <w:r>
              <w:rPr>
                <w:rFonts w:ascii="Arial" w:hAnsi="Arial" w:cs="Arial"/>
                <w:sz w:val="22"/>
                <w:lang w:val="en-US"/>
              </w:rPr>
              <w:t>advantages will be sustainable</w:t>
            </w:r>
            <w:r w:rsidRPr="004A0C28">
              <w:rPr>
                <w:rFonts w:ascii="Arial" w:hAnsi="Arial" w:cs="Arial"/>
                <w:sz w:val="22"/>
                <w:lang w:val="en-US"/>
              </w:rPr>
              <w:t>.</w:t>
            </w:r>
          </w:p>
        </w:tc>
      </w:tr>
      <w:tr w:rsidR="004A0C28" w14:paraId="40187ABA" w14:textId="77777777" w:rsidTr="004A0C28">
        <w:tc>
          <w:tcPr>
            <w:tcW w:w="1502" w:type="dxa"/>
          </w:tcPr>
          <w:p w14:paraId="565E30DB" w14:textId="77777777" w:rsidR="004A0C28" w:rsidRDefault="00977C17" w:rsidP="00C540DC">
            <w:pPr>
              <w:rPr>
                <w:rFonts w:ascii="Arial" w:hAnsi="Arial" w:cs="Arial"/>
                <w:b/>
                <w:sz w:val="22"/>
                <w:lang w:val="en-US"/>
              </w:rPr>
            </w:pPr>
            <w:r>
              <w:rPr>
                <w:rFonts w:ascii="Arial" w:hAnsi="Arial" w:cs="Arial"/>
                <w:b/>
                <w:sz w:val="22"/>
                <w:lang w:val="en-US"/>
              </w:rPr>
              <w:t>Legal regulator</w:t>
            </w:r>
            <w:r w:rsidR="00C540DC">
              <w:rPr>
                <w:rFonts w:ascii="Arial" w:hAnsi="Arial" w:cs="Arial"/>
                <w:b/>
                <w:sz w:val="22"/>
                <w:lang w:val="en-US"/>
              </w:rPr>
              <w:t>y</w:t>
            </w:r>
            <w:r>
              <w:rPr>
                <w:rFonts w:ascii="Arial" w:hAnsi="Arial" w:cs="Arial"/>
                <w:b/>
                <w:sz w:val="22"/>
                <w:lang w:val="en-US"/>
              </w:rPr>
              <w:t xml:space="preserve"> management</w:t>
            </w:r>
          </w:p>
        </w:tc>
        <w:tc>
          <w:tcPr>
            <w:tcW w:w="1502" w:type="dxa"/>
          </w:tcPr>
          <w:p w14:paraId="76851327" w14:textId="77777777" w:rsidR="004A0C28" w:rsidRPr="00EC4E8A" w:rsidRDefault="00EC4E8A" w:rsidP="00B040EE">
            <w:pPr>
              <w:rPr>
                <w:rFonts w:ascii="Arial" w:hAnsi="Arial" w:cs="Arial"/>
                <w:sz w:val="22"/>
                <w:lang w:val="en-US"/>
              </w:rPr>
            </w:pPr>
            <w:r w:rsidRPr="00EC4E8A">
              <w:rPr>
                <w:rFonts w:ascii="Arial" w:hAnsi="Arial" w:cs="Arial"/>
                <w:sz w:val="22"/>
                <w:lang w:val="en-US"/>
              </w:rPr>
              <w:t xml:space="preserve">Yes </w:t>
            </w:r>
          </w:p>
        </w:tc>
        <w:tc>
          <w:tcPr>
            <w:tcW w:w="1503" w:type="dxa"/>
          </w:tcPr>
          <w:p w14:paraId="6A3CB7F3" w14:textId="77777777" w:rsidR="004A0C28" w:rsidRPr="00EC4E8A" w:rsidRDefault="00EC4E8A" w:rsidP="00B040EE">
            <w:pPr>
              <w:rPr>
                <w:rFonts w:ascii="Arial" w:hAnsi="Arial" w:cs="Arial"/>
                <w:sz w:val="22"/>
                <w:lang w:val="en-US"/>
              </w:rPr>
            </w:pPr>
            <w:r w:rsidRPr="00EC4E8A">
              <w:rPr>
                <w:rFonts w:ascii="Arial" w:hAnsi="Arial" w:cs="Arial"/>
                <w:sz w:val="22"/>
                <w:lang w:val="en-US"/>
              </w:rPr>
              <w:t xml:space="preserve">No </w:t>
            </w:r>
          </w:p>
        </w:tc>
        <w:tc>
          <w:tcPr>
            <w:tcW w:w="1503" w:type="dxa"/>
          </w:tcPr>
          <w:p w14:paraId="3669DDFD" w14:textId="77777777" w:rsidR="004A0C28" w:rsidRPr="00EC4E8A" w:rsidRDefault="00EC4E8A" w:rsidP="00B040EE">
            <w:pPr>
              <w:rPr>
                <w:rFonts w:ascii="Arial" w:hAnsi="Arial" w:cs="Arial"/>
                <w:sz w:val="22"/>
                <w:lang w:val="en-US"/>
              </w:rPr>
            </w:pPr>
            <w:r w:rsidRPr="00EC4E8A">
              <w:rPr>
                <w:rFonts w:ascii="Arial" w:hAnsi="Arial" w:cs="Arial"/>
                <w:sz w:val="22"/>
                <w:lang w:val="en-US"/>
              </w:rPr>
              <w:t xml:space="preserve">Yes </w:t>
            </w:r>
          </w:p>
        </w:tc>
        <w:tc>
          <w:tcPr>
            <w:tcW w:w="1503" w:type="dxa"/>
          </w:tcPr>
          <w:p w14:paraId="1675FE4A" w14:textId="77777777" w:rsidR="004A0C28" w:rsidRPr="00EC4E8A" w:rsidRDefault="00EC4E8A" w:rsidP="00B040EE">
            <w:pPr>
              <w:rPr>
                <w:rFonts w:ascii="Arial" w:hAnsi="Arial" w:cs="Arial"/>
                <w:sz w:val="22"/>
                <w:lang w:val="en-US"/>
              </w:rPr>
            </w:pPr>
            <w:r w:rsidRPr="00EC4E8A">
              <w:rPr>
                <w:rFonts w:ascii="Arial" w:hAnsi="Arial" w:cs="Arial"/>
                <w:sz w:val="22"/>
                <w:lang w:val="en-US"/>
              </w:rPr>
              <w:t xml:space="preserve">Yes </w:t>
            </w:r>
          </w:p>
        </w:tc>
        <w:tc>
          <w:tcPr>
            <w:tcW w:w="1503" w:type="dxa"/>
          </w:tcPr>
          <w:p w14:paraId="47A92C62" w14:textId="77777777" w:rsidR="004A0C28" w:rsidRPr="00EC4E8A" w:rsidRDefault="00EC4E8A" w:rsidP="00B040EE">
            <w:pPr>
              <w:rPr>
                <w:rFonts w:ascii="Arial" w:hAnsi="Arial" w:cs="Arial"/>
                <w:sz w:val="22"/>
                <w:lang w:val="en-US"/>
              </w:rPr>
            </w:pPr>
            <w:r w:rsidRPr="00EC4E8A">
              <w:rPr>
                <w:rFonts w:ascii="Arial" w:hAnsi="Arial" w:cs="Arial"/>
                <w:sz w:val="22"/>
                <w:lang w:val="en-US"/>
              </w:rPr>
              <w:t>Not so critical factors.</w:t>
            </w:r>
          </w:p>
        </w:tc>
      </w:tr>
      <w:tr w:rsidR="004A0C28" w14:paraId="142BB6E1" w14:textId="77777777" w:rsidTr="004A0C28">
        <w:tc>
          <w:tcPr>
            <w:tcW w:w="1502" w:type="dxa"/>
          </w:tcPr>
          <w:p w14:paraId="06290438" w14:textId="77777777" w:rsidR="004A0C28" w:rsidRDefault="002F4601" w:rsidP="00B040EE">
            <w:pPr>
              <w:rPr>
                <w:rFonts w:ascii="Arial" w:hAnsi="Arial" w:cs="Arial"/>
                <w:b/>
                <w:sz w:val="22"/>
                <w:lang w:val="en-US"/>
              </w:rPr>
            </w:pPr>
            <w:r>
              <w:rPr>
                <w:rFonts w:ascii="Arial" w:hAnsi="Arial" w:cs="Arial"/>
                <w:b/>
                <w:sz w:val="22"/>
                <w:lang w:val="en-US"/>
              </w:rPr>
              <w:t xml:space="preserve">Digital strategies </w:t>
            </w:r>
          </w:p>
        </w:tc>
        <w:tc>
          <w:tcPr>
            <w:tcW w:w="1502" w:type="dxa"/>
          </w:tcPr>
          <w:p w14:paraId="6E93993B" w14:textId="77777777" w:rsidR="004A0C28" w:rsidRPr="002F4601" w:rsidRDefault="002F4601" w:rsidP="00B040EE">
            <w:pPr>
              <w:rPr>
                <w:rFonts w:ascii="Arial" w:hAnsi="Arial" w:cs="Arial"/>
                <w:sz w:val="22"/>
                <w:lang w:val="en-US"/>
              </w:rPr>
            </w:pPr>
            <w:r w:rsidRPr="002F4601">
              <w:rPr>
                <w:rFonts w:ascii="Arial" w:hAnsi="Arial" w:cs="Arial"/>
                <w:sz w:val="22"/>
                <w:lang w:val="en-US"/>
              </w:rPr>
              <w:t>Yes, digital strategies are required.</w:t>
            </w:r>
          </w:p>
        </w:tc>
        <w:tc>
          <w:tcPr>
            <w:tcW w:w="1503" w:type="dxa"/>
          </w:tcPr>
          <w:p w14:paraId="2F6A51D0" w14:textId="77777777" w:rsidR="004A0C28" w:rsidRPr="002F4601" w:rsidRDefault="002F4601" w:rsidP="002F4601">
            <w:pPr>
              <w:rPr>
                <w:rFonts w:ascii="Arial" w:hAnsi="Arial" w:cs="Arial"/>
                <w:sz w:val="22"/>
                <w:lang w:val="en-US"/>
              </w:rPr>
            </w:pPr>
            <w:r w:rsidRPr="002F4601">
              <w:rPr>
                <w:rFonts w:ascii="Arial" w:hAnsi="Arial" w:cs="Arial"/>
                <w:sz w:val="22"/>
                <w:lang w:val="en-US"/>
              </w:rPr>
              <w:t>No, most of the companies are likely to invest in the company digitally.</w:t>
            </w:r>
          </w:p>
        </w:tc>
        <w:tc>
          <w:tcPr>
            <w:tcW w:w="1503" w:type="dxa"/>
          </w:tcPr>
          <w:p w14:paraId="1CD16943" w14:textId="77777777" w:rsidR="004A0C28" w:rsidRPr="002F4601" w:rsidRDefault="002F4601" w:rsidP="002F4601">
            <w:pPr>
              <w:rPr>
                <w:rFonts w:ascii="Arial" w:hAnsi="Arial" w:cs="Arial"/>
                <w:sz w:val="22"/>
                <w:lang w:val="en-US"/>
              </w:rPr>
            </w:pPr>
            <w:r w:rsidRPr="002F4601">
              <w:rPr>
                <w:rFonts w:ascii="Arial" w:hAnsi="Arial" w:cs="Arial"/>
                <w:sz w:val="22"/>
                <w:lang w:val="en-US"/>
              </w:rPr>
              <w:t>Can be copied by the compet</w:t>
            </w:r>
            <w:r>
              <w:rPr>
                <w:rFonts w:ascii="Arial" w:hAnsi="Arial" w:cs="Arial"/>
                <w:sz w:val="22"/>
                <w:lang w:val="en-US"/>
              </w:rPr>
              <w:t>it</w:t>
            </w:r>
            <w:r w:rsidRPr="002F4601">
              <w:rPr>
                <w:rFonts w:ascii="Arial" w:hAnsi="Arial" w:cs="Arial"/>
                <w:sz w:val="22"/>
                <w:lang w:val="en-US"/>
              </w:rPr>
              <w:t>ors.</w:t>
            </w:r>
          </w:p>
        </w:tc>
        <w:tc>
          <w:tcPr>
            <w:tcW w:w="1503" w:type="dxa"/>
          </w:tcPr>
          <w:p w14:paraId="28BFFADF" w14:textId="77777777" w:rsidR="004A0C28" w:rsidRPr="002F4601" w:rsidRDefault="002F4601" w:rsidP="002F4601">
            <w:pPr>
              <w:rPr>
                <w:rFonts w:ascii="Arial" w:hAnsi="Arial" w:cs="Arial"/>
                <w:sz w:val="22"/>
                <w:lang w:val="en-US"/>
              </w:rPr>
            </w:pPr>
            <w:r w:rsidRPr="002F4601">
              <w:rPr>
                <w:rFonts w:ascii="Arial" w:hAnsi="Arial" w:cs="Arial"/>
                <w:sz w:val="22"/>
                <w:lang w:val="en-US"/>
              </w:rPr>
              <w:t>The company has benefit</w:t>
            </w:r>
            <w:r>
              <w:rPr>
                <w:rFonts w:ascii="Arial" w:hAnsi="Arial" w:cs="Arial"/>
                <w:sz w:val="22"/>
                <w:lang w:val="en-US"/>
              </w:rPr>
              <w:t>ed</w:t>
            </w:r>
            <w:r w:rsidRPr="002F4601">
              <w:rPr>
                <w:rFonts w:ascii="Arial" w:hAnsi="Arial" w:cs="Arial"/>
                <w:sz w:val="22"/>
                <w:lang w:val="en-US"/>
              </w:rPr>
              <w:t xml:space="preserve"> </w:t>
            </w:r>
            <w:r>
              <w:rPr>
                <w:rFonts w:ascii="Arial" w:hAnsi="Arial" w:cs="Arial"/>
                <w:sz w:val="22"/>
                <w:lang w:val="en-US"/>
              </w:rPr>
              <w:t>from</w:t>
            </w:r>
            <w:r w:rsidRPr="002F4601">
              <w:rPr>
                <w:rFonts w:ascii="Arial" w:hAnsi="Arial" w:cs="Arial"/>
                <w:sz w:val="22"/>
                <w:lang w:val="en-US"/>
              </w:rPr>
              <w:t xml:space="preserve"> the experiences as the company is in the market for such a long time.</w:t>
            </w:r>
          </w:p>
        </w:tc>
        <w:tc>
          <w:tcPr>
            <w:tcW w:w="1503" w:type="dxa"/>
          </w:tcPr>
          <w:p w14:paraId="6807F415" w14:textId="77777777" w:rsidR="004A0C28" w:rsidRPr="00E50366" w:rsidRDefault="00E50366" w:rsidP="009D0042">
            <w:pPr>
              <w:rPr>
                <w:rFonts w:ascii="Arial" w:hAnsi="Arial" w:cs="Arial"/>
                <w:b/>
                <w:sz w:val="22"/>
                <w:lang w:val="en-US"/>
              </w:rPr>
            </w:pPr>
            <w:r>
              <w:rPr>
                <w:rFonts w:ascii="Arial" w:hAnsi="Arial" w:cs="Arial"/>
                <w:sz w:val="22"/>
                <w:shd w:val="clear" w:color="auto" w:fill="FFFFFF"/>
              </w:rPr>
              <w:t xml:space="preserve">Digital strategy is </w:t>
            </w:r>
            <w:r w:rsidRPr="00E50366">
              <w:rPr>
                <w:rFonts w:ascii="Arial" w:hAnsi="Arial" w:cs="Arial"/>
                <w:sz w:val="22"/>
                <w:shd w:val="clear" w:color="auto" w:fill="FFFFFF"/>
              </w:rPr>
              <w:t>acute in the industry but it cannot deliver sustainable competitive advantage</w:t>
            </w:r>
            <w:r>
              <w:rPr>
                <w:rFonts w:ascii="Arial" w:hAnsi="Arial" w:cs="Arial"/>
                <w:sz w:val="22"/>
                <w:shd w:val="clear" w:color="auto" w:fill="FFFFFF"/>
              </w:rPr>
              <w:t>.</w:t>
            </w:r>
          </w:p>
        </w:tc>
      </w:tr>
    </w:tbl>
    <w:p w14:paraId="6C1382C5" w14:textId="77777777" w:rsidR="00B040EE" w:rsidRDefault="00F70AE9" w:rsidP="00F70AE9">
      <w:pPr>
        <w:ind w:left="2160"/>
        <w:rPr>
          <w:rFonts w:ascii="Arial" w:hAnsi="Arial" w:cs="Arial"/>
          <w:b/>
          <w:sz w:val="22"/>
          <w:lang w:val="en-US"/>
        </w:rPr>
      </w:pPr>
      <w:r>
        <w:rPr>
          <w:rFonts w:ascii="Arial" w:hAnsi="Arial" w:cs="Arial"/>
          <w:b/>
          <w:sz w:val="22"/>
          <w:lang w:val="en-US"/>
        </w:rPr>
        <w:t>Table 1: VRIO framework of British petroleum.</w:t>
      </w:r>
    </w:p>
    <w:p w14:paraId="567EE93F" w14:textId="77777777" w:rsidR="00AB224F" w:rsidRDefault="00AB224F">
      <w:pPr>
        <w:spacing w:line="259" w:lineRule="auto"/>
        <w:jc w:val="left"/>
        <w:rPr>
          <w:rFonts w:ascii="Arial" w:hAnsi="Arial" w:cs="Arial"/>
          <w:b/>
          <w:sz w:val="22"/>
          <w:lang w:val="en-US"/>
        </w:rPr>
      </w:pPr>
      <w:r>
        <w:rPr>
          <w:rFonts w:ascii="Arial" w:hAnsi="Arial" w:cs="Arial"/>
          <w:b/>
          <w:sz w:val="22"/>
          <w:lang w:val="en-US"/>
        </w:rPr>
        <w:br w:type="page"/>
      </w:r>
    </w:p>
    <w:p w14:paraId="438C9FC6" w14:textId="7BDFDF1A" w:rsidR="00D40E86" w:rsidRDefault="00D40E86" w:rsidP="00D40E86">
      <w:pPr>
        <w:rPr>
          <w:rFonts w:ascii="Arial" w:hAnsi="Arial" w:cs="Arial"/>
          <w:b/>
          <w:sz w:val="22"/>
          <w:lang w:val="en-US"/>
        </w:rPr>
      </w:pPr>
      <w:r>
        <w:rPr>
          <w:rFonts w:ascii="Arial" w:hAnsi="Arial" w:cs="Arial"/>
          <w:b/>
          <w:sz w:val="22"/>
          <w:lang w:val="en-US"/>
        </w:rPr>
        <w:t>Value chain framework</w:t>
      </w:r>
    </w:p>
    <w:tbl>
      <w:tblPr>
        <w:tblStyle w:val="Tabelgril"/>
        <w:tblW w:w="0" w:type="auto"/>
        <w:tblLook w:val="04A0" w:firstRow="1" w:lastRow="0" w:firstColumn="1" w:lastColumn="0" w:noHBand="0" w:noVBand="1"/>
      </w:tblPr>
      <w:tblGrid>
        <w:gridCol w:w="9016"/>
      </w:tblGrid>
      <w:tr w:rsidR="001B4DFB" w14:paraId="68D41BDD" w14:textId="77777777" w:rsidTr="001B4DFB">
        <w:tc>
          <w:tcPr>
            <w:tcW w:w="9016" w:type="dxa"/>
          </w:tcPr>
          <w:p w14:paraId="04DA5177" w14:textId="77777777" w:rsidR="001B4DFB" w:rsidRDefault="00A84E8C" w:rsidP="00A84E8C">
            <w:pPr>
              <w:ind w:left="2880"/>
              <w:rPr>
                <w:rFonts w:ascii="Arial" w:hAnsi="Arial" w:cs="Arial"/>
                <w:b/>
                <w:sz w:val="22"/>
                <w:lang w:val="en-US"/>
              </w:rPr>
            </w:pPr>
            <w:r>
              <w:rPr>
                <w:rFonts w:ascii="Arial" w:hAnsi="Arial" w:cs="Arial"/>
                <w:b/>
                <w:sz w:val="22"/>
                <w:lang w:val="en-US"/>
              </w:rPr>
              <w:t xml:space="preserve">Human resources </w:t>
            </w:r>
          </w:p>
          <w:p w14:paraId="4673F03D" w14:textId="77777777" w:rsidR="00535497" w:rsidRDefault="00535497" w:rsidP="00535497">
            <w:pPr>
              <w:rPr>
                <w:rFonts w:ascii="Arial" w:hAnsi="Arial" w:cs="Arial"/>
                <w:b/>
                <w:sz w:val="22"/>
                <w:lang w:val="en-US"/>
              </w:rPr>
            </w:pPr>
            <w:r w:rsidRPr="00535497">
              <w:rPr>
                <w:rFonts w:ascii="Arial" w:hAnsi="Arial" w:cs="Arial"/>
                <w:sz w:val="22"/>
                <w:shd w:val="clear" w:color="auto" w:fill="FFFFFF"/>
              </w:rPr>
              <w:t>The workforce of the employees working in the organisation has been quite diverse. Effective human resource management has helped to reduce the competitive pressure among the employees of British Petroleum. Recently due to COVID-19 the workforce and the management of the work was hampered</w:t>
            </w:r>
            <w:r w:rsidR="00C61F1F">
              <w:rPr>
                <w:rFonts w:ascii="Arial" w:hAnsi="Arial" w:cs="Arial"/>
                <w:sz w:val="22"/>
                <w:shd w:val="clear" w:color="auto" w:fill="FFFFFF"/>
              </w:rPr>
              <w:t xml:space="preserve"> (</w:t>
            </w:r>
            <w:r w:rsidR="00C61F1F">
              <w:rPr>
                <w:rFonts w:ascii="Arial" w:hAnsi="Arial" w:cs="Arial"/>
                <w:color w:val="222222"/>
                <w:sz w:val="22"/>
                <w:szCs w:val="20"/>
                <w:shd w:val="clear" w:color="auto" w:fill="FFFFFF"/>
              </w:rPr>
              <w:t>Ahmed and Sarkodie</w:t>
            </w:r>
            <w:r w:rsidR="00C61F1F" w:rsidRPr="00C61F1F">
              <w:rPr>
                <w:rFonts w:ascii="Arial" w:hAnsi="Arial" w:cs="Arial"/>
                <w:color w:val="222222"/>
                <w:sz w:val="22"/>
                <w:szCs w:val="20"/>
                <w:shd w:val="clear" w:color="auto" w:fill="FFFFFF"/>
              </w:rPr>
              <w:t>, 2021</w:t>
            </w:r>
            <w:r w:rsidR="00C61F1F">
              <w:rPr>
                <w:rFonts w:ascii="Arial" w:hAnsi="Arial" w:cs="Arial"/>
                <w:sz w:val="22"/>
                <w:shd w:val="clear" w:color="auto" w:fill="FFFFFF"/>
              </w:rPr>
              <w:t>)</w:t>
            </w:r>
            <w:r w:rsidRPr="00535497">
              <w:rPr>
                <w:rFonts w:ascii="Arial" w:hAnsi="Arial" w:cs="Arial"/>
                <w:sz w:val="22"/>
                <w:shd w:val="clear" w:color="auto" w:fill="FFFFFF"/>
              </w:rPr>
              <w:t>.</w:t>
            </w:r>
          </w:p>
        </w:tc>
      </w:tr>
      <w:tr w:rsidR="001B4DFB" w14:paraId="10044567" w14:textId="77777777" w:rsidTr="001B4DFB">
        <w:tc>
          <w:tcPr>
            <w:tcW w:w="9016" w:type="dxa"/>
          </w:tcPr>
          <w:p w14:paraId="2C3DE6F8" w14:textId="77777777" w:rsidR="001B4DFB" w:rsidRDefault="00A84E8C" w:rsidP="00A84E8C">
            <w:pPr>
              <w:ind w:left="2880"/>
              <w:rPr>
                <w:rFonts w:ascii="Arial" w:hAnsi="Arial" w:cs="Arial"/>
                <w:b/>
                <w:sz w:val="22"/>
                <w:lang w:val="en-US"/>
              </w:rPr>
            </w:pPr>
            <w:r>
              <w:rPr>
                <w:rFonts w:ascii="Arial" w:hAnsi="Arial" w:cs="Arial"/>
                <w:b/>
                <w:sz w:val="22"/>
                <w:lang w:val="en-US"/>
              </w:rPr>
              <w:t xml:space="preserve">Technologies </w:t>
            </w:r>
          </w:p>
          <w:p w14:paraId="5DD29155" w14:textId="77777777" w:rsidR="00535497" w:rsidRPr="009C3945" w:rsidRDefault="00535497" w:rsidP="00535497">
            <w:pPr>
              <w:rPr>
                <w:rFonts w:ascii="Arial" w:hAnsi="Arial" w:cs="Arial"/>
                <w:sz w:val="22"/>
                <w:lang w:val="en-US"/>
              </w:rPr>
            </w:pPr>
            <w:r w:rsidRPr="009C3945">
              <w:rPr>
                <w:rFonts w:ascii="Arial" w:hAnsi="Arial" w:cs="Arial"/>
                <w:sz w:val="22"/>
                <w:lang w:val="en-US"/>
              </w:rPr>
              <w:t>The usage of technologies has been increased by the company British Petroleum to understand the customers and the data in a better way. Technological integration is required for the extraction, marketing and production of the services provided by British Petroleum. The company is dependent on automation software, product design and research based on data analysis.</w:t>
            </w:r>
          </w:p>
          <w:p w14:paraId="721E5087" w14:textId="77777777" w:rsidR="00535497" w:rsidRDefault="00535497" w:rsidP="00A84E8C">
            <w:pPr>
              <w:ind w:left="2880"/>
              <w:rPr>
                <w:rFonts w:ascii="Arial" w:hAnsi="Arial" w:cs="Arial"/>
                <w:b/>
                <w:sz w:val="22"/>
                <w:lang w:val="en-US"/>
              </w:rPr>
            </w:pPr>
          </w:p>
        </w:tc>
      </w:tr>
      <w:tr w:rsidR="001B4DFB" w14:paraId="66FEE5E7" w14:textId="77777777" w:rsidTr="001B4DFB">
        <w:tc>
          <w:tcPr>
            <w:tcW w:w="9016" w:type="dxa"/>
          </w:tcPr>
          <w:p w14:paraId="0EE74BB9" w14:textId="77777777" w:rsidR="001B4DFB" w:rsidRDefault="00A84E8C" w:rsidP="00A84E8C">
            <w:pPr>
              <w:ind w:left="2880"/>
              <w:rPr>
                <w:rFonts w:ascii="Arial" w:hAnsi="Arial" w:cs="Arial"/>
                <w:b/>
                <w:sz w:val="22"/>
                <w:lang w:val="en-US"/>
              </w:rPr>
            </w:pPr>
            <w:r>
              <w:rPr>
                <w:rFonts w:ascii="Arial" w:hAnsi="Arial" w:cs="Arial"/>
                <w:b/>
                <w:sz w:val="22"/>
                <w:lang w:val="en-US"/>
              </w:rPr>
              <w:t xml:space="preserve">Strategies </w:t>
            </w:r>
          </w:p>
          <w:p w14:paraId="5A50C0BD" w14:textId="77777777" w:rsidR="009C3945" w:rsidRPr="00537E31" w:rsidRDefault="00537E31" w:rsidP="00537E31">
            <w:pPr>
              <w:rPr>
                <w:rFonts w:ascii="Arial" w:hAnsi="Arial" w:cs="Arial"/>
                <w:sz w:val="22"/>
                <w:lang w:val="en-US"/>
              </w:rPr>
            </w:pPr>
            <w:r w:rsidRPr="00537E31">
              <w:rPr>
                <w:rFonts w:ascii="Arial" w:hAnsi="Arial" w:cs="Arial"/>
                <w:sz w:val="22"/>
                <w:lang w:val="en-US"/>
              </w:rPr>
              <w:t>The company is trying to provide more sustainable services and products to its customers</w:t>
            </w:r>
            <w:r w:rsidR="006E0C4F">
              <w:rPr>
                <w:rFonts w:ascii="Arial" w:hAnsi="Arial" w:cs="Arial"/>
                <w:sz w:val="22"/>
                <w:lang w:val="en-US"/>
              </w:rPr>
              <w:t xml:space="preserve"> (</w:t>
            </w:r>
            <w:r w:rsidR="006E0C4F" w:rsidRPr="00457F5A">
              <w:rPr>
                <w:rFonts w:ascii="Arial" w:hAnsi="Arial" w:cs="Arial"/>
                <w:sz w:val="22"/>
                <w:lang w:val="en-US"/>
              </w:rPr>
              <w:t>bp.com</w:t>
            </w:r>
            <w:r w:rsidR="006E0C4F">
              <w:rPr>
                <w:rFonts w:ascii="Arial" w:hAnsi="Arial" w:cs="Arial"/>
                <w:sz w:val="22"/>
                <w:lang w:val="en-US"/>
              </w:rPr>
              <w:t>, 2021)</w:t>
            </w:r>
            <w:r w:rsidRPr="00537E31">
              <w:rPr>
                <w:rFonts w:ascii="Arial" w:hAnsi="Arial" w:cs="Arial"/>
                <w:sz w:val="22"/>
                <w:lang w:val="en-US"/>
              </w:rPr>
              <w:t>.</w:t>
            </w:r>
          </w:p>
        </w:tc>
      </w:tr>
      <w:tr w:rsidR="001B4DFB" w14:paraId="4D304842" w14:textId="77777777" w:rsidTr="001B4DFB">
        <w:tc>
          <w:tcPr>
            <w:tcW w:w="9016" w:type="dxa"/>
          </w:tcPr>
          <w:p w14:paraId="5BC6C78D" w14:textId="77777777" w:rsidR="001B4DFB" w:rsidRDefault="00A84E8C" w:rsidP="00A84E8C">
            <w:pPr>
              <w:ind w:left="2160"/>
              <w:rPr>
                <w:rFonts w:ascii="Arial" w:hAnsi="Arial" w:cs="Arial"/>
                <w:b/>
                <w:sz w:val="22"/>
                <w:lang w:val="en-US"/>
              </w:rPr>
            </w:pPr>
            <w:r>
              <w:rPr>
                <w:rFonts w:ascii="Arial" w:hAnsi="Arial" w:cs="Arial"/>
                <w:b/>
                <w:sz w:val="22"/>
                <w:lang w:val="en-US"/>
              </w:rPr>
              <w:t xml:space="preserve">Research and development </w:t>
            </w:r>
          </w:p>
          <w:p w14:paraId="73E256FE" w14:textId="77777777" w:rsidR="00537E31" w:rsidRPr="00537E31" w:rsidRDefault="00537E31" w:rsidP="00B002FA">
            <w:pPr>
              <w:rPr>
                <w:rFonts w:ascii="Arial" w:hAnsi="Arial" w:cs="Arial"/>
                <w:sz w:val="22"/>
                <w:lang w:val="en-US"/>
              </w:rPr>
            </w:pPr>
            <w:r w:rsidRPr="009C3945">
              <w:rPr>
                <w:rFonts w:ascii="Arial" w:hAnsi="Arial" w:cs="Arial"/>
                <w:sz w:val="22"/>
                <w:lang w:val="en-US"/>
              </w:rPr>
              <w:t>Technological integration is required for the extraction, marketing and production of the services provided by British Petroleum. The company is dependent on automation software, product design and research based on data analysis.</w:t>
            </w:r>
            <w:r>
              <w:rPr>
                <w:rFonts w:ascii="Arial" w:hAnsi="Arial" w:cs="Arial"/>
                <w:sz w:val="22"/>
                <w:lang w:val="en-US"/>
              </w:rPr>
              <w:t xml:space="preserve"> To be up to date with the techno</w:t>
            </w:r>
            <w:r w:rsidR="00065670">
              <w:rPr>
                <w:rFonts w:ascii="Arial" w:hAnsi="Arial" w:cs="Arial"/>
                <w:sz w:val="22"/>
                <w:lang w:val="en-US"/>
              </w:rPr>
              <w:t>l</w:t>
            </w:r>
            <w:r>
              <w:rPr>
                <w:rFonts w:ascii="Arial" w:hAnsi="Arial" w:cs="Arial"/>
                <w:sz w:val="22"/>
                <w:lang w:val="en-US"/>
              </w:rPr>
              <w:t>ogies used by the company regular research and development needs to be done.</w:t>
            </w:r>
            <w:r w:rsidR="00B002FA">
              <w:rPr>
                <w:rFonts w:ascii="Arial" w:hAnsi="Arial" w:cs="Arial"/>
                <w:sz w:val="22"/>
                <w:lang w:val="en-US"/>
              </w:rPr>
              <w:t xml:space="preserve"> The company is focusing on the reduction of carbon emission</w:t>
            </w:r>
            <w:r w:rsidR="00153666">
              <w:rPr>
                <w:rFonts w:ascii="Arial" w:hAnsi="Arial" w:cs="Arial"/>
                <w:sz w:val="22"/>
                <w:lang w:val="en-US"/>
              </w:rPr>
              <w:t>s</w:t>
            </w:r>
            <w:r w:rsidR="00B002FA">
              <w:rPr>
                <w:rFonts w:ascii="Arial" w:hAnsi="Arial" w:cs="Arial"/>
                <w:sz w:val="22"/>
                <w:lang w:val="en-US"/>
              </w:rPr>
              <w:t>.</w:t>
            </w:r>
          </w:p>
        </w:tc>
      </w:tr>
      <w:tr w:rsidR="001B4DFB" w14:paraId="4FCE3657" w14:textId="77777777" w:rsidTr="001B4DFB">
        <w:tc>
          <w:tcPr>
            <w:tcW w:w="9016" w:type="dxa"/>
          </w:tcPr>
          <w:tbl>
            <w:tblPr>
              <w:tblStyle w:val="Tabelgril"/>
              <w:tblW w:w="0" w:type="auto"/>
              <w:tblLook w:val="04A0" w:firstRow="1" w:lastRow="0" w:firstColumn="1" w:lastColumn="0" w:noHBand="0" w:noVBand="1"/>
            </w:tblPr>
            <w:tblGrid>
              <w:gridCol w:w="1758"/>
              <w:gridCol w:w="1758"/>
              <w:gridCol w:w="1758"/>
              <w:gridCol w:w="1758"/>
              <w:gridCol w:w="1758"/>
            </w:tblGrid>
            <w:tr w:rsidR="00A84E8C" w14:paraId="6F177AAD" w14:textId="77777777" w:rsidTr="00A84E8C">
              <w:tc>
                <w:tcPr>
                  <w:tcW w:w="1758" w:type="dxa"/>
                </w:tcPr>
                <w:p w14:paraId="5050DABA" w14:textId="77777777" w:rsidR="00A84E8C" w:rsidRDefault="00180387" w:rsidP="00180387">
                  <w:pPr>
                    <w:rPr>
                      <w:rFonts w:ascii="Arial" w:hAnsi="Arial" w:cs="Arial"/>
                      <w:b/>
                      <w:sz w:val="22"/>
                      <w:lang w:val="en-US"/>
                    </w:rPr>
                  </w:pPr>
                  <w:r>
                    <w:rPr>
                      <w:rFonts w:ascii="Arial" w:hAnsi="Arial" w:cs="Arial"/>
                      <w:b/>
                      <w:sz w:val="22"/>
                      <w:lang w:val="en-US"/>
                    </w:rPr>
                    <w:t xml:space="preserve">Inbound logistics </w:t>
                  </w:r>
                </w:p>
                <w:p w14:paraId="48E3E7BD" w14:textId="77777777" w:rsidR="00837AC4" w:rsidRDefault="00837AC4" w:rsidP="00893D9F">
                  <w:pPr>
                    <w:rPr>
                      <w:rFonts w:ascii="Arial" w:hAnsi="Arial" w:cs="Arial"/>
                      <w:b/>
                      <w:sz w:val="22"/>
                      <w:lang w:val="en-US"/>
                    </w:rPr>
                  </w:pPr>
                  <w:r w:rsidRPr="0061427A">
                    <w:rPr>
                      <w:rFonts w:ascii="Arial" w:hAnsi="Arial" w:cs="Arial"/>
                      <w:sz w:val="22"/>
                      <w:lang w:val="en-US"/>
                    </w:rPr>
                    <w:t xml:space="preserve">British petroleum buys its raw materials from several suppliers. </w:t>
                  </w:r>
                  <w:r>
                    <w:rPr>
                      <w:rFonts w:ascii="Arial" w:hAnsi="Arial" w:cs="Arial"/>
                      <w:sz w:val="22"/>
                      <w:lang w:val="en-US"/>
                    </w:rPr>
                    <w:t xml:space="preserve">The company is trying to reduce third party involvement this will help to gain profitability of the company and will reduce the cost of the customer. </w:t>
                  </w:r>
                </w:p>
              </w:tc>
              <w:tc>
                <w:tcPr>
                  <w:tcW w:w="1758" w:type="dxa"/>
                </w:tcPr>
                <w:p w14:paraId="6A3E1327" w14:textId="77777777" w:rsidR="00A84E8C" w:rsidRDefault="00535497" w:rsidP="00D40E86">
                  <w:pPr>
                    <w:rPr>
                      <w:rFonts w:ascii="Arial" w:hAnsi="Arial" w:cs="Arial"/>
                      <w:b/>
                      <w:sz w:val="22"/>
                      <w:lang w:val="en-US"/>
                    </w:rPr>
                  </w:pPr>
                  <w:r>
                    <w:rPr>
                      <w:rFonts w:ascii="Arial" w:hAnsi="Arial" w:cs="Arial"/>
                      <w:b/>
                      <w:sz w:val="22"/>
                      <w:lang w:val="en-US"/>
                    </w:rPr>
                    <w:t xml:space="preserve">Operations </w:t>
                  </w:r>
                </w:p>
                <w:p w14:paraId="6A71A2AC" w14:textId="77777777" w:rsidR="00893D9F" w:rsidRDefault="00893D9F" w:rsidP="00893D9F">
                  <w:pPr>
                    <w:shd w:val="clear" w:color="auto" w:fill="FFFFFF"/>
                    <w:spacing w:after="100" w:afterAutospacing="1" w:line="420" w:lineRule="atLeast"/>
                    <w:rPr>
                      <w:rFonts w:ascii="Arial" w:hAnsi="Arial" w:cs="Arial"/>
                      <w:b/>
                      <w:sz w:val="22"/>
                      <w:lang w:val="en-US"/>
                    </w:rPr>
                  </w:pPr>
                  <w:r w:rsidRPr="00893D9F">
                    <w:rPr>
                      <w:rFonts w:ascii="Arial" w:eastAsia="Times New Roman" w:hAnsi="Arial" w:cs="Arial"/>
                      <w:sz w:val="22"/>
                      <w:szCs w:val="24"/>
                      <w:lang w:val="en-IN" w:eastAsia="en-IN"/>
                    </w:rPr>
                    <w:t>The significance of evaluating and operational doings with raw material as British petroleum is a service-based company.</w:t>
                  </w:r>
                </w:p>
              </w:tc>
              <w:tc>
                <w:tcPr>
                  <w:tcW w:w="1758" w:type="dxa"/>
                </w:tcPr>
                <w:p w14:paraId="247A82B8" w14:textId="77777777" w:rsidR="00A84E8C" w:rsidRDefault="00535497" w:rsidP="00D40E86">
                  <w:pPr>
                    <w:rPr>
                      <w:rFonts w:ascii="Arial" w:hAnsi="Arial" w:cs="Arial"/>
                      <w:b/>
                      <w:sz w:val="22"/>
                      <w:lang w:val="en-US"/>
                    </w:rPr>
                  </w:pPr>
                  <w:r>
                    <w:rPr>
                      <w:rFonts w:ascii="Arial" w:hAnsi="Arial" w:cs="Arial"/>
                      <w:b/>
                      <w:sz w:val="22"/>
                      <w:lang w:val="en-US"/>
                    </w:rPr>
                    <w:t xml:space="preserve">Outbound logistics </w:t>
                  </w:r>
                </w:p>
                <w:p w14:paraId="0AF58558" w14:textId="77777777" w:rsidR="00255544" w:rsidRDefault="00255544" w:rsidP="00255544">
                  <w:pPr>
                    <w:rPr>
                      <w:rFonts w:ascii="Arial" w:hAnsi="Arial" w:cs="Arial"/>
                      <w:b/>
                      <w:sz w:val="22"/>
                      <w:lang w:val="en-US"/>
                    </w:rPr>
                  </w:pPr>
                  <w:r w:rsidRPr="00255544">
                    <w:rPr>
                      <w:rFonts w:ascii="Arial" w:hAnsi="Arial" w:cs="Arial"/>
                      <w:sz w:val="22"/>
                      <w:shd w:val="clear" w:color="auto" w:fill="FFFFFF"/>
                    </w:rPr>
                    <w:t xml:space="preserve">Outbound logistics of British Petroleum involves the doings that deliver the service to the customer by passing through different mediators. </w:t>
                  </w:r>
                  <w:r>
                    <w:rPr>
                      <w:rFonts w:ascii="Arial" w:hAnsi="Arial" w:cs="Arial"/>
                      <w:sz w:val="22"/>
                      <w:shd w:val="clear" w:color="auto" w:fill="FFFFFF"/>
                    </w:rPr>
                    <w:t>British petroleum tries to reduce the mediators so that there is less third party involvement.</w:t>
                  </w:r>
                </w:p>
              </w:tc>
              <w:tc>
                <w:tcPr>
                  <w:tcW w:w="1758" w:type="dxa"/>
                </w:tcPr>
                <w:p w14:paraId="080932CD" w14:textId="77777777" w:rsidR="00A84E8C" w:rsidRDefault="00535497" w:rsidP="00D40E86">
                  <w:pPr>
                    <w:rPr>
                      <w:rFonts w:ascii="Arial" w:hAnsi="Arial" w:cs="Arial"/>
                      <w:b/>
                      <w:sz w:val="22"/>
                      <w:lang w:val="en-US"/>
                    </w:rPr>
                  </w:pPr>
                  <w:r>
                    <w:rPr>
                      <w:rFonts w:ascii="Arial" w:hAnsi="Arial" w:cs="Arial"/>
                      <w:b/>
                      <w:sz w:val="22"/>
                      <w:lang w:val="en-US"/>
                    </w:rPr>
                    <w:t xml:space="preserve">Marketing and sales </w:t>
                  </w:r>
                </w:p>
                <w:p w14:paraId="63EE8DEE" w14:textId="77777777" w:rsidR="005B528E" w:rsidRPr="005B528E" w:rsidRDefault="005B528E" w:rsidP="00E226E9">
                  <w:pPr>
                    <w:rPr>
                      <w:rFonts w:ascii="Arial" w:hAnsi="Arial" w:cs="Arial"/>
                      <w:sz w:val="22"/>
                      <w:lang w:val="en-US"/>
                    </w:rPr>
                  </w:pPr>
                  <w:r w:rsidRPr="005B528E">
                    <w:rPr>
                      <w:rFonts w:ascii="Arial" w:hAnsi="Arial" w:cs="Arial"/>
                      <w:sz w:val="22"/>
                      <w:lang w:val="en-US"/>
                    </w:rPr>
                    <w:t>This involves the business objective of the company and how their product is different from the other competitors. The br</w:t>
                  </w:r>
                  <w:r>
                    <w:rPr>
                      <w:rFonts w:ascii="Arial" w:hAnsi="Arial" w:cs="Arial"/>
                      <w:sz w:val="22"/>
                      <w:lang w:val="en-US"/>
                    </w:rPr>
                    <w:t>and enhances its value by promoting</w:t>
                  </w:r>
                  <w:r w:rsidRPr="005B528E">
                    <w:rPr>
                      <w:rFonts w:ascii="Arial" w:hAnsi="Arial" w:cs="Arial"/>
                      <w:sz w:val="22"/>
                      <w:lang w:val="en-US"/>
                    </w:rPr>
                    <w:t xml:space="preserve"> </w:t>
                  </w:r>
                  <w:proofErr w:type="spellStart"/>
                  <w:r w:rsidRPr="005B528E">
                    <w:rPr>
                      <w:rFonts w:ascii="Arial" w:hAnsi="Arial" w:cs="Arial"/>
                      <w:sz w:val="22"/>
                      <w:lang w:val="en-US"/>
                    </w:rPr>
                    <w:t>sustainablity</w:t>
                  </w:r>
                  <w:proofErr w:type="spellEnd"/>
                  <w:r>
                    <w:rPr>
                      <w:rFonts w:ascii="Arial" w:hAnsi="Arial" w:cs="Arial"/>
                      <w:sz w:val="22"/>
                      <w:lang w:val="en-US"/>
                    </w:rPr>
                    <w:t xml:space="preserve"> and renewable sou</w:t>
                  </w:r>
                  <w:r w:rsidR="00E226E9">
                    <w:rPr>
                      <w:rFonts w:ascii="Arial" w:hAnsi="Arial" w:cs="Arial"/>
                      <w:sz w:val="22"/>
                      <w:lang w:val="en-US"/>
                    </w:rPr>
                    <w:t>r</w:t>
                  </w:r>
                  <w:r>
                    <w:rPr>
                      <w:rFonts w:ascii="Arial" w:hAnsi="Arial" w:cs="Arial"/>
                      <w:sz w:val="22"/>
                      <w:lang w:val="en-US"/>
                    </w:rPr>
                    <w:t>ces of energ</w:t>
                  </w:r>
                  <w:r w:rsidR="00E226E9">
                    <w:rPr>
                      <w:rFonts w:ascii="Arial" w:hAnsi="Arial" w:cs="Arial"/>
                      <w:sz w:val="22"/>
                      <w:lang w:val="en-US"/>
                    </w:rPr>
                    <w:t>y</w:t>
                  </w:r>
                  <w:r>
                    <w:rPr>
                      <w:rFonts w:ascii="Arial" w:hAnsi="Arial" w:cs="Arial"/>
                      <w:sz w:val="22"/>
                      <w:lang w:val="en-US"/>
                    </w:rPr>
                    <w:t>.</w:t>
                  </w:r>
                </w:p>
              </w:tc>
              <w:tc>
                <w:tcPr>
                  <w:tcW w:w="1758" w:type="dxa"/>
                </w:tcPr>
                <w:p w14:paraId="51C7CAC9" w14:textId="77777777" w:rsidR="00A84E8C" w:rsidRDefault="00535497" w:rsidP="00D40E86">
                  <w:pPr>
                    <w:rPr>
                      <w:rFonts w:ascii="Arial" w:hAnsi="Arial" w:cs="Arial"/>
                      <w:b/>
                      <w:sz w:val="22"/>
                      <w:lang w:val="en-US"/>
                    </w:rPr>
                  </w:pPr>
                  <w:r>
                    <w:rPr>
                      <w:rFonts w:ascii="Arial" w:hAnsi="Arial" w:cs="Arial"/>
                      <w:b/>
                      <w:sz w:val="22"/>
                      <w:lang w:val="en-US"/>
                    </w:rPr>
                    <w:t xml:space="preserve">Services </w:t>
                  </w:r>
                </w:p>
                <w:p w14:paraId="78BB6D5D" w14:textId="77777777" w:rsidR="00E226E9" w:rsidRDefault="00E226E9" w:rsidP="00D40E86">
                  <w:pPr>
                    <w:rPr>
                      <w:rFonts w:ascii="Arial" w:hAnsi="Arial" w:cs="Arial"/>
                      <w:b/>
                      <w:sz w:val="22"/>
                      <w:lang w:val="en-US"/>
                    </w:rPr>
                  </w:pPr>
                </w:p>
                <w:p w14:paraId="495F7BA6" w14:textId="77777777" w:rsidR="00E226E9" w:rsidRPr="00E226E9" w:rsidRDefault="00E226E9" w:rsidP="00D52CFA">
                  <w:pPr>
                    <w:rPr>
                      <w:rFonts w:ascii="Arial" w:hAnsi="Arial" w:cs="Arial"/>
                      <w:sz w:val="22"/>
                      <w:lang w:val="en-US"/>
                    </w:rPr>
                  </w:pPr>
                  <w:r w:rsidRPr="00E226E9">
                    <w:rPr>
                      <w:rFonts w:ascii="Arial" w:hAnsi="Arial" w:cs="Arial"/>
                      <w:sz w:val="22"/>
                      <w:lang w:val="en-US"/>
                    </w:rPr>
                    <w:t>This involves pre and post services which are provided by the company British Petroleum.</w:t>
                  </w:r>
                  <w:r w:rsidR="006463AD">
                    <w:rPr>
                      <w:rFonts w:ascii="Arial" w:hAnsi="Arial" w:cs="Arial"/>
                      <w:sz w:val="22"/>
                      <w:lang w:val="en-US"/>
                    </w:rPr>
                    <w:t xml:space="preserve"> The company is setting a new market as the ultra fast-charging stations in various countries</w:t>
                  </w:r>
                  <w:r w:rsidR="00D52CFA">
                    <w:rPr>
                      <w:rFonts w:ascii="Arial" w:hAnsi="Arial" w:cs="Arial"/>
                      <w:sz w:val="22"/>
                      <w:lang w:val="en-US"/>
                    </w:rPr>
                    <w:t xml:space="preserve"> (</w:t>
                  </w:r>
                  <w:r w:rsidR="00D52CFA" w:rsidRPr="00457F5A">
                    <w:rPr>
                      <w:rFonts w:ascii="Arial" w:hAnsi="Arial" w:cs="Arial"/>
                      <w:sz w:val="22"/>
                      <w:lang w:val="en-US"/>
                    </w:rPr>
                    <w:t>bp.com</w:t>
                  </w:r>
                  <w:r w:rsidR="00D52CFA">
                    <w:rPr>
                      <w:rFonts w:ascii="Arial" w:hAnsi="Arial" w:cs="Arial"/>
                      <w:sz w:val="22"/>
                      <w:lang w:val="en-US"/>
                    </w:rPr>
                    <w:t>, 2021).</w:t>
                  </w:r>
                </w:p>
              </w:tc>
            </w:tr>
          </w:tbl>
          <w:p w14:paraId="72CA23D9" w14:textId="77777777" w:rsidR="001B4DFB" w:rsidRDefault="001B4DFB" w:rsidP="00D40E86">
            <w:pPr>
              <w:rPr>
                <w:rFonts w:ascii="Arial" w:hAnsi="Arial" w:cs="Arial"/>
                <w:b/>
                <w:sz w:val="22"/>
                <w:lang w:val="en-US"/>
              </w:rPr>
            </w:pPr>
          </w:p>
        </w:tc>
      </w:tr>
    </w:tbl>
    <w:p w14:paraId="350780D9" w14:textId="77777777" w:rsidR="00D40E86" w:rsidRDefault="00D40E86" w:rsidP="00D40E86">
      <w:pPr>
        <w:rPr>
          <w:rFonts w:ascii="Arial" w:hAnsi="Arial" w:cs="Arial"/>
          <w:b/>
          <w:sz w:val="22"/>
          <w:lang w:val="en-US"/>
        </w:rPr>
      </w:pPr>
    </w:p>
    <w:p w14:paraId="7BE6C51E" w14:textId="77777777" w:rsidR="00750FD0" w:rsidRDefault="00750FD0" w:rsidP="00750FD0">
      <w:pPr>
        <w:ind w:left="1440"/>
        <w:rPr>
          <w:rFonts w:ascii="Arial" w:hAnsi="Arial" w:cs="Arial"/>
          <w:b/>
          <w:sz w:val="22"/>
          <w:lang w:val="en-US"/>
        </w:rPr>
      </w:pPr>
      <w:r>
        <w:rPr>
          <w:rFonts w:ascii="Arial" w:hAnsi="Arial" w:cs="Arial"/>
          <w:b/>
          <w:sz w:val="22"/>
          <w:lang w:val="en-US"/>
        </w:rPr>
        <w:t>Table 2: Value chain analysis of British Petroleum.</w:t>
      </w:r>
    </w:p>
    <w:p w14:paraId="5F250A41" w14:textId="77777777" w:rsidR="00092DB8" w:rsidRDefault="00092DB8" w:rsidP="00750FD0">
      <w:pPr>
        <w:ind w:left="1440"/>
        <w:rPr>
          <w:rFonts w:ascii="Arial" w:hAnsi="Arial" w:cs="Arial"/>
          <w:b/>
          <w:sz w:val="22"/>
          <w:lang w:val="en-US"/>
        </w:rPr>
      </w:pPr>
    </w:p>
    <w:p w14:paraId="2B075148" w14:textId="77777777" w:rsidR="00092DB8" w:rsidRPr="00092DB8" w:rsidRDefault="00092DB8" w:rsidP="00092DB8">
      <w:pPr>
        <w:rPr>
          <w:rFonts w:ascii="Arial" w:hAnsi="Arial" w:cs="Arial"/>
          <w:b/>
          <w:sz w:val="22"/>
        </w:rPr>
      </w:pPr>
      <w:r w:rsidRPr="00092DB8">
        <w:rPr>
          <w:rFonts w:ascii="Arial" w:hAnsi="Arial" w:cs="Arial"/>
          <w:b/>
          <w:sz w:val="22"/>
        </w:rPr>
        <w:t>Evaluate with evidence how British Petroleum (BP) can implement environmental sustainability science, theories, and ways of thinking to become more competitive.</w:t>
      </w:r>
    </w:p>
    <w:p w14:paraId="52C5FFB0" w14:textId="77777777" w:rsidR="00092DB8" w:rsidRDefault="00092DB8" w:rsidP="00092DB8">
      <w:pPr>
        <w:rPr>
          <w:rFonts w:ascii="Arial" w:hAnsi="Arial" w:cs="Arial"/>
          <w:sz w:val="22"/>
          <w:szCs w:val="20"/>
        </w:rPr>
      </w:pPr>
      <w:r w:rsidRPr="00EB38C6">
        <w:rPr>
          <w:rFonts w:ascii="Arial" w:hAnsi="Arial" w:cs="Arial"/>
          <w:sz w:val="22"/>
          <w:szCs w:val="20"/>
        </w:rPr>
        <w:t xml:space="preserve">The business operations of British Petroleum are driven by sustainability. It contributes towards enhancing the value for the stakeholders and the well-being of the society as well through its business operations in the competitive market. The long-term aim of the enterprise focuses on the same. The 2020 sustainability report of the enterprise stated that the pandemic brought about changes in the business operations however it contributed towards solving the emergent problems in the economy. The CEO of British Petroleum stated that the profits and purpose of the enterprise should not necessarily be a choice instead should deliver to the interests of the stakeholders. The newly established purpose of the enterprise namely "reimagine energy for people and our planet" is contributed towards a sustainable utilizing of energy in the business operations of the enterprise. </w:t>
      </w:r>
      <w:r>
        <w:rPr>
          <w:rFonts w:ascii="Arial" w:hAnsi="Arial" w:cs="Arial"/>
          <w:sz w:val="22"/>
          <w:szCs w:val="20"/>
        </w:rPr>
        <w:t>The enterprise has regulated a framework to achieve net-zero by 2050 by way of reducing and eliminating carbon emissions produced by the industry (</w:t>
      </w:r>
      <w:r w:rsidRPr="00B474FA">
        <w:rPr>
          <w:rFonts w:ascii="Arial" w:hAnsi="Arial" w:cs="Arial"/>
          <w:sz w:val="22"/>
          <w:szCs w:val="20"/>
        </w:rPr>
        <w:t>bp.com, 2021</w:t>
      </w:r>
      <w:r>
        <w:rPr>
          <w:rFonts w:ascii="Arial" w:hAnsi="Arial" w:cs="Arial"/>
          <w:sz w:val="22"/>
          <w:szCs w:val="20"/>
        </w:rPr>
        <w:t>). The enterprise has also adopted aims that half of which would be to promote environmental sustainability and the other towards the good fare of the people. This would enable the enterprise to attract potential customers and gain a competitive advantage in the competitive market. British Petroleum along with financial performance benchmarks has even adopted sustainability performance trackers constituting of elimination of greenhouses gases, replenishing freshwater more than the ratio that is being utilized, incorporating human rights (</w:t>
      </w:r>
      <w:r w:rsidRPr="009D7B09">
        <w:rPr>
          <w:rFonts w:ascii="Arial" w:hAnsi="Arial" w:cs="Arial"/>
          <w:color w:val="222222"/>
          <w:sz w:val="22"/>
          <w:shd w:val="clear" w:color="auto" w:fill="FFFFFF"/>
        </w:rPr>
        <w:t>Guttmann, 2018</w:t>
      </w:r>
      <w:r>
        <w:rPr>
          <w:rFonts w:ascii="Arial" w:hAnsi="Arial" w:cs="Arial"/>
          <w:sz w:val="22"/>
          <w:szCs w:val="20"/>
        </w:rPr>
        <w:t xml:space="preserve">). These factors collaboratively enable the enterprise to work towards the profit and purpose chain of the enterprise enabling them to gain a competitive advantage in the market and provide sustainable values and interests to the stakeholders of the enterprise. The newly established strategy of the enterprise is constituted towards lowering the utilization of carbon electricity and energy in the business operations of the enterprise and a focused hydrocarbon operation in the organization. The main of the enterprise is to integrate energy systems to enhance the sustainable practices of the enterprise and by way of digital innovation advance the competitive advantage to a higher level. </w:t>
      </w:r>
    </w:p>
    <w:p w14:paraId="10EED630" w14:textId="77777777" w:rsidR="00092DB8" w:rsidRDefault="00092DB8" w:rsidP="00092DB8">
      <w:pPr>
        <w:spacing w:line="259" w:lineRule="auto"/>
        <w:jc w:val="left"/>
        <w:rPr>
          <w:rFonts w:ascii="Arial" w:hAnsi="Arial" w:cs="Arial"/>
          <w:sz w:val="22"/>
          <w:szCs w:val="20"/>
        </w:rPr>
      </w:pPr>
      <w:r>
        <w:rPr>
          <w:rFonts w:ascii="Arial" w:hAnsi="Arial" w:cs="Arial"/>
          <w:sz w:val="22"/>
          <w:szCs w:val="20"/>
        </w:rPr>
        <w:br w:type="page"/>
      </w:r>
    </w:p>
    <w:p w14:paraId="359B9B59" w14:textId="77777777" w:rsidR="00092DB8" w:rsidRPr="00092DB8" w:rsidRDefault="00092DB8" w:rsidP="00092DB8">
      <w:pPr>
        <w:pStyle w:val="Titlu1"/>
        <w:rPr>
          <w:rFonts w:ascii="Arial" w:hAnsi="Arial" w:cs="Arial"/>
          <w:b w:val="0"/>
          <w:bCs/>
          <w:color w:val="auto"/>
          <w:sz w:val="22"/>
          <w:szCs w:val="28"/>
        </w:rPr>
      </w:pPr>
      <w:bookmarkStart w:id="2" w:name="_Toc91511700"/>
      <w:r w:rsidRPr="00092DB8">
        <w:rPr>
          <w:rFonts w:ascii="Arial" w:hAnsi="Arial" w:cs="Arial"/>
          <w:bCs/>
          <w:color w:val="auto"/>
          <w:sz w:val="22"/>
          <w:szCs w:val="28"/>
        </w:rPr>
        <w:t>Conclusion</w:t>
      </w:r>
      <w:bookmarkEnd w:id="2"/>
    </w:p>
    <w:p w14:paraId="2DA369BE" w14:textId="77777777" w:rsidR="00092DB8" w:rsidRDefault="00092DB8" w:rsidP="00092DB8">
      <w:pPr>
        <w:rPr>
          <w:rFonts w:ascii="Arial" w:hAnsi="Arial" w:cs="Arial"/>
          <w:b/>
          <w:sz w:val="22"/>
          <w:lang w:val="en-US"/>
        </w:rPr>
      </w:pPr>
      <w:r w:rsidRPr="009D7B09">
        <w:rPr>
          <w:rFonts w:ascii="Arial" w:hAnsi="Arial" w:cs="Arial"/>
          <w:sz w:val="22"/>
        </w:rPr>
        <w:t>Hence, the strategic and management approach of British Petroleum demonstrating the business practices of the enterprise in the competitive market has been demonstrated. The company has been growing for a while. Even during these tough</w:t>
      </w:r>
      <w:r>
        <w:rPr>
          <w:rFonts w:ascii="Arial" w:hAnsi="Arial" w:cs="Arial"/>
          <w:sz w:val="22"/>
        </w:rPr>
        <w:t xml:space="preserve"> </w:t>
      </w:r>
      <w:r w:rsidRPr="009D7B09">
        <w:rPr>
          <w:rFonts w:ascii="Arial" w:hAnsi="Arial" w:cs="Arial"/>
          <w:sz w:val="22"/>
        </w:rPr>
        <w:t>times of COVID-19,</w:t>
      </w:r>
      <w:r>
        <w:rPr>
          <w:rFonts w:ascii="Arial" w:hAnsi="Arial" w:cs="Arial"/>
          <w:sz w:val="22"/>
        </w:rPr>
        <w:t xml:space="preserve"> the enterprise</w:t>
      </w:r>
      <w:r w:rsidRPr="009D7B09">
        <w:rPr>
          <w:rFonts w:ascii="Arial" w:hAnsi="Arial" w:cs="Arial"/>
          <w:sz w:val="22"/>
        </w:rPr>
        <w:t xml:space="preserve"> is joining hands with the newcomers in the market.</w:t>
      </w:r>
      <w:r w:rsidRPr="009D7B09">
        <w:t xml:space="preserve"> </w:t>
      </w:r>
      <w:r w:rsidRPr="009D7B09">
        <w:rPr>
          <w:rFonts w:ascii="Arial" w:hAnsi="Arial" w:cs="Arial"/>
          <w:sz w:val="22"/>
        </w:rPr>
        <w:t>The British Petroleum</w:t>
      </w:r>
      <w:r>
        <w:rPr>
          <w:rFonts w:ascii="Arial" w:hAnsi="Arial" w:cs="Arial"/>
          <w:sz w:val="22"/>
        </w:rPr>
        <w:t xml:space="preserve"> </w:t>
      </w:r>
      <w:r w:rsidRPr="009D7B09">
        <w:rPr>
          <w:rFonts w:ascii="Arial" w:hAnsi="Arial" w:cs="Arial"/>
          <w:sz w:val="22"/>
        </w:rPr>
        <w:t>and Maersk Tankers with the help of the Danish Maritime Authority have recently completed</w:t>
      </w:r>
      <w:r>
        <w:rPr>
          <w:rFonts w:ascii="Arial" w:hAnsi="Arial" w:cs="Arial"/>
          <w:sz w:val="22"/>
        </w:rPr>
        <w:t xml:space="preserve"> </w:t>
      </w:r>
      <w:r w:rsidRPr="009D7B09">
        <w:rPr>
          <w:rFonts w:ascii="Arial" w:hAnsi="Arial" w:cs="Arial"/>
          <w:sz w:val="22"/>
        </w:rPr>
        <w:t>the trials of biofuel in the product tankers, the company is trying new technologies and</w:t>
      </w:r>
      <w:r>
        <w:rPr>
          <w:rFonts w:ascii="Arial" w:hAnsi="Arial" w:cs="Arial"/>
          <w:sz w:val="22"/>
        </w:rPr>
        <w:t xml:space="preserve"> </w:t>
      </w:r>
      <w:r w:rsidRPr="009D7B09">
        <w:rPr>
          <w:rFonts w:ascii="Arial" w:hAnsi="Arial" w:cs="Arial"/>
          <w:sz w:val="22"/>
        </w:rPr>
        <w:t>services to reduce carbon emissions and develop sustainable biofuel</w:t>
      </w:r>
      <w:r>
        <w:rPr>
          <w:rFonts w:ascii="Arial" w:hAnsi="Arial" w:cs="Arial"/>
          <w:sz w:val="22"/>
        </w:rPr>
        <w:t xml:space="preserve">. </w:t>
      </w:r>
      <w:r w:rsidRPr="00D44A1D">
        <w:rPr>
          <w:rFonts w:ascii="Arial" w:hAnsi="Arial" w:cs="Arial"/>
          <w:sz w:val="22"/>
        </w:rPr>
        <w:t>Sustainable growth can help the company to survive in the long run. Over the next</w:t>
      </w:r>
      <w:r>
        <w:rPr>
          <w:rFonts w:ascii="Arial" w:hAnsi="Arial" w:cs="Arial"/>
          <w:sz w:val="22"/>
        </w:rPr>
        <w:t xml:space="preserve"> </w:t>
      </w:r>
      <w:r w:rsidRPr="00D44A1D">
        <w:rPr>
          <w:rFonts w:ascii="Arial" w:hAnsi="Arial" w:cs="Arial"/>
          <w:sz w:val="22"/>
        </w:rPr>
        <w:t>four years, the company is trying to focus on the social investment expenditure by 70</w:t>
      </w:r>
      <w:r>
        <w:rPr>
          <w:rFonts w:ascii="Arial" w:hAnsi="Arial" w:cs="Arial"/>
          <w:sz w:val="22"/>
        </w:rPr>
        <w:t xml:space="preserve"> </w:t>
      </w:r>
      <w:r w:rsidRPr="00D44A1D">
        <w:rPr>
          <w:rFonts w:ascii="Arial" w:hAnsi="Arial" w:cs="Arial"/>
          <w:sz w:val="22"/>
        </w:rPr>
        <w:t>per</w:t>
      </w:r>
      <w:r>
        <w:rPr>
          <w:rFonts w:ascii="Arial" w:hAnsi="Arial" w:cs="Arial"/>
          <w:sz w:val="22"/>
        </w:rPr>
        <w:t xml:space="preserve"> </w:t>
      </w:r>
      <w:r w:rsidRPr="00D44A1D">
        <w:rPr>
          <w:rFonts w:ascii="Arial" w:hAnsi="Arial" w:cs="Arial"/>
          <w:sz w:val="22"/>
        </w:rPr>
        <w:t>cent. The company has huge opportunities in global partnership and can help the</w:t>
      </w:r>
      <w:r>
        <w:rPr>
          <w:rFonts w:ascii="Arial" w:hAnsi="Arial" w:cs="Arial"/>
          <w:sz w:val="22"/>
        </w:rPr>
        <w:t xml:space="preserve"> </w:t>
      </w:r>
      <w:r w:rsidRPr="00D44A1D">
        <w:rPr>
          <w:rFonts w:ascii="Arial" w:hAnsi="Arial" w:cs="Arial"/>
          <w:sz w:val="22"/>
        </w:rPr>
        <w:t>company to grow</w:t>
      </w:r>
      <w:r>
        <w:rPr>
          <w:rFonts w:ascii="Arial" w:hAnsi="Arial" w:cs="Arial"/>
          <w:sz w:val="22"/>
        </w:rPr>
        <w:t xml:space="preserve">. British Petroleum </w:t>
      </w:r>
      <w:r w:rsidRPr="00D44A1D">
        <w:rPr>
          <w:rFonts w:ascii="Arial" w:hAnsi="Arial" w:cs="Arial"/>
          <w:sz w:val="22"/>
        </w:rPr>
        <w:t>is trying to reimagine the energies more</w:t>
      </w:r>
      <w:r>
        <w:rPr>
          <w:rFonts w:ascii="Arial" w:hAnsi="Arial" w:cs="Arial"/>
          <w:sz w:val="22"/>
        </w:rPr>
        <w:t xml:space="preserve"> </w:t>
      </w:r>
      <w:r w:rsidRPr="00D44A1D">
        <w:rPr>
          <w:rFonts w:ascii="Arial" w:hAnsi="Arial" w:cs="Arial"/>
          <w:sz w:val="22"/>
        </w:rPr>
        <w:t>sustainably by the hydrogen productions to support the environment and introduce</w:t>
      </w:r>
      <w:r>
        <w:rPr>
          <w:rFonts w:ascii="Arial" w:hAnsi="Arial" w:cs="Arial"/>
          <w:sz w:val="22"/>
        </w:rPr>
        <w:t xml:space="preserve"> </w:t>
      </w:r>
      <w:r w:rsidRPr="00D44A1D">
        <w:rPr>
          <w:rFonts w:ascii="Arial" w:hAnsi="Arial" w:cs="Arial"/>
          <w:sz w:val="22"/>
        </w:rPr>
        <w:t>the green and clean energy agenda.</w:t>
      </w:r>
    </w:p>
    <w:p w14:paraId="711C71A4" w14:textId="77777777" w:rsidR="00B040EE" w:rsidRPr="00B040EE" w:rsidRDefault="00B040EE" w:rsidP="00B040EE">
      <w:pPr>
        <w:rPr>
          <w:rFonts w:ascii="Arial" w:hAnsi="Arial" w:cs="Arial"/>
          <w:b/>
          <w:sz w:val="22"/>
          <w:lang w:val="en-US"/>
        </w:rPr>
      </w:pPr>
    </w:p>
    <w:p w14:paraId="6B4095B0" w14:textId="77777777" w:rsidR="00593548" w:rsidRPr="00593548" w:rsidRDefault="00593548" w:rsidP="00593548">
      <w:pPr>
        <w:rPr>
          <w:rFonts w:ascii="Arial" w:hAnsi="Arial" w:cs="Arial"/>
          <w:b/>
          <w:sz w:val="22"/>
          <w:lang w:val="en-US"/>
        </w:rPr>
      </w:pPr>
    </w:p>
    <w:p w14:paraId="354BF435" w14:textId="77777777" w:rsidR="00AB224F" w:rsidRDefault="00AB224F">
      <w:pPr>
        <w:spacing w:line="259" w:lineRule="auto"/>
        <w:jc w:val="left"/>
        <w:rPr>
          <w:rFonts w:ascii="Arial" w:eastAsiaTheme="majorEastAsia" w:hAnsi="Arial" w:cs="Arial"/>
          <w:b/>
          <w:color w:val="000000" w:themeColor="text1"/>
          <w:sz w:val="22"/>
          <w:szCs w:val="32"/>
          <w:lang w:val="en-US"/>
        </w:rPr>
      </w:pPr>
      <w:bookmarkStart w:id="3" w:name="_Toc91511701"/>
      <w:r>
        <w:rPr>
          <w:rFonts w:ascii="Arial" w:hAnsi="Arial" w:cs="Arial"/>
          <w:sz w:val="22"/>
          <w:lang w:val="en-US"/>
        </w:rPr>
        <w:br w:type="page"/>
      </w:r>
    </w:p>
    <w:p w14:paraId="61D31D6E" w14:textId="6288AE1B" w:rsidR="00AB224F" w:rsidRPr="00AB224F" w:rsidRDefault="00BB215A" w:rsidP="00AB224F">
      <w:pPr>
        <w:pStyle w:val="Titlu1"/>
        <w:rPr>
          <w:rFonts w:ascii="Arial" w:hAnsi="Arial" w:cs="Arial"/>
          <w:sz w:val="22"/>
          <w:lang w:val="en-US"/>
        </w:rPr>
      </w:pPr>
      <w:r w:rsidRPr="00BB215A">
        <w:rPr>
          <w:rFonts w:ascii="Arial" w:hAnsi="Arial" w:cs="Arial"/>
          <w:sz w:val="22"/>
          <w:lang w:val="en-US"/>
        </w:rPr>
        <w:t>References</w:t>
      </w:r>
      <w:bookmarkEnd w:id="3"/>
      <w:r w:rsidRPr="00BB215A">
        <w:rPr>
          <w:rFonts w:ascii="Arial" w:hAnsi="Arial" w:cs="Arial"/>
          <w:sz w:val="22"/>
          <w:lang w:val="en-US"/>
        </w:rPr>
        <w:t xml:space="preserve"> </w:t>
      </w:r>
    </w:p>
    <w:p w14:paraId="7B1CDFB2" w14:textId="77777777" w:rsidR="00AB224F" w:rsidRPr="00AB224F" w:rsidRDefault="00AB224F" w:rsidP="00AB224F">
      <w:pPr>
        <w:ind w:left="720" w:hanging="720"/>
        <w:rPr>
          <w:rFonts w:ascii="Arial" w:hAnsi="Arial" w:cs="Arial"/>
          <w:sz w:val="22"/>
          <w:szCs w:val="20"/>
          <w:shd w:val="clear" w:color="auto" w:fill="FFFFFF"/>
        </w:rPr>
      </w:pPr>
      <w:r w:rsidRPr="00B77C67">
        <w:rPr>
          <w:rFonts w:ascii="Arial" w:hAnsi="Arial" w:cs="Arial"/>
          <w:sz w:val="22"/>
          <w:szCs w:val="20"/>
          <w:shd w:val="clear" w:color="auto" w:fill="FFFFFF"/>
        </w:rPr>
        <w:t>Ahmed, M.Y. and Sarkodie, S.A., 2021. How COVID</w:t>
      </w:r>
      <w:r w:rsidRPr="00B77C67">
        <w:rPr>
          <w:rFonts w:ascii="Cambria Math" w:hAnsi="Cambria Math" w:cs="Cambria Math"/>
          <w:sz w:val="22"/>
          <w:szCs w:val="20"/>
          <w:shd w:val="clear" w:color="auto" w:fill="FFFFFF"/>
        </w:rPr>
        <w:t>‐</w:t>
      </w:r>
      <w:r w:rsidRPr="00B77C67">
        <w:rPr>
          <w:rFonts w:ascii="Arial" w:hAnsi="Arial" w:cs="Arial"/>
          <w:sz w:val="22"/>
          <w:szCs w:val="20"/>
          <w:shd w:val="clear" w:color="auto" w:fill="FFFFFF"/>
        </w:rPr>
        <w:t>19 pandemic may hamper sustainable economic development.</w:t>
      </w:r>
    </w:p>
    <w:p w14:paraId="1DBEAE98" w14:textId="77777777" w:rsidR="00AB224F" w:rsidRDefault="00AB224F" w:rsidP="00AB224F">
      <w:pPr>
        <w:ind w:left="720" w:hanging="720"/>
        <w:rPr>
          <w:rFonts w:ascii="Arial" w:hAnsi="Arial" w:cs="Arial"/>
          <w:sz w:val="22"/>
          <w:lang w:val="en-US"/>
        </w:rPr>
      </w:pPr>
      <w:r>
        <w:rPr>
          <w:rFonts w:ascii="Arial" w:hAnsi="Arial" w:cs="Arial"/>
          <w:sz w:val="22"/>
          <w:lang w:val="en-US"/>
        </w:rPr>
        <w:t xml:space="preserve">bbc.com, 2014 </w:t>
      </w:r>
      <w:r w:rsidRPr="00082A69">
        <w:rPr>
          <w:rFonts w:ascii="Arial" w:hAnsi="Arial" w:cs="Arial"/>
          <w:sz w:val="22"/>
          <w:lang w:val="en-US"/>
        </w:rPr>
        <w:t xml:space="preserve">[Online] Available at: </w:t>
      </w:r>
      <w:r>
        <w:rPr>
          <w:rFonts w:ascii="Arial" w:hAnsi="Arial" w:cs="Arial"/>
          <w:sz w:val="22"/>
          <w:lang w:val="en-US"/>
        </w:rPr>
        <w:t xml:space="preserve">&lt;   </w:t>
      </w:r>
      <w:r w:rsidRPr="00713F83">
        <w:rPr>
          <w:rFonts w:ascii="Arial" w:hAnsi="Arial" w:cs="Arial"/>
          <w:sz w:val="22"/>
          <w:lang w:val="en-US"/>
        </w:rPr>
        <w:t>https://www.bbc.com/news/business-29069184</w:t>
      </w:r>
      <w:r>
        <w:rPr>
          <w:rFonts w:ascii="Arial" w:hAnsi="Arial" w:cs="Arial"/>
          <w:sz w:val="22"/>
          <w:lang w:val="en-US"/>
        </w:rPr>
        <w:t xml:space="preserve"> &gt;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373CCBAB" w14:textId="77777777" w:rsidR="00AB224F" w:rsidRDefault="00AB224F" w:rsidP="00AB224F">
      <w:pPr>
        <w:ind w:left="720" w:hanging="720"/>
        <w:rPr>
          <w:rFonts w:ascii="Arial" w:hAnsi="Arial" w:cs="Arial"/>
          <w:sz w:val="22"/>
          <w:lang w:val="en-US"/>
        </w:rPr>
      </w:pPr>
      <w:r w:rsidRPr="00163ABE">
        <w:rPr>
          <w:rFonts w:ascii="Arial" w:hAnsi="Arial" w:cs="Arial"/>
          <w:sz w:val="22"/>
          <w:lang w:val="en-US"/>
        </w:rPr>
        <w:t>bp.com</w:t>
      </w:r>
      <w:r>
        <w:rPr>
          <w:rFonts w:ascii="Arial" w:hAnsi="Arial" w:cs="Arial"/>
          <w:sz w:val="22"/>
          <w:lang w:val="en-US"/>
        </w:rPr>
        <w:t xml:space="preserve">, 2021 </w:t>
      </w:r>
      <w:r w:rsidRPr="00082A69">
        <w:rPr>
          <w:rFonts w:ascii="Arial" w:hAnsi="Arial" w:cs="Arial"/>
          <w:sz w:val="22"/>
          <w:lang w:val="en-US"/>
        </w:rPr>
        <w:t xml:space="preserve">[Online] Available at: </w:t>
      </w:r>
      <w:r>
        <w:rPr>
          <w:rFonts w:ascii="Arial" w:hAnsi="Arial" w:cs="Arial"/>
          <w:sz w:val="22"/>
          <w:lang w:val="en-US"/>
        </w:rPr>
        <w:t xml:space="preserve">&lt;  </w:t>
      </w:r>
      <w:r w:rsidRPr="00163ABE">
        <w:rPr>
          <w:rFonts w:ascii="Arial" w:hAnsi="Arial" w:cs="Arial"/>
          <w:sz w:val="22"/>
          <w:lang w:val="en-US"/>
        </w:rPr>
        <w:t>https://www.bp.com/en/global/corporate/news-and-insights/reimagining-energy/electric-vehicles-update.html</w:t>
      </w:r>
      <w:r>
        <w:rPr>
          <w:rFonts w:ascii="Arial" w:hAnsi="Arial" w:cs="Arial"/>
          <w:sz w:val="22"/>
          <w:lang w:val="en-US"/>
        </w:rPr>
        <w:t xml:space="preserve"> &gt;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325E3FC8" w14:textId="77777777" w:rsidR="00AB224F" w:rsidRDefault="00AB224F" w:rsidP="00AB224F">
      <w:pPr>
        <w:ind w:left="720" w:hanging="720"/>
        <w:rPr>
          <w:rFonts w:ascii="Arial" w:hAnsi="Arial" w:cs="Arial"/>
          <w:sz w:val="22"/>
          <w:lang w:val="en-US"/>
        </w:rPr>
      </w:pPr>
      <w:r w:rsidRPr="00082A69">
        <w:rPr>
          <w:rFonts w:ascii="Arial" w:hAnsi="Arial" w:cs="Arial"/>
          <w:sz w:val="22"/>
          <w:lang w:val="en-US"/>
        </w:rPr>
        <w:t>bp.com, 2021 [Online] Available at: &lt; https://www.bp.com/en/global/corporate/news-and-insights/press-releases/bp-welcomes-aker-bps-proposed-acquisition-of-lundin-energys-oil-and-gas-business.html &gt; [Accessed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64C19B45" w14:textId="77777777" w:rsidR="00AB224F" w:rsidRDefault="00AB224F" w:rsidP="00AB224F">
      <w:pPr>
        <w:ind w:left="720" w:hanging="720"/>
        <w:rPr>
          <w:rFonts w:ascii="Arial" w:hAnsi="Arial" w:cs="Arial"/>
          <w:sz w:val="22"/>
          <w:lang w:val="en-US"/>
        </w:rPr>
      </w:pPr>
      <w:r w:rsidRPr="006F3EFF">
        <w:rPr>
          <w:rFonts w:ascii="Arial" w:hAnsi="Arial" w:cs="Arial"/>
          <w:sz w:val="22"/>
          <w:lang w:val="en-US"/>
        </w:rPr>
        <w:t>bp.com</w:t>
      </w:r>
      <w:r>
        <w:rPr>
          <w:rFonts w:ascii="Arial" w:hAnsi="Arial" w:cs="Arial"/>
          <w:sz w:val="22"/>
          <w:lang w:val="en-US"/>
        </w:rPr>
        <w:t xml:space="preserve">, 2021 </w:t>
      </w:r>
      <w:r w:rsidRPr="00082A69">
        <w:rPr>
          <w:rFonts w:ascii="Arial" w:hAnsi="Arial" w:cs="Arial"/>
          <w:sz w:val="22"/>
          <w:lang w:val="en-US"/>
        </w:rPr>
        <w:t xml:space="preserve">[Online] Available at: </w:t>
      </w:r>
      <w:r>
        <w:rPr>
          <w:rFonts w:ascii="Arial" w:hAnsi="Arial" w:cs="Arial"/>
          <w:sz w:val="22"/>
          <w:lang w:val="en-US"/>
        </w:rPr>
        <w:t xml:space="preserve">&lt; </w:t>
      </w:r>
      <w:r w:rsidRPr="006F3EFF">
        <w:rPr>
          <w:rFonts w:ascii="Arial" w:hAnsi="Arial" w:cs="Arial"/>
          <w:sz w:val="22"/>
          <w:lang w:val="en-US"/>
        </w:rPr>
        <w:t>https://www.bp.com/en/global/corporate/news-and-insights/press-releases/bp-and-maersk-tankers-carry-out-successful-marine-biofuel-trials.html</w:t>
      </w:r>
      <w:r>
        <w:rPr>
          <w:rFonts w:ascii="Arial" w:hAnsi="Arial" w:cs="Arial"/>
          <w:sz w:val="22"/>
          <w:lang w:val="en-US"/>
        </w:rPr>
        <w:t xml:space="preserve"> &gt;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726E8812" w14:textId="77777777" w:rsidR="00AB224F" w:rsidRDefault="00AB224F" w:rsidP="00AB224F">
      <w:pPr>
        <w:ind w:left="720" w:hanging="720"/>
        <w:rPr>
          <w:rFonts w:ascii="Arial" w:hAnsi="Arial" w:cs="Arial"/>
          <w:sz w:val="22"/>
          <w:lang w:val="en-US"/>
        </w:rPr>
      </w:pPr>
      <w:r>
        <w:rPr>
          <w:rFonts w:ascii="Arial" w:hAnsi="Arial" w:cs="Arial"/>
          <w:sz w:val="22"/>
          <w:lang w:val="en-US"/>
        </w:rPr>
        <w:t xml:space="preserve">bp.com, 2021 </w:t>
      </w:r>
      <w:r w:rsidRPr="00082A69">
        <w:rPr>
          <w:rFonts w:ascii="Arial" w:hAnsi="Arial" w:cs="Arial"/>
          <w:sz w:val="22"/>
          <w:lang w:val="en-US"/>
        </w:rPr>
        <w:t xml:space="preserve">[Online] Available at: </w:t>
      </w:r>
      <w:r>
        <w:rPr>
          <w:rFonts w:ascii="Arial" w:hAnsi="Arial" w:cs="Arial"/>
          <w:sz w:val="22"/>
          <w:lang w:val="en-US"/>
        </w:rPr>
        <w:t xml:space="preserve">&lt; </w:t>
      </w:r>
      <w:r w:rsidRPr="00BA161C">
        <w:rPr>
          <w:rFonts w:ascii="Arial" w:hAnsi="Arial" w:cs="Arial"/>
          <w:sz w:val="22"/>
          <w:lang w:val="en-US"/>
        </w:rPr>
        <w:t>https://www.bp.com/en/global/corporate/news-and-insights/reimagining-energy/hydrogen-in-the-uk.html</w:t>
      </w:r>
      <w:r>
        <w:rPr>
          <w:rFonts w:ascii="Arial" w:hAnsi="Arial" w:cs="Arial"/>
          <w:sz w:val="22"/>
          <w:lang w:val="en-US"/>
        </w:rPr>
        <w:t xml:space="preserve"> &gt;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15670ADC" w14:textId="77777777" w:rsidR="00AB224F" w:rsidRDefault="00AB224F" w:rsidP="00AB224F">
      <w:pPr>
        <w:ind w:left="720" w:hanging="720"/>
        <w:rPr>
          <w:rFonts w:ascii="Arial" w:hAnsi="Arial" w:cs="Arial"/>
          <w:sz w:val="22"/>
          <w:lang w:val="en-US"/>
        </w:rPr>
      </w:pPr>
      <w:r w:rsidRPr="00457F5A">
        <w:rPr>
          <w:rFonts w:ascii="Arial" w:hAnsi="Arial" w:cs="Arial"/>
          <w:sz w:val="22"/>
          <w:lang w:val="en-US"/>
        </w:rPr>
        <w:t>bp.com</w:t>
      </w:r>
      <w:r>
        <w:rPr>
          <w:rFonts w:ascii="Arial" w:hAnsi="Arial" w:cs="Arial"/>
          <w:sz w:val="22"/>
          <w:lang w:val="en-US"/>
        </w:rPr>
        <w:t xml:space="preserve">, 2021 [Online] Available at:&lt;  </w:t>
      </w:r>
      <w:r w:rsidRPr="00457F5A">
        <w:rPr>
          <w:rFonts w:ascii="Arial" w:hAnsi="Arial" w:cs="Arial"/>
          <w:sz w:val="22"/>
          <w:lang w:val="en-US"/>
        </w:rPr>
        <w:t>https://www.bp.com/en/global/corporate/sustainability/improving-peoples-lives/sustainable-livelihoods.html</w:t>
      </w:r>
      <w:r>
        <w:rPr>
          <w:rFonts w:ascii="Arial" w:hAnsi="Arial" w:cs="Arial"/>
          <w:sz w:val="22"/>
          <w:lang w:val="en-US"/>
        </w:rPr>
        <w:t xml:space="preserve"> &gt;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2D185830" w14:textId="77777777" w:rsidR="00AB224F" w:rsidRPr="00AB224F" w:rsidRDefault="00AB224F" w:rsidP="00AB224F">
      <w:pPr>
        <w:ind w:left="720" w:hanging="720"/>
        <w:rPr>
          <w:rFonts w:ascii="Arial" w:hAnsi="Arial" w:cs="Arial"/>
          <w:sz w:val="22"/>
          <w:shd w:val="clear" w:color="auto" w:fill="FFFFFF"/>
        </w:rPr>
      </w:pPr>
      <w:r w:rsidRPr="000D47AD">
        <w:rPr>
          <w:rFonts w:ascii="Arial" w:hAnsi="Arial" w:cs="Arial"/>
          <w:sz w:val="22"/>
          <w:shd w:val="clear" w:color="auto" w:fill="FFFFFF"/>
        </w:rPr>
        <w:t>Guttmann, R., 2018. </w:t>
      </w:r>
      <w:r w:rsidRPr="000D47AD">
        <w:rPr>
          <w:rFonts w:ascii="Arial" w:hAnsi="Arial" w:cs="Arial"/>
          <w:i/>
          <w:iCs/>
          <w:sz w:val="22"/>
          <w:shd w:val="clear" w:color="auto" w:fill="FFFFFF"/>
        </w:rPr>
        <w:t>Eco-Capitalism: Carbon Money, Climate Finance, and Sustainable Development</w:t>
      </w:r>
      <w:r w:rsidRPr="000D47AD">
        <w:rPr>
          <w:rFonts w:ascii="Arial" w:hAnsi="Arial" w:cs="Arial"/>
          <w:sz w:val="22"/>
          <w:shd w:val="clear" w:color="auto" w:fill="FFFFFF"/>
        </w:rPr>
        <w:t>. Springer.</w:t>
      </w:r>
    </w:p>
    <w:p w14:paraId="19FC011B" w14:textId="77777777" w:rsidR="00AB224F" w:rsidRDefault="00AB224F" w:rsidP="00AB224F">
      <w:pPr>
        <w:ind w:left="720" w:hanging="720"/>
        <w:rPr>
          <w:rFonts w:ascii="Arial" w:hAnsi="Arial" w:cs="Arial"/>
          <w:sz w:val="22"/>
          <w:szCs w:val="20"/>
          <w:shd w:val="clear" w:color="auto" w:fill="FFFFFF"/>
        </w:rPr>
      </w:pPr>
      <w:proofErr w:type="spellStart"/>
      <w:r w:rsidRPr="008071A2">
        <w:rPr>
          <w:rFonts w:ascii="Arial" w:hAnsi="Arial" w:cs="Arial"/>
          <w:sz w:val="22"/>
          <w:szCs w:val="20"/>
          <w:shd w:val="clear" w:color="auto" w:fill="FFFFFF"/>
        </w:rPr>
        <w:t>IJtsma</w:t>
      </w:r>
      <w:proofErr w:type="spellEnd"/>
      <w:r w:rsidRPr="008071A2">
        <w:rPr>
          <w:rFonts w:ascii="Arial" w:hAnsi="Arial" w:cs="Arial"/>
          <w:sz w:val="22"/>
          <w:szCs w:val="20"/>
          <w:shd w:val="clear" w:color="auto" w:fill="FFFFFF"/>
        </w:rPr>
        <w:t>, P., Levell, P., Los, B. and Timmer, M.P., 2018. The UK's Participation in Global Value Chains and Its Implications for Post</w:t>
      </w:r>
      <w:r w:rsidRPr="008071A2">
        <w:rPr>
          <w:rFonts w:ascii="Cambria Math" w:hAnsi="Cambria Math" w:cs="Cambria Math"/>
          <w:sz w:val="22"/>
          <w:szCs w:val="20"/>
          <w:shd w:val="clear" w:color="auto" w:fill="FFFFFF"/>
        </w:rPr>
        <w:t>‐</w:t>
      </w:r>
      <w:r w:rsidRPr="008071A2">
        <w:rPr>
          <w:rFonts w:ascii="Arial" w:hAnsi="Arial" w:cs="Arial"/>
          <w:sz w:val="22"/>
          <w:szCs w:val="20"/>
          <w:shd w:val="clear" w:color="auto" w:fill="FFFFFF"/>
        </w:rPr>
        <w:t>Brexit Trade Policy. </w:t>
      </w:r>
      <w:r w:rsidRPr="008071A2">
        <w:rPr>
          <w:rFonts w:ascii="Arial" w:hAnsi="Arial" w:cs="Arial"/>
          <w:i/>
          <w:iCs/>
          <w:sz w:val="22"/>
          <w:szCs w:val="20"/>
          <w:shd w:val="clear" w:color="auto" w:fill="FFFFFF"/>
        </w:rPr>
        <w:t>Fiscal Studies</w:t>
      </w:r>
      <w:r w:rsidRPr="008071A2">
        <w:rPr>
          <w:rFonts w:ascii="Arial" w:hAnsi="Arial" w:cs="Arial"/>
          <w:sz w:val="22"/>
          <w:szCs w:val="20"/>
          <w:shd w:val="clear" w:color="auto" w:fill="FFFFFF"/>
        </w:rPr>
        <w:t>, </w:t>
      </w:r>
      <w:r w:rsidRPr="008071A2">
        <w:rPr>
          <w:rFonts w:ascii="Arial" w:hAnsi="Arial" w:cs="Arial"/>
          <w:i/>
          <w:iCs/>
          <w:sz w:val="22"/>
          <w:szCs w:val="20"/>
          <w:shd w:val="clear" w:color="auto" w:fill="FFFFFF"/>
        </w:rPr>
        <w:t>39</w:t>
      </w:r>
      <w:r w:rsidRPr="008071A2">
        <w:rPr>
          <w:rFonts w:ascii="Arial" w:hAnsi="Arial" w:cs="Arial"/>
          <w:sz w:val="22"/>
          <w:szCs w:val="20"/>
          <w:shd w:val="clear" w:color="auto" w:fill="FFFFFF"/>
        </w:rPr>
        <w:t>(4), pp.651-683.</w:t>
      </w:r>
    </w:p>
    <w:p w14:paraId="73C33036" w14:textId="77777777" w:rsidR="00AB224F" w:rsidRDefault="00AB224F" w:rsidP="00AB224F">
      <w:pPr>
        <w:ind w:left="720" w:hanging="720"/>
        <w:rPr>
          <w:rFonts w:ascii="Arial" w:hAnsi="Arial" w:cs="Arial"/>
          <w:sz w:val="22"/>
          <w:lang w:val="en-US"/>
        </w:rPr>
      </w:pPr>
      <w:r>
        <w:rPr>
          <w:rFonts w:ascii="Arial" w:hAnsi="Arial" w:cs="Arial"/>
          <w:sz w:val="22"/>
          <w:lang w:val="en-US"/>
        </w:rPr>
        <w:t xml:space="preserve">theguardian.com, 2021 [Online] Available at:&lt; </w:t>
      </w:r>
      <w:r w:rsidRPr="006C67BB">
        <w:rPr>
          <w:rFonts w:ascii="Arial" w:hAnsi="Arial" w:cs="Arial"/>
          <w:sz w:val="22"/>
          <w:lang w:val="en-US"/>
        </w:rPr>
        <w:t>https://www.theguardian.com/business/2021/feb/02/bp-loss-covid-19-oil-demand</w:t>
      </w:r>
      <w:r>
        <w:rPr>
          <w:rFonts w:ascii="Arial" w:hAnsi="Arial" w:cs="Arial"/>
          <w:sz w:val="22"/>
          <w:lang w:val="en-US"/>
        </w:rPr>
        <w:t xml:space="preserve">&gt;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p w14:paraId="221D8BCB" w14:textId="77777777" w:rsidR="00AB224F" w:rsidRDefault="00AB224F" w:rsidP="00AB224F">
      <w:pPr>
        <w:ind w:left="720" w:hanging="720"/>
        <w:rPr>
          <w:rFonts w:ascii="Arial" w:hAnsi="Arial" w:cs="Arial"/>
          <w:sz w:val="22"/>
          <w:lang w:val="en-US"/>
        </w:rPr>
      </w:pPr>
      <w:r w:rsidRPr="0069522B">
        <w:rPr>
          <w:rFonts w:ascii="Arial" w:hAnsi="Arial" w:cs="Arial"/>
          <w:sz w:val="22"/>
          <w:lang w:val="en-US"/>
        </w:rPr>
        <w:t>theguardian.com</w:t>
      </w:r>
      <w:r>
        <w:rPr>
          <w:rFonts w:ascii="Arial" w:hAnsi="Arial" w:cs="Arial"/>
          <w:sz w:val="22"/>
          <w:lang w:val="en-US"/>
        </w:rPr>
        <w:t xml:space="preserve">, 2021[Online] Available at:&lt;  </w:t>
      </w:r>
      <w:r w:rsidRPr="0069522B">
        <w:rPr>
          <w:rFonts w:ascii="Arial" w:hAnsi="Arial" w:cs="Arial"/>
          <w:sz w:val="22"/>
          <w:lang w:val="en-US"/>
        </w:rPr>
        <w:t>https://www.theguardian.com/money/2021/oct/20/petrol-prices-high-fuel-oil-prices-pumps</w:t>
      </w:r>
      <w:r>
        <w:rPr>
          <w:rFonts w:ascii="Arial" w:hAnsi="Arial" w:cs="Arial"/>
          <w:sz w:val="22"/>
          <w:lang w:val="en-US"/>
        </w:rPr>
        <w:t xml:space="preserve"> &gt; </w:t>
      </w:r>
      <w:r w:rsidRPr="00082A69">
        <w:rPr>
          <w:rFonts w:ascii="Arial" w:hAnsi="Arial" w:cs="Arial"/>
          <w:sz w:val="22"/>
          <w:lang w:val="en-US"/>
        </w:rPr>
        <w:t>[Accessed on 27</w:t>
      </w:r>
      <w:r w:rsidRPr="00082A69">
        <w:rPr>
          <w:rFonts w:ascii="Arial" w:hAnsi="Arial" w:cs="Arial"/>
          <w:sz w:val="22"/>
          <w:vertAlign w:val="superscript"/>
          <w:lang w:val="en-US"/>
        </w:rPr>
        <w:t>th</w:t>
      </w:r>
      <w:r w:rsidRPr="00082A69">
        <w:rPr>
          <w:rFonts w:ascii="Arial" w:hAnsi="Arial" w:cs="Arial"/>
          <w:sz w:val="22"/>
          <w:lang w:val="en-US"/>
        </w:rPr>
        <w:t xml:space="preserve"> December 2021]</w:t>
      </w:r>
    </w:p>
    <w:sectPr w:rsidR="00AB224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91DBD" w14:textId="77777777" w:rsidR="00745884" w:rsidRDefault="00745884" w:rsidP="00127E53">
      <w:pPr>
        <w:spacing w:after="0" w:line="240" w:lineRule="auto"/>
      </w:pPr>
      <w:r>
        <w:separator/>
      </w:r>
    </w:p>
  </w:endnote>
  <w:endnote w:type="continuationSeparator" w:id="0">
    <w:p w14:paraId="1B67FB48" w14:textId="77777777" w:rsidR="00745884" w:rsidRDefault="00745884" w:rsidP="00127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D154C" w14:textId="77777777" w:rsidR="00127E53" w:rsidRDefault="00127E5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386378"/>
      <w:docPartObj>
        <w:docPartGallery w:val="Page Numbers (Bottom of Page)"/>
        <w:docPartUnique/>
      </w:docPartObj>
    </w:sdtPr>
    <w:sdtEndPr>
      <w:rPr>
        <w:noProof/>
      </w:rPr>
    </w:sdtEndPr>
    <w:sdtContent>
      <w:p w14:paraId="17F165BE" w14:textId="77777777" w:rsidR="00127E53" w:rsidRDefault="00127E53">
        <w:pPr>
          <w:pStyle w:val="Subsol"/>
          <w:jc w:val="right"/>
        </w:pPr>
        <w:r>
          <w:fldChar w:fldCharType="begin"/>
        </w:r>
        <w:r>
          <w:instrText xml:space="preserve"> PAGE   \* MERGEFORMAT </w:instrText>
        </w:r>
        <w:r>
          <w:fldChar w:fldCharType="separate"/>
        </w:r>
        <w:r w:rsidR="00217CAC">
          <w:rPr>
            <w:noProof/>
          </w:rPr>
          <w:t>2</w:t>
        </w:r>
        <w:r>
          <w:rPr>
            <w:noProof/>
          </w:rPr>
          <w:fldChar w:fldCharType="end"/>
        </w:r>
      </w:p>
    </w:sdtContent>
  </w:sdt>
  <w:p w14:paraId="22D8F494" w14:textId="77777777" w:rsidR="00127E53" w:rsidRDefault="00127E53">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5A1B8" w14:textId="77777777" w:rsidR="00127E53" w:rsidRDefault="00127E5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3F2C7" w14:textId="77777777" w:rsidR="00745884" w:rsidRDefault="00745884" w:rsidP="00127E53">
      <w:pPr>
        <w:spacing w:after="0" w:line="240" w:lineRule="auto"/>
      </w:pPr>
      <w:r>
        <w:separator/>
      </w:r>
    </w:p>
  </w:footnote>
  <w:footnote w:type="continuationSeparator" w:id="0">
    <w:p w14:paraId="42FDC35F" w14:textId="77777777" w:rsidR="00745884" w:rsidRDefault="00745884" w:rsidP="00127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7C765" w14:textId="77777777" w:rsidR="00127E53" w:rsidRDefault="00127E5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34497" w14:textId="77777777" w:rsidR="00127E53" w:rsidRDefault="00127E53">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95CB3" w14:textId="77777777" w:rsidR="00127E53" w:rsidRDefault="00127E5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10AA0"/>
    <w:multiLevelType w:val="multilevel"/>
    <w:tmpl w:val="82A8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C74E7E"/>
    <w:multiLevelType w:val="multilevel"/>
    <w:tmpl w:val="E27C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111B0D"/>
    <w:multiLevelType w:val="multilevel"/>
    <w:tmpl w:val="F732E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DC163B"/>
    <w:multiLevelType w:val="hybridMultilevel"/>
    <w:tmpl w:val="2D649A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84E1C6B"/>
    <w:multiLevelType w:val="multilevel"/>
    <w:tmpl w:val="D4F08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F50037"/>
    <w:multiLevelType w:val="hybridMultilevel"/>
    <w:tmpl w:val="B7443E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5D17D0F"/>
    <w:multiLevelType w:val="multilevel"/>
    <w:tmpl w:val="F6F48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10400D"/>
    <w:multiLevelType w:val="multilevel"/>
    <w:tmpl w:val="0302B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4C23521"/>
    <w:multiLevelType w:val="hybridMultilevel"/>
    <w:tmpl w:val="FA74EDE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6662124B"/>
    <w:multiLevelType w:val="hybridMultilevel"/>
    <w:tmpl w:val="D22680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5182644">
    <w:abstractNumId w:val="0"/>
  </w:num>
  <w:num w:numId="2" w16cid:durableId="1127817344">
    <w:abstractNumId w:val="6"/>
  </w:num>
  <w:num w:numId="3" w16cid:durableId="286857329">
    <w:abstractNumId w:val="7"/>
  </w:num>
  <w:num w:numId="4" w16cid:durableId="272396861">
    <w:abstractNumId w:val="4"/>
  </w:num>
  <w:num w:numId="5" w16cid:durableId="463549987">
    <w:abstractNumId w:val="5"/>
  </w:num>
  <w:num w:numId="6" w16cid:durableId="898637824">
    <w:abstractNumId w:val="1"/>
  </w:num>
  <w:num w:numId="7" w16cid:durableId="1459252975">
    <w:abstractNumId w:val="9"/>
  </w:num>
  <w:num w:numId="8" w16cid:durableId="2039576412">
    <w:abstractNumId w:val="3"/>
  </w:num>
  <w:num w:numId="9" w16cid:durableId="1349483379">
    <w:abstractNumId w:val="2"/>
  </w:num>
  <w:num w:numId="10" w16cid:durableId="12061357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wNTY0NjMwNjQ1MbVQ0lEKTi0uzszPAykwqgUAefgj6iwAAAA="/>
  </w:docVars>
  <w:rsids>
    <w:rsidRoot w:val="00384340"/>
    <w:rsid w:val="0000452C"/>
    <w:rsid w:val="00065670"/>
    <w:rsid w:val="000724CB"/>
    <w:rsid w:val="0007533B"/>
    <w:rsid w:val="00080DD5"/>
    <w:rsid w:val="00082A69"/>
    <w:rsid w:val="00092DB8"/>
    <w:rsid w:val="000933FA"/>
    <w:rsid w:val="000C552F"/>
    <w:rsid w:val="000D47AD"/>
    <w:rsid w:val="000D4B37"/>
    <w:rsid w:val="00127E53"/>
    <w:rsid w:val="00153666"/>
    <w:rsid w:val="00163ABE"/>
    <w:rsid w:val="00180135"/>
    <w:rsid w:val="00180387"/>
    <w:rsid w:val="001871E9"/>
    <w:rsid w:val="0019559F"/>
    <w:rsid w:val="001B28ED"/>
    <w:rsid w:val="001B4DFB"/>
    <w:rsid w:val="00202498"/>
    <w:rsid w:val="00217CAC"/>
    <w:rsid w:val="00221EDD"/>
    <w:rsid w:val="00255544"/>
    <w:rsid w:val="002F4601"/>
    <w:rsid w:val="00303299"/>
    <w:rsid w:val="00344DF4"/>
    <w:rsid w:val="00376C2E"/>
    <w:rsid w:val="00384340"/>
    <w:rsid w:val="003B7D2B"/>
    <w:rsid w:val="003F697B"/>
    <w:rsid w:val="00437F8D"/>
    <w:rsid w:val="00457F5A"/>
    <w:rsid w:val="00464D5B"/>
    <w:rsid w:val="004755CD"/>
    <w:rsid w:val="00484259"/>
    <w:rsid w:val="004A0C28"/>
    <w:rsid w:val="004E437F"/>
    <w:rsid w:val="004F37BB"/>
    <w:rsid w:val="0050223F"/>
    <w:rsid w:val="00535497"/>
    <w:rsid w:val="00537E31"/>
    <w:rsid w:val="005914F3"/>
    <w:rsid w:val="00593548"/>
    <w:rsid w:val="005B528E"/>
    <w:rsid w:val="005F2F2A"/>
    <w:rsid w:val="0061427A"/>
    <w:rsid w:val="006463AD"/>
    <w:rsid w:val="00663239"/>
    <w:rsid w:val="006667EF"/>
    <w:rsid w:val="00684557"/>
    <w:rsid w:val="0069522B"/>
    <w:rsid w:val="006C3B1C"/>
    <w:rsid w:val="006C67BB"/>
    <w:rsid w:val="006E0C4F"/>
    <w:rsid w:val="006E4045"/>
    <w:rsid w:val="006F3EFF"/>
    <w:rsid w:val="00713F83"/>
    <w:rsid w:val="00745884"/>
    <w:rsid w:val="00750FD0"/>
    <w:rsid w:val="007811BC"/>
    <w:rsid w:val="007B66C8"/>
    <w:rsid w:val="007E49AC"/>
    <w:rsid w:val="007E7316"/>
    <w:rsid w:val="008071A2"/>
    <w:rsid w:val="008215D4"/>
    <w:rsid w:val="008346DF"/>
    <w:rsid w:val="00836347"/>
    <w:rsid w:val="00837AC4"/>
    <w:rsid w:val="008405F5"/>
    <w:rsid w:val="008816AD"/>
    <w:rsid w:val="00893D24"/>
    <w:rsid w:val="00893D9F"/>
    <w:rsid w:val="008B33C2"/>
    <w:rsid w:val="008E722C"/>
    <w:rsid w:val="009272A8"/>
    <w:rsid w:val="00963DE7"/>
    <w:rsid w:val="00977C17"/>
    <w:rsid w:val="009B2E6D"/>
    <w:rsid w:val="009C3945"/>
    <w:rsid w:val="009D0042"/>
    <w:rsid w:val="009D2973"/>
    <w:rsid w:val="00A34388"/>
    <w:rsid w:val="00A6384F"/>
    <w:rsid w:val="00A72DD9"/>
    <w:rsid w:val="00A81C45"/>
    <w:rsid w:val="00A81D2E"/>
    <w:rsid w:val="00A84E8C"/>
    <w:rsid w:val="00AB224F"/>
    <w:rsid w:val="00AD1E15"/>
    <w:rsid w:val="00B002FA"/>
    <w:rsid w:val="00B040EE"/>
    <w:rsid w:val="00B47F4F"/>
    <w:rsid w:val="00B63B5D"/>
    <w:rsid w:val="00B77C67"/>
    <w:rsid w:val="00B77CC9"/>
    <w:rsid w:val="00BA161C"/>
    <w:rsid w:val="00BB215A"/>
    <w:rsid w:val="00C01360"/>
    <w:rsid w:val="00C140BB"/>
    <w:rsid w:val="00C24906"/>
    <w:rsid w:val="00C42E07"/>
    <w:rsid w:val="00C540DC"/>
    <w:rsid w:val="00C5508C"/>
    <w:rsid w:val="00C61F1F"/>
    <w:rsid w:val="00C82635"/>
    <w:rsid w:val="00CB0066"/>
    <w:rsid w:val="00CC3E05"/>
    <w:rsid w:val="00D40E86"/>
    <w:rsid w:val="00D52CFA"/>
    <w:rsid w:val="00DA56C4"/>
    <w:rsid w:val="00DA7385"/>
    <w:rsid w:val="00DB68DC"/>
    <w:rsid w:val="00DE2BB0"/>
    <w:rsid w:val="00E226E9"/>
    <w:rsid w:val="00E32500"/>
    <w:rsid w:val="00E50366"/>
    <w:rsid w:val="00E543CD"/>
    <w:rsid w:val="00E57390"/>
    <w:rsid w:val="00E7086B"/>
    <w:rsid w:val="00EA4AE8"/>
    <w:rsid w:val="00EC4E8A"/>
    <w:rsid w:val="00F50C03"/>
    <w:rsid w:val="00F70AE9"/>
    <w:rsid w:val="00F81097"/>
    <w:rsid w:val="00FA6275"/>
    <w:rsid w:val="00FE31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28E60"/>
  <w15:chartTrackingRefBased/>
  <w15:docId w15:val="{7E5FEB73-5044-45CE-AB50-3E053932B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52C"/>
    <w:pPr>
      <w:spacing w:line="48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E543CD"/>
    <w:pPr>
      <w:keepNext/>
      <w:keepLines/>
      <w:spacing w:before="240" w:after="0"/>
      <w:outlineLvl w:val="0"/>
    </w:pPr>
    <w:rPr>
      <w:rFonts w:eastAsiaTheme="majorEastAsia" w:cstheme="majorBidi"/>
      <w:b/>
      <w:color w:val="000000" w:themeColor="text1"/>
      <w:szCs w:val="32"/>
    </w:rPr>
  </w:style>
  <w:style w:type="paragraph" w:styleId="Titlu2">
    <w:name w:val="heading 2"/>
    <w:basedOn w:val="Normal"/>
    <w:next w:val="Normal"/>
    <w:link w:val="Titlu2Caracter"/>
    <w:uiPriority w:val="9"/>
    <w:semiHidden/>
    <w:unhideWhenUsed/>
    <w:qFormat/>
    <w:rsid w:val="00A343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semiHidden/>
    <w:unhideWhenUsed/>
    <w:qFormat/>
    <w:rsid w:val="00082A6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Titlu4">
    <w:name w:val="heading 4"/>
    <w:basedOn w:val="Normal"/>
    <w:next w:val="Normal"/>
    <w:link w:val="Titlu4Caracter"/>
    <w:uiPriority w:val="9"/>
    <w:semiHidden/>
    <w:unhideWhenUsed/>
    <w:qFormat/>
    <w:rsid w:val="00457F5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50223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303299"/>
    <w:pPr>
      <w:spacing w:after="0" w:line="240" w:lineRule="auto"/>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303299"/>
    <w:rPr>
      <w:rFonts w:ascii="Times New Roman" w:eastAsiaTheme="majorEastAsia" w:hAnsi="Times New Roman" w:cstheme="majorBidi"/>
      <w:b/>
      <w:spacing w:val="-10"/>
      <w:kern w:val="28"/>
      <w:sz w:val="36"/>
      <w:szCs w:val="56"/>
    </w:rPr>
  </w:style>
  <w:style w:type="character" w:customStyle="1" w:styleId="Titlu1Caracter">
    <w:name w:val="Titlu 1 Caracter"/>
    <w:basedOn w:val="Fontdeparagrafimplicit"/>
    <w:link w:val="Titlu1"/>
    <w:uiPriority w:val="9"/>
    <w:rsid w:val="00E543CD"/>
    <w:rPr>
      <w:rFonts w:ascii="Times New Roman" w:eastAsiaTheme="majorEastAsia" w:hAnsi="Times New Roman" w:cstheme="majorBidi"/>
      <w:b/>
      <w:color w:val="000000" w:themeColor="text1"/>
      <w:sz w:val="24"/>
      <w:szCs w:val="32"/>
      <w:lang w:val="en-GB"/>
    </w:rPr>
  </w:style>
  <w:style w:type="paragraph" w:styleId="NormalWeb">
    <w:name w:val="Normal (Web)"/>
    <w:basedOn w:val="Normal"/>
    <w:uiPriority w:val="99"/>
    <w:semiHidden/>
    <w:unhideWhenUsed/>
    <w:rsid w:val="00B77CC9"/>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Fontdeparagrafimplicit"/>
    <w:uiPriority w:val="99"/>
    <w:unhideWhenUsed/>
    <w:rsid w:val="00B77CC9"/>
    <w:rPr>
      <w:color w:val="0000FF"/>
      <w:u w:val="single"/>
    </w:rPr>
  </w:style>
  <w:style w:type="character" w:customStyle="1" w:styleId="Titlu3Caracter">
    <w:name w:val="Titlu 3 Caracter"/>
    <w:basedOn w:val="Fontdeparagrafimplicit"/>
    <w:link w:val="Titlu3"/>
    <w:uiPriority w:val="9"/>
    <w:semiHidden/>
    <w:rsid w:val="00082A69"/>
    <w:rPr>
      <w:rFonts w:asciiTheme="majorHAnsi" w:eastAsiaTheme="majorEastAsia" w:hAnsiTheme="majorHAnsi" w:cstheme="majorBidi"/>
      <w:color w:val="1F4D78" w:themeColor="accent1" w:themeShade="7F"/>
      <w:sz w:val="24"/>
      <w:szCs w:val="24"/>
      <w:lang w:val="en-GB"/>
    </w:rPr>
  </w:style>
  <w:style w:type="character" w:customStyle="1" w:styleId="nr-glossary-key">
    <w:name w:val="nr-glossary-key"/>
    <w:basedOn w:val="Fontdeparagrafimplicit"/>
    <w:rsid w:val="001871E9"/>
  </w:style>
  <w:style w:type="character" w:customStyle="1" w:styleId="Titlu2Caracter">
    <w:name w:val="Titlu 2 Caracter"/>
    <w:basedOn w:val="Fontdeparagrafimplicit"/>
    <w:link w:val="Titlu2"/>
    <w:uiPriority w:val="9"/>
    <w:semiHidden/>
    <w:rsid w:val="00A34388"/>
    <w:rPr>
      <w:rFonts w:asciiTheme="majorHAnsi" w:eastAsiaTheme="majorEastAsia" w:hAnsiTheme="majorHAnsi" w:cstheme="majorBidi"/>
      <w:color w:val="2E74B5" w:themeColor="accent1" w:themeShade="BF"/>
      <w:sz w:val="26"/>
      <w:szCs w:val="26"/>
      <w:lang w:val="en-GB"/>
    </w:rPr>
  </w:style>
  <w:style w:type="character" w:customStyle="1" w:styleId="Titlu5Caracter">
    <w:name w:val="Titlu 5 Caracter"/>
    <w:basedOn w:val="Fontdeparagrafimplicit"/>
    <w:link w:val="Titlu5"/>
    <w:uiPriority w:val="9"/>
    <w:semiHidden/>
    <w:rsid w:val="0050223F"/>
    <w:rPr>
      <w:rFonts w:asciiTheme="majorHAnsi" w:eastAsiaTheme="majorEastAsia" w:hAnsiTheme="majorHAnsi" w:cstheme="majorBidi"/>
      <w:color w:val="2E74B5" w:themeColor="accent1" w:themeShade="BF"/>
      <w:sz w:val="24"/>
      <w:lang w:val="en-GB"/>
    </w:rPr>
  </w:style>
  <w:style w:type="paragraph" w:styleId="Listparagraf">
    <w:name w:val="List Paragraph"/>
    <w:basedOn w:val="Normal"/>
    <w:uiPriority w:val="34"/>
    <w:qFormat/>
    <w:rsid w:val="00344DF4"/>
    <w:pPr>
      <w:ind w:left="720"/>
      <w:contextualSpacing/>
    </w:pPr>
  </w:style>
  <w:style w:type="paragraph" w:customStyle="1" w:styleId="ssrcss-1q0x1qg-paragraph">
    <w:name w:val="ssrcss-1q0x1qg-paragraph"/>
    <w:basedOn w:val="Normal"/>
    <w:rsid w:val="00713F83"/>
    <w:pPr>
      <w:spacing w:before="100" w:beforeAutospacing="1" w:after="100" w:afterAutospacing="1" w:line="240" w:lineRule="auto"/>
      <w:jc w:val="left"/>
    </w:pPr>
    <w:rPr>
      <w:rFonts w:eastAsia="Times New Roman" w:cs="Times New Roman"/>
      <w:szCs w:val="24"/>
      <w:lang w:val="en-IN" w:eastAsia="en-IN"/>
    </w:rPr>
  </w:style>
  <w:style w:type="paragraph" w:customStyle="1" w:styleId="dcr-o5gy41">
    <w:name w:val="dcr-o5gy41"/>
    <w:basedOn w:val="Normal"/>
    <w:rsid w:val="00B47F4F"/>
    <w:pPr>
      <w:spacing w:before="100" w:beforeAutospacing="1" w:after="100" w:afterAutospacing="1" w:line="240" w:lineRule="auto"/>
      <w:jc w:val="left"/>
    </w:pPr>
    <w:rPr>
      <w:rFonts w:eastAsia="Times New Roman" w:cs="Times New Roman"/>
      <w:szCs w:val="24"/>
      <w:lang w:val="en-IN" w:eastAsia="en-IN"/>
    </w:rPr>
  </w:style>
  <w:style w:type="character" w:customStyle="1" w:styleId="Titlu4Caracter">
    <w:name w:val="Titlu 4 Caracter"/>
    <w:basedOn w:val="Fontdeparagrafimplicit"/>
    <w:link w:val="Titlu4"/>
    <w:uiPriority w:val="9"/>
    <w:semiHidden/>
    <w:rsid w:val="00457F5A"/>
    <w:rPr>
      <w:rFonts w:asciiTheme="majorHAnsi" w:eastAsiaTheme="majorEastAsia" w:hAnsiTheme="majorHAnsi" w:cstheme="majorBidi"/>
      <w:i/>
      <w:iCs/>
      <w:color w:val="2E74B5" w:themeColor="accent1" w:themeShade="BF"/>
      <w:sz w:val="24"/>
      <w:lang w:val="en-GB"/>
    </w:rPr>
  </w:style>
  <w:style w:type="table" w:styleId="Tabelgril">
    <w:name w:val="Table Grid"/>
    <w:basedOn w:val="TabelNormal"/>
    <w:uiPriority w:val="39"/>
    <w:rsid w:val="004A0C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7B66C8"/>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7B66C8"/>
    <w:pPr>
      <w:spacing w:after="100"/>
    </w:pPr>
  </w:style>
  <w:style w:type="paragraph" w:styleId="Antet">
    <w:name w:val="header"/>
    <w:basedOn w:val="Normal"/>
    <w:link w:val="AntetCaracter"/>
    <w:uiPriority w:val="99"/>
    <w:unhideWhenUsed/>
    <w:rsid w:val="00127E5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27E53"/>
    <w:rPr>
      <w:rFonts w:ascii="Times New Roman" w:hAnsi="Times New Roman"/>
      <w:sz w:val="24"/>
      <w:lang w:val="en-GB"/>
    </w:rPr>
  </w:style>
  <w:style w:type="paragraph" w:styleId="Subsol">
    <w:name w:val="footer"/>
    <w:basedOn w:val="Normal"/>
    <w:link w:val="SubsolCaracter"/>
    <w:uiPriority w:val="99"/>
    <w:unhideWhenUsed/>
    <w:rsid w:val="00127E5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27E5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5861">
      <w:bodyDiv w:val="1"/>
      <w:marLeft w:val="0"/>
      <w:marRight w:val="0"/>
      <w:marTop w:val="0"/>
      <w:marBottom w:val="0"/>
      <w:divBdr>
        <w:top w:val="none" w:sz="0" w:space="0" w:color="auto"/>
        <w:left w:val="none" w:sz="0" w:space="0" w:color="auto"/>
        <w:bottom w:val="none" w:sz="0" w:space="0" w:color="auto"/>
        <w:right w:val="none" w:sz="0" w:space="0" w:color="auto"/>
      </w:divBdr>
    </w:div>
    <w:div w:id="582573014">
      <w:bodyDiv w:val="1"/>
      <w:marLeft w:val="0"/>
      <w:marRight w:val="0"/>
      <w:marTop w:val="0"/>
      <w:marBottom w:val="0"/>
      <w:divBdr>
        <w:top w:val="none" w:sz="0" w:space="0" w:color="auto"/>
        <w:left w:val="none" w:sz="0" w:space="0" w:color="auto"/>
        <w:bottom w:val="none" w:sz="0" w:space="0" w:color="auto"/>
        <w:right w:val="none" w:sz="0" w:space="0" w:color="auto"/>
      </w:divBdr>
    </w:div>
    <w:div w:id="768475992">
      <w:bodyDiv w:val="1"/>
      <w:marLeft w:val="0"/>
      <w:marRight w:val="0"/>
      <w:marTop w:val="0"/>
      <w:marBottom w:val="0"/>
      <w:divBdr>
        <w:top w:val="none" w:sz="0" w:space="0" w:color="auto"/>
        <w:left w:val="none" w:sz="0" w:space="0" w:color="auto"/>
        <w:bottom w:val="none" w:sz="0" w:space="0" w:color="auto"/>
        <w:right w:val="none" w:sz="0" w:space="0" w:color="auto"/>
      </w:divBdr>
    </w:div>
    <w:div w:id="789593286">
      <w:bodyDiv w:val="1"/>
      <w:marLeft w:val="0"/>
      <w:marRight w:val="0"/>
      <w:marTop w:val="0"/>
      <w:marBottom w:val="0"/>
      <w:divBdr>
        <w:top w:val="none" w:sz="0" w:space="0" w:color="auto"/>
        <w:left w:val="none" w:sz="0" w:space="0" w:color="auto"/>
        <w:bottom w:val="none" w:sz="0" w:space="0" w:color="auto"/>
        <w:right w:val="none" w:sz="0" w:space="0" w:color="auto"/>
      </w:divBdr>
    </w:div>
    <w:div w:id="924652460">
      <w:bodyDiv w:val="1"/>
      <w:marLeft w:val="0"/>
      <w:marRight w:val="0"/>
      <w:marTop w:val="0"/>
      <w:marBottom w:val="0"/>
      <w:divBdr>
        <w:top w:val="none" w:sz="0" w:space="0" w:color="auto"/>
        <w:left w:val="none" w:sz="0" w:space="0" w:color="auto"/>
        <w:bottom w:val="none" w:sz="0" w:space="0" w:color="auto"/>
        <w:right w:val="none" w:sz="0" w:space="0" w:color="auto"/>
      </w:divBdr>
    </w:div>
    <w:div w:id="1050880534">
      <w:bodyDiv w:val="1"/>
      <w:marLeft w:val="0"/>
      <w:marRight w:val="0"/>
      <w:marTop w:val="0"/>
      <w:marBottom w:val="0"/>
      <w:divBdr>
        <w:top w:val="none" w:sz="0" w:space="0" w:color="auto"/>
        <w:left w:val="none" w:sz="0" w:space="0" w:color="auto"/>
        <w:bottom w:val="none" w:sz="0" w:space="0" w:color="auto"/>
        <w:right w:val="none" w:sz="0" w:space="0" w:color="auto"/>
      </w:divBdr>
    </w:div>
    <w:div w:id="1082988885">
      <w:bodyDiv w:val="1"/>
      <w:marLeft w:val="0"/>
      <w:marRight w:val="0"/>
      <w:marTop w:val="0"/>
      <w:marBottom w:val="0"/>
      <w:divBdr>
        <w:top w:val="none" w:sz="0" w:space="0" w:color="auto"/>
        <w:left w:val="none" w:sz="0" w:space="0" w:color="auto"/>
        <w:bottom w:val="none" w:sz="0" w:space="0" w:color="auto"/>
        <w:right w:val="none" w:sz="0" w:space="0" w:color="auto"/>
      </w:divBdr>
    </w:div>
    <w:div w:id="1309478197">
      <w:bodyDiv w:val="1"/>
      <w:marLeft w:val="0"/>
      <w:marRight w:val="0"/>
      <w:marTop w:val="0"/>
      <w:marBottom w:val="0"/>
      <w:divBdr>
        <w:top w:val="none" w:sz="0" w:space="0" w:color="auto"/>
        <w:left w:val="none" w:sz="0" w:space="0" w:color="auto"/>
        <w:bottom w:val="none" w:sz="0" w:space="0" w:color="auto"/>
        <w:right w:val="none" w:sz="0" w:space="0" w:color="auto"/>
      </w:divBdr>
    </w:div>
    <w:div w:id="1324117135">
      <w:bodyDiv w:val="1"/>
      <w:marLeft w:val="0"/>
      <w:marRight w:val="0"/>
      <w:marTop w:val="0"/>
      <w:marBottom w:val="0"/>
      <w:divBdr>
        <w:top w:val="none" w:sz="0" w:space="0" w:color="auto"/>
        <w:left w:val="none" w:sz="0" w:space="0" w:color="auto"/>
        <w:bottom w:val="none" w:sz="0" w:space="0" w:color="auto"/>
        <w:right w:val="none" w:sz="0" w:space="0" w:color="auto"/>
      </w:divBdr>
    </w:div>
    <w:div w:id="1348600763">
      <w:bodyDiv w:val="1"/>
      <w:marLeft w:val="0"/>
      <w:marRight w:val="0"/>
      <w:marTop w:val="0"/>
      <w:marBottom w:val="0"/>
      <w:divBdr>
        <w:top w:val="none" w:sz="0" w:space="0" w:color="auto"/>
        <w:left w:val="none" w:sz="0" w:space="0" w:color="auto"/>
        <w:bottom w:val="none" w:sz="0" w:space="0" w:color="auto"/>
        <w:right w:val="none" w:sz="0" w:space="0" w:color="auto"/>
      </w:divBdr>
      <w:divsChild>
        <w:div w:id="162207217">
          <w:marLeft w:val="0"/>
          <w:marRight w:val="0"/>
          <w:marTop w:val="0"/>
          <w:marBottom w:val="0"/>
          <w:divBdr>
            <w:top w:val="none" w:sz="0" w:space="0" w:color="auto"/>
            <w:left w:val="none" w:sz="0" w:space="0" w:color="auto"/>
            <w:bottom w:val="none" w:sz="0" w:space="0" w:color="auto"/>
            <w:right w:val="none" w:sz="0" w:space="0" w:color="auto"/>
          </w:divBdr>
          <w:divsChild>
            <w:div w:id="1041974694">
              <w:marLeft w:val="0"/>
              <w:marRight w:val="0"/>
              <w:marTop w:val="0"/>
              <w:marBottom w:val="0"/>
              <w:divBdr>
                <w:top w:val="none" w:sz="0" w:space="0" w:color="auto"/>
                <w:left w:val="none" w:sz="0" w:space="0" w:color="auto"/>
                <w:bottom w:val="none" w:sz="0" w:space="0" w:color="auto"/>
                <w:right w:val="none" w:sz="0" w:space="0" w:color="auto"/>
              </w:divBdr>
            </w:div>
          </w:divsChild>
        </w:div>
        <w:div w:id="1202353950">
          <w:marLeft w:val="0"/>
          <w:marRight w:val="0"/>
          <w:marTop w:val="0"/>
          <w:marBottom w:val="0"/>
          <w:divBdr>
            <w:top w:val="none" w:sz="0" w:space="0" w:color="auto"/>
            <w:left w:val="none" w:sz="0" w:space="0" w:color="auto"/>
            <w:bottom w:val="none" w:sz="0" w:space="0" w:color="auto"/>
            <w:right w:val="none" w:sz="0" w:space="0" w:color="auto"/>
          </w:divBdr>
          <w:divsChild>
            <w:div w:id="1337996237">
              <w:marLeft w:val="0"/>
              <w:marRight w:val="0"/>
              <w:marTop w:val="0"/>
              <w:marBottom w:val="0"/>
              <w:divBdr>
                <w:top w:val="none" w:sz="0" w:space="0" w:color="auto"/>
                <w:left w:val="none" w:sz="0" w:space="0" w:color="auto"/>
                <w:bottom w:val="none" w:sz="0" w:space="0" w:color="auto"/>
                <w:right w:val="none" w:sz="0" w:space="0" w:color="auto"/>
              </w:divBdr>
            </w:div>
          </w:divsChild>
        </w:div>
        <w:div w:id="1532299851">
          <w:marLeft w:val="0"/>
          <w:marRight w:val="0"/>
          <w:marTop w:val="0"/>
          <w:marBottom w:val="0"/>
          <w:divBdr>
            <w:top w:val="none" w:sz="0" w:space="0" w:color="auto"/>
            <w:left w:val="none" w:sz="0" w:space="0" w:color="auto"/>
            <w:bottom w:val="none" w:sz="0" w:space="0" w:color="auto"/>
            <w:right w:val="none" w:sz="0" w:space="0" w:color="auto"/>
          </w:divBdr>
          <w:divsChild>
            <w:div w:id="1936476664">
              <w:marLeft w:val="0"/>
              <w:marRight w:val="0"/>
              <w:marTop w:val="0"/>
              <w:marBottom w:val="0"/>
              <w:divBdr>
                <w:top w:val="none" w:sz="0" w:space="0" w:color="auto"/>
                <w:left w:val="none" w:sz="0" w:space="0" w:color="auto"/>
                <w:bottom w:val="none" w:sz="0" w:space="0" w:color="auto"/>
                <w:right w:val="none" w:sz="0" w:space="0" w:color="auto"/>
              </w:divBdr>
            </w:div>
          </w:divsChild>
        </w:div>
        <w:div w:id="714547425">
          <w:marLeft w:val="0"/>
          <w:marRight w:val="0"/>
          <w:marTop w:val="0"/>
          <w:marBottom w:val="0"/>
          <w:divBdr>
            <w:top w:val="none" w:sz="0" w:space="0" w:color="auto"/>
            <w:left w:val="none" w:sz="0" w:space="0" w:color="auto"/>
            <w:bottom w:val="none" w:sz="0" w:space="0" w:color="auto"/>
            <w:right w:val="none" w:sz="0" w:space="0" w:color="auto"/>
          </w:divBdr>
          <w:divsChild>
            <w:div w:id="1499954553">
              <w:marLeft w:val="0"/>
              <w:marRight w:val="0"/>
              <w:marTop w:val="0"/>
              <w:marBottom w:val="0"/>
              <w:divBdr>
                <w:top w:val="none" w:sz="0" w:space="0" w:color="auto"/>
                <w:left w:val="none" w:sz="0" w:space="0" w:color="auto"/>
                <w:bottom w:val="none" w:sz="0" w:space="0" w:color="auto"/>
                <w:right w:val="none" w:sz="0" w:space="0" w:color="auto"/>
              </w:divBdr>
            </w:div>
          </w:divsChild>
        </w:div>
        <w:div w:id="710688957">
          <w:marLeft w:val="0"/>
          <w:marRight w:val="0"/>
          <w:marTop w:val="0"/>
          <w:marBottom w:val="0"/>
          <w:divBdr>
            <w:top w:val="none" w:sz="0" w:space="0" w:color="auto"/>
            <w:left w:val="none" w:sz="0" w:space="0" w:color="auto"/>
            <w:bottom w:val="none" w:sz="0" w:space="0" w:color="auto"/>
            <w:right w:val="none" w:sz="0" w:space="0" w:color="auto"/>
          </w:divBdr>
          <w:divsChild>
            <w:div w:id="1570072421">
              <w:marLeft w:val="0"/>
              <w:marRight w:val="0"/>
              <w:marTop w:val="0"/>
              <w:marBottom w:val="0"/>
              <w:divBdr>
                <w:top w:val="none" w:sz="0" w:space="0" w:color="auto"/>
                <w:left w:val="none" w:sz="0" w:space="0" w:color="auto"/>
                <w:bottom w:val="none" w:sz="0" w:space="0" w:color="auto"/>
                <w:right w:val="none" w:sz="0" w:space="0" w:color="auto"/>
              </w:divBdr>
            </w:div>
          </w:divsChild>
        </w:div>
        <w:div w:id="2108309766">
          <w:marLeft w:val="0"/>
          <w:marRight w:val="0"/>
          <w:marTop w:val="0"/>
          <w:marBottom w:val="0"/>
          <w:divBdr>
            <w:top w:val="none" w:sz="0" w:space="0" w:color="auto"/>
            <w:left w:val="none" w:sz="0" w:space="0" w:color="auto"/>
            <w:bottom w:val="none" w:sz="0" w:space="0" w:color="auto"/>
            <w:right w:val="none" w:sz="0" w:space="0" w:color="auto"/>
          </w:divBdr>
          <w:divsChild>
            <w:div w:id="602223863">
              <w:marLeft w:val="0"/>
              <w:marRight w:val="0"/>
              <w:marTop w:val="0"/>
              <w:marBottom w:val="0"/>
              <w:divBdr>
                <w:top w:val="none" w:sz="0" w:space="0" w:color="auto"/>
                <w:left w:val="none" w:sz="0" w:space="0" w:color="auto"/>
                <w:bottom w:val="none" w:sz="0" w:space="0" w:color="auto"/>
                <w:right w:val="none" w:sz="0" w:space="0" w:color="auto"/>
              </w:divBdr>
            </w:div>
          </w:divsChild>
        </w:div>
        <w:div w:id="1472022241">
          <w:marLeft w:val="0"/>
          <w:marRight w:val="0"/>
          <w:marTop w:val="0"/>
          <w:marBottom w:val="0"/>
          <w:divBdr>
            <w:top w:val="none" w:sz="0" w:space="0" w:color="auto"/>
            <w:left w:val="none" w:sz="0" w:space="0" w:color="auto"/>
            <w:bottom w:val="none" w:sz="0" w:space="0" w:color="auto"/>
            <w:right w:val="none" w:sz="0" w:space="0" w:color="auto"/>
          </w:divBdr>
          <w:divsChild>
            <w:div w:id="51854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763563">
      <w:bodyDiv w:val="1"/>
      <w:marLeft w:val="0"/>
      <w:marRight w:val="0"/>
      <w:marTop w:val="0"/>
      <w:marBottom w:val="0"/>
      <w:divBdr>
        <w:top w:val="none" w:sz="0" w:space="0" w:color="auto"/>
        <w:left w:val="none" w:sz="0" w:space="0" w:color="auto"/>
        <w:bottom w:val="none" w:sz="0" w:space="0" w:color="auto"/>
        <w:right w:val="none" w:sz="0" w:space="0" w:color="auto"/>
      </w:divBdr>
    </w:div>
    <w:div w:id="1417510308">
      <w:bodyDiv w:val="1"/>
      <w:marLeft w:val="0"/>
      <w:marRight w:val="0"/>
      <w:marTop w:val="0"/>
      <w:marBottom w:val="0"/>
      <w:divBdr>
        <w:top w:val="none" w:sz="0" w:space="0" w:color="auto"/>
        <w:left w:val="none" w:sz="0" w:space="0" w:color="auto"/>
        <w:bottom w:val="none" w:sz="0" w:space="0" w:color="auto"/>
        <w:right w:val="none" w:sz="0" w:space="0" w:color="auto"/>
      </w:divBdr>
    </w:div>
    <w:div w:id="1747533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36644C-6919-4E57-A086-E8FDC0E078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2801</Words>
  <Characters>16250</Characters>
  <Application>Microsoft Office Word</Application>
  <DocSecurity>0</DocSecurity>
  <Lines>135</Lines>
  <Paragraphs>38</Paragraphs>
  <ScaleCrop>false</ScaleCrop>
  <Company/>
  <LinksUpToDate>false</LinksUpToDate>
  <CharactersWithSpaces>19013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alina.precup21@gmail.com</cp:lastModifiedBy>
  <cp:revision>2</cp:revision>
  <dcterms:created xsi:type="dcterms:W3CDTF">2022-09-08T17:14:00Z</dcterms:created>
  <dcterms:modified xsi:type="dcterms:W3CDTF">2022-09-08T17:14:00Z</dcterms:modified>
</cp:coreProperties>
</file>