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BD21B" w14:textId="77777777" w:rsidR="003250B9" w:rsidRDefault="003250B9" w:rsidP="003250B9">
      <w:pPr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 xml:space="preserve">Atlas Coffee Ltd operates cafes and entered into an agreement on 1 October 2021 to rent a shop from a landlord. The rental period is for 3 </w:t>
      </w:r>
      <w:proofErr w:type="gramStart"/>
      <w:r w:rsidRPr="00BC6E00">
        <w:rPr>
          <w:rFonts w:ascii="Arial" w:hAnsi="Arial" w:cs="Arial"/>
          <w:sz w:val="22"/>
          <w:szCs w:val="22"/>
          <w:lang w:val="en-MY"/>
        </w:rPr>
        <w:t>years</w:t>
      </w:r>
      <w:proofErr w:type="gramEnd"/>
      <w:r w:rsidRPr="00BC6E00">
        <w:rPr>
          <w:rFonts w:ascii="Arial" w:hAnsi="Arial" w:cs="Arial"/>
          <w:sz w:val="22"/>
          <w:szCs w:val="22"/>
          <w:lang w:val="en-MY"/>
        </w:rPr>
        <w:t xml:space="preserve"> and it is non-cancellable but Atlas Coffee Ltd has an option to extend the rental period for another 3 years after the end of the initial 3 years rental period. The annual rental for the 3 years is £180,000 payable</w:t>
      </w:r>
      <w:r>
        <w:rPr>
          <w:rFonts w:ascii="Arial" w:hAnsi="Arial" w:cs="Arial"/>
          <w:sz w:val="22"/>
          <w:szCs w:val="22"/>
          <w:lang w:val="en-MY"/>
        </w:rPr>
        <w:t xml:space="preserve"> </w:t>
      </w:r>
      <w:r w:rsidRPr="00BC6E00">
        <w:rPr>
          <w:rFonts w:ascii="Arial" w:hAnsi="Arial" w:cs="Arial"/>
          <w:sz w:val="22"/>
          <w:szCs w:val="22"/>
          <w:lang w:val="en-MY"/>
        </w:rPr>
        <w:t xml:space="preserve">in arrears. For the 3-year extension after that, the annual rental will increase to £210,000. Atlas Coffee Ltd is very sure that it will extend the rental period after the end of the initial rental period. Atlas Coffee </w:t>
      </w:r>
      <w:proofErr w:type="spellStart"/>
      <w:r w:rsidRPr="00BC6E00">
        <w:rPr>
          <w:rFonts w:ascii="Arial" w:hAnsi="Arial" w:cs="Arial"/>
          <w:sz w:val="22"/>
          <w:szCs w:val="22"/>
          <w:lang w:val="en-MY"/>
        </w:rPr>
        <w:t>Ltd's</w:t>
      </w:r>
      <w:proofErr w:type="spellEnd"/>
      <w:r w:rsidRPr="00BC6E00">
        <w:rPr>
          <w:rFonts w:ascii="Arial" w:hAnsi="Arial" w:cs="Arial"/>
          <w:sz w:val="22"/>
          <w:szCs w:val="22"/>
          <w:lang w:val="en-MY"/>
        </w:rPr>
        <w:t xml:space="preserve"> borrowing rate is 8% and it provides depreciation on a month-by-month basis. Atlas Coffee Ltd prepares its financial statements up to 30 June each year.</w:t>
      </w:r>
    </w:p>
    <w:p w14:paraId="5A083B09" w14:textId="77777777" w:rsidR="003250B9" w:rsidRDefault="003250B9" w:rsidP="003250B9">
      <w:pPr>
        <w:jc w:val="both"/>
        <w:rPr>
          <w:rFonts w:ascii="Arial" w:hAnsi="Arial" w:cs="Arial"/>
          <w:sz w:val="22"/>
          <w:szCs w:val="22"/>
          <w:lang w:val="en-MY"/>
        </w:rPr>
      </w:pPr>
    </w:p>
    <w:p w14:paraId="08CDB153" w14:textId="77777777" w:rsidR="003250B9" w:rsidRDefault="003250B9" w:rsidP="003250B9">
      <w:pPr>
        <w:jc w:val="both"/>
        <w:rPr>
          <w:rFonts w:ascii="Arial" w:hAnsi="Arial" w:cs="Arial"/>
          <w:sz w:val="22"/>
          <w:szCs w:val="22"/>
          <w:lang w:val="en-MY"/>
        </w:rPr>
      </w:pPr>
    </w:p>
    <w:p w14:paraId="56186397" w14:textId="77777777" w:rsidR="003250B9" w:rsidRDefault="003250B9" w:rsidP="003250B9">
      <w:pPr>
        <w:jc w:val="both"/>
        <w:rPr>
          <w:rFonts w:ascii="Arial" w:hAnsi="Arial" w:cs="Arial"/>
          <w:sz w:val="22"/>
          <w:szCs w:val="22"/>
          <w:lang w:val="en-MY"/>
        </w:rPr>
      </w:pPr>
      <w:r w:rsidRPr="00BF50B7">
        <w:rPr>
          <w:rFonts w:ascii="Arial" w:hAnsi="Arial" w:cs="Arial"/>
          <w:sz w:val="22"/>
          <w:szCs w:val="22"/>
          <w:lang w:val="en-MY"/>
        </w:rPr>
        <w:t>REQUIRED:</w:t>
      </w:r>
    </w:p>
    <w:p w14:paraId="00B178AB" w14:textId="77777777" w:rsidR="003250B9" w:rsidRDefault="003250B9" w:rsidP="003250B9">
      <w:pPr>
        <w:jc w:val="both"/>
        <w:rPr>
          <w:rFonts w:ascii="Arial" w:hAnsi="Arial" w:cs="Arial"/>
          <w:sz w:val="22"/>
          <w:szCs w:val="22"/>
          <w:lang w:val="en-MY"/>
        </w:rPr>
      </w:pPr>
    </w:p>
    <w:p w14:paraId="336EDF4F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>a)</w:t>
      </w:r>
      <w:r w:rsidRPr="00BC6E00">
        <w:rPr>
          <w:rFonts w:ascii="Arial" w:hAnsi="Arial" w:cs="Arial"/>
          <w:sz w:val="22"/>
          <w:szCs w:val="22"/>
          <w:lang w:val="en-MY"/>
        </w:rPr>
        <w:tab/>
        <w:t>Based on IFRS 16, what are the rights that a person need</w:t>
      </w:r>
      <w:r>
        <w:rPr>
          <w:rFonts w:ascii="Arial" w:hAnsi="Arial" w:cs="Arial"/>
          <w:sz w:val="22"/>
          <w:szCs w:val="22"/>
          <w:lang w:val="en-MY"/>
        </w:rPr>
        <w:t>s</w:t>
      </w:r>
      <w:r w:rsidRPr="00BC6E00">
        <w:rPr>
          <w:rFonts w:ascii="Arial" w:hAnsi="Arial" w:cs="Arial"/>
          <w:sz w:val="22"/>
          <w:szCs w:val="22"/>
          <w:lang w:val="en-MY"/>
        </w:rPr>
        <w:t xml:space="preserve"> to have to show that the contract is a lease?</w:t>
      </w:r>
      <w:r>
        <w:rPr>
          <w:rFonts w:ascii="Arial" w:hAnsi="Arial" w:cs="Arial"/>
          <w:sz w:val="22"/>
          <w:szCs w:val="22"/>
          <w:lang w:val="en-MY"/>
        </w:rPr>
        <w:t xml:space="preserve"> [3 marks]</w:t>
      </w:r>
    </w:p>
    <w:p w14:paraId="3F79B377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3AE6B270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>b)</w:t>
      </w:r>
      <w:r w:rsidRPr="00BC6E00">
        <w:rPr>
          <w:rFonts w:ascii="Arial" w:hAnsi="Arial" w:cs="Arial"/>
          <w:sz w:val="22"/>
          <w:szCs w:val="22"/>
          <w:lang w:val="en-MY"/>
        </w:rPr>
        <w:tab/>
        <w:t xml:space="preserve">Assuming Atlas Coffee </w:t>
      </w:r>
      <w:proofErr w:type="gramStart"/>
      <w:r w:rsidRPr="00BC6E00">
        <w:rPr>
          <w:rFonts w:ascii="Arial" w:hAnsi="Arial" w:cs="Arial"/>
          <w:sz w:val="22"/>
          <w:szCs w:val="22"/>
          <w:lang w:val="en-MY"/>
        </w:rPr>
        <w:t>entered into</w:t>
      </w:r>
      <w:proofErr w:type="gramEnd"/>
      <w:r w:rsidRPr="00BC6E00">
        <w:rPr>
          <w:rFonts w:ascii="Arial" w:hAnsi="Arial" w:cs="Arial"/>
          <w:sz w:val="22"/>
          <w:szCs w:val="22"/>
          <w:lang w:val="en-MY"/>
        </w:rPr>
        <w:t xml:space="preserve"> a lease arrangement, calculate the value of the right-of-use asset.</w:t>
      </w:r>
      <w:r>
        <w:rPr>
          <w:rFonts w:ascii="Arial" w:hAnsi="Arial" w:cs="Arial"/>
          <w:sz w:val="22"/>
          <w:szCs w:val="22"/>
          <w:lang w:val="en-MY"/>
        </w:rPr>
        <w:t xml:space="preserve"> [6 marks]</w:t>
      </w:r>
    </w:p>
    <w:p w14:paraId="3F583885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367D2B3F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>c)</w:t>
      </w:r>
      <w:r w:rsidRPr="00BC6E00">
        <w:rPr>
          <w:rFonts w:ascii="Arial" w:hAnsi="Arial" w:cs="Arial"/>
          <w:sz w:val="22"/>
          <w:szCs w:val="22"/>
          <w:lang w:val="en-MY"/>
        </w:rPr>
        <w:tab/>
        <w:t>Write out the accounting entry to take up the lease arrangement on 1 October 2021.</w:t>
      </w:r>
      <w:r>
        <w:rPr>
          <w:rFonts w:ascii="Arial" w:hAnsi="Arial" w:cs="Arial"/>
          <w:sz w:val="22"/>
          <w:szCs w:val="22"/>
          <w:lang w:val="en-MY"/>
        </w:rPr>
        <w:t xml:space="preserve"> [2 marks]</w:t>
      </w:r>
    </w:p>
    <w:p w14:paraId="7AF0DD0F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055D8C1A" w14:textId="77777777" w:rsidR="003250B9" w:rsidRPr="00BC6E00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>d)</w:t>
      </w:r>
      <w:r w:rsidRPr="00BC6E00">
        <w:rPr>
          <w:rFonts w:ascii="Arial" w:hAnsi="Arial" w:cs="Arial"/>
          <w:sz w:val="22"/>
          <w:szCs w:val="22"/>
          <w:lang w:val="en-MY"/>
        </w:rPr>
        <w:tab/>
        <w:t>Calculate the interest expense relating to the lease for the financial year ended 30 June</w:t>
      </w:r>
    </w:p>
    <w:p w14:paraId="70D47A77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ab/>
        <w:t>2022.</w:t>
      </w:r>
      <w:r>
        <w:rPr>
          <w:rFonts w:ascii="Arial" w:hAnsi="Arial" w:cs="Arial"/>
          <w:sz w:val="22"/>
          <w:szCs w:val="22"/>
          <w:lang w:val="en-MY"/>
        </w:rPr>
        <w:t xml:space="preserve"> [4 marks]</w:t>
      </w:r>
    </w:p>
    <w:p w14:paraId="226B09D7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7F653214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 w:rsidRPr="00BC6E00">
        <w:rPr>
          <w:rFonts w:ascii="Arial" w:hAnsi="Arial" w:cs="Arial"/>
          <w:sz w:val="22"/>
          <w:szCs w:val="22"/>
          <w:lang w:val="en-MY"/>
        </w:rPr>
        <w:t>e)</w:t>
      </w:r>
      <w:r w:rsidRPr="00BC6E00">
        <w:rPr>
          <w:rFonts w:ascii="Arial" w:hAnsi="Arial" w:cs="Arial"/>
          <w:sz w:val="22"/>
          <w:szCs w:val="22"/>
          <w:lang w:val="en-MY"/>
        </w:rPr>
        <w:tab/>
        <w:t>Calculate the carrying value of the right-of-use asset on 30 June 2022.</w:t>
      </w:r>
      <w:r>
        <w:rPr>
          <w:rFonts w:ascii="Arial" w:hAnsi="Arial" w:cs="Arial"/>
          <w:sz w:val="22"/>
          <w:szCs w:val="22"/>
          <w:lang w:val="en-MY"/>
        </w:rPr>
        <w:t xml:space="preserve"> [5 marks]</w:t>
      </w:r>
    </w:p>
    <w:p w14:paraId="683F1336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56D0F8D3" w14:textId="77777777" w:rsidR="003250B9" w:rsidRDefault="003250B9" w:rsidP="003250B9">
      <w:pPr>
        <w:tabs>
          <w:tab w:val="left" w:pos="7088"/>
        </w:tabs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  <w:r>
        <w:rPr>
          <w:rFonts w:ascii="Arial" w:hAnsi="Arial" w:cs="Arial"/>
          <w:sz w:val="22"/>
          <w:szCs w:val="22"/>
          <w:lang w:val="en-MY"/>
        </w:rPr>
        <w:tab/>
      </w:r>
      <w:r>
        <w:rPr>
          <w:rFonts w:ascii="Arial" w:hAnsi="Arial" w:cs="Arial"/>
          <w:sz w:val="22"/>
          <w:szCs w:val="22"/>
          <w:lang w:val="en-MY"/>
        </w:rPr>
        <w:tab/>
        <w:t>[Total: 20 marks]</w:t>
      </w:r>
    </w:p>
    <w:p w14:paraId="29E69A4F" w14:textId="77777777" w:rsidR="003250B9" w:rsidRDefault="003250B9" w:rsidP="003250B9">
      <w:pPr>
        <w:ind w:left="709" w:hanging="709"/>
        <w:jc w:val="both"/>
        <w:rPr>
          <w:rFonts w:ascii="Arial" w:hAnsi="Arial" w:cs="Arial"/>
          <w:sz w:val="22"/>
          <w:szCs w:val="22"/>
          <w:lang w:val="en-MY"/>
        </w:rPr>
      </w:pPr>
    </w:p>
    <w:p w14:paraId="1C8E5E00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0B9"/>
    <w:rsid w:val="003250B9"/>
    <w:rsid w:val="009A6A88"/>
    <w:rsid w:val="00C776DB"/>
    <w:rsid w:val="00E3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6BDD8"/>
  <w15:chartTrackingRefBased/>
  <w15:docId w15:val="{46C8B1B5-9C7C-41AB-945A-290BB6E7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0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50B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50B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50B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50B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50B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50B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50B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50B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50B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0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50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50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50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50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50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50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50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50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50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25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50B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250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50B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250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50B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250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50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50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50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1</cp:revision>
  <dcterms:created xsi:type="dcterms:W3CDTF">2024-11-26T17:11:00Z</dcterms:created>
  <dcterms:modified xsi:type="dcterms:W3CDTF">2024-11-26T17:12:00Z</dcterms:modified>
</cp:coreProperties>
</file>