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6935"/>
      </w:tblGrid>
      <w:tr w:rsidR="008A3F8B" w:rsidRPr="008A3F8B" w:rsidTr="008A3F8B">
        <w:tc>
          <w:tcPr>
            <w:tcW w:w="1951" w:type="dxa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MODULE CODE:</w:t>
            </w:r>
          </w:p>
        </w:tc>
        <w:tc>
          <w:tcPr>
            <w:tcW w:w="6935" w:type="dxa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M4X01499</w:t>
            </w:r>
          </w:p>
        </w:tc>
      </w:tr>
      <w:tr w:rsidR="008A3F8B" w:rsidRPr="008A3F8B" w:rsidTr="008A3F8B">
        <w:tc>
          <w:tcPr>
            <w:tcW w:w="1951" w:type="dxa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TITLE:</w:t>
            </w:r>
            <w:r w:rsidRPr="008A3F8B">
              <w:rPr>
                <w:rFonts w:ascii="Arial" w:hAnsi="Arial" w:cs="Arial"/>
                <w:b/>
                <w:color w:val="000000"/>
              </w:rPr>
              <w:tab/>
            </w:r>
          </w:p>
        </w:tc>
        <w:tc>
          <w:tcPr>
            <w:tcW w:w="6935" w:type="dxa"/>
            <w:hideMark/>
          </w:tcPr>
          <w:p w:rsidR="008A3F8B" w:rsidRPr="008A3F8B" w:rsidRDefault="008A3F8B" w:rsidP="008A3F8B">
            <w:pPr>
              <w:keepNext/>
              <w:keepLines/>
              <w:outlineLvl w:val="1"/>
              <w:rPr>
                <w:rFonts w:ascii="Arial" w:eastAsia="MS Gothic" w:hAnsi="Arial" w:cs="Arial"/>
                <w:bCs/>
                <w:color w:val="000000"/>
              </w:rPr>
            </w:pPr>
            <w:bookmarkStart w:id="0" w:name="_Toc416695639"/>
            <w:bookmarkStart w:id="1" w:name="_Toc416696488"/>
            <w:proofErr w:type="spellStart"/>
            <w:r w:rsidRPr="008A3F8B">
              <w:rPr>
                <w:rFonts w:ascii="Arial" w:eastAsia="MS Gothic" w:hAnsi="Arial" w:cs="Arial"/>
                <w:b/>
                <w:bCs/>
                <w:color w:val="000000"/>
              </w:rPr>
              <w:t>Analysing</w:t>
            </w:r>
            <w:proofErr w:type="spellEnd"/>
            <w:r w:rsidRPr="008A3F8B">
              <w:rPr>
                <w:rFonts w:ascii="Arial" w:eastAsia="MS Gothic" w:hAnsi="Arial" w:cs="Arial"/>
                <w:b/>
                <w:bCs/>
                <w:color w:val="000000"/>
              </w:rPr>
              <w:t xml:space="preserve"> and Solving Problems</w:t>
            </w:r>
            <w:bookmarkEnd w:id="0"/>
            <w:bookmarkEnd w:id="1"/>
          </w:p>
        </w:tc>
      </w:tr>
      <w:tr w:rsidR="008A3F8B" w:rsidRPr="008A3F8B" w:rsidTr="008A3F8B">
        <w:tc>
          <w:tcPr>
            <w:tcW w:w="1951" w:type="dxa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DATED:</w:t>
            </w:r>
            <w:r w:rsidRPr="008A3F8B">
              <w:rPr>
                <w:rFonts w:ascii="Arial" w:hAnsi="Arial" w:cs="Arial"/>
                <w:b/>
                <w:color w:val="000000"/>
              </w:rPr>
              <w:tab/>
            </w:r>
          </w:p>
        </w:tc>
        <w:tc>
          <w:tcPr>
            <w:tcW w:w="6935" w:type="dxa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04/06/2015</w:t>
            </w:r>
          </w:p>
        </w:tc>
      </w:tr>
      <w:tr w:rsidR="008A3F8B" w:rsidRPr="008A3F8B" w:rsidTr="008A3F8B">
        <w:tc>
          <w:tcPr>
            <w:tcW w:w="1951" w:type="dxa"/>
            <w:vAlign w:val="center"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6935" w:type="dxa"/>
            <w:vAlign w:val="center"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3F8B" w:rsidRPr="008A3F8B" w:rsidTr="008A3F8B">
        <w:tc>
          <w:tcPr>
            <w:tcW w:w="1951" w:type="dxa"/>
            <w:vAlign w:val="center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 xml:space="preserve">LEVEL: </w:t>
            </w:r>
          </w:p>
        </w:tc>
        <w:tc>
          <w:tcPr>
            <w:tcW w:w="6935" w:type="dxa"/>
            <w:vAlign w:val="center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4</w:t>
            </w:r>
          </w:p>
        </w:tc>
      </w:tr>
      <w:tr w:rsidR="008A3F8B" w:rsidRPr="008A3F8B" w:rsidTr="008A3F8B">
        <w:tc>
          <w:tcPr>
            <w:tcW w:w="1951" w:type="dxa"/>
            <w:vAlign w:val="center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CREDITS:</w:t>
            </w:r>
          </w:p>
        </w:tc>
        <w:tc>
          <w:tcPr>
            <w:tcW w:w="6935" w:type="dxa"/>
            <w:vAlign w:val="center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20</w:t>
            </w:r>
          </w:p>
        </w:tc>
      </w:tr>
      <w:tr w:rsidR="008A3F8B" w:rsidRPr="008A3F8B" w:rsidTr="008A3F8B">
        <w:trPr>
          <w:trHeight w:val="331"/>
        </w:trPr>
        <w:tc>
          <w:tcPr>
            <w:tcW w:w="1951" w:type="dxa"/>
            <w:vAlign w:val="center"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6935" w:type="dxa"/>
            <w:vAlign w:val="center"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3F8B" w:rsidRPr="008A3F8B" w:rsidTr="008A3F8B">
        <w:tc>
          <w:tcPr>
            <w:tcW w:w="1951" w:type="dxa"/>
            <w:vAlign w:val="center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JACS CODE:</w:t>
            </w:r>
            <w:r w:rsidRPr="008A3F8B">
              <w:rPr>
                <w:rFonts w:ascii="Arial" w:hAnsi="Arial" w:cs="Arial"/>
                <w:b/>
                <w:color w:val="000000"/>
              </w:rPr>
              <w:tab/>
            </w:r>
          </w:p>
        </w:tc>
        <w:tc>
          <w:tcPr>
            <w:tcW w:w="6935" w:type="dxa"/>
            <w:vAlign w:val="center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I290</w:t>
            </w:r>
          </w:p>
        </w:tc>
      </w:tr>
      <w:tr w:rsidR="008A3F8B" w:rsidRPr="008A3F8B" w:rsidTr="008A3F8B">
        <w:tc>
          <w:tcPr>
            <w:tcW w:w="888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8A3F8B" w:rsidRPr="008A3F8B" w:rsidRDefault="008A3F8B" w:rsidP="008A3F8B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>AIM(S)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To provide students with the ability to develop generic solutions to problems using abstract thinking skills.</w:t>
      </w:r>
    </w:p>
    <w:p w:rsidR="008A3F8B" w:rsidRPr="008A3F8B" w:rsidRDefault="008A3F8B" w:rsidP="008A3F8B">
      <w:pPr>
        <w:spacing w:after="0" w:line="240" w:lineRule="auto"/>
        <w:ind w:left="720"/>
        <w:contextualSpacing/>
        <w:rPr>
          <w:rFonts w:ascii="Arial" w:eastAsia="Calibri" w:hAnsi="Arial" w:cs="Arial"/>
          <w:color w:val="000000"/>
          <w:lang w:val="en-US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>LEARNING OUTCOMES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200" w:line="276" w:lineRule="auto"/>
        <w:rPr>
          <w:rFonts w:ascii="Arial" w:eastAsia="Calibri" w:hAnsi="Arial" w:cs="Arial"/>
          <w:lang w:val="en-US"/>
        </w:rPr>
      </w:pPr>
      <w:r w:rsidRPr="008A3F8B">
        <w:rPr>
          <w:rFonts w:ascii="Arial" w:eastAsia="Calibri" w:hAnsi="Arial" w:cs="Arial"/>
          <w:lang w:val="en-US"/>
        </w:rPr>
        <w:t>Upon the successful completion of this module, the student should be able to demonstrate the ability to:</w:t>
      </w:r>
    </w:p>
    <w:p w:rsidR="008A3F8B" w:rsidRPr="008A3F8B" w:rsidRDefault="008A3F8B" w:rsidP="008A3F8B">
      <w:pPr>
        <w:numPr>
          <w:ilvl w:val="0"/>
          <w:numId w:val="2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Evaluate a problem and formulate requirements and constraints.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numPr>
          <w:ilvl w:val="0"/>
          <w:numId w:val="2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proofErr w:type="spellStart"/>
      <w:r w:rsidRPr="008A3F8B">
        <w:rPr>
          <w:rFonts w:ascii="Arial" w:eastAsia="Calibri" w:hAnsi="Arial" w:cs="Arial"/>
          <w:color w:val="000000"/>
          <w:lang w:val="en-US"/>
        </w:rPr>
        <w:t>Analyse</w:t>
      </w:r>
      <w:proofErr w:type="spellEnd"/>
      <w:r w:rsidRPr="008A3F8B">
        <w:rPr>
          <w:rFonts w:ascii="Arial" w:eastAsia="Calibri" w:hAnsi="Arial" w:cs="Arial"/>
          <w:color w:val="000000"/>
          <w:lang w:val="en-US"/>
        </w:rPr>
        <w:t xml:space="preserve"> a problem and produce a logical solution.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>INDICATIVE CONTENT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Deconstructing Technical Language and Identifying Problems</w:t>
      </w:r>
    </w:p>
    <w:p w:rsidR="008A3F8B" w:rsidRPr="008A3F8B" w:rsidRDefault="008A3F8B" w:rsidP="008A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Problem solving approaches and techniques</w:t>
      </w:r>
    </w:p>
    <w:p w:rsidR="008A3F8B" w:rsidRPr="008A3F8B" w:rsidRDefault="008A3F8B" w:rsidP="008A3F8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Interpreting natural language problems</w:t>
      </w:r>
    </w:p>
    <w:p w:rsidR="008A3F8B" w:rsidRPr="008A3F8B" w:rsidRDefault="008A3F8B" w:rsidP="008A3F8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Subdividing problems</w:t>
      </w:r>
    </w:p>
    <w:p w:rsidR="008A3F8B" w:rsidRPr="008A3F8B" w:rsidRDefault="008A3F8B" w:rsidP="008A3F8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Constraining problems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Determining generic and specific solutions.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Abstract thinking skills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Reapplying solutions across different contexts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Rules, heuristics and algorithms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Logic and rhetoric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Logical fallacies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>Boolean algebra</w:t>
      </w:r>
    </w:p>
    <w:p w:rsidR="008A3F8B" w:rsidRPr="008A3F8B" w:rsidRDefault="008A3F8B" w:rsidP="008A3F8B">
      <w:pPr>
        <w:numPr>
          <w:ilvl w:val="0"/>
          <w:numId w:val="4"/>
        </w:numPr>
        <w:spacing w:after="0" w:line="240" w:lineRule="auto"/>
        <w:contextualSpacing/>
        <w:rPr>
          <w:rFonts w:ascii="Arial" w:eastAsia="Calibri" w:hAnsi="Arial" w:cs="Arial"/>
          <w:color w:val="000000"/>
          <w:lang w:val="en-US"/>
        </w:rPr>
      </w:pPr>
      <w:r w:rsidRPr="008A3F8B">
        <w:rPr>
          <w:rFonts w:ascii="Arial" w:eastAsia="Calibri" w:hAnsi="Arial" w:cs="Arial"/>
          <w:color w:val="000000"/>
          <w:lang w:val="en-US"/>
        </w:rPr>
        <w:t xml:space="preserve">Statistics and </w:t>
      </w:r>
      <w:proofErr w:type="spellStart"/>
      <w:r w:rsidRPr="008A3F8B">
        <w:rPr>
          <w:rFonts w:ascii="Arial" w:eastAsia="Calibri" w:hAnsi="Arial" w:cs="Arial"/>
          <w:color w:val="000000"/>
          <w:lang w:val="en-US"/>
        </w:rPr>
        <w:t>analysing</w:t>
      </w:r>
      <w:proofErr w:type="spellEnd"/>
      <w:r w:rsidRPr="008A3F8B">
        <w:rPr>
          <w:rFonts w:ascii="Arial" w:eastAsia="Calibri" w:hAnsi="Arial" w:cs="Arial"/>
          <w:color w:val="000000"/>
          <w:lang w:val="en-US"/>
        </w:rPr>
        <w:t xml:space="preserve"> results</w:t>
      </w:r>
    </w:p>
    <w:p w:rsidR="008A3F8B" w:rsidRPr="008A3F8B" w:rsidRDefault="008A3F8B" w:rsidP="008A3F8B">
      <w:pPr>
        <w:spacing w:after="0" w:line="240" w:lineRule="auto"/>
        <w:ind w:left="720"/>
        <w:contextualSpacing/>
        <w:rPr>
          <w:rFonts w:ascii="Arial" w:eastAsia="Calibri" w:hAnsi="Arial" w:cs="Arial"/>
          <w:color w:val="000000"/>
          <w:lang w:val="en-US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br w:type="page"/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lastRenderedPageBreak/>
        <w:t>LEARNING AND TEACHING STRATEGY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8A3F8B">
        <w:rPr>
          <w:rFonts w:ascii="Arial" w:eastAsia="Times New Roman" w:hAnsi="Arial" w:cs="Arial"/>
          <w:color w:val="000000"/>
        </w:rPr>
        <w:tab/>
      </w:r>
      <w:r w:rsidRPr="008A3F8B">
        <w:rPr>
          <w:rFonts w:ascii="Arial" w:eastAsia="Times New Roman" w:hAnsi="Arial" w:cs="Arial"/>
          <w:color w:val="000000"/>
        </w:rPr>
        <w:tab/>
      </w:r>
    </w:p>
    <w:tbl>
      <w:tblPr>
        <w:tblW w:w="0" w:type="auto"/>
        <w:tblInd w:w="519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2835"/>
        <w:gridCol w:w="1771"/>
        <w:gridCol w:w="1772"/>
      </w:tblGrid>
      <w:tr w:rsidR="008A3F8B" w:rsidRPr="008A3F8B" w:rsidTr="008A3F8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b/>
                <w:color w:val="000000"/>
                <w:lang w:val="en-US"/>
              </w:rPr>
              <w:t>Activity type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b/>
                <w:color w:val="000000"/>
                <w:lang w:val="en-US"/>
              </w:rPr>
              <w:t>Hours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b/>
                <w:color w:val="000000"/>
                <w:lang w:val="en-US"/>
              </w:rPr>
              <w:t>Percentage</w:t>
            </w:r>
          </w:p>
        </w:tc>
      </w:tr>
      <w:tr w:rsidR="008A3F8B" w:rsidRPr="008A3F8B" w:rsidTr="008A3F8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Scheduled learning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60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30%</w:t>
            </w:r>
          </w:p>
        </w:tc>
      </w:tr>
      <w:tr w:rsidR="008A3F8B" w:rsidRPr="008A3F8B" w:rsidTr="008A3F8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Independent learning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140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70%</w:t>
            </w:r>
          </w:p>
        </w:tc>
      </w:tr>
      <w:tr w:rsidR="008A3F8B" w:rsidRPr="008A3F8B" w:rsidTr="008A3F8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Placement learning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color w:val="000000"/>
                <w:lang w:val="en-US"/>
              </w:rPr>
              <w:t>0%</w:t>
            </w:r>
          </w:p>
        </w:tc>
      </w:tr>
      <w:tr w:rsidR="008A3F8B" w:rsidRPr="008A3F8B" w:rsidTr="008A3F8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b/>
                <w:color w:val="000000"/>
                <w:lang w:val="en-US"/>
              </w:rPr>
              <w:t>TOTAL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b/>
                <w:color w:val="000000"/>
                <w:lang w:val="en-US"/>
              </w:rPr>
              <w:t>200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3F8B" w:rsidRPr="008A3F8B" w:rsidRDefault="008A3F8B" w:rsidP="008A3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8A3F8B">
              <w:rPr>
                <w:rFonts w:ascii="Arial" w:eastAsia="Times New Roman" w:hAnsi="Arial" w:cs="Arial"/>
                <w:b/>
                <w:color w:val="000000"/>
                <w:lang w:val="en-US"/>
              </w:rPr>
              <w:t>100%</w:t>
            </w:r>
          </w:p>
        </w:tc>
      </w:tr>
    </w:tbl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>ASSESSMENT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 xml:space="preserve">Assessment Component 1 – Written - 50% 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szCs w:val="24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8A3F8B">
        <w:rPr>
          <w:rFonts w:ascii="Arial" w:eastAsia="Times New Roman" w:hAnsi="Arial" w:cs="Arial"/>
          <w:color w:val="000000"/>
        </w:rPr>
        <w:t>Time-constrained in-class test (1 hour)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>Assessment Component 2 – Coursework - 50%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8A3F8B">
        <w:rPr>
          <w:rFonts w:ascii="Arial" w:eastAsia="Times New Roman" w:hAnsi="Arial" w:cs="Arial"/>
          <w:color w:val="000000"/>
        </w:rPr>
        <w:t>Students will be required to solve a problem given logically, presenting requirements and possible solutions. (1500 words)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8A3F8B">
        <w:rPr>
          <w:rFonts w:ascii="Arial" w:eastAsia="Times New Roman" w:hAnsi="Arial" w:cs="Arial"/>
          <w:color w:val="000000"/>
        </w:rPr>
        <w:t xml:space="preserve">Exemplar: Describe the logical rules of tic </w:t>
      </w:r>
      <w:proofErr w:type="gramStart"/>
      <w:r w:rsidRPr="008A3F8B">
        <w:rPr>
          <w:rFonts w:ascii="Arial" w:eastAsia="Times New Roman" w:hAnsi="Arial" w:cs="Arial"/>
          <w:color w:val="000000"/>
        </w:rPr>
        <w:t>tac</w:t>
      </w:r>
      <w:proofErr w:type="gramEnd"/>
      <w:r w:rsidRPr="008A3F8B">
        <w:rPr>
          <w:rFonts w:ascii="Arial" w:eastAsia="Times New Roman" w:hAnsi="Arial" w:cs="Arial"/>
          <w:color w:val="000000"/>
        </w:rPr>
        <w:t xml:space="preserve"> toe and develop requirements for a computer program to simulate the game.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  <w:r w:rsidRPr="008A3F8B">
        <w:rPr>
          <w:rFonts w:ascii="Arial" w:eastAsia="Times New Roman" w:hAnsi="Arial" w:cs="Arial"/>
          <w:b/>
          <w:color w:val="000000"/>
          <w:lang w:eastAsia="en-GB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A3F8B" w:rsidRPr="008A3F8B" w:rsidTr="008A3F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Percentage</w:t>
            </w:r>
          </w:p>
        </w:tc>
      </w:tr>
      <w:tr w:rsidR="008A3F8B" w:rsidRPr="008A3F8B" w:rsidTr="008A3F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50%</w:t>
            </w:r>
          </w:p>
        </w:tc>
      </w:tr>
      <w:tr w:rsidR="008A3F8B" w:rsidRPr="008A3F8B" w:rsidTr="008A3F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50%</w:t>
            </w:r>
          </w:p>
        </w:tc>
      </w:tr>
      <w:tr w:rsidR="008A3F8B" w:rsidRPr="008A3F8B" w:rsidTr="008A3F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0%</w:t>
            </w:r>
          </w:p>
        </w:tc>
      </w:tr>
      <w:tr w:rsidR="008A3F8B" w:rsidRPr="008A3F8B" w:rsidTr="008A3F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F8B" w:rsidRPr="008A3F8B" w:rsidRDefault="008A3F8B" w:rsidP="008A3F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8A3F8B">
              <w:rPr>
                <w:rFonts w:ascii="Arial" w:hAnsi="Arial" w:cs="Arial"/>
                <w:b/>
                <w:color w:val="000000"/>
              </w:rPr>
              <w:t>100%</w:t>
            </w:r>
          </w:p>
        </w:tc>
      </w:tr>
    </w:tbl>
    <w:p w:rsidR="008A3F8B" w:rsidRPr="008A3F8B" w:rsidRDefault="008A3F8B" w:rsidP="008A3F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:rsidR="008A3F8B" w:rsidRPr="008A3F8B" w:rsidRDefault="008A3F8B" w:rsidP="008A3F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:rsidR="008A3F8B" w:rsidRPr="008A3F8B" w:rsidRDefault="008A3F8B" w:rsidP="008A3F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:rsidR="008A3F8B" w:rsidRPr="008A3F8B" w:rsidRDefault="008A3F8B" w:rsidP="008A3F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:rsidR="008A3F8B" w:rsidRPr="008A3F8B" w:rsidRDefault="008A3F8B" w:rsidP="008A3F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en-GB"/>
        </w:rPr>
      </w:pPr>
      <w:r w:rsidRPr="008A3F8B">
        <w:rPr>
          <w:rFonts w:ascii="Arial" w:eastAsia="Times New Roman" w:hAnsi="Arial" w:cs="Arial"/>
          <w:b/>
          <w:color w:val="000000"/>
          <w:lang w:eastAsia="en-GB"/>
        </w:rPr>
        <w:t>EDUCATION FOR SUSTAINABLE DEVELOPMENT (ESD)</w:t>
      </w:r>
    </w:p>
    <w:p w:rsidR="008A3F8B" w:rsidRPr="008A3F8B" w:rsidRDefault="008A3F8B" w:rsidP="008A3F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443"/>
        <w:gridCol w:w="4443"/>
      </w:tblGrid>
      <w:tr w:rsidR="008A3F8B" w:rsidRPr="008A3F8B" w:rsidTr="008A3F8B">
        <w:tc>
          <w:tcPr>
            <w:tcW w:w="4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Does the module contribute to ESD?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 xml:space="preserve">Yes </w:t>
            </w:r>
          </w:p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A3F8B" w:rsidRPr="008A3F8B" w:rsidTr="008A3F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8B" w:rsidRPr="008A3F8B" w:rsidRDefault="008A3F8B" w:rsidP="008A3F8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 xml:space="preserve">No </w:t>
            </w:r>
            <w:r w:rsidRPr="008A3F8B">
              <w:rPr>
                <w:rFonts w:ascii="Arial" w:hAnsi="Arial" w:cs="Arial"/>
                <w:color w:val="000000"/>
              </w:rPr>
              <w:sym w:font="Wingdings" w:char="F0FC"/>
            </w:r>
          </w:p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A3F8B" w:rsidRPr="008A3F8B" w:rsidTr="008A3F8B"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8A3F8B">
              <w:rPr>
                <w:rFonts w:ascii="Arial" w:hAnsi="Arial" w:cs="Arial"/>
                <w:color w:val="000000"/>
              </w:rPr>
              <w:t>If yes please provide brief details (no more than 100 words):</w:t>
            </w:r>
          </w:p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:rsidR="008A3F8B" w:rsidRPr="008A3F8B" w:rsidRDefault="008A3F8B" w:rsidP="008A3F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br w:type="page"/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lastRenderedPageBreak/>
        <w:t>BIBLIOGRAPHY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>Essential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8A3F8B">
        <w:rPr>
          <w:rFonts w:ascii="Arial" w:eastAsia="Times New Roman" w:hAnsi="Arial" w:cs="Arial"/>
          <w:color w:val="000000"/>
        </w:rPr>
        <w:t xml:space="preserve">Levitin, A and Levitin, M (2011) </w:t>
      </w:r>
      <w:r w:rsidRPr="008A3F8B">
        <w:rPr>
          <w:rFonts w:ascii="Arial" w:eastAsia="Times New Roman" w:hAnsi="Arial" w:cs="Arial"/>
          <w:i/>
          <w:color w:val="000000"/>
        </w:rPr>
        <w:t>Algorithmic Puzzles</w:t>
      </w:r>
      <w:r w:rsidRPr="008A3F8B">
        <w:rPr>
          <w:rFonts w:ascii="Arial" w:eastAsia="Times New Roman" w:hAnsi="Arial" w:cs="Arial"/>
          <w:color w:val="000000"/>
        </w:rPr>
        <w:t>, Oxford University Press.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8A3F8B">
        <w:rPr>
          <w:rFonts w:ascii="Arial" w:eastAsia="Times New Roman" w:hAnsi="Arial" w:cs="Arial"/>
          <w:color w:val="000000"/>
        </w:rPr>
        <w:t>McInerny</w:t>
      </w:r>
      <w:proofErr w:type="spellEnd"/>
      <w:r w:rsidRPr="008A3F8B">
        <w:rPr>
          <w:rFonts w:ascii="Arial" w:eastAsia="Times New Roman" w:hAnsi="Arial" w:cs="Arial"/>
          <w:color w:val="000000"/>
        </w:rPr>
        <w:t xml:space="preserve">, D Q (2005) </w:t>
      </w:r>
      <w:r w:rsidRPr="008A3F8B">
        <w:rPr>
          <w:rFonts w:ascii="Arial" w:eastAsia="Times New Roman" w:hAnsi="Arial" w:cs="Arial"/>
          <w:i/>
          <w:color w:val="000000"/>
        </w:rPr>
        <w:t>Being Logical</w:t>
      </w:r>
      <w:r w:rsidRPr="008A3F8B">
        <w:rPr>
          <w:rFonts w:ascii="Arial" w:eastAsia="Times New Roman" w:hAnsi="Arial" w:cs="Arial"/>
          <w:color w:val="000000"/>
        </w:rPr>
        <w:t>, Random House.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8A3F8B">
        <w:rPr>
          <w:rFonts w:ascii="Arial" w:eastAsia="Times New Roman" w:hAnsi="Arial" w:cs="Arial"/>
          <w:color w:val="000000"/>
        </w:rPr>
        <w:t>Michalewicz</w:t>
      </w:r>
      <w:proofErr w:type="spellEnd"/>
      <w:r w:rsidRPr="008A3F8B">
        <w:rPr>
          <w:rFonts w:ascii="Arial" w:eastAsia="Times New Roman" w:hAnsi="Arial" w:cs="Arial"/>
          <w:color w:val="000000"/>
        </w:rPr>
        <w:t xml:space="preserve">, M and </w:t>
      </w:r>
      <w:proofErr w:type="spellStart"/>
      <w:r w:rsidRPr="008A3F8B">
        <w:rPr>
          <w:rFonts w:ascii="Arial" w:eastAsia="Times New Roman" w:hAnsi="Arial" w:cs="Arial"/>
          <w:color w:val="000000"/>
        </w:rPr>
        <w:t>Michalewicz</w:t>
      </w:r>
      <w:proofErr w:type="spellEnd"/>
      <w:r w:rsidRPr="008A3F8B">
        <w:rPr>
          <w:rFonts w:ascii="Arial" w:eastAsia="Times New Roman" w:hAnsi="Arial" w:cs="Arial"/>
          <w:color w:val="000000"/>
        </w:rPr>
        <w:t xml:space="preserve"> Z (2010), </w:t>
      </w:r>
      <w:r w:rsidRPr="008A3F8B">
        <w:rPr>
          <w:rFonts w:ascii="Arial" w:eastAsia="Times New Roman" w:hAnsi="Arial" w:cs="Arial"/>
          <w:i/>
          <w:color w:val="000000"/>
        </w:rPr>
        <w:t>Puzzle-based Learning; An introduction to critical thinking, mathematics and problem solving</w:t>
      </w:r>
      <w:r w:rsidRPr="008A3F8B">
        <w:rPr>
          <w:rFonts w:ascii="Arial" w:eastAsia="Times New Roman" w:hAnsi="Arial" w:cs="Arial"/>
          <w:color w:val="000000"/>
        </w:rPr>
        <w:t>, Hybrid Publishers.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8A3F8B">
        <w:rPr>
          <w:rFonts w:ascii="Arial" w:eastAsia="Times New Roman" w:hAnsi="Arial" w:cs="Arial"/>
          <w:b/>
          <w:color w:val="000000"/>
        </w:rPr>
        <w:t>Background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8A3F8B">
        <w:rPr>
          <w:rFonts w:ascii="Arial" w:eastAsia="Times New Roman" w:hAnsi="Arial" w:cs="Arial"/>
          <w:color w:val="000000"/>
        </w:rPr>
        <w:t xml:space="preserve">Fraser, Jen and Anthony, P (2014) </w:t>
      </w:r>
      <w:proofErr w:type="gramStart"/>
      <w:r w:rsidRPr="008A3F8B">
        <w:rPr>
          <w:rFonts w:ascii="Arial" w:eastAsia="Times New Roman" w:hAnsi="Arial" w:cs="Arial"/>
          <w:i/>
          <w:color w:val="000000"/>
        </w:rPr>
        <w:t>Everyone’s</w:t>
      </w:r>
      <w:proofErr w:type="gramEnd"/>
      <w:r w:rsidRPr="008A3F8B">
        <w:rPr>
          <w:rFonts w:ascii="Arial" w:eastAsia="Times New Roman" w:hAnsi="Arial" w:cs="Arial"/>
          <w:i/>
          <w:color w:val="000000"/>
        </w:rPr>
        <w:t xml:space="preserve"> a Genius: Simple Tips to Boost Your Brilliance Now</w:t>
      </w:r>
      <w:r w:rsidRPr="008A3F8B">
        <w:rPr>
          <w:rFonts w:ascii="Arial" w:eastAsia="Times New Roman" w:hAnsi="Arial" w:cs="Arial"/>
          <w:color w:val="000000"/>
        </w:rPr>
        <w:t xml:space="preserve">, </w:t>
      </w:r>
      <w:r w:rsidRPr="008A3F8B">
        <w:rPr>
          <w:rFonts w:ascii="Arial" w:eastAsia="Times New Roman" w:hAnsi="Arial" w:cs="Arial"/>
          <w:color w:val="000000"/>
          <w:shd w:val="clear" w:color="auto" w:fill="FFFFFF"/>
        </w:rPr>
        <w:t>Ideation Training Pty Ltd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8A3F8B">
        <w:rPr>
          <w:rFonts w:ascii="Arial" w:eastAsia="Times New Roman" w:hAnsi="Arial" w:cs="Arial"/>
          <w:color w:val="000000"/>
        </w:rPr>
        <w:t xml:space="preserve">Gardner, M (1978) </w:t>
      </w:r>
      <w:r w:rsidRPr="008A3F8B">
        <w:rPr>
          <w:rFonts w:ascii="Arial" w:eastAsia="Times New Roman" w:hAnsi="Arial" w:cs="Arial"/>
          <w:i/>
          <w:color w:val="000000"/>
        </w:rPr>
        <w:t>aha! Insight</w:t>
      </w:r>
      <w:r w:rsidRPr="008A3F8B">
        <w:rPr>
          <w:rFonts w:ascii="Arial" w:eastAsia="Times New Roman" w:hAnsi="Arial" w:cs="Arial"/>
          <w:color w:val="000000"/>
        </w:rPr>
        <w:t>, Scientific American.</w:t>
      </w: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8A3F8B">
        <w:rPr>
          <w:rFonts w:ascii="Arial" w:eastAsia="Times New Roman" w:hAnsi="Arial" w:cs="Arial"/>
          <w:color w:val="000000"/>
        </w:rPr>
        <w:t>Watanbe</w:t>
      </w:r>
      <w:proofErr w:type="spellEnd"/>
      <w:r w:rsidRPr="008A3F8B">
        <w:rPr>
          <w:rFonts w:ascii="Arial" w:eastAsia="Times New Roman" w:hAnsi="Arial" w:cs="Arial"/>
          <w:color w:val="000000"/>
        </w:rPr>
        <w:t>, K (2009) Problem Solving 101: A Simple Book for Smart People</w:t>
      </w:r>
    </w:p>
    <w:p w:rsidR="008A3F8B" w:rsidRPr="008A3F8B" w:rsidRDefault="008A3F8B" w:rsidP="008A3F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8A3F8B" w:rsidRPr="008A3F8B" w:rsidRDefault="008A3F8B" w:rsidP="008A3F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8A3F8B" w:rsidRPr="008A3F8B" w:rsidRDefault="008A3F8B" w:rsidP="008A3F8B">
      <w:pPr>
        <w:spacing w:after="0" w:line="240" w:lineRule="auto"/>
        <w:rPr>
          <w:rFonts w:ascii="Arial" w:eastAsia="Times New Roman" w:hAnsi="Arial" w:cs="Arial"/>
        </w:rPr>
      </w:pPr>
    </w:p>
    <w:p w:rsidR="0035737A" w:rsidRDefault="008A3F8B">
      <w:bookmarkStart w:id="2" w:name="_GoBack"/>
      <w:bookmarkEnd w:id="2"/>
    </w:p>
    <w:sectPr w:rsidR="003573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B2C88"/>
    <w:multiLevelType w:val="hybridMultilevel"/>
    <w:tmpl w:val="4282E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B1185"/>
    <w:multiLevelType w:val="hybridMultilevel"/>
    <w:tmpl w:val="3DC4F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41FD5"/>
    <w:multiLevelType w:val="hybridMultilevel"/>
    <w:tmpl w:val="AEC66A0C"/>
    <w:lvl w:ilvl="0" w:tplc="AC420C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C722756"/>
    <w:multiLevelType w:val="hybridMultilevel"/>
    <w:tmpl w:val="718687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F8B"/>
    <w:rsid w:val="00135E32"/>
    <w:rsid w:val="00287755"/>
    <w:rsid w:val="00536772"/>
    <w:rsid w:val="00850C2F"/>
    <w:rsid w:val="008A3F8B"/>
    <w:rsid w:val="00BA36AF"/>
    <w:rsid w:val="00E077AF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547C1C-7E34-452C-AF9E-8F7ABA9F2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3F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71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2017-06-28T12:21:00Z</dcterms:created>
  <dcterms:modified xsi:type="dcterms:W3CDTF">2017-06-28T12:22:00Z</dcterms:modified>
</cp:coreProperties>
</file>