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1C06A0" w:rsidRPr="002C68CE" w:rsidRDefault="001C06A0" w:rsidP="001C06A0">
      <w:pPr>
        <w:jc w:val="center"/>
        <w:rPr>
          <w:rFonts w:ascii="Times New Roman" w:hAnsi="Times New Roman" w:cs="Times New Roman"/>
          <w:b/>
          <w:color w:val="000000" w:themeColor="text1"/>
          <w:sz w:val="24"/>
          <w:szCs w:val="24"/>
        </w:rPr>
      </w:pPr>
    </w:p>
    <w:p w:rsidR="00FB7B18" w:rsidRPr="00FB7B18" w:rsidRDefault="00FB7B18" w:rsidP="00FB7B18">
      <w:pPr>
        <w:jc w:val="center"/>
        <w:rPr>
          <w:rFonts w:ascii="Times New Roman" w:hAnsi="Times New Roman" w:cs="Times New Roman"/>
          <w:b/>
          <w:color w:val="000000" w:themeColor="text1"/>
          <w:sz w:val="40"/>
          <w:szCs w:val="40"/>
        </w:rPr>
      </w:pPr>
      <w:r>
        <w:rPr>
          <w:rFonts w:ascii="Times New Roman" w:hAnsi="Times New Roman" w:cs="Times New Roman"/>
          <w:b/>
          <w:color w:val="000000" w:themeColor="text1"/>
          <w:sz w:val="40"/>
          <w:szCs w:val="40"/>
        </w:rPr>
        <w:t>MANAGING PEOPLE A2</w:t>
      </w:r>
    </w:p>
    <w:p w:rsidR="00FB7B18" w:rsidRPr="00FB7B18" w:rsidRDefault="00FB7B18" w:rsidP="00FB7B18">
      <w:pPr>
        <w:jc w:val="center"/>
        <w:rPr>
          <w:rFonts w:ascii="Times New Roman" w:hAnsi="Times New Roman" w:cs="Times New Roman"/>
          <w:b/>
          <w:color w:val="000000" w:themeColor="text1"/>
          <w:sz w:val="24"/>
          <w:szCs w:val="24"/>
        </w:rPr>
      </w:pPr>
      <w:r w:rsidRPr="00FB7B18">
        <w:rPr>
          <w:rFonts w:ascii="Times New Roman" w:hAnsi="Times New Roman" w:cs="Times New Roman"/>
          <w:b/>
          <w:color w:val="000000" w:themeColor="text1"/>
          <w:sz w:val="24"/>
          <w:szCs w:val="24"/>
        </w:rPr>
        <w:t xml:space="preserve">Student name: </w:t>
      </w:r>
      <w:proofErr w:type="spellStart"/>
      <w:r w:rsidRPr="00FB7B18">
        <w:rPr>
          <w:rFonts w:ascii="Times New Roman" w:hAnsi="Times New Roman" w:cs="Times New Roman"/>
          <w:b/>
          <w:color w:val="000000" w:themeColor="text1"/>
          <w:sz w:val="24"/>
          <w:szCs w:val="24"/>
        </w:rPr>
        <w:t>Cristinel-Ovidiu</w:t>
      </w:r>
      <w:proofErr w:type="spellEnd"/>
      <w:r w:rsidRPr="00FB7B18">
        <w:rPr>
          <w:rFonts w:ascii="Times New Roman" w:hAnsi="Times New Roman" w:cs="Times New Roman"/>
          <w:b/>
          <w:color w:val="000000" w:themeColor="text1"/>
          <w:sz w:val="24"/>
          <w:szCs w:val="24"/>
        </w:rPr>
        <w:t xml:space="preserve"> </w:t>
      </w:r>
      <w:proofErr w:type="spellStart"/>
      <w:r w:rsidRPr="00FB7B18">
        <w:rPr>
          <w:rFonts w:ascii="Times New Roman" w:hAnsi="Times New Roman" w:cs="Times New Roman"/>
          <w:b/>
          <w:color w:val="000000" w:themeColor="text1"/>
          <w:sz w:val="24"/>
          <w:szCs w:val="24"/>
        </w:rPr>
        <w:t>Gherfi</w:t>
      </w:r>
      <w:proofErr w:type="spellEnd"/>
    </w:p>
    <w:p w:rsidR="00FB7B18" w:rsidRPr="00FB7B18" w:rsidRDefault="00FB7B18" w:rsidP="00FB7B18">
      <w:pPr>
        <w:jc w:val="center"/>
        <w:rPr>
          <w:rFonts w:ascii="Times New Roman" w:hAnsi="Times New Roman" w:cs="Times New Roman"/>
          <w:b/>
          <w:color w:val="000000" w:themeColor="text1"/>
          <w:sz w:val="24"/>
          <w:szCs w:val="24"/>
        </w:rPr>
      </w:pPr>
      <w:r w:rsidRPr="00FB7B18">
        <w:rPr>
          <w:rFonts w:ascii="Times New Roman" w:hAnsi="Times New Roman" w:cs="Times New Roman"/>
          <w:b/>
          <w:color w:val="000000" w:themeColor="text1"/>
          <w:sz w:val="24"/>
          <w:szCs w:val="24"/>
        </w:rPr>
        <w:t>Student number: 1909492</w:t>
      </w:r>
    </w:p>
    <w:p w:rsidR="00FB7B18" w:rsidRPr="00FB7B18" w:rsidRDefault="00FB7B18" w:rsidP="00FB7B18">
      <w:pPr>
        <w:jc w:val="center"/>
        <w:rPr>
          <w:rFonts w:ascii="Times New Roman" w:hAnsi="Times New Roman" w:cs="Times New Roman"/>
          <w:b/>
          <w:color w:val="000000" w:themeColor="text1"/>
          <w:sz w:val="24"/>
          <w:szCs w:val="24"/>
        </w:rPr>
      </w:pPr>
      <w:r w:rsidRPr="00FB7B18">
        <w:rPr>
          <w:rFonts w:ascii="Times New Roman" w:hAnsi="Times New Roman" w:cs="Times New Roman"/>
          <w:b/>
          <w:color w:val="000000" w:themeColor="text1"/>
          <w:sz w:val="24"/>
          <w:szCs w:val="24"/>
        </w:rPr>
        <w:t xml:space="preserve">Module title: Managing people </w:t>
      </w:r>
    </w:p>
    <w:p w:rsidR="00FB7B18" w:rsidRPr="002C68CE" w:rsidRDefault="00FB7B18" w:rsidP="00FB7B18">
      <w:pPr>
        <w:jc w:val="center"/>
        <w:rPr>
          <w:rFonts w:ascii="Times New Roman" w:hAnsi="Times New Roman" w:cs="Times New Roman"/>
          <w:b/>
          <w:color w:val="000000" w:themeColor="text1"/>
          <w:sz w:val="24"/>
          <w:szCs w:val="24"/>
        </w:rPr>
      </w:pPr>
      <w:r w:rsidRPr="00FB7B18">
        <w:rPr>
          <w:rFonts w:ascii="Times New Roman" w:hAnsi="Times New Roman" w:cs="Times New Roman"/>
          <w:b/>
          <w:color w:val="000000" w:themeColor="text1"/>
          <w:sz w:val="24"/>
          <w:szCs w:val="24"/>
        </w:rPr>
        <w:t>Lecturer name: Mary March</w:t>
      </w:r>
    </w:p>
    <w:p w:rsidR="001C06A0" w:rsidRPr="002C68CE" w:rsidRDefault="001C06A0">
      <w:pP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1C06A0" w:rsidRPr="002C68CE" w:rsidRDefault="001C06A0" w:rsidP="001C06A0">
      <w:pPr>
        <w:jc w:val="cente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lastRenderedPageBreak/>
        <w:t>Executive Summary</w:t>
      </w:r>
    </w:p>
    <w:p w:rsidR="00C87443" w:rsidRPr="002C68CE" w:rsidRDefault="001C06A0" w:rsidP="002F658A">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 report describes the methods of improving the level and degree of employee engagement in the particular organization and this report is also mentioned in this report about the concept and features of employee engagement. Further in this report</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it is also mentioned about the drivers of employee engagement in the organization. The report describes in detail the tools which can be used by the organization </w:t>
      </w:r>
      <w:r w:rsidR="002F658A" w:rsidRPr="002C68CE">
        <w:rPr>
          <w:rFonts w:ascii="Times New Roman" w:hAnsi="Times New Roman" w:cs="Times New Roman"/>
          <w:color w:val="000000" w:themeColor="text1"/>
          <w:sz w:val="24"/>
          <w:szCs w:val="24"/>
        </w:rPr>
        <w:t xml:space="preserve">to evaluate and measures the level of employee engagement in their particular organization are also described in this report. The report further describes the detailed description and meaning of </w:t>
      </w:r>
      <w:r w:rsidR="00A678A5" w:rsidRPr="002C68CE">
        <w:rPr>
          <w:rFonts w:ascii="Times New Roman" w:hAnsi="Times New Roman" w:cs="Times New Roman"/>
          <w:color w:val="000000" w:themeColor="text1"/>
          <w:sz w:val="24"/>
          <w:szCs w:val="24"/>
        </w:rPr>
        <w:t xml:space="preserve">the </w:t>
      </w:r>
      <w:r w:rsidR="002F658A" w:rsidRPr="002C68CE">
        <w:rPr>
          <w:rFonts w:ascii="Times New Roman" w:hAnsi="Times New Roman" w:cs="Times New Roman"/>
          <w:color w:val="000000" w:themeColor="text1"/>
          <w:sz w:val="24"/>
          <w:szCs w:val="24"/>
        </w:rPr>
        <w:t>employe</w:t>
      </w:r>
      <w:r w:rsidR="00253A38" w:rsidRPr="002C68CE">
        <w:rPr>
          <w:rFonts w:ascii="Times New Roman" w:hAnsi="Times New Roman" w:cs="Times New Roman"/>
          <w:color w:val="000000" w:themeColor="text1"/>
          <w:sz w:val="24"/>
          <w:szCs w:val="24"/>
        </w:rPr>
        <w:t>e value proposition and</w:t>
      </w:r>
      <w:r w:rsidR="002F658A" w:rsidRPr="002C68CE">
        <w:rPr>
          <w:rFonts w:ascii="Times New Roman" w:hAnsi="Times New Roman" w:cs="Times New Roman"/>
          <w:color w:val="000000" w:themeColor="text1"/>
          <w:sz w:val="24"/>
          <w:szCs w:val="24"/>
        </w:rPr>
        <w:t xml:space="preserve"> the benefits which the organization will get by using this approach. The report concludes by describing what the previous and new strategies can be used by the organization in the </w:t>
      </w:r>
      <w:r w:rsidR="00E31DAF" w:rsidRPr="002C68CE">
        <w:rPr>
          <w:rFonts w:ascii="Times New Roman" w:hAnsi="Times New Roman" w:cs="Times New Roman"/>
          <w:color w:val="000000" w:themeColor="text1"/>
          <w:sz w:val="24"/>
          <w:szCs w:val="24"/>
        </w:rPr>
        <w:t>situation of COVID 19 to enhance</w:t>
      </w:r>
      <w:r w:rsidR="002F658A" w:rsidRPr="002C68CE">
        <w:rPr>
          <w:rFonts w:ascii="Times New Roman" w:hAnsi="Times New Roman" w:cs="Times New Roman"/>
          <w:color w:val="000000" w:themeColor="text1"/>
          <w:sz w:val="24"/>
          <w:szCs w:val="24"/>
        </w:rPr>
        <w:t xml:space="preserve"> the level of employee engagement.</w:t>
      </w: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C87443" w:rsidP="002F658A">
      <w:pPr>
        <w:jc w:val="both"/>
        <w:rPr>
          <w:rFonts w:ascii="Times New Roman" w:hAnsi="Times New Roman" w:cs="Times New Roman"/>
          <w:color w:val="000000" w:themeColor="text1"/>
          <w:sz w:val="24"/>
          <w:szCs w:val="24"/>
        </w:rPr>
      </w:pPr>
    </w:p>
    <w:p w:rsidR="00C87443" w:rsidRPr="002C68CE" w:rsidRDefault="001C06A0" w:rsidP="00C87443">
      <w:pPr>
        <w:jc w:val="cente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2C68CE" w:rsidRPr="002C68CE" w:rsidRDefault="001845B2" w:rsidP="002C68CE">
      <w:pPr>
        <w:pStyle w:val="Titlucuprins"/>
        <w:jc w:val="center"/>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lastRenderedPageBreak/>
        <w:t>Table of content</w:t>
      </w:r>
    </w:p>
    <w:sdt>
      <w:sdtPr>
        <w:rPr>
          <w:rFonts w:ascii="Times New Roman" w:hAnsi="Times New Roman" w:cs="Times New Roman"/>
          <w:b/>
          <w:bCs/>
          <w:color w:val="000000" w:themeColor="text1"/>
          <w:sz w:val="24"/>
          <w:szCs w:val="24"/>
        </w:rPr>
        <w:id w:val="-222361598"/>
        <w:docPartObj>
          <w:docPartGallery w:val="Table of Contents"/>
          <w:docPartUnique/>
        </w:docPartObj>
      </w:sdtPr>
      <w:sdtEndPr>
        <w:rPr>
          <w:b w:val="0"/>
          <w:bCs w:val="0"/>
          <w:noProof/>
        </w:rPr>
      </w:sdtEndPr>
      <w:sdtContent>
        <w:p w:rsidR="00C87443" w:rsidRPr="002C68CE" w:rsidRDefault="00C87443" w:rsidP="002C68CE">
          <w:pPr>
            <w:jc w:val="center"/>
            <w:rPr>
              <w:rFonts w:ascii="Times New Roman" w:hAnsi="Times New Roman" w:cs="Times New Roman"/>
              <w:color w:val="000000" w:themeColor="text1"/>
              <w:sz w:val="24"/>
              <w:szCs w:val="24"/>
            </w:rPr>
          </w:pPr>
        </w:p>
        <w:p w:rsidR="00C87443" w:rsidRPr="002C68CE" w:rsidRDefault="00E219CF">
          <w:pPr>
            <w:pStyle w:val="Cuprins2"/>
            <w:tabs>
              <w:tab w:val="right" w:leader="dot" w:pos="9016"/>
            </w:tabs>
            <w:rPr>
              <w:rFonts w:ascii="Times New Roman" w:hAnsi="Times New Roman" w:cs="Times New Roman"/>
              <w:noProof/>
              <w:color w:val="000000" w:themeColor="text1"/>
              <w:sz w:val="24"/>
              <w:szCs w:val="24"/>
            </w:rPr>
          </w:pPr>
          <w:r w:rsidRPr="002C68CE">
            <w:rPr>
              <w:rFonts w:ascii="Times New Roman" w:hAnsi="Times New Roman" w:cs="Times New Roman"/>
              <w:color w:val="000000" w:themeColor="text1"/>
              <w:sz w:val="24"/>
              <w:szCs w:val="24"/>
            </w:rPr>
            <w:fldChar w:fldCharType="begin"/>
          </w:r>
          <w:r w:rsidR="00C87443" w:rsidRPr="002C68CE">
            <w:rPr>
              <w:rFonts w:ascii="Times New Roman" w:hAnsi="Times New Roman" w:cs="Times New Roman"/>
              <w:color w:val="000000" w:themeColor="text1"/>
              <w:sz w:val="24"/>
              <w:szCs w:val="24"/>
            </w:rPr>
            <w:instrText xml:space="preserve"> TOC \o "1-3" \h \z \u </w:instrText>
          </w:r>
          <w:r w:rsidRPr="002C68CE">
            <w:rPr>
              <w:rFonts w:ascii="Times New Roman" w:hAnsi="Times New Roman" w:cs="Times New Roman"/>
              <w:color w:val="000000" w:themeColor="text1"/>
              <w:sz w:val="24"/>
              <w:szCs w:val="24"/>
            </w:rPr>
            <w:fldChar w:fldCharType="separate"/>
          </w:r>
          <w:hyperlink w:anchor="_Toc58929780" w:history="1">
            <w:r w:rsidR="00C87443" w:rsidRPr="002C68CE">
              <w:rPr>
                <w:rStyle w:val="Hyperlink"/>
                <w:rFonts w:ascii="Times New Roman" w:hAnsi="Times New Roman" w:cs="Times New Roman"/>
                <w:noProof/>
                <w:color w:val="000000" w:themeColor="text1"/>
                <w:sz w:val="24"/>
                <w:szCs w:val="24"/>
              </w:rPr>
              <w:t>Introduction</w:t>
            </w:r>
            <w:r w:rsidR="00C87443" w:rsidRPr="002C68CE">
              <w:rPr>
                <w:rFonts w:ascii="Times New Roman" w:hAnsi="Times New Roman" w:cs="Times New Roman"/>
                <w:noProof/>
                <w:webHidden/>
                <w:color w:val="000000" w:themeColor="text1"/>
                <w:sz w:val="24"/>
                <w:szCs w:val="24"/>
              </w:rPr>
              <w:tab/>
            </w:r>
            <w:r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_Toc58929780 \h </w:instrText>
            </w:r>
            <w:r w:rsidRPr="002C68CE">
              <w:rPr>
                <w:rFonts w:ascii="Times New Roman" w:hAnsi="Times New Roman" w:cs="Times New Roman"/>
                <w:noProof/>
                <w:webHidden/>
                <w:color w:val="000000" w:themeColor="text1"/>
                <w:sz w:val="24"/>
                <w:szCs w:val="24"/>
              </w:rPr>
            </w:r>
            <w:r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4</w:t>
            </w:r>
            <w:r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1" w:history="1">
            <w:r w:rsidR="00C87443" w:rsidRPr="002C68CE">
              <w:rPr>
                <w:rStyle w:val="Hyperlink"/>
                <w:rFonts w:ascii="Times New Roman" w:hAnsi="Times New Roman" w:cs="Times New Roman"/>
                <w:noProof/>
                <w:color w:val="000000" w:themeColor="text1"/>
                <w:sz w:val="24"/>
                <w:szCs w:val="24"/>
                <w:lang w:val="en-IN"/>
              </w:rPr>
              <w:t>Company Overview (ASDA)</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_Toc58929781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4</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2" w:history="1">
            <w:r w:rsidR="00C87443" w:rsidRPr="002C68CE">
              <w:rPr>
                <w:rStyle w:val="Hyperlink"/>
                <w:rFonts w:ascii="Times New Roman" w:hAnsi="Times New Roman" w:cs="Times New Roman"/>
                <w:noProof/>
                <w:color w:val="000000" w:themeColor="text1"/>
                <w:sz w:val="24"/>
                <w:szCs w:val="24"/>
              </w:rPr>
              <w:t>Concept and drivers of employee engagement</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_Toc58929782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5</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3" w:history="1">
            <w:r w:rsidR="00C87443" w:rsidRPr="002C68CE">
              <w:rPr>
                <w:rStyle w:val="Hyperlink"/>
                <w:rFonts w:ascii="Times New Roman" w:hAnsi="Times New Roman" w:cs="Times New Roman"/>
                <w:noProof/>
                <w:color w:val="000000" w:themeColor="text1"/>
                <w:sz w:val="24"/>
                <w:szCs w:val="24"/>
              </w:rPr>
              <w:t>Diagnostic tools for measuring the level of employee engagement</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_Toc58929783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7</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4" w:history="1">
            <w:r w:rsidR="00C87443" w:rsidRPr="002C68CE">
              <w:rPr>
                <w:rStyle w:val="Hyperlink"/>
                <w:rFonts w:ascii="Times New Roman" w:hAnsi="Times New Roman" w:cs="Times New Roman"/>
                <w:noProof/>
                <w:color w:val="000000" w:themeColor="text1"/>
                <w:sz w:val="24"/>
                <w:szCs w:val="24"/>
              </w:rPr>
              <w:t>Employee Value Proposition and Strategies to increase the level of employee engagement</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_Toc58929784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9</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5" w:history="1">
            <w:r w:rsidR="00C87443" w:rsidRPr="002C68CE">
              <w:rPr>
                <w:rStyle w:val="Hyperlink"/>
                <w:rFonts w:ascii="Times New Roman" w:hAnsi="Times New Roman" w:cs="Times New Roman"/>
                <w:noProof/>
                <w:color w:val="000000" w:themeColor="text1"/>
                <w:sz w:val="24"/>
                <w:szCs w:val="24"/>
              </w:rPr>
              <w:t>Conclusion</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_Toc58929785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10</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F5329E">
          <w:pPr>
            <w:pStyle w:val="Cuprins2"/>
            <w:tabs>
              <w:tab w:val="right" w:leader="dot" w:pos="9016"/>
            </w:tabs>
            <w:rPr>
              <w:rFonts w:ascii="Times New Roman" w:hAnsi="Times New Roman" w:cs="Times New Roman"/>
              <w:noProof/>
              <w:color w:val="000000" w:themeColor="text1"/>
              <w:sz w:val="24"/>
              <w:szCs w:val="24"/>
            </w:rPr>
          </w:pPr>
          <w:hyperlink w:anchor="_Toc58929786" w:history="1">
            <w:r w:rsidR="00C87443" w:rsidRPr="002C68CE">
              <w:rPr>
                <w:rStyle w:val="Hyperlink"/>
                <w:rFonts w:ascii="Times New Roman" w:hAnsi="Times New Roman" w:cs="Times New Roman"/>
                <w:noProof/>
                <w:color w:val="000000" w:themeColor="text1"/>
                <w:sz w:val="24"/>
                <w:szCs w:val="24"/>
              </w:rPr>
              <w:t>Reference List</w:t>
            </w:r>
            <w:r w:rsidR="00C87443" w:rsidRPr="002C68CE">
              <w:rPr>
                <w:rFonts w:ascii="Times New Roman" w:hAnsi="Times New Roman" w:cs="Times New Roman"/>
                <w:noProof/>
                <w:webHidden/>
                <w:color w:val="000000" w:themeColor="text1"/>
                <w:sz w:val="24"/>
                <w:szCs w:val="24"/>
              </w:rPr>
              <w:tab/>
            </w:r>
            <w:r w:rsidR="00E219CF" w:rsidRPr="002C68CE">
              <w:rPr>
                <w:rFonts w:ascii="Times New Roman" w:hAnsi="Times New Roman" w:cs="Times New Roman"/>
                <w:noProof/>
                <w:webHidden/>
                <w:color w:val="000000" w:themeColor="text1"/>
                <w:sz w:val="24"/>
                <w:szCs w:val="24"/>
              </w:rPr>
              <w:fldChar w:fldCharType="begin"/>
            </w:r>
            <w:r w:rsidR="00C87443" w:rsidRPr="002C68CE">
              <w:rPr>
                <w:rFonts w:ascii="Times New Roman" w:hAnsi="Times New Roman" w:cs="Times New Roman"/>
                <w:noProof/>
                <w:webHidden/>
                <w:color w:val="000000" w:themeColor="text1"/>
                <w:sz w:val="24"/>
                <w:szCs w:val="24"/>
              </w:rPr>
              <w:instrText xml:space="preserve"> PAGEREF _Toc58929786 \h </w:instrText>
            </w:r>
            <w:r w:rsidR="00E219CF" w:rsidRPr="002C68CE">
              <w:rPr>
                <w:rFonts w:ascii="Times New Roman" w:hAnsi="Times New Roman" w:cs="Times New Roman"/>
                <w:noProof/>
                <w:webHidden/>
                <w:color w:val="000000" w:themeColor="text1"/>
                <w:sz w:val="24"/>
                <w:szCs w:val="24"/>
              </w:rPr>
            </w:r>
            <w:r w:rsidR="00E219CF" w:rsidRPr="002C68CE">
              <w:rPr>
                <w:rFonts w:ascii="Times New Roman" w:hAnsi="Times New Roman" w:cs="Times New Roman"/>
                <w:noProof/>
                <w:webHidden/>
                <w:color w:val="000000" w:themeColor="text1"/>
                <w:sz w:val="24"/>
                <w:szCs w:val="24"/>
              </w:rPr>
              <w:fldChar w:fldCharType="separate"/>
            </w:r>
            <w:r w:rsidR="002D3A91" w:rsidRPr="002C68CE">
              <w:rPr>
                <w:rFonts w:ascii="Times New Roman" w:hAnsi="Times New Roman" w:cs="Times New Roman"/>
                <w:noProof/>
                <w:webHidden/>
                <w:color w:val="000000" w:themeColor="text1"/>
                <w:sz w:val="24"/>
                <w:szCs w:val="24"/>
              </w:rPr>
              <w:t>11</w:t>
            </w:r>
            <w:r w:rsidR="00E219CF" w:rsidRPr="002C68CE">
              <w:rPr>
                <w:rFonts w:ascii="Times New Roman" w:hAnsi="Times New Roman" w:cs="Times New Roman"/>
                <w:noProof/>
                <w:webHidden/>
                <w:color w:val="000000" w:themeColor="text1"/>
                <w:sz w:val="24"/>
                <w:szCs w:val="24"/>
              </w:rPr>
              <w:fldChar w:fldCharType="end"/>
            </w:r>
          </w:hyperlink>
        </w:p>
        <w:p w:rsidR="00C87443" w:rsidRPr="002C68CE" w:rsidRDefault="00E219CF">
          <w:pPr>
            <w:rPr>
              <w:rFonts w:ascii="Times New Roman" w:hAnsi="Times New Roman" w:cs="Times New Roman"/>
              <w:color w:val="000000" w:themeColor="text1"/>
              <w:sz w:val="24"/>
              <w:szCs w:val="24"/>
            </w:rPr>
          </w:pPr>
          <w:r w:rsidRPr="002C68CE">
            <w:rPr>
              <w:rFonts w:ascii="Times New Roman" w:hAnsi="Times New Roman" w:cs="Times New Roman"/>
              <w:b/>
              <w:bCs/>
              <w:noProof/>
              <w:color w:val="000000" w:themeColor="text1"/>
              <w:sz w:val="24"/>
              <w:szCs w:val="24"/>
            </w:rPr>
            <w:fldChar w:fldCharType="end"/>
          </w:r>
        </w:p>
      </w:sdtContent>
    </w:sdt>
    <w:p w:rsidR="00C87443" w:rsidRPr="002C68CE" w:rsidRDefault="00C87443">
      <w:pPr>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br w:type="page"/>
      </w:r>
    </w:p>
    <w:p w:rsidR="001C06A0" w:rsidRPr="002C68CE" w:rsidRDefault="001C06A0" w:rsidP="00C87443">
      <w:pPr>
        <w:pStyle w:val="Titlu2"/>
        <w:rPr>
          <w:rFonts w:cs="Times New Roman"/>
          <w:szCs w:val="24"/>
        </w:rPr>
      </w:pPr>
      <w:bookmarkStart w:id="0" w:name="_Toc58929780"/>
      <w:r w:rsidRPr="002C68CE">
        <w:rPr>
          <w:rFonts w:cs="Times New Roman"/>
          <w:szCs w:val="24"/>
        </w:rPr>
        <w:lastRenderedPageBreak/>
        <w:t>Introduction</w:t>
      </w:r>
      <w:bookmarkEnd w:id="0"/>
    </w:p>
    <w:p w:rsidR="002F658A" w:rsidRPr="002C68CE" w:rsidRDefault="002F658A" w:rsidP="002F658A">
      <w:pPr>
        <w:jc w:val="both"/>
        <w:rPr>
          <w:rFonts w:ascii="Times New Roman" w:hAnsi="Times New Roman" w:cs="Times New Roman"/>
          <w:color w:val="000000" w:themeColor="text1"/>
          <w:sz w:val="24"/>
          <w:szCs w:val="24"/>
          <w:lang w:val="en-IN"/>
        </w:rPr>
      </w:pPr>
      <w:r w:rsidRPr="002C68CE">
        <w:rPr>
          <w:rFonts w:ascii="Times New Roman" w:hAnsi="Times New Roman" w:cs="Times New Roman"/>
          <w:color w:val="000000" w:themeColor="text1"/>
          <w:sz w:val="24"/>
          <w:szCs w:val="24"/>
        </w:rPr>
        <w:t xml:space="preserve">This report about managing people at work is prepared to describe the </w:t>
      </w:r>
      <w:r w:rsidR="00EF050F" w:rsidRPr="002C68CE">
        <w:rPr>
          <w:rFonts w:ascii="Times New Roman" w:hAnsi="Times New Roman" w:cs="Times New Roman"/>
          <w:color w:val="000000" w:themeColor="text1"/>
          <w:sz w:val="24"/>
          <w:szCs w:val="24"/>
        </w:rPr>
        <w:t>meaning and concept of employee engagement in the organization and the features and benefits of employee engagement to the organization are also described. In this context</w:t>
      </w:r>
      <w:r w:rsidR="00A678A5" w:rsidRPr="002C68CE">
        <w:rPr>
          <w:rFonts w:ascii="Times New Roman" w:hAnsi="Times New Roman" w:cs="Times New Roman"/>
          <w:color w:val="000000" w:themeColor="text1"/>
          <w:sz w:val="24"/>
          <w:szCs w:val="24"/>
        </w:rPr>
        <w:t>,</w:t>
      </w:r>
      <w:r w:rsidR="00EF050F" w:rsidRPr="002C68CE">
        <w:rPr>
          <w:rFonts w:ascii="Times New Roman" w:hAnsi="Times New Roman" w:cs="Times New Roman"/>
          <w:color w:val="000000" w:themeColor="text1"/>
          <w:sz w:val="24"/>
          <w:szCs w:val="24"/>
        </w:rPr>
        <w:t xml:space="preserve"> the overview of the company ASDA and what measures have been initiated by them to maintain the level of employee engagement in the organization in the situation of global pandemic COVID 19 is also described in this report. The report also highlights the drivers which can be easily used by the company ASDA to improve their employee engagement level. </w:t>
      </w:r>
      <w:r w:rsidR="0039128A" w:rsidRPr="002C68CE">
        <w:rPr>
          <w:rFonts w:ascii="Times New Roman" w:hAnsi="Times New Roman" w:cs="Times New Roman"/>
          <w:color w:val="000000" w:themeColor="text1"/>
          <w:sz w:val="24"/>
          <w:szCs w:val="24"/>
        </w:rPr>
        <w:t>The report further discusses the tools which are specifically designed to improve the level of employee engagement are also described in this report. The report</w:t>
      </w:r>
      <w:r w:rsidR="00A678A5" w:rsidRPr="002C68CE">
        <w:rPr>
          <w:rFonts w:ascii="Times New Roman" w:hAnsi="Times New Roman" w:cs="Times New Roman"/>
          <w:color w:val="000000" w:themeColor="text1"/>
          <w:sz w:val="24"/>
          <w:szCs w:val="24"/>
        </w:rPr>
        <w:t>, in the end,</w:t>
      </w:r>
      <w:r w:rsidR="0039128A" w:rsidRPr="002C68CE">
        <w:rPr>
          <w:rFonts w:ascii="Times New Roman" w:hAnsi="Times New Roman" w:cs="Times New Roman"/>
          <w:color w:val="000000" w:themeColor="text1"/>
          <w:sz w:val="24"/>
          <w:szCs w:val="24"/>
        </w:rPr>
        <w:t xml:space="preserve"> discusses in detail the strategies which can be used by the company ASDA</w:t>
      </w:r>
      <w:r w:rsidR="0039128A" w:rsidRPr="002C68CE">
        <w:rPr>
          <w:rFonts w:ascii="Times New Roman" w:hAnsi="Times New Roman" w:cs="Times New Roman"/>
          <w:color w:val="000000" w:themeColor="text1"/>
          <w:sz w:val="24"/>
          <w:szCs w:val="24"/>
          <w:lang w:val="en-IN"/>
        </w:rPr>
        <w:t xml:space="preserve"> to improve the degree of their employee engagement.</w:t>
      </w:r>
    </w:p>
    <w:p w:rsidR="0039128A" w:rsidRPr="002C68CE" w:rsidRDefault="0039128A" w:rsidP="00C87443">
      <w:pPr>
        <w:pStyle w:val="Titlu2"/>
        <w:rPr>
          <w:rFonts w:cs="Times New Roman"/>
          <w:szCs w:val="24"/>
          <w:lang w:val="en-IN"/>
        </w:rPr>
      </w:pPr>
      <w:bookmarkStart w:id="1" w:name="_Toc58929781"/>
      <w:r w:rsidRPr="002C68CE">
        <w:rPr>
          <w:rFonts w:cs="Times New Roman"/>
          <w:szCs w:val="24"/>
          <w:lang w:val="en-IN"/>
        </w:rPr>
        <w:t>Company Overview (ASDA)</w:t>
      </w:r>
      <w:bookmarkEnd w:id="1"/>
    </w:p>
    <w:p w:rsidR="0039128A" w:rsidRPr="002C68CE" w:rsidRDefault="0039128A" w:rsidP="002F658A">
      <w:pPr>
        <w:jc w:val="both"/>
        <w:rPr>
          <w:rFonts w:ascii="Times New Roman" w:hAnsi="Times New Roman" w:cs="Times New Roman"/>
          <w:color w:val="000000" w:themeColor="text1"/>
          <w:sz w:val="24"/>
          <w:szCs w:val="24"/>
          <w:lang w:val="en-IN"/>
        </w:rPr>
      </w:pPr>
      <w:r w:rsidRPr="002C68CE">
        <w:rPr>
          <w:rFonts w:ascii="Times New Roman" w:hAnsi="Times New Roman" w:cs="Times New Roman"/>
          <w:color w:val="000000" w:themeColor="text1"/>
          <w:sz w:val="24"/>
          <w:szCs w:val="24"/>
          <w:lang w:val="en-IN"/>
        </w:rPr>
        <w:t>The organization ASDA is defined as one of the leading supermarket store</w:t>
      </w:r>
      <w:r w:rsidR="00A678A5" w:rsidRPr="002C68CE">
        <w:rPr>
          <w:rFonts w:ascii="Times New Roman" w:hAnsi="Times New Roman" w:cs="Times New Roman"/>
          <w:color w:val="000000" w:themeColor="text1"/>
          <w:sz w:val="24"/>
          <w:szCs w:val="24"/>
          <w:lang w:val="en-IN"/>
        </w:rPr>
        <w:t>s</w:t>
      </w:r>
      <w:r w:rsidRPr="002C68CE">
        <w:rPr>
          <w:rFonts w:ascii="Times New Roman" w:hAnsi="Times New Roman" w:cs="Times New Roman"/>
          <w:color w:val="000000" w:themeColor="text1"/>
          <w:sz w:val="24"/>
          <w:szCs w:val="24"/>
          <w:lang w:val="en-IN"/>
        </w:rPr>
        <w:t xml:space="preserve"> in the British market. The headquarters of the company </w:t>
      </w:r>
      <w:r w:rsidR="00A678A5" w:rsidRPr="002C68CE">
        <w:rPr>
          <w:rFonts w:ascii="Times New Roman" w:hAnsi="Times New Roman" w:cs="Times New Roman"/>
          <w:color w:val="000000" w:themeColor="text1"/>
          <w:sz w:val="24"/>
          <w:szCs w:val="24"/>
          <w:lang w:val="en-IN"/>
        </w:rPr>
        <w:t>is</w:t>
      </w:r>
      <w:r w:rsidRPr="002C68CE">
        <w:rPr>
          <w:rFonts w:ascii="Times New Roman" w:hAnsi="Times New Roman" w:cs="Times New Roman"/>
          <w:color w:val="000000" w:themeColor="text1"/>
          <w:sz w:val="24"/>
          <w:szCs w:val="24"/>
          <w:lang w:val="en-IN"/>
        </w:rPr>
        <w:t xml:space="preserve"> situated in Leeds, England. The company was founded in 1949 on 19 February and it has completed almost 71 years of its successful existence. It is a subsidiary company and according to the latest reports the outlets and stores of the company are situated at more than 631 places. They mainly deal in products like general merchandising, groceries and financial services are provided by them. The net revenues from operations of the company are very high and they own </w:t>
      </w:r>
      <w:r w:rsidR="00A678A5" w:rsidRPr="002C68CE">
        <w:rPr>
          <w:rFonts w:ascii="Times New Roman" w:hAnsi="Times New Roman" w:cs="Times New Roman"/>
          <w:color w:val="000000" w:themeColor="text1"/>
          <w:sz w:val="24"/>
          <w:szCs w:val="24"/>
          <w:lang w:val="en-IN"/>
        </w:rPr>
        <w:t>several</w:t>
      </w:r>
      <w:r w:rsidRPr="002C68CE">
        <w:rPr>
          <w:rFonts w:ascii="Times New Roman" w:hAnsi="Times New Roman" w:cs="Times New Roman"/>
          <w:color w:val="000000" w:themeColor="text1"/>
          <w:sz w:val="24"/>
          <w:szCs w:val="24"/>
          <w:lang w:val="en-IN"/>
        </w:rPr>
        <w:t xml:space="preserve"> subsidiaries and divisions. Currently</w:t>
      </w:r>
      <w:r w:rsidR="00A678A5" w:rsidRPr="002C68CE">
        <w:rPr>
          <w:rFonts w:ascii="Times New Roman" w:hAnsi="Times New Roman" w:cs="Times New Roman"/>
          <w:color w:val="000000" w:themeColor="text1"/>
          <w:sz w:val="24"/>
          <w:szCs w:val="24"/>
          <w:lang w:val="en-IN"/>
        </w:rPr>
        <w:t>,</w:t>
      </w:r>
      <w:r w:rsidRPr="002C68CE">
        <w:rPr>
          <w:rFonts w:ascii="Times New Roman" w:hAnsi="Times New Roman" w:cs="Times New Roman"/>
          <w:color w:val="000000" w:themeColor="text1"/>
          <w:sz w:val="24"/>
          <w:szCs w:val="24"/>
          <w:lang w:val="en-IN"/>
        </w:rPr>
        <w:t xml:space="preserve"> m</w:t>
      </w:r>
      <w:r w:rsidR="00E31DAF" w:rsidRPr="002C68CE">
        <w:rPr>
          <w:rFonts w:ascii="Times New Roman" w:hAnsi="Times New Roman" w:cs="Times New Roman"/>
          <w:color w:val="000000" w:themeColor="text1"/>
          <w:sz w:val="24"/>
          <w:szCs w:val="24"/>
          <w:lang w:val="en-IN"/>
        </w:rPr>
        <w:t>ore than 165000 employees are employed</w:t>
      </w:r>
      <w:r w:rsidRPr="002C68CE">
        <w:rPr>
          <w:rFonts w:ascii="Times New Roman" w:hAnsi="Times New Roman" w:cs="Times New Roman"/>
          <w:color w:val="000000" w:themeColor="text1"/>
          <w:sz w:val="24"/>
          <w:szCs w:val="24"/>
          <w:lang w:val="en-IN"/>
        </w:rPr>
        <w:t xml:space="preserve"> in the </w:t>
      </w:r>
      <w:r w:rsidR="009A40DD" w:rsidRPr="002C68CE">
        <w:rPr>
          <w:rFonts w:ascii="Times New Roman" w:hAnsi="Times New Roman" w:cs="Times New Roman"/>
          <w:color w:val="000000" w:themeColor="text1"/>
          <w:sz w:val="24"/>
          <w:szCs w:val="24"/>
          <w:lang w:val="en-IN"/>
        </w:rPr>
        <w:t>organizat</w:t>
      </w:r>
      <w:r w:rsidR="00E31DAF" w:rsidRPr="002C68CE">
        <w:rPr>
          <w:rFonts w:ascii="Times New Roman" w:hAnsi="Times New Roman" w:cs="Times New Roman"/>
          <w:color w:val="000000" w:themeColor="text1"/>
          <w:sz w:val="24"/>
          <w:szCs w:val="24"/>
          <w:lang w:val="en-IN"/>
        </w:rPr>
        <w:t>ion and it is the duty</w:t>
      </w:r>
      <w:r w:rsidR="009A40DD" w:rsidRPr="002C68CE">
        <w:rPr>
          <w:rFonts w:ascii="Times New Roman" w:hAnsi="Times New Roman" w:cs="Times New Roman"/>
          <w:color w:val="000000" w:themeColor="text1"/>
          <w:sz w:val="24"/>
          <w:szCs w:val="24"/>
          <w:lang w:val="en-IN"/>
        </w:rPr>
        <w:t xml:space="preserve"> of the top</w:t>
      </w:r>
      <w:r w:rsidR="00A678A5" w:rsidRPr="002C68CE">
        <w:rPr>
          <w:rFonts w:ascii="Times New Roman" w:hAnsi="Times New Roman" w:cs="Times New Roman"/>
          <w:color w:val="000000" w:themeColor="text1"/>
          <w:sz w:val="24"/>
          <w:szCs w:val="24"/>
          <w:lang w:val="en-IN"/>
        </w:rPr>
        <w:t>-</w:t>
      </w:r>
      <w:r w:rsidR="009A40DD" w:rsidRPr="002C68CE">
        <w:rPr>
          <w:rFonts w:ascii="Times New Roman" w:hAnsi="Times New Roman" w:cs="Times New Roman"/>
          <w:color w:val="000000" w:themeColor="text1"/>
          <w:sz w:val="24"/>
          <w:szCs w:val="24"/>
          <w:lang w:val="en-IN"/>
        </w:rPr>
        <w:t>leve</w:t>
      </w:r>
      <w:r w:rsidR="00E31DAF" w:rsidRPr="002C68CE">
        <w:rPr>
          <w:rFonts w:ascii="Times New Roman" w:hAnsi="Times New Roman" w:cs="Times New Roman"/>
          <w:color w:val="000000" w:themeColor="text1"/>
          <w:sz w:val="24"/>
          <w:szCs w:val="24"/>
          <w:lang w:val="en-IN"/>
        </w:rPr>
        <w:t>l management of the company</w:t>
      </w:r>
      <w:r w:rsidR="009A40DD" w:rsidRPr="002C68CE">
        <w:rPr>
          <w:rFonts w:ascii="Times New Roman" w:hAnsi="Times New Roman" w:cs="Times New Roman"/>
          <w:color w:val="000000" w:themeColor="text1"/>
          <w:sz w:val="24"/>
          <w:szCs w:val="24"/>
          <w:lang w:val="en-IN"/>
        </w:rPr>
        <w:t xml:space="preserve"> to look after the needs of the employees and help them to get engaged in the work. It will only help the organization to deal effectively in the situation of COVID 19 and avoid loss of production and profits.</w:t>
      </w:r>
    </w:p>
    <w:p w:rsidR="001C06A0" w:rsidRPr="002C68CE" w:rsidRDefault="001C06A0">
      <w:pP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1C06A0" w:rsidRPr="002C68CE" w:rsidRDefault="001C06A0" w:rsidP="00C87443">
      <w:pPr>
        <w:pStyle w:val="Titlu2"/>
        <w:rPr>
          <w:rFonts w:cs="Times New Roman"/>
          <w:szCs w:val="24"/>
        </w:rPr>
      </w:pPr>
      <w:bookmarkStart w:id="2" w:name="_Toc58929782"/>
      <w:r w:rsidRPr="002C68CE">
        <w:rPr>
          <w:rFonts w:cs="Times New Roman"/>
          <w:szCs w:val="24"/>
        </w:rPr>
        <w:lastRenderedPageBreak/>
        <w:t>Concept and drivers of employee engagement</w:t>
      </w:r>
      <w:bookmarkEnd w:id="2"/>
    </w:p>
    <w:p w:rsidR="004C7AC9" w:rsidRPr="002C68CE" w:rsidRDefault="00E31DAF" w:rsidP="004C7AC9">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Employee engagement is discussed</w:t>
      </w:r>
      <w:r w:rsidR="004C7AC9" w:rsidRPr="002C68CE">
        <w:rPr>
          <w:rFonts w:ascii="Times New Roman" w:hAnsi="Times New Roman" w:cs="Times New Roman"/>
          <w:color w:val="000000" w:themeColor="text1"/>
          <w:sz w:val="24"/>
          <w:szCs w:val="24"/>
        </w:rPr>
        <w:t xml:space="preserve"> as the human resources approach which </w:t>
      </w:r>
      <w:r w:rsidR="00A678A5" w:rsidRPr="002C68CE">
        <w:rPr>
          <w:rFonts w:ascii="Times New Roman" w:hAnsi="Times New Roman" w:cs="Times New Roman"/>
          <w:color w:val="000000" w:themeColor="text1"/>
          <w:sz w:val="24"/>
          <w:szCs w:val="24"/>
        </w:rPr>
        <w:t>helps describe</w:t>
      </w:r>
      <w:r w:rsidR="004C7AC9" w:rsidRPr="002C68CE">
        <w:rPr>
          <w:rFonts w:ascii="Times New Roman" w:hAnsi="Times New Roman" w:cs="Times New Roman"/>
          <w:color w:val="000000" w:themeColor="text1"/>
          <w:sz w:val="24"/>
          <w:szCs w:val="24"/>
        </w:rPr>
        <w:t xml:space="preserve"> the level of enthusiasm and the dedication level of the workers can also be defined easily with this approach. The employees who are engaged in their work seriously considered the self-performance along with the performance of the company. They make efforts as the responsible </w:t>
      </w:r>
      <w:r w:rsidR="0076361C" w:rsidRPr="002C68CE">
        <w:rPr>
          <w:rFonts w:ascii="Times New Roman" w:hAnsi="Times New Roman" w:cs="Times New Roman"/>
          <w:color w:val="000000" w:themeColor="text1"/>
          <w:sz w:val="24"/>
          <w:szCs w:val="24"/>
        </w:rPr>
        <w:t>member of the company to make necessary changes and difference</w:t>
      </w:r>
      <w:r w:rsidR="00A678A5" w:rsidRPr="002C68CE">
        <w:rPr>
          <w:rFonts w:ascii="Times New Roman" w:hAnsi="Times New Roman" w:cs="Times New Roman"/>
          <w:color w:val="000000" w:themeColor="text1"/>
          <w:sz w:val="24"/>
          <w:szCs w:val="24"/>
        </w:rPr>
        <w:t>s</w:t>
      </w:r>
      <w:r w:rsidR="0076361C" w:rsidRPr="002C68CE">
        <w:rPr>
          <w:rFonts w:ascii="Times New Roman" w:hAnsi="Times New Roman" w:cs="Times New Roman"/>
          <w:color w:val="000000" w:themeColor="text1"/>
          <w:sz w:val="24"/>
          <w:szCs w:val="24"/>
        </w:rPr>
        <w:t xml:space="preserve"> in the working of the company. T</w:t>
      </w:r>
      <w:r w:rsidR="00E22945" w:rsidRPr="002C68CE">
        <w:rPr>
          <w:rFonts w:ascii="Times New Roman" w:hAnsi="Times New Roman" w:cs="Times New Roman"/>
          <w:color w:val="000000" w:themeColor="text1"/>
          <w:sz w:val="24"/>
          <w:szCs w:val="24"/>
        </w:rPr>
        <w:t>he</w:t>
      </w:r>
      <w:r w:rsidR="0076361C" w:rsidRPr="002C68CE">
        <w:rPr>
          <w:rFonts w:ascii="Times New Roman" w:hAnsi="Times New Roman" w:cs="Times New Roman"/>
          <w:color w:val="000000" w:themeColor="text1"/>
          <w:sz w:val="24"/>
          <w:szCs w:val="24"/>
        </w:rPr>
        <w:t xml:space="preserve"> values of the organization more </w:t>
      </w:r>
      <w:r w:rsidR="00E22945" w:rsidRPr="002C68CE">
        <w:rPr>
          <w:rFonts w:ascii="Times New Roman" w:hAnsi="Times New Roman" w:cs="Times New Roman"/>
          <w:color w:val="000000" w:themeColor="text1"/>
          <w:sz w:val="24"/>
          <w:szCs w:val="24"/>
        </w:rPr>
        <w:t xml:space="preserve">worthy for such </w:t>
      </w:r>
      <w:r w:rsidR="0076361C" w:rsidRPr="002C68CE">
        <w:rPr>
          <w:rFonts w:ascii="Times New Roman" w:hAnsi="Times New Roman" w:cs="Times New Roman"/>
          <w:color w:val="000000" w:themeColor="text1"/>
          <w:sz w:val="24"/>
          <w:szCs w:val="24"/>
        </w:rPr>
        <w:t xml:space="preserve">than their </w:t>
      </w:r>
      <w:r w:rsidR="00E22945" w:rsidRPr="002C68CE">
        <w:rPr>
          <w:rFonts w:ascii="Times New Roman" w:hAnsi="Times New Roman" w:cs="Times New Roman"/>
          <w:color w:val="000000" w:themeColor="text1"/>
          <w:sz w:val="24"/>
          <w:szCs w:val="24"/>
        </w:rPr>
        <w:t xml:space="preserve">pay scale and associate the well-being of the company along with their performance. It is an important instrument for ensuring the success of the </w:t>
      </w:r>
      <w:proofErr w:type="gramStart"/>
      <w:r w:rsidR="00E22945" w:rsidRPr="002C68CE">
        <w:rPr>
          <w:rFonts w:ascii="Times New Roman" w:hAnsi="Times New Roman" w:cs="Times New Roman"/>
          <w:color w:val="000000" w:themeColor="text1"/>
          <w:sz w:val="24"/>
          <w:szCs w:val="24"/>
        </w:rPr>
        <w:t>organization</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Bulińska-Stangrecka</w:t>
      </w:r>
      <w:proofErr w:type="spellEnd"/>
      <w:r w:rsidR="00C87443" w:rsidRPr="002C68CE">
        <w:rPr>
          <w:rFonts w:ascii="Times New Roman" w:hAnsi="Times New Roman" w:cs="Times New Roman"/>
          <w:color w:val="000000" w:themeColor="text1"/>
          <w:sz w:val="24"/>
          <w:szCs w:val="24"/>
          <w:shd w:val="clear" w:color="auto" w:fill="FFFFFF"/>
        </w:rPr>
        <w:t xml:space="preserve"> and </w:t>
      </w:r>
      <w:proofErr w:type="spellStart"/>
      <w:r w:rsidR="00C87443" w:rsidRPr="002C68CE">
        <w:rPr>
          <w:rFonts w:ascii="Times New Roman" w:hAnsi="Times New Roman" w:cs="Times New Roman"/>
          <w:color w:val="000000" w:themeColor="text1"/>
          <w:sz w:val="24"/>
          <w:szCs w:val="24"/>
          <w:shd w:val="clear" w:color="auto" w:fill="FFFFFF"/>
        </w:rPr>
        <w:t>Iddagoda</w:t>
      </w:r>
      <w:proofErr w:type="spellEnd"/>
      <w:r w:rsidR="00C87443" w:rsidRPr="002C68CE">
        <w:rPr>
          <w:rFonts w:ascii="Times New Roman" w:hAnsi="Times New Roman" w:cs="Times New Roman"/>
          <w:color w:val="000000" w:themeColor="text1"/>
          <w:sz w:val="24"/>
          <w:szCs w:val="24"/>
          <w:shd w:val="clear" w:color="auto" w:fill="FFFFFF"/>
        </w:rPr>
        <w:t>, 2020)</w:t>
      </w:r>
      <w:r w:rsidR="00E22945" w:rsidRPr="002C68CE">
        <w:rPr>
          <w:rFonts w:ascii="Times New Roman" w:hAnsi="Times New Roman" w:cs="Times New Roman"/>
          <w:color w:val="000000" w:themeColor="text1"/>
          <w:sz w:val="24"/>
          <w:szCs w:val="24"/>
        </w:rPr>
        <w:t>.</w:t>
      </w:r>
    </w:p>
    <w:p w:rsidR="00E22945" w:rsidRPr="002C68CE" w:rsidRDefault="00E22945" w:rsidP="004C7AC9">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 xml:space="preserve">It is very critical for any organization to ensure employee engagement for promoting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success of the organization. It is directly linked with job satisfaction and also help</w:t>
      </w:r>
      <w:r w:rsidR="00A678A5" w:rsidRPr="002C68CE">
        <w:rPr>
          <w:rFonts w:ascii="Times New Roman" w:hAnsi="Times New Roman" w:cs="Times New Roman"/>
          <w:color w:val="000000" w:themeColor="text1"/>
          <w:sz w:val="24"/>
          <w:szCs w:val="24"/>
        </w:rPr>
        <w:t>s</w:t>
      </w:r>
      <w:r w:rsidRPr="002C68CE">
        <w:rPr>
          <w:rFonts w:ascii="Times New Roman" w:hAnsi="Times New Roman" w:cs="Times New Roman"/>
          <w:color w:val="000000" w:themeColor="text1"/>
          <w:sz w:val="24"/>
          <w:szCs w:val="24"/>
        </w:rPr>
        <w:t xml:space="preserve"> in improving the morale of the employees. In this process of employee engagement communication also plays a very important role. It helps in creating and maintaining the level of employee engagement. The employees who are engaged in the organization are more productive and perform very high and </w:t>
      </w:r>
      <w:r w:rsidR="00A678A5" w:rsidRPr="002C68CE">
        <w:rPr>
          <w:rFonts w:ascii="Times New Roman" w:hAnsi="Times New Roman" w:cs="Times New Roman"/>
          <w:color w:val="000000" w:themeColor="text1"/>
          <w:sz w:val="24"/>
          <w:szCs w:val="24"/>
        </w:rPr>
        <w:t>competently</w:t>
      </w:r>
      <w:r w:rsidRPr="002C68CE">
        <w:rPr>
          <w:rFonts w:ascii="Times New Roman" w:hAnsi="Times New Roman" w:cs="Times New Roman"/>
          <w:color w:val="000000" w:themeColor="text1"/>
          <w:sz w:val="24"/>
          <w:szCs w:val="24"/>
        </w:rPr>
        <w:t xml:space="preserve"> as compared to others. They possess the quality of fulfilling greater commitment towards the organization to meet the values and goals of the organization.</w:t>
      </w:r>
    </w:p>
    <w:p w:rsidR="00E22945" w:rsidRPr="002C68CE" w:rsidRDefault="00E22945" w:rsidP="004C7AC9">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 employers also play a very active role in encouraging other employees to improve their level of employee engagement in the organization. This includes several other ways like communication, offering rewards, ensuring promotion to give excellent output</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and also </w:t>
      </w:r>
      <w:bookmarkStart w:id="3" w:name="_GoBack"/>
      <w:bookmarkEnd w:id="3"/>
      <w:r w:rsidRPr="002C68CE">
        <w:rPr>
          <w:rFonts w:ascii="Times New Roman" w:hAnsi="Times New Roman" w:cs="Times New Roman"/>
          <w:color w:val="000000" w:themeColor="text1"/>
          <w:sz w:val="24"/>
          <w:szCs w:val="24"/>
        </w:rPr>
        <w:t xml:space="preserve">continuously provide with regular feedback. The other strategies include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 xml:space="preserve">usage of </w:t>
      </w:r>
      <w:r w:rsidR="002C3B9B" w:rsidRPr="002C68CE">
        <w:rPr>
          <w:rFonts w:ascii="Times New Roman" w:hAnsi="Times New Roman" w:cs="Times New Roman"/>
          <w:color w:val="000000" w:themeColor="text1"/>
          <w:sz w:val="24"/>
          <w:szCs w:val="24"/>
        </w:rPr>
        <w:t xml:space="preserve">values and respect of the employees. The employees expect that their ideas and feelings should be heard and must also be taken into consideration. They give meaningful work to the organization and also want appreciation in return. This serves as a direct link between the profitability and financial health of the </w:t>
      </w:r>
      <w:proofErr w:type="gramStart"/>
      <w:r w:rsidR="002C3B9B" w:rsidRPr="002C68CE">
        <w:rPr>
          <w:rFonts w:ascii="Times New Roman" w:hAnsi="Times New Roman" w:cs="Times New Roman"/>
          <w:color w:val="000000" w:themeColor="text1"/>
          <w:sz w:val="24"/>
          <w:szCs w:val="24"/>
        </w:rPr>
        <w:t>organization</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Zondo</w:t>
      </w:r>
      <w:proofErr w:type="spellEnd"/>
      <w:r w:rsidR="00C87443" w:rsidRPr="002C68CE">
        <w:rPr>
          <w:rFonts w:ascii="Times New Roman" w:hAnsi="Times New Roman" w:cs="Times New Roman"/>
          <w:color w:val="000000" w:themeColor="text1"/>
          <w:sz w:val="24"/>
          <w:szCs w:val="24"/>
          <w:shd w:val="clear" w:color="auto" w:fill="FFFFFF"/>
        </w:rPr>
        <w:t>,  2020)</w:t>
      </w:r>
      <w:r w:rsidR="002C3B9B" w:rsidRPr="002C68CE">
        <w:rPr>
          <w:rFonts w:ascii="Times New Roman" w:hAnsi="Times New Roman" w:cs="Times New Roman"/>
          <w:color w:val="000000" w:themeColor="text1"/>
          <w:sz w:val="24"/>
          <w:szCs w:val="24"/>
        </w:rPr>
        <w:t xml:space="preserve">. </w:t>
      </w:r>
    </w:p>
    <w:p w:rsidR="009E1FB9" w:rsidRPr="002C68CE" w:rsidRDefault="009E1FB9" w:rsidP="004C7AC9">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 xml:space="preserve">The employers are suggested to build the employee engagement theory and strategy which is based on the suggestion given the Maslow theory of hierarchy according to which the needs described in detail in the pyramid should be compulsorily fulfilled including basic needs based on survival and safety benefits, </w:t>
      </w:r>
      <w:proofErr w:type="spellStart"/>
      <w:r w:rsidRPr="002C68CE">
        <w:rPr>
          <w:rFonts w:ascii="Times New Roman" w:hAnsi="Times New Roman" w:cs="Times New Roman"/>
          <w:color w:val="000000" w:themeColor="text1"/>
          <w:sz w:val="24"/>
          <w:szCs w:val="24"/>
        </w:rPr>
        <w:t>self-fulfi</w:t>
      </w:r>
      <w:r w:rsidR="00A678A5" w:rsidRPr="002C68CE">
        <w:rPr>
          <w:rFonts w:ascii="Times New Roman" w:hAnsi="Times New Roman" w:cs="Times New Roman"/>
          <w:color w:val="000000" w:themeColor="text1"/>
          <w:sz w:val="24"/>
          <w:szCs w:val="24"/>
        </w:rPr>
        <w:t>l</w:t>
      </w:r>
      <w:r w:rsidRPr="002C68CE">
        <w:rPr>
          <w:rFonts w:ascii="Times New Roman" w:hAnsi="Times New Roman" w:cs="Times New Roman"/>
          <w:color w:val="000000" w:themeColor="text1"/>
          <w:sz w:val="24"/>
          <w:szCs w:val="24"/>
        </w:rPr>
        <w:t>lment</w:t>
      </w:r>
      <w:proofErr w:type="spellEnd"/>
      <w:r w:rsidRPr="002C68CE">
        <w:rPr>
          <w:rFonts w:ascii="Times New Roman" w:hAnsi="Times New Roman" w:cs="Times New Roman"/>
          <w:color w:val="000000" w:themeColor="text1"/>
          <w:sz w:val="24"/>
          <w:szCs w:val="24"/>
        </w:rPr>
        <w:t xml:space="preserve"> needs, and psychological needs</w:t>
      </w:r>
      <w:r w:rsidR="00E31DAF" w:rsidRPr="002C68CE">
        <w:rPr>
          <w:rFonts w:ascii="Times New Roman" w:hAnsi="Times New Roman" w:cs="Times New Roman"/>
          <w:color w:val="000000" w:themeColor="text1"/>
          <w:sz w:val="24"/>
          <w:szCs w:val="24"/>
        </w:rPr>
        <w:t xml:space="preserve">. The employees that are </w:t>
      </w:r>
      <w:proofErr w:type="spellStart"/>
      <w:r w:rsidR="00E31DAF" w:rsidRPr="002C68CE">
        <w:rPr>
          <w:rFonts w:ascii="Times New Roman" w:hAnsi="Times New Roman" w:cs="Times New Roman"/>
          <w:color w:val="000000" w:themeColor="text1"/>
          <w:sz w:val="24"/>
          <w:szCs w:val="24"/>
        </w:rPr>
        <w:t>working</w:t>
      </w:r>
      <w:r w:rsidR="00A678A5" w:rsidRPr="002C68CE">
        <w:rPr>
          <w:rFonts w:ascii="Times New Roman" w:hAnsi="Times New Roman" w:cs="Times New Roman"/>
          <w:color w:val="000000" w:themeColor="text1"/>
          <w:sz w:val="24"/>
          <w:szCs w:val="24"/>
        </w:rPr>
        <w:t>in</w:t>
      </w:r>
      <w:proofErr w:type="spellEnd"/>
      <w:r w:rsidRPr="002C68CE">
        <w:rPr>
          <w:rFonts w:ascii="Times New Roman" w:hAnsi="Times New Roman" w:cs="Times New Roman"/>
          <w:color w:val="000000" w:themeColor="text1"/>
          <w:sz w:val="24"/>
          <w:szCs w:val="24"/>
        </w:rPr>
        <w:t xml:space="preserve"> the organization provide </w:t>
      </w:r>
      <w:r w:rsidR="00A678A5" w:rsidRPr="002C68CE">
        <w:rPr>
          <w:rFonts w:ascii="Times New Roman" w:hAnsi="Times New Roman" w:cs="Times New Roman"/>
          <w:color w:val="000000" w:themeColor="text1"/>
          <w:sz w:val="24"/>
          <w:szCs w:val="24"/>
        </w:rPr>
        <w:t xml:space="preserve">a </w:t>
      </w:r>
      <w:r w:rsidRPr="002C68CE">
        <w:rPr>
          <w:rFonts w:ascii="Times New Roman" w:hAnsi="Times New Roman" w:cs="Times New Roman"/>
          <w:color w:val="000000" w:themeColor="text1"/>
          <w:sz w:val="24"/>
          <w:szCs w:val="24"/>
        </w:rPr>
        <w:t>fe</w:t>
      </w:r>
      <w:r w:rsidR="00A678A5" w:rsidRPr="002C68CE">
        <w:rPr>
          <w:rFonts w:ascii="Times New Roman" w:hAnsi="Times New Roman" w:cs="Times New Roman"/>
          <w:color w:val="000000" w:themeColor="text1"/>
          <w:sz w:val="24"/>
          <w:szCs w:val="24"/>
        </w:rPr>
        <w:t>e</w:t>
      </w:r>
      <w:r w:rsidRPr="002C68CE">
        <w:rPr>
          <w:rFonts w:ascii="Times New Roman" w:hAnsi="Times New Roman" w:cs="Times New Roman"/>
          <w:color w:val="000000" w:themeColor="text1"/>
          <w:sz w:val="24"/>
          <w:szCs w:val="24"/>
        </w:rPr>
        <w:t xml:space="preserve">ling of emotional attachment with the organization which is developed by them while working in the organization. They are focused and loyal towards the accomplishment of organizational goals and objectives. It is also very helpful in providing advancement to the career of the employees. </w:t>
      </w:r>
    </w:p>
    <w:p w:rsidR="002C3B9B" w:rsidRPr="002C68CE" w:rsidRDefault="002C3B9B" w:rsidP="004C7AC9">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In this context</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several drivers of improving the degree of employee engagement in the organization have been defined.</w:t>
      </w:r>
    </w:p>
    <w:p w:rsidR="002C3B9B" w:rsidRPr="002C68CE" w:rsidRDefault="002C3B9B" w:rsidP="004C7AC9">
      <w:pPr>
        <w:jc w:val="both"/>
        <w:rPr>
          <w:rFonts w:ascii="Times New Roman" w:hAnsi="Times New Roman" w:cs="Times New Roman"/>
          <w:color w:val="000000" w:themeColor="text1"/>
          <w:sz w:val="24"/>
          <w:szCs w:val="24"/>
        </w:rPr>
      </w:pPr>
      <w:r w:rsidRPr="002C68CE">
        <w:rPr>
          <w:rFonts w:ascii="Times New Roman" w:hAnsi="Times New Roman" w:cs="Times New Roman"/>
          <w:b/>
          <w:color w:val="000000" w:themeColor="text1"/>
          <w:sz w:val="24"/>
          <w:szCs w:val="24"/>
        </w:rPr>
        <w:t>Leadership:</w:t>
      </w:r>
      <w:r w:rsidRPr="002C68CE">
        <w:rPr>
          <w:rFonts w:ascii="Times New Roman" w:hAnsi="Times New Roman" w:cs="Times New Roman"/>
          <w:color w:val="000000" w:themeColor="text1"/>
          <w:sz w:val="24"/>
          <w:szCs w:val="24"/>
        </w:rPr>
        <w:t xml:space="preserve"> There are many disparities among the employers to improve the level of their engagement in the organization and they also agree that it directly depends upon the impact and influence of leadership in the organization. It is believed </w:t>
      </w:r>
      <w:r w:rsidR="00E31DAF" w:rsidRPr="002C68CE">
        <w:rPr>
          <w:rFonts w:ascii="Times New Roman" w:hAnsi="Times New Roman" w:cs="Times New Roman"/>
          <w:color w:val="000000" w:themeColor="text1"/>
          <w:sz w:val="24"/>
          <w:szCs w:val="24"/>
        </w:rPr>
        <w:t>that leadership is one of the significant</w:t>
      </w:r>
      <w:r w:rsidRPr="002C68CE">
        <w:rPr>
          <w:rFonts w:ascii="Times New Roman" w:hAnsi="Times New Roman" w:cs="Times New Roman"/>
          <w:color w:val="000000" w:themeColor="text1"/>
          <w:sz w:val="24"/>
          <w:szCs w:val="24"/>
        </w:rPr>
        <w:t xml:space="preserve"> drivers of employee </w:t>
      </w:r>
      <w:proofErr w:type="gramStart"/>
      <w:r w:rsidRPr="002C68CE">
        <w:rPr>
          <w:rFonts w:ascii="Times New Roman" w:hAnsi="Times New Roman" w:cs="Times New Roman"/>
          <w:color w:val="000000" w:themeColor="text1"/>
          <w:sz w:val="24"/>
          <w:szCs w:val="24"/>
        </w:rPr>
        <w:t>engagement</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Busse</w:t>
      </w:r>
      <w:proofErr w:type="spellEnd"/>
      <w:r w:rsidR="00C87443" w:rsidRPr="002C68CE">
        <w:rPr>
          <w:rFonts w:ascii="Times New Roman" w:hAnsi="Times New Roman" w:cs="Times New Roman"/>
          <w:color w:val="000000" w:themeColor="text1"/>
          <w:sz w:val="24"/>
          <w:szCs w:val="24"/>
          <w:shd w:val="clear" w:color="auto" w:fill="FFFFFF"/>
        </w:rPr>
        <w:t xml:space="preserve"> and Weidner, 2020)</w:t>
      </w:r>
      <w:r w:rsidRPr="002C68CE">
        <w:rPr>
          <w:rFonts w:ascii="Times New Roman" w:hAnsi="Times New Roman" w:cs="Times New Roman"/>
          <w:color w:val="000000" w:themeColor="text1"/>
          <w:sz w:val="24"/>
          <w:szCs w:val="24"/>
        </w:rPr>
        <w:t xml:space="preserve">. It helps in fostering </w:t>
      </w:r>
      <w:r w:rsidRPr="002C68CE">
        <w:rPr>
          <w:rFonts w:ascii="Times New Roman" w:hAnsi="Times New Roman" w:cs="Times New Roman"/>
          <w:color w:val="000000" w:themeColor="text1"/>
          <w:sz w:val="24"/>
          <w:szCs w:val="24"/>
        </w:rPr>
        <w:lastRenderedPageBreak/>
        <w:t>the relationship with the employees. It also helps in improving the level of employee engagement at a wider scope. The leaders of the organization ensure that the employees are trustworthy, clear about the purpose</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and should not undertake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bureaucratic system.</w:t>
      </w:r>
      <w:r w:rsidR="0020238E" w:rsidRPr="002C68CE">
        <w:rPr>
          <w:rFonts w:ascii="Times New Roman" w:hAnsi="Times New Roman" w:cs="Times New Roman"/>
          <w:color w:val="000000" w:themeColor="text1"/>
          <w:sz w:val="24"/>
          <w:szCs w:val="24"/>
        </w:rPr>
        <w:t xml:space="preserve"> A leader is a person who understands the importance of employee engagement in the organization. They articulate </w:t>
      </w:r>
      <w:r w:rsidR="00A678A5" w:rsidRPr="002C68CE">
        <w:rPr>
          <w:rFonts w:ascii="Times New Roman" w:hAnsi="Times New Roman" w:cs="Times New Roman"/>
          <w:color w:val="000000" w:themeColor="text1"/>
          <w:sz w:val="24"/>
          <w:szCs w:val="24"/>
        </w:rPr>
        <w:t xml:space="preserve">a </w:t>
      </w:r>
      <w:r w:rsidR="0020238E" w:rsidRPr="002C68CE">
        <w:rPr>
          <w:rFonts w:ascii="Times New Roman" w:hAnsi="Times New Roman" w:cs="Times New Roman"/>
          <w:color w:val="000000" w:themeColor="text1"/>
          <w:sz w:val="24"/>
          <w:szCs w:val="24"/>
        </w:rPr>
        <w:t xml:space="preserve">better vision to the </w:t>
      </w:r>
      <w:proofErr w:type="gramStart"/>
      <w:r w:rsidR="0020238E" w:rsidRPr="002C68CE">
        <w:rPr>
          <w:rFonts w:ascii="Times New Roman" w:hAnsi="Times New Roman" w:cs="Times New Roman"/>
          <w:color w:val="000000" w:themeColor="text1"/>
          <w:sz w:val="24"/>
          <w:szCs w:val="24"/>
        </w:rPr>
        <w:t>employees</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Taha</w:t>
      </w:r>
      <w:proofErr w:type="spellEnd"/>
      <w:r w:rsidR="00C87443" w:rsidRPr="002C68CE">
        <w:rPr>
          <w:rFonts w:ascii="Times New Roman" w:hAnsi="Times New Roman" w:cs="Times New Roman"/>
          <w:color w:val="000000" w:themeColor="text1"/>
          <w:sz w:val="24"/>
          <w:szCs w:val="24"/>
          <w:shd w:val="clear" w:color="auto" w:fill="FFFFFF"/>
        </w:rPr>
        <w:t xml:space="preserve"> et al., 2020)</w:t>
      </w:r>
      <w:r w:rsidR="0020238E" w:rsidRPr="002C68CE">
        <w:rPr>
          <w:rFonts w:ascii="Times New Roman" w:hAnsi="Times New Roman" w:cs="Times New Roman"/>
          <w:color w:val="000000" w:themeColor="text1"/>
          <w:sz w:val="24"/>
          <w:szCs w:val="24"/>
        </w:rPr>
        <w:t>.</w:t>
      </w:r>
    </w:p>
    <w:p w:rsidR="0020238E" w:rsidRPr="002C68CE" w:rsidRDefault="0020238E" w:rsidP="004C7AC9">
      <w:pPr>
        <w:jc w:val="both"/>
        <w:rPr>
          <w:rFonts w:ascii="Times New Roman" w:hAnsi="Times New Roman" w:cs="Times New Roman"/>
          <w:color w:val="000000" w:themeColor="text1"/>
          <w:sz w:val="24"/>
          <w:szCs w:val="24"/>
        </w:rPr>
      </w:pPr>
      <w:r w:rsidRPr="002C68CE">
        <w:rPr>
          <w:rFonts w:ascii="Times New Roman" w:hAnsi="Times New Roman" w:cs="Times New Roman"/>
          <w:b/>
          <w:color w:val="000000" w:themeColor="text1"/>
          <w:sz w:val="24"/>
          <w:szCs w:val="24"/>
        </w:rPr>
        <w:t xml:space="preserve">Engaging line managers: </w:t>
      </w:r>
      <w:r w:rsidRPr="002C68CE">
        <w:rPr>
          <w:rFonts w:ascii="Times New Roman" w:hAnsi="Times New Roman" w:cs="Times New Roman"/>
          <w:color w:val="000000" w:themeColor="text1"/>
          <w:sz w:val="24"/>
          <w:szCs w:val="24"/>
        </w:rPr>
        <w:t>Most of the variations in the frequency of employee engagement are found due to variation in the engagement of the line managers towards the organization.  The line supervisors play a significant role in improving the performance of the employees to lead with better engagement towards the organization. This driver of employee engagement provides support and direction to the employers.</w:t>
      </w:r>
    </w:p>
    <w:p w:rsidR="00FB6815" w:rsidRPr="002C68CE" w:rsidRDefault="0020238E" w:rsidP="0020238E">
      <w:pPr>
        <w:shd w:val="clear" w:color="auto" w:fill="FFFFFF"/>
        <w:spacing w:before="100" w:beforeAutospacing="1" w:after="100" w:afterAutospacing="1" w:line="240" w:lineRule="auto"/>
        <w:jc w:val="both"/>
        <w:textAlignment w:val="baseline"/>
        <w:rPr>
          <w:rFonts w:ascii="Times New Roman" w:hAnsi="Times New Roman" w:cs="Times New Roman"/>
          <w:i/>
          <w:iCs/>
          <w:color w:val="000000" w:themeColor="text1"/>
          <w:sz w:val="24"/>
          <w:szCs w:val="24"/>
        </w:rPr>
      </w:pPr>
      <w:r w:rsidRPr="002C68CE">
        <w:rPr>
          <w:rFonts w:ascii="Times New Roman" w:hAnsi="Times New Roman" w:cs="Times New Roman"/>
          <w:b/>
          <w:color w:val="000000" w:themeColor="text1"/>
          <w:sz w:val="24"/>
          <w:szCs w:val="24"/>
        </w:rPr>
        <w:t xml:space="preserve">Integrity: </w:t>
      </w:r>
      <w:r w:rsidRPr="002C68CE">
        <w:rPr>
          <w:rFonts w:ascii="Times New Roman" w:hAnsi="Times New Roman" w:cs="Times New Roman"/>
          <w:color w:val="000000" w:themeColor="text1"/>
          <w:sz w:val="24"/>
          <w:szCs w:val="24"/>
        </w:rPr>
        <w:t xml:space="preserve">This driver of employee engagement helps in getting consistent and stated values to be implemented in the organization. It is also very helpful in filling the large gaps between the organization and the employees. </w:t>
      </w:r>
      <w:r w:rsidR="009E1FB9" w:rsidRPr="002C68CE">
        <w:rPr>
          <w:rFonts w:ascii="Times New Roman" w:hAnsi="Times New Roman" w:cs="Times New Roman"/>
          <w:color w:val="000000" w:themeColor="text1"/>
          <w:sz w:val="24"/>
          <w:szCs w:val="24"/>
        </w:rPr>
        <w:t xml:space="preserve">The organizations that have </w:t>
      </w:r>
      <w:r w:rsidR="00A678A5" w:rsidRPr="002C68CE">
        <w:rPr>
          <w:rFonts w:ascii="Times New Roman" w:hAnsi="Times New Roman" w:cs="Times New Roman"/>
          <w:color w:val="000000" w:themeColor="text1"/>
          <w:sz w:val="24"/>
          <w:szCs w:val="24"/>
        </w:rPr>
        <w:t xml:space="preserve">a </w:t>
      </w:r>
      <w:r w:rsidR="009E1FB9" w:rsidRPr="002C68CE">
        <w:rPr>
          <w:rFonts w:ascii="Times New Roman" w:hAnsi="Times New Roman" w:cs="Times New Roman"/>
          <w:color w:val="000000" w:themeColor="text1"/>
          <w:sz w:val="24"/>
          <w:szCs w:val="24"/>
        </w:rPr>
        <w:t xml:space="preserve">high level of employee engagement have the support of more authentic values and they also give their employees assistance of trust and fairness to promote mutual trust and promises. The appraisal system followed under this is a balancing approach for completion of teaks, and improvement of values and </w:t>
      </w:r>
      <w:proofErr w:type="spellStart"/>
      <w:proofErr w:type="gramStart"/>
      <w:r w:rsidR="009E1FB9" w:rsidRPr="002C68CE">
        <w:rPr>
          <w:rFonts w:ascii="Times New Roman" w:hAnsi="Times New Roman" w:cs="Times New Roman"/>
          <w:color w:val="000000" w:themeColor="text1"/>
          <w:sz w:val="24"/>
          <w:szCs w:val="24"/>
        </w:rPr>
        <w:t>behavior</w:t>
      </w:r>
      <w:proofErr w:type="spellEnd"/>
      <w:r w:rsidR="00C87443" w:rsidRPr="002C68CE">
        <w:rPr>
          <w:rFonts w:ascii="Times New Roman" w:hAnsi="Times New Roman" w:cs="Times New Roman"/>
          <w:color w:val="000000" w:themeColor="text1"/>
          <w:sz w:val="24"/>
          <w:szCs w:val="24"/>
          <w:shd w:val="clear" w:color="auto" w:fill="FFFFFF"/>
        </w:rPr>
        <w:t>(</w:t>
      </w:r>
      <w:proofErr w:type="gramEnd"/>
      <w:r w:rsidR="00C87443" w:rsidRPr="002C68CE">
        <w:rPr>
          <w:rFonts w:ascii="Times New Roman" w:hAnsi="Times New Roman" w:cs="Times New Roman"/>
          <w:color w:val="000000" w:themeColor="text1"/>
          <w:sz w:val="24"/>
          <w:szCs w:val="24"/>
          <w:shd w:val="clear" w:color="auto" w:fill="FFFFFF"/>
        </w:rPr>
        <w:t xml:space="preserve">Sandhya and </w:t>
      </w:r>
      <w:proofErr w:type="spellStart"/>
      <w:r w:rsidR="00C87443" w:rsidRPr="002C68CE">
        <w:rPr>
          <w:rFonts w:ascii="Times New Roman" w:hAnsi="Times New Roman" w:cs="Times New Roman"/>
          <w:color w:val="000000" w:themeColor="text1"/>
          <w:sz w:val="24"/>
          <w:szCs w:val="24"/>
          <w:shd w:val="clear" w:color="auto" w:fill="FFFFFF"/>
        </w:rPr>
        <w:t>Sulphey</w:t>
      </w:r>
      <w:proofErr w:type="spellEnd"/>
      <w:r w:rsidR="00C87443" w:rsidRPr="002C68CE">
        <w:rPr>
          <w:rFonts w:ascii="Times New Roman" w:hAnsi="Times New Roman" w:cs="Times New Roman"/>
          <w:color w:val="000000" w:themeColor="text1"/>
          <w:sz w:val="24"/>
          <w:szCs w:val="24"/>
          <w:shd w:val="clear" w:color="auto" w:fill="FFFFFF"/>
        </w:rPr>
        <w:t>,  2020)</w:t>
      </w:r>
      <w:r w:rsidR="009E1FB9" w:rsidRPr="002C68CE">
        <w:rPr>
          <w:rFonts w:ascii="Times New Roman" w:hAnsi="Times New Roman" w:cs="Times New Roman"/>
          <w:color w:val="000000" w:themeColor="text1"/>
          <w:sz w:val="24"/>
          <w:szCs w:val="24"/>
        </w:rPr>
        <w:t>.</w:t>
      </w:r>
    </w:p>
    <w:p w:rsidR="00FB6815" w:rsidRPr="002C68CE" w:rsidRDefault="00FB6815" w:rsidP="00FB6815">
      <w:pPr>
        <w:jc w:val="both"/>
        <w:rPr>
          <w:rFonts w:ascii="Times New Roman" w:hAnsi="Times New Roman" w:cs="Times New Roman"/>
          <w:b/>
          <w:color w:val="000000" w:themeColor="text1"/>
          <w:sz w:val="24"/>
          <w:szCs w:val="24"/>
        </w:rPr>
      </w:pPr>
    </w:p>
    <w:p w:rsidR="00FB6815" w:rsidRPr="002C68CE" w:rsidRDefault="00FB6815" w:rsidP="00FB6815">
      <w:pPr>
        <w:jc w:val="both"/>
        <w:rPr>
          <w:rFonts w:ascii="Times New Roman" w:hAnsi="Times New Roman" w:cs="Times New Roman"/>
          <w:b/>
          <w:color w:val="000000" w:themeColor="text1"/>
          <w:sz w:val="24"/>
          <w:szCs w:val="24"/>
        </w:rPr>
      </w:pPr>
    </w:p>
    <w:p w:rsidR="009A40DD" w:rsidRPr="002C68CE" w:rsidRDefault="009A40DD" w:rsidP="009A40DD">
      <w:pPr>
        <w:jc w:val="both"/>
        <w:rPr>
          <w:rFonts w:ascii="Times New Roman" w:hAnsi="Times New Roman" w:cs="Times New Roman"/>
          <w:color w:val="000000" w:themeColor="text1"/>
          <w:sz w:val="24"/>
          <w:szCs w:val="24"/>
        </w:rPr>
      </w:pPr>
    </w:p>
    <w:p w:rsidR="001C06A0" w:rsidRPr="002C68CE" w:rsidRDefault="001C06A0">
      <w:pP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1C06A0" w:rsidRPr="002C68CE" w:rsidRDefault="001C06A0" w:rsidP="00C87443">
      <w:pPr>
        <w:pStyle w:val="Titlu2"/>
        <w:rPr>
          <w:rFonts w:cs="Times New Roman"/>
          <w:szCs w:val="24"/>
        </w:rPr>
      </w:pPr>
      <w:bookmarkStart w:id="4" w:name="_Toc58929783"/>
      <w:r w:rsidRPr="002C68CE">
        <w:rPr>
          <w:rFonts w:cs="Times New Roman"/>
          <w:szCs w:val="24"/>
        </w:rPr>
        <w:lastRenderedPageBreak/>
        <w:t>Diagnostic tools for measuring the level of employee engagement</w:t>
      </w:r>
      <w:bookmarkEnd w:id="4"/>
    </w:p>
    <w:p w:rsidR="00F01EE0" w:rsidRPr="002C68CE" w:rsidRDefault="00F01EE0" w:rsidP="00F01EE0">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There are several tools which a</w:t>
      </w:r>
      <w:r w:rsidR="00E31DAF" w:rsidRPr="002C68CE">
        <w:rPr>
          <w:rFonts w:ascii="Times New Roman" w:hAnsi="Times New Roman" w:cs="Times New Roman"/>
          <w:color w:val="000000" w:themeColor="text1"/>
          <w:sz w:val="24"/>
          <w:szCs w:val="24"/>
        </w:rPr>
        <w:t xml:space="preserve">re defined to be used to </w:t>
      </w:r>
      <w:proofErr w:type="spellStart"/>
      <w:r w:rsidR="00E31DAF" w:rsidRPr="002C68CE">
        <w:rPr>
          <w:rFonts w:ascii="Times New Roman" w:hAnsi="Times New Roman" w:cs="Times New Roman"/>
          <w:color w:val="000000" w:themeColor="text1"/>
          <w:sz w:val="24"/>
          <w:szCs w:val="24"/>
        </w:rPr>
        <w:t>evaluatethe</w:t>
      </w:r>
      <w:proofErr w:type="spellEnd"/>
      <w:r w:rsidR="00E31DAF" w:rsidRPr="002C68CE">
        <w:rPr>
          <w:rFonts w:ascii="Times New Roman" w:hAnsi="Times New Roman" w:cs="Times New Roman"/>
          <w:color w:val="000000" w:themeColor="text1"/>
          <w:sz w:val="24"/>
          <w:szCs w:val="24"/>
        </w:rPr>
        <w:t xml:space="preserve"> level of employee commitment</w:t>
      </w:r>
      <w:r w:rsidRPr="002C68CE">
        <w:rPr>
          <w:rFonts w:ascii="Times New Roman" w:hAnsi="Times New Roman" w:cs="Times New Roman"/>
          <w:color w:val="000000" w:themeColor="text1"/>
          <w:sz w:val="24"/>
          <w:szCs w:val="24"/>
        </w:rPr>
        <w:t xml:space="preserve"> in the and to measure employee engagement requires a lot of efforts and they need to stay committed to the process to ensure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 xml:space="preserve">success of the organization to increase the level of productivity, improvement in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 xml:space="preserve">level of retention and enhancement of the performance of the respective employees. It ultimately leads to transformation in the culture and performance of the </w:t>
      </w:r>
      <w:proofErr w:type="gramStart"/>
      <w:r w:rsidRPr="002C68CE">
        <w:rPr>
          <w:rFonts w:ascii="Times New Roman" w:hAnsi="Times New Roman" w:cs="Times New Roman"/>
          <w:color w:val="000000" w:themeColor="text1"/>
          <w:sz w:val="24"/>
          <w:szCs w:val="24"/>
        </w:rPr>
        <w:t>organization</w:t>
      </w:r>
      <w:r w:rsidR="00C87443" w:rsidRPr="002C68CE">
        <w:rPr>
          <w:rFonts w:ascii="Times New Roman" w:hAnsi="Times New Roman" w:cs="Times New Roman"/>
          <w:color w:val="000000" w:themeColor="text1"/>
          <w:sz w:val="24"/>
          <w:szCs w:val="24"/>
          <w:shd w:val="clear" w:color="auto" w:fill="FFFFFF"/>
        </w:rPr>
        <w:t>(</w:t>
      </w:r>
      <w:proofErr w:type="gramEnd"/>
      <w:r w:rsidR="00C87443" w:rsidRPr="002C68CE">
        <w:rPr>
          <w:rFonts w:ascii="Times New Roman" w:hAnsi="Times New Roman" w:cs="Times New Roman"/>
          <w:color w:val="000000" w:themeColor="text1"/>
          <w:sz w:val="24"/>
          <w:szCs w:val="24"/>
          <w:shd w:val="clear" w:color="auto" w:fill="FFFFFF"/>
        </w:rPr>
        <w:t>Kaur and Randhawa, 2020)</w:t>
      </w:r>
      <w:r w:rsidRPr="002C68CE">
        <w:rPr>
          <w:rFonts w:ascii="Times New Roman" w:hAnsi="Times New Roman" w:cs="Times New Roman"/>
          <w:color w:val="000000" w:themeColor="text1"/>
          <w:sz w:val="24"/>
          <w:szCs w:val="24"/>
        </w:rPr>
        <w:t xml:space="preserve">. </w:t>
      </w:r>
    </w:p>
    <w:p w:rsidR="00F01EE0" w:rsidRPr="002C68CE" w:rsidRDefault="00F01EE0" w:rsidP="00F01EE0">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 xml:space="preserve">These tools are only applicable </w:t>
      </w:r>
      <w:r w:rsidR="00A678A5" w:rsidRPr="002C68CE">
        <w:rPr>
          <w:rFonts w:ascii="Times New Roman" w:hAnsi="Times New Roman" w:cs="Times New Roman"/>
          <w:color w:val="000000" w:themeColor="text1"/>
          <w:sz w:val="24"/>
          <w:szCs w:val="24"/>
        </w:rPr>
        <w:t>to</w:t>
      </w:r>
      <w:r w:rsidRPr="002C68CE">
        <w:rPr>
          <w:rFonts w:ascii="Times New Roman" w:hAnsi="Times New Roman" w:cs="Times New Roman"/>
          <w:color w:val="000000" w:themeColor="text1"/>
          <w:sz w:val="24"/>
          <w:szCs w:val="24"/>
        </w:rPr>
        <w:t xml:space="preserve"> those organizations where the employees believe that the management of the organization is concerned about their well-being and safety. The best examples of such </w:t>
      </w:r>
      <w:r w:rsidR="00A678A5" w:rsidRPr="002C68CE">
        <w:rPr>
          <w:rFonts w:ascii="Times New Roman" w:hAnsi="Times New Roman" w:cs="Times New Roman"/>
          <w:color w:val="000000" w:themeColor="text1"/>
          <w:sz w:val="24"/>
          <w:szCs w:val="24"/>
        </w:rPr>
        <w:t xml:space="preserve">an </w:t>
      </w:r>
      <w:r w:rsidRPr="002C68CE">
        <w:rPr>
          <w:rFonts w:ascii="Times New Roman" w:hAnsi="Times New Roman" w:cs="Times New Roman"/>
          <w:color w:val="000000" w:themeColor="text1"/>
          <w:sz w:val="24"/>
          <w:szCs w:val="24"/>
        </w:rPr>
        <w:t xml:space="preserve">organization are ASDA. The employees of the organization ASDA are more productive, more satisfied, and fulfilled because of the applicability of such tools in their organization.  These tools have helped the company to increase </w:t>
      </w:r>
      <w:r w:rsidR="00A678A5" w:rsidRPr="002C68CE">
        <w:rPr>
          <w:rFonts w:ascii="Times New Roman" w:hAnsi="Times New Roman" w:cs="Times New Roman"/>
          <w:color w:val="000000" w:themeColor="text1"/>
          <w:sz w:val="24"/>
          <w:szCs w:val="24"/>
        </w:rPr>
        <w:t>its</w:t>
      </w:r>
      <w:r w:rsidRPr="002C68CE">
        <w:rPr>
          <w:rFonts w:ascii="Times New Roman" w:hAnsi="Times New Roman" w:cs="Times New Roman"/>
          <w:color w:val="000000" w:themeColor="text1"/>
          <w:sz w:val="24"/>
          <w:szCs w:val="24"/>
        </w:rPr>
        <w:t xml:space="preserve"> productivity. If the organization</w:t>
      </w:r>
      <w:r w:rsidR="00A678A5" w:rsidRPr="002C68CE">
        <w:rPr>
          <w:rFonts w:ascii="Times New Roman" w:hAnsi="Times New Roman" w:cs="Times New Roman"/>
          <w:color w:val="000000" w:themeColor="text1"/>
          <w:sz w:val="24"/>
          <w:szCs w:val="24"/>
        </w:rPr>
        <w:t>'s</w:t>
      </w:r>
      <w:r w:rsidRPr="002C68CE">
        <w:rPr>
          <w:rFonts w:ascii="Times New Roman" w:hAnsi="Times New Roman" w:cs="Times New Roman"/>
          <w:color w:val="000000" w:themeColor="text1"/>
          <w:sz w:val="24"/>
          <w:szCs w:val="24"/>
        </w:rPr>
        <w:t xml:space="preserve"> ASDA uses the suggested tools and compl</w:t>
      </w:r>
      <w:r w:rsidR="00A678A5" w:rsidRPr="002C68CE">
        <w:rPr>
          <w:rFonts w:ascii="Times New Roman" w:hAnsi="Times New Roman" w:cs="Times New Roman"/>
          <w:color w:val="000000" w:themeColor="text1"/>
          <w:sz w:val="24"/>
          <w:szCs w:val="24"/>
        </w:rPr>
        <w:t>ies with</w:t>
      </w:r>
      <w:r w:rsidRPr="002C68CE">
        <w:rPr>
          <w:rFonts w:ascii="Times New Roman" w:hAnsi="Times New Roman" w:cs="Times New Roman"/>
          <w:color w:val="000000" w:themeColor="text1"/>
          <w:sz w:val="24"/>
          <w:szCs w:val="24"/>
        </w:rPr>
        <w:t xml:space="preserve"> the sense of commitment towards the employees by measuring and improving employee engagement </w:t>
      </w:r>
      <w:r w:rsidR="003758A6" w:rsidRPr="002C68CE">
        <w:rPr>
          <w:rFonts w:ascii="Times New Roman" w:hAnsi="Times New Roman" w:cs="Times New Roman"/>
          <w:color w:val="000000" w:themeColor="text1"/>
          <w:sz w:val="24"/>
          <w:szCs w:val="24"/>
        </w:rPr>
        <w:t>makes them feel more comfortable to work in such a sound working environment.  The tools are enough to reach the short term as well as long term objectives of the organization. Some of the best tools to measure employee engagement are described below.</w:t>
      </w:r>
    </w:p>
    <w:p w:rsidR="003758A6" w:rsidRPr="002C68CE" w:rsidRDefault="003758A6" w:rsidP="00F01EE0">
      <w:pPr>
        <w:jc w:val="both"/>
        <w:rPr>
          <w:rFonts w:ascii="Times New Roman" w:hAnsi="Times New Roman" w:cs="Times New Roman"/>
          <w:color w:val="000000" w:themeColor="text1"/>
          <w:sz w:val="24"/>
          <w:szCs w:val="24"/>
        </w:rPr>
      </w:pPr>
      <w:r w:rsidRPr="002C68CE">
        <w:rPr>
          <w:rFonts w:ascii="Times New Roman" w:hAnsi="Times New Roman" w:cs="Times New Roman"/>
          <w:b/>
          <w:color w:val="000000" w:themeColor="text1"/>
          <w:sz w:val="24"/>
          <w:szCs w:val="24"/>
        </w:rPr>
        <w:t xml:space="preserve">Pulse Surveys: </w:t>
      </w:r>
      <w:r w:rsidRPr="002C68CE">
        <w:rPr>
          <w:rFonts w:ascii="Times New Roman" w:hAnsi="Times New Roman" w:cs="Times New Roman"/>
          <w:color w:val="000000" w:themeColor="text1"/>
          <w:sz w:val="24"/>
          <w:szCs w:val="24"/>
        </w:rPr>
        <w:t xml:space="preserve">This is the shortest and the most frequent tool which can be used by the organization ASDA to increase the degree of employee engagement in the organization. It is the best tool </w:t>
      </w:r>
      <w:r w:rsidR="00A678A5" w:rsidRPr="002C68CE">
        <w:rPr>
          <w:rFonts w:ascii="Times New Roman" w:hAnsi="Times New Roman" w:cs="Times New Roman"/>
          <w:color w:val="000000" w:themeColor="text1"/>
          <w:sz w:val="24"/>
          <w:szCs w:val="24"/>
        </w:rPr>
        <w:t>that</w:t>
      </w:r>
      <w:r w:rsidRPr="002C68CE">
        <w:rPr>
          <w:rFonts w:ascii="Times New Roman" w:hAnsi="Times New Roman" w:cs="Times New Roman"/>
          <w:color w:val="000000" w:themeColor="text1"/>
          <w:sz w:val="24"/>
          <w:szCs w:val="24"/>
        </w:rPr>
        <w:t xml:space="preserve"> is suggested to be used by the organization. On the regular basis</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few questions can be asked by the top</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level management from their employees about the working and the organization and accordingly make </w:t>
      </w:r>
      <w:proofErr w:type="gramStart"/>
      <w:r w:rsidRPr="002C68CE">
        <w:rPr>
          <w:rFonts w:ascii="Times New Roman" w:hAnsi="Times New Roman" w:cs="Times New Roman"/>
          <w:color w:val="000000" w:themeColor="text1"/>
          <w:sz w:val="24"/>
          <w:szCs w:val="24"/>
        </w:rPr>
        <w:t>changes</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Shrotryia</w:t>
      </w:r>
      <w:proofErr w:type="spellEnd"/>
      <w:r w:rsidR="00C87443" w:rsidRPr="002C68CE">
        <w:rPr>
          <w:rFonts w:ascii="Times New Roman" w:hAnsi="Times New Roman" w:cs="Times New Roman"/>
          <w:color w:val="000000" w:themeColor="text1"/>
          <w:sz w:val="24"/>
          <w:szCs w:val="24"/>
          <w:shd w:val="clear" w:color="auto" w:fill="FFFFFF"/>
        </w:rPr>
        <w:t xml:space="preserve"> and Dhanda,2020)</w:t>
      </w:r>
      <w:r w:rsidRPr="002C68CE">
        <w:rPr>
          <w:rFonts w:ascii="Times New Roman" w:hAnsi="Times New Roman" w:cs="Times New Roman"/>
          <w:color w:val="000000" w:themeColor="text1"/>
          <w:sz w:val="24"/>
          <w:szCs w:val="24"/>
        </w:rPr>
        <w:t>.</w:t>
      </w:r>
    </w:p>
    <w:p w:rsidR="003758A6" w:rsidRPr="002C68CE" w:rsidRDefault="003758A6" w:rsidP="00F01EE0">
      <w:pPr>
        <w:jc w:val="both"/>
        <w:rPr>
          <w:rFonts w:ascii="Times New Roman" w:hAnsi="Times New Roman" w:cs="Times New Roman"/>
          <w:color w:val="000000" w:themeColor="text1"/>
          <w:sz w:val="24"/>
          <w:szCs w:val="24"/>
        </w:rPr>
      </w:pPr>
      <w:r w:rsidRPr="002C68CE">
        <w:rPr>
          <w:rFonts w:ascii="Times New Roman" w:hAnsi="Times New Roman" w:cs="Times New Roman"/>
          <w:b/>
          <w:color w:val="000000" w:themeColor="text1"/>
          <w:sz w:val="24"/>
          <w:szCs w:val="24"/>
        </w:rPr>
        <w:t xml:space="preserve">1-On-1s: </w:t>
      </w:r>
      <w:r w:rsidRPr="002C68CE">
        <w:rPr>
          <w:rFonts w:ascii="Times New Roman" w:hAnsi="Times New Roman" w:cs="Times New Roman"/>
          <w:color w:val="000000" w:themeColor="text1"/>
          <w:sz w:val="24"/>
          <w:szCs w:val="24"/>
        </w:rPr>
        <w:t xml:space="preserve">This tool is also recommended to the organization ASDA to be used and they can personally invigilate their employees and get information about their thoughts and ideas. They can use this tool by fixing schedules according to the flexibility in the working hours. They can also collect information </w:t>
      </w:r>
      <w:r w:rsidR="00A678A5" w:rsidRPr="002C68CE">
        <w:rPr>
          <w:rFonts w:ascii="Times New Roman" w:hAnsi="Times New Roman" w:cs="Times New Roman"/>
          <w:color w:val="000000" w:themeColor="text1"/>
          <w:sz w:val="24"/>
          <w:szCs w:val="24"/>
        </w:rPr>
        <w:t>through</w:t>
      </w:r>
      <w:r w:rsidRPr="002C68CE">
        <w:rPr>
          <w:rFonts w:ascii="Times New Roman" w:hAnsi="Times New Roman" w:cs="Times New Roman"/>
          <w:color w:val="000000" w:themeColor="text1"/>
          <w:sz w:val="24"/>
          <w:szCs w:val="24"/>
        </w:rPr>
        <w:t xml:space="preserve"> informal methods.  This tool is very helpful in bringing tremendous benefits to the organization by providing immediate feedback which saves time and cost.</w:t>
      </w:r>
    </w:p>
    <w:p w:rsidR="003758A6" w:rsidRPr="002C68CE" w:rsidRDefault="003758A6" w:rsidP="00F01EE0">
      <w:pPr>
        <w:jc w:val="both"/>
        <w:rPr>
          <w:rFonts w:ascii="Times New Roman" w:hAnsi="Times New Roman" w:cs="Times New Roman"/>
          <w:color w:val="000000" w:themeColor="text1"/>
          <w:sz w:val="24"/>
          <w:szCs w:val="24"/>
        </w:rPr>
      </w:pPr>
      <w:r w:rsidRPr="002C68CE">
        <w:rPr>
          <w:rFonts w:ascii="Times New Roman" w:hAnsi="Times New Roman" w:cs="Times New Roman"/>
          <w:b/>
          <w:color w:val="000000" w:themeColor="text1"/>
          <w:sz w:val="24"/>
          <w:szCs w:val="24"/>
        </w:rPr>
        <w:t xml:space="preserve">Stay and exit </w:t>
      </w:r>
      <w:proofErr w:type="spellStart"/>
      <w:r w:rsidRPr="002C68CE">
        <w:rPr>
          <w:rFonts w:ascii="Times New Roman" w:hAnsi="Times New Roman" w:cs="Times New Roman"/>
          <w:b/>
          <w:color w:val="000000" w:themeColor="text1"/>
          <w:sz w:val="24"/>
          <w:szCs w:val="24"/>
        </w:rPr>
        <w:t>interviews</w:t>
      </w:r>
      <w:proofErr w:type="gramStart"/>
      <w:r w:rsidRPr="002C68CE">
        <w:rPr>
          <w:rFonts w:ascii="Times New Roman" w:hAnsi="Times New Roman" w:cs="Times New Roman"/>
          <w:b/>
          <w:color w:val="000000" w:themeColor="text1"/>
          <w:sz w:val="24"/>
          <w:szCs w:val="24"/>
        </w:rPr>
        <w:t>:</w:t>
      </w:r>
      <w:r w:rsidR="00B6002F" w:rsidRPr="002C68CE">
        <w:rPr>
          <w:rFonts w:ascii="Times New Roman" w:hAnsi="Times New Roman" w:cs="Times New Roman"/>
          <w:color w:val="000000" w:themeColor="text1"/>
          <w:sz w:val="24"/>
          <w:szCs w:val="24"/>
        </w:rPr>
        <w:t>This</w:t>
      </w:r>
      <w:proofErr w:type="spellEnd"/>
      <w:proofErr w:type="gramEnd"/>
      <w:r w:rsidR="00B6002F" w:rsidRPr="002C68CE">
        <w:rPr>
          <w:rFonts w:ascii="Times New Roman" w:hAnsi="Times New Roman" w:cs="Times New Roman"/>
          <w:color w:val="000000" w:themeColor="text1"/>
          <w:sz w:val="24"/>
          <w:szCs w:val="24"/>
        </w:rPr>
        <w:t xml:space="preserve"> tool is based on well-structured interviews and </w:t>
      </w:r>
      <w:r w:rsidR="00A678A5" w:rsidRPr="002C68CE">
        <w:rPr>
          <w:rFonts w:ascii="Times New Roman" w:hAnsi="Times New Roman" w:cs="Times New Roman"/>
          <w:color w:val="000000" w:themeColor="text1"/>
          <w:sz w:val="24"/>
          <w:szCs w:val="24"/>
        </w:rPr>
        <w:t xml:space="preserve">is </w:t>
      </w:r>
      <w:r w:rsidR="00B6002F" w:rsidRPr="002C68CE">
        <w:rPr>
          <w:rFonts w:ascii="Times New Roman" w:hAnsi="Times New Roman" w:cs="Times New Roman"/>
          <w:color w:val="000000" w:themeColor="text1"/>
          <w:sz w:val="24"/>
          <w:szCs w:val="24"/>
        </w:rPr>
        <w:t xml:space="preserve">considered one of the most important ways. It provides methods and suggestions to engage employees in the organization and removes the loopholes in the previous methods. They </w:t>
      </w:r>
      <w:r w:rsidR="00A678A5" w:rsidRPr="002C68CE">
        <w:rPr>
          <w:rFonts w:ascii="Times New Roman" w:hAnsi="Times New Roman" w:cs="Times New Roman"/>
          <w:color w:val="000000" w:themeColor="text1"/>
          <w:sz w:val="24"/>
          <w:szCs w:val="24"/>
        </w:rPr>
        <w:t>help provide</w:t>
      </w:r>
      <w:r w:rsidR="00B6002F" w:rsidRPr="002C68CE">
        <w:rPr>
          <w:rFonts w:ascii="Times New Roman" w:hAnsi="Times New Roman" w:cs="Times New Roman"/>
          <w:color w:val="000000" w:themeColor="text1"/>
          <w:sz w:val="24"/>
          <w:szCs w:val="24"/>
        </w:rPr>
        <w:t xml:space="preserve"> fair views and answers also. They are one of the greatest methods and used within and outside the organization. Few questions which can be asked in such interviews are relationship with the manager likes and dislikes about the job, </w:t>
      </w:r>
      <w:r w:rsidR="00A678A5" w:rsidRPr="002C68CE">
        <w:rPr>
          <w:rFonts w:ascii="Times New Roman" w:hAnsi="Times New Roman" w:cs="Times New Roman"/>
          <w:color w:val="000000" w:themeColor="text1"/>
          <w:sz w:val="24"/>
          <w:szCs w:val="24"/>
        </w:rPr>
        <w:t xml:space="preserve">a </w:t>
      </w:r>
      <w:r w:rsidR="00B6002F" w:rsidRPr="002C68CE">
        <w:rPr>
          <w:rFonts w:ascii="Times New Roman" w:hAnsi="Times New Roman" w:cs="Times New Roman"/>
          <w:color w:val="000000" w:themeColor="text1"/>
          <w:sz w:val="24"/>
          <w:szCs w:val="24"/>
        </w:rPr>
        <w:t xml:space="preserve">great day or great feelings regarding work, role clarification, objectives of staying in the organization and reasons for leaving the </w:t>
      </w:r>
      <w:proofErr w:type="spellStart"/>
      <w:r w:rsidR="00B6002F" w:rsidRPr="002C68CE">
        <w:rPr>
          <w:rFonts w:ascii="Times New Roman" w:hAnsi="Times New Roman" w:cs="Times New Roman"/>
          <w:color w:val="000000" w:themeColor="text1"/>
          <w:sz w:val="24"/>
          <w:szCs w:val="24"/>
        </w:rPr>
        <w:t>organization</w:t>
      </w:r>
      <w:r w:rsidR="00A678A5" w:rsidRPr="002C68CE">
        <w:rPr>
          <w:rFonts w:ascii="Times New Roman" w:hAnsi="Times New Roman" w:cs="Times New Roman"/>
          <w:color w:val="000000" w:themeColor="text1"/>
          <w:sz w:val="24"/>
          <w:szCs w:val="24"/>
        </w:rPr>
        <w:t>,</w:t>
      </w:r>
      <w:r w:rsidR="00B6002F" w:rsidRPr="002C68CE">
        <w:rPr>
          <w:rFonts w:ascii="Times New Roman" w:hAnsi="Times New Roman" w:cs="Times New Roman"/>
          <w:color w:val="000000" w:themeColor="text1"/>
          <w:sz w:val="24"/>
          <w:szCs w:val="24"/>
        </w:rPr>
        <w:t>etc</w:t>
      </w:r>
      <w:proofErr w:type="spellEnd"/>
      <w:r w:rsidR="00C87443" w:rsidRPr="002C68CE">
        <w:rPr>
          <w:rFonts w:ascii="Times New Roman" w:hAnsi="Times New Roman" w:cs="Times New Roman"/>
          <w:color w:val="000000" w:themeColor="text1"/>
          <w:sz w:val="24"/>
          <w:szCs w:val="24"/>
          <w:shd w:val="clear" w:color="auto" w:fill="FFFFFF"/>
        </w:rPr>
        <w:t>(</w:t>
      </w:r>
      <w:proofErr w:type="spellStart"/>
      <w:r w:rsidR="00C87443" w:rsidRPr="002C68CE">
        <w:rPr>
          <w:rFonts w:ascii="Times New Roman" w:hAnsi="Times New Roman" w:cs="Times New Roman"/>
          <w:color w:val="000000" w:themeColor="text1"/>
          <w:sz w:val="24"/>
          <w:szCs w:val="24"/>
          <w:shd w:val="clear" w:color="auto" w:fill="FFFFFF"/>
        </w:rPr>
        <w:t>Annna</w:t>
      </w:r>
      <w:proofErr w:type="spellEnd"/>
      <w:r w:rsidR="00C87443" w:rsidRPr="002C68CE">
        <w:rPr>
          <w:rFonts w:ascii="Times New Roman" w:hAnsi="Times New Roman" w:cs="Times New Roman"/>
          <w:color w:val="000000" w:themeColor="text1"/>
          <w:sz w:val="24"/>
          <w:szCs w:val="24"/>
          <w:shd w:val="clear" w:color="auto" w:fill="FFFFFF"/>
        </w:rPr>
        <w:t>, 2020)</w:t>
      </w:r>
      <w:r w:rsidR="00B6002F" w:rsidRPr="002C68CE">
        <w:rPr>
          <w:rFonts w:ascii="Times New Roman" w:hAnsi="Times New Roman" w:cs="Times New Roman"/>
          <w:color w:val="000000" w:themeColor="text1"/>
          <w:sz w:val="24"/>
          <w:szCs w:val="24"/>
        </w:rPr>
        <w:t>.</w:t>
      </w:r>
    </w:p>
    <w:p w:rsidR="00B6002F" w:rsidRPr="002C68CE" w:rsidRDefault="00B6002F" w:rsidP="00F01EE0">
      <w:pPr>
        <w:jc w:val="both"/>
        <w:rPr>
          <w:rFonts w:ascii="Times New Roman" w:hAnsi="Times New Roman" w:cs="Times New Roman"/>
          <w:color w:val="000000" w:themeColor="text1"/>
          <w:sz w:val="24"/>
          <w:szCs w:val="24"/>
        </w:rPr>
      </w:pPr>
      <w:proofErr w:type="spellStart"/>
      <w:proofErr w:type="gramStart"/>
      <w:r w:rsidRPr="002C68CE">
        <w:rPr>
          <w:rFonts w:ascii="Times New Roman" w:hAnsi="Times New Roman" w:cs="Times New Roman"/>
          <w:b/>
          <w:color w:val="000000" w:themeColor="text1"/>
          <w:sz w:val="24"/>
          <w:szCs w:val="24"/>
        </w:rPr>
        <w:t>eNPS</w:t>
      </w:r>
      <w:proofErr w:type="spellEnd"/>
      <w:proofErr w:type="gramEnd"/>
      <w:r w:rsidRPr="002C68CE">
        <w:rPr>
          <w:rFonts w:ascii="Times New Roman" w:hAnsi="Times New Roman" w:cs="Times New Roman"/>
          <w:b/>
          <w:color w:val="000000" w:themeColor="text1"/>
          <w:sz w:val="24"/>
          <w:szCs w:val="24"/>
        </w:rPr>
        <w:t xml:space="preserve">: </w:t>
      </w:r>
      <w:r w:rsidRPr="002C68CE">
        <w:rPr>
          <w:rFonts w:ascii="Times New Roman" w:hAnsi="Times New Roman" w:cs="Times New Roman"/>
          <w:color w:val="000000" w:themeColor="text1"/>
          <w:sz w:val="24"/>
          <w:szCs w:val="24"/>
        </w:rPr>
        <w:t xml:space="preserve">The next very effective tool which can be used by the organization is </w:t>
      </w:r>
      <w:r w:rsidR="00A678A5" w:rsidRPr="002C68CE">
        <w:rPr>
          <w:rFonts w:ascii="Times New Roman" w:hAnsi="Times New Roman" w:cs="Times New Roman"/>
          <w:color w:val="000000" w:themeColor="text1"/>
          <w:sz w:val="24"/>
          <w:szCs w:val="24"/>
        </w:rPr>
        <w:t xml:space="preserve">the </w:t>
      </w:r>
      <w:r w:rsidRPr="002C68CE">
        <w:rPr>
          <w:rFonts w:ascii="Times New Roman" w:hAnsi="Times New Roman" w:cs="Times New Roman"/>
          <w:color w:val="000000" w:themeColor="text1"/>
          <w:sz w:val="24"/>
          <w:szCs w:val="24"/>
        </w:rPr>
        <w:t>Net Promoter score and considered one of the simple and important way</w:t>
      </w:r>
      <w:r w:rsidR="00A678A5" w:rsidRPr="002C68CE">
        <w:rPr>
          <w:rFonts w:ascii="Times New Roman" w:hAnsi="Times New Roman" w:cs="Times New Roman"/>
          <w:color w:val="000000" w:themeColor="text1"/>
          <w:sz w:val="24"/>
          <w:szCs w:val="24"/>
        </w:rPr>
        <w:t>s</w:t>
      </w:r>
      <w:r w:rsidRPr="002C68CE">
        <w:rPr>
          <w:rFonts w:ascii="Times New Roman" w:hAnsi="Times New Roman" w:cs="Times New Roman"/>
          <w:color w:val="000000" w:themeColor="text1"/>
          <w:sz w:val="24"/>
          <w:szCs w:val="24"/>
        </w:rPr>
        <w:t xml:space="preserve"> of measuring engagement. It is also helpful in gauging loyalty among the employees. </w:t>
      </w:r>
      <w:proofErr w:type="gramStart"/>
      <w:r w:rsidRPr="002C68CE">
        <w:rPr>
          <w:rFonts w:ascii="Times New Roman" w:hAnsi="Times New Roman" w:cs="Times New Roman"/>
          <w:color w:val="000000" w:themeColor="text1"/>
          <w:sz w:val="24"/>
          <w:szCs w:val="24"/>
        </w:rPr>
        <w:t>this</w:t>
      </w:r>
      <w:proofErr w:type="gramEnd"/>
      <w:r w:rsidRPr="002C68CE">
        <w:rPr>
          <w:rFonts w:ascii="Times New Roman" w:hAnsi="Times New Roman" w:cs="Times New Roman"/>
          <w:color w:val="000000" w:themeColor="text1"/>
          <w:sz w:val="24"/>
          <w:szCs w:val="24"/>
        </w:rPr>
        <w:t xml:space="preserve"> tool measure</w:t>
      </w:r>
      <w:r w:rsidR="00A678A5" w:rsidRPr="002C68CE">
        <w:rPr>
          <w:rFonts w:ascii="Times New Roman" w:hAnsi="Times New Roman" w:cs="Times New Roman"/>
          <w:color w:val="000000" w:themeColor="text1"/>
          <w:sz w:val="24"/>
          <w:szCs w:val="24"/>
        </w:rPr>
        <w:t>s</w:t>
      </w:r>
      <w:r w:rsidRPr="002C68CE">
        <w:rPr>
          <w:rFonts w:ascii="Times New Roman" w:hAnsi="Times New Roman" w:cs="Times New Roman"/>
          <w:color w:val="000000" w:themeColor="text1"/>
          <w:sz w:val="24"/>
          <w:szCs w:val="24"/>
        </w:rPr>
        <w:t xml:space="preserve"> the </w:t>
      </w:r>
      <w:r w:rsidRPr="002C68CE">
        <w:rPr>
          <w:rFonts w:ascii="Times New Roman" w:hAnsi="Times New Roman" w:cs="Times New Roman"/>
          <w:color w:val="000000" w:themeColor="text1"/>
          <w:sz w:val="24"/>
          <w:szCs w:val="24"/>
        </w:rPr>
        <w:lastRenderedPageBreak/>
        <w:t xml:space="preserve">frequency of employee engagement </w:t>
      </w:r>
      <w:r w:rsidR="00A678A5" w:rsidRPr="002C68CE">
        <w:rPr>
          <w:rFonts w:ascii="Times New Roman" w:hAnsi="Times New Roman" w:cs="Times New Roman"/>
          <w:color w:val="000000" w:themeColor="text1"/>
          <w:sz w:val="24"/>
          <w:szCs w:val="24"/>
        </w:rPr>
        <w:t xml:space="preserve">based on </w:t>
      </w:r>
      <w:r w:rsidRPr="002C68CE">
        <w:rPr>
          <w:rFonts w:ascii="Times New Roman" w:hAnsi="Times New Roman" w:cs="Times New Roman"/>
          <w:color w:val="000000" w:themeColor="text1"/>
          <w:sz w:val="24"/>
          <w:szCs w:val="24"/>
        </w:rPr>
        <w:t>whether they are happy with their work, and their willingness to stay in the job</w:t>
      </w:r>
      <w:r w:rsidR="00C87443" w:rsidRPr="002C68CE">
        <w:rPr>
          <w:rFonts w:ascii="Times New Roman" w:hAnsi="Times New Roman" w:cs="Times New Roman"/>
          <w:color w:val="000000" w:themeColor="text1"/>
          <w:sz w:val="24"/>
          <w:szCs w:val="24"/>
          <w:shd w:val="clear" w:color="auto" w:fill="FFFFFF"/>
        </w:rPr>
        <w:t>(</w:t>
      </w:r>
      <w:proofErr w:type="spellStart"/>
      <w:r w:rsidR="00C87443" w:rsidRPr="002C68CE">
        <w:rPr>
          <w:rFonts w:ascii="Times New Roman" w:hAnsi="Times New Roman" w:cs="Times New Roman"/>
          <w:color w:val="000000" w:themeColor="text1"/>
          <w:sz w:val="24"/>
          <w:szCs w:val="24"/>
          <w:shd w:val="clear" w:color="auto" w:fill="FFFFFF"/>
        </w:rPr>
        <w:t>Chakrabarti</w:t>
      </w:r>
      <w:proofErr w:type="spellEnd"/>
      <w:r w:rsidR="00C87443" w:rsidRPr="002C68CE">
        <w:rPr>
          <w:rFonts w:ascii="Times New Roman" w:hAnsi="Times New Roman" w:cs="Times New Roman"/>
          <w:color w:val="000000" w:themeColor="text1"/>
          <w:sz w:val="24"/>
          <w:szCs w:val="24"/>
          <w:shd w:val="clear" w:color="auto" w:fill="FFFFFF"/>
        </w:rPr>
        <w:t xml:space="preserve"> and McCune, 2020)</w:t>
      </w:r>
      <w:r w:rsidRPr="002C68CE">
        <w:rPr>
          <w:rFonts w:ascii="Times New Roman" w:hAnsi="Times New Roman" w:cs="Times New Roman"/>
          <w:color w:val="000000" w:themeColor="text1"/>
          <w:sz w:val="24"/>
          <w:szCs w:val="24"/>
        </w:rPr>
        <w:t>.</w:t>
      </w:r>
    </w:p>
    <w:p w:rsidR="00F01EE0" w:rsidRPr="002C68CE" w:rsidRDefault="00F01EE0" w:rsidP="00F01EE0">
      <w:pPr>
        <w:jc w:val="both"/>
        <w:rPr>
          <w:rFonts w:ascii="Times New Roman" w:hAnsi="Times New Roman" w:cs="Times New Roman"/>
          <w:b/>
          <w:color w:val="000000" w:themeColor="text1"/>
          <w:sz w:val="24"/>
          <w:szCs w:val="24"/>
        </w:rPr>
      </w:pPr>
    </w:p>
    <w:p w:rsidR="001C06A0" w:rsidRPr="002C68CE" w:rsidRDefault="001C06A0">
      <w:pP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1C06A0" w:rsidRPr="002C68CE" w:rsidRDefault="001C06A0" w:rsidP="00C87443">
      <w:pPr>
        <w:pStyle w:val="Titlu2"/>
        <w:rPr>
          <w:rFonts w:cs="Times New Roman"/>
          <w:szCs w:val="24"/>
        </w:rPr>
      </w:pPr>
      <w:bookmarkStart w:id="5" w:name="_Toc58929784"/>
      <w:r w:rsidRPr="002C68CE">
        <w:rPr>
          <w:rFonts w:cs="Times New Roman"/>
          <w:szCs w:val="24"/>
        </w:rPr>
        <w:lastRenderedPageBreak/>
        <w:t>Employee Value Proposition and Strategies to increase the level of employee engagement</w:t>
      </w:r>
      <w:bookmarkEnd w:id="5"/>
    </w:p>
    <w:p w:rsidR="0075106B" w:rsidRPr="002C68CE" w:rsidRDefault="00A678A5" w:rsidP="0075106B">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 e</w:t>
      </w:r>
      <w:r w:rsidR="0075106B" w:rsidRPr="002C68CE">
        <w:rPr>
          <w:rFonts w:ascii="Times New Roman" w:hAnsi="Times New Roman" w:cs="Times New Roman"/>
          <w:color w:val="000000" w:themeColor="text1"/>
          <w:sz w:val="24"/>
          <w:szCs w:val="24"/>
        </w:rPr>
        <w:t xml:space="preserve">mployee value proposition is defined as </w:t>
      </w:r>
      <w:r w:rsidRPr="002C68CE">
        <w:rPr>
          <w:rFonts w:ascii="Times New Roman" w:hAnsi="Times New Roman" w:cs="Times New Roman"/>
          <w:color w:val="000000" w:themeColor="text1"/>
          <w:sz w:val="24"/>
          <w:szCs w:val="24"/>
        </w:rPr>
        <w:t xml:space="preserve">the </w:t>
      </w:r>
      <w:r w:rsidR="0075106B" w:rsidRPr="002C68CE">
        <w:rPr>
          <w:rFonts w:ascii="Times New Roman" w:hAnsi="Times New Roman" w:cs="Times New Roman"/>
          <w:color w:val="000000" w:themeColor="text1"/>
          <w:sz w:val="24"/>
          <w:szCs w:val="24"/>
        </w:rPr>
        <w:t xml:space="preserve">set of non-monetary and monetary benefits </w:t>
      </w:r>
      <w:r w:rsidRPr="002C68CE">
        <w:rPr>
          <w:rFonts w:ascii="Times New Roman" w:hAnsi="Times New Roman" w:cs="Times New Roman"/>
          <w:color w:val="000000" w:themeColor="text1"/>
          <w:sz w:val="24"/>
          <w:szCs w:val="24"/>
        </w:rPr>
        <w:t>that</w:t>
      </w:r>
      <w:r w:rsidR="0075106B" w:rsidRPr="002C68CE">
        <w:rPr>
          <w:rFonts w:ascii="Times New Roman" w:hAnsi="Times New Roman" w:cs="Times New Roman"/>
          <w:color w:val="000000" w:themeColor="text1"/>
          <w:sz w:val="24"/>
          <w:szCs w:val="24"/>
        </w:rPr>
        <w:t xml:space="preserve"> are provided to the potential employees of the organization by the top</w:t>
      </w:r>
      <w:r w:rsidRPr="002C68CE">
        <w:rPr>
          <w:rFonts w:ascii="Times New Roman" w:hAnsi="Times New Roman" w:cs="Times New Roman"/>
          <w:color w:val="000000" w:themeColor="text1"/>
          <w:sz w:val="24"/>
          <w:szCs w:val="24"/>
        </w:rPr>
        <w:t>-</w:t>
      </w:r>
      <w:r w:rsidR="0075106B" w:rsidRPr="002C68CE">
        <w:rPr>
          <w:rFonts w:ascii="Times New Roman" w:hAnsi="Times New Roman" w:cs="Times New Roman"/>
          <w:color w:val="000000" w:themeColor="text1"/>
          <w:sz w:val="24"/>
          <w:szCs w:val="24"/>
        </w:rPr>
        <w:t>level management of the company ASDA. It is given to them from rendering their skills, experience</w:t>
      </w:r>
      <w:r w:rsidRPr="002C68CE">
        <w:rPr>
          <w:rFonts w:ascii="Times New Roman" w:hAnsi="Times New Roman" w:cs="Times New Roman"/>
          <w:color w:val="000000" w:themeColor="text1"/>
          <w:sz w:val="24"/>
          <w:szCs w:val="24"/>
        </w:rPr>
        <w:t>,</w:t>
      </w:r>
      <w:r w:rsidR="0075106B" w:rsidRPr="002C68CE">
        <w:rPr>
          <w:rFonts w:ascii="Times New Roman" w:hAnsi="Times New Roman" w:cs="Times New Roman"/>
          <w:color w:val="000000" w:themeColor="text1"/>
          <w:sz w:val="24"/>
          <w:szCs w:val="24"/>
        </w:rPr>
        <w:t xml:space="preserve"> and capabilities for the benefit and </w:t>
      </w:r>
      <w:proofErr w:type="spellStart"/>
      <w:r w:rsidR="0075106B" w:rsidRPr="002C68CE">
        <w:rPr>
          <w:rFonts w:ascii="Times New Roman" w:hAnsi="Times New Roman" w:cs="Times New Roman"/>
          <w:color w:val="000000" w:themeColor="text1"/>
          <w:sz w:val="24"/>
          <w:szCs w:val="24"/>
        </w:rPr>
        <w:t>upliftment</w:t>
      </w:r>
      <w:proofErr w:type="spellEnd"/>
      <w:r w:rsidR="0075106B" w:rsidRPr="002C68CE">
        <w:rPr>
          <w:rFonts w:ascii="Times New Roman" w:hAnsi="Times New Roman" w:cs="Times New Roman"/>
          <w:color w:val="000000" w:themeColor="text1"/>
          <w:sz w:val="24"/>
          <w:szCs w:val="24"/>
        </w:rPr>
        <w:t xml:space="preserve"> of the organization. They are regarded as </w:t>
      </w:r>
      <w:r w:rsidRPr="002C68CE">
        <w:rPr>
          <w:rFonts w:ascii="Times New Roman" w:hAnsi="Times New Roman" w:cs="Times New Roman"/>
          <w:color w:val="000000" w:themeColor="text1"/>
          <w:sz w:val="24"/>
          <w:szCs w:val="24"/>
        </w:rPr>
        <w:t xml:space="preserve">an </w:t>
      </w:r>
      <w:r w:rsidR="0075106B" w:rsidRPr="002C68CE">
        <w:rPr>
          <w:rFonts w:ascii="Times New Roman" w:hAnsi="Times New Roman" w:cs="Times New Roman"/>
          <w:color w:val="000000" w:themeColor="text1"/>
          <w:sz w:val="24"/>
          <w:szCs w:val="24"/>
        </w:rPr>
        <w:t>appraisal in simple terms which are given to the employees for their contribution to br</w:t>
      </w:r>
      <w:r w:rsidRPr="002C68CE">
        <w:rPr>
          <w:rFonts w:ascii="Times New Roman" w:hAnsi="Times New Roman" w:cs="Times New Roman"/>
          <w:color w:val="000000" w:themeColor="text1"/>
          <w:sz w:val="24"/>
          <w:szCs w:val="24"/>
        </w:rPr>
        <w:t>ing</w:t>
      </w:r>
      <w:r w:rsidR="0075106B" w:rsidRPr="002C68CE">
        <w:rPr>
          <w:rFonts w:ascii="Times New Roman" w:hAnsi="Times New Roman" w:cs="Times New Roman"/>
          <w:color w:val="000000" w:themeColor="text1"/>
          <w:sz w:val="24"/>
          <w:szCs w:val="24"/>
        </w:rPr>
        <w:t xml:space="preserve">ing several advantages and opportunities at the doorstep of the </w:t>
      </w:r>
      <w:proofErr w:type="gramStart"/>
      <w:r w:rsidR="0075106B" w:rsidRPr="002C68CE">
        <w:rPr>
          <w:rFonts w:ascii="Times New Roman" w:hAnsi="Times New Roman" w:cs="Times New Roman"/>
          <w:color w:val="000000" w:themeColor="text1"/>
          <w:sz w:val="24"/>
          <w:szCs w:val="24"/>
        </w:rPr>
        <w:t>organization</w:t>
      </w:r>
      <w:r w:rsidR="00C87443" w:rsidRPr="002C68CE">
        <w:rPr>
          <w:rFonts w:ascii="Times New Roman" w:hAnsi="Times New Roman" w:cs="Times New Roman"/>
          <w:color w:val="000000" w:themeColor="text1"/>
          <w:sz w:val="24"/>
          <w:szCs w:val="24"/>
          <w:shd w:val="clear" w:color="auto" w:fill="FFFFFF"/>
        </w:rPr>
        <w:t>(</w:t>
      </w:r>
      <w:proofErr w:type="gramEnd"/>
      <w:r w:rsidR="00C87443" w:rsidRPr="002C68CE">
        <w:rPr>
          <w:rFonts w:ascii="Times New Roman" w:hAnsi="Times New Roman" w:cs="Times New Roman"/>
          <w:color w:val="000000" w:themeColor="text1"/>
          <w:sz w:val="24"/>
          <w:szCs w:val="24"/>
          <w:shd w:val="clear" w:color="auto" w:fill="FFFFFF"/>
        </w:rPr>
        <w:t>Rana et al., 2020)</w:t>
      </w:r>
      <w:r w:rsidR="0075106B" w:rsidRPr="002C68CE">
        <w:rPr>
          <w:rFonts w:ascii="Times New Roman" w:hAnsi="Times New Roman" w:cs="Times New Roman"/>
          <w:color w:val="000000" w:themeColor="text1"/>
          <w:sz w:val="24"/>
          <w:szCs w:val="24"/>
        </w:rPr>
        <w:t>.</w:t>
      </w:r>
    </w:p>
    <w:p w:rsidR="0075106B" w:rsidRPr="002C68CE" w:rsidRDefault="0075106B" w:rsidP="0075106B">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In modern language employee value proposition is defined as the ecosystem which is used for support, values</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and recognition to the employees which tends them to achieve higher potential and grades in their work and complete the task within </w:t>
      </w:r>
      <w:proofErr w:type="gramStart"/>
      <w:r w:rsidR="00A678A5" w:rsidRPr="002C68CE">
        <w:rPr>
          <w:rFonts w:ascii="Times New Roman" w:hAnsi="Times New Roman" w:cs="Times New Roman"/>
          <w:color w:val="000000" w:themeColor="text1"/>
          <w:sz w:val="24"/>
          <w:szCs w:val="24"/>
        </w:rPr>
        <w:t xml:space="preserve">a </w:t>
      </w:r>
      <w:r w:rsidRPr="002C68CE">
        <w:rPr>
          <w:rFonts w:ascii="Times New Roman" w:hAnsi="Times New Roman" w:cs="Times New Roman"/>
          <w:color w:val="000000" w:themeColor="text1"/>
          <w:sz w:val="24"/>
          <w:szCs w:val="24"/>
        </w:rPr>
        <w:t>limited</w:t>
      </w:r>
      <w:proofErr w:type="gramEnd"/>
      <w:r w:rsidRPr="002C68CE">
        <w:rPr>
          <w:rFonts w:ascii="Times New Roman" w:hAnsi="Times New Roman" w:cs="Times New Roman"/>
          <w:color w:val="000000" w:themeColor="text1"/>
          <w:sz w:val="24"/>
          <w:szCs w:val="24"/>
        </w:rPr>
        <w:t xml:space="preserve"> time duration to accomplish goals on time. The company ASDA is recommended to </w:t>
      </w:r>
      <w:r w:rsidR="00A678A5" w:rsidRPr="002C68CE">
        <w:rPr>
          <w:rFonts w:ascii="Times New Roman" w:hAnsi="Times New Roman" w:cs="Times New Roman"/>
          <w:color w:val="000000" w:themeColor="text1"/>
          <w:sz w:val="24"/>
          <w:szCs w:val="24"/>
        </w:rPr>
        <w:t>us</w:t>
      </w:r>
      <w:r w:rsidRPr="002C68CE">
        <w:rPr>
          <w:rFonts w:ascii="Times New Roman" w:hAnsi="Times New Roman" w:cs="Times New Roman"/>
          <w:color w:val="000000" w:themeColor="text1"/>
          <w:sz w:val="24"/>
          <w:szCs w:val="24"/>
        </w:rPr>
        <w:t xml:space="preserve">e </w:t>
      </w:r>
      <w:r w:rsidR="00A678A5" w:rsidRPr="002C68CE">
        <w:rPr>
          <w:rFonts w:ascii="Times New Roman" w:hAnsi="Times New Roman" w:cs="Times New Roman"/>
          <w:color w:val="000000" w:themeColor="text1"/>
          <w:sz w:val="24"/>
          <w:szCs w:val="24"/>
        </w:rPr>
        <w:t xml:space="preserve">an </w:t>
      </w:r>
      <w:r w:rsidRPr="002C68CE">
        <w:rPr>
          <w:rFonts w:ascii="Times New Roman" w:hAnsi="Times New Roman" w:cs="Times New Roman"/>
          <w:color w:val="000000" w:themeColor="text1"/>
          <w:sz w:val="24"/>
          <w:szCs w:val="24"/>
        </w:rPr>
        <w:t xml:space="preserve">effective EVP system to </w:t>
      </w:r>
      <w:r w:rsidR="00A678A5" w:rsidRPr="002C68CE">
        <w:rPr>
          <w:rFonts w:ascii="Times New Roman" w:hAnsi="Times New Roman" w:cs="Times New Roman"/>
          <w:color w:val="000000" w:themeColor="text1"/>
          <w:sz w:val="24"/>
          <w:szCs w:val="24"/>
        </w:rPr>
        <w:t>assist</w:t>
      </w:r>
      <w:r w:rsidRPr="002C68CE">
        <w:rPr>
          <w:rFonts w:ascii="Times New Roman" w:hAnsi="Times New Roman" w:cs="Times New Roman"/>
          <w:color w:val="000000" w:themeColor="text1"/>
          <w:sz w:val="24"/>
          <w:szCs w:val="24"/>
        </w:rPr>
        <w:t xml:space="preserve"> the management and recruitment professionals of the company to establish a strong employer brand in </w:t>
      </w:r>
      <w:r w:rsidR="00A678A5" w:rsidRPr="002C68CE">
        <w:rPr>
          <w:rFonts w:ascii="Times New Roman" w:hAnsi="Times New Roman" w:cs="Times New Roman"/>
          <w:color w:val="000000" w:themeColor="text1"/>
          <w:sz w:val="24"/>
          <w:szCs w:val="24"/>
        </w:rPr>
        <w:t xml:space="preserve">the </w:t>
      </w:r>
      <w:proofErr w:type="gramStart"/>
      <w:r w:rsidRPr="002C68CE">
        <w:rPr>
          <w:rFonts w:ascii="Times New Roman" w:hAnsi="Times New Roman" w:cs="Times New Roman"/>
          <w:color w:val="000000" w:themeColor="text1"/>
          <w:sz w:val="24"/>
          <w:szCs w:val="24"/>
        </w:rPr>
        <w:t>future</w:t>
      </w:r>
      <w:r w:rsidR="00C87443" w:rsidRPr="002C68CE">
        <w:rPr>
          <w:rFonts w:ascii="Times New Roman" w:hAnsi="Times New Roman" w:cs="Times New Roman"/>
          <w:color w:val="000000" w:themeColor="text1"/>
          <w:sz w:val="24"/>
          <w:szCs w:val="24"/>
          <w:shd w:val="clear" w:color="auto" w:fill="FFFFFF"/>
        </w:rPr>
        <w:t>(</w:t>
      </w:r>
      <w:proofErr w:type="gramEnd"/>
      <w:r w:rsidR="00C87443" w:rsidRPr="002C68CE">
        <w:rPr>
          <w:rFonts w:ascii="Times New Roman" w:hAnsi="Times New Roman" w:cs="Times New Roman"/>
          <w:color w:val="000000" w:themeColor="text1"/>
          <w:sz w:val="24"/>
          <w:szCs w:val="24"/>
          <w:shd w:val="clear" w:color="auto" w:fill="FFFFFF"/>
        </w:rPr>
        <w:t>Desai,  2020)</w:t>
      </w:r>
      <w:r w:rsidRPr="002C68CE">
        <w:rPr>
          <w:rFonts w:ascii="Times New Roman" w:hAnsi="Times New Roman" w:cs="Times New Roman"/>
          <w:color w:val="000000" w:themeColor="text1"/>
          <w:sz w:val="24"/>
          <w:szCs w:val="24"/>
        </w:rPr>
        <w:t>.</w:t>
      </w:r>
    </w:p>
    <w:p w:rsidR="0075106B" w:rsidRPr="002C68CE" w:rsidRDefault="00A678A5" w:rsidP="0075106B">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Some basic or main components</w:t>
      </w:r>
      <w:r w:rsidR="0075106B" w:rsidRPr="002C68CE">
        <w:rPr>
          <w:rFonts w:ascii="Times New Roman" w:hAnsi="Times New Roman" w:cs="Times New Roman"/>
          <w:color w:val="000000" w:themeColor="text1"/>
          <w:sz w:val="24"/>
          <w:szCs w:val="24"/>
        </w:rPr>
        <w:t xml:space="preserve"> are to be compulsorily used by the organization to get core strengths and advantages to the organization. It includes financial rewards, providing several benefits to employees like health insurance, paid lea</w:t>
      </w:r>
      <w:r w:rsidR="003814B3" w:rsidRPr="002C68CE">
        <w:rPr>
          <w:rFonts w:ascii="Times New Roman" w:hAnsi="Times New Roman" w:cs="Times New Roman"/>
          <w:color w:val="000000" w:themeColor="text1"/>
          <w:sz w:val="24"/>
          <w:szCs w:val="24"/>
        </w:rPr>
        <w:t>ves, retirement benefits</w:t>
      </w:r>
      <w:r w:rsidRPr="002C68CE">
        <w:rPr>
          <w:rFonts w:ascii="Times New Roman" w:hAnsi="Times New Roman" w:cs="Times New Roman"/>
          <w:color w:val="000000" w:themeColor="text1"/>
          <w:sz w:val="24"/>
          <w:szCs w:val="24"/>
        </w:rPr>
        <w:t>,</w:t>
      </w:r>
      <w:r w:rsidR="003814B3" w:rsidRPr="002C68CE">
        <w:rPr>
          <w:rFonts w:ascii="Times New Roman" w:hAnsi="Times New Roman" w:cs="Times New Roman"/>
          <w:color w:val="000000" w:themeColor="text1"/>
          <w:sz w:val="24"/>
          <w:szCs w:val="24"/>
        </w:rPr>
        <w:t xml:space="preserve"> etc., they</w:t>
      </w:r>
      <w:r w:rsidR="0075106B" w:rsidRPr="002C68CE">
        <w:rPr>
          <w:rFonts w:ascii="Times New Roman" w:hAnsi="Times New Roman" w:cs="Times New Roman"/>
          <w:color w:val="000000" w:themeColor="text1"/>
          <w:sz w:val="24"/>
          <w:szCs w:val="24"/>
        </w:rPr>
        <w:t xml:space="preserve"> should also focus on career development of employees, sound working environment and lastly </w:t>
      </w:r>
      <w:r w:rsidR="003814B3" w:rsidRPr="002C68CE">
        <w:rPr>
          <w:rFonts w:ascii="Times New Roman" w:hAnsi="Times New Roman" w:cs="Times New Roman"/>
          <w:color w:val="000000" w:themeColor="text1"/>
          <w:sz w:val="24"/>
          <w:szCs w:val="24"/>
        </w:rPr>
        <w:t>familiarity with the culture of the organization should be developed with the use of training and orientation programs.</w:t>
      </w:r>
    </w:p>
    <w:p w:rsidR="003814B3" w:rsidRPr="002C68CE" w:rsidRDefault="003814B3" w:rsidP="0075106B">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 xml:space="preserve">The organization ASDA is also suggested to use several strategies to improve the level of employee engagement in the organization which </w:t>
      </w:r>
      <w:r w:rsidR="00A678A5" w:rsidRPr="002C68CE">
        <w:rPr>
          <w:rFonts w:ascii="Times New Roman" w:hAnsi="Times New Roman" w:cs="Times New Roman"/>
          <w:color w:val="000000" w:themeColor="text1"/>
          <w:sz w:val="24"/>
          <w:szCs w:val="24"/>
        </w:rPr>
        <w:t>is</w:t>
      </w:r>
      <w:r w:rsidRPr="002C68CE">
        <w:rPr>
          <w:rFonts w:ascii="Times New Roman" w:hAnsi="Times New Roman" w:cs="Times New Roman"/>
          <w:color w:val="000000" w:themeColor="text1"/>
          <w:sz w:val="24"/>
          <w:szCs w:val="24"/>
        </w:rPr>
        <w:t xml:space="preserve"> described below:</w:t>
      </w:r>
    </w:p>
    <w:p w:rsidR="003814B3" w:rsidRPr="002C68CE" w:rsidRDefault="003814B3" w:rsidP="003814B3">
      <w:pPr>
        <w:pStyle w:val="Listparagraf"/>
        <w:numPr>
          <w:ilvl w:val="0"/>
          <w:numId w:val="3"/>
        </w:num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Proper communication should be done with the employees on the regular basis and it should also be deliberate.</w:t>
      </w:r>
    </w:p>
    <w:p w:rsidR="003814B3" w:rsidRPr="002C68CE" w:rsidRDefault="003814B3" w:rsidP="003814B3">
      <w:pPr>
        <w:pStyle w:val="Listparagraf"/>
        <w:numPr>
          <w:ilvl w:val="0"/>
          <w:numId w:val="3"/>
        </w:num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 well-being of the employees should be the prime objective of the organization.</w:t>
      </w:r>
    </w:p>
    <w:p w:rsidR="003814B3" w:rsidRPr="002C68CE" w:rsidRDefault="003814B3" w:rsidP="003814B3">
      <w:pPr>
        <w:pStyle w:val="Listparagraf"/>
        <w:numPr>
          <w:ilvl w:val="0"/>
          <w:numId w:val="3"/>
        </w:num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They must invite employees for feedback.</w:t>
      </w:r>
    </w:p>
    <w:p w:rsidR="003814B3" w:rsidRPr="002C68CE" w:rsidRDefault="003814B3" w:rsidP="003814B3">
      <w:pPr>
        <w:pStyle w:val="Listparagraf"/>
        <w:numPr>
          <w:ilvl w:val="0"/>
          <w:numId w:val="3"/>
        </w:num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The objectives, purpose, goals</w:t>
      </w:r>
      <w:r w:rsidR="00A678A5" w:rsidRPr="002C68CE">
        <w:rPr>
          <w:rFonts w:ascii="Times New Roman" w:hAnsi="Times New Roman" w:cs="Times New Roman"/>
          <w:color w:val="000000" w:themeColor="text1"/>
          <w:sz w:val="24"/>
          <w:szCs w:val="24"/>
        </w:rPr>
        <w:t>,</w:t>
      </w:r>
      <w:r w:rsidRPr="002C68CE">
        <w:rPr>
          <w:rFonts w:ascii="Times New Roman" w:hAnsi="Times New Roman" w:cs="Times New Roman"/>
          <w:color w:val="000000" w:themeColor="text1"/>
          <w:sz w:val="24"/>
          <w:szCs w:val="24"/>
        </w:rPr>
        <w:t xml:space="preserve"> and aims must be clear and specific to the </w:t>
      </w:r>
      <w:proofErr w:type="gramStart"/>
      <w:r w:rsidRPr="002C68CE">
        <w:rPr>
          <w:rFonts w:ascii="Times New Roman" w:hAnsi="Times New Roman" w:cs="Times New Roman"/>
          <w:color w:val="000000" w:themeColor="text1"/>
          <w:sz w:val="24"/>
          <w:szCs w:val="24"/>
        </w:rPr>
        <w:t>employees</w:t>
      </w:r>
      <w:r w:rsidR="00C87443" w:rsidRPr="002C68CE">
        <w:rPr>
          <w:rFonts w:ascii="Times New Roman" w:hAnsi="Times New Roman" w:cs="Times New Roman"/>
          <w:color w:val="000000" w:themeColor="text1"/>
          <w:sz w:val="24"/>
          <w:szCs w:val="24"/>
          <w:shd w:val="clear" w:color="auto" w:fill="FFFFFF"/>
        </w:rPr>
        <w:t>(</w:t>
      </w:r>
      <w:proofErr w:type="spellStart"/>
      <w:proofErr w:type="gramEnd"/>
      <w:r w:rsidR="00C87443" w:rsidRPr="002C68CE">
        <w:rPr>
          <w:rFonts w:ascii="Times New Roman" w:hAnsi="Times New Roman" w:cs="Times New Roman"/>
          <w:color w:val="000000" w:themeColor="text1"/>
          <w:sz w:val="24"/>
          <w:szCs w:val="24"/>
          <w:shd w:val="clear" w:color="auto" w:fill="FFFFFF"/>
        </w:rPr>
        <w:t>Potgieter</w:t>
      </w:r>
      <w:proofErr w:type="spellEnd"/>
      <w:r w:rsidR="00C87443" w:rsidRPr="002C68CE">
        <w:rPr>
          <w:rFonts w:ascii="Times New Roman" w:hAnsi="Times New Roman" w:cs="Times New Roman"/>
          <w:color w:val="000000" w:themeColor="text1"/>
          <w:sz w:val="24"/>
          <w:szCs w:val="24"/>
          <w:shd w:val="clear" w:color="auto" w:fill="FFFFFF"/>
        </w:rPr>
        <w:t>, 2020)</w:t>
      </w:r>
      <w:r w:rsidRPr="002C68CE">
        <w:rPr>
          <w:rFonts w:ascii="Times New Roman" w:hAnsi="Times New Roman" w:cs="Times New Roman"/>
          <w:color w:val="000000" w:themeColor="text1"/>
          <w:sz w:val="24"/>
          <w:szCs w:val="24"/>
        </w:rPr>
        <w:t>.</w:t>
      </w:r>
    </w:p>
    <w:p w:rsidR="003814B3" w:rsidRPr="002C68CE" w:rsidRDefault="003814B3" w:rsidP="003814B3">
      <w:pPr>
        <w:pStyle w:val="Listparagraf"/>
        <w:jc w:val="both"/>
        <w:rPr>
          <w:rFonts w:ascii="Times New Roman" w:hAnsi="Times New Roman" w:cs="Times New Roman"/>
          <w:color w:val="000000" w:themeColor="text1"/>
          <w:sz w:val="24"/>
          <w:szCs w:val="24"/>
        </w:rPr>
      </w:pPr>
    </w:p>
    <w:p w:rsidR="001C06A0" w:rsidRPr="002C68CE" w:rsidRDefault="001C06A0" w:rsidP="0075106B">
      <w:pPr>
        <w:jc w:val="both"/>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1C06A0" w:rsidRPr="002C68CE" w:rsidRDefault="001C06A0" w:rsidP="00C87443">
      <w:pPr>
        <w:pStyle w:val="Titlu2"/>
        <w:rPr>
          <w:rFonts w:cs="Times New Roman"/>
          <w:szCs w:val="24"/>
        </w:rPr>
      </w:pPr>
      <w:bookmarkStart w:id="6" w:name="_Toc58929785"/>
      <w:r w:rsidRPr="002C68CE">
        <w:rPr>
          <w:rFonts w:cs="Times New Roman"/>
          <w:szCs w:val="24"/>
        </w:rPr>
        <w:lastRenderedPageBreak/>
        <w:t>Conclusion</w:t>
      </w:r>
      <w:bookmarkEnd w:id="6"/>
    </w:p>
    <w:p w:rsidR="00195502" w:rsidRPr="002C68CE" w:rsidRDefault="00195502" w:rsidP="007A5CD8">
      <w:pPr>
        <w:jc w:val="both"/>
        <w:rPr>
          <w:rFonts w:ascii="Times New Roman" w:hAnsi="Times New Roman" w:cs="Times New Roman"/>
          <w:color w:val="000000" w:themeColor="text1"/>
          <w:sz w:val="24"/>
          <w:szCs w:val="24"/>
        </w:rPr>
      </w:pPr>
      <w:r w:rsidRPr="002C68CE">
        <w:rPr>
          <w:rFonts w:ascii="Times New Roman" w:hAnsi="Times New Roman" w:cs="Times New Roman"/>
          <w:color w:val="000000" w:themeColor="text1"/>
          <w:sz w:val="24"/>
          <w:szCs w:val="24"/>
        </w:rPr>
        <w:t xml:space="preserve">The report provides information about the importance and significance of employee engagement. The features and benefits of employee engagement to the organization ASDA is the situation of this COVID 19 a global pandemic is also discussed. The tools and strategies have helped the organization to a great extent to deal effectively with the support of their engaged employees and they have also initiated several methods to improve their employee engagement according to the modern and current </w:t>
      </w:r>
      <w:r w:rsidR="007A5CD8" w:rsidRPr="002C68CE">
        <w:rPr>
          <w:rFonts w:ascii="Times New Roman" w:hAnsi="Times New Roman" w:cs="Times New Roman"/>
          <w:color w:val="000000" w:themeColor="text1"/>
          <w:sz w:val="24"/>
          <w:szCs w:val="24"/>
        </w:rPr>
        <w:t>requirements of the employees. T</w:t>
      </w:r>
      <w:r w:rsidRPr="002C68CE">
        <w:rPr>
          <w:rFonts w:ascii="Times New Roman" w:hAnsi="Times New Roman" w:cs="Times New Roman"/>
          <w:color w:val="000000" w:themeColor="text1"/>
          <w:sz w:val="24"/>
          <w:szCs w:val="24"/>
        </w:rPr>
        <w:t>his is done to get long term benefits with the support of talented and highly advanced employees.</w:t>
      </w:r>
    </w:p>
    <w:p w:rsidR="001C06A0" w:rsidRPr="002C68CE" w:rsidRDefault="001C06A0">
      <w:pPr>
        <w:rPr>
          <w:rFonts w:ascii="Times New Roman" w:hAnsi="Times New Roman" w:cs="Times New Roman"/>
          <w:b/>
          <w:color w:val="000000" w:themeColor="text1"/>
          <w:sz w:val="24"/>
          <w:szCs w:val="24"/>
        </w:rPr>
      </w:pPr>
      <w:r w:rsidRPr="002C68CE">
        <w:rPr>
          <w:rFonts w:ascii="Times New Roman" w:hAnsi="Times New Roman" w:cs="Times New Roman"/>
          <w:b/>
          <w:color w:val="000000" w:themeColor="text1"/>
          <w:sz w:val="24"/>
          <w:szCs w:val="24"/>
        </w:rPr>
        <w:br w:type="page"/>
      </w:r>
    </w:p>
    <w:p w:rsidR="0050522F" w:rsidRPr="002C68CE" w:rsidRDefault="001C06A0" w:rsidP="00C87443">
      <w:pPr>
        <w:pStyle w:val="Titlu2"/>
        <w:rPr>
          <w:rFonts w:cs="Times New Roman"/>
          <w:szCs w:val="24"/>
        </w:rPr>
      </w:pPr>
      <w:bookmarkStart w:id="7" w:name="_Toc58929786"/>
      <w:r w:rsidRPr="002C68CE">
        <w:rPr>
          <w:rFonts w:cs="Times New Roman"/>
          <w:szCs w:val="24"/>
        </w:rPr>
        <w:lastRenderedPageBreak/>
        <w:t>Reference List</w:t>
      </w:r>
      <w:bookmarkEnd w:id="7"/>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r w:rsidRPr="002C68CE">
        <w:rPr>
          <w:rFonts w:ascii="Times New Roman" w:hAnsi="Times New Roman" w:cs="Times New Roman"/>
          <w:color w:val="000000" w:themeColor="text1"/>
          <w:sz w:val="24"/>
          <w:szCs w:val="24"/>
          <w:shd w:val="clear" w:color="auto" w:fill="FFFFFF"/>
        </w:rPr>
        <w:t>Annna</w:t>
      </w:r>
      <w:proofErr w:type="spellEnd"/>
      <w:r w:rsidRPr="002C68CE">
        <w:rPr>
          <w:rFonts w:ascii="Times New Roman" w:hAnsi="Times New Roman" w:cs="Times New Roman"/>
          <w:color w:val="000000" w:themeColor="text1"/>
          <w:sz w:val="24"/>
          <w:szCs w:val="24"/>
          <w:shd w:val="clear" w:color="auto" w:fill="FFFFFF"/>
        </w:rPr>
        <w:t>, S., 2020.Employee Engagement Level in ICT Organizations as a Barrier to the Use of Social Media Functions. </w:t>
      </w:r>
      <w:proofErr w:type="gramStart"/>
      <w:r w:rsidRPr="002C68CE">
        <w:rPr>
          <w:rFonts w:ascii="Times New Roman" w:hAnsi="Times New Roman" w:cs="Times New Roman"/>
          <w:i/>
          <w:iCs/>
          <w:color w:val="000000" w:themeColor="text1"/>
          <w:sz w:val="24"/>
          <w:szCs w:val="24"/>
          <w:shd w:val="clear" w:color="auto" w:fill="FFFFFF"/>
        </w:rPr>
        <w:t>European Research Studies Journal</w:t>
      </w:r>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23</w:t>
      </w:r>
      <w:r w:rsidRPr="002C68CE">
        <w:rPr>
          <w:rFonts w:ascii="Times New Roman" w:hAnsi="Times New Roman" w:cs="Times New Roman"/>
          <w:color w:val="000000" w:themeColor="text1"/>
          <w:sz w:val="24"/>
          <w:szCs w:val="24"/>
          <w:shd w:val="clear" w:color="auto" w:fill="FFFFFF"/>
        </w:rPr>
        <w:t>(Special 2), pp.362-375.</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proofErr w:type="gramStart"/>
      <w:r w:rsidRPr="002C68CE">
        <w:rPr>
          <w:rFonts w:ascii="Times New Roman" w:hAnsi="Times New Roman" w:cs="Times New Roman"/>
          <w:color w:val="000000" w:themeColor="text1"/>
          <w:sz w:val="24"/>
          <w:szCs w:val="24"/>
          <w:shd w:val="clear" w:color="auto" w:fill="FFFFFF"/>
        </w:rPr>
        <w:t>Bulińska-Stangrecka</w:t>
      </w:r>
      <w:proofErr w:type="spellEnd"/>
      <w:r w:rsidRPr="002C68CE">
        <w:rPr>
          <w:rFonts w:ascii="Times New Roman" w:hAnsi="Times New Roman" w:cs="Times New Roman"/>
          <w:color w:val="000000" w:themeColor="text1"/>
          <w:sz w:val="24"/>
          <w:szCs w:val="24"/>
          <w:shd w:val="clear" w:color="auto" w:fill="FFFFFF"/>
        </w:rPr>
        <w:t xml:space="preserve">, H. and </w:t>
      </w:r>
      <w:proofErr w:type="spellStart"/>
      <w:r w:rsidRPr="002C68CE">
        <w:rPr>
          <w:rFonts w:ascii="Times New Roman" w:hAnsi="Times New Roman" w:cs="Times New Roman"/>
          <w:color w:val="000000" w:themeColor="text1"/>
          <w:sz w:val="24"/>
          <w:szCs w:val="24"/>
          <w:shd w:val="clear" w:color="auto" w:fill="FFFFFF"/>
        </w:rPr>
        <w:t>Iddagoda</w:t>
      </w:r>
      <w:proofErr w:type="spellEnd"/>
      <w:r w:rsidRPr="002C68CE">
        <w:rPr>
          <w:rFonts w:ascii="Times New Roman" w:hAnsi="Times New Roman" w:cs="Times New Roman"/>
          <w:color w:val="000000" w:themeColor="text1"/>
          <w:sz w:val="24"/>
          <w:szCs w:val="24"/>
          <w:shd w:val="clear" w:color="auto" w:fill="FFFFFF"/>
        </w:rPr>
        <w:t>, Y.A., 2020.The relationship between inter-organizational trust and employee engagement and performance.</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r w:rsidRPr="002C68CE">
        <w:rPr>
          <w:rFonts w:ascii="Times New Roman" w:hAnsi="Times New Roman" w:cs="Times New Roman"/>
          <w:color w:val="000000" w:themeColor="text1"/>
          <w:sz w:val="24"/>
          <w:szCs w:val="24"/>
          <w:shd w:val="clear" w:color="auto" w:fill="FFFFFF"/>
        </w:rPr>
        <w:t>Busse</w:t>
      </w:r>
      <w:proofErr w:type="spellEnd"/>
      <w:r w:rsidRPr="002C68CE">
        <w:rPr>
          <w:rFonts w:ascii="Times New Roman" w:hAnsi="Times New Roman" w:cs="Times New Roman"/>
          <w:color w:val="000000" w:themeColor="text1"/>
          <w:sz w:val="24"/>
          <w:szCs w:val="24"/>
          <w:shd w:val="clear" w:color="auto" w:fill="FFFFFF"/>
        </w:rPr>
        <w:t xml:space="preserve">, R. and Weidner, G., 2020. </w:t>
      </w:r>
      <w:proofErr w:type="gramStart"/>
      <w:r w:rsidRPr="002C68CE">
        <w:rPr>
          <w:rFonts w:ascii="Times New Roman" w:hAnsi="Times New Roman" w:cs="Times New Roman"/>
          <w:color w:val="000000" w:themeColor="text1"/>
          <w:sz w:val="24"/>
          <w:szCs w:val="24"/>
          <w:shd w:val="clear" w:color="auto" w:fill="FFFFFF"/>
        </w:rPr>
        <w:t>A qualitative investigation on combined effects of distant leadership, organisational agility and digital collaboration on perceived employee engagement.</w:t>
      </w:r>
      <w:proofErr w:type="gramEnd"/>
      <w:r w:rsidRPr="002C68CE">
        <w:rPr>
          <w:rFonts w:ascii="Times New Roman" w:hAnsi="Times New Roman" w:cs="Times New Roman"/>
          <w:color w:val="000000" w:themeColor="text1"/>
          <w:sz w:val="24"/>
          <w:szCs w:val="24"/>
          <w:shd w:val="clear" w:color="auto" w:fill="FFFFFF"/>
        </w:rPr>
        <w:t> </w:t>
      </w:r>
      <w:proofErr w:type="gramStart"/>
      <w:r w:rsidRPr="002C68CE">
        <w:rPr>
          <w:rFonts w:ascii="Times New Roman" w:hAnsi="Times New Roman" w:cs="Times New Roman"/>
          <w:i/>
          <w:iCs/>
          <w:color w:val="000000" w:themeColor="text1"/>
          <w:sz w:val="24"/>
          <w:szCs w:val="24"/>
          <w:shd w:val="clear" w:color="auto" w:fill="FFFFFF"/>
        </w:rPr>
        <w:t>Leadership &amp; Organization Development Journal</w:t>
      </w:r>
      <w:r w:rsidRPr="002C68CE">
        <w:rPr>
          <w:rFonts w:ascii="Times New Roman" w:hAnsi="Times New Roman" w:cs="Times New Roman"/>
          <w:color w:val="000000" w:themeColor="text1"/>
          <w:sz w:val="24"/>
          <w:szCs w:val="24"/>
          <w:shd w:val="clear" w:color="auto" w:fill="FFFFFF"/>
        </w:rPr>
        <w:t>.</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proofErr w:type="gramStart"/>
      <w:r w:rsidRPr="002C68CE">
        <w:rPr>
          <w:rFonts w:ascii="Times New Roman" w:hAnsi="Times New Roman" w:cs="Times New Roman"/>
          <w:color w:val="000000" w:themeColor="text1"/>
          <w:sz w:val="24"/>
          <w:szCs w:val="24"/>
          <w:shd w:val="clear" w:color="auto" w:fill="FFFFFF"/>
        </w:rPr>
        <w:t>Chakrabarti</w:t>
      </w:r>
      <w:proofErr w:type="spellEnd"/>
      <w:r w:rsidRPr="002C68CE">
        <w:rPr>
          <w:rFonts w:ascii="Times New Roman" w:hAnsi="Times New Roman" w:cs="Times New Roman"/>
          <w:color w:val="000000" w:themeColor="text1"/>
          <w:sz w:val="24"/>
          <w:szCs w:val="24"/>
          <w:shd w:val="clear" w:color="auto" w:fill="FFFFFF"/>
        </w:rPr>
        <w:t>, M. and McCune, E.A., 2020.</w:t>
      </w:r>
      <w:proofErr w:type="gramEnd"/>
      <w:r w:rsidRPr="002C68CE">
        <w:rPr>
          <w:rFonts w:ascii="Times New Roman" w:hAnsi="Times New Roman" w:cs="Times New Roman"/>
          <w:color w:val="000000" w:themeColor="text1"/>
          <w:sz w:val="24"/>
          <w:szCs w:val="24"/>
          <w:shd w:val="clear" w:color="auto" w:fill="FFFFFF"/>
        </w:rPr>
        <w:t xml:space="preserve"> Is the Engagement Survey the Only Way</w:t>
      </w:r>
      <w:proofErr w:type="gramStart"/>
      <w:r w:rsidRPr="002C68CE">
        <w:rPr>
          <w:rFonts w:ascii="Times New Roman" w:hAnsi="Times New Roman" w:cs="Times New Roman"/>
          <w:color w:val="000000" w:themeColor="text1"/>
          <w:sz w:val="24"/>
          <w:szCs w:val="24"/>
          <w:shd w:val="clear" w:color="auto" w:fill="FFFFFF"/>
        </w:rPr>
        <w:t>?.</w:t>
      </w:r>
      <w:proofErr w:type="gramEnd"/>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Employee Surveys and Sensing: Challenges and Opportunities</w:t>
      </w:r>
      <w:r w:rsidRPr="002C68CE">
        <w:rPr>
          <w:rFonts w:ascii="Times New Roman" w:hAnsi="Times New Roman" w:cs="Times New Roman"/>
          <w:color w:val="000000" w:themeColor="text1"/>
          <w:sz w:val="24"/>
          <w:szCs w:val="24"/>
          <w:shd w:val="clear" w:color="auto" w:fill="FFFFFF"/>
        </w:rPr>
        <w:t xml:space="preserve">, p.219. </w:t>
      </w:r>
    </w:p>
    <w:p w:rsidR="00C87443" w:rsidRPr="002C68CE" w:rsidRDefault="00C87443" w:rsidP="003B6AC3">
      <w:pPr>
        <w:jc w:val="both"/>
        <w:rPr>
          <w:rFonts w:ascii="Times New Roman" w:hAnsi="Times New Roman" w:cs="Times New Roman"/>
          <w:color w:val="000000" w:themeColor="text1"/>
          <w:sz w:val="24"/>
          <w:szCs w:val="24"/>
          <w:shd w:val="clear" w:color="auto" w:fill="FFFFFF"/>
        </w:rPr>
      </w:pPr>
      <w:r w:rsidRPr="002C68CE">
        <w:rPr>
          <w:rFonts w:ascii="Times New Roman" w:hAnsi="Times New Roman" w:cs="Times New Roman"/>
          <w:color w:val="000000" w:themeColor="text1"/>
          <w:sz w:val="24"/>
          <w:szCs w:val="24"/>
          <w:shd w:val="clear" w:color="auto" w:fill="FFFFFF"/>
        </w:rPr>
        <w:t>Desai, J., 2020. </w:t>
      </w:r>
      <w:r w:rsidRPr="002C68CE">
        <w:rPr>
          <w:rFonts w:ascii="Times New Roman" w:hAnsi="Times New Roman" w:cs="Times New Roman"/>
          <w:i/>
          <w:iCs/>
          <w:color w:val="000000" w:themeColor="text1"/>
          <w:sz w:val="24"/>
          <w:szCs w:val="24"/>
          <w:shd w:val="clear" w:color="auto" w:fill="FFFFFF"/>
        </w:rPr>
        <w:t>A Study on Learning Organization with Reference to Employee Engagement, Retention and Job Satisfaction in Industries</w:t>
      </w:r>
      <w:r w:rsidRPr="002C68CE">
        <w:rPr>
          <w:rFonts w:ascii="Times New Roman" w:hAnsi="Times New Roman" w:cs="Times New Roman"/>
          <w:color w:val="000000" w:themeColor="text1"/>
          <w:sz w:val="24"/>
          <w:szCs w:val="24"/>
          <w:shd w:val="clear" w:color="auto" w:fill="FFFFFF"/>
        </w:rPr>
        <w:t xml:space="preserve"> (Doctoral dissertation, The Maharaja </w:t>
      </w:r>
      <w:proofErr w:type="spellStart"/>
      <w:r w:rsidRPr="002C68CE">
        <w:rPr>
          <w:rFonts w:ascii="Times New Roman" w:hAnsi="Times New Roman" w:cs="Times New Roman"/>
          <w:color w:val="000000" w:themeColor="text1"/>
          <w:sz w:val="24"/>
          <w:szCs w:val="24"/>
          <w:shd w:val="clear" w:color="auto" w:fill="FFFFFF"/>
        </w:rPr>
        <w:t>Sayajirao</w:t>
      </w:r>
      <w:proofErr w:type="spellEnd"/>
      <w:r w:rsidRPr="002C68CE">
        <w:rPr>
          <w:rFonts w:ascii="Times New Roman" w:hAnsi="Times New Roman" w:cs="Times New Roman"/>
          <w:color w:val="000000" w:themeColor="text1"/>
          <w:sz w:val="24"/>
          <w:szCs w:val="24"/>
          <w:shd w:val="clear" w:color="auto" w:fill="FFFFFF"/>
        </w:rPr>
        <w:t xml:space="preserve"> University of Baroda). </w:t>
      </w:r>
    </w:p>
    <w:p w:rsidR="00C87443" w:rsidRPr="002C68CE" w:rsidRDefault="00C87443" w:rsidP="003B6AC3">
      <w:pPr>
        <w:jc w:val="both"/>
        <w:rPr>
          <w:rFonts w:ascii="Times New Roman" w:hAnsi="Times New Roman" w:cs="Times New Roman"/>
          <w:color w:val="000000" w:themeColor="text1"/>
          <w:sz w:val="24"/>
          <w:szCs w:val="24"/>
          <w:shd w:val="clear" w:color="auto" w:fill="FFFFFF"/>
        </w:rPr>
      </w:pPr>
      <w:r w:rsidRPr="002C68CE">
        <w:rPr>
          <w:rFonts w:ascii="Times New Roman" w:hAnsi="Times New Roman" w:cs="Times New Roman"/>
          <w:color w:val="000000" w:themeColor="text1"/>
          <w:sz w:val="24"/>
          <w:szCs w:val="24"/>
          <w:shd w:val="clear" w:color="auto" w:fill="FFFFFF"/>
        </w:rPr>
        <w:t>Kaur, R. and Randhawa, G., 2020. Employee engagement and its predictors: literature review and a proposed model. </w:t>
      </w:r>
      <w:proofErr w:type="gramStart"/>
      <w:r w:rsidRPr="002C68CE">
        <w:rPr>
          <w:rFonts w:ascii="Times New Roman" w:hAnsi="Times New Roman" w:cs="Times New Roman"/>
          <w:i/>
          <w:iCs/>
          <w:color w:val="000000" w:themeColor="text1"/>
          <w:sz w:val="24"/>
          <w:szCs w:val="24"/>
          <w:shd w:val="clear" w:color="auto" w:fill="FFFFFF"/>
        </w:rPr>
        <w:t>International Journal of Business and Globalisation</w:t>
      </w:r>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26</w:t>
      </w:r>
      <w:r w:rsidRPr="002C68CE">
        <w:rPr>
          <w:rFonts w:ascii="Times New Roman" w:hAnsi="Times New Roman" w:cs="Times New Roman"/>
          <w:color w:val="000000" w:themeColor="text1"/>
          <w:sz w:val="24"/>
          <w:szCs w:val="24"/>
          <w:shd w:val="clear" w:color="auto" w:fill="FFFFFF"/>
        </w:rPr>
        <w:t>(4), pp.390-406.</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r w:rsidRPr="002C68CE">
        <w:rPr>
          <w:rFonts w:ascii="Times New Roman" w:hAnsi="Times New Roman" w:cs="Times New Roman"/>
          <w:color w:val="000000" w:themeColor="text1"/>
          <w:sz w:val="24"/>
          <w:szCs w:val="24"/>
          <w:shd w:val="clear" w:color="auto" w:fill="FFFFFF"/>
        </w:rPr>
        <w:t>Potgieter</w:t>
      </w:r>
      <w:proofErr w:type="spellEnd"/>
      <w:r w:rsidRPr="002C68CE">
        <w:rPr>
          <w:rFonts w:ascii="Times New Roman" w:hAnsi="Times New Roman" w:cs="Times New Roman"/>
          <w:color w:val="000000" w:themeColor="text1"/>
          <w:sz w:val="24"/>
          <w:szCs w:val="24"/>
          <w:shd w:val="clear" w:color="auto" w:fill="FFFFFF"/>
        </w:rPr>
        <w:t>, L.</w:t>
      </w:r>
      <w:proofErr w:type="gramStart"/>
      <w:r w:rsidRPr="002C68CE">
        <w:rPr>
          <w:rFonts w:ascii="Times New Roman" w:hAnsi="Times New Roman" w:cs="Times New Roman"/>
          <w:color w:val="000000" w:themeColor="text1"/>
          <w:sz w:val="24"/>
          <w:szCs w:val="24"/>
          <w:shd w:val="clear" w:color="auto" w:fill="FFFFFF"/>
        </w:rPr>
        <w:t>,2020</w:t>
      </w:r>
      <w:proofErr w:type="gramEnd"/>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Guidelines for coaching leaders to manage their emotional contagion effect on employee engagement</w:t>
      </w:r>
      <w:r w:rsidRPr="002C68CE">
        <w:rPr>
          <w:rFonts w:ascii="Times New Roman" w:hAnsi="Times New Roman" w:cs="Times New Roman"/>
          <w:color w:val="000000" w:themeColor="text1"/>
          <w:sz w:val="24"/>
          <w:szCs w:val="24"/>
          <w:shd w:val="clear" w:color="auto" w:fill="FFFFFF"/>
        </w:rPr>
        <w:t xml:space="preserve"> (Doctoral dissertation). </w:t>
      </w:r>
    </w:p>
    <w:p w:rsidR="00C87443" w:rsidRPr="002C68CE" w:rsidRDefault="00C87443" w:rsidP="003B6AC3">
      <w:pPr>
        <w:jc w:val="both"/>
        <w:rPr>
          <w:rFonts w:ascii="Times New Roman" w:hAnsi="Times New Roman" w:cs="Times New Roman"/>
          <w:color w:val="000000" w:themeColor="text1"/>
          <w:sz w:val="24"/>
          <w:szCs w:val="24"/>
          <w:shd w:val="clear" w:color="auto" w:fill="FFFFFF"/>
        </w:rPr>
      </w:pPr>
      <w:r w:rsidRPr="002C68CE">
        <w:rPr>
          <w:rFonts w:ascii="Times New Roman" w:hAnsi="Times New Roman" w:cs="Times New Roman"/>
          <w:color w:val="000000" w:themeColor="text1"/>
          <w:sz w:val="24"/>
          <w:szCs w:val="24"/>
          <w:shd w:val="clear" w:color="auto" w:fill="FFFFFF"/>
        </w:rPr>
        <w:t xml:space="preserve">Rana, G., Sharma, R. and </w:t>
      </w:r>
      <w:proofErr w:type="spellStart"/>
      <w:r w:rsidRPr="002C68CE">
        <w:rPr>
          <w:rFonts w:ascii="Times New Roman" w:hAnsi="Times New Roman" w:cs="Times New Roman"/>
          <w:color w:val="000000" w:themeColor="text1"/>
          <w:sz w:val="24"/>
          <w:szCs w:val="24"/>
          <w:shd w:val="clear" w:color="auto" w:fill="FFFFFF"/>
        </w:rPr>
        <w:t>Singhal</w:t>
      </w:r>
      <w:proofErr w:type="spellEnd"/>
      <w:r w:rsidRPr="002C68CE">
        <w:rPr>
          <w:rFonts w:ascii="Times New Roman" w:hAnsi="Times New Roman" w:cs="Times New Roman"/>
          <w:color w:val="000000" w:themeColor="text1"/>
          <w:sz w:val="24"/>
          <w:szCs w:val="24"/>
          <w:shd w:val="clear" w:color="auto" w:fill="FFFFFF"/>
        </w:rPr>
        <w:t xml:space="preserve">, P., 2020. Mediation of Job Engagement </w:t>
      </w:r>
      <w:proofErr w:type="gramStart"/>
      <w:r w:rsidRPr="002C68CE">
        <w:rPr>
          <w:rFonts w:ascii="Times New Roman" w:hAnsi="Times New Roman" w:cs="Times New Roman"/>
          <w:color w:val="000000" w:themeColor="text1"/>
          <w:sz w:val="24"/>
          <w:szCs w:val="24"/>
          <w:shd w:val="clear" w:color="auto" w:fill="FFFFFF"/>
        </w:rPr>
        <w:t>Between</w:t>
      </w:r>
      <w:proofErr w:type="gramEnd"/>
      <w:r w:rsidRPr="002C68CE">
        <w:rPr>
          <w:rFonts w:ascii="Times New Roman" w:hAnsi="Times New Roman" w:cs="Times New Roman"/>
          <w:color w:val="000000" w:themeColor="text1"/>
          <w:sz w:val="24"/>
          <w:szCs w:val="24"/>
          <w:shd w:val="clear" w:color="auto" w:fill="FFFFFF"/>
        </w:rPr>
        <w:t xml:space="preserve"> Employer Branding and Organizational Attractiveness in Disruptive Economy. </w:t>
      </w:r>
      <w:proofErr w:type="gramStart"/>
      <w:r w:rsidRPr="002C68CE">
        <w:rPr>
          <w:rFonts w:ascii="Times New Roman" w:hAnsi="Times New Roman" w:cs="Times New Roman"/>
          <w:i/>
          <w:iCs/>
          <w:color w:val="000000" w:themeColor="text1"/>
          <w:sz w:val="24"/>
          <w:szCs w:val="24"/>
          <w:shd w:val="clear" w:color="auto" w:fill="FFFFFF"/>
        </w:rPr>
        <w:t>Available at SSRN 3743679</w:t>
      </w:r>
      <w:r w:rsidRPr="002C68CE">
        <w:rPr>
          <w:rFonts w:ascii="Times New Roman" w:hAnsi="Times New Roman" w:cs="Times New Roman"/>
          <w:color w:val="000000" w:themeColor="text1"/>
          <w:sz w:val="24"/>
          <w:szCs w:val="24"/>
          <w:shd w:val="clear" w:color="auto" w:fill="FFFFFF"/>
        </w:rPr>
        <w:t>.</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gramStart"/>
      <w:r w:rsidRPr="002C68CE">
        <w:rPr>
          <w:rFonts w:ascii="Times New Roman" w:hAnsi="Times New Roman" w:cs="Times New Roman"/>
          <w:color w:val="000000" w:themeColor="text1"/>
          <w:sz w:val="24"/>
          <w:szCs w:val="24"/>
          <w:shd w:val="clear" w:color="auto" w:fill="FFFFFF"/>
        </w:rPr>
        <w:t xml:space="preserve">Sandhya, S. and </w:t>
      </w:r>
      <w:proofErr w:type="spellStart"/>
      <w:r w:rsidRPr="002C68CE">
        <w:rPr>
          <w:rFonts w:ascii="Times New Roman" w:hAnsi="Times New Roman" w:cs="Times New Roman"/>
          <w:color w:val="000000" w:themeColor="text1"/>
          <w:sz w:val="24"/>
          <w:szCs w:val="24"/>
          <w:shd w:val="clear" w:color="auto" w:fill="FFFFFF"/>
        </w:rPr>
        <w:t>Sulphey</w:t>
      </w:r>
      <w:proofErr w:type="spellEnd"/>
      <w:r w:rsidRPr="002C68CE">
        <w:rPr>
          <w:rFonts w:ascii="Times New Roman" w:hAnsi="Times New Roman" w:cs="Times New Roman"/>
          <w:color w:val="000000" w:themeColor="text1"/>
          <w:sz w:val="24"/>
          <w:szCs w:val="24"/>
          <w:shd w:val="clear" w:color="auto" w:fill="FFFFFF"/>
        </w:rPr>
        <w:t>, M.M., 2020.</w:t>
      </w:r>
      <w:proofErr w:type="gramEnd"/>
      <w:r w:rsidRPr="002C68CE">
        <w:rPr>
          <w:rFonts w:ascii="Times New Roman" w:hAnsi="Times New Roman" w:cs="Times New Roman"/>
          <w:color w:val="000000" w:themeColor="text1"/>
          <w:sz w:val="24"/>
          <w:szCs w:val="24"/>
          <w:shd w:val="clear" w:color="auto" w:fill="FFFFFF"/>
        </w:rPr>
        <w:t xml:space="preserve"> Influence of empowerment, psychological contract and employee engagement on voluntary turnover intentions. </w:t>
      </w:r>
      <w:proofErr w:type="gramStart"/>
      <w:r w:rsidRPr="002C68CE">
        <w:rPr>
          <w:rFonts w:ascii="Times New Roman" w:hAnsi="Times New Roman" w:cs="Times New Roman"/>
          <w:i/>
          <w:iCs/>
          <w:color w:val="000000" w:themeColor="text1"/>
          <w:sz w:val="24"/>
          <w:szCs w:val="24"/>
          <w:shd w:val="clear" w:color="auto" w:fill="FFFFFF"/>
        </w:rPr>
        <w:t>International Journal of Productivity and Performance Management</w:t>
      </w:r>
      <w:r w:rsidRPr="002C68CE">
        <w:rPr>
          <w:rFonts w:ascii="Times New Roman" w:hAnsi="Times New Roman" w:cs="Times New Roman"/>
          <w:color w:val="000000" w:themeColor="text1"/>
          <w:sz w:val="24"/>
          <w:szCs w:val="24"/>
          <w:shd w:val="clear" w:color="auto" w:fill="FFFFFF"/>
        </w:rPr>
        <w:t>.</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r w:rsidRPr="002C68CE">
        <w:rPr>
          <w:rFonts w:ascii="Times New Roman" w:hAnsi="Times New Roman" w:cs="Times New Roman"/>
          <w:color w:val="000000" w:themeColor="text1"/>
          <w:sz w:val="24"/>
          <w:szCs w:val="24"/>
          <w:shd w:val="clear" w:color="auto" w:fill="FFFFFF"/>
        </w:rPr>
        <w:t>Shrotryia</w:t>
      </w:r>
      <w:proofErr w:type="spellEnd"/>
      <w:r w:rsidRPr="002C68CE">
        <w:rPr>
          <w:rFonts w:ascii="Times New Roman" w:hAnsi="Times New Roman" w:cs="Times New Roman"/>
          <w:color w:val="000000" w:themeColor="text1"/>
          <w:sz w:val="24"/>
          <w:szCs w:val="24"/>
          <w:shd w:val="clear" w:color="auto" w:fill="FFFFFF"/>
        </w:rPr>
        <w:t xml:space="preserve">, V.K. and </w:t>
      </w:r>
      <w:proofErr w:type="spellStart"/>
      <w:r w:rsidRPr="002C68CE">
        <w:rPr>
          <w:rFonts w:ascii="Times New Roman" w:hAnsi="Times New Roman" w:cs="Times New Roman"/>
          <w:color w:val="000000" w:themeColor="text1"/>
          <w:sz w:val="24"/>
          <w:szCs w:val="24"/>
          <w:shd w:val="clear" w:color="auto" w:fill="FFFFFF"/>
        </w:rPr>
        <w:t>Dhanda</w:t>
      </w:r>
      <w:proofErr w:type="spellEnd"/>
      <w:r w:rsidRPr="002C68CE">
        <w:rPr>
          <w:rFonts w:ascii="Times New Roman" w:hAnsi="Times New Roman" w:cs="Times New Roman"/>
          <w:color w:val="000000" w:themeColor="text1"/>
          <w:sz w:val="24"/>
          <w:szCs w:val="24"/>
          <w:shd w:val="clear" w:color="auto" w:fill="FFFFFF"/>
        </w:rPr>
        <w:t xml:space="preserve">, U., 2020. </w:t>
      </w:r>
      <w:proofErr w:type="gramStart"/>
      <w:r w:rsidRPr="002C68CE">
        <w:rPr>
          <w:rFonts w:ascii="Times New Roman" w:hAnsi="Times New Roman" w:cs="Times New Roman"/>
          <w:color w:val="000000" w:themeColor="text1"/>
          <w:sz w:val="24"/>
          <w:szCs w:val="24"/>
          <w:shd w:val="clear" w:color="auto" w:fill="FFFFFF"/>
        </w:rPr>
        <w:t>Exploring Employee Engagement Using Grounded Theory: Experiences from the Best Firms in India.</w:t>
      </w:r>
      <w:proofErr w:type="gramEnd"/>
      <w:r w:rsidRPr="002C68CE">
        <w:rPr>
          <w:rFonts w:ascii="Times New Roman" w:hAnsi="Times New Roman" w:cs="Times New Roman"/>
          <w:color w:val="000000" w:themeColor="text1"/>
          <w:sz w:val="24"/>
          <w:szCs w:val="24"/>
          <w:shd w:val="clear" w:color="auto" w:fill="FFFFFF"/>
        </w:rPr>
        <w:t> </w:t>
      </w:r>
      <w:proofErr w:type="gramStart"/>
      <w:r w:rsidRPr="002C68CE">
        <w:rPr>
          <w:rFonts w:ascii="Times New Roman" w:hAnsi="Times New Roman" w:cs="Times New Roman"/>
          <w:i/>
          <w:iCs/>
          <w:color w:val="000000" w:themeColor="text1"/>
          <w:sz w:val="24"/>
          <w:szCs w:val="24"/>
          <w:shd w:val="clear" w:color="auto" w:fill="FFFFFF"/>
        </w:rPr>
        <w:t>Vision</w:t>
      </w:r>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24</w:t>
      </w:r>
      <w:r w:rsidRPr="002C68CE">
        <w:rPr>
          <w:rFonts w:ascii="Times New Roman" w:hAnsi="Times New Roman" w:cs="Times New Roman"/>
          <w:color w:val="000000" w:themeColor="text1"/>
          <w:sz w:val="24"/>
          <w:szCs w:val="24"/>
          <w:shd w:val="clear" w:color="auto" w:fill="FFFFFF"/>
        </w:rPr>
        <w:t>(2), pp.171-183.</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proofErr w:type="gramStart"/>
      <w:r w:rsidRPr="002C68CE">
        <w:rPr>
          <w:rFonts w:ascii="Times New Roman" w:hAnsi="Times New Roman" w:cs="Times New Roman"/>
          <w:color w:val="000000" w:themeColor="text1"/>
          <w:sz w:val="24"/>
          <w:szCs w:val="24"/>
          <w:shd w:val="clear" w:color="auto" w:fill="FFFFFF"/>
        </w:rPr>
        <w:t>Taha</w:t>
      </w:r>
      <w:proofErr w:type="spellEnd"/>
      <w:r w:rsidRPr="002C68CE">
        <w:rPr>
          <w:rFonts w:ascii="Times New Roman" w:hAnsi="Times New Roman" w:cs="Times New Roman"/>
          <w:color w:val="000000" w:themeColor="text1"/>
          <w:sz w:val="24"/>
          <w:szCs w:val="24"/>
          <w:shd w:val="clear" w:color="auto" w:fill="FFFFFF"/>
        </w:rPr>
        <w:t xml:space="preserve">, V.A., SKERHAKOVA, V., Zaid, J.A. and </w:t>
      </w:r>
      <w:proofErr w:type="spellStart"/>
      <w:r w:rsidRPr="002C68CE">
        <w:rPr>
          <w:rFonts w:ascii="Times New Roman" w:hAnsi="Times New Roman" w:cs="Times New Roman"/>
          <w:color w:val="000000" w:themeColor="text1"/>
          <w:sz w:val="24"/>
          <w:szCs w:val="24"/>
          <w:shd w:val="clear" w:color="auto" w:fill="FFFFFF"/>
        </w:rPr>
        <w:t>Kmec</w:t>
      </w:r>
      <w:proofErr w:type="spellEnd"/>
      <w:r w:rsidRPr="002C68CE">
        <w:rPr>
          <w:rFonts w:ascii="Times New Roman" w:hAnsi="Times New Roman" w:cs="Times New Roman"/>
          <w:color w:val="000000" w:themeColor="text1"/>
          <w:sz w:val="24"/>
          <w:szCs w:val="24"/>
          <w:shd w:val="clear" w:color="auto" w:fill="FFFFFF"/>
        </w:rPr>
        <w:t>, M., 2020.</w:t>
      </w:r>
      <w:proofErr w:type="gramEnd"/>
      <w:r w:rsidRPr="002C68CE">
        <w:rPr>
          <w:rFonts w:ascii="Times New Roman" w:hAnsi="Times New Roman" w:cs="Times New Roman"/>
          <w:color w:val="000000" w:themeColor="text1"/>
          <w:sz w:val="24"/>
          <w:szCs w:val="24"/>
          <w:shd w:val="clear" w:color="auto" w:fill="FFFFFF"/>
        </w:rPr>
        <w:t xml:space="preserve"> Employee Engagement as a Driver of Health Care Quality: An Analytical Study of its Factors. </w:t>
      </w:r>
      <w:proofErr w:type="gramStart"/>
      <w:r w:rsidRPr="002C68CE">
        <w:rPr>
          <w:rFonts w:ascii="Times New Roman" w:hAnsi="Times New Roman" w:cs="Times New Roman"/>
          <w:i/>
          <w:iCs/>
          <w:color w:val="000000" w:themeColor="text1"/>
          <w:sz w:val="24"/>
          <w:szCs w:val="24"/>
          <w:shd w:val="clear" w:color="auto" w:fill="FFFFFF"/>
        </w:rPr>
        <w:t>Quality-Access to Success</w:t>
      </w:r>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21</w:t>
      </w:r>
      <w:r w:rsidRPr="002C68CE">
        <w:rPr>
          <w:rFonts w:ascii="Times New Roman" w:hAnsi="Times New Roman" w:cs="Times New Roman"/>
          <w:color w:val="000000" w:themeColor="text1"/>
          <w:sz w:val="24"/>
          <w:szCs w:val="24"/>
          <w:shd w:val="clear" w:color="auto" w:fill="FFFFFF"/>
        </w:rPr>
        <w:t>(177).</w:t>
      </w:r>
      <w:proofErr w:type="gramEnd"/>
    </w:p>
    <w:p w:rsidR="00C87443" w:rsidRPr="002C68CE" w:rsidRDefault="00C87443" w:rsidP="003B6AC3">
      <w:pPr>
        <w:jc w:val="both"/>
        <w:rPr>
          <w:rFonts w:ascii="Times New Roman" w:hAnsi="Times New Roman" w:cs="Times New Roman"/>
          <w:color w:val="000000" w:themeColor="text1"/>
          <w:sz w:val="24"/>
          <w:szCs w:val="24"/>
          <w:shd w:val="clear" w:color="auto" w:fill="FFFFFF"/>
        </w:rPr>
      </w:pPr>
      <w:proofErr w:type="spellStart"/>
      <w:r w:rsidRPr="002C68CE">
        <w:rPr>
          <w:rFonts w:ascii="Times New Roman" w:hAnsi="Times New Roman" w:cs="Times New Roman"/>
          <w:color w:val="000000" w:themeColor="text1"/>
          <w:sz w:val="24"/>
          <w:szCs w:val="24"/>
          <w:shd w:val="clear" w:color="auto" w:fill="FFFFFF"/>
        </w:rPr>
        <w:t>Zondo</w:t>
      </w:r>
      <w:proofErr w:type="spellEnd"/>
      <w:r w:rsidRPr="002C68CE">
        <w:rPr>
          <w:rFonts w:ascii="Times New Roman" w:hAnsi="Times New Roman" w:cs="Times New Roman"/>
          <w:color w:val="000000" w:themeColor="text1"/>
          <w:sz w:val="24"/>
          <w:szCs w:val="24"/>
          <w:shd w:val="clear" w:color="auto" w:fill="FFFFFF"/>
        </w:rPr>
        <w:t xml:space="preserve">, R.W., 2020. </w:t>
      </w:r>
      <w:proofErr w:type="gramStart"/>
      <w:r w:rsidRPr="002C68CE">
        <w:rPr>
          <w:rFonts w:ascii="Times New Roman" w:hAnsi="Times New Roman" w:cs="Times New Roman"/>
          <w:color w:val="000000" w:themeColor="text1"/>
          <w:sz w:val="24"/>
          <w:szCs w:val="24"/>
          <w:shd w:val="clear" w:color="auto" w:fill="FFFFFF"/>
        </w:rPr>
        <w:t>The influence of employee engagement on labour productivity in an automotive assembly organisation in South Africa.</w:t>
      </w:r>
      <w:proofErr w:type="gramEnd"/>
      <w:r w:rsidRPr="002C68CE">
        <w:rPr>
          <w:rFonts w:ascii="Times New Roman" w:hAnsi="Times New Roman" w:cs="Times New Roman"/>
          <w:color w:val="000000" w:themeColor="text1"/>
          <w:sz w:val="24"/>
          <w:szCs w:val="24"/>
          <w:shd w:val="clear" w:color="auto" w:fill="FFFFFF"/>
        </w:rPr>
        <w:t> </w:t>
      </w:r>
      <w:proofErr w:type="gramStart"/>
      <w:r w:rsidRPr="002C68CE">
        <w:rPr>
          <w:rFonts w:ascii="Times New Roman" w:hAnsi="Times New Roman" w:cs="Times New Roman"/>
          <w:i/>
          <w:iCs/>
          <w:color w:val="000000" w:themeColor="text1"/>
          <w:sz w:val="24"/>
          <w:szCs w:val="24"/>
          <w:shd w:val="clear" w:color="auto" w:fill="FFFFFF"/>
        </w:rPr>
        <w:t>South African Journal of Economic and Management Sciences</w:t>
      </w:r>
      <w:r w:rsidRPr="002C68CE">
        <w:rPr>
          <w:rFonts w:ascii="Times New Roman" w:hAnsi="Times New Roman" w:cs="Times New Roman"/>
          <w:color w:val="000000" w:themeColor="text1"/>
          <w:sz w:val="24"/>
          <w:szCs w:val="24"/>
          <w:shd w:val="clear" w:color="auto" w:fill="FFFFFF"/>
        </w:rPr>
        <w:t>, </w:t>
      </w:r>
      <w:r w:rsidRPr="002C68CE">
        <w:rPr>
          <w:rFonts w:ascii="Times New Roman" w:hAnsi="Times New Roman" w:cs="Times New Roman"/>
          <w:i/>
          <w:iCs/>
          <w:color w:val="000000" w:themeColor="text1"/>
          <w:sz w:val="24"/>
          <w:szCs w:val="24"/>
          <w:shd w:val="clear" w:color="auto" w:fill="FFFFFF"/>
        </w:rPr>
        <w:t>23</w:t>
      </w:r>
      <w:r w:rsidRPr="002C68CE">
        <w:rPr>
          <w:rFonts w:ascii="Times New Roman" w:hAnsi="Times New Roman" w:cs="Times New Roman"/>
          <w:color w:val="000000" w:themeColor="text1"/>
          <w:sz w:val="24"/>
          <w:szCs w:val="24"/>
          <w:shd w:val="clear" w:color="auto" w:fill="FFFFFF"/>
        </w:rPr>
        <w:t>(1), pp.1-9.</w:t>
      </w:r>
      <w:proofErr w:type="gramEnd"/>
    </w:p>
    <w:p w:rsidR="003B6AC3" w:rsidRPr="002C68CE" w:rsidRDefault="003B6AC3" w:rsidP="003B6AC3">
      <w:pPr>
        <w:jc w:val="both"/>
        <w:rPr>
          <w:rFonts w:ascii="Times New Roman" w:hAnsi="Times New Roman" w:cs="Times New Roman"/>
          <w:b/>
          <w:color w:val="000000" w:themeColor="text1"/>
          <w:sz w:val="24"/>
          <w:szCs w:val="24"/>
        </w:rPr>
      </w:pPr>
    </w:p>
    <w:sectPr w:rsidR="003B6AC3" w:rsidRPr="002C68CE" w:rsidSect="00E219C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329E" w:rsidRDefault="00F5329E" w:rsidP="002D3A91">
      <w:pPr>
        <w:spacing w:after="0" w:line="240" w:lineRule="auto"/>
      </w:pPr>
      <w:r>
        <w:separator/>
      </w:r>
    </w:p>
  </w:endnote>
  <w:endnote w:type="continuationSeparator" w:id="0">
    <w:p w:rsidR="00F5329E" w:rsidRDefault="00F5329E" w:rsidP="002D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31487"/>
      <w:docPartObj>
        <w:docPartGallery w:val="Page Numbers (Bottom of Page)"/>
        <w:docPartUnique/>
      </w:docPartObj>
    </w:sdtPr>
    <w:sdtEndPr>
      <w:rPr>
        <w:noProof/>
      </w:rPr>
    </w:sdtEndPr>
    <w:sdtContent>
      <w:p w:rsidR="002D3A91" w:rsidRDefault="00E219CF">
        <w:pPr>
          <w:pStyle w:val="Subsol"/>
          <w:jc w:val="right"/>
        </w:pPr>
        <w:r>
          <w:fldChar w:fldCharType="begin"/>
        </w:r>
        <w:r w:rsidR="002D3A91">
          <w:instrText xml:space="preserve"> PAGE   \* MERGEFORMAT </w:instrText>
        </w:r>
        <w:r>
          <w:fldChar w:fldCharType="separate"/>
        </w:r>
        <w:r w:rsidR="00FB7B18">
          <w:rPr>
            <w:noProof/>
          </w:rPr>
          <w:t>3</w:t>
        </w:r>
        <w:r>
          <w:rPr>
            <w:noProof/>
          </w:rPr>
          <w:fldChar w:fldCharType="end"/>
        </w:r>
      </w:p>
    </w:sdtContent>
  </w:sdt>
  <w:p w:rsidR="002D3A91" w:rsidRDefault="002D3A91">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329E" w:rsidRDefault="00F5329E" w:rsidP="002D3A91">
      <w:pPr>
        <w:spacing w:after="0" w:line="240" w:lineRule="auto"/>
      </w:pPr>
      <w:r>
        <w:separator/>
      </w:r>
    </w:p>
  </w:footnote>
  <w:footnote w:type="continuationSeparator" w:id="0">
    <w:p w:rsidR="00F5329E" w:rsidRDefault="00F5329E" w:rsidP="002D3A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4236B"/>
    <w:multiLevelType w:val="multilevel"/>
    <w:tmpl w:val="14905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2D1CF3"/>
    <w:multiLevelType w:val="hybridMultilevel"/>
    <w:tmpl w:val="0C2EBA8E"/>
    <w:lvl w:ilvl="0" w:tplc="F0186A78">
      <w:start w:val="1"/>
      <w:numFmt w:val="bullet"/>
      <w:lvlText w:val=""/>
      <w:lvlJc w:val="left"/>
      <w:pPr>
        <w:ind w:left="720" w:hanging="360"/>
      </w:pPr>
      <w:rPr>
        <w:rFonts w:ascii="Symbol" w:eastAsiaTheme="minorHAnsi"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62C4BB6"/>
    <w:multiLevelType w:val="multilevel"/>
    <w:tmpl w:val="96EC4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TKxMDY3MDUyNTY0MjJV0lEKTi0uzszPAykwqgUA7tzKSSwAAAA="/>
  </w:docVars>
  <w:rsids>
    <w:rsidRoot w:val="007A47BA"/>
    <w:rsid w:val="001845B2"/>
    <w:rsid w:val="00195502"/>
    <w:rsid w:val="001B5E10"/>
    <w:rsid w:val="001C06A0"/>
    <w:rsid w:val="001C5725"/>
    <w:rsid w:val="0020238E"/>
    <w:rsid w:val="00253A38"/>
    <w:rsid w:val="002C3B9B"/>
    <w:rsid w:val="002C68CE"/>
    <w:rsid w:val="002D3A91"/>
    <w:rsid w:val="002F658A"/>
    <w:rsid w:val="003758A6"/>
    <w:rsid w:val="003814B3"/>
    <w:rsid w:val="0039128A"/>
    <w:rsid w:val="003B6AC3"/>
    <w:rsid w:val="004C7AC9"/>
    <w:rsid w:val="0050522F"/>
    <w:rsid w:val="0075106B"/>
    <w:rsid w:val="0076361C"/>
    <w:rsid w:val="007A47BA"/>
    <w:rsid w:val="007A5CD8"/>
    <w:rsid w:val="007E591A"/>
    <w:rsid w:val="00871D33"/>
    <w:rsid w:val="008761B9"/>
    <w:rsid w:val="009A40DD"/>
    <w:rsid w:val="009E1FB9"/>
    <w:rsid w:val="00A678A5"/>
    <w:rsid w:val="00AE6A4F"/>
    <w:rsid w:val="00B6002F"/>
    <w:rsid w:val="00C87443"/>
    <w:rsid w:val="00E219CF"/>
    <w:rsid w:val="00E22945"/>
    <w:rsid w:val="00E31DAF"/>
    <w:rsid w:val="00E83B69"/>
    <w:rsid w:val="00E84C7B"/>
    <w:rsid w:val="00EF050F"/>
    <w:rsid w:val="00F01EE0"/>
    <w:rsid w:val="00F5329E"/>
    <w:rsid w:val="00FB6815"/>
    <w:rsid w:val="00FB7B18"/>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19CF"/>
    <w:rPr>
      <w:lang w:val="en-GB"/>
    </w:rPr>
  </w:style>
  <w:style w:type="paragraph" w:styleId="Titlu1">
    <w:name w:val="heading 1"/>
    <w:basedOn w:val="Normal"/>
    <w:next w:val="Normal"/>
    <w:link w:val="Titlu1Caracter"/>
    <w:uiPriority w:val="9"/>
    <w:qFormat/>
    <w:rsid w:val="00C874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autoRedefine/>
    <w:uiPriority w:val="9"/>
    <w:unhideWhenUsed/>
    <w:qFormat/>
    <w:rsid w:val="00C87443"/>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paragraph" w:styleId="Titlu3">
    <w:name w:val="heading 3"/>
    <w:basedOn w:val="Normal"/>
    <w:next w:val="Normal"/>
    <w:link w:val="Titlu3Caracter"/>
    <w:uiPriority w:val="9"/>
    <w:semiHidden/>
    <w:unhideWhenUsed/>
    <w:qFormat/>
    <w:rsid w:val="0075106B"/>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link w:val="Titlu4Caracter"/>
    <w:uiPriority w:val="9"/>
    <w:qFormat/>
    <w:rsid w:val="00F01EE0"/>
    <w:pPr>
      <w:spacing w:before="100" w:beforeAutospacing="1" w:after="100" w:afterAutospacing="1" w:line="240" w:lineRule="auto"/>
      <w:outlineLvl w:val="3"/>
    </w:pPr>
    <w:rPr>
      <w:rFonts w:ascii="Times New Roman" w:eastAsia="Times New Roman" w:hAnsi="Times New Roman" w:cs="Times New Roman"/>
      <w:b/>
      <w:bCs/>
      <w:sz w:val="24"/>
      <w:szCs w:val="24"/>
      <w:lang w:val="en-IN" w:eastAsia="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FB681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Robust">
    <w:name w:val="Strong"/>
    <w:basedOn w:val="Fontdeparagrafimplicit"/>
    <w:uiPriority w:val="22"/>
    <w:qFormat/>
    <w:rsid w:val="00FB6815"/>
    <w:rPr>
      <w:b/>
      <w:bCs/>
    </w:rPr>
  </w:style>
  <w:style w:type="character" w:styleId="Accentuat">
    <w:name w:val="Emphasis"/>
    <w:basedOn w:val="Fontdeparagrafimplicit"/>
    <w:uiPriority w:val="20"/>
    <w:qFormat/>
    <w:rsid w:val="00FB6815"/>
    <w:rPr>
      <w:i/>
      <w:iCs/>
    </w:rPr>
  </w:style>
  <w:style w:type="character" w:styleId="Hyperlink">
    <w:name w:val="Hyperlink"/>
    <w:basedOn w:val="Fontdeparagrafimplicit"/>
    <w:uiPriority w:val="99"/>
    <w:unhideWhenUsed/>
    <w:rsid w:val="00FB6815"/>
    <w:rPr>
      <w:color w:val="0000FF"/>
      <w:u w:val="single"/>
    </w:rPr>
  </w:style>
  <w:style w:type="paragraph" w:customStyle="1" w:styleId="comp">
    <w:name w:val="comp"/>
    <w:basedOn w:val="Normal"/>
    <w:rsid w:val="004C7AC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Titlu4Caracter">
    <w:name w:val="Titlu 4 Caracter"/>
    <w:basedOn w:val="Fontdeparagrafimplicit"/>
    <w:link w:val="Titlu4"/>
    <w:uiPriority w:val="9"/>
    <w:rsid w:val="00F01EE0"/>
    <w:rPr>
      <w:rFonts w:ascii="Times New Roman" w:eastAsia="Times New Roman" w:hAnsi="Times New Roman" w:cs="Times New Roman"/>
      <w:b/>
      <w:bCs/>
      <w:sz w:val="24"/>
      <w:szCs w:val="24"/>
      <w:lang w:eastAsia="en-IN"/>
    </w:rPr>
  </w:style>
  <w:style w:type="character" w:customStyle="1" w:styleId="Titlu3Caracter">
    <w:name w:val="Titlu 3 Caracter"/>
    <w:basedOn w:val="Fontdeparagrafimplicit"/>
    <w:link w:val="Titlu3"/>
    <w:uiPriority w:val="9"/>
    <w:semiHidden/>
    <w:rsid w:val="0075106B"/>
    <w:rPr>
      <w:rFonts w:asciiTheme="majorHAnsi" w:eastAsiaTheme="majorEastAsia" w:hAnsiTheme="majorHAnsi" w:cstheme="majorBidi"/>
      <w:b/>
      <w:bCs/>
      <w:color w:val="4F81BD" w:themeColor="accent1"/>
      <w:lang w:val="en-GB"/>
    </w:rPr>
  </w:style>
  <w:style w:type="paragraph" w:styleId="Listparagraf">
    <w:name w:val="List Paragraph"/>
    <w:basedOn w:val="Normal"/>
    <w:uiPriority w:val="34"/>
    <w:qFormat/>
    <w:rsid w:val="003814B3"/>
    <w:pPr>
      <w:ind w:left="720"/>
      <w:contextualSpacing/>
    </w:pPr>
  </w:style>
  <w:style w:type="character" w:customStyle="1" w:styleId="Titlu2Caracter">
    <w:name w:val="Titlu 2 Caracter"/>
    <w:basedOn w:val="Fontdeparagrafimplicit"/>
    <w:link w:val="Titlu2"/>
    <w:uiPriority w:val="9"/>
    <w:rsid w:val="00C87443"/>
    <w:rPr>
      <w:rFonts w:ascii="Times New Roman" w:eastAsiaTheme="majorEastAsia" w:hAnsi="Times New Roman" w:cstheme="majorBidi"/>
      <w:b/>
      <w:bCs/>
      <w:color w:val="000000" w:themeColor="text1"/>
      <w:sz w:val="24"/>
      <w:szCs w:val="26"/>
      <w:lang w:val="en-GB"/>
    </w:rPr>
  </w:style>
  <w:style w:type="character" w:customStyle="1" w:styleId="Titlu1Caracter">
    <w:name w:val="Titlu 1 Caracter"/>
    <w:basedOn w:val="Fontdeparagrafimplicit"/>
    <w:link w:val="Titlu1"/>
    <w:uiPriority w:val="9"/>
    <w:rsid w:val="00C87443"/>
    <w:rPr>
      <w:rFonts w:asciiTheme="majorHAnsi" w:eastAsiaTheme="majorEastAsia" w:hAnsiTheme="majorHAnsi" w:cstheme="majorBidi"/>
      <w:b/>
      <w:bCs/>
      <w:color w:val="365F91" w:themeColor="accent1" w:themeShade="BF"/>
      <w:sz w:val="28"/>
      <w:szCs w:val="28"/>
      <w:lang w:val="en-GB"/>
    </w:rPr>
  </w:style>
  <w:style w:type="paragraph" w:styleId="Titlucuprins">
    <w:name w:val="TOC Heading"/>
    <w:basedOn w:val="Titlu1"/>
    <w:next w:val="Normal"/>
    <w:uiPriority w:val="39"/>
    <w:semiHidden/>
    <w:unhideWhenUsed/>
    <w:qFormat/>
    <w:rsid w:val="00C87443"/>
    <w:pPr>
      <w:outlineLvl w:val="9"/>
    </w:pPr>
    <w:rPr>
      <w:lang w:val="en-US" w:eastAsia="ja-JP"/>
    </w:rPr>
  </w:style>
  <w:style w:type="paragraph" w:styleId="Cuprins2">
    <w:name w:val="toc 2"/>
    <w:basedOn w:val="Normal"/>
    <w:next w:val="Normal"/>
    <w:autoRedefine/>
    <w:uiPriority w:val="39"/>
    <w:unhideWhenUsed/>
    <w:rsid w:val="00C87443"/>
    <w:pPr>
      <w:spacing w:after="100"/>
      <w:ind w:left="220"/>
    </w:pPr>
  </w:style>
  <w:style w:type="paragraph" w:styleId="TextnBalon">
    <w:name w:val="Balloon Text"/>
    <w:basedOn w:val="Normal"/>
    <w:link w:val="TextnBalonCaracter"/>
    <w:uiPriority w:val="99"/>
    <w:semiHidden/>
    <w:unhideWhenUsed/>
    <w:rsid w:val="00C8744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87443"/>
    <w:rPr>
      <w:rFonts w:ascii="Tahoma" w:hAnsi="Tahoma" w:cs="Tahoma"/>
      <w:sz w:val="16"/>
      <w:szCs w:val="16"/>
      <w:lang w:val="en-GB"/>
    </w:rPr>
  </w:style>
  <w:style w:type="paragraph" w:styleId="Antet">
    <w:name w:val="header"/>
    <w:basedOn w:val="Normal"/>
    <w:link w:val="AntetCaracter"/>
    <w:uiPriority w:val="99"/>
    <w:unhideWhenUsed/>
    <w:rsid w:val="002D3A9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D3A91"/>
    <w:rPr>
      <w:lang w:val="en-GB"/>
    </w:rPr>
  </w:style>
  <w:style w:type="paragraph" w:styleId="Subsol">
    <w:name w:val="footer"/>
    <w:basedOn w:val="Normal"/>
    <w:link w:val="SubsolCaracter"/>
    <w:uiPriority w:val="99"/>
    <w:unhideWhenUsed/>
    <w:rsid w:val="002D3A9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D3A91"/>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Titlu1">
    <w:name w:val="heading 1"/>
    <w:basedOn w:val="Normal"/>
    <w:next w:val="Normal"/>
    <w:link w:val="Titlu1Caracter"/>
    <w:uiPriority w:val="9"/>
    <w:qFormat/>
    <w:rsid w:val="00C874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autoRedefine/>
    <w:uiPriority w:val="9"/>
    <w:unhideWhenUsed/>
    <w:qFormat/>
    <w:rsid w:val="00C87443"/>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paragraph" w:styleId="Titlu3">
    <w:name w:val="heading 3"/>
    <w:basedOn w:val="Normal"/>
    <w:next w:val="Normal"/>
    <w:link w:val="Titlu3Caracter"/>
    <w:uiPriority w:val="9"/>
    <w:semiHidden/>
    <w:unhideWhenUsed/>
    <w:qFormat/>
    <w:rsid w:val="0075106B"/>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link w:val="Titlu4Caracter"/>
    <w:uiPriority w:val="9"/>
    <w:qFormat/>
    <w:rsid w:val="00F01EE0"/>
    <w:pPr>
      <w:spacing w:before="100" w:beforeAutospacing="1" w:after="100" w:afterAutospacing="1" w:line="240" w:lineRule="auto"/>
      <w:outlineLvl w:val="3"/>
    </w:pPr>
    <w:rPr>
      <w:rFonts w:ascii="Times New Roman" w:eastAsia="Times New Roman" w:hAnsi="Times New Roman" w:cs="Times New Roman"/>
      <w:b/>
      <w:bCs/>
      <w:sz w:val="24"/>
      <w:szCs w:val="24"/>
      <w:lang w:val="en-IN" w:eastAsia="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FB681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Robust">
    <w:name w:val="Strong"/>
    <w:basedOn w:val="Fontdeparagrafimplicit"/>
    <w:uiPriority w:val="22"/>
    <w:qFormat/>
    <w:rsid w:val="00FB6815"/>
    <w:rPr>
      <w:b/>
      <w:bCs/>
    </w:rPr>
  </w:style>
  <w:style w:type="character" w:styleId="Accentuat">
    <w:name w:val="Emphasis"/>
    <w:basedOn w:val="Fontdeparagrafimplicit"/>
    <w:uiPriority w:val="20"/>
    <w:qFormat/>
    <w:rsid w:val="00FB6815"/>
    <w:rPr>
      <w:i/>
      <w:iCs/>
    </w:rPr>
  </w:style>
  <w:style w:type="character" w:styleId="Hyperlink">
    <w:name w:val="Hyperlink"/>
    <w:basedOn w:val="Fontdeparagrafimplicit"/>
    <w:uiPriority w:val="99"/>
    <w:unhideWhenUsed/>
    <w:rsid w:val="00FB6815"/>
    <w:rPr>
      <w:color w:val="0000FF"/>
      <w:u w:val="single"/>
    </w:rPr>
  </w:style>
  <w:style w:type="paragraph" w:customStyle="1" w:styleId="comp">
    <w:name w:val="comp"/>
    <w:basedOn w:val="Normal"/>
    <w:rsid w:val="004C7AC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Titlu4Caracter">
    <w:name w:val="Heading 4 Char"/>
    <w:basedOn w:val="Fontdeparagrafimplicit"/>
    <w:link w:val="Titlu4"/>
    <w:uiPriority w:val="9"/>
    <w:rsid w:val="00F01EE0"/>
    <w:rPr>
      <w:rFonts w:ascii="Times New Roman" w:eastAsia="Times New Roman" w:hAnsi="Times New Roman" w:cs="Times New Roman"/>
      <w:b/>
      <w:bCs/>
      <w:sz w:val="24"/>
      <w:szCs w:val="24"/>
      <w:lang w:eastAsia="en-IN"/>
    </w:rPr>
  </w:style>
  <w:style w:type="character" w:customStyle="1" w:styleId="Titlu3Caracter">
    <w:name w:val="Heading 3 Char"/>
    <w:basedOn w:val="Fontdeparagrafimplicit"/>
    <w:link w:val="Titlu3"/>
    <w:uiPriority w:val="9"/>
    <w:semiHidden/>
    <w:rsid w:val="0075106B"/>
    <w:rPr>
      <w:rFonts w:asciiTheme="majorHAnsi" w:eastAsiaTheme="majorEastAsia" w:hAnsiTheme="majorHAnsi" w:cstheme="majorBidi"/>
      <w:b/>
      <w:bCs/>
      <w:color w:val="4F81BD" w:themeColor="accent1"/>
      <w:lang w:val="en-GB"/>
    </w:rPr>
  </w:style>
  <w:style w:type="paragraph" w:styleId="Listparagraf">
    <w:name w:val="List Paragraph"/>
    <w:basedOn w:val="Normal"/>
    <w:uiPriority w:val="34"/>
    <w:qFormat/>
    <w:rsid w:val="003814B3"/>
    <w:pPr>
      <w:ind w:left="720"/>
      <w:contextualSpacing/>
    </w:pPr>
  </w:style>
  <w:style w:type="character" w:customStyle="1" w:styleId="Titlu2Caracter">
    <w:name w:val="Heading 2 Char"/>
    <w:basedOn w:val="Fontdeparagrafimplicit"/>
    <w:link w:val="Titlu2"/>
    <w:uiPriority w:val="9"/>
    <w:rsid w:val="00C87443"/>
    <w:rPr>
      <w:rFonts w:ascii="Times New Roman" w:eastAsiaTheme="majorEastAsia" w:hAnsi="Times New Roman" w:cstheme="majorBidi"/>
      <w:b/>
      <w:bCs/>
      <w:color w:val="000000" w:themeColor="text1"/>
      <w:sz w:val="24"/>
      <w:szCs w:val="26"/>
      <w:lang w:val="en-GB"/>
    </w:rPr>
  </w:style>
  <w:style w:type="character" w:customStyle="1" w:styleId="Titlu1Caracter">
    <w:name w:val="Heading 1 Char"/>
    <w:basedOn w:val="Fontdeparagrafimplicit"/>
    <w:link w:val="Titlu1"/>
    <w:uiPriority w:val="9"/>
    <w:rsid w:val="00C87443"/>
    <w:rPr>
      <w:rFonts w:asciiTheme="majorHAnsi" w:eastAsiaTheme="majorEastAsia" w:hAnsiTheme="majorHAnsi" w:cstheme="majorBidi"/>
      <w:b/>
      <w:bCs/>
      <w:color w:val="365F91" w:themeColor="accent1" w:themeShade="BF"/>
      <w:sz w:val="28"/>
      <w:szCs w:val="28"/>
      <w:lang w:val="en-GB"/>
    </w:rPr>
  </w:style>
  <w:style w:type="paragraph" w:styleId="Titlucuprins">
    <w:name w:val="TOC Heading"/>
    <w:basedOn w:val="Titlu1"/>
    <w:next w:val="Normal"/>
    <w:uiPriority w:val="39"/>
    <w:semiHidden/>
    <w:unhideWhenUsed/>
    <w:qFormat/>
    <w:rsid w:val="00C87443"/>
    <w:pPr>
      <w:outlineLvl w:val="9"/>
    </w:pPr>
    <w:rPr>
      <w:lang w:val="en-US" w:eastAsia="ja-JP"/>
    </w:rPr>
  </w:style>
  <w:style w:type="paragraph" w:styleId="Cuprins2">
    <w:name w:val="toc 2"/>
    <w:basedOn w:val="Normal"/>
    <w:next w:val="Normal"/>
    <w:autoRedefine/>
    <w:uiPriority w:val="39"/>
    <w:unhideWhenUsed/>
    <w:rsid w:val="00C87443"/>
    <w:pPr>
      <w:spacing w:after="100"/>
      <w:ind w:left="220"/>
    </w:pPr>
  </w:style>
  <w:style w:type="paragraph" w:styleId="TextnBalon">
    <w:name w:val="Balloon Text"/>
    <w:basedOn w:val="Normal"/>
    <w:link w:val="TextnBalonCaracter"/>
    <w:uiPriority w:val="99"/>
    <w:semiHidden/>
    <w:unhideWhenUsed/>
    <w:rsid w:val="00C87443"/>
    <w:pPr>
      <w:spacing w:after="0" w:line="240" w:lineRule="auto"/>
    </w:pPr>
    <w:rPr>
      <w:rFonts w:ascii="Tahoma" w:hAnsi="Tahoma" w:cs="Tahoma"/>
      <w:sz w:val="16"/>
      <w:szCs w:val="16"/>
    </w:rPr>
  </w:style>
  <w:style w:type="character" w:customStyle="1" w:styleId="TextnBalonCaracter">
    <w:name w:val="Balloon Text Char"/>
    <w:basedOn w:val="Fontdeparagrafimplicit"/>
    <w:link w:val="TextnBalon"/>
    <w:uiPriority w:val="99"/>
    <w:semiHidden/>
    <w:rsid w:val="00C87443"/>
    <w:rPr>
      <w:rFonts w:ascii="Tahoma" w:hAnsi="Tahoma" w:cs="Tahoma"/>
      <w:sz w:val="16"/>
      <w:szCs w:val="16"/>
      <w:lang w:val="en-GB"/>
    </w:rPr>
  </w:style>
  <w:style w:type="paragraph" w:styleId="Antet">
    <w:name w:val="header"/>
    <w:basedOn w:val="Normal"/>
    <w:link w:val="AntetCaracter"/>
    <w:uiPriority w:val="99"/>
    <w:unhideWhenUsed/>
    <w:rsid w:val="002D3A91"/>
    <w:pPr>
      <w:tabs>
        <w:tab w:val="center" w:pos="4513"/>
        <w:tab w:val="right" w:pos="9026"/>
      </w:tabs>
      <w:spacing w:after="0" w:line="240" w:lineRule="auto"/>
    </w:pPr>
  </w:style>
  <w:style w:type="character" w:customStyle="1" w:styleId="AntetCaracter">
    <w:name w:val="Header Char"/>
    <w:basedOn w:val="Fontdeparagrafimplicit"/>
    <w:link w:val="Antet"/>
    <w:uiPriority w:val="99"/>
    <w:rsid w:val="002D3A91"/>
    <w:rPr>
      <w:lang w:val="en-GB"/>
    </w:rPr>
  </w:style>
  <w:style w:type="paragraph" w:styleId="Subsol">
    <w:name w:val="footer"/>
    <w:basedOn w:val="Normal"/>
    <w:link w:val="SubsolCaracter"/>
    <w:uiPriority w:val="99"/>
    <w:unhideWhenUsed/>
    <w:rsid w:val="002D3A91"/>
    <w:pPr>
      <w:tabs>
        <w:tab w:val="center" w:pos="4513"/>
        <w:tab w:val="right" w:pos="9026"/>
      </w:tabs>
      <w:spacing w:after="0" w:line="240" w:lineRule="auto"/>
    </w:pPr>
  </w:style>
  <w:style w:type="character" w:customStyle="1" w:styleId="SubsolCaracter">
    <w:name w:val="Footer Char"/>
    <w:basedOn w:val="Fontdeparagrafimplicit"/>
    <w:link w:val="Subsol"/>
    <w:uiPriority w:val="99"/>
    <w:rsid w:val="002D3A9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46485">
      <w:bodyDiv w:val="1"/>
      <w:marLeft w:val="0"/>
      <w:marRight w:val="0"/>
      <w:marTop w:val="0"/>
      <w:marBottom w:val="0"/>
      <w:divBdr>
        <w:top w:val="none" w:sz="0" w:space="0" w:color="auto"/>
        <w:left w:val="none" w:sz="0" w:space="0" w:color="auto"/>
        <w:bottom w:val="none" w:sz="0" w:space="0" w:color="auto"/>
        <w:right w:val="none" w:sz="0" w:space="0" w:color="auto"/>
      </w:divBdr>
    </w:div>
    <w:div w:id="413085466">
      <w:bodyDiv w:val="1"/>
      <w:marLeft w:val="0"/>
      <w:marRight w:val="0"/>
      <w:marTop w:val="0"/>
      <w:marBottom w:val="0"/>
      <w:divBdr>
        <w:top w:val="none" w:sz="0" w:space="0" w:color="auto"/>
        <w:left w:val="none" w:sz="0" w:space="0" w:color="auto"/>
        <w:bottom w:val="none" w:sz="0" w:space="0" w:color="auto"/>
        <w:right w:val="none" w:sz="0" w:space="0" w:color="auto"/>
      </w:divBdr>
    </w:div>
    <w:div w:id="631864299">
      <w:bodyDiv w:val="1"/>
      <w:marLeft w:val="0"/>
      <w:marRight w:val="0"/>
      <w:marTop w:val="0"/>
      <w:marBottom w:val="0"/>
      <w:divBdr>
        <w:top w:val="none" w:sz="0" w:space="0" w:color="auto"/>
        <w:left w:val="none" w:sz="0" w:space="0" w:color="auto"/>
        <w:bottom w:val="none" w:sz="0" w:space="0" w:color="auto"/>
        <w:right w:val="none" w:sz="0" w:space="0" w:color="auto"/>
      </w:divBdr>
    </w:div>
    <w:div w:id="728308246">
      <w:bodyDiv w:val="1"/>
      <w:marLeft w:val="0"/>
      <w:marRight w:val="0"/>
      <w:marTop w:val="0"/>
      <w:marBottom w:val="0"/>
      <w:divBdr>
        <w:top w:val="none" w:sz="0" w:space="0" w:color="auto"/>
        <w:left w:val="none" w:sz="0" w:space="0" w:color="auto"/>
        <w:bottom w:val="none" w:sz="0" w:space="0" w:color="auto"/>
        <w:right w:val="none" w:sz="0" w:space="0" w:color="auto"/>
      </w:divBdr>
    </w:div>
    <w:div w:id="778450335">
      <w:bodyDiv w:val="1"/>
      <w:marLeft w:val="0"/>
      <w:marRight w:val="0"/>
      <w:marTop w:val="0"/>
      <w:marBottom w:val="0"/>
      <w:divBdr>
        <w:top w:val="none" w:sz="0" w:space="0" w:color="auto"/>
        <w:left w:val="none" w:sz="0" w:space="0" w:color="auto"/>
        <w:bottom w:val="none" w:sz="0" w:space="0" w:color="auto"/>
        <w:right w:val="none" w:sz="0" w:space="0" w:color="auto"/>
      </w:divBdr>
    </w:div>
    <w:div w:id="913591241">
      <w:bodyDiv w:val="1"/>
      <w:marLeft w:val="0"/>
      <w:marRight w:val="0"/>
      <w:marTop w:val="0"/>
      <w:marBottom w:val="0"/>
      <w:divBdr>
        <w:top w:val="none" w:sz="0" w:space="0" w:color="auto"/>
        <w:left w:val="none" w:sz="0" w:space="0" w:color="auto"/>
        <w:bottom w:val="none" w:sz="0" w:space="0" w:color="auto"/>
        <w:right w:val="none" w:sz="0" w:space="0" w:color="auto"/>
      </w:divBdr>
    </w:div>
    <w:div w:id="1069768542">
      <w:bodyDiv w:val="1"/>
      <w:marLeft w:val="0"/>
      <w:marRight w:val="0"/>
      <w:marTop w:val="0"/>
      <w:marBottom w:val="0"/>
      <w:divBdr>
        <w:top w:val="none" w:sz="0" w:space="0" w:color="auto"/>
        <w:left w:val="none" w:sz="0" w:space="0" w:color="auto"/>
        <w:bottom w:val="none" w:sz="0" w:space="0" w:color="auto"/>
        <w:right w:val="none" w:sz="0" w:space="0" w:color="auto"/>
      </w:divBdr>
      <w:divsChild>
        <w:div w:id="465514511">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sChild>
    </w:div>
    <w:div w:id="1167935586">
      <w:bodyDiv w:val="1"/>
      <w:marLeft w:val="0"/>
      <w:marRight w:val="0"/>
      <w:marTop w:val="0"/>
      <w:marBottom w:val="0"/>
      <w:divBdr>
        <w:top w:val="none" w:sz="0" w:space="0" w:color="auto"/>
        <w:left w:val="none" w:sz="0" w:space="0" w:color="auto"/>
        <w:bottom w:val="none" w:sz="0" w:space="0" w:color="auto"/>
        <w:right w:val="none" w:sz="0" w:space="0" w:color="auto"/>
      </w:divBdr>
    </w:div>
    <w:div w:id="1177302652">
      <w:bodyDiv w:val="1"/>
      <w:marLeft w:val="0"/>
      <w:marRight w:val="0"/>
      <w:marTop w:val="0"/>
      <w:marBottom w:val="0"/>
      <w:divBdr>
        <w:top w:val="none" w:sz="0" w:space="0" w:color="auto"/>
        <w:left w:val="none" w:sz="0" w:space="0" w:color="auto"/>
        <w:bottom w:val="none" w:sz="0" w:space="0" w:color="auto"/>
        <w:right w:val="none" w:sz="0" w:space="0" w:color="auto"/>
      </w:divBdr>
    </w:div>
    <w:div w:id="1247418565">
      <w:bodyDiv w:val="1"/>
      <w:marLeft w:val="0"/>
      <w:marRight w:val="0"/>
      <w:marTop w:val="0"/>
      <w:marBottom w:val="0"/>
      <w:divBdr>
        <w:top w:val="none" w:sz="0" w:space="0" w:color="auto"/>
        <w:left w:val="none" w:sz="0" w:space="0" w:color="auto"/>
        <w:bottom w:val="none" w:sz="0" w:space="0" w:color="auto"/>
        <w:right w:val="none" w:sz="0" w:space="0" w:color="auto"/>
      </w:divBdr>
    </w:div>
    <w:div w:id="1286886602">
      <w:bodyDiv w:val="1"/>
      <w:marLeft w:val="0"/>
      <w:marRight w:val="0"/>
      <w:marTop w:val="0"/>
      <w:marBottom w:val="0"/>
      <w:divBdr>
        <w:top w:val="none" w:sz="0" w:space="0" w:color="auto"/>
        <w:left w:val="none" w:sz="0" w:space="0" w:color="auto"/>
        <w:bottom w:val="none" w:sz="0" w:space="0" w:color="auto"/>
        <w:right w:val="none" w:sz="0" w:space="0" w:color="auto"/>
      </w:divBdr>
      <w:divsChild>
        <w:div w:id="1463620037">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sChild>
    </w:div>
    <w:div w:id="1386834408">
      <w:bodyDiv w:val="1"/>
      <w:marLeft w:val="0"/>
      <w:marRight w:val="0"/>
      <w:marTop w:val="0"/>
      <w:marBottom w:val="0"/>
      <w:divBdr>
        <w:top w:val="none" w:sz="0" w:space="0" w:color="auto"/>
        <w:left w:val="none" w:sz="0" w:space="0" w:color="auto"/>
        <w:bottom w:val="none" w:sz="0" w:space="0" w:color="auto"/>
        <w:right w:val="none" w:sz="0" w:space="0" w:color="auto"/>
      </w:divBdr>
      <w:divsChild>
        <w:div w:id="724646298">
          <w:blockQuote w:val="1"/>
          <w:marLeft w:val="720"/>
          <w:marRight w:val="720"/>
          <w:marTop w:val="100"/>
          <w:marBottom w:val="100"/>
          <w:divBdr>
            <w:top w:val="single" w:sz="24" w:space="0" w:color="DCE6EB"/>
            <w:left w:val="none" w:sz="0" w:space="0" w:color="auto"/>
            <w:bottom w:val="single" w:sz="24" w:space="0" w:color="DCE6EB"/>
            <w:right w:val="none" w:sz="0" w:space="0" w:color="auto"/>
          </w:divBdr>
        </w:div>
      </w:divsChild>
    </w:div>
    <w:div w:id="149155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4EAA5D-E045-41C3-A2D6-90E04BB2C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Pages>
  <Words>2474</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Priti Mam</dc:creator>
  <cp:lastModifiedBy>Ana Gherfi</cp:lastModifiedBy>
  <cp:revision>22</cp:revision>
  <dcterms:created xsi:type="dcterms:W3CDTF">2020-12-15T04:31:00Z</dcterms:created>
  <dcterms:modified xsi:type="dcterms:W3CDTF">2020-12-16T22:51:00Z</dcterms:modified>
</cp:coreProperties>
</file>