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4395190"/>
        <w:docPartObj>
          <w:docPartGallery w:val="Cover Pages"/>
          <w:docPartUnique/>
        </w:docPartObj>
      </w:sdtPr>
      <w:sdtEndPr/>
      <w:sdtContent>
        <w:p w14:paraId="745E43A1" w14:textId="61FB40A0" w:rsidR="009E2019" w:rsidRDefault="00AB2D8C">
          <w:r>
            <w:rPr>
              <w:noProof/>
            </w:rPr>
            <mc:AlternateContent>
              <mc:Choice Requires="wpg">
                <w:drawing>
                  <wp:anchor distT="0" distB="0" distL="114300" distR="114300" simplePos="0" relativeHeight="251662336" behindDoc="0" locked="0" layoutInCell="1" allowOverlap="1" wp14:anchorId="2BBC1CBF" wp14:editId="5F1C76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7620" t="5715" r="3175" b="3810"/>
                    <wp:wrapNone/>
                    <wp:docPr id="889612189"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4380" cy="1285875"/>
                              <a:chOff x="0" y="0"/>
                              <a:chExt cx="73152" cy="12161"/>
                            </a:xfrm>
                          </wpg:grpSpPr>
                          <wps:wsp>
                            <wps:cNvPr id="41942567"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617240760" name="Rectangle 151"/>
                            <wps:cNvSpPr>
                              <a:spLocks noChangeArrowheads="1"/>
                            </wps:cNvSpPr>
                            <wps:spPr bwMode="auto">
                              <a:xfrm>
                                <a:off x="0" y="0"/>
                                <a:ext cx="73152" cy="12161"/>
                              </a:xfrm>
                              <a:prstGeom prst="rect">
                                <a:avLst/>
                              </a:prstGeom>
                              <a:blipFill dpi="0" rotWithShape="1">
                                <a:blip r:embed="rId6"/>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5B6344D8" id="Group 51" o:spid="_x0000_s1026" style="position:absolute;margin-left:0;margin-top:0;width:559.4pt;height:101.2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5D07EE" wp14:editId="4B362F1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81710"/>
                    <wp:effectExtent l="0" t="0" r="0" b="0"/>
                    <wp:wrapSquare wrapText="bothSides"/>
                    <wp:docPr id="20884224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81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ED6793" w14:textId="005AFD82" w:rsidR="009E2019" w:rsidRDefault="009E2019">
                                    <w:pPr>
                                      <w:pStyle w:val="NoSpacing"/>
                                      <w:jc w:val="right"/>
                                      <w:rPr>
                                        <w:color w:val="595959" w:themeColor="text1" w:themeTint="A6"/>
                                        <w:sz w:val="28"/>
                                        <w:szCs w:val="28"/>
                                      </w:rPr>
                                    </w:pPr>
                                    <w:r>
                                      <w:rPr>
                                        <w:color w:val="595959" w:themeColor="text1" w:themeTint="A6"/>
                                        <w:sz w:val="28"/>
                                        <w:szCs w:val="28"/>
                                      </w:rPr>
                                      <w:t>Daisy South</w:t>
                                    </w:r>
                                  </w:p>
                                </w:sdtContent>
                              </w:sdt>
                              <w:p w14:paraId="33AB44C0" w14:textId="73AD8162" w:rsidR="009E2019" w:rsidRDefault="00D20CF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E2019">
                                      <w:rPr>
                                        <w:color w:val="595959" w:themeColor="text1" w:themeTint="A6"/>
                                        <w:sz w:val="18"/>
                                        <w:szCs w:val="18"/>
                                      </w:rPr>
                                      <w:t>1551</w:t>
                                    </w:r>
                                  </w:sdtContent>
                                </w:sdt>
                                <w:r w:rsidR="009E2019">
                                  <w:rPr>
                                    <w:color w:val="595959" w:themeColor="text1" w:themeTint="A6"/>
                                    <w:sz w:val="18"/>
                                    <w:szCs w:val="18"/>
                                  </w:rPr>
                                  <w:t>269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5D07EE" id="_x0000_t202" coordsize="21600,21600" o:spt="202" path="m,l,21600r21600,l21600,xe">
                    <v:stroke joinstyle="miter"/>
                    <v:path gradientshapeok="t" o:connecttype="rect"/>
                  </v:shapetype>
                  <v:shape id="Text Box 2" o:spid="_x0000_s1026" type="#_x0000_t202" style="position:absolute;margin-left:0;margin-top:0;width:559.9pt;height:77.3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ED6793" w14:textId="005AFD82" w:rsidR="009E2019" w:rsidRDefault="009E2019">
                              <w:pPr>
                                <w:pStyle w:val="NoSpacing"/>
                                <w:jc w:val="right"/>
                                <w:rPr>
                                  <w:color w:val="595959" w:themeColor="text1" w:themeTint="A6"/>
                                  <w:sz w:val="28"/>
                                  <w:szCs w:val="28"/>
                                </w:rPr>
                              </w:pPr>
                              <w:r>
                                <w:rPr>
                                  <w:color w:val="595959" w:themeColor="text1" w:themeTint="A6"/>
                                  <w:sz w:val="28"/>
                                  <w:szCs w:val="28"/>
                                </w:rPr>
                                <w:t>Daisy South</w:t>
                              </w:r>
                            </w:p>
                          </w:sdtContent>
                        </w:sdt>
                        <w:p w14:paraId="33AB44C0" w14:textId="73AD8162" w:rsidR="009E2019" w:rsidRDefault="00D20CF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E2019">
                                <w:rPr>
                                  <w:color w:val="595959" w:themeColor="text1" w:themeTint="A6"/>
                                  <w:sz w:val="18"/>
                                  <w:szCs w:val="18"/>
                                </w:rPr>
                                <w:t>1551</w:t>
                              </w:r>
                            </w:sdtContent>
                          </w:sdt>
                          <w:r w:rsidR="009E2019">
                            <w:rPr>
                              <w:color w:val="595959" w:themeColor="text1" w:themeTint="A6"/>
                              <w:sz w:val="18"/>
                              <w:szCs w:val="18"/>
                            </w:rPr>
                            <w:t>269</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EFF137" wp14:editId="363195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730" cy="3881120"/>
                    <wp:effectExtent l="0" t="0" r="0" b="0"/>
                    <wp:wrapSquare wrapText="bothSides"/>
                    <wp:docPr id="192485671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20EFC2" w14:textId="34B5DCF0" w:rsidR="009E2019" w:rsidRDefault="00D20C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2C97">
                                      <w:rPr>
                                        <w:caps/>
                                        <w:color w:val="4472C4" w:themeColor="accent1"/>
                                        <w:sz w:val="64"/>
                                        <w:szCs w:val="64"/>
                                      </w:rPr>
                                      <w:t>BRIEFING PAPER</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9ACADB" w14:textId="618A92F7" w:rsidR="009E2019" w:rsidRPr="009E2019" w:rsidRDefault="00892C97">
                                    <w:pPr>
                                      <w:jc w:val="right"/>
                                      <w:rPr>
                                        <w:smallCaps/>
                                        <w:color w:val="404040" w:themeColor="text1" w:themeTint="BF"/>
                                        <w:sz w:val="32"/>
                                        <w:szCs w:val="32"/>
                                      </w:rPr>
                                    </w:pPr>
                                    <w:r>
                                      <w:rPr>
                                        <w:color w:val="404040" w:themeColor="text1" w:themeTint="BF"/>
                                        <w:sz w:val="32"/>
                                        <w:szCs w:val="32"/>
                                      </w:rPr>
                                      <w:t>Essentials of People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EFF137" id="Text Box 1" o:spid="_x0000_s1027" type="#_x0000_t202" style="position:absolute;margin-left:0;margin-top:0;width:559.9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ui0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" filled="f" stroked="f" strokeweight=".5pt">
                    <v:textbox inset="126pt,0,54pt,0">
                      <w:txbxContent>
                        <w:p w14:paraId="4720EFC2" w14:textId="34B5DCF0" w:rsidR="009E2019" w:rsidRDefault="00D20C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2C97">
                                <w:rPr>
                                  <w:caps/>
                                  <w:color w:val="4472C4" w:themeColor="accent1"/>
                                  <w:sz w:val="64"/>
                                  <w:szCs w:val="64"/>
                                </w:rPr>
                                <w:t>BRIEFING PAPER</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9ACADB" w14:textId="618A92F7" w:rsidR="009E2019" w:rsidRPr="009E2019" w:rsidRDefault="00892C97">
                              <w:pPr>
                                <w:jc w:val="right"/>
                                <w:rPr>
                                  <w:smallCaps/>
                                  <w:color w:val="404040" w:themeColor="text1" w:themeTint="BF"/>
                                  <w:sz w:val="32"/>
                                  <w:szCs w:val="32"/>
                                </w:rPr>
                              </w:pPr>
                              <w:r>
                                <w:rPr>
                                  <w:color w:val="404040" w:themeColor="text1" w:themeTint="BF"/>
                                  <w:sz w:val="32"/>
                                  <w:szCs w:val="32"/>
                                </w:rPr>
                                <w:t>Essentials of People Practice</w:t>
                              </w:r>
                            </w:p>
                          </w:sdtContent>
                        </w:sdt>
                      </w:txbxContent>
                    </v:textbox>
                    <w10:wrap type="square" anchorx="page" anchory="page"/>
                  </v:shape>
                </w:pict>
              </mc:Fallback>
            </mc:AlternateContent>
          </w:r>
        </w:p>
        <w:p w14:paraId="22EDB3AC" w14:textId="6DE42177" w:rsidR="009E2019" w:rsidRDefault="009E2019">
          <w:r>
            <w:br w:type="page"/>
          </w:r>
        </w:p>
      </w:sdtContent>
    </w:sdt>
    <w:p w14:paraId="36A1D86C" w14:textId="7011D302" w:rsidR="00217CE5" w:rsidRDefault="009E2019">
      <w:pPr>
        <w:rPr>
          <w:u w:val="single"/>
        </w:rPr>
      </w:pPr>
      <w:r w:rsidRPr="009E2019">
        <w:rPr>
          <w:u w:val="single"/>
        </w:rPr>
        <w:lastRenderedPageBreak/>
        <w:t xml:space="preserve">The purpose and components of performance management </w:t>
      </w:r>
    </w:p>
    <w:p w14:paraId="360A0A3B" w14:textId="7E39AA5A" w:rsidR="009E2019" w:rsidRDefault="009E2019">
      <w:r w:rsidRPr="009E2019">
        <w:t xml:space="preserve">Performance management is </w:t>
      </w:r>
      <w:r>
        <w:t xml:space="preserve">generally a term to describe attempts to maximise the overall value </w:t>
      </w:r>
      <w:r w:rsidR="00094C9F">
        <w:t xml:space="preserve">which is created by employees throughout an organisation. Performance management aims to improve and maintain the performance of the employees by ensuring that this is in line with the objectives of the business </w:t>
      </w:r>
      <w:sdt>
        <w:sdtPr>
          <w:id w:val="-1122605599"/>
          <w:citation/>
        </w:sdtPr>
        <w:sdtEndPr/>
        <w:sdtContent>
          <w:r w:rsidR="00094C9F">
            <w:fldChar w:fldCharType="begin"/>
          </w:r>
          <w:r w:rsidR="00094C9F">
            <w:instrText xml:space="preserve"> CITATION Jon22 \l 2057 </w:instrText>
          </w:r>
          <w:r w:rsidR="00094C9F">
            <w:fldChar w:fldCharType="separate"/>
          </w:r>
          <w:r w:rsidR="00D20CF8" w:rsidRPr="00D20CF8">
            <w:rPr>
              <w:noProof/>
            </w:rPr>
            <w:t>(Gifford, 2022)</w:t>
          </w:r>
          <w:r w:rsidR="00094C9F">
            <w:fldChar w:fldCharType="end"/>
          </w:r>
        </w:sdtContent>
      </w:sdt>
      <w:r w:rsidR="00094C9F">
        <w:t xml:space="preserve">. </w:t>
      </w:r>
    </w:p>
    <w:p w14:paraId="1CAEF4B8" w14:textId="7B16662B" w:rsidR="00094C9F" w:rsidRDefault="00D05183">
      <w:r>
        <w:t xml:space="preserve">Fundamentally, performance management has three defined purposes which are administrative, aiming to provide information which is required to administer talent management system as well as performance pay. The second purpose is developmental, which aims to set out the basis to ensure that learning and development needs are met. Finally, a managerial purpose to allow managers to appropriately manage employee performance throughout the workplace </w:t>
      </w:r>
      <w:sdt>
        <w:sdtPr>
          <w:id w:val="-1243401642"/>
          <w:citation/>
        </w:sdtPr>
        <w:sdtEndPr/>
        <w:sdtContent>
          <w:r>
            <w:fldChar w:fldCharType="begin"/>
          </w:r>
          <w:r>
            <w:instrText xml:space="preserve"> CITATION Arm17 \l 2057 </w:instrText>
          </w:r>
          <w:r>
            <w:fldChar w:fldCharType="separate"/>
          </w:r>
          <w:r w:rsidR="00D20CF8" w:rsidRPr="00D20CF8">
            <w:rPr>
              <w:noProof/>
            </w:rPr>
            <w:t>(Armstrong, 2017)</w:t>
          </w:r>
          <w:r>
            <w:fldChar w:fldCharType="end"/>
          </w:r>
        </w:sdtContent>
      </w:sdt>
      <w:r>
        <w:t>.</w:t>
      </w:r>
    </w:p>
    <w:p w14:paraId="391F4889" w14:textId="2702970D" w:rsidR="00D17091" w:rsidRDefault="00BA5A4A">
      <w:r>
        <w:t xml:space="preserve">There are various benefits of performance management being used for an employer. </w:t>
      </w:r>
      <w:r w:rsidR="00AE296E">
        <w:t xml:space="preserve">These management systems aim to assist managers in developing job </w:t>
      </w:r>
      <w:r w:rsidR="00055BEB">
        <w:t>descriptions</w:t>
      </w:r>
      <w:r w:rsidR="00AE296E">
        <w:t xml:space="preserve"> as well as </w:t>
      </w:r>
      <w:r w:rsidR="00055BEB">
        <w:t>expectations</w:t>
      </w:r>
      <w:r w:rsidR="00AE296E">
        <w:t xml:space="preserve"> of the company, </w:t>
      </w:r>
      <w:r w:rsidR="00055BEB">
        <w:t>aligning</w:t>
      </w:r>
      <w:r w:rsidR="00AE296E">
        <w:t xml:space="preserve"> with the organisations goals</w:t>
      </w:r>
      <w:r w:rsidR="00055BEB">
        <w:t xml:space="preserve"> </w:t>
      </w:r>
      <w:sdt>
        <w:sdtPr>
          <w:id w:val="950976129"/>
          <w:citation/>
        </w:sdtPr>
        <w:sdtEndPr/>
        <w:sdtContent>
          <w:r w:rsidR="00055BEB">
            <w:fldChar w:fldCharType="begin"/>
          </w:r>
          <w:r w:rsidR="00055BEB">
            <w:instrText xml:space="preserve"> CITATION Ind231 \l 2057 </w:instrText>
          </w:r>
          <w:r w:rsidR="00055BEB">
            <w:fldChar w:fldCharType="separate"/>
          </w:r>
          <w:r w:rsidR="00D20CF8" w:rsidRPr="00D20CF8">
            <w:rPr>
              <w:noProof/>
            </w:rPr>
            <w:t>(Indeed Editorial Team, 2023)</w:t>
          </w:r>
          <w:r w:rsidR="00055BEB">
            <w:fldChar w:fldCharType="end"/>
          </w:r>
        </w:sdtContent>
      </w:sdt>
      <w:r w:rsidR="00AE296E">
        <w:t xml:space="preserve">. </w:t>
      </w:r>
      <w:r w:rsidR="00055BEB">
        <w:t xml:space="preserve">However, there can also be negatives that occur when a performance management system is in place. </w:t>
      </w:r>
      <w:r w:rsidR="001D3A2D">
        <w:t xml:space="preserve">According to </w:t>
      </w:r>
      <w:r w:rsidR="001D3A2D" w:rsidRPr="001D3A2D">
        <w:rPr>
          <w:noProof/>
        </w:rPr>
        <w:t xml:space="preserve">Younis </w:t>
      </w:r>
      <w:r w:rsidR="001D3A2D">
        <w:rPr>
          <w:noProof/>
        </w:rPr>
        <w:t>(</w:t>
      </w:r>
      <w:r w:rsidR="001D3A2D" w:rsidRPr="001D3A2D">
        <w:rPr>
          <w:noProof/>
        </w:rPr>
        <w:t>2018)</w:t>
      </w:r>
      <w:r w:rsidR="001D3A2D">
        <w:rPr>
          <w:noProof/>
        </w:rPr>
        <w:t xml:space="preserve">, performance management can cause managers to spend a large amount of time </w:t>
      </w:r>
      <w:r w:rsidR="00464EB1">
        <w:rPr>
          <w:noProof/>
        </w:rPr>
        <w:t xml:space="preserve">pulling together performance appraisals. As well as this, </w:t>
      </w:r>
      <w:r w:rsidR="00500CE1">
        <w:rPr>
          <w:noProof/>
        </w:rPr>
        <w:t xml:space="preserve">if the appraisal process is not a pleasant expereince for the employee, this has the potential to </w:t>
      </w:r>
      <w:r w:rsidR="00D17091">
        <w:rPr>
          <w:noProof/>
        </w:rPr>
        <w:t xml:space="preserve">ultimaltey </w:t>
      </w:r>
      <w:r w:rsidR="00500CE1">
        <w:rPr>
          <w:noProof/>
        </w:rPr>
        <w:t>discourage staff</w:t>
      </w:r>
      <w:r w:rsidR="00D17091">
        <w:rPr>
          <w:noProof/>
        </w:rPr>
        <w:t>.</w:t>
      </w:r>
    </w:p>
    <w:p w14:paraId="79B15E9F" w14:textId="5EBE1F72" w:rsidR="009E2019" w:rsidRDefault="009E2019">
      <w:pPr>
        <w:rPr>
          <w:u w:val="single"/>
        </w:rPr>
      </w:pPr>
      <w:r w:rsidRPr="009E2019">
        <w:rPr>
          <w:u w:val="single"/>
        </w:rPr>
        <w:t xml:space="preserve">The main factors that need to be considered when managing performance. </w:t>
      </w:r>
    </w:p>
    <w:p w14:paraId="75746DC4" w14:textId="4B44D019" w:rsidR="009E2019" w:rsidRDefault="0047044E">
      <w:r w:rsidRPr="0047044E">
        <w:t>It is important to consider important factors when managing performance</w:t>
      </w:r>
      <w:r>
        <w:t xml:space="preserve"> within the workplace</w:t>
      </w:r>
      <w:r w:rsidRPr="0047044E">
        <w:t>.</w:t>
      </w:r>
      <w:r>
        <w:t xml:space="preserve"> This can assist managers in creating realistic performance expectations which employees understand so that they are committed to working towards what their role requires of them. These factors need to be managed to ensure they that the employees have the resources, skills as well as support that they need to achieve these goals </w:t>
      </w:r>
      <w:sdt>
        <w:sdtPr>
          <w:id w:val="1245844514"/>
          <w:citation/>
        </w:sdtPr>
        <w:sdtEndPr/>
        <w:sdtContent>
          <w:r>
            <w:fldChar w:fldCharType="begin"/>
          </w:r>
          <w:r>
            <w:instrText xml:space="preserve"> CITATION Jon221 \l 2057 </w:instrText>
          </w:r>
          <w:r>
            <w:fldChar w:fldCharType="separate"/>
          </w:r>
          <w:r w:rsidR="00D20CF8" w:rsidRPr="00D20CF8">
            <w:rPr>
              <w:noProof/>
            </w:rPr>
            <w:t>(Gifford, 2022)</w:t>
          </w:r>
          <w:r>
            <w:fldChar w:fldCharType="end"/>
          </w:r>
        </w:sdtContent>
      </w:sdt>
      <w:r>
        <w:t xml:space="preserve">.  </w:t>
      </w:r>
    </w:p>
    <w:p w14:paraId="50955470" w14:textId="2309022B" w:rsidR="0047044E" w:rsidRDefault="00960E46">
      <w:r>
        <w:t xml:space="preserve">Firstly, organisations need to ensure that there is open communication between the employees and employers. When managers actively tackle issues that have arisen promptly, manage conflict as well as lead by example there can be </w:t>
      </w:r>
      <w:r w:rsidR="0008106E">
        <w:t>an</w:t>
      </w:r>
      <w:r>
        <w:t xml:space="preserve"> evident shift in employee performance, overall increasing employee input. Engaging and empowering with employees is also a very important factor when managing performance. By engaging with employees regularly, managers can ensure that each member of staff feels appreciated and that any issues and concerns they may have </w:t>
      </w:r>
      <w:proofErr w:type="gramStart"/>
      <w:r>
        <w:t>are</w:t>
      </w:r>
      <w:proofErr w:type="gramEnd"/>
      <w:r>
        <w:t xml:space="preserve"> addressed and tackled appropriately </w:t>
      </w:r>
      <w:sdt>
        <w:sdtPr>
          <w:id w:val="1239742224"/>
          <w:citation/>
        </w:sdtPr>
        <w:sdtEndPr/>
        <w:sdtContent>
          <w:r>
            <w:fldChar w:fldCharType="begin"/>
          </w:r>
          <w:r>
            <w:instrText xml:space="preserve"> CITATION Mic20 \l 2057 </w:instrText>
          </w:r>
          <w:r>
            <w:fldChar w:fldCharType="separate"/>
          </w:r>
          <w:r w:rsidR="00D20CF8" w:rsidRPr="00D20CF8">
            <w:rPr>
              <w:noProof/>
            </w:rPr>
            <w:t>(Prescott, 2020)</w:t>
          </w:r>
          <w:r>
            <w:fldChar w:fldCharType="end"/>
          </w:r>
        </w:sdtContent>
      </w:sdt>
      <w:r>
        <w:t xml:space="preserve">. </w:t>
      </w:r>
    </w:p>
    <w:p w14:paraId="04F73127" w14:textId="2A5EA050" w:rsidR="0008106E" w:rsidRDefault="00CF565B">
      <w:r>
        <w:t>As well as the above, employers need to consider availability of resources for members of staff through the organisation.</w:t>
      </w:r>
      <w:r w:rsidR="00A73E02">
        <w:t xml:space="preserve"> </w:t>
      </w:r>
      <w:r w:rsidR="00A84FEE">
        <w:t xml:space="preserve">Resource availability refers to the amount as well as the type of resources which are accessible for a specific project and/or task. </w:t>
      </w:r>
      <w:r w:rsidR="00B90FDA">
        <w:t xml:space="preserve">It is important </w:t>
      </w:r>
      <w:r w:rsidR="00AB4BFB">
        <w:t xml:space="preserve">that staff </w:t>
      </w:r>
      <w:r w:rsidR="00231686">
        <w:t xml:space="preserve">ensure availability of resources </w:t>
      </w:r>
      <w:r w:rsidR="002D0EF0">
        <w:t>in case there is a risk in staff lacking skills to accomplish the set tasks</w:t>
      </w:r>
      <w:r w:rsidR="003D5861">
        <w:t xml:space="preserve"> </w:t>
      </w:r>
      <w:sdt>
        <w:sdtPr>
          <w:id w:val="769599106"/>
          <w:citation/>
        </w:sdtPr>
        <w:sdtContent>
          <w:r w:rsidR="003D5861">
            <w:fldChar w:fldCharType="begin"/>
          </w:r>
          <w:r w:rsidR="003D5861">
            <w:instrText xml:space="preserve"> CITATION Sav23 \l 2057 </w:instrText>
          </w:r>
          <w:r w:rsidR="003D5861">
            <w:fldChar w:fldCharType="separate"/>
          </w:r>
          <w:r w:rsidR="00D20CF8" w:rsidRPr="00D20CF8">
            <w:rPr>
              <w:noProof/>
            </w:rPr>
            <w:t>(Saviom , 2023)</w:t>
          </w:r>
          <w:r w:rsidR="003D5861">
            <w:fldChar w:fldCharType="end"/>
          </w:r>
        </w:sdtContent>
      </w:sdt>
      <w:r w:rsidR="002D0EF0">
        <w:t xml:space="preserve">. </w:t>
      </w:r>
    </w:p>
    <w:p w14:paraId="5FCA1259" w14:textId="046A7BE1" w:rsidR="009E2019" w:rsidRDefault="009E2019">
      <w:pPr>
        <w:rPr>
          <w:u w:val="single"/>
        </w:rPr>
      </w:pPr>
      <w:r w:rsidRPr="009E2019">
        <w:rPr>
          <w:u w:val="single"/>
        </w:rPr>
        <w:t xml:space="preserve">Different methods of performance review </w:t>
      </w:r>
    </w:p>
    <w:p w14:paraId="41753703" w14:textId="15912324" w:rsidR="009E2019" w:rsidRDefault="00197AE3">
      <w:r w:rsidRPr="00197AE3">
        <w:t xml:space="preserve">A performance review </w:t>
      </w:r>
      <w:r>
        <w:t xml:space="preserve">is an important aspect of employee development and growth. This is normally set out to support employees with development and learning purposes as well as informing the employee of important administrative decisions that are taking place. For example, these could include promotion, pay or redundancies </w:t>
      </w:r>
      <w:sdt>
        <w:sdtPr>
          <w:id w:val="1469399381"/>
          <w:citation/>
        </w:sdtPr>
        <w:sdtEndPr/>
        <w:sdtContent>
          <w:r>
            <w:fldChar w:fldCharType="begin"/>
          </w:r>
          <w:r>
            <w:instrText xml:space="preserve"> CITATION Gif22 \l 2057 </w:instrText>
          </w:r>
          <w:r>
            <w:fldChar w:fldCharType="separate"/>
          </w:r>
          <w:r w:rsidR="00D20CF8" w:rsidRPr="00D20CF8">
            <w:rPr>
              <w:noProof/>
            </w:rPr>
            <w:t>(Gifford, 2022)</w:t>
          </w:r>
          <w:r>
            <w:fldChar w:fldCharType="end"/>
          </w:r>
        </w:sdtContent>
      </w:sdt>
      <w:r>
        <w:t xml:space="preserve">. </w:t>
      </w:r>
    </w:p>
    <w:p w14:paraId="1D757C61" w14:textId="4375E80D" w:rsidR="00197AE3" w:rsidRDefault="00197AE3">
      <w:r>
        <w:t xml:space="preserve">There are various methods that companies can conduct performance reviews. Firstly, employers could use the traditional method which involves a manager giving their opinion and providing feedback on an employee’s performance, managers can also put improvements and recommendations in place to assist the employee’s overall growth. As well as this, companies could provide peer review methods. This can involve an employee’s colleague evaluating their peer’s performance. This can be effective due to the employee’s working closely together and already being </w:t>
      </w:r>
      <w:r>
        <w:lastRenderedPageBreak/>
        <w:t xml:space="preserve">aware of their colleagues’ strengths and weaknesses </w:t>
      </w:r>
      <w:sdt>
        <w:sdtPr>
          <w:id w:val="-1901202278"/>
          <w:citation/>
        </w:sdtPr>
        <w:sdtEndPr/>
        <w:sdtContent>
          <w:r>
            <w:fldChar w:fldCharType="begin"/>
          </w:r>
          <w:r>
            <w:instrText xml:space="preserve"> CITATION Ind22 \l 2057 </w:instrText>
          </w:r>
          <w:r>
            <w:fldChar w:fldCharType="separate"/>
          </w:r>
          <w:r w:rsidR="00D20CF8" w:rsidRPr="00D20CF8">
            <w:rPr>
              <w:noProof/>
            </w:rPr>
            <w:t>(Indeed Editorial Team, 2022)</w:t>
          </w:r>
          <w:r>
            <w:fldChar w:fldCharType="end"/>
          </w:r>
        </w:sdtContent>
      </w:sdt>
      <w:r>
        <w:t xml:space="preserve">.                                                              As well as the above methods, organisations can sometimes also use a process called “360-degree feedback”. This can involve feedback from the manager as well as the team members, ensuring that it provides a bigger image of the employee’s overall performance. Lastly, management by objectives is also a well-known method. This generally includes the employee and manager negotiating achievable performance goals which the employee is happy to achieve over a certain amount of time </w:t>
      </w:r>
      <w:sdt>
        <w:sdtPr>
          <w:id w:val="2049952693"/>
          <w:citation/>
        </w:sdtPr>
        <w:sdtEndPr/>
        <w:sdtContent>
          <w:r>
            <w:fldChar w:fldCharType="begin"/>
          </w:r>
          <w:r>
            <w:instrText xml:space="preserve"> CITATION Iva23 \l 2057 </w:instrText>
          </w:r>
          <w:r>
            <w:fldChar w:fldCharType="separate"/>
          </w:r>
          <w:r w:rsidR="00D20CF8" w:rsidRPr="00D20CF8">
            <w:rPr>
              <w:noProof/>
            </w:rPr>
            <w:t>(Andreev, 2023)</w:t>
          </w:r>
          <w:r>
            <w:fldChar w:fldCharType="end"/>
          </w:r>
        </w:sdtContent>
      </w:sdt>
      <w:r>
        <w:t xml:space="preserve">.  </w:t>
      </w:r>
    </w:p>
    <w:p w14:paraId="390F6696" w14:textId="46D89326" w:rsidR="009E2019" w:rsidRDefault="009E2019">
      <w:pPr>
        <w:rPr>
          <w:u w:val="single"/>
        </w:rPr>
      </w:pPr>
      <w:r w:rsidRPr="009E2019">
        <w:rPr>
          <w:u w:val="single"/>
        </w:rPr>
        <w:t xml:space="preserve">Key components (financial and non-financial) that are required to achieve an effective total reward system. </w:t>
      </w:r>
    </w:p>
    <w:p w14:paraId="25C36778" w14:textId="65D27319" w:rsidR="00892C97" w:rsidRPr="00892C97" w:rsidRDefault="00892C97" w:rsidP="00892C97">
      <w:r w:rsidRPr="00892C97">
        <w:t xml:space="preserve">An effective reward system is generally </w:t>
      </w:r>
      <w:r>
        <w:t xml:space="preserve">made up of financial and non-financial rewards which can be offered to employees. By implementing this, employers can benefit from valuable business outcomes involving an increase in employee loyalty as well as advantages throughout the recruitment process, ensuring that the organisation stands out from its competitors </w:t>
      </w:r>
      <w:sdt>
        <w:sdtPr>
          <w:id w:val="-803234262"/>
          <w:citation/>
        </w:sdtPr>
        <w:sdtEndPr/>
        <w:sdtContent>
          <w:r>
            <w:fldChar w:fldCharType="begin"/>
          </w:r>
          <w:r>
            <w:instrText xml:space="preserve"> CITATION Chr20 \l 2057 </w:instrText>
          </w:r>
          <w:r>
            <w:fldChar w:fldCharType="separate"/>
          </w:r>
          <w:r w:rsidR="00D20CF8" w:rsidRPr="00D20CF8">
            <w:rPr>
              <w:noProof/>
            </w:rPr>
            <w:t>(Chron Contributor, 2020)</w:t>
          </w:r>
          <w:r>
            <w:fldChar w:fldCharType="end"/>
          </w:r>
        </w:sdtContent>
      </w:sdt>
      <w:r>
        <w:t xml:space="preserve">. Many companies generally present a total reward to employees during performance reviews which can help employees to understand their professional as well as personal benefits that they can receive by working for the organisation </w:t>
      </w:r>
      <w:sdt>
        <w:sdtPr>
          <w:id w:val="-1402589624"/>
          <w:citation/>
        </w:sdtPr>
        <w:sdtEndPr/>
        <w:sdtContent>
          <w:r>
            <w:fldChar w:fldCharType="begin"/>
          </w:r>
          <w:r>
            <w:instrText xml:space="preserve"> CITATION Ind221 \l 2057 </w:instrText>
          </w:r>
          <w:r>
            <w:fldChar w:fldCharType="separate"/>
          </w:r>
          <w:r w:rsidR="00D20CF8" w:rsidRPr="00D20CF8">
            <w:rPr>
              <w:noProof/>
            </w:rPr>
            <w:t>(Indeed Editorial Team, 2022)</w:t>
          </w:r>
          <w:r>
            <w:fldChar w:fldCharType="end"/>
          </w:r>
        </w:sdtContent>
      </w:sdt>
      <w:r>
        <w:t xml:space="preserve">. The main and most important goal behind introducing a reward system is to ensure that employers are providing employees with encouragement to improve their performance, this can help the organisation to achieve its set goals </w:t>
      </w:r>
      <w:sdt>
        <w:sdtPr>
          <w:id w:val="1893070729"/>
          <w:citation/>
        </w:sdtPr>
        <w:sdtEndPr/>
        <w:sdtContent>
          <w:r>
            <w:fldChar w:fldCharType="begin"/>
          </w:r>
          <w:r>
            <w:instrText xml:space="preserve"> CITATION Ale21 \l 2057 </w:instrText>
          </w:r>
          <w:r>
            <w:fldChar w:fldCharType="separate"/>
          </w:r>
          <w:r w:rsidR="00D20CF8" w:rsidRPr="00D20CF8">
            <w:rPr>
              <w:noProof/>
            </w:rPr>
            <w:t>(Morris, 2021)</w:t>
          </w:r>
          <w:r>
            <w:fldChar w:fldCharType="end"/>
          </w:r>
        </w:sdtContent>
      </w:sdt>
      <w:r>
        <w:t xml:space="preserve">.     </w:t>
      </w:r>
    </w:p>
    <w:p w14:paraId="084674D5" w14:textId="2F721CA7" w:rsidR="009E2019" w:rsidRDefault="00892C97">
      <w:r w:rsidRPr="00892C97">
        <w:t>There are</w:t>
      </w:r>
      <w:r>
        <w:t xml:space="preserve"> various characteristics that businesses have in place to ensure that an effective total reward system is in place. These can include </w:t>
      </w:r>
      <w:r w:rsidR="002C7D41">
        <w:t xml:space="preserve">financial rewards which range from bonus systems and salary increases and non-financial rewards which include </w:t>
      </w:r>
      <w:r w:rsidR="00D90262">
        <w:t xml:space="preserve">promotion, added responsibility, appreciate and appraisals and </w:t>
      </w:r>
      <w:r w:rsidR="00717DFA">
        <w:t xml:space="preserve">feedback </w:t>
      </w:r>
      <w:sdt>
        <w:sdtPr>
          <w:id w:val="201751678"/>
          <w:citation/>
        </w:sdtPr>
        <w:sdtEndPr/>
        <w:sdtContent>
          <w:r w:rsidR="00717DFA">
            <w:fldChar w:fldCharType="begin"/>
          </w:r>
          <w:r w:rsidR="00717DFA">
            <w:instrText xml:space="preserve"> CITATION Sye21 \l 2057 </w:instrText>
          </w:r>
          <w:r w:rsidR="00717DFA">
            <w:fldChar w:fldCharType="separate"/>
          </w:r>
          <w:r w:rsidR="00D20CF8" w:rsidRPr="00D20CF8">
            <w:rPr>
              <w:noProof/>
            </w:rPr>
            <w:t>(Fatima, 2021)</w:t>
          </w:r>
          <w:r w:rsidR="00717DFA">
            <w:fldChar w:fldCharType="end"/>
          </w:r>
        </w:sdtContent>
      </w:sdt>
      <w:r w:rsidR="00717DFA">
        <w:t xml:space="preserve">. </w:t>
      </w:r>
    </w:p>
    <w:p w14:paraId="7B0F2460" w14:textId="0C757427" w:rsidR="009E2019" w:rsidRDefault="009E2019">
      <w:pPr>
        <w:rPr>
          <w:u w:val="single"/>
        </w:rPr>
      </w:pPr>
      <w:r w:rsidRPr="009E2019">
        <w:rPr>
          <w:u w:val="single"/>
        </w:rPr>
        <w:t xml:space="preserve">The relationship between reward and performance, and the links to motivation </w:t>
      </w:r>
    </w:p>
    <w:p w14:paraId="372927D4" w14:textId="3895F06A" w:rsidR="00114E1E" w:rsidRDefault="008B14F9">
      <w:r w:rsidRPr="00DA0FF7">
        <w:t xml:space="preserve">Rewarding employees </w:t>
      </w:r>
      <w:proofErr w:type="gramStart"/>
      <w:r w:rsidRPr="00DA0FF7">
        <w:t>as a result of</w:t>
      </w:r>
      <w:proofErr w:type="gramEnd"/>
      <w:r w:rsidRPr="00DA0FF7">
        <w:t xml:space="preserve"> strong </w:t>
      </w:r>
      <w:r w:rsidR="00DA0FF7" w:rsidRPr="00DA0FF7">
        <w:t xml:space="preserve">performance is key to retaining and motivation talent throughout an organisation. </w:t>
      </w:r>
      <w:r w:rsidR="009738EB">
        <w:t xml:space="preserve">By aligning performance with rewards, employers can demonstrate to members of staff how their productivity matters and </w:t>
      </w:r>
      <w:r w:rsidR="00FB3008">
        <w:t xml:space="preserve">establishes the organisation </w:t>
      </w:r>
      <w:r w:rsidR="00883CA2" w:rsidRPr="00AF2674">
        <w:rPr>
          <w:noProof/>
        </w:rPr>
        <w:t>(Indeed Editorial Team, 2022)</w:t>
      </w:r>
      <w:r w:rsidR="00FB3008">
        <w:t>.</w:t>
      </w:r>
      <w:r w:rsidR="00114E1E">
        <w:t xml:space="preserve"> </w:t>
      </w:r>
    </w:p>
    <w:p w14:paraId="7EC09E4D" w14:textId="33CA727F" w:rsidR="00463E50" w:rsidRDefault="00853B4C">
      <w:pPr>
        <w:rPr>
          <w:color w:val="FF0000"/>
        </w:rPr>
      </w:pPr>
      <w:r>
        <w:t xml:space="preserve">By ensuring that rewards are </w:t>
      </w:r>
      <w:r w:rsidR="006014C9">
        <w:t xml:space="preserve">included </w:t>
      </w:r>
      <w:proofErr w:type="gramStart"/>
      <w:r w:rsidR="006014C9">
        <w:t>as a result of</w:t>
      </w:r>
      <w:proofErr w:type="gramEnd"/>
      <w:r w:rsidR="006014C9">
        <w:t xml:space="preserve"> overall performance, employers can also reap the benefits throughout recruitment and retention. Organisations </w:t>
      </w:r>
      <w:r w:rsidR="001F03CF">
        <w:t xml:space="preserve">tend to examine their pay structures and put in place specific salary scales which ensures that </w:t>
      </w:r>
      <w:r w:rsidR="004D0242">
        <w:t>pay is always awarded at a consistent and competitive level for the employee</w:t>
      </w:r>
      <w:r w:rsidR="002A2946">
        <w:t xml:space="preserve"> </w:t>
      </w:r>
      <w:sdt>
        <w:sdtPr>
          <w:id w:val="1718623993"/>
          <w:citation/>
        </w:sdtPr>
        <w:sdtEndPr/>
        <w:sdtContent>
          <w:r w:rsidR="002A2946">
            <w:fldChar w:fldCharType="begin"/>
          </w:r>
          <w:r w:rsidR="002A2946">
            <w:instrText xml:space="preserve"> CITATION Tim19 \l 2057 </w:instrText>
          </w:r>
          <w:r w:rsidR="002A2946">
            <w:fldChar w:fldCharType="separate"/>
          </w:r>
          <w:r w:rsidR="00D20CF8" w:rsidRPr="00D20CF8">
            <w:rPr>
              <w:noProof/>
            </w:rPr>
            <w:t>(Kellett, 2019)</w:t>
          </w:r>
          <w:r w:rsidR="002A2946">
            <w:fldChar w:fldCharType="end"/>
          </w:r>
        </w:sdtContent>
      </w:sdt>
      <w:r w:rsidR="004D0242">
        <w:t xml:space="preserve">. </w:t>
      </w:r>
      <w:r w:rsidR="00463E50">
        <w:t xml:space="preserve">The way in which a company </w:t>
      </w:r>
      <w:r w:rsidR="00A95D7A">
        <w:t xml:space="preserve">recruits, </w:t>
      </w:r>
      <w:proofErr w:type="gramStart"/>
      <w:r w:rsidR="00A95D7A">
        <w:t>retains</w:t>
      </w:r>
      <w:proofErr w:type="gramEnd"/>
      <w:r w:rsidR="00A95D7A">
        <w:t xml:space="preserve"> and attracts its employees is a very crucial component to </w:t>
      </w:r>
      <w:r w:rsidR="00BF0C7D">
        <w:t xml:space="preserve">the overall success of a business. </w:t>
      </w:r>
      <w:r w:rsidR="00C57B46">
        <w:t xml:space="preserve">Creating opportunities to develop and progress throughout the organisation </w:t>
      </w:r>
      <w:r w:rsidR="00656CFA">
        <w:t xml:space="preserve">is a vital piece of retaining employees. By offering members of staff </w:t>
      </w:r>
      <w:r w:rsidR="00D20CF8">
        <w:t xml:space="preserve">a career path, will retain key talent throughout the organisation </w:t>
      </w:r>
      <w:sdt>
        <w:sdtPr>
          <w:id w:val="388313589"/>
          <w:citation/>
        </w:sdtPr>
        <w:sdtContent>
          <w:r w:rsidR="00D20CF8">
            <w:fldChar w:fldCharType="begin"/>
          </w:r>
          <w:r w:rsidR="00D20CF8">
            <w:instrText xml:space="preserve"> CITATION Tyn15 \l 2057 </w:instrText>
          </w:r>
          <w:r w:rsidR="00D20CF8">
            <w:fldChar w:fldCharType="separate"/>
          </w:r>
          <w:r w:rsidR="00D20CF8" w:rsidRPr="00D20CF8">
            <w:rPr>
              <w:noProof/>
            </w:rPr>
            <w:t>(Barton, 2015)</w:t>
          </w:r>
          <w:r w:rsidR="00D20CF8">
            <w:fldChar w:fldCharType="end"/>
          </w:r>
        </w:sdtContent>
      </w:sdt>
      <w:r w:rsidR="00D20CF8">
        <w:t xml:space="preserve">. </w:t>
      </w:r>
      <w:r w:rsidR="00190175">
        <w:t xml:space="preserve"> </w:t>
      </w:r>
    </w:p>
    <w:p w14:paraId="35407867" w14:textId="11075CB5" w:rsidR="002500FC" w:rsidRPr="002500FC" w:rsidRDefault="002500FC">
      <w:proofErr w:type="gramStart"/>
      <w:r>
        <w:t>In order to</w:t>
      </w:r>
      <w:proofErr w:type="gramEnd"/>
      <w:r>
        <w:t xml:space="preserve"> employees to achieve performance goals and gain rewards, employees will need to feel motivated within the workplace. </w:t>
      </w:r>
      <w:r w:rsidR="006F4D96">
        <w:t>Workplace m</w:t>
      </w:r>
      <w:r w:rsidR="001A5878">
        <w:t xml:space="preserve">otivators are key to </w:t>
      </w:r>
      <w:r w:rsidR="00B37C4A">
        <w:t>having a productive and successful team of employees</w:t>
      </w:r>
      <w:r w:rsidR="003F18EB">
        <w:t xml:space="preserve">. Physiologically, workplace motivators will fit into either </w:t>
      </w:r>
      <w:r w:rsidR="002521A7">
        <w:t>the category of intrinsic or extrinsic</w:t>
      </w:r>
      <w:r w:rsidR="006B6A09">
        <w:t xml:space="preserve"> </w:t>
      </w:r>
      <w:sdt>
        <w:sdtPr>
          <w:id w:val="-1459564118"/>
          <w:citation/>
        </w:sdtPr>
        <w:sdtContent>
          <w:r w:rsidR="006B6A09">
            <w:fldChar w:fldCharType="begin"/>
          </w:r>
          <w:r w:rsidR="006B6A09">
            <w:instrText xml:space="preserve">CITATION Ind232 \l 2057 </w:instrText>
          </w:r>
          <w:r w:rsidR="006B6A09">
            <w:fldChar w:fldCharType="separate"/>
          </w:r>
          <w:r w:rsidR="00D20CF8" w:rsidRPr="00D20CF8">
            <w:rPr>
              <w:noProof/>
            </w:rPr>
            <w:t>(Indeed Editorial Team, 2023)</w:t>
          </w:r>
          <w:r w:rsidR="006B6A09">
            <w:fldChar w:fldCharType="end"/>
          </w:r>
        </w:sdtContent>
      </w:sdt>
      <w:r w:rsidR="006B6A09">
        <w:t xml:space="preserve">. Extrinsic </w:t>
      </w:r>
      <w:r w:rsidR="001C41C5">
        <w:t>motivators</w:t>
      </w:r>
      <w:r w:rsidR="00901A24">
        <w:t xml:space="preserve"> are known to be financial or </w:t>
      </w:r>
      <w:r w:rsidR="001C41C5">
        <w:t>tangible</w:t>
      </w:r>
      <w:r w:rsidR="00901A24">
        <w:t>. These types of motivators</w:t>
      </w:r>
      <w:r w:rsidR="001C41C5">
        <w:t xml:space="preserve"> are usually motivated by bonuses, increased </w:t>
      </w:r>
      <w:proofErr w:type="gramStart"/>
      <w:r w:rsidR="001C41C5">
        <w:t>salaries</w:t>
      </w:r>
      <w:proofErr w:type="gramEnd"/>
      <w:r w:rsidR="001C41C5">
        <w:t xml:space="preserve"> or promotions within the workplace. </w:t>
      </w:r>
      <w:r w:rsidR="005F0168">
        <w:t xml:space="preserve">Extrinsic motivators are generally motivated by </w:t>
      </w:r>
      <w:r w:rsidR="004542FD">
        <w:t>receiving</w:t>
      </w:r>
      <w:r w:rsidR="005F0168">
        <w:t xml:space="preserve"> rewards</w:t>
      </w:r>
      <w:r w:rsidR="004542FD">
        <w:t xml:space="preserve"> </w:t>
      </w:r>
      <w:sdt>
        <w:sdtPr>
          <w:id w:val="1913118720"/>
          <w:citation/>
        </w:sdtPr>
        <w:sdtContent>
          <w:r w:rsidR="004542FD">
            <w:fldChar w:fldCharType="begin"/>
          </w:r>
          <w:r w:rsidR="004542FD">
            <w:instrText xml:space="preserve">CITATION Und18 \l 2057 </w:instrText>
          </w:r>
          <w:r w:rsidR="004542FD">
            <w:fldChar w:fldCharType="separate"/>
          </w:r>
          <w:r w:rsidR="00D20CF8" w:rsidRPr="00D20CF8">
            <w:rPr>
              <w:noProof/>
            </w:rPr>
            <w:t>(Hearn, 2018)</w:t>
          </w:r>
          <w:r w:rsidR="004542FD">
            <w:fldChar w:fldCharType="end"/>
          </w:r>
        </w:sdtContent>
      </w:sdt>
      <w:r w:rsidR="004542FD">
        <w:t>. On the other hand, i</w:t>
      </w:r>
      <w:r w:rsidR="007462DF">
        <w:t xml:space="preserve">ntrinsic motivators are fuelled by completing a task </w:t>
      </w:r>
      <w:r w:rsidR="00093580">
        <w:t>simply because the individual finds this enjoyable</w:t>
      </w:r>
      <w:r w:rsidR="00146450">
        <w:t xml:space="preserve"> </w:t>
      </w:r>
      <w:sdt>
        <w:sdtPr>
          <w:id w:val="1206291336"/>
          <w:citation/>
        </w:sdtPr>
        <w:sdtContent>
          <w:r w:rsidR="00146450">
            <w:fldChar w:fldCharType="begin"/>
          </w:r>
          <w:r w:rsidR="00146450">
            <w:instrText xml:space="preserve">CITATION htt23 \l 2057 </w:instrText>
          </w:r>
          <w:r w:rsidR="00146450">
            <w:fldChar w:fldCharType="separate"/>
          </w:r>
          <w:r w:rsidR="00D20CF8" w:rsidRPr="00D20CF8">
            <w:rPr>
              <w:noProof/>
            </w:rPr>
            <w:t>(Falk, 2023)</w:t>
          </w:r>
          <w:r w:rsidR="00146450">
            <w:fldChar w:fldCharType="end"/>
          </w:r>
        </w:sdtContent>
      </w:sdt>
      <w:r w:rsidR="00093580">
        <w:t xml:space="preserve">. </w:t>
      </w:r>
      <w:r w:rsidR="00687C6F">
        <w:t>Intrinsic motivation in an organisation is an imp</w:t>
      </w:r>
      <w:r w:rsidR="00687C6F">
        <w:t xml:space="preserve">ortant aspect </w:t>
      </w:r>
      <w:r w:rsidR="00330300">
        <w:t xml:space="preserve">of gaining the maximum productivity from employees. Organisations will usually look for potential employees who have this </w:t>
      </w:r>
      <w:r w:rsidR="00AF2674">
        <w:t xml:space="preserve">motivation for conducting the work in which they would generally be responsible for </w:t>
      </w:r>
      <w:sdt>
        <w:sdtPr>
          <w:id w:val="1590423307"/>
          <w:citation/>
        </w:sdtPr>
        <w:sdtContent>
          <w:r w:rsidR="00AF2674">
            <w:fldChar w:fldCharType="begin"/>
          </w:r>
          <w:r w:rsidR="00AF2674">
            <w:instrText xml:space="preserve"> CITATION CFI19 \l 2057 </w:instrText>
          </w:r>
          <w:r w:rsidR="00AF2674">
            <w:fldChar w:fldCharType="separate"/>
          </w:r>
          <w:r w:rsidR="00D20CF8" w:rsidRPr="00D20CF8">
            <w:rPr>
              <w:noProof/>
            </w:rPr>
            <w:t>(CFI Team, 2019)</w:t>
          </w:r>
          <w:r w:rsidR="00AF2674">
            <w:fldChar w:fldCharType="end"/>
          </w:r>
        </w:sdtContent>
      </w:sdt>
      <w:r w:rsidR="00AF2674">
        <w:t xml:space="preserve">. </w:t>
      </w:r>
    </w:p>
    <w:p w14:paraId="3AC7F0FA" w14:textId="29432B53" w:rsidR="009E2019" w:rsidRDefault="009E2019">
      <w:pPr>
        <w:rPr>
          <w:u w:val="single"/>
        </w:rPr>
      </w:pPr>
      <w:r w:rsidRPr="009E2019">
        <w:rPr>
          <w:u w:val="single"/>
        </w:rPr>
        <w:t xml:space="preserve">At least two reasons for treating employees fairly in relation to pay. </w:t>
      </w:r>
    </w:p>
    <w:p w14:paraId="2957597D" w14:textId="5CC06DB5" w:rsidR="00892C97" w:rsidRDefault="00892C97">
      <w:r>
        <w:t xml:space="preserve">There are three main types of viewpoints regarding fairness at work. Regarding pay, as well as a </w:t>
      </w:r>
      <w:r w:rsidR="003323F7">
        <w:t>business’s</w:t>
      </w:r>
      <w:r>
        <w:t xml:space="preserve"> point of view, the three types involve the fairness of pay outcomes and how the overall pay budget should be carried out. As well as this, the fairness of the ultimate process which has been </w:t>
      </w:r>
      <w:r>
        <w:lastRenderedPageBreak/>
        <w:t xml:space="preserve">used in making decisions and the quality of treatment that employees receive when specific procedures and put in place </w:t>
      </w:r>
      <w:sdt>
        <w:sdtPr>
          <w:id w:val="1386983589"/>
          <w:citation/>
        </w:sdtPr>
        <w:sdtEndPr/>
        <w:sdtContent>
          <w:r>
            <w:fldChar w:fldCharType="begin"/>
          </w:r>
          <w:r>
            <w:instrText xml:space="preserve"> CITATION Cha22 \l 2057 </w:instrText>
          </w:r>
          <w:r>
            <w:fldChar w:fldCharType="separate"/>
          </w:r>
          <w:r w:rsidR="00D20CF8" w:rsidRPr="00D20CF8">
            <w:rPr>
              <w:noProof/>
            </w:rPr>
            <w:t>(Cotton, 2022)</w:t>
          </w:r>
          <w:r>
            <w:fldChar w:fldCharType="end"/>
          </w:r>
        </w:sdtContent>
      </w:sdt>
      <w:r>
        <w:t xml:space="preserve">. When an organisation implements pay equity, the benefits </w:t>
      </w:r>
      <w:r w:rsidR="00B96B55">
        <w:t>are demonstrated</w:t>
      </w:r>
      <w:r>
        <w:t xml:space="preserve">. By ensuring that this is carried out throughout a business, employers can see an increase in overall efficiency, </w:t>
      </w:r>
      <w:r w:rsidR="003323F7">
        <w:t>productivity,</w:t>
      </w:r>
      <w:r>
        <w:t xml:space="preserve"> and creativity. Pay equity can also increase the </w:t>
      </w:r>
      <w:r w:rsidR="003323F7">
        <w:t>employee’s</w:t>
      </w:r>
      <w:r>
        <w:t xml:space="preserve"> commitment to the organisation </w:t>
      </w:r>
      <w:sdt>
        <w:sdtPr>
          <w:id w:val="1318684559"/>
          <w:citation/>
        </w:sdtPr>
        <w:sdtEndPr/>
        <w:sdtContent>
          <w:r>
            <w:fldChar w:fldCharType="begin"/>
          </w:r>
          <w:r>
            <w:instrText xml:space="preserve"> CITATION Lis20 \l 2057 </w:instrText>
          </w:r>
          <w:r>
            <w:fldChar w:fldCharType="separate"/>
          </w:r>
          <w:r w:rsidR="00D20CF8" w:rsidRPr="00D20CF8">
            <w:rPr>
              <w:noProof/>
            </w:rPr>
            <w:t>(Nagele-Piazza, 2020)</w:t>
          </w:r>
          <w:r>
            <w:fldChar w:fldCharType="end"/>
          </w:r>
        </w:sdtContent>
      </w:sdt>
      <w:r>
        <w:t xml:space="preserve">.  </w:t>
      </w:r>
    </w:p>
    <w:p w14:paraId="0F00A9D2" w14:textId="729F84EF" w:rsidR="00971F80" w:rsidRDefault="00C11303">
      <w:r>
        <w:t xml:space="preserve">Internal equity is also key in advocating for equal pay. Internal equity generally refers to employees with similar </w:t>
      </w:r>
      <w:r w:rsidR="00D45643">
        <w:t xml:space="preserve">roles or skill sets within an organisation are compensated in the same way, this could be demonstrated in their salary or </w:t>
      </w:r>
      <w:r w:rsidR="00AE5059">
        <w:t xml:space="preserve">other benefits which come with the role. </w:t>
      </w:r>
      <w:r w:rsidR="00CE61A6">
        <w:t xml:space="preserve">Internal equity </w:t>
      </w:r>
      <w:r w:rsidR="00E96366">
        <w:t>portrays</w:t>
      </w:r>
      <w:r w:rsidR="00CE61A6">
        <w:t xml:space="preserve"> equal pay for equal work </w:t>
      </w:r>
      <w:sdt>
        <w:sdtPr>
          <w:id w:val="1136224049"/>
          <w:citation/>
        </w:sdtPr>
        <w:sdtContent>
          <w:r w:rsidR="00CE61A6">
            <w:fldChar w:fldCharType="begin"/>
          </w:r>
          <w:r w:rsidR="00CE61A6">
            <w:instrText xml:space="preserve"> CITATION Kat23 \l 2057 </w:instrText>
          </w:r>
          <w:r w:rsidR="00CE61A6">
            <w:fldChar w:fldCharType="separate"/>
          </w:r>
          <w:r w:rsidR="00D20CF8" w:rsidRPr="00D20CF8">
            <w:rPr>
              <w:noProof/>
            </w:rPr>
            <w:t>(Boogaard, 2023)</w:t>
          </w:r>
          <w:r w:rsidR="00CE61A6">
            <w:fldChar w:fldCharType="end"/>
          </w:r>
        </w:sdtContent>
      </w:sdt>
      <w:r w:rsidR="00CE61A6">
        <w:t>.</w:t>
      </w:r>
      <w:r w:rsidR="00841AEF">
        <w:t xml:space="preserve"> </w:t>
      </w:r>
    </w:p>
    <w:p w14:paraId="2B8AD86E" w14:textId="26A5ADA8" w:rsidR="005350F4" w:rsidRDefault="00182A0C">
      <w:r>
        <w:t xml:space="preserve">There is also a link to </w:t>
      </w:r>
      <w:r w:rsidR="006E41E2">
        <w:t>motivation</w:t>
      </w:r>
      <w:r>
        <w:t xml:space="preserve">, </w:t>
      </w:r>
      <w:r w:rsidR="00606F5D">
        <w:t>openness,</w:t>
      </w:r>
      <w:r>
        <w:t xml:space="preserve"> and inclusivity </w:t>
      </w:r>
      <w:r w:rsidR="006E41E2">
        <w:t xml:space="preserve">in relation to treating employees fairly regarding fair pay. </w:t>
      </w:r>
      <w:r w:rsidR="00224057">
        <w:t xml:space="preserve">Diverse teams tend to </w:t>
      </w:r>
      <w:r w:rsidR="00B8434F">
        <w:t>benefit from employee engagement and overall productivity</w:t>
      </w:r>
      <w:r w:rsidR="00AC4DA5">
        <w:t xml:space="preserve">. </w:t>
      </w:r>
      <w:r w:rsidR="002F7102">
        <w:t xml:space="preserve">Organisations who have a diverse team also visibly have </w:t>
      </w:r>
      <w:r w:rsidR="009037DC">
        <w:t xml:space="preserve">improved problem solving abilities. </w:t>
      </w:r>
      <w:r w:rsidR="001C430C">
        <w:t xml:space="preserve">Diversity and inclusion </w:t>
      </w:r>
      <w:r w:rsidR="00816E01">
        <w:t>are</w:t>
      </w:r>
      <w:r w:rsidR="001C430C">
        <w:t xml:space="preserve"> known to benefit employees as well as </w:t>
      </w:r>
      <w:r w:rsidR="00816E01">
        <w:t>organisations</w:t>
      </w:r>
      <w:r w:rsidR="001C430C">
        <w:t xml:space="preserve">. </w:t>
      </w:r>
      <w:r w:rsidR="00FD553F">
        <w:t xml:space="preserve">By having an increased </w:t>
      </w:r>
      <w:r w:rsidR="0023743E">
        <w:t>number</w:t>
      </w:r>
      <w:r w:rsidR="00FD553F">
        <w:t xml:space="preserve"> of diverse organisations, </w:t>
      </w:r>
      <w:r w:rsidR="00861FA6">
        <w:t>these companies will benefit from higher levels of overall innovation</w:t>
      </w:r>
      <w:r w:rsidR="00AC4DA5">
        <w:t xml:space="preserve"> </w:t>
      </w:r>
      <w:sdt>
        <w:sdtPr>
          <w:id w:val="-1552067876"/>
          <w:citation/>
        </w:sdtPr>
        <w:sdtContent>
          <w:r w:rsidR="00AC4DA5">
            <w:fldChar w:fldCharType="begin"/>
          </w:r>
          <w:r w:rsidR="00AC4DA5">
            <w:instrText xml:space="preserve"> CITATION Don22 \l 2057 </w:instrText>
          </w:r>
          <w:r w:rsidR="00AC4DA5">
            <w:fldChar w:fldCharType="separate"/>
          </w:r>
          <w:r w:rsidR="00D20CF8" w:rsidRPr="00D20CF8">
            <w:rPr>
              <w:noProof/>
            </w:rPr>
            <w:t>(McClendon, 2022)</w:t>
          </w:r>
          <w:r w:rsidR="00AC4DA5">
            <w:fldChar w:fldCharType="end"/>
          </w:r>
        </w:sdtContent>
      </w:sdt>
      <w:r w:rsidR="00FD1522">
        <w:t>.</w:t>
      </w:r>
      <w:r w:rsidR="0023743E">
        <w:t xml:space="preserve"> For example, organisations can benefit from new perspectives and innovation, strong organisation profits and results as well as increased talent pools</w:t>
      </w:r>
      <w:r w:rsidR="00403644">
        <w:t xml:space="preserve"> when </w:t>
      </w:r>
      <w:r w:rsidR="00281089">
        <w:t xml:space="preserve">diversity and inclusion is involved </w:t>
      </w:r>
      <w:sdt>
        <w:sdtPr>
          <w:id w:val="1468865263"/>
          <w:citation/>
        </w:sdtPr>
        <w:sdtContent>
          <w:r w:rsidR="00281089">
            <w:fldChar w:fldCharType="begin"/>
          </w:r>
          <w:r w:rsidR="00281089">
            <w:instrText xml:space="preserve"> CITATION Kel20 \l 2057 </w:instrText>
          </w:r>
          <w:r w:rsidR="00281089">
            <w:fldChar w:fldCharType="separate"/>
          </w:r>
          <w:r w:rsidR="00D20CF8" w:rsidRPr="00D20CF8">
            <w:rPr>
              <w:noProof/>
            </w:rPr>
            <w:t>(Wong, 2020)</w:t>
          </w:r>
          <w:r w:rsidR="00281089">
            <w:fldChar w:fldCharType="end"/>
          </w:r>
        </w:sdtContent>
      </w:sdt>
      <w:r w:rsidR="0023743E">
        <w:t xml:space="preserve">. </w:t>
      </w:r>
    </w:p>
    <w:p w14:paraId="31BF382B" w14:textId="77777777" w:rsidR="00FD1522" w:rsidRDefault="00FD1522"/>
    <w:p w14:paraId="5FC7CFE8" w14:textId="77777777" w:rsidR="00FD1522" w:rsidRDefault="00FD1522"/>
    <w:p w14:paraId="528F6815" w14:textId="77777777" w:rsidR="00FD1522" w:rsidRDefault="00FD1522"/>
    <w:p w14:paraId="2646A90A" w14:textId="77777777" w:rsidR="00FD1522" w:rsidRPr="00FD1522" w:rsidRDefault="00FD1522"/>
    <w:p w14:paraId="266EDFDB" w14:textId="77777777" w:rsidR="005350F4" w:rsidRDefault="005350F4">
      <w:pPr>
        <w:rPr>
          <w:u w:val="single"/>
        </w:rPr>
      </w:pPr>
    </w:p>
    <w:p w14:paraId="29D3DB97" w14:textId="77777777" w:rsidR="005350F4" w:rsidRDefault="005350F4">
      <w:pPr>
        <w:rPr>
          <w:u w:val="single"/>
        </w:rPr>
      </w:pPr>
    </w:p>
    <w:p w14:paraId="603E028F" w14:textId="77777777" w:rsidR="005350F4" w:rsidRDefault="005350F4">
      <w:pPr>
        <w:rPr>
          <w:u w:val="single"/>
        </w:rPr>
      </w:pPr>
    </w:p>
    <w:p w14:paraId="626AAD25" w14:textId="77777777" w:rsidR="00D17091" w:rsidRDefault="00D17091">
      <w:pPr>
        <w:rPr>
          <w:u w:val="single"/>
        </w:rPr>
      </w:pPr>
    </w:p>
    <w:p w14:paraId="0FC75ACF" w14:textId="77777777" w:rsidR="00D17091" w:rsidRDefault="00D17091">
      <w:pPr>
        <w:rPr>
          <w:u w:val="single"/>
        </w:rPr>
      </w:pPr>
    </w:p>
    <w:p w14:paraId="6D48DCE2" w14:textId="77777777" w:rsidR="00D17091" w:rsidRDefault="00D17091">
      <w:pPr>
        <w:rPr>
          <w:u w:val="single"/>
        </w:rPr>
      </w:pPr>
    </w:p>
    <w:p w14:paraId="2C6367B5" w14:textId="77777777" w:rsidR="00D17091" w:rsidRDefault="00D17091">
      <w:pPr>
        <w:rPr>
          <w:u w:val="single"/>
        </w:rPr>
      </w:pPr>
    </w:p>
    <w:p w14:paraId="4BD7F65E" w14:textId="77777777" w:rsidR="00D17091" w:rsidRDefault="00D17091">
      <w:pPr>
        <w:rPr>
          <w:u w:val="single"/>
        </w:rPr>
      </w:pPr>
    </w:p>
    <w:sdt>
      <w:sdtPr>
        <w:rPr>
          <w:rFonts w:asciiTheme="minorHAnsi" w:eastAsiaTheme="minorHAnsi" w:hAnsiTheme="minorHAnsi" w:cstheme="minorBidi"/>
          <w:color w:val="auto"/>
          <w:kern w:val="2"/>
          <w:sz w:val="22"/>
          <w:szCs w:val="22"/>
          <w:lang w:val="en-GB"/>
        </w:rPr>
        <w:id w:val="1672755874"/>
        <w:docPartObj>
          <w:docPartGallery w:val="Bibliographies"/>
          <w:docPartUnique/>
        </w:docPartObj>
      </w:sdtPr>
      <w:sdtEndPr/>
      <w:sdtContent>
        <w:p w14:paraId="576E2BA4" w14:textId="70240B81" w:rsidR="005350F4" w:rsidRDefault="005350F4">
          <w:pPr>
            <w:pStyle w:val="Heading1"/>
          </w:pPr>
          <w:r>
            <w:t>Bibliography</w:t>
          </w:r>
        </w:p>
        <w:sdt>
          <w:sdtPr>
            <w:id w:val="111145805"/>
            <w:bibliography/>
          </w:sdtPr>
          <w:sdtEndPr/>
          <w:sdtContent>
            <w:p w14:paraId="7F91EAD5" w14:textId="77777777" w:rsidR="00D20CF8" w:rsidRDefault="005350F4" w:rsidP="00D20CF8">
              <w:pPr>
                <w:pStyle w:val="Bibliography"/>
                <w:rPr>
                  <w:noProof/>
                  <w:kern w:val="0"/>
                  <w:sz w:val="24"/>
                  <w:szCs w:val="24"/>
                  <w:lang w:val="en-US"/>
                  <w14:ligatures w14:val="none"/>
                </w:rPr>
              </w:pPr>
              <w:r>
                <w:fldChar w:fldCharType="begin"/>
              </w:r>
              <w:r>
                <w:instrText xml:space="preserve"> BIBLIOGRAPHY </w:instrText>
              </w:r>
              <w:r>
                <w:fldChar w:fldCharType="separate"/>
              </w:r>
              <w:r w:rsidR="00D20CF8">
                <w:rPr>
                  <w:noProof/>
                  <w:lang w:val="en-US"/>
                </w:rPr>
                <w:t xml:space="preserve">Andreev, I., 2023. </w:t>
              </w:r>
              <w:r w:rsidR="00D20CF8">
                <w:rPr>
                  <w:i/>
                  <w:iCs/>
                  <w:noProof/>
                  <w:lang w:val="en-US"/>
                </w:rPr>
                <w:t xml:space="preserve">Performance Appraisal. </w:t>
              </w:r>
              <w:r w:rsidR="00D20CF8">
                <w:rPr>
                  <w:noProof/>
                  <w:lang w:val="en-US"/>
                </w:rPr>
                <w:t xml:space="preserve">[Online] </w:t>
              </w:r>
              <w:r w:rsidR="00D20CF8">
                <w:rPr>
                  <w:noProof/>
                  <w:lang w:val="en-US"/>
                </w:rPr>
                <w:br/>
                <w:t xml:space="preserve">Available at: </w:t>
              </w:r>
              <w:r w:rsidR="00D20CF8">
                <w:rPr>
                  <w:noProof/>
                  <w:u w:val="single"/>
                  <w:lang w:val="en-US"/>
                </w:rPr>
                <w:t>https://www.valamis.com/hub/performance-appraisal</w:t>
              </w:r>
              <w:r w:rsidR="00D20CF8">
                <w:rPr>
                  <w:noProof/>
                  <w:lang w:val="en-US"/>
                </w:rPr>
                <w:br/>
                <w:t>[Accessed 4 July 2023].</w:t>
              </w:r>
            </w:p>
            <w:p w14:paraId="1BEADB4D" w14:textId="77777777" w:rsidR="00D20CF8" w:rsidRDefault="00D20CF8" w:rsidP="00D20CF8">
              <w:pPr>
                <w:pStyle w:val="Bibliography"/>
                <w:rPr>
                  <w:noProof/>
                  <w:lang w:val="en-US"/>
                </w:rPr>
              </w:pPr>
              <w:r>
                <w:rPr>
                  <w:noProof/>
                  <w:lang w:val="en-US"/>
                </w:rPr>
                <w:t xml:space="preserve">Armstrong, M., 2017. </w:t>
              </w:r>
              <w:r>
                <w:rPr>
                  <w:i/>
                  <w:iCs/>
                  <w:noProof/>
                  <w:lang w:val="en-US"/>
                </w:rPr>
                <w:t xml:space="preserve">Armstrong's Handbook of Performance Managment. </w:t>
              </w:r>
              <w:r>
                <w:rPr>
                  <w:noProof/>
                  <w:lang w:val="en-US"/>
                </w:rPr>
                <w:t>7 ed. London: Kogan Page.</w:t>
              </w:r>
            </w:p>
            <w:p w14:paraId="1BEBDE6F" w14:textId="77777777" w:rsidR="00D20CF8" w:rsidRDefault="00D20CF8" w:rsidP="00D20CF8">
              <w:pPr>
                <w:pStyle w:val="Bibliography"/>
                <w:rPr>
                  <w:noProof/>
                  <w:lang w:val="en-US"/>
                </w:rPr>
              </w:pPr>
              <w:r>
                <w:rPr>
                  <w:noProof/>
                  <w:lang w:val="en-US"/>
                </w:rPr>
                <w:t xml:space="preserve">Barton, T., 2015. </w:t>
              </w:r>
              <w:r>
                <w:rPr>
                  <w:i/>
                  <w:iCs/>
                  <w:noProof/>
                  <w:lang w:val="en-US"/>
                </w:rPr>
                <w:t xml:space="preserve">What role does reward play in a talent management strategy?. </w:t>
              </w:r>
              <w:r>
                <w:rPr>
                  <w:noProof/>
                  <w:lang w:val="en-US"/>
                </w:rPr>
                <w:t xml:space="preserve">[Online] </w:t>
              </w:r>
              <w:r>
                <w:rPr>
                  <w:noProof/>
                  <w:lang w:val="en-US"/>
                </w:rPr>
                <w:br/>
                <w:t xml:space="preserve">Available at: </w:t>
              </w:r>
              <w:r>
                <w:rPr>
                  <w:noProof/>
                  <w:u w:val="single"/>
                  <w:lang w:val="en-US"/>
                </w:rPr>
                <w:t>https://employeebenefits.co.uk/issues/october-2015/what-role-does-reward-play-in-a-talent-management-strategy/</w:t>
              </w:r>
              <w:r>
                <w:rPr>
                  <w:noProof/>
                  <w:lang w:val="en-US"/>
                </w:rPr>
                <w:br/>
                <w:t>[Accessed 9 July 2023].</w:t>
              </w:r>
            </w:p>
            <w:p w14:paraId="42C10A69" w14:textId="77777777" w:rsidR="00D20CF8" w:rsidRDefault="00D20CF8" w:rsidP="00D20CF8">
              <w:pPr>
                <w:pStyle w:val="Bibliography"/>
                <w:rPr>
                  <w:noProof/>
                  <w:lang w:val="en-US"/>
                </w:rPr>
              </w:pPr>
              <w:r>
                <w:rPr>
                  <w:noProof/>
                  <w:lang w:val="en-US"/>
                </w:rPr>
                <w:t xml:space="preserve">Boogaard, K., 2023. </w:t>
              </w:r>
              <w:r>
                <w:rPr>
                  <w:i/>
                  <w:iCs/>
                  <w:noProof/>
                  <w:lang w:val="en-US"/>
                </w:rPr>
                <w:t xml:space="preserve">What Is Internal Equity and Why Does It Matter?. </w:t>
              </w:r>
              <w:r>
                <w:rPr>
                  <w:noProof/>
                  <w:lang w:val="en-US"/>
                </w:rPr>
                <w:t xml:space="preserve">[Online] </w:t>
              </w:r>
              <w:r>
                <w:rPr>
                  <w:noProof/>
                  <w:lang w:val="en-US"/>
                </w:rPr>
                <w:br/>
                <w:t xml:space="preserve">Available at: </w:t>
              </w:r>
              <w:r>
                <w:rPr>
                  <w:noProof/>
                  <w:u w:val="single"/>
                  <w:lang w:val="en-US"/>
                </w:rPr>
                <w:t>https://www.hourly.io/post/internal-equity#:~:text=Simply%20put%2C%20internal%20equity%20means,that%20come%20with%20the%20position.</w:t>
              </w:r>
              <w:r>
                <w:rPr>
                  <w:noProof/>
                  <w:lang w:val="en-US"/>
                </w:rPr>
                <w:br/>
                <w:t>[Accessed 9 July 2023].</w:t>
              </w:r>
            </w:p>
            <w:p w14:paraId="02B93FEE" w14:textId="77777777" w:rsidR="00D20CF8" w:rsidRDefault="00D20CF8" w:rsidP="00D20CF8">
              <w:pPr>
                <w:pStyle w:val="Bibliography"/>
                <w:rPr>
                  <w:noProof/>
                  <w:lang w:val="en-US"/>
                </w:rPr>
              </w:pPr>
              <w:r>
                <w:rPr>
                  <w:noProof/>
                  <w:lang w:val="en-US"/>
                </w:rPr>
                <w:t xml:space="preserve">CFI Team, 2019. </w:t>
              </w:r>
              <w:r>
                <w:rPr>
                  <w:i/>
                  <w:iCs/>
                  <w:noProof/>
                  <w:lang w:val="en-US"/>
                </w:rPr>
                <w:t xml:space="preserve">Intrinsic Motivation. </w:t>
              </w:r>
              <w:r>
                <w:rPr>
                  <w:noProof/>
                  <w:lang w:val="en-US"/>
                </w:rPr>
                <w:t xml:space="preserve">[Online] </w:t>
              </w:r>
              <w:r>
                <w:rPr>
                  <w:noProof/>
                  <w:lang w:val="en-US"/>
                </w:rPr>
                <w:br/>
                <w:t xml:space="preserve">Available at: </w:t>
              </w:r>
              <w:r>
                <w:rPr>
                  <w:noProof/>
                  <w:u w:val="single"/>
                  <w:lang w:val="en-US"/>
                </w:rPr>
                <w:t>https://corporatefinanceinstitute.com/resources/management/intrinsic-motivation/</w:t>
              </w:r>
              <w:r>
                <w:rPr>
                  <w:noProof/>
                  <w:lang w:val="en-US"/>
                </w:rPr>
                <w:br/>
                <w:t>[Accessed 9 July 2023].</w:t>
              </w:r>
            </w:p>
            <w:p w14:paraId="17D64283" w14:textId="77777777" w:rsidR="00D20CF8" w:rsidRDefault="00D20CF8" w:rsidP="00D20CF8">
              <w:pPr>
                <w:pStyle w:val="Bibliography"/>
                <w:rPr>
                  <w:noProof/>
                  <w:lang w:val="en-US"/>
                </w:rPr>
              </w:pPr>
              <w:r>
                <w:rPr>
                  <w:noProof/>
                  <w:lang w:val="en-US"/>
                </w:rPr>
                <w:t xml:space="preserve">Chron Contributor, 2020. </w:t>
              </w:r>
              <w:r>
                <w:rPr>
                  <w:i/>
                  <w:iCs/>
                  <w:noProof/>
                  <w:lang w:val="en-US"/>
                </w:rPr>
                <w:t xml:space="preserve">What Are the Components of a Comprehensive Total Rewards &amp; Motivation System?. </w:t>
              </w:r>
              <w:r>
                <w:rPr>
                  <w:noProof/>
                  <w:lang w:val="en-US"/>
                </w:rPr>
                <w:t xml:space="preserve">[Online] </w:t>
              </w:r>
              <w:r>
                <w:rPr>
                  <w:noProof/>
                  <w:lang w:val="en-US"/>
                </w:rPr>
                <w:br/>
                <w:t xml:space="preserve">Available at: </w:t>
              </w:r>
              <w:r>
                <w:rPr>
                  <w:noProof/>
                  <w:u w:val="single"/>
                  <w:lang w:val="en-US"/>
                </w:rPr>
                <w:t>https://smallbusiness.chron.com/components-comprehensive-total-rewards-motivation-system-36942.html</w:t>
              </w:r>
              <w:r>
                <w:rPr>
                  <w:noProof/>
                  <w:lang w:val="en-US"/>
                </w:rPr>
                <w:br/>
                <w:t>[Accessed 7 July 2023].</w:t>
              </w:r>
            </w:p>
            <w:p w14:paraId="11C26626" w14:textId="77777777" w:rsidR="00D20CF8" w:rsidRDefault="00D20CF8" w:rsidP="00D20CF8">
              <w:pPr>
                <w:pStyle w:val="Bibliography"/>
                <w:rPr>
                  <w:noProof/>
                  <w:lang w:val="en-US"/>
                </w:rPr>
              </w:pPr>
              <w:r>
                <w:rPr>
                  <w:noProof/>
                  <w:lang w:val="en-US"/>
                </w:rPr>
                <w:t xml:space="preserve">Cotton, C., 2022. </w:t>
              </w:r>
              <w:r>
                <w:rPr>
                  <w:i/>
                  <w:iCs/>
                  <w:noProof/>
                  <w:lang w:val="en-US"/>
                </w:rPr>
                <w:t xml:space="preserve">Pay fairness and pay reporting. </w:t>
              </w:r>
              <w:r>
                <w:rPr>
                  <w:noProof/>
                  <w:lang w:val="en-US"/>
                </w:rPr>
                <w:t xml:space="preserve">[Online] </w:t>
              </w:r>
              <w:r>
                <w:rPr>
                  <w:noProof/>
                  <w:lang w:val="en-US"/>
                </w:rPr>
                <w:br/>
                <w:t xml:space="preserve">Available at: </w:t>
              </w:r>
              <w:r>
                <w:rPr>
                  <w:noProof/>
                  <w:u w:val="single"/>
                  <w:lang w:val="en-US"/>
                </w:rPr>
                <w:t>https://www.cipd.org/uk/knowledge/factsheets/pay-fairness-reporting-factsheet/#:~:text=These%20can%20create%20trust%20because,stay%2C%20and%20may%20lack%20commitment.</w:t>
              </w:r>
              <w:r>
                <w:rPr>
                  <w:noProof/>
                  <w:lang w:val="en-US"/>
                </w:rPr>
                <w:br/>
                <w:t>[Accessed 5 July 2023].</w:t>
              </w:r>
            </w:p>
            <w:p w14:paraId="69D58004" w14:textId="77777777" w:rsidR="00D20CF8" w:rsidRDefault="00D20CF8" w:rsidP="00D20CF8">
              <w:pPr>
                <w:pStyle w:val="Bibliography"/>
                <w:rPr>
                  <w:noProof/>
                  <w:lang w:val="en-US"/>
                </w:rPr>
              </w:pPr>
              <w:r>
                <w:rPr>
                  <w:noProof/>
                  <w:lang w:val="en-US"/>
                </w:rPr>
                <w:t xml:space="preserve">Falk, S., 2023. </w:t>
              </w:r>
              <w:r>
                <w:rPr>
                  <w:i/>
                  <w:iCs/>
                  <w:noProof/>
                  <w:lang w:val="en-US"/>
                </w:rPr>
                <w:t xml:space="preserve">Understanding the Power of Intrinsic Motivation. </w:t>
              </w:r>
              <w:r>
                <w:rPr>
                  <w:noProof/>
                  <w:lang w:val="en-US"/>
                </w:rPr>
                <w:t xml:space="preserve">[Online] </w:t>
              </w:r>
              <w:r>
                <w:rPr>
                  <w:noProof/>
                  <w:lang w:val="en-US"/>
                </w:rPr>
                <w:br/>
                <w:t xml:space="preserve">Available at: </w:t>
              </w:r>
              <w:r>
                <w:rPr>
                  <w:noProof/>
                  <w:u w:val="single"/>
                  <w:lang w:val="en-US"/>
                </w:rPr>
                <w:t>https://hbr.org/2023/03/understand-the-power-of-intrinsic-motivation</w:t>
              </w:r>
              <w:r>
                <w:rPr>
                  <w:noProof/>
                  <w:lang w:val="en-US"/>
                </w:rPr>
                <w:br/>
                <w:t>[Accessed 9 July 2023].</w:t>
              </w:r>
            </w:p>
            <w:p w14:paraId="3E9D0CD8" w14:textId="77777777" w:rsidR="00D20CF8" w:rsidRDefault="00D20CF8" w:rsidP="00D20CF8">
              <w:pPr>
                <w:pStyle w:val="Bibliography"/>
                <w:rPr>
                  <w:noProof/>
                  <w:lang w:val="en-US"/>
                </w:rPr>
              </w:pPr>
              <w:r>
                <w:rPr>
                  <w:noProof/>
                  <w:lang w:val="en-US"/>
                </w:rPr>
                <w:t xml:space="preserve">Fatima, S. A., 2021. </w:t>
              </w:r>
              <w:r>
                <w:rPr>
                  <w:i/>
                  <w:iCs/>
                  <w:noProof/>
                  <w:lang w:val="en-US"/>
                </w:rPr>
                <w:t xml:space="preserve">Competitive reward system and employee performance. </w:t>
              </w:r>
              <w:r>
                <w:rPr>
                  <w:noProof/>
                  <w:lang w:val="en-US"/>
                </w:rPr>
                <w:t xml:space="preserve">[Online] </w:t>
              </w:r>
              <w:r>
                <w:rPr>
                  <w:noProof/>
                  <w:lang w:val="en-US"/>
                </w:rPr>
                <w:br/>
                <w:t xml:space="preserve">Available at: </w:t>
              </w:r>
              <w:r>
                <w:rPr>
                  <w:noProof/>
                  <w:u w:val="single"/>
                  <w:lang w:val="en-US"/>
                </w:rPr>
                <w:t>https://www.linkedin.com/pulse/competitive-reward-system-employee-performance-syeda-arooj-fatima/</w:t>
              </w:r>
              <w:r>
                <w:rPr>
                  <w:noProof/>
                  <w:lang w:val="en-US"/>
                </w:rPr>
                <w:br/>
                <w:t>[Accessed 8 July 2023].</w:t>
              </w:r>
            </w:p>
            <w:p w14:paraId="2A0289D2" w14:textId="77777777" w:rsidR="00D20CF8" w:rsidRDefault="00D20CF8" w:rsidP="00D20CF8">
              <w:pPr>
                <w:pStyle w:val="Bibliography"/>
                <w:rPr>
                  <w:noProof/>
                  <w:lang w:val="en-US"/>
                </w:rPr>
              </w:pPr>
              <w:r>
                <w:rPr>
                  <w:noProof/>
                  <w:lang w:val="en-US"/>
                </w:rPr>
                <w:t xml:space="preserve">Gifford, J., 2022. </w:t>
              </w:r>
              <w:r>
                <w:rPr>
                  <w:i/>
                  <w:iCs/>
                  <w:noProof/>
                  <w:lang w:val="en-US"/>
                </w:rPr>
                <w:t xml:space="preserve">Performance management: an introduction. </w:t>
              </w:r>
              <w:r>
                <w:rPr>
                  <w:noProof/>
                  <w:lang w:val="en-US"/>
                </w:rPr>
                <w:t xml:space="preserve">[Online] </w:t>
              </w:r>
              <w:r>
                <w:rPr>
                  <w:noProof/>
                  <w:lang w:val="en-US"/>
                </w:rPr>
                <w:br/>
                <w:t xml:space="preserve">Available at: </w:t>
              </w:r>
              <w:r>
                <w:rPr>
                  <w:noProof/>
                  <w:u w:val="single"/>
                  <w:lang w:val="en-US"/>
                </w:rPr>
                <w:t>https://www.cipd.org/en/knowledge/factsheets/performance-factsheet/#one</w:t>
              </w:r>
              <w:r>
                <w:rPr>
                  <w:noProof/>
                  <w:lang w:val="en-US"/>
                </w:rPr>
                <w:br/>
                <w:t>[Accessed 29 June 2023].</w:t>
              </w:r>
            </w:p>
            <w:p w14:paraId="3E6DFE7A" w14:textId="77777777" w:rsidR="00D20CF8" w:rsidRDefault="00D20CF8" w:rsidP="00D20CF8">
              <w:pPr>
                <w:pStyle w:val="Bibliography"/>
                <w:rPr>
                  <w:noProof/>
                  <w:lang w:val="en-US"/>
                </w:rPr>
              </w:pPr>
              <w:r>
                <w:rPr>
                  <w:noProof/>
                  <w:lang w:val="en-US"/>
                </w:rPr>
                <w:t xml:space="preserve">Gifford, J., 2022. </w:t>
              </w:r>
              <w:r>
                <w:rPr>
                  <w:i/>
                  <w:iCs/>
                  <w:noProof/>
                  <w:lang w:val="en-US"/>
                </w:rPr>
                <w:t xml:space="preserve">Performance management: an introduction. </w:t>
              </w:r>
              <w:r>
                <w:rPr>
                  <w:noProof/>
                  <w:lang w:val="en-US"/>
                </w:rPr>
                <w:t xml:space="preserve">[Online] </w:t>
              </w:r>
              <w:r>
                <w:rPr>
                  <w:noProof/>
                  <w:lang w:val="en-US"/>
                </w:rPr>
                <w:br/>
                <w:t xml:space="preserve">Available at: </w:t>
              </w:r>
              <w:r>
                <w:rPr>
                  <w:noProof/>
                  <w:u w:val="single"/>
                  <w:lang w:val="en-US"/>
                </w:rPr>
                <w:t>https://www.cipd.org/uk/knowledge/factsheets/performance-factsheet/</w:t>
              </w:r>
              <w:r>
                <w:rPr>
                  <w:noProof/>
                  <w:lang w:val="en-US"/>
                </w:rPr>
                <w:br/>
                <w:t>[Accessed 4 July 2023].</w:t>
              </w:r>
            </w:p>
            <w:p w14:paraId="1CC86936" w14:textId="77777777" w:rsidR="00D20CF8" w:rsidRDefault="00D20CF8" w:rsidP="00D20CF8">
              <w:pPr>
                <w:pStyle w:val="Bibliography"/>
                <w:rPr>
                  <w:noProof/>
                  <w:lang w:val="en-US"/>
                </w:rPr>
              </w:pPr>
              <w:r>
                <w:rPr>
                  <w:noProof/>
                  <w:lang w:val="en-US"/>
                </w:rPr>
                <w:t xml:space="preserve">Gifford, J., 2022. </w:t>
              </w:r>
              <w:r>
                <w:rPr>
                  <w:i/>
                  <w:iCs/>
                  <w:noProof/>
                  <w:lang w:val="en-US"/>
                </w:rPr>
                <w:t xml:space="preserve">Performance reviews. </w:t>
              </w:r>
              <w:r>
                <w:rPr>
                  <w:noProof/>
                  <w:lang w:val="en-US"/>
                </w:rPr>
                <w:t xml:space="preserve">[Online] </w:t>
              </w:r>
              <w:r>
                <w:rPr>
                  <w:noProof/>
                  <w:lang w:val="en-US"/>
                </w:rPr>
                <w:br/>
                <w:t xml:space="preserve">Available at: </w:t>
              </w:r>
              <w:r>
                <w:rPr>
                  <w:noProof/>
                  <w:u w:val="single"/>
                  <w:lang w:val="en-US"/>
                </w:rPr>
                <w:t>https://www.cipd.org/en/knowledge/factsheets/appraisals-factsheet/#:~:text=Performance%20reviews%20are%20an%20important,can%20also%20inform%20target%20setting.</w:t>
              </w:r>
              <w:r>
                <w:rPr>
                  <w:noProof/>
                  <w:lang w:val="en-US"/>
                </w:rPr>
                <w:br/>
                <w:t>[Accessed 4 July 2023].</w:t>
              </w:r>
            </w:p>
            <w:p w14:paraId="4F78FCC1" w14:textId="77777777" w:rsidR="00D20CF8" w:rsidRDefault="00D20CF8" w:rsidP="00D20CF8">
              <w:pPr>
                <w:pStyle w:val="Bibliography"/>
                <w:rPr>
                  <w:noProof/>
                  <w:lang w:val="en-US"/>
                </w:rPr>
              </w:pPr>
              <w:r>
                <w:rPr>
                  <w:noProof/>
                  <w:lang w:val="en-US"/>
                </w:rPr>
                <w:t xml:space="preserve">Hearn, S., 2018. </w:t>
              </w:r>
              <w:r>
                <w:rPr>
                  <w:i/>
                  <w:iCs/>
                  <w:noProof/>
                  <w:lang w:val="en-US"/>
                </w:rPr>
                <w:t xml:space="preserve">Understanding Intrinsic and Extrinsic Employee Motivation. </w:t>
              </w:r>
              <w:r>
                <w:rPr>
                  <w:noProof/>
                  <w:lang w:val="en-US"/>
                </w:rPr>
                <w:t xml:space="preserve">[Online] </w:t>
              </w:r>
              <w:r>
                <w:rPr>
                  <w:noProof/>
                  <w:lang w:val="en-US"/>
                </w:rPr>
                <w:br/>
                <w:t xml:space="preserve">Available at: </w:t>
              </w:r>
              <w:r>
                <w:rPr>
                  <w:noProof/>
                  <w:u w:val="single"/>
                  <w:lang w:val="en-US"/>
                </w:rPr>
                <w:t>https://www.recruiter.com/recruiting/understanding-intrinsic-and-extrinsic-employee-motivation/</w:t>
              </w:r>
              <w:r>
                <w:rPr>
                  <w:noProof/>
                  <w:lang w:val="en-US"/>
                </w:rPr>
                <w:br/>
                <w:t>[Accessed 9 July 2023].</w:t>
              </w:r>
            </w:p>
            <w:p w14:paraId="6F856488" w14:textId="77777777" w:rsidR="00D20CF8" w:rsidRDefault="00D20CF8" w:rsidP="00D20CF8">
              <w:pPr>
                <w:pStyle w:val="Bibliography"/>
                <w:rPr>
                  <w:noProof/>
                  <w:lang w:val="en-US"/>
                </w:rPr>
              </w:pPr>
              <w:r>
                <w:rPr>
                  <w:noProof/>
                  <w:lang w:val="en-US"/>
                </w:rPr>
                <w:t xml:space="preserve">Indeed Editorial Team, 2022. </w:t>
              </w:r>
              <w:r>
                <w:rPr>
                  <w:i/>
                  <w:iCs/>
                  <w:noProof/>
                  <w:lang w:val="en-US"/>
                </w:rPr>
                <w:t xml:space="preserve">10 Methods of Performance Appraisal For Reviewing Employees. </w:t>
              </w:r>
              <w:r>
                <w:rPr>
                  <w:noProof/>
                  <w:lang w:val="en-US"/>
                </w:rPr>
                <w:t xml:space="preserve">[Online] </w:t>
              </w:r>
              <w:r>
                <w:rPr>
                  <w:noProof/>
                  <w:lang w:val="en-US"/>
                </w:rPr>
                <w:br/>
                <w:t xml:space="preserve">Available at: </w:t>
              </w:r>
              <w:r>
                <w:rPr>
                  <w:noProof/>
                  <w:u w:val="single"/>
                  <w:lang w:val="en-US"/>
                </w:rPr>
                <w:t>https://indeed.com/career-advice/career-development/methods-of-performance-appraisal</w:t>
              </w:r>
              <w:r>
                <w:rPr>
                  <w:noProof/>
                  <w:lang w:val="en-US"/>
                </w:rPr>
                <w:br/>
                <w:t>[Accessed 4 July 2023].</w:t>
              </w:r>
            </w:p>
            <w:p w14:paraId="6B6EAF3D" w14:textId="77777777" w:rsidR="00D20CF8" w:rsidRDefault="00D20CF8" w:rsidP="00D20CF8">
              <w:pPr>
                <w:pStyle w:val="Bibliography"/>
                <w:rPr>
                  <w:noProof/>
                  <w:lang w:val="en-US"/>
                </w:rPr>
              </w:pPr>
              <w:r>
                <w:rPr>
                  <w:noProof/>
                  <w:lang w:val="en-US"/>
                </w:rPr>
                <w:t xml:space="preserve">Indeed Editorial Team, 2022. </w:t>
              </w:r>
              <w:r>
                <w:rPr>
                  <w:i/>
                  <w:iCs/>
                  <w:noProof/>
                  <w:lang w:val="en-US"/>
                </w:rPr>
                <w:t xml:space="preserve">Rewarding Employees for Performance. </w:t>
              </w:r>
              <w:r>
                <w:rPr>
                  <w:noProof/>
                  <w:lang w:val="en-US"/>
                </w:rPr>
                <w:t xml:space="preserve">[Online] </w:t>
              </w:r>
              <w:r>
                <w:rPr>
                  <w:noProof/>
                  <w:lang w:val="en-US"/>
                </w:rPr>
                <w:br/>
                <w:t xml:space="preserve">Available at: </w:t>
              </w:r>
              <w:r>
                <w:rPr>
                  <w:noProof/>
                  <w:u w:val="single"/>
                  <w:lang w:val="en-US"/>
                </w:rPr>
                <w:t>https://www.indeed.com/career-advice/career-development/rewarding-employees-for-performance</w:t>
              </w:r>
              <w:r>
                <w:rPr>
                  <w:noProof/>
                  <w:lang w:val="en-US"/>
                </w:rPr>
                <w:br/>
                <w:t>[Accessed 9 July 2023].</w:t>
              </w:r>
            </w:p>
            <w:p w14:paraId="10459E7D" w14:textId="77777777" w:rsidR="00D20CF8" w:rsidRDefault="00D20CF8" w:rsidP="00D20CF8">
              <w:pPr>
                <w:pStyle w:val="Bibliography"/>
                <w:rPr>
                  <w:noProof/>
                  <w:lang w:val="en-US"/>
                </w:rPr>
              </w:pPr>
              <w:r>
                <w:rPr>
                  <w:noProof/>
                  <w:lang w:val="en-US"/>
                </w:rPr>
                <w:t xml:space="preserve">Indeed Editorial Team, 2022. </w:t>
              </w:r>
              <w:r>
                <w:rPr>
                  <w:i/>
                  <w:iCs/>
                  <w:noProof/>
                  <w:lang w:val="en-US"/>
                </w:rPr>
                <w:t xml:space="preserve">What is total reward? (Definition, elements, pros and cons). </w:t>
              </w:r>
              <w:r>
                <w:rPr>
                  <w:noProof/>
                  <w:lang w:val="en-US"/>
                </w:rPr>
                <w:t xml:space="preserve">[Online] </w:t>
              </w:r>
              <w:r>
                <w:rPr>
                  <w:noProof/>
                  <w:lang w:val="en-US"/>
                </w:rPr>
                <w:br/>
                <w:t xml:space="preserve">Available at: </w:t>
              </w:r>
              <w:r>
                <w:rPr>
                  <w:noProof/>
                  <w:u w:val="single"/>
                  <w:lang w:val="en-US"/>
                </w:rPr>
                <w:t>https://uk.indeed.com/career-advice/career-development/what-is-total-reward</w:t>
              </w:r>
              <w:r>
                <w:rPr>
                  <w:noProof/>
                  <w:lang w:val="en-US"/>
                </w:rPr>
                <w:br/>
                <w:t>[Accessed 7 July 2023].</w:t>
              </w:r>
            </w:p>
            <w:p w14:paraId="59DDE778" w14:textId="77777777" w:rsidR="00D20CF8" w:rsidRDefault="00D20CF8" w:rsidP="00D20CF8">
              <w:pPr>
                <w:pStyle w:val="Bibliography"/>
                <w:rPr>
                  <w:noProof/>
                  <w:lang w:val="en-US"/>
                </w:rPr>
              </w:pPr>
              <w:r>
                <w:rPr>
                  <w:noProof/>
                  <w:lang w:val="en-US"/>
                </w:rPr>
                <w:t xml:space="preserve">Indeed Editorial Team, 2023. </w:t>
              </w:r>
              <w:r>
                <w:rPr>
                  <w:i/>
                  <w:iCs/>
                  <w:noProof/>
                  <w:lang w:val="en-US"/>
                </w:rPr>
                <w:t xml:space="preserve">Extrinsic vs. intrinsic motivation (And why it's important). </w:t>
              </w:r>
              <w:r>
                <w:rPr>
                  <w:noProof/>
                  <w:lang w:val="en-US"/>
                </w:rPr>
                <w:t xml:space="preserve">[Online] </w:t>
              </w:r>
              <w:r>
                <w:rPr>
                  <w:noProof/>
                  <w:lang w:val="en-US"/>
                </w:rPr>
                <w:br/>
                <w:t xml:space="preserve">Available at: </w:t>
              </w:r>
              <w:r>
                <w:rPr>
                  <w:noProof/>
                  <w:u w:val="single"/>
                  <w:lang w:val="en-US"/>
                </w:rPr>
                <w:t>https://uk.indeed.com/career-advice/career-development/extrinsic-intrinsic-motivation</w:t>
              </w:r>
              <w:r>
                <w:rPr>
                  <w:noProof/>
                  <w:lang w:val="en-US"/>
                </w:rPr>
                <w:br/>
                <w:t>[Accessed 9 July 2023].</w:t>
              </w:r>
            </w:p>
            <w:p w14:paraId="3105BA11" w14:textId="77777777" w:rsidR="00D20CF8" w:rsidRDefault="00D20CF8" w:rsidP="00D20CF8">
              <w:pPr>
                <w:pStyle w:val="Bibliography"/>
                <w:rPr>
                  <w:noProof/>
                  <w:lang w:val="en-US"/>
                </w:rPr>
              </w:pPr>
              <w:r>
                <w:rPr>
                  <w:noProof/>
                  <w:lang w:val="en-US"/>
                </w:rPr>
                <w:t xml:space="preserve">Indeed Editorial Team, 2023. </w:t>
              </w:r>
              <w:r>
                <w:rPr>
                  <w:i/>
                  <w:iCs/>
                  <w:noProof/>
                  <w:lang w:val="en-US"/>
                </w:rPr>
                <w:t xml:space="preserve">The Benefits of Using a Performance Management System. </w:t>
              </w:r>
              <w:r>
                <w:rPr>
                  <w:noProof/>
                  <w:lang w:val="en-US"/>
                </w:rPr>
                <w:t xml:space="preserve">[Online] </w:t>
              </w:r>
              <w:r>
                <w:rPr>
                  <w:noProof/>
                  <w:lang w:val="en-US"/>
                </w:rPr>
                <w:br/>
                <w:t xml:space="preserve">Available at: </w:t>
              </w:r>
              <w:r>
                <w:rPr>
                  <w:noProof/>
                  <w:u w:val="single"/>
                  <w:lang w:val="en-US"/>
                </w:rPr>
                <w:t>https://www.indeed.com/career-advice/career-development/benefits-of-performance-management-system</w:t>
              </w:r>
              <w:r>
                <w:rPr>
                  <w:noProof/>
                  <w:lang w:val="en-US"/>
                </w:rPr>
                <w:br/>
                <w:t>[Accessed 8 July 2023].</w:t>
              </w:r>
            </w:p>
            <w:p w14:paraId="43BFDEFD" w14:textId="77777777" w:rsidR="00D20CF8" w:rsidRDefault="00D20CF8" w:rsidP="00D20CF8">
              <w:pPr>
                <w:pStyle w:val="Bibliography"/>
                <w:rPr>
                  <w:noProof/>
                  <w:lang w:val="en-US"/>
                </w:rPr>
              </w:pPr>
              <w:r>
                <w:rPr>
                  <w:noProof/>
                  <w:lang w:val="en-US"/>
                </w:rPr>
                <w:t xml:space="preserve">Kellett, T., 2019. </w:t>
              </w:r>
              <w:r>
                <w:rPr>
                  <w:i/>
                  <w:iCs/>
                  <w:noProof/>
                  <w:lang w:val="en-US"/>
                </w:rPr>
                <w:t xml:space="preserve">Attract and retain talent through reward. </w:t>
              </w:r>
              <w:r>
                <w:rPr>
                  <w:noProof/>
                  <w:lang w:val="en-US"/>
                </w:rPr>
                <w:t xml:space="preserve">[Online] </w:t>
              </w:r>
              <w:r>
                <w:rPr>
                  <w:noProof/>
                  <w:lang w:val="en-US"/>
                </w:rPr>
                <w:br/>
                <w:t xml:space="preserve">Available at: </w:t>
              </w:r>
              <w:r>
                <w:rPr>
                  <w:noProof/>
                  <w:u w:val="single"/>
                  <w:lang w:val="en-US"/>
                </w:rPr>
                <w:t>https://www.thehrdirector.com/features/reward-and-recognition/attract-retain-talent-reward/</w:t>
              </w:r>
              <w:r>
                <w:rPr>
                  <w:noProof/>
                  <w:lang w:val="en-US"/>
                </w:rPr>
                <w:br/>
                <w:t>[Accessed 8 July 2023].</w:t>
              </w:r>
            </w:p>
            <w:p w14:paraId="32DA6E52" w14:textId="77777777" w:rsidR="00D20CF8" w:rsidRDefault="00D20CF8" w:rsidP="00D20CF8">
              <w:pPr>
                <w:pStyle w:val="Bibliography"/>
                <w:rPr>
                  <w:noProof/>
                  <w:lang w:val="en-US"/>
                </w:rPr>
              </w:pPr>
              <w:r>
                <w:rPr>
                  <w:noProof/>
                  <w:lang w:val="en-US"/>
                </w:rPr>
                <w:t xml:space="preserve">McClendon, D., 2022. </w:t>
              </w:r>
              <w:r>
                <w:rPr>
                  <w:i/>
                  <w:iCs/>
                  <w:noProof/>
                  <w:lang w:val="en-US"/>
                </w:rPr>
                <w:t xml:space="preserve">How to promote diversity, equity, and inclusion in the workplace. </w:t>
              </w:r>
              <w:r>
                <w:rPr>
                  <w:noProof/>
                  <w:lang w:val="en-US"/>
                </w:rPr>
                <w:t xml:space="preserve">[Online] </w:t>
              </w:r>
              <w:r>
                <w:rPr>
                  <w:noProof/>
                  <w:lang w:val="en-US"/>
                </w:rPr>
                <w:br/>
                <w:t xml:space="preserve">Available at: </w:t>
              </w:r>
              <w:r>
                <w:rPr>
                  <w:noProof/>
                  <w:u w:val="single"/>
                  <w:lang w:val="en-US"/>
                </w:rPr>
                <w:t>https://www.ceridian.com/uk/blog/support-diversity-and-inclusion-in-the-workplace</w:t>
              </w:r>
              <w:r>
                <w:rPr>
                  <w:noProof/>
                  <w:lang w:val="en-US"/>
                </w:rPr>
                <w:br/>
                <w:t>[Accessed 9 July 2023].</w:t>
              </w:r>
            </w:p>
            <w:p w14:paraId="00C7148A" w14:textId="77777777" w:rsidR="00D20CF8" w:rsidRDefault="00D20CF8" w:rsidP="00D20CF8">
              <w:pPr>
                <w:pStyle w:val="Bibliography"/>
                <w:rPr>
                  <w:noProof/>
                  <w:lang w:val="en-US"/>
                </w:rPr>
              </w:pPr>
              <w:r>
                <w:rPr>
                  <w:noProof/>
                  <w:lang w:val="en-US"/>
                </w:rPr>
                <w:t xml:space="preserve">Morris, A., 2021. </w:t>
              </w:r>
              <w:r>
                <w:rPr>
                  <w:i/>
                  <w:iCs/>
                  <w:noProof/>
                  <w:lang w:val="en-US"/>
                </w:rPr>
                <w:t xml:space="preserve">Characteristics of Reward Management – A Complete Guide. </w:t>
              </w:r>
              <w:r>
                <w:rPr>
                  <w:noProof/>
                  <w:lang w:val="en-US"/>
                </w:rPr>
                <w:t xml:space="preserve">[Online] </w:t>
              </w:r>
              <w:r>
                <w:rPr>
                  <w:noProof/>
                  <w:lang w:val="en-US"/>
                </w:rPr>
                <w:br/>
                <w:t xml:space="preserve">Available at: </w:t>
              </w:r>
              <w:r>
                <w:rPr>
                  <w:noProof/>
                  <w:u w:val="single"/>
                  <w:lang w:val="en-US"/>
                </w:rPr>
                <w:t>https://www.emexmag.com/characteristics-of-reward-management/</w:t>
              </w:r>
              <w:r>
                <w:rPr>
                  <w:noProof/>
                  <w:lang w:val="en-US"/>
                </w:rPr>
                <w:br/>
                <w:t>[Accessed 8 July 2023].</w:t>
              </w:r>
            </w:p>
            <w:p w14:paraId="706B8FF4" w14:textId="77777777" w:rsidR="00D20CF8" w:rsidRDefault="00D20CF8" w:rsidP="00D20CF8">
              <w:pPr>
                <w:pStyle w:val="Bibliography"/>
                <w:rPr>
                  <w:noProof/>
                  <w:lang w:val="en-US"/>
                </w:rPr>
              </w:pPr>
              <w:r>
                <w:rPr>
                  <w:noProof/>
                  <w:lang w:val="en-US"/>
                </w:rPr>
                <w:t xml:space="preserve">Nagele-Piazza, L., 2020. </w:t>
              </w:r>
              <w:r>
                <w:rPr>
                  <w:i/>
                  <w:iCs/>
                  <w:noProof/>
                  <w:lang w:val="en-US"/>
                </w:rPr>
                <w:t xml:space="preserve">The Importance of Pay Equity. </w:t>
              </w:r>
              <w:r>
                <w:rPr>
                  <w:noProof/>
                  <w:lang w:val="en-US"/>
                </w:rPr>
                <w:t xml:space="preserve">[Online] </w:t>
              </w:r>
              <w:r>
                <w:rPr>
                  <w:noProof/>
                  <w:lang w:val="en-US"/>
                </w:rPr>
                <w:br/>
                <w:t xml:space="preserve">Available at: </w:t>
              </w:r>
              <w:r>
                <w:rPr>
                  <w:noProof/>
                  <w:u w:val="single"/>
                  <w:lang w:val="en-US"/>
                </w:rPr>
                <w:t>https://www.shrm.org/hr-today/news/hr-magazine/spring2020/pages/importance-of-pay-equity.aspx</w:t>
              </w:r>
              <w:r>
                <w:rPr>
                  <w:noProof/>
                  <w:lang w:val="en-US"/>
                </w:rPr>
                <w:br/>
                <w:t>[Accessed 7 July 2023].</w:t>
              </w:r>
            </w:p>
            <w:p w14:paraId="697E68B8" w14:textId="77777777" w:rsidR="00D20CF8" w:rsidRDefault="00D20CF8" w:rsidP="00D20CF8">
              <w:pPr>
                <w:pStyle w:val="Bibliography"/>
                <w:rPr>
                  <w:noProof/>
                  <w:lang w:val="en-US"/>
                </w:rPr>
              </w:pPr>
              <w:r>
                <w:rPr>
                  <w:noProof/>
                  <w:lang w:val="en-US"/>
                </w:rPr>
                <w:t xml:space="preserve">Prescott, M., 2020. </w:t>
              </w:r>
              <w:r>
                <w:rPr>
                  <w:i/>
                  <w:iCs/>
                  <w:noProof/>
                  <w:lang w:val="en-US"/>
                </w:rPr>
                <w:t xml:space="preserve">What are the Five Key Factors of Good Performance Management?. </w:t>
              </w:r>
              <w:r>
                <w:rPr>
                  <w:noProof/>
                  <w:lang w:val="en-US"/>
                </w:rPr>
                <w:t xml:space="preserve">[Online] </w:t>
              </w:r>
              <w:r>
                <w:rPr>
                  <w:noProof/>
                  <w:lang w:val="en-US"/>
                </w:rPr>
                <w:br/>
                <w:t xml:space="preserve">Available at: </w:t>
              </w:r>
              <w:r>
                <w:rPr>
                  <w:noProof/>
                  <w:u w:val="single"/>
                  <w:lang w:val="en-US"/>
                </w:rPr>
                <w:t>https://www.linkedin.com/pulse/what-five-key-factors-good-performance-management-prescott-fcipd/</w:t>
              </w:r>
              <w:r>
                <w:rPr>
                  <w:noProof/>
                  <w:lang w:val="en-US"/>
                </w:rPr>
                <w:br/>
                <w:t>[Accessed 4 July 2023].</w:t>
              </w:r>
            </w:p>
            <w:p w14:paraId="31844192" w14:textId="77777777" w:rsidR="00D20CF8" w:rsidRDefault="00D20CF8" w:rsidP="00D20CF8">
              <w:pPr>
                <w:pStyle w:val="Bibliography"/>
                <w:rPr>
                  <w:noProof/>
                  <w:lang w:val="en-US"/>
                </w:rPr>
              </w:pPr>
              <w:r>
                <w:rPr>
                  <w:noProof/>
                  <w:lang w:val="en-US"/>
                </w:rPr>
                <w:t xml:space="preserve">Saviom , 2023. </w:t>
              </w:r>
              <w:r>
                <w:rPr>
                  <w:i/>
                  <w:iCs/>
                  <w:noProof/>
                  <w:lang w:val="en-US"/>
                </w:rPr>
                <w:t xml:space="preserve">Understanding Resource Availability within Project Management. </w:t>
              </w:r>
              <w:r>
                <w:rPr>
                  <w:noProof/>
                  <w:lang w:val="en-US"/>
                </w:rPr>
                <w:t xml:space="preserve">[Online] </w:t>
              </w:r>
              <w:r>
                <w:rPr>
                  <w:noProof/>
                  <w:lang w:val="en-US"/>
                </w:rPr>
                <w:br/>
                <w:t xml:space="preserve">Available at: </w:t>
              </w:r>
              <w:r>
                <w:rPr>
                  <w:noProof/>
                  <w:u w:val="single"/>
                  <w:lang w:val="en-US"/>
                </w:rPr>
                <w:t>https://www.saviom.com/blog/understanding-resource-availability-within-project-management/#:~:text=Managing%20resource%20availability%20is%20a,resource%20planning%20and%20allocation%20strategy.</w:t>
              </w:r>
              <w:r>
                <w:rPr>
                  <w:noProof/>
                  <w:lang w:val="en-US"/>
                </w:rPr>
                <w:br/>
                <w:t>[Accessed 8 July 2023].</w:t>
              </w:r>
            </w:p>
            <w:p w14:paraId="39D45901" w14:textId="77777777" w:rsidR="00D20CF8" w:rsidRDefault="00D20CF8" w:rsidP="00D20CF8">
              <w:pPr>
                <w:pStyle w:val="Bibliography"/>
                <w:rPr>
                  <w:noProof/>
                  <w:lang w:val="en-US"/>
                </w:rPr>
              </w:pPr>
              <w:r>
                <w:rPr>
                  <w:noProof/>
                  <w:lang w:val="en-US"/>
                </w:rPr>
                <w:t xml:space="preserve">Wong, K., 2020. </w:t>
              </w:r>
              <w:r>
                <w:rPr>
                  <w:i/>
                  <w:iCs/>
                  <w:noProof/>
                  <w:lang w:val="en-US"/>
                </w:rPr>
                <w:t xml:space="preserve">Diversity and Inclusion in the Workplace: Benefits and Challenges. </w:t>
              </w:r>
              <w:r>
                <w:rPr>
                  <w:noProof/>
                  <w:lang w:val="en-US"/>
                </w:rPr>
                <w:t xml:space="preserve">[Online] </w:t>
              </w:r>
              <w:r>
                <w:rPr>
                  <w:noProof/>
                  <w:lang w:val="en-US"/>
                </w:rPr>
                <w:br/>
                <w:t xml:space="preserve">Available at: </w:t>
              </w:r>
              <w:r>
                <w:rPr>
                  <w:noProof/>
                  <w:u w:val="single"/>
                  <w:lang w:val="en-US"/>
                </w:rPr>
                <w:t>https://www.achievers.com/blog/diversity-and-inclusion/</w:t>
              </w:r>
              <w:r>
                <w:rPr>
                  <w:noProof/>
                  <w:lang w:val="en-US"/>
                </w:rPr>
                <w:br/>
                <w:t>[Accessed 9 July 2023].</w:t>
              </w:r>
            </w:p>
            <w:p w14:paraId="22674279" w14:textId="77777777" w:rsidR="00D20CF8" w:rsidRDefault="00D20CF8" w:rsidP="00D20CF8">
              <w:pPr>
                <w:pStyle w:val="Bibliography"/>
                <w:rPr>
                  <w:noProof/>
                  <w:lang w:val="en-US"/>
                </w:rPr>
              </w:pPr>
              <w:r>
                <w:rPr>
                  <w:noProof/>
                  <w:lang w:val="en-US"/>
                </w:rPr>
                <w:t xml:space="preserve">Younis, A., 2018. </w:t>
              </w:r>
              <w:r>
                <w:rPr>
                  <w:i/>
                  <w:iCs/>
                  <w:noProof/>
                  <w:lang w:val="en-US"/>
                </w:rPr>
                <w:t xml:space="preserve">Advantages and Disadvantages of Performance Management. </w:t>
              </w:r>
              <w:r>
                <w:rPr>
                  <w:noProof/>
                  <w:lang w:val="en-US"/>
                </w:rPr>
                <w:t xml:space="preserve">[Online] </w:t>
              </w:r>
              <w:r>
                <w:rPr>
                  <w:noProof/>
                  <w:lang w:val="en-US"/>
                </w:rPr>
                <w:br/>
                <w:t xml:space="preserve">Available at: </w:t>
              </w:r>
              <w:r>
                <w:rPr>
                  <w:noProof/>
                  <w:u w:val="single"/>
                  <w:lang w:val="en-US"/>
                </w:rPr>
                <w:t>https://www.linkedin.com/pulse/advantages-disadvantages-performance-management-arslan-younis/</w:t>
              </w:r>
              <w:r>
                <w:rPr>
                  <w:noProof/>
                  <w:lang w:val="en-US"/>
                </w:rPr>
                <w:br/>
                <w:t>[Accessed 9 July 2023].</w:t>
              </w:r>
            </w:p>
            <w:p w14:paraId="388D16D5" w14:textId="1E5CFB5E" w:rsidR="005350F4" w:rsidRDefault="005350F4" w:rsidP="00D20CF8">
              <w:r>
                <w:rPr>
                  <w:b/>
                  <w:bCs/>
                  <w:noProof/>
                </w:rPr>
                <w:fldChar w:fldCharType="end"/>
              </w:r>
            </w:p>
          </w:sdtContent>
        </w:sdt>
      </w:sdtContent>
    </w:sdt>
    <w:p w14:paraId="654C5D4B" w14:textId="68503F0C" w:rsidR="005350F4" w:rsidRPr="009E2019" w:rsidRDefault="005350F4">
      <w:pPr>
        <w:rPr>
          <w:u w:val="single"/>
        </w:rPr>
      </w:pPr>
    </w:p>
    <w:sectPr w:rsidR="005350F4" w:rsidRPr="009E2019" w:rsidSect="009E20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019"/>
    <w:rsid w:val="00027783"/>
    <w:rsid w:val="00055BEB"/>
    <w:rsid w:val="0008106E"/>
    <w:rsid w:val="00093580"/>
    <w:rsid w:val="00094C9F"/>
    <w:rsid w:val="00114E1E"/>
    <w:rsid w:val="00146450"/>
    <w:rsid w:val="00182A0C"/>
    <w:rsid w:val="00190175"/>
    <w:rsid w:val="001954D8"/>
    <w:rsid w:val="00197AE3"/>
    <w:rsid w:val="001A5878"/>
    <w:rsid w:val="001C41C5"/>
    <w:rsid w:val="001C430C"/>
    <w:rsid w:val="001D3A2D"/>
    <w:rsid w:val="001F03CF"/>
    <w:rsid w:val="00217CE5"/>
    <w:rsid w:val="00224057"/>
    <w:rsid w:val="00231686"/>
    <w:rsid w:val="0023743E"/>
    <w:rsid w:val="0024292F"/>
    <w:rsid w:val="002500FC"/>
    <w:rsid w:val="002521A7"/>
    <w:rsid w:val="00281089"/>
    <w:rsid w:val="002A2946"/>
    <w:rsid w:val="002C7D41"/>
    <w:rsid w:val="002D0EF0"/>
    <w:rsid w:val="002F7102"/>
    <w:rsid w:val="00330300"/>
    <w:rsid w:val="003323F7"/>
    <w:rsid w:val="003737B1"/>
    <w:rsid w:val="003802FE"/>
    <w:rsid w:val="003C145C"/>
    <w:rsid w:val="003D5861"/>
    <w:rsid w:val="003F18EB"/>
    <w:rsid w:val="00403644"/>
    <w:rsid w:val="004542FD"/>
    <w:rsid w:val="00463E50"/>
    <w:rsid w:val="00464EB1"/>
    <w:rsid w:val="0047044E"/>
    <w:rsid w:val="004D0242"/>
    <w:rsid w:val="004F6507"/>
    <w:rsid w:val="00500CE1"/>
    <w:rsid w:val="005204B0"/>
    <w:rsid w:val="005350F4"/>
    <w:rsid w:val="0054137F"/>
    <w:rsid w:val="00546FC5"/>
    <w:rsid w:val="00571986"/>
    <w:rsid w:val="0058699C"/>
    <w:rsid w:val="005B4178"/>
    <w:rsid w:val="005F0168"/>
    <w:rsid w:val="005F53CE"/>
    <w:rsid w:val="006014C9"/>
    <w:rsid w:val="00606F5D"/>
    <w:rsid w:val="00656CFA"/>
    <w:rsid w:val="00670577"/>
    <w:rsid w:val="00687C6F"/>
    <w:rsid w:val="006B6A09"/>
    <w:rsid w:val="006E41E2"/>
    <w:rsid w:val="006F4D96"/>
    <w:rsid w:val="006F7907"/>
    <w:rsid w:val="00717DFA"/>
    <w:rsid w:val="007462DF"/>
    <w:rsid w:val="00764C8E"/>
    <w:rsid w:val="00783D39"/>
    <w:rsid w:val="007F3183"/>
    <w:rsid w:val="00816E01"/>
    <w:rsid w:val="00832300"/>
    <w:rsid w:val="00841AEF"/>
    <w:rsid w:val="008515F0"/>
    <w:rsid w:val="00853B4C"/>
    <w:rsid w:val="00861FA6"/>
    <w:rsid w:val="00883CA2"/>
    <w:rsid w:val="00892C97"/>
    <w:rsid w:val="0089624B"/>
    <w:rsid w:val="008A21A8"/>
    <w:rsid w:val="008B14F9"/>
    <w:rsid w:val="00901A24"/>
    <w:rsid w:val="009037DC"/>
    <w:rsid w:val="00942841"/>
    <w:rsid w:val="00960E46"/>
    <w:rsid w:val="00971F80"/>
    <w:rsid w:val="009738EB"/>
    <w:rsid w:val="009E2019"/>
    <w:rsid w:val="00A449A0"/>
    <w:rsid w:val="00A73E02"/>
    <w:rsid w:val="00A84FEE"/>
    <w:rsid w:val="00A95049"/>
    <w:rsid w:val="00A95D7A"/>
    <w:rsid w:val="00AB2D8C"/>
    <w:rsid w:val="00AB4BFB"/>
    <w:rsid w:val="00AC4DA5"/>
    <w:rsid w:val="00AE296E"/>
    <w:rsid w:val="00AE5059"/>
    <w:rsid w:val="00AF2674"/>
    <w:rsid w:val="00B21506"/>
    <w:rsid w:val="00B37C4A"/>
    <w:rsid w:val="00B8434F"/>
    <w:rsid w:val="00B90FDA"/>
    <w:rsid w:val="00B955CA"/>
    <w:rsid w:val="00B96B55"/>
    <w:rsid w:val="00BA1F8A"/>
    <w:rsid w:val="00BA5A4A"/>
    <w:rsid w:val="00BF0C7D"/>
    <w:rsid w:val="00C11303"/>
    <w:rsid w:val="00C57B46"/>
    <w:rsid w:val="00C6495E"/>
    <w:rsid w:val="00CE61A6"/>
    <w:rsid w:val="00CF565B"/>
    <w:rsid w:val="00D0306E"/>
    <w:rsid w:val="00D05183"/>
    <w:rsid w:val="00D14353"/>
    <w:rsid w:val="00D17091"/>
    <w:rsid w:val="00D20CF8"/>
    <w:rsid w:val="00D242C4"/>
    <w:rsid w:val="00D35FFF"/>
    <w:rsid w:val="00D45643"/>
    <w:rsid w:val="00D90262"/>
    <w:rsid w:val="00DA0FF7"/>
    <w:rsid w:val="00DC7E1F"/>
    <w:rsid w:val="00DE339F"/>
    <w:rsid w:val="00DF00C9"/>
    <w:rsid w:val="00DF43BE"/>
    <w:rsid w:val="00E96366"/>
    <w:rsid w:val="00ED15EE"/>
    <w:rsid w:val="00F628CA"/>
    <w:rsid w:val="00F87761"/>
    <w:rsid w:val="00F9722B"/>
    <w:rsid w:val="00FB3008"/>
    <w:rsid w:val="00FD1522"/>
    <w:rsid w:val="00FD5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25E723A9"/>
  <w15:docId w15:val="{3D9F9F4B-05D7-4BFB-B2FD-24A2A82E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0F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201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E2019"/>
    <w:rPr>
      <w:rFonts w:eastAsiaTheme="minorEastAsia"/>
      <w:kern w:val="0"/>
      <w:lang w:val="en-US"/>
    </w:rPr>
  </w:style>
  <w:style w:type="character" w:customStyle="1" w:styleId="Heading1Char">
    <w:name w:val="Heading 1 Char"/>
    <w:basedOn w:val="DefaultParagraphFont"/>
    <w:link w:val="Heading1"/>
    <w:uiPriority w:val="9"/>
    <w:rsid w:val="005350F4"/>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535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7">
      <w:bodyDiv w:val="1"/>
      <w:marLeft w:val="0"/>
      <w:marRight w:val="0"/>
      <w:marTop w:val="0"/>
      <w:marBottom w:val="0"/>
      <w:divBdr>
        <w:top w:val="none" w:sz="0" w:space="0" w:color="auto"/>
        <w:left w:val="none" w:sz="0" w:space="0" w:color="auto"/>
        <w:bottom w:val="none" w:sz="0" w:space="0" w:color="auto"/>
        <w:right w:val="none" w:sz="0" w:space="0" w:color="auto"/>
      </w:divBdr>
    </w:div>
    <w:div w:id="13961539">
      <w:bodyDiv w:val="1"/>
      <w:marLeft w:val="0"/>
      <w:marRight w:val="0"/>
      <w:marTop w:val="0"/>
      <w:marBottom w:val="0"/>
      <w:divBdr>
        <w:top w:val="none" w:sz="0" w:space="0" w:color="auto"/>
        <w:left w:val="none" w:sz="0" w:space="0" w:color="auto"/>
        <w:bottom w:val="none" w:sz="0" w:space="0" w:color="auto"/>
        <w:right w:val="none" w:sz="0" w:space="0" w:color="auto"/>
      </w:divBdr>
    </w:div>
    <w:div w:id="14811999">
      <w:bodyDiv w:val="1"/>
      <w:marLeft w:val="0"/>
      <w:marRight w:val="0"/>
      <w:marTop w:val="0"/>
      <w:marBottom w:val="0"/>
      <w:divBdr>
        <w:top w:val="none" w:sz="0" w:space="0" w:color="auto"/>
        <w:left w:val="none" w:sz="0" w:space="0" w:color="auto"/>
        <w:bottom w:val="none" w:sz="0" w:space="0" w:color="auto"/>
        <w:right w:val="none" w:sz="0" w:space="0" w:color="auto"/>
      </w:divBdr>
    </w:div>
    <w:div w:id="26222770">
      <w:bodyDiv w:val="1"/>
      <w:marLeft w:val="0"/>
      <w:marRight w:val="0"/>
      <w:marTop w:val="0"/>
      <w:marBottom w:val="0"/>
      <w:divBdr>
        <w:top w:val="none" w:sz="0" w:space="0" w:color="auto"/>
        <w:left w:val="none" w:sz="0" w:space="0" w:color="auto"/>
        <w:bottom w:val="none" w:sz="0" w:space="0" w:color="auto"/>
        <w:right w:val="none" w:sz="0" w:space="0" w:color="auto"/>
      </w:divBdr>
    </w:div>
    <w:div w:id="36248513">
      <w:bodyDiv w:val="1"/>
      <w:marLeft w:val="0"/>
      <w:marRight w:val="0"/>
      <w:marTop w:val="0"/>
      <w:marBottom w:val="0"/>
      <w:divBdr>
        <w:top w:val="none" w:sz="0" w:space="0" w:color="auto"/>
        <w:left w:val="none" w:sz="0" w:space="0" w:color="auto"/>
        <w:bottom w:val="none" w:sz="0" w:space="0" w:color="auto"/>
        <w:right w:val="none" w:sz="0" w:space="0" w:color="auto"/>
      </w:divBdr>
    </w:div>
    <w:div w:id="37122403">
      <w:bodyDiv w:val="1"/>
      <w:marLeft w:val="0"/>
      <w:marRight w:val="0"/>
      <w:marTop w:val="0"/>
      <w:marBottom w:val="0"/>
      <w:divBdr>
        <w:top w:val="none" w:sz="0" w:space="0" w:color="auto"/>
        <w:left w:val="none" w:sz="0" w:space="0" w:color="auto"/>
        <w:bottom w:val="none" w:sz="0" w:space="0" w:color="auto"/>
        <w:right w:val="none" w:sz="0" w:space="0" w:color="auto"/>
      </w:divBdr>
    </w:div>
    <w:div w:id="37290440">
      <w:bodyDiv w:val="1"/>
      <w:marLeft w:val="0"/>
      <w:marRight w:val="0"/>
      <w:marTop w:val="0"/>
      <w:marBottom w:val="0"/>
      <w:divBdr>
        <w:top w:val="none" w:sz="0" w:space="0" w:color="auto"/>
        <w:left w:val="none" w:sz="0" w:space="0" w:color="auto"/>
        <w:bottom w:val="none" w:sz="0" w:space="0" w:color="auto"/>
        <w:right w:val="none" w:sz="0" w:space="0" w:color="auto"/>
      </w:divBdr>
    </w:div>
    <w:div w:id="40833749">
      <w:bodyDiv w:val="1"/>
      <w:marLeft w:val="0"/>
      <w:marRight w:val="0"/>
      <w:marTop w:val="0"/>
      <w:marBottom w:val="0"/>
      <w:divBdr>
        <w:top w:val="none" w:sz="0" w:space="0" w:color="auto"/>
        <w:left w:val="none" w:sz="0" w:space="0" w:color="auto"/>
        <w:bottom w:val="none" w:sz="0" w:space="0" w:color="auto"/>
        <w:right w:val="none" w:sz="0" w:space="0" w:color="auto"/>
      </w:divBdr>
    </w:div>
    <w:div w:id="41516777">
      <w:bodyDiv w:val="1"/>
      <w:marLeft w:val="0"/>
      <w:marRight w:val="0"/>
      <w:marTop w:val="0"/>
      <w:marBottom w:val="0"/>
      <w:divBdr>
        <w:top w:val="none" w:sz="0" w:space="0" w:color="auto"/>
        <w:left w:val="none" w:sz="0" w:space="0" w:color="auto"/>
        <w:bottom w:val="none" w:sz="0" w:space="0" w:color="auto"/>
        <w:right w:val="none" w:sz="0" w:space="0" w:color="auto"/>
      </w:divBdr>
    </w:div>
    <w:div w:id="46031135">
      <w:bodyDiv w:val="1"/>
      <w:marLeft w:val="0"/>
      <w:marRight w:val="0"/>
      <w:marTop w:val="0"/>
      <w:marBottom w:val="0"/>
      <w:divBdr>
        <w:top w:val="none" w:sz="0" w:space="0" w:color="auto"/>
        <w:left w:val="none" w:sz="0" w:space="0" w:color="auto"/>
        <w:bottom w:val="none" w:sz="0" w:space="0" w:color="auto"/>
        <w:right w:val="none" w:sz="0" w:space="0" w:color="auto"/>
      </w:divBdr>
    </w:div>
    <w:div w:id="56056612">
      <w:bodyDiv w:val="1"/>
      <w:marLeft w:val="0"/>
      <w:marRight w:val="0"/>
      <w:marTop w:val="0"/>
      <w:marBottom w:val="0"/>
      <w:divBdr>
        <w:top w:val="none" w:sz="0" w:space="0" w:color="auto"/>
        <w:left w:val="none" w:sz="0" w:space="0" w:color="auto"/>
        <w:bottom w:val="none" w:sz="0" w:space="0" w:color="auto"/>
        <w:right w:val="none" w:sz="0" w:space="0" w:color="auto"/>
      </w:divBdr>
    </w:div>
    <w:div w:id="64845543">
      <w:bodyDiv w:val="1"/>
      <w:marLeft w:val="0"/>
      <w:marRight w:val="0"/>
      <w:marTop w:val="0"/>
      <w:marBottom w:val="0"/>
      <w:divBdr>
        <w:top w:val="none" w:sz="0" w:space="0" w:color="auto"/>
        <w:left w:val="none" w:sz="0" w:space="0" w:color="auto"/>
        <w:bottom w:val="none" w:sz="0" w:space="0" w:color="auto"/>
        <w:right w:val="none" w:sz="0" w:space="0" w:color="auto"/>
      </w:divBdr>
    </w:div>
    <w:div w:id="77988216">
      <w:bodyDiv w:val="1"/>
      <w:marLeft w:val="0"/>
      <w:marRight w:val="0"/>
      <w:marTop w:val="0"/>
      <w:marBottom w:val="0"/>
      <w:divBdr>
        <w:top w:val="none" w:sz="0" w:space="0" w:color="auto"/>
        <w:left w:val="none" w:sz="0" w:space="0" w:color="auto"/>
        <w:bottom w:val="none" w:sz="0" w:space="0" w:color="auto"/>
        <w:right w:val="none" w:sz="0" w:space="0" w:color="auto"/>
      </w:divBdr>
    </w:div>
    <w:div w:id="78646855">
      <w:bodyDiv w:val="1"/>
      <w:marLeft w:val="0"/>
      <w:marRight w:val="0"/>
      <w:marTop w:val="0"/>
      <w:marBottom w:val="0"/>
      <w:divBdr>
        <w:top w:val="none" w:sz="0" w:space="0" w:color="auto"/>
        <w:left w:val="none" w:sz="0" w:space="0" w:color="auto"/>
        <w:bottom w:val="none" w:sz="0" w:space="0" w:color="auto"/>
        <w:right w:val="none" w:sz="0" w:space="0" w:color="auto"/>
      </w:divBdr>
    </w:div>
    <w:div w:id="81268359">
      <w:bodyDiv w:val="1"/>
      <w:marLeft w:val="0"/>
      <w:marRight w:val="0"/>
      <w:marTop w:val="0"/>
      <w:marBottom w:val="0"/>
      <w:divBdr>
        <w:top w:val="none" w:sz="0" w:space="0" w:color="auto"/>
        <w:left w:val="none" w:sz="0" w:space="0" w:color="auto"/>
        <w:bottom w:val="none" w:sz="0" w:space="0" w:color="auto"/>
        <w:right w:val="none" w:sz="0" w:space="0" w:color="auto"/>
      </w:divBdr>
    </w:div>
    <w:div w:id="86391096">
      <w:bodyDiv w:val="1"/>
      <w:marLeft w:val="0"/>
      <w:marRight w:val="0"/>
      <w:marTop w:val="0"/>
      <w:marBottom w:val="0"/>
      <w:divBdr>
        <w:top w:val="none" w:sz="0" w:space="0" w:color="auto"/>
        <w:left w:val="none" w:sz="0" w:space="0" w:color="auto"/>
        <w:bottom w:val="none" w:sz="0" w:space="0" w:color="auto"/>
        <w:right w:val="none" w:sz="0" w:space="0" w:color="auto"/>
      </w:divBdr>
    </w:div>
    <w:div w:id="98529630">
      <w:bodyDiv w:val="1"/>
      <w:marLeft w:val="0"/>
      <w:marRight w:val="0"/>
      <w:marTop w:val="0"/>
      <w:marBottom w:val="0"/>
      <w:divBdr>
        <w:top w:val="none" w:sz="0" w:space="0" w:color="auto"/>
        <w:left w:val="none" w:sz="0" w:space="0" w:color="auto"/>
        <w:bottom w:val="none" w:sz="0" w:space="0" w:color="auto"/>
        <w:right w:val="none" w:sz="0" w:space="0" w:color="auto"/>
      </w:divBdr>
    </w:div>
    <w:div w:id="104814923">
      <w:bodyDiv w:val="1"/>
      <w:marLeft w:val="0"/>
      <w:marRight w:val="0"/>
      <w:marTop w:val="0"/>
      <w:marBottom w:val="0"/>
      <w:divBdr>
        <w:top w:val="none" w:sz="0" w:space="0" w:color="auto"/>
        <w:left w:val="none" w:sz="0" w:space="0" w:color="auto"/>
        <w:bottom w:val="none" w:sz="0" w:space="0" w:color="auto"/>
        <w:right w:val="none" w:sz="0" w:space="0" w:color="auto"/>
      </w:divBdr>
    </w:div>
    <w:div w:id="116532300">
      <w:bodyDiv w:val="1"/>
      <w:marLeft w:val="0"/>
      <w:marRight w:val="0"/>
      <w:marTop w:val="0"/>
      <w:marBottom w:val="0"/>
      <w:divBdr>
        <w:top w:val="none" w:sz="0" w:space="0" w:color="auto"/>
        <w:left w:val="none" w:sz="0" w:space="0" w:color="auto"/>
        <w:bottom w:val="none" w:sz="0" w:space="0" w:color="auto"/>
        <w:right w:val="none" w:sz="0" w:space="0" w:color="auto"/>
      </w:divBdr>
    </w:div>
    <w:div w:id="116872462">
      <w:bodyDiv w:val="1"/>
      <w:marLeft w:val="0"/>
      <w:marRight w:val="0"/>
      <w:marTop w:val="0"/>
      <w:marBottom w:val="0"/>
      <w:divBdr>
        <w:top w:val="none" w:sz="0" w:space="0" w:color="auto"/>
        <w:left w:val="none" w:sz="0" w:space="0" w:color="auto"/>
        <w:bottom w:val="none" w:sz="0" w:space="0" w:color="auto"/>
        <w:right w:val="none" w:sz="0" w:space="0" w:color="auto"/>
      </w:divBdr>
    </w:div>
    <w:div w:id="117915215">
      <w:bodyDiv w:val="1"/>
      <w:marLeft w:val="0"/>
      <w:marRight w:val="0"/>
      <w:marTop w:val="0"/>
      <w:marBottom w:val="0"/>
      <w:divBdr>
        <w:top w:val="none" w:sz="0" w:space="0" w:color="auto"/>
        <w:left w:val="none" w:sz="0" w:space="0" w:color="auto"/>
        <w:bottom w:val="none" w:sz="0" w:space="0" w:color="auto"/>
        <w:right w:val="none" w:sz="0" w:space="0" w:color="auto"/>
      </w:divBdr>
    </w:div>
    <w:div w:id="133454645">
      <w:bodyDiv w:val="1"/>
      <w:marLeft w:val="0"/>
      <w:marRight w:val="0"/>
      <w:marTop w:val="0"/>
      <w:marBottom w:val="0"/>
      <w:divBdr>
        <w:top w:val="none" w:sz="0" w:space="0" w:color="auto"/>
        <w:left w:val="none" w:sz="0" w:space="0" w:color="auto"/>
        <w:bottom w:val="none" w:sz="0" w:space="0" w:color="auto"/>
        <w:right w:val="none" w:sz="0" w:space="0" w:color="auto"/>
      </w:divBdr>
    </w:div>
    <w:div w:id="134378214">
      <w:bodyDiv w:val="1"/>
      <w:marLeft w:val="0"/>
      <w:marRight w:val="0"/>
      <w:marTop w:val="0"/>
      <w:marBottom w:val="0"/>
      <w:divBdr>
        <w:top w:val="none" w:sz="0" w:space="0" w:color="auto"/>
        <w:left w:val="none" w:sz="0" w:space="0" w:color="auto"/>
        <w:bottom w:val="none" w:sz="0" w:space="0" w:color="auto"/>
        <w:right w:val="none" w:sz="0" w:space="0" w:color="auto"/>
      </w:divBdr>
    </w:div>
    <w:div w:id="135490011">
      <w:bodyDiv w:val="1"/>
      <w:marLeft w:val="0"/>
      <w:marRight w:val="0"/>
      <w:marTop w:val="0"/>
      <w:marBottom w:val="0"/>
      <w:divBdr>
        <w:top w:val="none" w:sz="0" w:space="0" w:color="auto"/>
        <w:left w:val="none" w:sz="0" w:space="0" w:color="auto"/>
        <w:bottom w:val="none" w:sz="0" w:space="0" w:color="auto"/>
        <w:right w:val="none" w:sz="0" w:space="0" w:color="auto"/>
      </w:divBdr>
    </w:div>
    <w:div w:id="139007524">
      <w:bodyDiv w:val="1"/>
      <w:marLeft w:val="0"/>
      <w:marRight w:val="0"/>
      <w:marTop w:val="0"/>
      <w:marBottom w:val="0"/>
      <w:divBdr>
        <w:top w:val="none" w:sz="0" w:space="0" w:color="auto"/>
        <w:left w:val="none" w:sz="0" w:space="0" w:color="auto"/>
        <w:bottom w:val="none" w:sz="0" w:space="0" w:color="auto"/>
        <w:right w:val="none" w:sz="0" w:space="0" w:color="auto"/>
      </w:divBdr>
    </w:div>
    <w:div w:id="149292571">
      <w:bodyDiv w:val="1"/>
      <w:marLeft w:val="0"/>
      <w:marRight w:val="0"/>
      <w:marTop w:val="0"/>
      <w:marBottom w:val="0"/>
      <w:divBdr>
        <w:top w:val="none" w:sz="0" w:space="0" w:color="auto"/>
        <w:left w:val="none" w:sz="0" w:space="0" w:color="auto"/>
        <w:bottom w:val="none" w:sz="0" w:space="0" w:color="auto"/>
        <w:right w:val="none" w:sz="0" w:space="0" w:color="auto"/>
      </w:divBdr>
    </w:div>
    <w:div w:id="156768463">
      <w:bodyDiv w:val="1"/>
      <w:marLeft w:val="0"/>
      <w:marRight w:val="0"/>
      <w:marTop w:val="0"/>
      <w:marBottom w:val="0"/>
      <w:divBdr>
        <w:top w:val="none" w:sz="0" w:space="0" w:color="auto"/>
        <w:left w:val="none" w:sz="0" w:space="0" w:color="auto"/>
        <w:bottom w:val="none" w:sz="0" w:space="0" w:color="auto"/>
        <w:right w:val="none" w:sz="0" w:space="0" w:color="auto"/>
      </w:divBdr>
    </w:div>
    <w:div w:id="157042499">
      <w:bodyDiv w:val="1"/>
      <w:marLeft w:val="0"/>
      <w:marRight w:val="0"/>
      <w:marTop w:val="0"/>
      <w:marBottom w:val="0"/>
      <w:divBdr>
        <w:top w:val="none" w:sz="0" w:space="0" w:color="auto"/>
        <w:left w:val="none" w:sz="0" w:space="0" w:color="auto"/>
        <w:bottom w:val="none" w:sz="0" w:space="0" w:color="auto"/>
        <w:right w:val="none" w:sz="0" w:space="0" w:color="auto"/>
      </w:divBdr>
    </w:div>
    <w:div w:id="161436329">
      <w:bodyDiv w:val="1"/>
      <w:marLeft w:val="0"/>
      <w:marRight w:val="0"/>
      <w:marTop w:val="0"/>
      <w:marBottom w:val="0"/>
      <w:divBdr>
        <w:top w:val="none" w:sz="0" w:space="0" w:color="auto"/>
        <w:left w:val="none" w:sz="0" w:space="0" w:color="auto"/>
        <w:bottom w:val="none" w:sz="0" w:space="0" w:color="auto"/>
        <w:right w:val="none" w:sz="0" w:space="0" w:color="auto"/>
      </w:divBdr>
    </w:div>
    <w:div w:id="166068460">
      <w:bodyDiv w:val="1"/>
      <w:marLeft w:val="0"/>
      <w:marRight w:val="0"/>
      <w:marTop w:val="0"/>
      <w:marBottom w:val="0"/>
      <w:divBdr>
        <w:top w:val="none" w:sz="0" w:space="0" w:color="auto"/>
        <w:left w:val="none" w:sz="0" w:space="0" w:color="auto"/>
        <w:bottom w:val="none" w:sz="0" w:space="0" w:color="auto"/>
        <w:right w:val="none" w:sz="0" w:space="0" w:color="auto"/>
      </w:divBdr>
    </w:div>
    <w:div w:id="167059012">
      <w:bodyDiv w:val="1"/>
      <w:marLeft w:val="0"/>
      <w:marRight w:val="0"/>
      <w:marTop w:val="0"/>
      <w:marBottom w:val="0"/>
      <w:divBdr>
        <w:top w:val="none" w:sz="0" w:space="0" w:color="auto"/>
        <w:left w:val="none" w:sz="0" w:space="0" w:color="auto"/>
        <w:bottom w:val="none" w:sz="0" w:space="0" w:color="auto"/>
        <w:right w:val="none" w:sz="0" w:space="0" w:color="auto"/>
      </w:divBdr>
    </w:div>
    <w:div w:id="193462688">
      <w:bodyDiv w:val="1"/>
      <w:marLeft w:val="0"/>
      <w:marRight w:val="0"/>
      <w:marTop w:val="0"/>
      <w:marBottom w:val="0"/>
      <w:divBdr>
        <w:top w:val="none" w:sz="0" w:space="0" w:color="auto"/>
        <w:left w:val="none" w:sz="0" w:space="0" w:color="auto"/>
        <w:bottom w:val="none" w:sz="0" w:space="0" w:color="auto"/>
        <w:right w:val="none" w:sz="0" w:space="0" w:color="auto"/>
      </w:divBdr>
    </w:div>
    <w:div w:id="200484904">
      <w:bodyDiv w:val="1"/>
      <w:marLeft w:val="0"/>
      <w:marRight w:val="0"/>
      <w:marTop w:val="0"/>
      <w:marBottom w:val="0"/>
      <w:divBdr>
        <w:top w:val="none" w:sz="0" w:space="0" w:color="auto"/>
        <w:left w:val="none" w:sz="0" w:space="0" w:color="auto"/>
        <w:bottom w:val="none" w:sz="0" w:space="0" w:color="auto"/>
        <w:right w:val="none" w:sz="0" w:space="0" w:color="auto"/>
      </w:divBdr>
    </w:div>
    <w:div w:id="216281135">
      <w:bodyDiv w:val="1"/>
      <w:marLeft w:val="0"/>
      <w:marRight w:val="0"/>
      <w:marTop w:val="0"/>
      <w:marBottom w:val="0"/>
      <w:divBdr>
        <w:top w:val="none" w:sz="0" w:space="0" w:color="auto"/>
        <w:left w:val="none" w:sz="0" w:space="0" w:color="auto"/>
        <w:bottom w:val="none" w:sz="0" w:space="0" w:color="auto"/>
        <w:right w:val="none" w:sz="0" w:space="0" w:color="auto"/>
      </w:divBdr>
    </w:div>
    <w:div w:id="225923063">
      <w:bodyDiv w:val="1"/>
      <w:marLeft w:val="0"/>
      <w:marRight w:val="0"/>
      <w:marTop w:val="0"/>
      <w:marBottom w:val="0"/>
      <w:divBdr>
        <w:top w:val="none" w:sz="0" w:space="0" w:color="auto"/>
        <w:left w:val="none" w:sz="0" w:space="0" w:color="auto"/>
        <w:bottom w:val="none" w:sz="0" w:space="0" w:color="auto"/>
        <w:right w:val="none" w:sz="0" w:space="0" w:color="auto"/>
      </w:divBdr>
    </w:div>
    <w:div w:id="230234320">
      <w:bodyDiv w:val="1"/>
      <w:marLeft w:val="0"/>
      <w:marRight w:val="0"/>
      <w:marTop w:val="0"/>
      <w:marBottom w:val="0"/>
      <w:divBdr>
        <w:top w:val="none" w:sz="0" w:space="0" w:color="auto"/>
        <w:left w:val="none" w:sz="0" w:space="0" w:color="auto"/>
        <w:bottom w:val="none" w:sz="0" w:space="0" w:color="auto"/>
        <w:right w:val="none" w:sz="0" w:space="0" w:color="auto"/>
      </w:divBdr>
    </w:div>
    <w:div w:id="240873800">
      <w:bodyDiv w:val="1"/>
      <w:marLeft w:val="0"/>
      <w:marRight w:val="0"/>
      <w:marTop w:val="0"/>
      <w:marBottom w:val="0"/>
      <w:divBdr>
        <w:top w:val="none" w:sz="0" w:space="0" w:color="auto"/>
        <w:left w:val="none" w:sz="0" w:space="0" w:color="auto"/>
        <w:bottom w:val="none" w:sz="0" w:space="0" w:color="auto"/>
        <w:right w:val="none" w:sz="0" w:space="0" w:color="auto"/>
      </w:divBdr>
    </w:div>
    <w:div w:id="244847249">
      <w:bodyDiv w:val="1"/>
      <w:marLeft w:val="0"/>
      <w:marRight w:val="0"/>
      <w:marTop w:val="0"/>
      <w:marBottom w:val="0"/>
      <w:divBdr>
        <w:top w:val="none" w:sz="0" w:space="0" w:color="auto"/>
        <w:left w:val="none" w:sz="0" w:space="0" w:color="auto"/>
        <w:bottom w:val="none" w:sz="0" w:space="0" w:color="auto"/>
        <w:right w:val="none" w:sz="0" w:space="0" w:color="auto"/>
      </w:divBdr>
    </w:div>
    <w:div w:id="249199541">
      <w:bodyDiv w:val="1"/>
      <w:marLeft w:val="0"/>
      <w:marRight w:val="0"/>
      <w:marTop w:val="0"/>
      <w:marBottom w:val="0"/>
      <w:divBdr>
        <w:top w:val="none" w:sz="0" w:space="0" w:color="auto"/>
        <w:left w:val="none" w:sz="0" w:space="0" w:color="auto"/>
        <w:bottom w:val="none" w:sz="0" w:space="0" w:color="auto"/>
        <w:right w:val="none" w:sz="0" w:space="0" w:color="auto"/>
      </w:divBdr>
    </w:div>
    <w:div w:id="252860625">
      <w:bodyDiv w:val="1"/>
      <w:marLeft w:val="0"/>
      <w:marRight w:val="0"/>
      <w:marTop w:val="0"/>
      <w:marBottom w:val="0"/>
      <w:divBdr>
        <w:top w:val="none" w:sz="0" w:space="0" w:color="auto"/>
        <w:left w:val="none" w:sz="0" w:space="0" w:color="auto"/>
        <w:bottom w:val="none" w:sz="0" w:space="0" w:color="auto"/>
        <w:right w:val="none" w:sz="0" w:space="0" w:color="auto"/>
      </w:divBdr>
    </w:div>
    <w:div w:id="281957639">
      <w:bodyDiv w:val="1"/>
      <w:marLeft w:val="0"/>
      <w:marRight w:val="0"/>
      <w:marTop w:val="0"/>
      <w:marBottom w:val="0"/>
      <w:divBdr>
        <w:top w:val="none" w:sz="0" w:space="0" w:color="auto"/>
        <w:left w:val="none" w:sz="0" w:space="0" w:color="auto"/>
        <w:bottom w:val="none" w:sz="0" w:space="0" w:color="auto"/>
        <w:right w:val="none" w:sz="0" w:space="0" w:color="auto"/>
      </w:divBdr>
    </w:div>
    <w:div w:id="301235871">
      <w:bodyDiv w:val="1"/>
      <w:marLeft w:val="0"/>
      <w:marRight w:val="0"/>
      <w:marTop w:val="0"/>
      <w:marBottom w:val="0"/>
      <w:divBdr>
        <w:top w:val="none" w:sz="0" w:space="0" w:color="auto"/>
        <w:left w:val="none" w:sz="0" w:space="0" w:color="auto"/>
        <w:bottom w:val="none" w:sz="0" w:space="0" w:color="auto"/>
        <w:right w:val="none" w:sz="0" w:space="0" w:color="auto"/>
      </w:divBdr>
    </w:div>
    <w:div w:id="327447681">
      <w:bodyDiv w:val="1"/>
      <w:marLeft w:val="0"/>
      <w:marRight w:val="0"/>
      <w:marTop w:val="0"/>
      <w:marBottom w:val="0"/>
      <w:divBdr>
        <w:top w:val="none" w:sz="0" w:space="0" w:color="auto"/>
        <w:left w:val="none" w:sz="0" w:space="0" w:color="auto"/>
        <w:bottom w:val="none" w:sz="0" w:space="0" w:color="auto"/>
        <w:right w:val="none" w:sz="0" w:space="0" w:color="auto"/>
      </w:divBdr>
    </w:div>
    <w:div w:id="327753628">
      <w:bodyDiv w:val="1"/>
      <w:marLeft w:val="0"/>
      <w:marRight w:val="0"/>
      <w:marTop w:val="0"/>
      <w:marBottom w:val="0"/>
      <w:divBdr>
        <w:top w:val="none" w:sz="0" w:space="0" w:color="auto"/>
        <w:left w:val="none" w:sz="0" w:space="0" w:color="auto"/>
        <w:bottom w:val="none" w:sz="0" w:space="0" w:color="auto"/>
        <w:right w:val="none" w:sz="0" w:space="0" w:color="auto"/>
      </w:divBdr>
    </w:div>
    <w:div w:id="336035274">
      <w:bodyDiv w:val="1"/>
      <w:marLeft w:val="0"/>
      <w:marRight w:val="0"/>
      <w:marTop w:val="0"/>
      <w:marBottom w:val="0"/>
      <w:divBdr>
        <w:top w:val="none" w:sz="0" w:space="0" w:color="auto"/>
        <w:left w:val="none" w:sz="0" w:space="0" w:color="auto"/>
        <w:bottom w:val="none" w:sz="0" w:space="0" w:color="auto"/>
        <w:right w:val="none" w:sz="0" w:space="0" w:color="auto"/>
      </w:divBdr>
    </w:div>
    <w:div w:id="345988680">
      <w:bodyDiv w:val="1"/>
      <w:marLeft w:val="0"/>
      <w:marRight w:val="0"/>
      <w:marTop w:val="0"/>
      <w:marBottom w:val="0"/>
      <w:divBdr>
        <w:top w:val="none" w:sz="0" w:space="0" w:color="auto"/>
        <w:left w:val="none" w:sz="0" w:space="0" w:color="auto"/>
        <w:bottom w:val="none" w:sz="0" w:space="0" w:color="auto"/>
        <w:right w:val="none" w:sz="0" w:space="0" w:color="auto"/>
      </w:divBdr>
    </w:div>
    <w:div w:id="347296329">
      <w:bodyDiv w:val="1"/>
      <w:marLeft w:val="0"/>
      <w:marRight w:val="0"/>
      <w:marTop w:val="0"/>
      <w:marBottom w:val="0"/>
      <w:divBdr>
        <w:top w:val="none" w:sz="0" w:space="0" w:color="auto"/>
        <w:left w:val="none" w:sz="0" w:space="0" w:color="auto"/>
        <w:bottom w:val="none" w:sz="0" w:space="0" w:color="auto"/>
        <w:right w:val="none" w:sz="0" w:space="0" w:color="auto"/>
      </w:divBdr>
    </w:div>
    <w:div w:id="348988463">
      <w:bodyDiv w:val="1"/>
      <w:marLeft w:val="0"/>
      <w:marRight w:val="0"/>
      <w:marTop w:val="0"/>
      <w:marBottom w:val="0"/>
      <w:divBdr>
        <w:top w:val="none" w:sz="0" w:space="0" w:color="auto"/>
        <w:left w:val="none" w:sz="0" w:space="0" w:color="auto"/>
        <w:bottom w:val="none" w:sz="0" w:space="0" w:color="auto"/>
        <w:right w:val="none" w:sz="0" w:space="0" w:color="auto"/>
      </w:divBdr>
    </w:div>
    <w:div w:id="354549841">
      <w:bodyDiv w:val="1"/>
      <w:marLeft w:val="0"/>
      <w:marRight w:val="0"/>
      <w:marTop w:val="0"/>
      <w:marBottom w:val="0"/>
      <w:divBdr>
        <w:top w:val="none" w:sz="0" w:space="0" w:color="auto"/>
        <w:left w:val="none" w:sz="0" w:space="0" w:color="auto"/>
        <w:bottom w:val="none" w:sz="0" w:space="0" w:color="auto"/>
        <w:right w:val="none" w:sz="0" w:space="0" w:color="auto"/>
      </w:divBdr>
    </w:div>
    <w:div w:id="354624422">
      <w:bodyDiv w:val="1"/>
      <w:marLeft w:val="0"/>
      <w:marRight w:val="0"/>
      <w:marTop w:val="0"/>
      <w:marBottom w:val="0"/>
      <w:divBdr>
        <w:top w:val="none" w:sz="0" w:space="0" w:color="auto"/>
        <w:left w:val="none" w:sz="0" w:space="0" w:color="auto"/>
        <w:bottom w:val="none" w:sz="0" w:space="0" w:color="auto"/>
        <w:right w:val="none" w:sz="0" w:space="0" w:color="auto"/>
      </w:divBdr>
    </w:div>
    <w:div w:id="355934328">
      <w:bodyDiv w:val="1"/>
      <w:marLeft w:val="0"/>
      <w:marRight w:val="0"/>
      <w:marTop w:val="0"/>
      <w:marBottom w:val="0"/>
      <w:divBdr>
        <w:top w:val="none" w:sz="0" w:space="0" w:color="auto"/>
        <w:left w:val="none" w:sz="0" w:space="0" w:color="auto"/>
        <w:bottom w:val="none" w:sz="0" w:space="0" w:color="auto"/>
        <w:right w:val="none" w:sz="0" w:space="0" w:color="auto"/>
      </w:divBdr>
    </w:div>
    <w:div w:id="375929730">
      <w:bodyDiv w:val="1"/>
      <w:marLeft w:val="0"/>
      <w:marRight w:val="0"/>
      <w:marTop w:val="0"/>
      <w:marBottom w:val="0"/>
      <w:divBdr>
        <w:top w:val="none" w:sz="0" w:space="0" w:color="auto"/>
        <w:left w:val="none" w:sz="0" w:space="0" w:color="auto"/>
        <w:bottom w:val="none" w:sz="0" w:space="0" w:color="auto"/>
        <w:right w:val="none" w:sz="0" w:space="0" w:color="auto"/>
      </w:divBdr>
    </w:div>
    <w:div w:id="391774787">
      <w:bodyDiv w:val="1"/>
      <w:marLeft w:val="0"/>
      <w:marRight w:val="0"/>
      <w:marTop w:val="0"/>
      <w:marBottom w:val="0"/>
      <w:divBdr>
        <w:top w:val="none" w:sz="0" w:space="0" w:color="auto"/>
        <w:left w:val="none" w:sz="0" w:space="0" w:color="auto"/>
        <w:bottom w:val="none" w:sz="0" w:space="0" w:color="auto"/>
        <w:right w:val="none" w:sz="0" w:space="0" w:color="auto"/>
      </w:divBdr>
    </w:div>
    <w:div w:id="394208519">
      <w:bodyDiv w:val="1"/>
      <w:marLeft w:val="0"/>
      <w:marRight w:val="0"/>
      <w:marTop w:val="0"/>
      <w:marBottom w:val="0"/>
      <w:divBdr>
        <w:top w:val="none" w:sz="0" w:space="0" w:color="auto"/>
        <w:left w:val="none" w:sz="0" w:space="0" w:color="auto"/>
        <w:bottom w:val="none" w:sz="0" w:space="0" w:color="auto"/>
        <w:right w:val="none" w:sz="0" w:space="0" w:color="auto"/>
      </w:divBdr>
    </w:div>
    <w:div w:id="397482447">
      <w:bodyDiv w:val="1"/>
      <w:marLeft w:val="0"/>
      <w:marRight w:val="0"/>
      <w:marTop w:val="0"/>
      <w:marBottom w:val="0"/>
      <w:divBdr>
        <w:top w:val="none" w:sz="0" w:space="0" w:color="auto"/>
        <w:left w:val="none" w:sz="0" w:space="0" w:color="auto"/>
        <w:bottom w:val="none" w:sz="0" w:space="0" w:color="auto"/>
        <w:right w:val="none" w:sz="0" w:space="0" w:color="auto"/>
      </w:divBdr>
    </w:div>
    <w:div w:id="406926314">
      <w:bodyDiv w:val="1"/>
      <w:marLeft w:val="0"/>
      <w:marRight w:val="0"/>
      <w:marTop w:val="0"/>
      <w:marBottom w:val="0"/>
      <w:divBdr>
        <w:top w:val="none" w:sz="0" w:space="0" w:color="auto"/>
        <w:left w:val="none" w:sz="0" w:space="0" w:color="auto"/>
        <w:bottom w:val="none" w:sz="0" w:space="0" w:color="auto"/>
        <w:right w:val="none" w:sz="0" w:space="0" w:color="auto"/>
      </w:divBdr>
    </w:div>
    <w:div w:id="407700474">
      <w:bodyDiv w:val="1"/>
      <w:marLeft w:val="0"/>
      <w:marRight w:val="0"/>
      <w:marTop w:val="0"/>
      <w:marBottom w:val="0"/>
      <w:divBdr>
        <w:top w:val="none" w:sz="0" w:space="0" w:color="auto"/>
        <w:left w:val="none" w:sz="0" w:space="0" w:color="auto"/>
        <w:bottom w:val="none" w:sz="0" w:space="0" w:color="auto"/>
        <w:right w:val="none" w:sz="0" w:space="0" w:color="auto"/>
      </w:divBdr>
    </w:div>
    <w:div w:id="415173773">
      <w:bodyDiv w:val="1"/>
      <w:marLeft w:val="0"/>
      <w:marRight w:val="0"/>
      <w:marTop w:val="0"/>
      <w:marBottom w:val="0"/>
      <w:divBdr>
        <w:top w:val="none" w:sz="0" w:space="0" w:color="auto"/>
        <w:left w:val="none" w:sz="0" w:space="0" w:color="auto"/>
        <w:bottom w:val="none" w:sz="0" w:space="0" w:color="auto"/>
        <w:right w:val="none" w:sz="0" w:space="0" w:color="auto"/>
      </w:divBdr>
    </w:div>
    <w:div w:id="418675011">
      <w:bodyDiv w:val="1"/>
      <w:marLeft w:val="0"/>
      <w:marRight w:val="0"/>
      <w:marTop w:val="0"/>
      <w:marBottom w:val="0"/>
      <w:divBdr>
        <w:top w:val="none" w:sz="0" w:space="0" w:color="auto"/>
        <w:left w:val="none" w:sz="0" w:space="0" w:color="auto"/>
        <w:bottom w:val="none" w:sz="0" w:space="0" w:color="auto"/>
        <w:right w:val="none" w:sz="0" w:space="0" w:color="auto"/>
      </w:divBdr>
    </w:div>
    <w:div w:id="436560852">
      <w:bodyDiv w:val="1"/>
      <w:marLeft w:val="0"/>
      <w:marRight w:val="0"/>
      <w:marTop w:val="0"/>
      <w:marBottom w:val="0"/>
      <w:divBdr>
        <w:top w:val="none" w:sz="0" w:space="0" w:color="auto"/>
        <w:left w:val="none" w:sz="0" w:space="0" w:color="auto"/>
        <w:bottom w:val="none" w:sz="0" w:space="0" w:color="auto"/>
        <w:right w:val="none" w:sz="0" w:space="0" w:color="auto"/>
      </w:divBdr>
    </w:div>
    <w:div w:id="453988097">
      <w:bodyDiv w:val="1"/>
      <w:marLeft w:val="0"/>
      <w:marRight w:val="0"/>
      <w:marTop w:val="0"/>
      <w:marBottom w:val="0"/>
      <w:divBdr>
        <w:top w:val="none" w:sz="0" w:space="0" w:color="auto"/>
        <w:left w:val="none" w:sz="0" w:space="0" w:color="auto"/>
        <w:bottom w:val="none" w:sz="0" w:space="0" w:color="auto"/>
        <w:right w:val="none" w:sz="0" w:space="0" w:color="auto"/>
      </w:divBdr>
    </w:div>
    <w:div w:id="459230119">
      <w:bodyDiv w:val="1"/>
      <w:marLeft w:val="0"/>
      <w:marRight w:val="0"/>
      <w:marTop w:val="0"/>
      <w:marBottom w:val="0"/>
      <w:divBdr>
        <w:top w:val="none" w:sz="0" w:space="0" w:color="auto"/>
        <w:left w:val="none" w:sz="0" w:space="0" w:color="auto"/>
        <w:bottom w:val="none" w:sz="0" w:space="0" w:color="auto"/>
        <w:right w:val="none" w:sz="0" w:space="0" w:color="auto"/>
      </w:divBdr>
    </w:div>
    <w:div w:id="469833720">
      <w:bodyDiv w:val="1"/>
      <w:marLeft w:val="0"/>
      <w:marRight w:val="0"/>
      <w:marTop w:val="0"/>
      <w:marBottom w:val="0"/>
      <w:divBdr>
        <w:top w:val="none" w:sz="0" w:space="0" w:color="auto"/>
        <w:left w:val="none" w:sz="0" w:space="0" w:color="auto"/>
        <w:bottom w:val="none" w:sz="0" w:space="0" w:color="auto"/>
        <w:right w:val="none" w:sz="0" w:space="0" w:color="auto"/>
      </w:divBdr>
    </w:div>
    <w:div w:id="476261802">
      <w:bodyDiv w:val="1"/>
      <w:marLeft w:val="0"/>
      <w:marRight w:val="0"/>
      <w:marTop w:val="0"/>
      <w:marBottom w:val="0"/>
      <w:divBdr>
        <w:top w:val="none" w:sz="0" w:space="0" w:color="auto"/>
        <w:left w:val="none" w:sz="0" w:space="0" w:color="auto"/>
        <w:bottom w:val="none" w:sz="0" w:space="0" w:color="auto"/>
        <w:right w:val="none" w:sz="0" w:space="0" w:color="auto"/>
      </w:divBdr>
    </w:div>
    <w:div w:id="482819667">
      <w:bodyDiv w:val="1"/>
      <w:marLeft w:val="0"/>
      <w:marRight w:val="0"/>
      <w:marTop w:val="0"/>
      <w:marBottom w:val="0"/>
      <w:divBdr>
        <w:top w:val="none" w:sz="0" w:space="0" w:color="auto"/>
        <w:left w:val="none" w:sz="0" w:space="0" w:color="auto"/>
        <w:bottom w:val="none" w:sz="0" w:space="0" w:color="auto"/>
        <w:right w:val="none" w:sz="0" w:space="0" w:color="auto"/>
      </w:divBdr>
    </w:div>
    <w:div w:id="492835747">
      <w:bodyDiv w:val="1"/>
      <w:marLeft w:val="0"/>
      <w:marRight w:val="0"/>
      <w:marTop w:val="0"/>
      <w:marBottom w:val="0"/>
      <w:divBdr>
        <w:top w:val="none" w:sz="0" w:space="0" w:color="auto"/>
        <w:left w:val="none" w:sz="0" w:space="0" w:color="auto"/>
        <w:bottom w:val="none" w:sz="0" w:space="0" w:color="auto"/>
        <w:right w:val="none" w:sz="0" w:space="0" w:color="auto"/>
      </w:divBdr>
    </w:div>
    <w:div w:id="500973915">
      <w:bodyDiv w:val="1"/>
      <w:marLeft w:val="0"/>
      <w:marRight w:val="0"/>
      <w:marTop w:val="0"/>
      <w:marBottom w:val="0"/>
      <w:divBdr>
        <w:top w:val="none" w:sz="0" w:space="0" w:color="auto"/>
        <w:left w:val="none" w:sz="0" w:space="0" w:color="auto"/>
        <w:bottom w:val="none" w:sz="0" w:space="0" w:color="auto"/>
        <w:right w:val="none" w:sz="0" w:space="0" w:color="auto"/>
      </w:divBdr>
    </w:div>
    <w:div w:id="520630067">
      <w:bodyDiv w:val="1"/>
      <w:marLeft w:val="0"/>
      <w:marRight w:val="0"/>
      <w:marTop w:val="0"/>
      <w:marBottom w:val="0"/>
      <w:divBdr>
        <w:top w:val="none" w:sz="0" w:space="0" w:color="auto"/>
        <w:left w:val="none" w:sz="0" w:space="0" w:color="auto"/>
        <w:bottom w:val="none" w:sz="0" w:space="0" w:color="auto"/>
        <w:right w:val="none" w:sz="0" w:space="0" w:color="auto"/>
      </w:divBdr>
    </w:div>
    <w:div w:id="528296464">
      <w:bodyDiv w:val="1"/>
      <w:marLeft w:val="0"/>
      <w:marRight w:val="0"/>
      <w:marTop w:val="0"/>
      <w:marBottom w:val="0"/>
      <w:divBdr>
        <w:top w:val="none" w:sz="0" w:space="0" w:color="auto"/>
        <w:left w:val="none" w:sz="0" w:space="0" w:color="auto"/>
        <w:bottom w:val="none" w:sz="0" w:space="0" w:color="auto"/>
        <w:right w:val="none" w:sz="0" w:space="0" w:color="auto"/>
      </w:divBdr>
    </w:div>
    <w:div w:id="537477730">
      <w:bodyDiv w:val="1"/>
      <w:marLeft w:val="0"/>
      <w:marRight w:val="0"/>
      <w:marTop w:val="0"/>
      <w:marBottom w:val="0"/>
      <w:divBdr>
        <w:top w:val="none" w:sz="0" w:space="0" w:color="auto"/>
        <w:left w:val="none" w:sz="0" w:space="0" w:color="auto"/>
        <w:bottom w:val="none" w:sz="0" w:space="0" w:color="auto"/>
        <w:right w:val="none" w:sz="0" w:space="0" w:color="auto"/>
      </w:divBdr>
    </w:div>
    <w:div w:id="538394277">
      <w:bodyDiv w:val="1"/>
      <w:marLeft w:val="0"/>
      <w:marRight w:val="0"/>
      <w:marTop w:val="0"/>
      <w:marBottom w:val="0"/>
      <w:divBdr>
        <w:top w:val="none" w:sz="0" w:space="0" w:color="auto"/>
        <w:left w:val="none" w:sz="0" w:space="0" w:color="auto"/>
        <w:bottom w:val="none" w:sz="0" w:space="0" w:color="auto"/>
        <w:right w:val="none" w:sz="0" w:space="0" w:color="auto"/>
      </w:divBdr>
    </w:div>
    <w:div w:id="539778487">
      <w:bodyDiv w:val="1"/>
      <w:marLeft w:val="0"/>
      <w:marRight w:val="0"/>
      <w:marTop w:val="0"/>
      <w:marBottom w:val="0"/>
      <w:divBdr>
        <w:top w:val="none" w:sz="0" w:space="0" w:color="auto"/>
        <w:left w:val="none" w:sz="0" w:space="0" w:color="auto"/>
        <w:bottom w:val="none" w:sz="0" w:space="0" w:color="auto"/>
        <w:right w:val="none" w:sz="0" w:space="0" w:color="auto"/>
      </w:divBdr>
    </w:div>
    <w:div w:id="549609416">
      <w:bodyDiv w:val="1"/>
      <w:marLeft w:val="0"/>
      <w:marRight w:val="0"/>
      <w:marTop w:val="0"/>
      <w:marBottom w:val="0"/>
      <w:divBdr>
        <w:top w:val="none" w:sz="0" w:space="0" w:color="auto"/>
        <w:left w:val="none" w:sz="0" w:space="0" w:color="auto"/>
        <w:bottom w:val="none" w:sz="0" w:space="0" w:color="auto"/>
        <w:right w:val="none" w:sz="0" w:space="0" w:color="auto"/>
      </w:divBdr>
    </w:div>
    <w:div w:id="551619121">
      <w:bodyDiv w:val="1"/>
      <w:marLeft w:val="0"/>
      <w:marRight w:val="0"/>
      <w:marTop w:val="0"/>
      <w:marBottom w:val="0"/>
      <w:divBdr>
        <w:top w:val="none" w:sz="0" w:space="0" w:color="auto"/>
        <w:left w:val="none" w:sz="0" w:space="0" w:color="auto"/>
        <w:bottom w:val="none" w:sz="0" w:space="0" w:color="auto"/>
        <w:right w:val="none" w:sz="0" w:space="0" w:color="auto"/>
      </w:divBdr>
    </w:div>
    <w:div w:id="556817826">
      <w:bodyDiv w:val="1"/>
      <w:marLeft w:val="0"/>
      <w:marRight w:val="0"/>
      <w:marTop w:val="0"/>
      <w:marBottom w:val="0"/>
      <w:divBdr>
        <w:top w:val="none" w:sz="0" w:space="0" w:color="auto"/>
        <w:left w:val="none" w:sz="0" w:space="0" w:color="auto"/>
        <w:bottom w:val="none" w:sz="0" w:space="0" w:color="auto"/>
        <w:right w:val="none" w:sz="0" w:space="0" w:color="auto"/>
      </w:divBdr>
    </w:div>
    <w:div w:id="559944907">
      <w:bodyDiv w:val="1"/>
      <w:marLeft w:val="0"/>
      <w:marRight w:val="0"/>
      <w:marTop w:val="0"/>
      <w:marBottom w:val="0"/>
      <w:divBdr>
        <w:top w:val="none" w:sz="0" w:space="0" w:color="auto"/>
        <w:left w:val="none" w:sz="0" w:space="0" w:color="auto"/>
        <w:bottom w:val="none" w:sz="0" w:space="0" w:color="auto"/>
        <w:right w:val="none" w:sz="0" w:space="0" w:color="auto"/>
      </w:divBdr>
    </w:div>
    <w:div w:id="561214947">
      <w:bodyDiv w:val="1"/>
      <w:marLeft w:val="0"/>
      <w:marRight w:val="0"/>
      <w:marTop w:val="0"/>
      <w:marBottom w:val="0"/>
      <w:divBdr>
        <w:top w:val="none" w:sz="0" w:space="0" w:color="auto"/>
        <w:left w:val="none" w:sz="0" w:space="0" w:color="auto"/>
        <w:bottom w:val="none" w:sz="0" w:space="0" w:color="auto"/>
        <w:right w:val="none" w:sz="0" w:space="0" w:color="auto"/>
      </w:divBdr>
    </w:div>
    <w:div w:id="573248228">
      <w:bodyDiv w:val="1"/>
      <w:marLeft w:val="0"/>
      <w:marRight w:val="0"/>
      <w:marTop w:val="0"/>
      <w:marBottom w:val="0"/>
      <w:divBdr>
        <w:top w:val="none" w:sz="0" w:space="0" w:color="auto"/>
        <w:left w:val="none" w:sz="0" w:space="0" w:color="auto"/>
        <w:bottom w:val="none" w:sz="0" w:space="0" w:color="auto"/>
        <w:right w:val="none" w:sz="0" w:space="0" w:color="auto"/>
      </w:divBdr>
    </w:div>
    <w:div w:id="587663674">
      <w:bodyDiv w:val="1"/>
      <w:marLeft w:val="0"/>
      <w:marRight w:val="0"/>
      <w:marTop w:val="0"/>
      <w:marBottom w:val="0"/>
      <w:divBdr>
        <w:top w:val="none" w:sz="0" w:space="0" w:color="auto"/>
        <w:left w:val="none" w:sz="0" w:space="0" w:color="auto"/>
        <w:bottom w:val="none" w:sz="0" w:space="0" w:color="auto"/>
        <w:right w:val="none" w:sz="0" w:space="0" w:color="auto"/>
      </w:divBdr>
    </w:div>
    <w:div w:id="605387719">
      <w:bodyDiv w:val="1"/>
      <w:marLeft w:val="0"/>
      <w:marRight w:val="0"/>
      <w:marTop w:val="0"/>
      <w:marBottom w:val="0"/>
      <w:divBdr>
        <w:top w:val="none" w:sz="0" w:space="0" w:color="auto"/>
        <w:left w:val="none" w:sz="0" w:space="0" w:color="auto"/>
        <w:bottom w:val="none" w:sz="0" w:space="0" w:color="auto"/>
        <w:right w:val="none" w:sz="0" w:space="0" w:color="auto"/>
      </w:divBdr>
    </w:div>
    <w:div w:id="606549302">
      <w:bodyDiv w:val="1"/>
      <w:marLeft w:val="0"/>
      <w:marRight w:val="0"/>
      <w:marTop w:val="0"/>
      <w:marBottom w:val="0"/>
      <w:divBdr>
        <w:top w:val="none" w:sz="0" w:space="0" w:color="auto"/>
        <w:left w:val="none" w:sz="0" w:space="0" w:color="auto"/>
        <w:bottom w:val="none" w:sz="0" w:space="0" w:color="auto"/>
        <w:right w:val="none" w:sz="0" w:space="0" w:color="auto"/>
      </w:divBdr>
    </w:div>
    <w:div w:id="610892551">
      <w:bodyDiv w:val="1"/>
      <w:marLeft w:val="0"/>
      <w:marRight w:val="0"/>
      <w:marTop w:val="0"/>
      <w:marBottom w:val="0"/>
      <w:divBdr>
        <w:top w:val="none" w:sz="0" w:space="0" w:color="auto"/>
        <w:left w:val="none" w:sz="0" w:space="0" w:color="auto"/>
        <w:bottom w:val="none" w:sz="0" w:space="0" w:color="auto"/>
        <w:right w:val="none" w:sz="0" w:space="0" w:color="auto"/>
      </w:divBdr>
    </w:div>
    <w:div w:id="618419205">
      <w:bodyDiv w:val="1"/>
      <w:marLeft w:val="0"/>
      <w:marRight w:val="0"/>
      <w:marTop w:val="0"/>
      <w:marBottom w:val="0"/>
      <w:divBdr>
        <w:top w:val="none" w:sz="0" w:space="0" w:color="auto"/>
        <w:left w:val="none" w:sz="0" w:space="0" w:color="auto"/>
        <w:bottom w:val="none" w:sz="0" w:space="0" w:color="auto"/>
        <w:right w:val="none" w:sz="0" w:space="0" w:color="auto"/>
      </w:divBdr>
    </w:div>
    <w:div w:id="618728184">
      <w:bodyDiv w:val="1"/>
      <w:marLeft w:val="0"/>
      <w:marRight w:val="0"/>
      <w:marTop w:val="0"/>
      <w:marBottom w:val="0"/>
      <w:divBdr>
        <w:top w:val="none" w:sz="0" w:space="0" w:color="auto"/>
        <w:left w:val="none" w:sz="0" w:space="0" w:color="auto"/>
        <w:bottom w:val="none" w:sz="0" w:space="0" w:color="auto"/>
        <w:right w:val="none" w:sz="0" w:space="0" w:color="auto"/>
      </w:divBdr>
    </w:div>
    <w:div w:id="627708155">
      <w:bodyDiv w:val="1"/>
      <w:marLeft w:val="0"/>
      <w:marRight w:val="0"/>
      <w:marTop w:val="0"/>
      <w:marBottom w:val="0"/>
      <w:divBdr>
        <w:top w:val="none" w:sz="0" w:space="0" w:color="auto"/>
        <w:left w:val="none" w:sz="0" w:space="0" w:color="auto"/>
        <w:bottom w:val="none" w:sz="0" w:space="0" w:color="auto"/>
        <w:right w:val="none" w:sz="0" w:space="0" w:color="auto"/>
      </w:divBdr>
    </w:div>
    <w:div w:id="637757550">
      <w:bodyDiv w:val="1"/>
      <w:marLeft w:val="0"/>
      <w:marRight w:val="0"/>
      <w:marTop w:val="0"/>
      <w:marBottom w:val="0"/>
      <w:divBdr>
        <w:top w:val="none" w:sz="0" w:space="0" w:color="auto"/>
        <w:left w:val="none" w:sz="0" w:space="0" w:color="auto"/>
        <w:bottom w:val="none" w:sz="0" w:space="0" w:color="auto"/>
        <w:right w:val="none" w:sz="0" w:space="0" w:color="auto"/>
      </w:divBdr>
    </w:div>
    <w:div w:id="648172405">
      <w:bodyDiv w:val="1"/>
      <w:marLeft w:val="0"/>
      <w:marRight w:val="0"/>
      <w:marTop w:val="0"/>
      <w:marBottom w:val="0"/>
      <w:divBdr>
        <w:top w:val="none" w:sz="0" w:space="0" w:color="auto"/>
        <w:left w:val="none" w:sz="0" w:space="0" w:color="auto"/>
        <w:bottom w:val="none" w:sz="0" w:space="0" w:color="auto"/>
        <w:right w:val="none" w:sz="0" w:space="0" w:color="auto"/>
      </w:divBdr>
    </w:div>
    <w:div w:id="650596648">
      <w:bodyDiv w:val="1"/>
      <w:marLeft w:val="0"/>
      <w:marRight w:val="0"/>
      <w:marTop w:val="0"/>
      <w:marBottom w:val="0"/>
      <w:divBdr>
        <w:top w:val="none" w:sz="0" w:space="0" w:color="auto"/>
        <w:left w:val="none" w:sz="0" w:space="0" w:color="auto"/>
        <w:bottom w:val="none" w:sz="0" w:space="0" w:color="auto"/>
        <w:right w:val="none" w:sz="0" w:space="0" w:color="auto"/>
      </w:divBdr>
    </w:div>
    <w:div w:id="656151400">
      <w:bodyDiv w:val="1"/>
      <w:marLeft w:val="0"/>
      <w:marRight w:val="0"/>
      <w:marTop w:val="0"/>
      <w:marBottom w:val="0"/>
      <w:divBdr>
        <w:top w:val="none" w:sz="0" w:space="0" w:color="auto"/>
        <w:left w:val="none" w:sz="0" w:space="0" w:color="auto"/>
        <w:bottom w:val="none" w:sz="0" w:space="0" w:color="auto"/>
        <w:right w:val="none" w:sz="0" w:space="0" w:color="auto"/>
      </w:divBdr>
    </w:div>
    <w:div w:id="659970752">
      <w:bodyDiv w:val="1"/>
      <w:marLeft w:val="0"/>
      <w:marRight w:val="0"/>
      <w:marTop w:val="0"/>
      <w:marBottom w:val="0"/>
      <w:divBdr>
        <w:top w:val="none" w:sz="0" w:space="0" w:color="auto"/>
        <w:left w:val="none" w:sz="0" w:space="0" w:color="auto"/>
        <w:bottom w:val="none" w:sz="0" w:space="0" w:color="auto"/>
        <w:right w:val="none" w:sz="0" w:space="0" w:color="auto"/>
      </w:divBdr>
    </w:div>
    <w:div w:id="668413922">
      <w:bodyDiv w:val="1"/>
      <w:marLeft w:val="0"/>
      <w:marRight w:val="0"/>
      <w:marTop w:val="0"/>
      <w:marBottom w:val="0"/>
      <w:divBdr>
        <w:top w:val="none" w:sz="0" w:space="0" w:color="auto"/>
        <w:left w:val="none" w:sz="0" w:space="0" w:color="auto"/>
        <w:bottom w:val="none" w:sz="0" w:space="0" w:color="auto"/>
        <w:right w:val="none" w:sz="0" w:space="0" w:color="auto"/>
      </w:divBdr>
    </w:div>
    <w:div w:id="679822269">
      <w:bodyDiv w:val="1"/>
      <w:marLeft w:val="0"/>
      <w:marRight w:val="0"/>
      <w:marTop w:val="0"/>
      <w:marBottom w:val="0"/>
      <w:divBdr>
        <w:top w:val="none" w:sz="0" w:space="0" w:color="auto"/>
        <w:left w:val="none" w:sz="0" w:space="0" w:color="auto"/>
        <w:bottom w:val="none" w:sz="0" w:space="0" w:color="auto"/>
        <w:right w:val="none" w:sz="0" w:space="0" w:color="auto"/>
      </w:divBdr>
    </w:div>
    <w:div w:id="680662245">
      <w:bodyDiv w:val="1"/>
      <w:marLeft w:val="0"/>
      <w:marRight w:val="0"/>
      <w:marTop w:val="0"/>
      <w:marBottom w:val="0"/>
      <w:divBdr>
        <w:top w:val="none" w:sz="0" w:space="0" w:color="auto"/>
        <w:left w:val="none" w:sz="0" w:space="0" w:color="auto"/>
        <w:bottom w:val="none" w:sz="0" w:space="0" w:color="auto"/>
        <w:right w:val="none" w:sz="0" w:space="0" w:color="auto"/>
      </w:divBdr>
    </w:div>
    <w:div w:id="682631513">
      <w:bodyDiv w:val="1"/>
      <w:marLeft w:val="0"/>
      <w:marRight w:val="0"/>
      <w:marTop w:val="0"/>
      <w:marBottom w:val="0"/>
      <w:divBdr>
        <w:top w:val="none" w:sz="0" w:space="0" w:color="auto"/>
        <w:left w:val="none" w:sz="0" w:space="0" w:color="auto"/>
        <w:bottom w:val="none" w:sz="0" w:space="0" w:color="auto"/>
        <w:right w:val="none" w:sz="0" w:space="0" w:color="auto"/>
      </w:divBdr>
    </w:div>
    <w:div w:id="690952401">
      <w:bodyDiv w:val="1"/>
      <w:marLeft w:val="0"/>
      <w:marRight w:val="0"/>
      <w:marTop w:val="0"/>
      <w:marBottom w:val="0"/>
      <w:divBdr>
        <w:top w:val="none" w:sz="0" w:space="0" w:color="auto"/>
        <w:left w:val="none" w:sz="0" w:space="0" w:color="auto"/>
        <w:bottom w:val="none" w:sz="0" w:space="0" w:color="auto"/>
        <w:right w:val="none" w:sz="0" w:space="0" w:color="auto"/>
      </w:divBdr>
    </w:div>
    <w:div w:id="692806243">
      <w:bodyDiv w:val="1"/>
      <w:marLeft w:val="0"/>
      <w:marRight w:val="0"/>
      <w:marTop w:val="0"/>
      <w:marBottom w:val="0"/>
      <w:divBdr>
        <w:top w:val="none" w:sz="0" w:space="0" w:color="auto"/>
        <w:left w:val="none" w:sz="0" w:space="0" w:color="auto"/>
        <w:bottom w:val="none" w:sz="0" w:space="0" w:color="auto"/>
        <w:right w:val="none" w:sz="0" w:space="0" w:color="auto"/>
      </w:divBdr>
    </w:div>
    <w:div w:id="695155779">
      <w:bodyDiv w:val="1"/>
      <w:marLeft w:val="0"/>
      <w:marRight w:val="0"/>
      <w:marTop w:val="0"/>
      <w:marBottom w:val="0"/>
      <w:divBdr>
        <w:top w:val="none" w:sz="0" w:space="0" w:color="auto"/>
        <w:left w:val="none" w:sz="0" w:space="0" w:color="auto"/>
        <w:bottom w:val="none" w:sz="0" w:space="0" w:color="auto"/>
        <w:right w:val="none" w:sz="0" w:space="0" w:color="auto"/>
      </w:divBdr>
    </w:div>
    <w:div w:id="696083993">
      <w:bodyDiv w:val="1"/>
      <w:marLeft w:val="0"/>
      <w:marRight w:val="0"/>
      <w:marTop w:val="0"/>
      <w:marBottom w:val="0"/>
      <w:divBdr>
        <w:top w:val="none" w:sz="0" w:space="0" w:color="auto"/>
        <w:left w:val="none" w:sz="0" w:space="0" w:color="auto"/>
        <w:bottom w:val="none" w:sz="0" w:space="0" w:color="auto"/>
        <w:right w:val="none" w:sz="0" w:space="0" w:color="auto"/>
      </w:divBdr>
    </w:div>
    <w:div w:id="699860628">
      <w:bodyDiv w:val="1"/>
      <w:marLeft w:val="0"/>
      <w:marRight w:val="0"/>
      <w:marTop w:val="0"/>
      <w:marBottom w:val="0"/>
      <w:divBdr>
        <w:top w:val="none" w:sz="0" w:space="0" w:color="auto"/>
        <w:left w:val="none" w:sz="0" w:space="0" w:color="auto"/>
        <w:bottom w:val="none" w:sz="0" w:space="0" w:color="auto"/>
        <w:right w:val="none" w:sz="0" w:space="0" w:color="auto"/>
      </w:divBdr>
    </w:div>
    <w:div w:id="705758988">
      <w:bodyDiv w:val="1"/>
      <w:marLeft w:val="0"/>
      <w:marRight w:val="0"/>
      <w:marTop w:val="0"/>
      <w:marBottom w:val="0"/>
      <w:divBdr>
        <w:top w:val="none" w:sz="0" w:space="0" w:color="auto"/>
        <w:left w:val="none" w:sz="0" w:space="0" w:color="auto"/>
        <w:bottom w:val="none" w:sz="0" w:space="0" w:color="auto"/>
        <w:right w:val="none" w:sz="0" w:space="0" w:color="auto"/>
      </w:divBdr>
    </w:div>
    <w:div w:id="708845432">
      <w:bodyDiv w:val="1"/>
      <w:marLeft w:val="0"/>
      <w:marRight w:val="0"/>
      <w:marTop w:val="0"/>
      <w:marBottom w:val="0"/>
      <w:divBdr>
        <w:top w:val="none" w:sz="0" w:space="0" w:color="auto"/>
        <w:left w:val="none" w:sz="0" w:space="0" w:color="auto"/>
        <w:bottom w:val="none" w:sz="0" w:space="0" w:color="auto"/>
        <w:right w:val="none" w:sz="0" w:space="0" w:color="auto"/>
      </w:divBdr>
    </w:div>
    <w:div w:id="713043154">
      <w:bodyDiv w:val="1"/>
      <w:marLeft w:val="0"/>
      <w:marRight w:val="0"/>
      <w:marTop w:val="0"/>
      <w:marBottom w:val="0"/>
      <w:divBdr>
        <w:top w:val="none" w:sz="0" w:space="0" w:color="auto"/>
        <w:left w:val="none" w:sz="0" w:space="0" w:color="auto"/>
        <w:bottom w:val="none" w:sz="0" w:space="0" w:color="auto"/>
        <w:right w:val="none" w:sz="0" w:space="0" w:color="auto"/>
      </w:divBdr>
    </w:div>
    <w:div w:id="722145873">
      <w:bodyDiv w:val="1"/>
      <w:marLeft w:val="0"/>
      <w:marRight w:val="0"/>
      <w:marTop w:val="0"/>
      <w:marBottom w:val="0"/>
      <w:divBdr>
        <w:top w:val="none" w:sz="0" w:space="0" w:color="auto"/>
        <w:left w:val="none" w:sz="0" w:space="0" w:color="auto"/>
        <w:bottom w:val="none" w:sz="0" w:space="0" w:color="auto"/>
        <w:right w:val="none" w:sz="0" w:space="0" w:color="auto"/>
      </w:divBdr>
    </w:div>
    <w:div w:id="739065095">
      <w:bodyDiv w:val="1"/>
      <w:marLeft w:val="0"/>
      <w:marRight w:val="0"/>
      <w:marTop w:val="0"/>
      <w:marBottom w:val="0"/>
      <w:divBdr>
        <w:top w:val="none" w:sz="0" w:space="0" w:color="auto"/>
        <w:left w:val="none" w:sz="0" w:space="0" w:color="auto"/>
        <w:bottom w:val="none" w:sz="0" w:space="0" w:color="auto"/>
        <w:right w:val="none" w:sz="0" w:space="0" w:color="auto"/>
      </w:divBdr>
    </w:div>
    <w:div w:id="753014087">
      <w:bodyDiv w:val="1"/>
      <w:marLeft w:val="0"/>
      <w:marRight w:val="0"/>
      <w:marTop w:val="0"/>
      <w:marBottom w:val="0"/>
      <w:divBdr>
        <w:top w:val="none" w:sz="0" w:space="0" w:color="auto"/>
        <w:left w:val="none" w:sz="0" w:space="0" w:color="auto"/>
        <w:bottom w:val="none" w:sz="0" w:space="0" w:color="auto"/>
        <w:right w:val="none" w:sz="0" w:space="0" w:color="auto"/>
      </w:divBdr>
    </w:div>
    <w:div w:id="757139184">
      <w:bodyDiv w:val="1"/>
      <w:marLeft w:val="0"/>
      <w:marRight w:val="0"/>
      <w:marTop w:val="0"/>
      <w:marBottom w:val="0"/>
      <w:divBdr>
        <w:top w:val="none" w:sz="0" w:space="0" w:color="auto"/>
        <w:left w:val="none" w:sz="0" w:space="0" w:color="auto"/>
        <w:bottom w:val="none" w:sz="0" w:space="0" w:color="auto"/>
        <w:right w:val="none" w:sz="0" w:space="0" w:color="auto"/>
      </w:divBdr>
    </w:div>
    <w:div w:id="757873080">
      <w:bodyDiv w:val="1"/>
      <w:marLeft w:val="0"/>
      <w:marRight w:val="0"/>
      <w:marTop w:val="0"/>
      <w:marBottom w:val="0"/>
      <w:divBdr>
        <w:top w:val="none" w:sz="0" w:space="0" w:color="auto"/>
        <w:left w:val="none" w:sz="0" w:space="0" w:color="auto"/>
        <w:bottom w:val="none" w:sz="0" w:space="0" w:color="auto"/>
        <w:right w:val="none" w:sz="0" w:space="0" w:color="auto"/>
      </w:divBdr>
    </w:div>
    <w:div w:id="758869163">
      <w:bodyDiv w:val="1"/>
      <w:marLeft w:val="0"/>
      <w:marRight w:val="0"/>
      <w:marTop w:val="0"/>
      <w:marBottom w:val="0"/>
      <w:divBdr>
        <w:top w:val="none" w:sz="0" w:space="0" w:color="auto"/>
        <w:left w:val="none" w:sz="0" w:space="0" w:color="auto"/>
        <w:bottom w:val="none" w:sz="0" w:space="0" w:color="auto"/>
        <w:right w:val="none" w:sz="0" w:space="0" w:color="auto"/>
      </w:divBdr>
    </w:div>
    <w:div w:id="765883996">
      <w:bodyDiv w:val="1"/>
      <w:marLeft w:val="0"/>
      <w:marRight w:val="0"/>
      <w:marTop w:val="0"/>
      <w:marBottom w:val="0"/>
      <w:divBdr>
        <w:top w:val="none" w:sz="0" w:space="0" w:color="auto"/>
        <w:left w:val="none" w:sz="0" w:space="0" w:color="auto"/>
        <w:bottom w:val="none" w:sz="0" w:space="0" w:color="auto"/>
        <w:right w:val="none" w:sz="0" w:space="0" w:color="auto"/>
      </w:divBdr>
    </w:div>
    <w:div w:id="775709612">
      <w:bodyDiv w:val="1"/>
      <w:marLeft w:val="0"/>
      <w:marRight w:val="0"/>
      <w:marTop w:val="0"/>
      <w:marBottom w:val="0"/>
      <w:divBdr>
        <w:top w:val="none" w:sz="0" w:space="0" w:color="auto"/>
        <w:left w:val="none" w:sz="0" w:space="0" w:color="auto"/>
        <w:bottom w:val="none" w:sz="0" w:space="0" w:color="auto"/>
        <w:right w:val="none" w:sz="0" w:space="0" w:color="auto"/>
      </w:divBdr>
    </w:div>
    <w:div w:id="781649812">
      <w:bodyDiv w:val="1"/>
      <w:marLeft w:val="0"/>
      <w:marRight w:val="0"/>
      <w:marTop w:val="0"/>
      <w:marBottom w:val="0"/>
      <w:divBdr>
        <w:top w:val="none" w:sz="0" w:space="0" w:color="auto"/>
        <w:left w:val="none" w:sz="0" w:space="0" w:color="auto"/>
        <w:bottom w:val="none" w:sz="0" w:space="0" w:color="auto"/>
        <w:right w:val="none" w:sz="0" w:space="0" w:color="auto"/>
      </w:divBdr>
    </w:div>
    <w:div w:id="785580383">
      <w:bodyDiv w:val="1"/>
      <w:marLeft w:val="0"/>
      <w:marRight w:val="0"/>
      <w:marTop w:val="0"/>
      <w:marBottom w:val="0"/>
      <w:divBdr>
        <w:top w:val="none" w:sz="0" w:space="0" w:color="auto"/>
        <w:left w:val="none" w:sz="0" w:space="0" w:color="auto"/>
        <w:bottom w:val="none" w:sz="0" w:space="0" w:color="auto"/>
        <w:right w:val="none" w:sz="0" w:space="0" w:color="auto"/>
      </w:divBdr>
    </w:div>
    <w:div w:id="791821567">
      <w:bodyDiv w:val="1"/>
      <w:marLeft w:val="0"/>
      <w:marRight w:val="0"/>
      <w:marTop w:val="0"/>
      <w:marBottom w:val="0"/>
      <w:divBdr>
        <w:top w:val="none" w:sz="0" w:space="0" w:color="auto"/>
        <w:left w:val="none" w:sz="0" w:space="0" w:color="auto"/>
        <w:bottom w:val="none" w:sz="0" w:space="0" w:color="auto"/>
        <w:right w:val="none" w:sz="0" w:space="0" w:color="auto"/>
      </w:divBdr>
    </w:div>
    <w:div w:id="793406902">
      <w:bodyDiv w:val="1"/>
      <w:marLeft w:val="0"/>
      <w:marRight w:val="0"/>
      <w:marTop w:val="0"/>
      <w:marBottom w:val="0"/>
      <w:divBdr>
        <w:top w:val="none" w:sz="0" w:space="0" w:color="auto"/>
        <w:left w:val="none" w:sz="0" w:space="0" w:color="auto"/>
        <w:bottom w:val="none" w:sz="0" w:space="0" w:color="auto"/>
        <w:right w:val="none" w:sz="0" w:space="0" w:color="auto"/>
      </w:divBdr>
    </w:div>
    <w:div w:id="797839836">
      <w:bodyDiv w:val="1"/>
      <w:marLeft w:val="0"/>
      <w:marRight w:val="0"/>
      <w:marTop w:val="0"/>
      <w:marBottom w:val="0"/>
      <w:divBdr>
        <w:top w:val="none" w:sz="0" w:space="0" w:color="auto"/>
        <w:left w:val="none" w:sz="0" w:space="0" w:color="auto"/>
        <w:bottom w:val="none" w:sz="0" w:space="0" w:color="auto"/>
        <w:right w:val="none" w:sz="0" w:space="0" w:color="auto"/>
      </w:divBdr>
    </w:div>
    <w:div w:id="806748980">
      <w:bodyDiv w:val="1"/>
      <w:marLeft w:val="0"/>
      <w:marRight w:val="0"/>
      <w:marTop w:val="0"/>
      <w:marBottom w:val="0"/>
      <w:divBdr>
        <w:top w:val="none" w:sz="0" w:space="0" w:color="auto"/>
        <w:left w:val="none" w:sz="0" w:space="0" w:color="auto"/>
        <w:bottom w:val="none" w:sz="0" w:space="0" w:color="auto"/>
        <w:right w:val="none" w:sz="0" w:space="0" w:color="auto"/>
      </w:divBdr>
    </w:div>
    <w:div w:id="827207189">
      <w:bodyDiv w:val="1"/>
      <w:marLeft w:val="0"/>
      <w:marRight w:val="0"/>
      <w:marTop w:val="0"/>
      <w:marBottom w:val="0"/>
      <w:divBdr>
        <w:top w:val="none" w:sz="0" w:space="0" w:color="auto"/>
        <w:left w:val="none" w:sz="0" w:space="0" w:color="auto"/>
        <w:bottom w:val="none" w:sz="0" w:space="0" w:color="auto"/>
        <w:right w:val="none" w:sz="0" w:space="0" w:color="auto"/>
      </w:divBdr>
    </w:div>
    <w:div w:id="827869649">
      <w:bodyDiv w:val="1"/>
      <w:marLeft w:val="0"/>
      <w:marRight w:val="0"/>
      <w:marTop w:val="0"/>
      <w:marBottom w:val="0"/>
      <w:divBdr>
        <w:top w:val="none" w:sz="0" w:space="0" w:color="auto"/>
        <w:left w:val="none" w:sz="0" w:space="0" w:color="auto"/>
        <w:bottom w:val="none" w:sz="0" w:space="0" w:color="auto"/>
        <w:right w:val="none" w:sz="0" w:space="0" w:color="auto"/>
      </w:divBdr>
    </w:div>
    <w:div w:id="828013974">
      <w:bodyDiv w:val="1"/>
      <w:marLeft w:val="0"/>
      <w:marRight w:val="0"/>
      <w:marTop w:val="0"/>
      <w:marBottom w:val="0"/>
      <w:divBdr>
        <w:top w:val="none" w:sz="0" w:space="0" w:color="auto"/>
        <w:left w:val="none" w:sz="0" w:space="0" w:color="auto"/>
        <w:bottom w:val="none" w:sz="0" w:space="0" w:color="auto"/>
        <w:right w:val="none" w:sz="0" w:space="0" w:color="auto"/>
      </w:divBdr>
    </w:div>
    <w:div w:id="831486306">
      <w:bodyDiv w:val="1"/>
      <w:marLeft w:val="0"/>
      <w:marRight w:val="0"/>
      <w:marTop w:val="0"/>
      <w:marBottom w:val="0"/>
      <w:divBdr>
        <w:top w:val="none" w:sz="0" w:space="0" w:color="auto"/>
        <w:left w:val="none" w:sz="0" w:space="0" w:color="auto"/>
        <w:bottom w:val="none" w:sz="0" w:space="0" w:color="auto"/>
        <w:right w:val="none" w:sz="0" w:space="0" w:color="auto"/>
      </w:divBdr>
    </w:div>
    <w:div w:id="835266923">
      <w:bodyDiv w:val="1"/>
      <w:marLeft w:val="0"/>
      <w:marRight w:val="0"/>
      <w:marTop w:val="0"/>
      <w:marBottom w:val="0"/>
      <w:divBdr>
        <w:top w:val="none" w:sz="0" w:space="0" w:color="auto"/>
        <w:left w:val="none" w:sz="0" w:space="0" w:color="auto"/>
        <w:bottom w:val="none" w:sz="0" w:space="0" w:color="auto"/>
        <w:right w:val="none" w:sz="0" w:space="0" w:color="auto"/>
      </w:divBdr>
    </w:div>
    <w:div w:id="859011678">
      <w:bodyDiv w:val="1"/>
      <w:marLeft w:val="0"/>
      <w:marRight w:val="0"/>
      <w:marTop w:val="0"/>
      <w:marBottom w:val="0"/>
      <w:divBdr>
        <w:top w:val="none" w:sz="0" w:space="0" w:color="auto"/>
        <w:left w:val="none" w:sz="0" w:space="0" w:color="auto"/>
        <w:bottom w:val="none" w:sz="0" w:space="0" w:color="auto"/>
        <w:right w:val="none" w:sz="0" w:space="0" w:color="auto"/>
      </w:divBdr>
    </w:div>
    <w:div w:id="863205690">
      <w:bodyDiv w:val="1"/>
      <w:marLeft w:val="0"/>
      <w:marRight w:val="0"/>
      <w:marTop w:val="0"/>
      <w:marBottom w:val="0"/>
      <w:divBdr>
        <w:top w:val="none" w:sz="0" w:space="0" w:color="auto"/>
        <w:left w:val="none" w:sz="0" w:space="0" w:color="auto"/>
        <w:bottom w:val="none" w:sz="0" w:space="0" w:color="auto"/>
        <w:right w:val="none" w:sz="0" w:space="0" w:color="auto"/>
      </w:divBdr>
    </w:div>
    <w:div w:id="866941779">
      <w:bodyDiv w:val="1"/>
      <w:marLeft w:val="0"/>
      <w:marRight w:val="0"/>
      <w:marTop w:val="0"/>
      <w:marBottom w:val="0"/>
      <w:divBdr>
        <w:top w:val="none" w:sz="0" w:space="0" w:color="auto"/>
        <w:left w:val="none" w:sz="0" w:space="0" w:color="auto"/>
        <w:bottom w:val="none" w:sz="0" w:space="0" w:color="auto"/>
        <w:right w:val="none" w:sz="0" w:space="0" w:color="auto"/>
      </w:divBdr>
    </w:div>
    <w:div w:id="868226899">
      <w:bodyDiv w:val="1"/>
      <w:marLeft w:val="0"/>
      <w:marRight w:val="0"/>
      <w:marTop w:val="0"/>
      <w:marBottom w:val="0"/>
      <w:divBdr>
        <w:top w:val="none" w:sz="0" w:space="0" w:color="auto"/>
        <w:left w:val="none" w:sz="0" w:space="0" w:color="auto"/>
        <w:bottom w:val="none" w:sz="0" w:space="0" w:color="auto"/>
        <w:right w:val="none" w:sz="0" w:space="0" w:color="auto"/>
      </w:divBdr>
    </w:div>
    <w:div w:id="869804840">
      <w:bodyDiv w:val="1"/>
      <w:marLeft w:val="0"/>
      <w:marRight w:val="0"/>
      <w:marTop w:val="0"/>
      <w:marBottom w:val="0"/>
      <w:divBdr>
        <w:top w:val="none" w:sz="0" w:space="0" w:color="auto"/>
        <w:left w:val="none" w:sz="0" w:space="0" w:color="auto"/>
        <w:bottom w:val="none" w:sz="0" w:space="0" w:color="auto"/>
        <w:right w:val="none" w:sz="0" w:space="0" w:color="auto"/>
      </w:divBdr>
    </w:div>
    <w:div w:id="870413984">
      <w:bodyDiv w:val="1"/>
      <w:marLeft w:val="0"/>
      <w:marRight w:val="0"/>
      <w:marTop w:val="0"/>
      <w:marBottom w:val="0"/>
      <w:divBdr>
        <w:top w:val="none" w:sz="0" w:space="0" w:color="auto"/>
        <w:left w:val="none" w:sz="0" w:space="0" w:color="auto"/>
        <w:bottom w:val="none" w:sz="0" w:space="0" w:color="auto"/>
        <w:right w:val="none" w:sz="0" w:space="0" w:color="auto"/>
      </w:divBdr>
    </w:div>
    <w:div w:id="890464649">
      <w:bodyDiv w:val="1"/>
      <w:marLeft w:val="0"/>
      <w:marRight w:val="0"/>
      <w:marTop w:val="0"/>
      <w:marBottom w:val="0"/>
      <w:divBdr>
        <w:top w:val="none" w:sz="0" w:space="0" w:color="auto"/>
        <w:left w:val="none" w:sz="0" w:space="0" w:color="auto"/>
        <w:bottom w:val="none" w:sz="0" w:space="0" w:color="auto"/>
        <w:right w:val="none" w:sz="0" w:space="0" w:color="auto"/>
      </w:divBdr>
    </w:div>
    <w:div w:id="890700765">
      <w:bodyDiv w:val="1"/>
      <w:marLeft w:val="0"/>
      <w:marRight w:val="0"/>
      <w:marTop w:val="0"/>
      <w:marBottom w:val="0"/>
      <w:divBdr>
        <w:top w:val="none" w:sz="0" w:space="0" w:color="auto"/>
        <w:left w:val="none" w:sz="0" w:space="0" w:color="auto"/>
        <w:bottom w:val="none" w:sz="0" w:space="0" w:color="auto"/>
        <w:right w:val="none" w:sz="0" w:space="0" w:color="auto"/>
      </w:divBdr>
    </w:div>
    <w:div w:id="896284904">
      <w:bodyDiv w:val="1"/>
      <w:marLeft w:val="0"/>
      <w:marRight w:val="0"/>
      <w:marTop w:val="0"/>
      <w:marBottom w:val="0"/>
      <w:divBdr>
        <w:top w:val="none" w:sz="0" w:space="0" w:color="auto"/>
        <w:left w:val="none" w:sz="0" w:space="0" w:color="auto"/>
        <w:bottom w:val="none" w:sz="0" w:space="0" w:color="auto"/>
        <w:right w:val="none" w:sz="0" w:space="0" w:color="auto"/>
      </w:divBdr>
    </w:div>
    <w:div w:id="909923036">
      <w:bodyDiv w:val="1"/>
      <w:marLeft w:val="0"/>
      <w:marRight w:val="0"/>
      <w:marTop w:val="0"/>
      <w:marBottom w:val="0"/>
      <w:divBdr>
        <w:top w:val="none" w:sz="0" w:space="0" w:color="auto"/>
        <w:left w:val="none" w:sz="0" w:space="0" w:color="auto"/>
        <w:bottom w:val="none" w:sz="0" w:space="0" w:color="auto"/>
        <w:right w:val="none" w:sz="0" w:space="0" w:color="auto"/>
      </w:divBdr>
    </w:div>
    <w:div w:id="910193196">
      <w:bodyDiv w:val="1"/>
      <w:marLeft w:val="0"/>
      <w:marRight w:val="0"/>
      <w:marTop w:val="0"/>
      <w:marBottom w:val="0"/>
      <w:divBdr>
        <w:top w:val="none" w:sz="0" w:space="0" w:color="auto"/>
        <w:left w:val="none" w:sz="0" w:space="0" w:color="auto"/>
        <w:bottom w:val="none" w:sz="0" w:space="0" w:color="auto"/>
        <w:right w:val="none" w:sz="0" w:space="0" w:color="auto"/>
      </w:divBdr>
    </w:div>
    <w:div w:id="912158794">
      <w:bodyDiv w:val="1"/>
      <w:marLeft w:val="0"/>
      <w:marRight w:val="0"/>
      <w:marTop w:val="0"/>
      <w:marBottom w:val="0"/>
      <w:divBdr>
        <w:top w:val="none" w:sz="0" w:space="0" w:color="auto"/>
        <w:left w:val="none" w:sz="0" w:space="0" w:color="auto"/>
        <w:bottom w:val="none" w:sz="0" w:space="0" w:color="auto"/>
        <w:right w:val="none" w:sz="0" w:space="0" w:color="auto"/>
      </w:divBdr>
    </w:div>
    <w:div w:id="913704144">
      <w:bodyDiv w:val="1"/>
      <w:marLeft w:val="0"/>
      <w:marRight w:val="0"/>
      <w:marTop w:val="0"/>
      <w:marBottom w:val="0"/>
      <w:divBdr>
        <w:top w:val="none" w:sz="0" w:space="0" w:color="auto"/>
        <w:left w:val="none" w:sz="0" w:space="0" w:color="auto"/>
        <w:bottom w:val="none" w:sz="0" w:space="0" w:color="auto"/>
        <w:right w:val="none" w:sz="0" w:space="0" w:color="auto"/>
      </w:divBdr>
    </w:div>
    <w:div w:id="914902319">
      <w:bodyDiv w:val="1"/>
      <w:marLeft w:val="0"/>
      <w:marRight w:val="0"/>
      <w:marTop w:val="0"/>
      <w:marBottom w:val="0"/>
      <w:divBdr>
        <w:top w:val="none" w:sz="0" w:space="0" w:color="auto"/>
        <w:left w:val="none" w:sz="0" w:space="0" w:color="auto"/>
        <w:bottom w:val="none" w:sz="0" w:space="0" w:color="auto"/>
        <w:right w:val="none" w:sz="0" w:space="0" w:color="auto"/>
      </w:divBdr>
    </w:div>
    <w:div w:id="919829692">
      <w:bodyDiv w:val="1"/>
      <w:marLeft w:val="0"/>
      <w:marRight w:val="0"/>
      <w:marTop w:val="0"/>
      <w:marBottom w:val="0"/>
      <w:divBdr>
        <w:top w:val="none" w:sz="0" w:space="0" w:color="auto"/>
        <w:left w:val="none" w:sz="0" w:space="0" w:color="auto"/>
        <w:bottom w:val="none" w:sz="0" w:space="0" w:color="auto"/>
        <w:right w:val="none" w:sz="0" w:space="0" w:color="auto"/>
      </w:divBdr>
    </w:div>
    <w:div w:id="922836781">
      <w:bodyDiv w:val="1"/>
      <w:marLeft w:val="0"/>
      <w:marRight w:val="0"/>
      <w:marTop w:val="0"/>
      <w:marBottom w:val="0"/>
      <w:divBdr>
        <w:top w:val="none" w:sz="0" w:space="0" w:color="auto"/>
        <w:left w:val="none" w:sz="0" w:space="0" w:color="auto"/>
        <w:bottom w:val="none" w:sz="0" w:space="0" w:color="auto"/>
        <w:right w:val="none" w:sz="0" w:space="0" w:color="auto"/>
      </w:divBdr>
    </w:div>
    <w:div w:id="930772522">
      <w:bodyDiv w:val="1"/>
      <w:marLeft w:val="0"/>
      <w:marRight w:val="0"/>
      <w:marTop w:val="0"/>
      <w:marBottom w:val="0"/>
      <w:divBdr>
        <w:top w:val="none" w:sz="0" w:space="0" w:color="auto"/>
        <w:left w:val="none" w:sz="0" w:space="0" w:color="auto"/>
        <w:bottom w:val="none" w:sz="0" w:space="0" w:color="auto"/>
        <w:right w:val="none" w:sz="0" w:space="0" w:color="auto"/>
      </w:divBdr>
    </w:div>
    <w:div w:id="935868476">
      <w:bodyDiv w:val="1"/>
      <w:marLeft w:val="0"/>
      <w:marRight w:val="0"/>
      <w:marTop w:val="0"/>
      <w:marBottom w:val="0"/>
      <w:divBdr>
        <w:top w:val="none" w:sz="0" w:space="0" w:color="auto"/>
        <w:left w:val="none" w:sz="0" w:space="0" w:color="auto"/>
        <w:bottom w:val="none" w:sz="0" w:space="0" w:color="auto"/>
        <w:right w:val="none" w:sz="0" w:space="0" w:color="auto"/>
      </w:divBdr>
    </w:div>
    <w:div w:id="948196609">
      <w:bodyDiv w:val="1"/>
      <w:marLeft w:val="0"/>
      <w:marRight w:val="0"/>
      <w:marTop w:val="0"/>
      <w:marBottom w:val="0"/>
      <w:divBdr>
        <w:top w:val="none" w:sz="0" w:space="0" w:color="auto"/>
        <w:left w:val="none" w:sz="0" w:space="0" w:color="auto"/>
        <w:bottom w:val="none" w:sz="0" w:space="0" w:color="auto"/>
        <w:right w:val="none" w:sz="0" w:space="0" w:color="auto"/>
      </w:divBdr>
    </w:div>
    <w:div w:id="949169402">
      <w:bodyDiv w:val="1"/>
      <w:marLeft w:val="0"/>
      <w:marRight w:val="0"/>
      <w:marTop w:val="0"/>
      <w:marBottom w:val="0"/>
      <w:divBdr>
        <w:top w:val="none" w:sz="0" w:space="0" w:color="auto"/>
        <w:left w:val="none" w:sz="0" w:space="0" w:color="auto"/>
        <w:bottom w:val="none" w:sz="0" w:space="0" w:color="auto"/>
        <w:right w:val="none" w:sz="0" w:space="0" w:color="auto"/>
      </w:divBdr>
    </w:div>
    <w:div w:id="959264521">
      <w:bodyDiv w:val="1"/>
      <w:marLeft w:val="0"/>
      <w:marRight w:val="0"/>
      <w:marTop w:val="0"/>
      <w:marBottom w:val="0"/>
      <w:divBdr>
        <w:top w:val="none" w:sz="0" w:space="0" w:color="auto"/>
        <w:left w:val="none" w:sz="0" w:space="0" w:color="auto"/>
        <w:bottom w:val="none" w:sz="0" w:space="0" w:color="auto"/>
        <w:right w:val="none" w:sz="0" w:space="0" w:color="auto"/>
      </w:divBdr>
    </w:div>
    <w:div w:id="962422577">
      <w:bodyDiv w:val="1"/>
      <w:marLeft w:val="0"/>
      <w:marRight w:val="0"/>
      <w:marTop w:val="0"/>
      <w:marBottom w:val="0"/>
      <w:divBdr>
        <w:top w:val="none" w:sz="0" w:space="0" w:color="auto"/>
        <w:left w:val="none" w:sz="0" w:space="0" w:color="auto"/>
        <w:bottom w:val="none" w:sz="0" w:space="0" w:color="auto"/>
        <w:right w:val="none" w:sz="0" w:space="0" w:color="auto"/>
      </w:divBdr>
    </w:div>
    <w:div w:id="967394739">
      <w:bodyDiv w:val="1"/>
      <w:marLeft w:val="0"/>
      <w:marRight w:val="0"/>
      <w:marTop w:val="0"/>
      <w:marBottom w:val="0"/>
      <w:divBdr>
        <w:top w:val="none" w:sz="0" w:space="0" w:color="auto"/>
        <w:left w:val="none" w:sz="0" w:space="0" w:color="auto"/>
        <w:bottom w:val="none" w:sz="0" w:space="0" w:color="auto"/>
        <w:right w:val="none" w:sz="0" w:space="0" w:color="auto"/>
      </w:divBdr>
    </w:div>
    <w:div w:id="982538774">
      <w:bodyDiv w:val="1"/>
      <w:marLeft w:val="0"/>
      <w:marRight w:val="0"/>
      <w:marTop w:val="0"/>
      <w:marBottom w:val="0"/>
      <w:divBdr>
        <w:top w:val="none" w:sz="0" w:space="0" w:color="auto"/>
        <w:left w:val="none" w:sz="0" w:space="0" w:color="auto"/>
        <w:bottom w:val="none" w:sz="0" w:space="0" w:color="auto"/>
        <w:right w:val="none" w:sz="0" w:space="0" w:color="auto"/>
      </w:divBdr>
    </w:div>
    <w:div w:id="993753014">
      <w:bodyDiv w:val="1"/>
      <w:marLeft w:val="0"/>
      <w:marRight w:val="0"/>
      <w:marTop w:val="0"/>
      <w:marBottom w:val="0"/>
      <w:divBdr>
        <w:top w:val="none" w:sz="0" w:space="0" w:color="auto"/>
        <w:left w:val="none" w:sz="0" w:space="0" w:color="auto"/>
        <w:bottom w:val="none" w:sz="0" w:space="0" w:color="auto"/>
        <w:right w:val="none" w:sz="0" w:space="0" w:color="auto"/>
      </w:divBdr>
    </w:div>
    <w:div w:id="996803878">
      <w:bodyDiv w:val="1"/>
      <w:marLeft w:val="0"/>
      <w:marRight w:val="0"/>
      <w:marTop w:val="0"/>
      <w:marBottom w:val="0"/>
      <w:divBdr>
        <w:top w:val="none" w:sz="0" w:space="0" w:color="auto"/>
        <w:left w:val="none" w:sz="0" w:space="0" w:color="auto"/>
        <w:bottom w:val="none" w:sz="0" w:space="0" w:color="auto"/>
        <w:right w:val="none" w:sz="0" w:space="0" w:color="auto"/>
      </w:divBdr>
    </w:div>
    <w:div w:id="1005979027">
      <w:bodyDiv w:val="1"/>
      <w:marLeft w:val="0"/>
      <w:marRight w:val="0"/>
      <w:marTop w:val="0"/>
      <w:marBottom w:val="0"/>
      <w:divBdr>
        <w:top w:val="none" w:sz="0" w:space="0" w:color="auto"/>
        <w:left w:val="none" w:sz="0" w:space="0" w:color="auto"/>
        <w:bottom w:val="none" w:sz="0" w:space="0" w:color="auto"/>
        <w:right w:val="none" w:sz="0" w:space="0" w:color="auto"/>
      </w:divBdr>
    </w:div>
    <w:div w:id="1006857365">
      <w:bodyDiv w:val="1"/>
      <w:marLeft w:val="0"/>
      <w:marRight w:val="0"/>
      <w:marTop w:val="0"/>
      <w:marBottom w:val="0"/>
      <w:divBdr>
        <w:top w:val="none" w:sz="0" w:space="0" w:color="auto"/>
        <w:left w:val="none" w:sz="0" w:space="0" w:color="auto"/>
        <w:bottom w:val="none" w:sz="0" w:space="0" w:color="auto"/>
        <w:right w:val="none" w:sz="0" w:space="0" w:color="auto"/>
      </w:divBdr>
    </w:div>
    <w:div w:id="1008678735">
      <w:bodyDiv w:val="1"/>
      <w:marLeft w:val="0"/>
      <w:marRight w:val="0"/>
      <w:marTop w:val="0"/>
      <w:marBottom w:val="0"/>
      <w:divBdr>
        <w:top w:val="none" w:sz="0" w:space="0" w:color="auto"/>
        <w:left w:val="none" w:sz="0" w:space="0" w:color="auto"/>
        <w:bottom w:val="none" w:sz="0" w:space="0" w:color="auto"/>
        <w:right w:val="none" w:sz="0" w:space="0" w:color="auto"/>
      </w:divBdr>
    </w:div>
    <w:div w:id="1012411767">
      <w:bodyDiv w:val="1"/>
      <w:marLeft w:val="0"/>
      <w:marRight w:val="0"/>
      <w:marTop w:val="0"/>
      <w:marBottom w:val="0"/>
      <w:divBdr>
        <w:top w:val="none" w:sz="0" w:space="0" w:color="auto"/>
        <w:left w:val="none" w:sz="0" w:space="0" w:color="auto"/>
        <w:bottom w:val="none" w:sz="0" w:space="0" w:color="auto"/>
        <w:right w:val="none" w:sz="0" w:space="0" w:color="auto"/>
      </w:divBdr>
    </w:div>
    <w:div w:id="1013845938">
      <w:bodyDiv w:val="1"/>
      <w:marLeft w:val="0"/>
      <w:marRight w:val="0"/>
      <w:marTop w:val="0"/>
      <w:marBottom w:val="0"/>
      <w:divBdr>
        <w:top w:val="none" w:sz="0" w:space="0" w:color="auto"/>
        <w:left w:val="none" w:sz="0" w:space="0" w:color="auto"/>
        <w:bottom w:val="none" w:sz="0" w:space="0" w:color="auto"/>
        <w:right w:val="none" w:sz="0" w:space="0" w:color="auto"/>
      </w:divBdr>
    </w:div>
    <w:div w:id="1020467687">
      <w:bodyDiv w:val="1"/>
      <w:marLeft w:val="0"/>
      <w:marRight w:val="0"/>
      <w:marTop w:val="0"/>
      <w:marBottom w:val="0"/>
      <w:divBdr>
        <w:top w:val="none" w:sz="0" w:space="0" w:color="auto"/>
        <w:left w:val="none" w:sz="0" w:space="0" w:color="auto"/>
        <w:bottom w:val="none" w:sz="0" w:space="0" w:color="auto"/>
        <w:right w:val="none" w:sz="0" w:space="0" w:color="auto"/>
      </w:divBdr>
    </w:div>
    <w:div w:id="1025400680">
      <w:bodyDiv w:val="1"/>
      <w:marLeft w:val="0"/>
      <w:marRight w:val="0"/>
      <w:marTop w:val="0"/>
      <w:marBottom w:val="0"/>
      <w:divBdr>
        <w:top w:val="none" w:sz="0" w:space="0" w:color="auto"/>
        <w:left w:val="none" w:sz="0" w:space="0" w:color="auto"/>
        <w:bottom w:val="none" w:sz="0" w:space="0" w:color="auto"/>
        <w:right w:val="none" w:sz="0" w:space="0" w:color="auto"/>
      </w:divBdr>
    </w:div>
    <w:div w:id="1027831571">
      <w:bodyDiv w:val="1"/>
      <w:marLeft w:val="0"/>
      <w:marRight w:val="0"/>
      <w:marTop w:val="0"/>
      <w:marBottom w:val="0"/>
      <w:divBdr>
        <w:top w:val="none" w:sz="0" w:space="0" w:color="auto"/>
        <w:left w:val="none" w:sz="0" w:space="0" w:color="auto"/>
        <w:bottom w:val="none" w:sz="0" w:space="0" w:color="auto"/>
        <w:right w:val="none" w:sz="0" w:space="0" w:color="auto"/>
      </w:divBdr>
    </w:div>
    <w:div w:id="1028801394">
      <w:bodyDiv w:val="1"/>
      <w:marLeft w:val="0"/>
      <w:marRight w:val="0"/>
      <w:marTop w:val="0"/>
      <w:marBottom w:val="0"/>
      <w:divBdr>
        <w:top w:val="none" w:sz="0" w:space="0" w:color="auto"/>
        <w:left w:val="none" w:sz="0" w:space="0" w:color="auto"/>
        <w:bottom w:val="none" w:sz="0" w:space="0" w:color="auto"/>
        <w:right w:val="none" w:sz="0" w:space="0" w:color="auto"/>
      </w:divBdr>
    </w:div>
    <w:div w:id="1036662827">
      <w:bodyDiv w:val="1"/>
      <w:marLeft w:val="0"/>
      <w:marRight w:val="0"/>
      <w:marTop w:val="0"/>
      <w:marBottom w:val="0"/>
      <w:divBdr>
        <w:top w:val="none" w:sz="0" w:space="0" w:color="auto"/>
        <w:left w:val="none" w:sz="0" w:space="0" w:color="auto"/>
        <w:bottom w:val="none" w:sz="0" w:space="0" w:color="auto"/>
        <w:right w:val="none" w:sz="0" w:space="0" w:color="auto"/>
      </w:divBdr>
    </w:div>
    <w:div w:id="1037118691">
      <w:bodyDiv w:val="1"/>
      <w:marLeft w:val="0"/>
      <w:marRight w:val="0"/>
      <w:marTop w:val="0"/>
      <w:marBottom w:val="0"/>
      <w:divBdr>
        <w:top w:val="none" w:sz="0" w:space="0" w:color="auto"/>
        <w:left w:val="none" w:sz="0" w:space="0" w:color="auto"/>
        <w:bottom w:val="none" w:sz="0" w:space="0" w:color="auto"/>
        <w:right w:val="none" w:sz="0" w:space="0" w:color="auto"/>
      </w:divBdr>
    </w:div>
    <w:div w:id="1054810472">
      <w:bodyDiv w:val="1"/>
      <w:marLeft w:val="0"/>
      <w:marRight w:val="0"/>
      <w:marTop w:val="0"/>
      <w:marBottom w:val="0"/>
      <w:divBdr>
        <w:top w:val="none" w:sz="0" w:space="0" w:color="auto"/>
        <w:left w:val="none" w:sz="0" w:space="0" w:color="auto"/>
        <w:bottom w:val="none" w:sz="0" w:space="0" w:color="auto"/>
        <w:right w:val="none" w:sz="0" w:space="0" w:color="auto"/>
      </w:divBdr>
    </w:div>
    <w:div w:id="1071149902">
      <w:bodyDiv w:val="1"/>
      <w:marLeft w:val="0"/>
      <w:marRight w:val="0"/>
      <w:marTop w:val="0"/>
      <w:marBottom w:val="0"/>
      <w:divBdr>
        <w:top w:val="none" w:sz="0" w:space="0" w:color="auto"/>
        <w:left w:val="none" w:sz="0" w:space="0" w:color="auto"/>
        <w:bottom w:val="none" w:sz="0" w:space="0" w:color="auto"/>
        <w:right w:val="none" w:sz="0" w:space="0" w:color="auto"/>
      </w:divBdr>
    </w:div>
    <w:div w:id="1078480242">
      <w:bodyDiv w:val="1"/>
      <w:marLeft w:val="0"/>
      <w:marRight w:val="0"/>
      <w:marTop w:val="0"/>
      <w:marBottom w:val="0"/>
      <w:divBdr>
        <w:top w:val="none" w:sz="0" w:space="0" w:color="auto"/>
        <w:left w:val="none" w:sz="0" w:space="0" w:color="auto"/>
        <w:bottom w:val="none" w:sz="0" w:space="0" w:color="auto"/>
        <w:right w:val="none" w:sz="0" w:space="0" w:color="auto"/>
      </w:divBdr>
    </w:div>
    <w:div w:id="1085419754">
      <w:bodyDiv w:val="1"/>
      <w:marLeft w:val="0"/>
      <w:marRight w:val="0"/>
      <w:marTop w:val="0"/>
      <w:marBottom w:val="0"/>
      <w:divBdr>
        <w:top w:val="none" w:sz="0" w:space="0" w:color="auto"/>
        <w:left w:val="none" w:sz="0" w:space="0" w:color="auto"/>
        <w:bottom w:val="none" w:sz="0" w:space="0" w:color="auto"/>
        <w:right w:val="none" w:sz="0" w:space="0" w:color="auto"/>
      </w:divBdr>
    </w:div>
    <w:div w:id="1086263558">
      <w:bodyDiv w:val="1"/>
      <w:marLeft w:val="0"/>
      <w:marRight w:val="0"/>
      <w:marTop w:val="0"/>
      <w:marBottom w:val="0"/>
      <w:divBdr>
        <w:top w:val="none" w:sz="0" w:space="0" w:color="auto"/>
        <w:left w:val="none" w:sz="0" w:space="0" w:color="auto"/>
        <w:bottom w:val="none" w:sz="0" w:space="0" w:color="auto"/>
        <w:right w:val="none" w:sz="0" w:space="0" w:color="auto"/>
      </w:divBdr>
    </w:div>
    <w:div w:id="1091317137">
      <w:bodyDiv w:val="1"/>
      <w:marLeft w:val="0"/>
      <w:marRight w:val="0"/>
      <w:marTop w:val="0"/>
      <w:marBottom w:val="0"/>
      <w:divBdr>
        <w:top w:val="none" w:sz="0" w:space="0" w:color="auto"/>
        <w:left w:val="none" w:sz="0" w:space="0" w:color="auto"/>
        <w:bottom w:val="none" w:sz="0" w:space="0" w:color="auto"/>
        <w:right w:val="none" w:sz="0" w:space="0" w:color="auto"/>
      </w:divBdr>
    </w:div>
    <w:div w:id="1094203095">
      <w:bodyDiv w:val="1"/>
      <w:marLeft w:val="0"/>
      <w:marRight w:val="0"/>
      <w:marTop w:val="0"/>
      <w:marBottom w:val="0"/>
      <w:divBdr>
        <w:top w:val="none" w:sz="0" w:space="0" w:color="auto"/>
        <w:left w:val="none" w:sz="0" w:space="0" w:color="auto"/>
        <w:bottom w:val="none" w:sz="0" w:space="0" w:color="auto"/>
        <w:right w:val="none" w:sz="0" w:space="0" w:color="auto"/>
      </w:divBdr>
    </w:div>
    <w:div w:id="1107315084">
      <w:bodyDiv w:val="1"/>
      <w:marLeft w:val="0"/>
      <w:marRight w:val="0"/>
      <w:marTop w:val="0"/>
      <w:marBottom w:val="0"/>
      <w:divBdr>
        <w:top w:val="none" w:sz="0" w:space="0" w:color="auto"/>
        <w:left w:val="none" w:sz="0" w:space="0" w:color="auto"/>
        <w:bottom w:val="none" w:sz="0" w:space="0" w:color="auto"/>
        <w:right w:val="none" w:sz="0" w:space="0" w:color="auto"/>
      </w:divBdr>
    </w:div>
    <w:div w:id="1110853470">
      <w:bodyDiv w:val="1"/>
      <w:marLeft w:val="0"/>
      <w:marRight w:val="0"/>
      <w:marTop w:val="0"/>
      <w:marBottom w:val="0"/>
      <w:divBdr>
        <w:top w:val="none" w:sz="0" w:space="0" w:color="auto"/>
        <w:left w:val="none" w:sz="0" w:space="0" w:color="auto"/>
        <w:bottom w:val="none" w:sz="0" w:space="0" w:color="auto"/>
        <w:right w:val="none" w:sz="0" w:space="0" w:color="auto"/>
      </w:divBdr>
    </w:div>
    <w:div w:id="1112434080">
      <w:bodyDiv w:val="1"/>
      <w:marLeft w:val="0"/>
      <w:marRight w:val="0"/>
      <w:marTop w:val="0"/>
      <w:marBottom w:val="0"/>
      <w:divBdr>
        <w:top w:val="none" w:sz="0" w:space="0" w:color="auto"/>
        <w:left w:val="none" w:sz="0" w:space="0" w:color="auto"/>
        <w:bottom w:val="none" w:sz="0" w:space="0" w:color="auto"/>
        <w:right w:val="none" w:sz="0" w:space="0" w:color="auto"/>
      </w:divBdr>
    </w:div>
    <w:div w:id="1119299014">
      <w:bodyDiv w:val="1"/>
      <w:marLeft w:val="0"/>
      <w:marRight w:val="0"/>
      <w:marTop w:val="0"/>
      <w:marBottom w:val="0"/>
      <w:divBdr>
        <w:top w:val="none" w:sz="0" w:space="0" w:color="auto"/>
        <w:left w:val="none" w:sz="0" w:space="0" w:color="auto"/>
        <w:bottom w:val="none" w:sz="0" w:space="0" w:color="auto"/>
        <w:right w:val="none" w:sz="0" w:space="0" w:color="auto"/>
      </w:divBdr>
    </w:div>
    <w:div w:id="1119421310">
      <w:bodyDiv w:val="1"/>
      <w:marLeft w:val="0"/>
      <w:marRight w:val="0"/>
      <w:marTop w:val="0"/>
      <w:marBottom w:val="0"/>
      <w:divBdr>
        <w:top w:val="none" w:sz="0" w:space="0" w:color="auto"/>
        <w:left w:val="none" w:sz="0" w:space="0" w:color="auto"/>
        <w:bottom w:val="none" w:sz="0" w:space="0" w:color="auto"/>
        <w:right w:val="none" w:sz="0" w:space="0" w:color="auto"/>
      </w:divBdr>
    </w:div>
    <w:div w:id="1125350941">
      <w:bodyDiv w:val="1"/>
      <w:marLeft w:val="0"/>
      <w:marRight w:val="0"/>
      <w:marTop w:val="0"/>
      <w:marBottom w:val="0"/>
      <w:divBdr>
        <w:top w:val="none" w:sz="0" w:space="0" w:color="auto"/>
        <w:left w:val="none" w:sz="0" w:space="0" w:color="auto"/>
        <w:bottom w:val="none" w:sz="0" w:space="0" w:color="auto"/>
        <w:right w:val="none" w:sz="0" w:space="0" w:color="auto"/>
      </w:divBdr>
    </w:div>
    <w:div w:id="1129130233">
      <w:bodyDiv w:val="1"/>
      <w:marLeft w:val="0"/>
      <w:marRight w:val="0"/>
      <w:marTop w:val="0"/>
      <w:marBottom w:val="0"/>
      <w:divBdr>
        <w:top w:val="none" w:sz="0" w:space="0" w:color="auto"/>
        <w:left w:val="none" w:sz="0" w:space="0" w:color="auto"/>
        <w:bottom w:val="none" w:sz="0" w:space="0" w:color="auto"/>
        <w:right w:val="none" w:sz="0" w:space="0" w:color="auto"/>
      </w:divBdr>
    </w:div>
    <w:div w:id="1130710899">
      <w:bodyDiv w:val="1"/>
      <w:marLeft w:val="0"/>
      <w:marRight w:val="0"/>
      <w:marTop w:val="0"/>
      <w:marBottom w:val="0"/>
      <w:divBdr>
        <w:top w:val="none" w:sz="0" w:space="0" w:color="auto"/>
        <w:left w:val="none" w:sz="0" w:space="0" w:color="auto"/>
        <w:bottom w:val="none" w:sz="0" w:space="0" w:color="auto"/>
        <w:right w:val="none" w:sz="0" w:space="0" w:color="auto"/>
      </w:divBdr>
    </w:div>
    <w:div w:id="1135559648">
      <w:bodyDiv w:val="1"/>
      <w:marLeft w:val="0"/>
      <w:marRight w:val="0"/>
      <w:marTop w:val="0"/>
      <w:marBottom w:val="0"/>
      <w:divBdr>
        <w:top w:val="none" w:sz="0" w:space="0" w:color="auto"/>
        <w:left w:val="none" w:sz="0" w:space="0" w:color="auto"/>
        <w:bottom w:val="none" w:sz="0" w:space="0" w:color="auto"/>
        <w:right w:val="none" w:sz="0" w:space="0" w:color="auto"/>
      </w:divBdr>
    </w:div>
    <w:div w:id="1137183026">
      <w:bodyDiv w:val="1"/>
      <w:marLeft w:val="0"/>
      <w:marRight w:val="0"/>
      <w:marTop w:val="0"/>
      <w:marBottom w:val="0"/>
      <w:divBdr>
        <w:top w:val="none" w:sz="0" w:space="0" w:color="auto"/>
        <w:left w:val="none" w:sz="0" w:space="0" w:color="auto"/>
        <w:bottom w:val="none" w:sz="0" w:space="0" w:color="auto"/>
        <w:right w:val="none" w:sz="0" w:space="0" w:color="auto"/>
      </w:divBdr>
    </w:div>
    <w:div w:id="1149983807">
      <w:bodyDiv w:val="1"/>
      <w:marLeft w:val="0"/>
      <w:marRight w:val="0"/>
      <w:marTop w:val="0"/>
      <w:marBottom w:val="0"/>
      <w:divBdr>
        <w:top w:val="none" w:sz="0" w:space="0" w:color="auto"/>
        <w:left w:val="none" w:sz="0" w:space="0" w:color="auto"/>
        <w:bottom w:val="none" w:sz="0" w:space="0" w:color="auto"/>
        <w:right w:val="none" w:sz="0" w:space="0" w:color="auto"/>
      </w:divBdr>
    </w:div>
    <w:div w:id="1156461199">
      <w:bodyDiv w:val="1"/>
      <w:marLeft w:val="0"/>
      <w:marRight w:val="0"/>
      <w:marTop w:val="0"/>
      <w:marBottom w:val="0"/>
      <w:divBdr>
        <w:top w:val="none" w:sz="0" w:space="0" w:color="auto"/>
        <w:left w:val="none" w:sz="0" w:space="0" w:color="auto"/>
        <w:bottom w:val="none" w:sz="0" w:space="0" w:color="auto"/>
        <w:right w:val="none" w:sz="0" w:space="0" w:color="auto"/>
      </w:divBdr>
    </w:div>
    <w:div w:id="1174146009">
      <w:bodyDiv w:val="1"/>
      <w:marLeft w:val="0"/>
      <w:marRight w:val="0"/>
      <w:marTop w:val="0"/>
      <w:marBottom w:val="0"/>
      <w:divBdr>
        <w:top w:val="none" w:sz="0" w:space="0" w:color="auto"/>
        <w:left w:val="none" w:sz="0" w:space="0" w:color="auto"/>
        <w:bottom w:val="none" w:sz="0" w:space="0" w:color="auto"/>
        <w:right w:val="none" w:sz="0" w:space="0" w:color="auto"/>
      </w:divBdr>
    </w:div>
    <w:div w:id="1177190080">
      <w:bodyDiv w:val="1"/>
      <w:marLeft w:val="0"/>
      <w:marRight w:val="0"/>
      <w:marTop w:val="0"/>
      <w:marBottom w:val="0"/>
      <w:divBdr>
        <w:top w:val="none" w:sz="0" w:space="0" w:color="auto"/>
        <w:left w:val="none" w:sz="0" w:space="0" w:color="auto"/>
        <w:bottom w:val="none" w:sz="0" w:space="0" w:color="auto"/>
        <w:right w:val="none" w:sz="0" w:space="0" w:color="auto"/>
      </w:divBdr>
    </w:div>
    <w:div w:id="1181163144">
      <w:bodyDiv w:val="1"/>
      <w:marLeft w:val="0"/>
      <w:marRight w:val="0"/>
      <w:marTop w:val="0"/>
      <w:marBottom w:val="0"/>
      <w:divBdr>
        <w:top w:val="none" w:sz="0" w:space="0" w:color="auto"/>
        <w:left w:val="none" w:sz="0" w:space="0" w:color="auto"/>
        <w:bottom w:val="none" w:sz="0" w:space="0" w:color="auto"/>
        <w:right w:val="none" w:sz="0" w:space="0" w:color="auto"/>
      </w:divBdr>
    </w:div>
    <w:div w:id="1182277811">
      <w:bodyDiv w:val="1"/>
      <w:marLeft w:val="0"/>
      <w:marRight w:val="0"/>
      <w:marTop w:val="0"/>
      <w:marBottom w:val="0"/>
      <w:divBdr>
        <w:top w:val="none" w:sz="0" w:space="0" w:color="auto"/>
        <w:left w:val="none" w:sz="0" w:space="0" w:color="auto"/>
        <w:bottom w:val="none" w:sz="0" w:space="0" w:color="auto"/>
        <w:right w:val="none" w:sz="0" w:space="0" w:color="auto"/>
      </w:divBdr>
    </w:div>
    <w:div w:id="1197429193">
      <w:bodyDiv w:val="1"/>
      <w:marLeft w:val="0"/>
      <w:marRight w:val="0"/>
      <w:marTop w:val="0"/>
      <w:marBottom w:val="0"/>
      <w:divBdr>
        <w:top w:val="none" w:sz="0" w:space="0" w:color="auto"/>
        <w:left w:val="none" w:sz="0" w:space="0" w:color="auto"/>
        <w:bottom w:val="none" w:sz="0" w:space="0" w:color="auto"/>
        <w:right w:val="none" w:sz="0" w:space="0" w:color="auto"/>
      </w:divBdr>
    </w:div>
    <w:div w:id="1199200105">
      <w:bodyDiv w:val="1"/>
      <w:marLeft w:val="0"/>
      <w:marRight w:val="0"/>
      <w:marTop w:val="0"/>
      <w:marBottom w:val="0"/>
      <w:divBdr>
        <w:top w:val="none" w:sz="0" w:space="0" w:color="auto"/>
        <w:left w:val="none" w:sz="0" w:space="0" w:color="auto"/>
        <w:bottom w:val="none" w:sz="0" w:space="0" w:color="auto"/>
        <w:right w:val="none" w:sz="0" w:space="0" w:color="auto"/>
      </w:divBdr>
    </w:div>
    <w:div w:id="1208761020">
      <w:bodyDiv w:val="1"/>
      <w:marLeft w:val="0"/>
      <w:marRight w:val="0"/>
      <w:marTop w:val="0"/>
      <w:marBottom w:val="0"/>
      <w:divBdr>
        <w:top w:val="none" w:sz="0" w:space="0" w:color="auto"/>
        <w:left w:val="none" w:sz="0" w:space="0" w:color="auto"/>
        <w:bottom w:val="none" w:sz="0" w:space="0" w:color="auto"/>
        <w:right w:val="none" w:sz="0" w:space="0" w:color="auto"/>
      </w:divBdr>
    </w:div>
    <w:div w:id="1208837298">
      <w:bodyDiv w:val="1"/>
      <w:marLeft w:val="0"/>
      <w:marRight w:val="0"/>
      <w:marTop w:val="0"/>
      <w:marBottom w:val="0"/>
      <w:divBdr>
        <w:top w:val="none" w:sz="0" w:space="0" w:color="auto"/>
        <w:left w:val="none" w:sz="0" w:space="0" w:color="auto"/>
        <w:bottom w:val="none" w:sz="0" w:space="0" w:color="auto"/>
        <w:right w:val="none" w:sz="0" w:space="0" w:color="auto"/>
      </w:divBdr>
    </w:div>
    <w:div w:id="1213034341">
      <w:bodyDiv w:val="1"/>
      <w:marLeft w:val="0"/>
      <w:marRight w:val="0"/>
      <w:marTop w:val="0"/>
      <w:marBottom w:val="0"/>
      <w:divBdr>
        <w:top w:val="none" w:sz="0" w:space="0" w:color="auto"/>
        <w:left w:val="none" w:sz="0" w:space="0" w:color="auto"/>
        <w:bottom w:val="none" w:sz="0" w:space="0" w:color="auto"/>
        <w:right w:val="none" w:sz="0" w:space="0" w:color="auto"/>
      </w:divBdr>
    </w:div>
    <w:div w:id="1227495234">
      <w:bodyDiv w:val="1"/>
      <w:marLeft w:val="0"/>
      <w:marRight w:val="0"/>
      <w:marTop w:val="0"/>
      <w:marBottom w:val="0"/>
      <w:divBdr>
        <w:top w:val="none" w:sz="0" w:space="0" w:color="auto"/>
        <w:left w:val="none" w:sz="0" w:space="0" w:color="auto"/>
        <w:bottom w:val="none" w:sz="0" w:space="0" w:color="auto"/>
        <w:right w:val="none" w:sz="0" w:space="0" w:color="auto"/>
      </w:divBdr>
    </w:div>
    <w:div w:id="1235355162">
      <w:bodyDiv w:val="1"/>
      <w:marLeft w:val="0"/>
      <w:marRight w:val="0"/>
      <w:marTop w:val="0"/>
      <w:marBottom w:val="0"/>
      <w:divBdr>
        <w:top w:val="none" w:sz="0" w:space="0" w:color="auto"/>
        <w:left w:val="none" w:sz="0" w:space="0" w:color="auto"/>
        <w:bottom w:val="none" w:sz="0" w:space="0" w:color="auto"/>
        <w:right w:val="none" w:sz="0" w:space="0" w:color="auto"/>
      </w:divBdr>
    </w:div>
    <w:div w:id="1251814162">
      <w:bodyDiv w:val="1"/>
      <w:marLeft w:val="0"/>
      <w:marRight w:val="0"/>
      <w:marTop w:val="0"/>
      <w:marBottom w:val="0"/>
      <w:divBdr>
        <w:top w:val="none" w:sz="0" w:space="0" w:color="auto"/>
        <w:left w:val="none" w:sz="0" w:space="0" w:color="auto"/>
        <w:bottom w:val="none" w:sz="0" w:space="0" w:color="auto"/>
        <w:right w:val="none" w:sz="0" w:space="0" w:color="auto"/>
      </w:divBdr>
    </w:div>
    <w:div w:id="1257204174">
      <w:bodyDiv w:val="1"/>
      <w:marLeft w:val="0"/>
      <w:marRight w:val="0"/>
      <w:marTop w:val="0"/>
      <w:marBottom w:val="0"/>
      <w:divBdr>
        <w:top w:val="none" w:sz="0" w:space="0" w:color="auto"/>
        <w:left w:val="none" w:sz="0" w:space="0" w:color="auto"/>
        <w:bottom w:val="none" w:sz="0" w:space="0" w:color="auto"/>
        <w:right w:val="none" w:sz="0" w:space="0" w:color="auto"/>
      </w:divBdr>
    </w:div>
    <w:div w:id="1260257705">
      <w:bodyDiv w:val="1"/>
      <w:marLeft w:val="0"/>
      <w:marRight w:val="0"/>
      <w:marTop w:val="0"/>
      <w:marBottom w:val="0"/>
      <w:divBdr>
        <w:top w:val="none" w:sz="0" w:space="0" w:color="auto"/>
        <w:left w:val="none" w:sz="0" w:space="0" w:color="auto"/>
        <w:bottom w:val="none" w:sz="0" w:space="0" w:color="auto"/>
        <w:right w:val="none" w:sz="0" w:space="0" w:color="auto"/>
      </w:divBdr>
    </w:div>
    <w:div w:id="1264193069">
      <w:bodyDiv w:val="1"/>
      <w:marLeft w:val="0"/>
      <w:marRight w:val="0"/>
      <w:marTop w:val="0"/>
      <w:marBottom w:val="0"/>
      <w:divBdr>
        <w:top w:val="none" w:sz="0" w:space="0" w:color="auto"/>
        <w:left w:val="none" w:sz="0" w:space="0" w:color="auto"/>
        <w:bottom w:val="none" w:sz="0" w:space="0" w:color="auto"/>
        <w:right w:val="none" w:sz="0" w:space="0" w:color="auto"/>
      </w:divBdr>
    </w:div>
    <w:div w:id="1264799902">
      <w:bodyDiv w:val="1"/>
      <w:marLeft w:val="0"/>
      <w:marRight w:val="0"/>
      <w:marTop w:val="0"/>
      <w:marBottom w:val="0"/>
      <w:divBdr>
        <w:top w:val="none" w:sz="0" w:space="0" w:color="auto"/>
        <w:left w:val="none" w:sz="0" w:space="0" w:color="auto"/>
        <w:bottom w:val="none" w:sz="0" w:space="0" w:color="auto"/>
        <w:right w:val="none" w:sz="0" w:space="0" w:color="auto"/>
      </w:divBdr>
    </w:div>
    <w:div w:id="1285578538">
      <w:bodyDiv w:val="1"/>
      <w:marLeft w:val="0"/>
      <w:marRight w:val="0"/>
      <w:marTop w:val="0"/>
      <w:marBottom w:val="0"/>
      <w:divBdr>
        <w:top w:val="none" w:sz="0" w:space="0" w:color="auto"/>
        <w:left w:val="none" w:sz="0" w:space="0" w:color="auto"/>
        <w:bottom w:val="none" w:sz="0" w:space="0" w:color="auto"/>
        <w:right w:val="none" w:sz="0" w:space="0" w:color="auto"/>
      </w:divBdr>
    </w:div>
    <w:div w:id="1299607268">
      <w:bodyDiv w:val="1"/>
      <w:marLeft w:val="0"/>
      <w:marRight w:val="0"/>
      <w:marTop w:val="0"/>
      <w:marBottom w:val="0"/>
      <w:divBdr>
        <w:top w:val="none" w:sz="0" w:space="0" w:color="auto"/>
        <w:left w:val="none" w:sz="0" w:space="0" w:color="auto"/>
        <w:bottom w:val="none" w:sz="0" w:space="0" w:color="auto"/>
        <w:right w:val="none" w:sz="0" w:space="0" w:color="auto"/>
      </w:divBdr>
    </w:div>
    <w:div w:id="1301886393">
      <w:bodyDiv w:val="1"/>
      <w:marLeft w:val="0"/>
      <w:marRight w:val="0"/>
      <w:marTop w:val="0"/>
      <w:marBottom w:val="0"/>
      <w:divBdr>
        <w:top w:val="none" w:sz="0" w:space="0" w:color="auto"/>
        <w:left w:val="none" w:sz="0" w:space="0" w:color="auto"/>
        <w:bottom w:val="none" w:sz="0" w:space="0" w:color="auto"/>
        <w:right w:val="none" w:sz="0" w:space="0" w:color="auto"/>
      </w:divBdr>
    </w:div>
    <w:div w:id="1307205800">
      <w:bodyDiv w:val="1"/>
      <w:marLeft w:val="0"/>
      <w:marRight w:val="0"/>
      <w:marTop w:val="0"/>
      <w:marBottom w:val="0"/>
      <w:divBdr>
        <w:top w:val="none" w:sz="0" w:space="0" w:color="auto"/>
        <w:left w:val="none" w:sz="0" w:space="0" w:color="auto"/>
        <w:bottom w:val="none" w:sz="0" w:space="0" w:color="auto"/>
        <w:right w:val="none" w:sz="0" w:space="0" w:color="auto"/>
      </w:divBdr>
    </w:div>
    <w:div w:id="1308243751">
      <w:bodyDiv w:val="1"/>
      <w:marLeft w:val="0"/>
      <w:marRight w:val="0"/>
      <w:marTop w:val="0"/>
      <w:marBottom w:val="0"/>
      <w:divBdr>
        <w:top w:val="none" w:sz="0" w:space="0" w:color="auto"/>
        <w:left w:val="none" w:sz="0" w:space="0" w:color="auto"/>
        <w:bottom w:val="none" w:sz="0" w:space="0" w:color="auto"/>
        <w:right w:val="none" w:sz="0" w:space="0" w:color="auto"/>
      </w:divBdr>
    </w:div>
    <w:div w:id="1313217060">
      <w:bodyDiv w:val="1"/>
      <w:marLeft w:val="0"/>
      <w:marRight w:val="0"/>
      <w:marTop w:val="0"/>
      <w:marBottom w:val="0"/>
      <w:divBdr>
        <w:top w:val="none" w:sz="0" w:space="0" w:color="auto"/>
        <w:left w:val="none" w:sz="0" w:space="0" w:color="auto"/>
        <w:bottom w:val="none" w:sz="0" w:space="0" w:color="auto"/>
        <w:right w:val="none" w:sz="0" w:space="0" w:color="auto"/>
      </w:divBdr>
    </w:div>
    <w:div w:id="1314682665">
      <w:bodyDiv w:val="1"/>
      <w:marLeft w:val="0"/>
      <w:marRight w:val="0"/>
      <w:marTop w:val="0"/>
      <w:marBottom w:val="0"/>
      <w:divBdr>
        <w:top w:val="none" w:sz="0" w:space="0" w:color="auto"/>
        <w:left w:val="none" w:sz="0" w:space="0" w:color="auto"/>
        <w:bottom w:val="none" w:sz="0" w:space="0" w:color="auto"/>
        <w:right w:val="none" w:sz="0" w:space="0" w:color="auto"/>
      </w:divBdr>
    </w:div>
    <w:div w:id="1357149940">
      <w:bodyDiv w:val="1"/>
      <w:marLeft w:val="0"/>
      <w:marRight w:val="0"/>
      <w:marTop w:val="0"/>
      <w:marBottom w:val="0"/>
      <w:divBdr>
        <w:top w:val="none" w:sz="0" w:space="0" w:color="auto"/>
        <w:left w:val="none" w:sz="0" w:space="0" w:color="auto"/>
        <w:bottom w:val="none" w:sz="0" w:space="0" w:color="auto"/>
        <w:right w:val="none" w:sz="0" w:space="0" w:color="auto"/>
      </w:divBdr>
    </w:div>
    <w:div w:id="1357271879">
      <w:bodyDiv w:val="1"/>
      <w:marLeft w:val="0"/>
      <w:marRight w:val="0"/>
      <w:marTop w:val="0"/>
      <w:marBottom w:val="0"/>
      <w:divBdr>
        <w:top w:val="none" w:sz="0" w:space="0" w:color="auto"/>
        <w:left w:val="none" w:sz="0" w:space="0" w:color="auto"/>
        <w:bottom w:val="none" w:sz="0" w:space="0" w:color="auto"/>
        <w:right w:val="none" w:sz="0" w:space="0" w:color="auto"/>
      </w:divBdr>
    </w:div>
    <w:div w:id="1374383372">
      <w:bodyDiv w:val="1"/>
      <w:marLeft w:val="0"/>
      <w:marRight w:val="0"/>
      <w:marTop w:val="0"/>
      <w:marBottom w:val="0"/>
      <w:divBdr>
        <w:top w:val="none" w:sz="0" w:space="0" w:color="auto"/>
        <w:left w:val="none" w:sz="0" w:space="0" w:color="auto"/>
        <w:bottom w:val="none" w:sz="0" w:space="0" w:color="auto"/>
        <w:right w:val="none" w:sz="0" w:space="0" w:color="auto"/>
      </w:divBdr>
    </w:div>
    <w:div w:id="1375885973">
      <w:bodyDiv w:val="1"/>
      <w:marLeft w:val="0"/>
      <w:marRight w:val="0"/>
      <w:marTop w:val="0"/>
      <w:marBottom w:val="0"/>
      <w:divBdr>
        <w:top w:val="none" w:sz="0" w:space="0" w:color="auto"/>
        <w:left w:val="none" w:sz="0" w:space="0" w:color="auto"/>
        <w:bottom w:val="none" w:sz="0" w:space="0" w:color="auto"/>
        <w:right w:val="none" w:sz="0" w:space="0" w:color="auto"/>
      </w:divBdr>
    </w:div>
    <w:div w:id="1380086038">
      <w:bodyDiv w:val="1"/>
      <w:marLeft w:val="0"/>
      <w:marRight w:val="0"/>
      <w:marTop w:val="0"/>
      <w:marBottom w:val="0"/>
      <w:divBdr>
        <w:top w:val="none" w:sz="0" w:space="0" w:color="auto"/>
        <w:left w:val="none" w:sz="0" w:space="0" w:color="auto"/>
        <w:bottom w:val="none" w:sz="0" w:space="0" w:color="auto"/>
        <w:right w:val="none" w:sz="0" w:space="0" w:color="auto"/>
      </w:divBdr>
    </w:div>
    <w:div w:id="1383943866">
      <w:bodyDiv w:val="1"/>
      <w:marLeft w:val="0"/>
      <w:marRight w:val="0"/>
      <w:marTop w:val="0"/>
      <w:marBottom w:val="0"/>
      <w:divBdr>
        <w:top w:val="none" w:sz="0" w:space="0" w:color="auto"/>
        <w:left w:val="none" w:sz="0" w:space="0" w:color="auto"/>
        <w:bottom w:val="none" w:sz="0" w:space="0" w:color="auto"/>
        <w:right w:val="none" w:sz="0" w:space="0" w:color="auto"/>
      </w:divBdr>
    </w:div>
    <w:div w:id="1388650121">
      <w:bodyDiv w:val="1"/>
      <w:marLeft w:val="0"/>
      <w:marRight w:val="0"/>
      <w:marTop w:val="0"/>
      <w:marBottom w:val="0"/>
      <w:divBdr>
        <w:top w:val="none" w:sz="0" w:space="0" w:color="auto"/>
        <w:left w:val="none" w:sz="0" w:space="0" w:color="auto"/>
        <w:bottom w:val="none" w:sz="0" w:space="0" w:color="auto"/>
        <w:right w:val="none" w:sz="0" w:space="0" w:color="auto"/>
      </w:divBdr>
    </w:div>
    <w:div w:id="1392921316">
      <w:bodyDiv w:val="1"/>
      <w:marLeft w:val="0"/>
      <w:marRight w:val="0"/>
      <w:marTop w:val="0"/>
      <w:marBottom w:val="0"/>
      <w:divBdr>
        <w:top w:val="none" w:sz="0" w:space="0" w:color="auto"/>
        <w:left w:val="none" w:sz="0" w:space="0" w:color="auto"/>
        <w:bottom w:val="none" w:sz="0" w:space="0" w:color="auto"/>
        <w:right w:val="none" w:sz="0" w:space="0" w:color="auto"/>
      </w:divBdr>
    </w:div>
    <w:div w:id="1438255337">
      <w:bodyDiv w:val="1"/>
      <w:marLeft w:val="0"/>
      <w:marRight w:val="0"/>
      <w:marTop w:val="0"/>
      <w:marBottom w:val="0"/>
      <w:divBdr>
        <w:top w:val="none" w:sz="0" w:space="0" w:color="auto"/>
        <w:left w:val="none" w:sz="0" w:space="0" w:color="auto"/>
        <w:bottom w:val="none" w:sz="0" w:space="0" w:color="auto"/>
        <w:right w:val="none" w:sz="0" w:space="0" w:color="auto"/>
      </w:divBdr>
    </w:div>
    <w:div w:id="1442529704">
      <w:bodyDiv w:val="1"/>
      <w:marLeft w:val="0"/>
      <w:marRight w:val="0"/>
      <w:marTop w:val="0"/>
      <w:marBottom w:val="0"/>
      <w:divBdr>
        <w:top w:val="none" w:sz="0" w:space="0" w:color="auto"/>
        <w:left w:val="none" w:sz="0" w:space="0" w:color="auto"/>
        <w:bottom w:val="none" w:sz="0" w:space="0" w:color="auto"/>
        <w:right w:val="none" w:sz="0" w:space="0" w:color="auto"/>
      </w:divBdr>
    </w:div>
    <w:div w:id="1451968446">
      <w:bodyDiv w:val="1"/>
      <w:marLeft w:val="0"/>
      <w:marRight w:val="0"/>
      <w:marTop w:val="0"/>
      <w:marBottom w:val="0"/>
      <w:divBdr>
        <w:top w:val="none" w:sz="0" w:space="0" w:color="auto"/>
        <w:left w:val="none" w:sz="0" w:space="0" w:color="auto"/>
        <w:bottom w:val="none" w:sz="0" w:space="0" w:color="auto"/>
        <w:right w:val="none" w:sz="0" w:space="0" w:color="auto"/>
      </w:divBdr>
    </w:div>
    <w:div w:id="1462309429">
      <w:bodyDiv w:val="1"/>
      <w:marLeft w:val="0"/>
      <w:marRight w:val="0"/>
      <w:marTop w:val="0"/>
      <w:marBottom w:val="0"/>
      <w:divBdr>
        <w:top w:val="none" w:sz="0" w:space="0" w:color="auto"/>
        <w:left w:val="none" w:sz="0" w:space="0" w:color="auto"/>
        <w:bottom w:val="none" w:sz="0" w:space="0" w:color="auto"/>
        <w:right w:val="none" w:sz="0" w:space="0" w:color="auto"/>
      </w:divBdr>
    </w:div>
    <w:div w:id="1463034186">
      <w:bodyDiv w:val="1"/>
      <w:marLeft w:val="0"/>
      <w:marRight w:val="0"/>
      <w:marTop w:val="0"/>
      <w:marBottom w:val="0"/>
      <w:divBdr>
        <w:top w:val="none" w:sz="0" w:space="0" w:color="auto"/>
        <w:left w:val="none" w:sz="0" w:space="0" w:color="auto"/>
        <w:bottom w:val="none" w:sz="0" w:space="0" w:color="auto"/>
        <w:right w:val="none" w:sz="0" w:space="0" w:color="auto"/>
      </w:divBdr>
    </w:div>
    <w:div w:id="1464033822">
      <w:bodyDiv w:val="1"/>
      <w:marLeft w:val="0"/>
      <w:marRight w:val="0"/>
      <w:marTop w:val="0"/>
      <w:marBottom w:val="0"/>
      <w:divBdr>
        <w:top w:val="none" w:sz="0" w:space="0" w:color="auto"/>
        <w:left w:val="none" w:sz="0" w:space="0" w:color="auto"/>
        <w:bottom w:val="none" w:sz="0" w:space="0" w:color="auto"/>
        <w:right w:val="none" w:sz="0" w:space="0" w:color="auto"/>
      </w:divBdr>
    </w:div>
    <w:div w:id="1472558164">
      <w:bodyDiv w:val="1"/>
      <w:marLeft w:val="0"/>
      <w:marRight w:val="0"/>
      <w:marTop w:val="0"/>
      <w:marBottom w:val="0"/>
      <w:divBdr>
        <w:top w:val="none" w:sz="0" w:space="0" w:color="auto"/>
        <w:left w:val="none" w:sz="0" w:space="0" w:color="auto"/>
        <w:bottom w:val="none" w:sz="0" w:space="0" w:color="auto"/>
        <w:right w:val="none" w:sz="0" w:space="0" w:color="auto"/>
      </w:divBdr>
    </w:div>
    <w:div w:id="1482622715">
      <w:bodyDiv w:val="1"/>
      <w:marLeft w:val="0"/>
      <w:marRight w:val="0"/>
      <w:marTop w:val="0"/>
      <w:marBottom w:val="0"/>
      <w:divBdr>
        <w:top w:val="none" w:sz="0" w:space="0" w:color="auto"/>
        <w:left w:val="none" w:sz="0" w:space="0" w:color="auto"/>
        <w:bottom w:val="none" w:sz="0" w:space="0" w:color="auto"/>
        <w:right w:val="none" w:sz="0" w:space="0" w:color="auto"/>
      </w:divBdr>
    </w:div>
    <w:div w:id="1483085033">
      <w:bodyDiv w:val="1"/>
      <w:marLeft w:val="0"/>
      <w:marRight w:val="0"/>
      <w:marTop w:val="0"/>
      <w:marBottom w:val="0"/>
      <w:divBdr>
        <w:top w:val="none" w:sz="0" w:space="0" w:color="auto"/>
        <w:left w:val="none" w:sz="0" w:space="0" w:color="auto"/>
        <w:bottom w:val="none" w:sz="0" w:space="0" w:color="auto"/>
        <w:right w:val="none" w:sz="0" w:space="0" w:color="auto"/>
      </w:divBdr>
    </w:div>
    <w:div w:id="1492864755">
      <w:bodyDiv w:val="1"/>
      <w:marLeft w:val="0"/>
      <w:marRight w:val="0"/>
      <w:marTop w:val="0"/>
      <w:marBottom w:val="0"/>
      <w:divBdr>
        <w:top w:val="none" w:sz="0" w:space="0" w:color="auto"/>
        <w:left w:val="none" w:sz="0" w:space="0" w:color="auto"/>
        <w:bottom w:val="none" w:sz="0" w:space="0" w:color="auto"/>
        <w:right w:val="none" w:sz="0" w:space="0" w:color="auto"/>
      </w:divBdr>
    </w:div>
    <w:div w:id="1493519689">
      <w:bodyDiv w:val="1"/>
      <w:marLeft w:val="0"/>
      <w:marRight w:val="0"/>
      <w:marTop w:val="0"/>
      <w:marBottom w:val="0"/>
      <w:divBdr>
        <w:top w:val="none" w:sz="0" w:space="0" w:color="auto"/>
        <w:left w:val="none" w:sz="0" w:space="0" w:color="auto"/>
        <w:bottom w:val="none" w:sz="0" w:space="0" w:color="auto"/>
        <w:right w:val="none" w:sz="0" w:space="0" w:color="auto"/>
      </w:divBdr>
    </w:div>
    <w:div w:id="1493521873">
      <w:bodyDiv w:val="1"/>
      <w:marLeft w:val="0"/>
      <w:marRight w:val="0"/>
      <w:marTop w:val="0"/>
      <w:marBottom w:val="0"/>
      <w:divBdr>
        <w:top w:val="none" w:sz="0" w:space="0" w:color="auto"/>
        <w:left w:val="none" w:sz="0" w:space="0" w:color="auto"/>
        <w:bottom w:val="none" w:sz="0" w:space="0" w:color="auto"/>
        <w:right w:val="none" w:sz="0" w:space="0" w:color="auto"/>
      </w:divBdr>
    </w:div>
    <w:div w:id="1494105600">
      <w:bodyDiv w:val="1"/>
      <w:marLeft w:val="0"/>
      <w:marRight w:val="0"/>
      <w:marTop w:val="0"/>
      <w:marBottom w:val="0"/>
      <w:divBdr>
        <w:top w:val="none" w:sz="0" w:space="0" w:color="auto"/>
        <w:left w:val="none" w:sz="0" w:space="0" w:color="auto"/>
        <w:bottom w:val="none" w:sz="0" w:space="0" w:color="auto"/>
        <w:right w:val="none" w:sz="0" w:space="0" w:color="auto"/>
      </w:divBdr>
    </w:div>
    <w:div w:id="1496384975">
      <w:bodyDiv w:val="1"/>
      <w:marLeft w:val="0"/>
      <w:marRight w:val="0"/>
      <w:marTop w:val="0"/>
      <w:marBottom w:val="0"/>
      <w:divBdr>
        <w:top w:val="none" w:sz="0" w:space="0" w:color="auto"/>
        <w:left w:val="none" w:sz="0" w:space="0" w:color="auto"/>
        <w:bottom w:val="none" w:sz="0" w:space="0" w:color="auto"/>
        <w:right w:val="none" w:sz="0" w:space="0" w:color="auto"/>
      </w:divBdr>
    </w:div>
    <w:div w:id="1498576372">
      <w:bodyDiv w:val="1"/>
      <w:marLeft w:val="0"/>
      <w:marRight w:val="0"/>
      <w:marTop w:val="0"/>
      <w:marBottom w:val="0"/>
      <w:divBdr>
        <w:top w:val="none" w:sz="0" w:space="0" w:color="auto"/>
        <w:left w:val="none" w:sz="0" w:space="0" w:color="auto"/>
        <w:bottom w:val="none" w:sz="0" w:space="0" w:color="auto"/>
        <w:right w:val="none" w:sz="0" w:space="0" w:color="auto"/>
      </w:divBdr>
    </w:div>
    <w:div w:id="1499534802">
      <w:bodyDiv w:val="1"/>
      <w:marLeft w:val="0"/>
      <w:marRight w:val="0"/>
      <w:marTop w:val="0"/>
      <w:marBottom w:val="0"/>
      <w:divBdr>
        <w:top w:val="none" w:sz="0" w:space="0" w:color="auto"/>
        <w:left w:val="none" w:sz="0" w:space="0" w:color="auto"/>
        <w:bottom w:val="none" w:sz="0" w:space="0" w:color="auto"/>
        <w:right w:val="none" w:sz="0" w:space="0" w:color="auto"/>
      </w:divBdr>
    </w:div>
    <w:div w:id="1506633639">
      <w:bodyDiv w:val="1"/>
      <w:marLeft w:val="0"/>
      <w:marRight w:val="0"/>
      <w:marTop w:val="0"/>
      <w:marBottom w:val="0"/>
      <w:divBdr>
        <w:top w:val="none" w:sz="0" w:space="0" w:color="auto"/>
        <w:left w:val="none" w:sz="0" w:space="0" w:color="auto"/>
        <w:bottom w:val="none" w:sz="0" w:space="0" w:color="auto"/>
        <w:right w:val="none" w:sz="0" w:space="0" w:color="auto"/>
      </w:divBdr>
    </w:div>
    <w:div w:id="1510097882">
      <w:bodyDiv w:val="1"/>
      <w:marLeft w:val="0"/>
      <w:marRight w:val="0"/>
      <w:marTop w:val="0"/>
      <w:marBottom w:val="0"/>
      <w:divBdr>
        <w:top w:val="none" w:sz="0" w:space="0" w:color="auto"/>
        <w:left w:val="none" w:sz="0" w:space="0" w:color="auto"/>
        <w:bottom w:val="none" w:sz="0" w:space="0" w:color="auto"/>
        <w:right w:val="none" w:sz="0" w:space="0" w:color="auto"/>
      </w:divBdr>
    </w:div>
    <w:div w:id="1525439781">
      <w:bodyDiv w:val="1"/>
      <w:marLeft w:val="0"/>
      <w:marRight w:val="0"/>
      <w:marTop w:val="0"/>
      <w:marBottom w:val="0"/>
      <w:divBdr>
        <w:top w:val="none" w:sz="0" w:space="0" w:color="auto"/>
        <w:left w:val="none" w:sz="0" w:space="0" w:color="auto"/>
        <w:bottom w:val="none" w:sz="0" w:space="0" w:color="auto"/>
        <w:right w:val="none" w:sz="0" w:space="0" w:color="auto"/>
      </w:divBdr>
    </w:div>
    <w:div w:id="1526554868">
      <w:bodyDiv w:val="1"/>
      <w:marLeft w:val="0"/>
      <w:marRight w:val="0"/>
      <w:marTop w:val="0"/>
      <w:marBottom w:val="0"/>
      <w:divBdr>
        <w:top w:val="none" w:sz="0" w:space="0" w:color="auto"/>
        <w:left w:val="none" w:sz="0" w:space="0" w:color="auto"/>
        <w:bottom w:val="none" w:sz="0" w:space="0" w:color="auto"/>
        <w:right w:val="none" w:sz="0" w:space="0" w:color="auto"/>
      </w:divBdr>
    </w:div>
    <w:div w:id="1530334346">
      <w:bodyDiv w:val="1"/>
      <w:marLeft w:val="0"/>
      <w:marRight w:val="0"/>
      <w:marTop w:val="0"/>
      <w:marBottom w:val="0"/>
      <w:divBdr>
        <w:top w:val="none" w:sz="0" w:space="0" w:color="auto"/>
        <w:left w:val="none" w:sz="0" w:space="0" w:color="auto"/>
        <w:bottom w:val="none" w:sz="0" w:space="0" w:color="auto"/>
        <w:right w:val="none" w:sz="0" w:space="0" w:color="auto"/>
      </w:divBdr>
    </w:div>
    <w:div w:id="1545872377">
      <w:bodyDiv w:val="1"/>
      <w:marLeft w:val="0"/>
      <w:marRight w:val="0"/>
      <w:marTop w:val="0"/>
      <w:marBottom w:val="0"/>
      <w:divBdr>
        <w:top w:val="none" w:sz="0" w:space="0" w:color="auto"/>
        <w:left w:val="none" w:sz="0" w:space="0" w:color="auto"/>
        <w:bottom w:val="none" w:sz="0" w:space="0" w:color="auto"/>
        <w:right w:val="none" w:sz="0" w:space="0" w:color="auto"/>
      </w:divBdr>
    </w:div>
    <w:div w:id="1549224695">
      <w:bodyDiv w:val="1"/>
      <w:marLeft w:val="0"/>
      <w:marRight w:val="0"/>
      <w:marTop w:val="0"/>
      <w:marBottom w:val="0"/>
      <w:divBdr>
        <w:top w:val="none" w:sz="0" w:space="0" w:color="auto"/>
        <w:left w:val="none" w:sz="0" w:space="0" w:color="auto"/>
        <w:bottom w:val="none" w:sz="0" w:space="0" w:color="auto"/>
        <w:right w:val="none" w:sz="0" w:space="0" w:color="auto"/>
      </w:divBdr>
    </w:div>
    <w:div w:id="1552958532">
      <w:bodyDiv w:val="1"/>
      <w:marLeft w:val="0"/>
      <w:marRight w:val="0"/>
      <w:marTop w:val="0"/>
      <w:marBottom w:val="0"/>
      <w:divBdr>
        <w:top w:val="none" w:sz="0" w:space="0" w:color="auto"/>
        <w:left w:val="none" w:sz="0" w:space="0" w:color="auto"/>
        <w:bottom w:val="none" w:sz="0" w:space="0" w:color="auto"/>
        <w:right w:val="none" w:sz="0" w:space="0" w:color="auto"/>
      </w:divBdr>
    </w:div>
    <w:div w:id="1559172904">
      <w:bodyDiv w:val="1"/>
      <w:marLeft w:val="0"/>
      <w:marRight w:val="0"/>
      <w:marTop w:val="0"/>
      <w:marBottom w:val="0"/>
      <w:divBdr>
        <w:top w:val="none" w:sz="0" w:space="0" w:color="auto"/>
        <w:left w:val="none" w:sz="0" w:space="0" w:color="auto"/>
        <w:bottom w:val="none" w:sz="0" w:space="0" w:color="auto"/>
        <w:right w:val="none" w:sz="0" w:space="0" w:color="auto"/>
      </w:divBdr>
    </w:div>
    <w:div w:id="1566452900">
      <w:bodyDiv w:val="1"/>
      <w:marLeft w:val="0"/>
      <w:marRight w:val="0"/>
      <w:marTop w:val="0"/>
      <w:marBottom w:val="0"/>
      <w:divBdr>
        <w:top w:val="none" w:sz="0" w:space="0" w:color="auto"/>
        <w:left w:val="none" w:sz="0" w:space="0" w:color="auto"/>
        <w:bottom w:val="none" w:sz="0" w:space="0" w:color="auto"/>
        <w:right w:val="none" w:sz="0" w:space="0" w:color="auto"/>
      </w:divBdr>
    </w:div>
    <w:div w:id="1584560055">
      <w:bodyDiv w:val="1"/>
      <w:marLeft w:val="0"/>
      <w:marRight w:val="0"/>
      <w:marTop w:val="0"/>
      <w:marBottom w:val="0"/>
      <w:divBdr>
        <w:top w:val="none" w:sz="0" w:space="0" w:color="auto"/>
        <w:left w:val="none" w:sz="0" w:space="0" w:color="auto"/>
        <w:bottom w:val="none" w:sz="0" w:space="0" w:color="auto"/>
        <w:right w:val="none" w:sz="0" w:space="0" w:color="auto"/>
      </w:divBdr>
    </w:div>
    <w:div w:id="1586718906">
      <w:bodyDiv w:val="1"/>
      <w:marLeft w:val="0"/>
      <w:marRight w:val="0"/>
      <w:marTop w:val="0"/>
      <w:marBottom w:val="0"/>
      <w:divBdr>
        <w:top w:val="none" w:sz="0" w:space="0" w:color="auto"/>
        <w:left w:val="none" w:sz="0" w:space="0" w:color="auto"/>
        <w:bottom w:val="none" w:sz="0" w:space="0" w:color="auto"/>
        <w:right w:val="none" w:sz="0" w:space="0" w:color="auto"/>
      </w:divBdr>
    </w:div>
    <w:div w:id="1606116458">
      <w:bodyDiv w:val="1"/>
      <w:marLeft w:val="0"/>
      <w:marRight w:val="0"/>
      <w:marTop w:val="0"/>
      <w:marBottom w:val="0"/>
      <w:divBdr>
        <w:top w:val="none" w:sz="0" w:space="0" w:color="auto"/>
        <w:left w:val="none" w:sz="0" w:space="0" w:color="auto"/>
        <w:bottom w:val="none" w:sz="0" w:space="0" w:color="auto"/>
        <w:right w:val="none" w:sz="0" w:space="0" w:color="auto"/>
      </w:divBdr>
    </w:div>
    <w:div w:id="1606647344">
      <w:bodyDiv w:val="1"/>
      <w:marLeft w:val="0"/>
      <w:marRight w:val="0"/>
      <w:marTop w:val="0"/>
      <w:marBottom w:val="0"/>
      <w:divBdr>
        <w:top w:val="none" w:sz="0" w:space="0" w:color="auto"/>
        <w:left w:val="none" w:sz="0" w:space="0" w:color="auto"/>
        <w:bottom w:val="none" w:sz="0" w:space="0" w:color="auto"/>
        <w:right w:val="none" w:sz="0" w:space="0" w:color="auto"/>
      </w:divBdr>
    </w:div>
    <w:div w:id="1614165191">
      <w:bodyDiv w:val="1"/>
      <w:marLeft w:val="0"/>
      <w:marRight w:val="0"/>
      <w:marTop w:val="0"/>
      <w:marBottom w:val="0"/>
      <w:divBdr>
        <w:top w:val="none" w:sz="0" w:space="0" w:color="auto"/>
        <w:left w:val="none" w:sz="0" w:space="0" w:color="auto"/>
        <w:bottom w:val="none" w:sz="0" w:space="0" w:color="auto"/>
        <w:right w:val="none" w:sz="0" w:space="0" w:color="auto"/>
      </w:divBdr>
    </w:div>
    <w:div w:id="1645156871">
      <w:bodyDiv w:val="1"/>
      <w:marLeft w:val="0"/>
      <w:marRight w:val="0"/>
      <w:marTop w:val="0"/>
      <w:marBottom w:val="0"/>
      <w:divBdr>
        <w:top w:val="none" w:sz="0" w:space="0" w:color="auto"/>
        <w:left w:val="none" w:sz="0" w:space="0" w:color="auto"/>
        <w:bottom w:val="none" w:sz="0" w:space="0" w:color="auto"/>
        <w:right w:val="none" w:sz="0" w:space="0" w:color="auto"/>
      </w:divBdr>
    </w:div>
    <w:div w:id="1647393349">
      <w:bodyDiv w:val="1"/>
      <w:marLeft w:val="0"/>
      <w:marRight w:val="0"/>
      <w:marTop w:val="0"/>
      <w:marBottom w:val="0"/>
      <w:divBdr>
        <w:top w:val="none" w:sz="0" w:space="0" w:color="auto"/>
        <w:left w:val="none" w:sz="0" w:space="0" w:color="auto"/>
        <w:bottom w:val="none" w:sz="0" w:space="0" w:color="auto"/>
        <w:right w:val="none" w:sz="0" w:space="0" w:color="auto"/>
      </w:divBdr>
    </w:div>
    <w:div w:id="1650475286">
      <w:bodyDiv w:val="1"/>
      <w:marLeft w:val="0"/>
      <w:marRight w:val="0"/>
      <w:marTop w:val="0"/>
      <w:marBottom w:val="0"/>
      <w:divBdr>
        <w:top w:val="none" w:sz="0" w:space="0" w:color="auto"/>
        <w:left w:val="none" w:sz="0" w:space="0" w:color="auto"/>
        <w:bottom w:val="none" w:sz="0" w:space="0" w:color="auto"/>
        <w:right w:val="none" w:sz="0" w:space="0" w:color="auto"/>
      </w:divBdr>
    </w:div>
    <w:div w:id="1650862550">
      <w:bodyDiv w:val="1"/>
      <w:marLeft w:val="0"/>
      <w:marRight w:val="0"/>
      <w:marTop w:val="0"/>
      <w:marBottom w:val="0"/>
      <w:divBdr>
        <w:top w:val="none" w:sz="0" w:space="0" w:color="auto"/>
        <w:left w:val="none" w:sz="0" w:space="0" w:color="auto"/>
        <w:bottom w:val="none" w:sz="0" w:space="0" w:color="auto"/>
        <w:right w:val="none" w:sz="0" w:space="0" w:color="auto"/>
      </w:divBdr>
    </w:div>
    <w:div w:id="1653019577">
      <w:bodyDiv w:val="1"/>
      <w:marLeft w:val="0"/>
      <w:marRight w:val="0"/>
      <w:marTop w:val="0"/>
      <w:marBottom w:val="0"/>
      <w:divBdr>
        <w:top w:val="none" w:sz="0" w:space="0" w:color="auto"/>
        <w:left w:val="none" w:sz="0" w:space="0" w:color="auto"/>
        <w:bottom w:val="none" w:sz="0" w:space="0" w:color="auto"/>
        <w:right w:val="none" w:sz="0" w:space="0" w:color="auto"/>
      </w:divBdr>
    </w:div>
    <w:div w:id="1659265267">
      <w:bodyDiv w:val="1"/>
      <w:marLeft w:val="0"/>
      <w:marRight w:val="0"/>
      <w:marTop w:val="0"/>
      <w:marBottom w:val="0"/>
      <w:divBdr>
        <w:top w:val="none" w:sz="0" w:space="0" w:color="auto"/>
        <w:left w:val="none" w:sz="0" w:space="0" w:color="auto"/>
        <w:bottom w:val="none" w:sz="0" w:space="0" w:color="auto"/>
        <w:right w:val="none" w:sz="0" w:space="0" w:color="auto"/>
      </w:divBdr>
    </w:div>
    <w:div w:id="1662586287">
      <w:bodyDiv w:val="1"/>
      <w:marLeft w:val="0"/>
      <w:marRight w:val="0"/>
      <w:marTop w:val="0"/>
      <w:marBottom w:val="0"/>
      <w:divBdr>
        <w:top w:val="none" w:sz="0" w:space="0" w:color="auto"/>
        <w:left w:val="none" w:sz="0" w:space="0" w:color="auto"/>
        <w:bottom w:val="none" w:sz="0" w:space="0" w:color="auto"/>
        <w:right w:val="none" w:sz="0" w:space="0" w:color="auto"/>
      </w:divBdr>
    </w:div>
    <w:div w:id="1668824473">
      <w:bodyDiv w:val="1"/>
      <w:marLeft w:val="0"/>
      <w:marRight w:val="0"/>
      <w:marTop w:val="0"/>
      <w:marBottom w:val="0"/>
      <w:divBdr>
        <w:top w:val="none" w:sz="0" w:space="0" w:color="auto"/>
        <w:left w:val="none" w:sz="0" w:space="0" w:color="auto"/>
        <w:bottom w:val="none" w:sz="0" w:space="0" w:color="auto"/>
        <w:right w:val="none" w:sz="0" w:space="0" w:color="auto"/>
      </w:divBdr>
    </w:div>
    <w:div w:id="1669862023">
      <w:bodyDiv w:val="1"/>
      <w:marLeft w:val="0"/>
      <w:marRight w:val="0"/>
      <w:marTop w:val="0"/>
      <w:marBottom w:val="0"/>
      <w:divBdr>
        <w:top w:val="none" w:sz="0" w:space="0" w:color="auto"/>
        <w:left w:val="none" w:sz="0" w:space="0" w:color="auto"/>
        <w:bottom w:val="none" w:sz="0" w:space="0" w:color="auto"/>
        <w:right w:val="none" w:sz="0" w:space="0" w:color="auto"/>
      </w:divBdr>
    </w:div>
    <w:div w:id="1671831665">
      <w:bodyDiv w:val="1"/>
      <w:marLeft w:val="0"/>
      <w:marRight w:val="0"/>
      <w:marTop w:val="0"/>
      <w:marBottom w:val="0"/>
      <w:divBdr>
        <w:top w:val="none" w:sz="0" w:space="0" w:color="auto"/>
        <w:left w:val="none" w:sz="0" w:space="0" w:color="auto"/>
        <w:bottom w:val="none" w:sz="0" w:space="0" w:color="auto"/>
        <w:right w:val="none" w:sz="0" w:space="0" w:color="auto"/>
      </w:divBdr>
    </w:div>
    <w:div w:id="1672295100">
      <w:bodyDiv w:val="1"/>
      <w:marLeft w:val="0"/>
      <w:marRight w:val="0"/>
      <w:marTop w:val="0"/>
      <w:marBottom w:val="0"/>
      <w:divBdr>
        <w:top w:val="none" w:sz="0" w:space="0" w:color="auto"/>
        <w:left w:val="none" w:sz="0" w:space="0" w:color="auto"/>
        <w:bottom w:val="none" w:sz="0" w:space="0" w:color="auto"/>
        <w:right w:val="none" w:sz="0" w:space="0" w:color="auto"/>
      </w:divBdr>
    </w:div>
    <w:div w:id="1672877001">
      <w:bodyDiv w:val="1"/>
      <w:marLeft w:val="0"/>
      <w:marRight w:val="0"/>
      <w:marTop w:val="0"/>
      <w:marBottom w:val="0"/>
      <w:divBdr>
        <w:top w:val="none" w:sz="0" w:space="0" w:color="auto"/>
        <w:left w:val="none" w:sz="0" w:space="0" w:color="auto"/>
        <w:bottom w:val="none" w:sz="0" w:space="0" w:color="auto"/>
        <w:right w:val="none" w:sz="0" w:space="0" w:color="auto"/>
      </w:divBdr>
    </w:div>
    <w:div w:id="1674264939">
      <w:bodyDiv w:val="1"/>
      <w:marLeft w:val="0"/>
      <w:marRight w:val="0"/>
      <w:marTop w:val="0"/>
      <w:marBottom w:val="0"/>
      <w:divBdr>
        <w:top w:val="none" w:sz="0" w:space="0" w:color="auto"/>
        <w:left w:val="none" w:sz="0" w:space="0" w:color="auto"/>
        <w:bottom w:val="none" w:sz="0" w:space="0" w:color="auto"/>
        <w:right w:val="none" w:sz="0" w:space="0" w:color="auto"/>
      </w:divBdr>
    </w:div>
    <w:div w:id="1682321105">
      <w:bodyDiv w:val="1"/>
      <w:marLeft w:val="0"/>
      <w:marRight w:val="0"/>
      <w:marTop w:val="0"/>
      <w:marBottom w:val="0"/>
      <w:divBdr>
        <w:top w:val="none" w:sz="0" w:space="0" w:color="auto"/>
        <w:left w:val="none" w:sz="0" w:space="0" w:color="auto"/>
        <w:bottom w:val="none" w:sz="0" w:space="0" w:color="auto"/>
        <w:right w:val="none" w:sz="0" w:space="0" w:color="auto"/>
      </w:divBdr>
    </w:div>
    <w:div w:id="1686440903">
      <w:bodyDiv w:val="1"/>
      <w:marLeft w:val="0"/>
      <w:marRight w:val="0"/>
      <w:marTop w:val="0"/>
      <w:marBottom w:val="0"/>
      <w:divBdr>
        <w:top w:val="none" w:sz="0" w:space="0" w:color="auto"/>
        <w:left w:val="none" w:sz="0" w:space="0" w:color="auto"/>
        <w:bottom w:val="none" w:sz="0" w:space="0" w:color="auto"/>
        <w:right w:val="none" w:sz="0" w:space="0" w:color="auto"/>
      </w:divBdr>
    </w:div>
    <w:div w:id="1688020477">
      <w:bodyDiv w:val="1"/>
      <w:marLeft w:val="0"/>
      <w:marRight w:val="0"/>
      <w:marTop w:val="0"/>
      <w:marBottom w:val="0"/>
      <w:divBdr>
        <w:top w:val="none" w:sz="0" w:space="0" w:color="auto"/>
        <w:left w:val="none" w:sz="0" w:space="0" w:color="auto"/>
        <w:bottom w:val="none" w:sz="0" w:space="0" w:color="auto"/>
        <w:right w:val="none" w:sz="0" w:space="0" w:color="auto"/>
      </w:divBdr>
    </w:div>
    <w:div w:id="1699550340">
      <w:bodyDiv w:val="1"/>
      <w:marLeft w:val="0"/>
      <w:marRight w:val="0"/>
      <w:marTop w:val="0"/>
      <w:marBottom w:val="0"/>
      <w:divBdr>
        <w:top w:val="none" w:sz="0" w:space="0" w:color="auto"/>
        <w:left w:val="none" w:sz="0" w:space="0" w:color="auto"/>
        <w:bottom w:val="none" w:sz="0" w:space="0" w:color="auto"/>
        <w:right w:val="none" w:sz="0" w:space="0" w:color="auto"/>
      </w:divBdr>
    </w:div>
    <w:div w:id="1700663151">
      <w:bodyDiv w:val="1"/>
      <w:marLeft w:val="0"/>
      <w:marRight w:val="0"/>
      <w:marTop w:val="0"/>
      <w:marBottom w:val="0"/>
      <w:divBdr>
        <w:top w:val="none" w:sz="0" w:space="0" w:color="auto"/>
        <w:left w:val="none" w:sz="0" w:space="0" w:color="auto"/>
        <w:bottom w:val="none" w:sz="0" w:space="0" w:color="auto"/>
        <w:right w:val="none" w:sz="0" w:space="0" w:color="auto"/>
      </w:divBdr>
    </w:div>
    <w:div w:id="1713069127">
      <w:bodyDiv w:val="1"/>
      <w:marLeft w:val="0"/>
      <w:marRight w:val="0"/>
      <w:marTop w:val="0"/>
      <w:marBottom w:val="0"/>
      <w:divBdr>
        <w:top w:val="none" w:sz="0" w:space="0" w:color="auto"/>
        <w:left w:val="none" w:sz="0" w:space="0" w:color="auto"/>
        <w:bottom w:val="none" w:sz="0" w:space="0" w:color="auto"/>
        <w:right w:val="none" w:sz="0" w:space="0" w:color="auto"/>
      </w:divBdr>
    </w:div>
    <w:div w:id="1732734158">
      <w:bodyDiv w:val="1"/>
      <w:marLeft w:val="0"/>
      <w:marRight w:val="0"/>
      <w:marTop w:val="0"/>
      <w:marBottom w:val="0"/>
      <w:divBdr>
        <w:top w:val="none" w:sz="0" w:space="0" w:color="auto"/>
        <w:left w:val="none" w:sz="0" w:space="0" w:color="auto"/>
        <w:bottom w:val="none" w:sz="0" w:space="0" w:color="auto"/>
        <w:right w:val="none" w:sz="0" w:space="0" w:color="auto"/>
      </w:divBdr>
    </w:div>
    <w:div w:id="1747264320">
      <w:bodyDiv w:val="1"/>
      <w:marLeft w:val="0"/>
      <w:marRight w:val="0"/>
      <w:marTop w:val="0"/>
      <w:marBottom w:val="0"/>
      <w:divBdr>
        <w:top w:val="none" w:sz="0" w:space="0" w:color="auto"/>
        <w:left w:val="none" w:sz="0" w:space="0" w:color="auto"/>
        <w:bottom w:val="none" w:sz="0" w:space="0" w:color="auto"/>
        <w:right w:val="none" w:sz="0" w:space="0" w:color="auto"/>
      </w:divBdr>
    </w:div>
    <w:div w:id="1755005105">
      <w:bodyDiv w:val="1"/>
      <w:marLeft w:val="0"/>
      <w:marRight w:val="0"/>
      <w:marTop w:val="0"/>
      <w:marBottom w:val="0"/>
      <w:divBdr>
        <w:top w:val="none" w:sz="0" w:space="0" w:color="auto"/>
        <w:left w:val="none" w:sz="0" w:space="0" w:color="auto"/>
        <w:bottom w:val="none" w:sz="0" w:space="0" w:color="auto"/>
        <w:right w:val="none" w:sz="0" w:space="0" w:color="auto"/>
      </w:divBdr>
    </w:div>
    <w:div w:id="1769354409">
      <w:bodyDiv w:val="1"/>
      <w:marLeft w:val="0"/>
      <w:marRight w:val="0"/>
      <w:marTop w:val="0"/>
      <w:marBottom w:val="0"/>
      <w:divBdr>
        <w:top w:val="none" w:sz="0" w:space="0" w:color="auto"/>
        <w:left w:val="none" w:sz="0" w:space="0" w:color="auto"/>
        <w:bottom w:val="none" w:sz="0" w:space="0" w:color="auto"/>
        <w:right w:val="none" w:sz="0" w:space="0" w:color="auto"/>
      </w:divBdr>
    </w:div>
    <w:div w:id="1775048829">
      <w:bodyDiv w:val="1"/>
      <w:marLeft w:val="0"/>
      <w:marRight w:val="0"/>
      <w:marTop w:val="0"/>
      <w:marBottom w:val="0"/>
      <w:divBdr>
        <w:top w:val="none" w:sz="0" w:space="0" w:color="auto"/>
        <w:left w:val="none" w:sz="0" w:space="0" w:color="auto"/>
        <w:bottom w:val="none" w:sz="0" w:space="0" w:color="auto"/>
        <w:right w:val="none" w:sz="0" w:space="0" w:color="auto"/>
      </w:divBdr>
    </w:div>
    <w:div w:id="1779249188">
      <w:bodyDiv w:val="1"/>
      <w:marLeft w:val="0"/>
      <w:marRight w:val="0"/>
      <w:marTop w:val="0"/>
      <w:marBottom w:val="0"/>
      <w:divBdr>
        <w:top w:val="none" w:sz="0" w:space="0" w:color="auto"/>
        <w:left w:val="none" w:sz="0" w:space="0" w:color="auto"/>
        <w:bottom w:val="none" w:sz="0" w:space="0" w:color="auto"/>
        <w:right w:val="none" w:sz="0" w:space="0" w:color="auto"/>
      </w:divBdr>
    </w:div>
    <w:div w:id="1799372790">
      <w:bodyDiv w:val="1"/>
      <w:marLeft w:val="0"/>
      <w:marRight w:val="0"/>
      <w:marTop w:val="0"/>
      <w:marBottom w:val="0"/>
      <w:divBdr>
        <w:top w:val="none" w:sz="0" w:space="0" w:color="auto"/>
        <w:left w:val="none" w:sz="0" w:space="0" w:color="auto"/>
        <w:bottom w:val="none" w:sz="0" w:space="0" w:color="auto"/>
        <w:right w:val="none" w:sz="0" w:space="0" w:color="auto"/>
      </w:divBdr>
    </w:div>
    <w:div w:id="1800103785">
      <w:bodyDiv w:val="1"/>
      <w:marLeft w:val="0"/>
      <w:marRight w:val="0"/>
      <w:marTop w:val="0"/>
      <w:marBottom w:val="0"/>
      <w:divBdr>
        <w:top w:val="none" w:sz="0" w:space="0" w:color="auto"/>
        <w:left w:val="none" w:sz="0" w:space="0" w:color="auto"/>
        <w:bottom w:val="none" w:sz="0" w:space="0" w:color="auto"/>
        <w:right w:val="none" w:sz="0" w:space="0" w:color="auto"/>
      </w:divBdr>
    </w:div>
    <w:div w:id="1803309378">
      <w:bodyDiv w:val="1"/>
      <w:marLeft w:val="0"/>
      <w:marRight w:val="0"/>
      <w:marTop w:val="0"/>
      <w:marBottom w:val="0"/>
      <w:divBdr>
        <w:top w:val="none" w:sz="0" w:space="0" w:color="auto"/>
        <w:left w:val="none" w:sz="0" w:space="0" w:color="auto"/>
        <w:bottom w:val="none" w:sz="0" w:space="0" w:color="auto"/>
        <w:right w:val="none" w:sz="0" w:space="0" w:color="auto"/>
      </w:divBdr>
    </w:div>
    <w:div w:id="1805658989">
      <w:bodyDiv w:val="1"/>
      <w:marLeft w:val="0"/>
      <w:marRight w:val="0"/>
      <w:marTop w:val="0"/>
      <w:marBottom w:val="0"/>
      <w:divBdr>
        <w:top w:val="none" w:sz="0" w:space="0" w:color="auto"/>
        <w:left w:val="none" w:sz="0" w:space="0" w:color="auto"/>
        <w:bottom w:val="none" w:sz="0" w:space="0" w:color="auto"/>
        <w:right w:val="none" w:sz="0" w:space="0" w:color="auto"/>
      </w:divBdr>
    </w:div>
    <w:div w:id="1805779143">
      <w:bodyDiv w:val="1"/>
      <w:marLeft w:val="0"/>
      <w:marRight w:val="0"/>
      <w:marTop w:val="0"/>
      <w:marBottom w:val="0"/>
      <w:divBdr>
        <w:top w:val="none" w:sz="0" w:space="0" w:color="auto"/>
        <w:left w:val="none" w:sz="0" w:space="0" w:color="auto"/>
        <w:bottom w:val="none" w:sz="0" w:space="0" w:color="auto"/>
        <w:right w:val="none" w:sz="0" w:space="0" w:color="auto"/>
      </w:divBdr>
    </w:div>
    <w:div w:id="1809936567">
      <w:bodyDiv w:val="1"/>
      <w:marLeft w:val="0"/>
      <w:marRight w:val="0"/>
      <w:marTop w:val="0"/>
      <w:marBottom w:val="0"/>
      <w:divBdr>
        <w:top w:val="none" w:sz="0" w:space="0" w:color="auto"/>
        <w:left w:val="none" w:sz="0" w:space="0" w:color="auto"/>
        <w:bottom w:val="none" w:sz="0" w:space="0" w:color="auto"/>
        <w:right w:val="none" w:sz="0" w:space="0" w:color="auto"/>
      </w:divBdr>
    </w:div>
    <w:div w:id="1832718612">
      <w:bodyDiv w:val="1"/>
      <w:marLeft w:val="0"/>
      <w:marRight w:val="0"/>
      <w:marTop w:val="0"/>
      <w:marBottom w:val="0"/>
      <w:divBdr>
        <w:top w:val="none" w:sz="0" w:space="0" w:color="auto"/>
        <w:left w:val="none" w:sz="0" w:space="0" w:color="auto"/>
        <w:bottom w:val="none" w:sz="0" w:space="0" w:color="auto"/>
        <w:right w:val="none" w:sz="0" w:space="0" w:color="auto"/>
      </w:divBdr>
    </w:div>
    <w:div w:id="1838810512">
      <w:bodyDiv w:val="1"/>
      <w:marLeft w:val="0"/>
      <w:marRight w:val="0"/>
      <w:marTop w:val="0"/>
      <w:marBottom w:val="0"/>
      <w:divBdr>
        <w:top w:val="none" w:sz="0" w:space="0" w:color="auto"/>
        <w:left w:val="none" w:sz="0" w:space="0" w:color="auto"/>
        <w:bottom w:val="none" w:sz="0" w:space="0" w:color="auto"/>
        <w:right w:val="none" w:sz="0" w:space="0" w:color="auto"/>
      </w:divBdr>
    </w:div>
    <w:div w:id="1848250583">
      <w:bodyDiv w:val="1"/>
      <w:marLeft w:val="0"/>
      <w:marRight w:val="0"/>
      <w:marTop w:val="0"/>
      <w:marBottom w:val="0"/>
      <w:divBdr>
        <w:top w:val="none" w:sz="0" w:space="0" w:color="auto"/>
        <w:left w:val="none" w:sz="0" w:space="0" w:color="auto"/>
        <w:bottom w:val="none" w:sz="0" w:space="0" w:color="auto"/>
        <w:right w:val="none" w:sz="0" w:space="0" w:color="auto"/>
      </w:divBdr>
    </w:div>
    <w:div w:id="1853105269">
      <w:bodyDiv w:val="1"/>
      <w:marLeft w:val="0"/>
      <w:marRight w:val="0"/>
      <w:marTop w:val="0"/>
      <w:marBottom w:val="0"/>
      <w:divBdr>
        <w:top w:val="none" w:sz="0" w:space="0" w:color="auto"/>
        <w:left w:val="none" w:sz="0" w:space="0" w:color="auto"/>
        <w:bottom w:val="none" w:sz="0" w:space="0" w:color="auto"/>
        <w:right w:val="none" w:sz="0" w:space="0" w:color="auto"/>
      </w:divBdr>
    </w:div>
    <w:div w:id="1856579067">
      <w:bodyDiv w:val="1"/>
      <w:marLeft w:val="0"/>
      <w:marRight w:val="0"/>
      <w:marTop w:val="0"/>
      <w:marBottom w:val="0"/>
      <w:divBdr>
        <w:top w:val="none" w:sz="0" w:space="0" w:color="auto"/>
        <w:left w:val="none" w:sz="0" w:space="0" w:color="auto"/>
        <w:bottom w:val="none" w:sz="0" w:space="0" w:color="auto"/>
        <w:right w:val="none" w:sz="0" w:space="0" w:color="auto"/>
      </w:divBdr>
    </w:div>
    <w:div w:id="1858621594">
      <w:bodyDiv w:val="1"/>
      <w:marLeft w:val="0"/>
      <w:marRight w:val="0"/>
      <w:marTop w:val="0"/>
      <w:marBottom w:val="0"/>
      <w:divBdr>
        <w:top w:val="none" w:sz="0" w:space="0" w:color="auto"/>
        <w:left w:val="none" w:sz="0" w:space="0" w:color="auto"/>
        <w:bottom w:val="none" w:sz="0" w:space="0" w:color="auto"/>
        <w:right w:val="none" w:sz="0" w:space="0" w:color="auto"/>
      </w:divBdr>
    </w:div>
    <w:div w:id="1863666545">
      <w:bodyDiv w:val="1"/>
      <w:marLeft w:val="0"/>
      <w:marRight w:val="0"/>
      <w:marTop w:val="0"/>
      <w:marBottom w:val="0"/>
      <w:divBdr>
        <w:top w:val="none" w:sz="0" w:space="0" w:color="auto"/>
        <w:left w:val="none" w:sz="0" w:space="0" w:color="auto"/>
        <w:bottom w:val="none" w:sz="0" w:space="0" w:color="auto"/>
        <w:right w:val="none" w:sz="0" w:space="0" w:color="auto"/>
      </w:divBdr>
    </w:div>
    <w:div w:id="1864398000">
      <w:bodyDiv w:val="1"/>
      <w:marLeft w:val="0"/>
      <w:marRight w:val="0"/>
      <w:marTop w:val="0"/>
      <w:marBottom w:val="0"/>
      <w:divBdr>
        <w:top w:val="none" w:sz="0" w:space="0" w:color="auto"/>
        <w:left w:val="none" w:sz="0" w:space="0" w:color="auto"/>
        <w:bottom w:val="none" w:sz="0" w:space="0" w:color="auto"/>
        <w:right w:val="none" w:sz="0" w:space="0" w:color="auto"/>
      </w:divBdr>
    </w:div>
    <w:div w:id="1874225640">
      <w:bodyDiv w:val="1"/>
      <w:marLeft w:val="0"/>
      <w:marRight w:val="0"/>
      <w:marTop w:val="0"/>
      <w:marBottom w:val="0"/>
      <w:divBdr>
        <w:top w:val="none" w:sz="0" w:space="0" w:color="auto"/>
        <w:left w:val="none" w:sz="0" w:space="0" w:color="auto"/>
        <w:bottom w:val="none" w:sz="0" w:space="0" w:color="auto"/>
        <w:right w:val="none" w:sz="0" w:space="0" w:color="auto"/>
      </w:divBdr>
    </w:div>
    <w:div w:id="1878081738">
      <w:bodyDiv w:val="1"/>
      <w:marLeft w:val="0"/>
      <w:marRight w:val="0"/>
      <w:marTop w:val="0"/>
      <w:marBottom w:val="0"/>
      <w:divBdr>
        <w:top w:val="none" w:sz="0" w:space="0" w:color="auto"/>
        <w:left w:val="none" w:sz="0" w:space="0" w:color="auto"/>
        <w:bottom w:val="none" w:sz="0" w:space="0" w:color="auto"/>
        <w:right w:val="none" w:sz="0" w:space="0" w:color="auto"/>
      </w:divBdr>
    </w:div>
    <w:div w:id="1882588947">
      <w:bodyDiv w:val="1"/>
      <w:marLeft w:val="0"/>
      <w:marRight w:val="0"/>
      <w:marTop w:val="0"/>
      <w:marBottom w:val="0"/>
      <w:divBdr>
        <w:top w:val="none" w:sz="0" w:space="0" w:color="auto"/>
        <w:left w:val="none" w:sz="0" w:space="0" w:color="auto"/>
        <w:bottom w:val="none" w:sz="0" w:space="0" w:color="auto"/>
        <w:right w:val="none" w:sz="0" w:space="0" w:color="auto"/>
      </w:divBdr>
    </w:div>
    <w:div w:id="1886915776">
      <w:bodyDiv w:val="1"/>
      <w:marLeft w:val="0"/>
      <w:marRight w:val="0"/>
      <w:marTop w:val="0"/>
      <w:marBottom w:val="0"/>
      <w:divBdr>
        <w:top w:val="none" w:sz="0" w:space="0" w:color="auto"/>
        <w:left w:val="none" w:sz="0" w:space="0" w:color="auto"/>
        <w:bottom w:val="none" w:sz="0" w:space="0" w:color="auto"/>
        <w:right w:val="none" w:sz="0" w:space="0" w:color="auto"/>
      </w:divBdr>
    </w:div>
    <w:div w:id="1889564374">
      <w:bodyDiv w:val="1"/>
      <w:marLeft w:val="0"/>
      <w:marRight w:val="0"/>
      <w:marTop w:val="0"/>
      <w:marBottom w:val="0"/>
      <w:divBdr>
        <w:top w:val="none" w:sz="0" w:space="0" w:color="auto"/>
        <w:left w:val="none" w:sz="0" w:space="0" w:color="auto"/>
        <w:bottom w:val="none" w:sz="0" w:space="0" w:color="auto"/>
        <w:right w:val="none" w:sz="0" w:space="0" w:color="auto"/>
      </w:divBdr>
    </w:div>
    <w:div w:id="1894535481">
      <w:bodyDiv w:val="1"/>
      <w:marLeft w:val="0"/>
      <w:marRight w:val="0"/>
      <w:marTop w:val="0"/>
      <w:marBottom w:val="0"/>
      <w:divBdr>
        <w:top w:val="none" w:sz="0" w:space="0" w:color="auto"/>
        <w:left w:val="none" w:sz="0" w:space="0" w:color="auto"/>
        <w:bottom w:val="none" w:sz="0" w:space="0" w:color="auto"/>
        <w:right w:val="none" w:sz="0" w:space="0" w:color="auto"/>
      </w:divBdr>
    </w:div>
    <w:div w:id="1894538567">
      <w:bodyDiv w:val="1"/>
      <w:marLeft w:val="0"/>
      <w:marRight w:val="0"/>
      <w:marTop w:val="0"/>
      <w:marBottom w:val="0"/>
      <w:divBdr>
        <w:top w:val="none" w:sz="0" w:space="0" w:color="auto"/>
        <w:left w:val="none" w:sz="0" w:space="0" w:color="auto"/>
        <w:bottom w:val="none" w:sz="0" w:space="0" w:color="auto"/>
        <w:right w:val="none" w:sz="0" w:space="0" w:color="auto"/>
      </w:divBdr>
    </w:div>
    <w:div w:id="1896164277">
      <w:bodyDiv w:val="1"/>
      <w:marLeft w:val="0"/>
      <w:marRight w:val="0"/>
      <w:marTop w:val="0"/>
      <w:marBottom w:val="0"/>
      <w:divBdr>
        <w:top w:val="none" w:sz="0" w:space="0" w:color="auto"/>
        <w:left w:val="none" w:sz="0" w:space="0" w:color="auto"/>
        <w:bottom w:val="none" w:sz="0" w:space="0" w:color="auto"/>
        <w:right w:val="none" w:sz="0" w:space="0" w:color="auto"/>
      </w:divBdr>
    </w:div>
    <w:div w:id="1897693004">
      <w:bodyDiv w:val="1"/>
      <w:marLeft w:val="0"/>
      <w:marRight w:val="0"/>
      <w:marTop w:val="0"/>
      <w:marBottom w:val="0"/>
      <w:divBdr>
        <w:top w:val="none" w:sz="0" w:space="0" w:color="auto"/>
        <w:left w:val="none" w:sz="0" w:space="0" w:color="auto"/>
        <w:bottom w:val="none" w:sz="0" w:space="0" w:color="auto"/>
        <w:right w:val="none" w:sz="0" w:space="0" w:color="auto"/>
      </w:divBdr>
    </w:div>
    <w:div w:id="1927301235">
      <w:bodyDiv w:val="1"/>
      <w:marLeft w:val="0"/>
      <w:marRight w:val="0"/>
      <w:marTop w:val="0"/>
      <w:marBottom w:val="0"/>
      <w:divBdr>
        <w:top w:val="none" w:sz="0" w:space="0" w:color="auto"/>
        <w:left w:val="none" w:sz="0" w:space="0" w:color="auto"/>
        <w:bottom w:val="none" w:sz="0" w:space="0" w:color="auto"/>
        <w:right w:val="none" w:sz="0" w:space="0" w:color="auto"/>
      </w:divBdr>
    </w:div>
    <w:div w:id="1927572012">
      <w:bodyDiv w:val="1"/>
      <w:marLeft w:val="0"/>
      <w:marRight w:val="0"/>
      <w:marTop w:val="0"/>
      <w:marBottom w:val="0"/>
      <w:divBdr>
        <w:top w:val="none" w:sz="0" w:space="0" w:color="auto"/>
        <w:left w:val="none" w:sz="0" w:space="0" w:color="auto"/>
        <w:bottom w:val="none" w:sz="0" w:space="0" w:color="auto"/>
        <w:right w:val="none" w:sz="0" w:space="0" w:color="auto"/>
      </w:divBdr>
    </w:div>
    <w:div w:id="1927955568">
      <w:bodyDiv w:val="1"/>
      <w:marLeft w:val="0"/>
      <w:marRight w:val="0"/>
      <w:marTop w:val="0"/>
      <w:marBottom w:val="0"/>
      <w:divBdr>
        <w:top w:val="none" w:sz="0" w:space="0" w:color="auto"/>
        <w:left w:val="none" w:sz="0" w:space="0" w:color="auto"/>
        <w:bottom w:val="none" w:sz="0" w:space="0" w:color="auto"/>
        <w:right w:val="none" w:sz="0" w:space="0" w:color="auto"/>
      </w:divBdr>
    </w:div>
    <w:div w:id="1931233955">
      <w:bodyDiv w:val="1"/>
      <w:marLeft w:val="0"/>
      <w:marRight w:val="0"/>
      <w:marTop w:val="0"/>
      <w:marBottom w:val="0"/>
      <w:divBdr>
        <w:top w:val="none" w:sz="0" w:space="0" w:color="auto"/>
        <w:left w:val="none" w:sz="0" w:space="0" w:color="auto"/>
        <w:bottom w:val="none" w:sz="0" w:space="0" w:color="auto"/>
        <w:right w:val="none" w:sz="0" w:space="0" w:color="auto"/>
      </w:divBdr>
    </w:div>
    <w:div w:id="1935630532">
      <w:bodyDiv w:val="1"/>
      <w:marLeft w:val="0"/>
      <w:marRight w:val="0"/>
      <w:marTop w:val="0"/>
      <w:marBottom w:val="0"/>
      <w:divBdr>
        <w:top w:val="none" w:sz="0" w:space="0" w:color="auto"/>
        <w:left w:val="none" w:sz="0" w:space="0" w:color="auto"/>
        <w:bottom w:val="none" w:sz="0" w:space="0" w:color="auto"/>
        <w:right w:val="none" w:sz="0" w:space="0" w:color="auto"/>
      </w:divBdr>
    </w:div>
    <w:div w:id="1940068160">
      <w:bodyDiv w:val="1"/>
      <w:marLeft w:val="0"/>
      <w:marRight w:val="0"/>
      <w:marTop w:val="0"/>
      <w:marBottom w:val="0"/>
      <w:divBdr>
        <w:top w:val="none" w:sz="0" w:space="0" w:color="auto"/>
        <w:left w:val="none" w:sz="0" w:space="0" w:color="auto"/>
        <w:bottom w:val="none" w:sz="0" w:space="0" w:color="auto"/>
        <w:right w:val="none" w:sz="0" w:space="0" w:color="auto"/>
      </w:divBdr>
    </w:div>
    <w:div w:id="1945646928">
      <w:bodyDiv w:val="1"/>
      <w:marLeft w:val="0"/>
      <w:marRight w:val="0"/>
      <w:marTop w:val="0"/>
      <w:marBottom w:val="0"/>
      <w:divBdr>
        <w:top w:val="none" w:sz="0" w:space="0" w:color="auto"/>
        <w:left w:val="none" w:sz="0" w:space="0" w:color="auto"/>
        <w:bottom w:val="none" w:sz="0" w:space="0" w:color="auto"/>
        <w:right w:val="none" w:sz="0" w:space="0" w:color="auto"/>
      </w:divBdr>
    </w:div>
    <w:div w:id="1963997783">
      <w:bodyDiv w:val="1"/>
      <w:marLeft w:val="0"/>
      <w:marRight w:val="0"/>
      <w:marTop w:val="0"/>
      <w:marBottom w:val="0"/>
      <w:divBdr>
        <w:top w:val="none" w:sz="0" w:space="0" w:color="auto"/>
        <w:left w:val="none" w:sz="0" w:space="0" w:color="auto"/>
        <w:bottom w:val="none" w:sz="0" w:space="0" w:color="auto"/>
        <w:right w:val="none" w:sz="0" w:space="0" w:color="auto"/>
      </w:divBdr>
    </w:div>
    <w:div w:id="1966278551">
      <w:bodyDiv w:val="1"/>
      <w:marLeft w:val="0"/>
      <w:marRight w:val="0"/>
      <w:marTop w:val="0"/>
      <w:marBottom w:val="0"/>
      <w:divBdr>
        <w:top w:val="none" w:sz="0" w:space="0" w:color="auto"/>
        <w:left w:val="none" w:sz="0" w:space="0" w:color="auto"/>
        <w:bottom w:val="none" w:sz="0" w:space="0" w:color="auto"/>
        <w:right w:val="none" w:sz="0" w:space="0" w:color="auto"/>
      </w:divBdr>
    </w:div>
    <w:div w:id="1974827873">
      <w:bodyDiv w:val="1"/>
      <w:marLeft w:val="0"/>
      <w:marRight w:val="0"/>
      <w:marTop w:val="0"/>
      <w:marBottom w:val="0"/>
      <w:divBdr>
        <w:top w:val="none" w:sz="0" w:space="0" w:color="auto"/>
        <w:left w:val="none" w:sz="0" w:space="0" w:color="auto"/>
        <w:bottom w:val="none" w:sz="0" w:space="0" w:color="auto"/>
        <w:right w:val="none" w:sz="0" w:space="0" w:color="auto"/>
      </w:divBdr>
    </w:div>
    <w:div w:id="1979022079">
      <w:bodyDiv w:val="1"/>
      <w:marLeft w:val="0"/>
      <w:marRight w:val="0"/>
      <w:marTop w:val="0"/>
      <w:marBottom w:val="0"/>
      <w:divBdr>
        <w:top w:val="none" w:sz="0" w:space="0" w:color="auto"/>
        <w:left w:val="none" w:sz="0" w:space="0" w:color="auto"/>
        <w:bottom w:val="none" w:sz="0" w:space="0" w:color="auto"/>
        <w:right w:val="none" w:sz="0" w:space="0" w:color="auto"/>
      </w:divBdr>
    </w:div>
    <w:div w:id="1984889576">
      <w:bodyDiv w:val="1"/>
      <w:marLeft w:val="0"/>
      <w:marRight w:val="0"/>
      <w:marTop w:val="0"/>
      <w:marBottom w:val="0"/>
      <w:divBdr>
        <w:top w:val="none" w:sz="0" w:space="0" w:color="auto"/>
        <w:left w:val="none" w:sz="0" w:space="0" w:color="auto"/>
        <w:bottom w:val="none" w:sz="0" w:space="0" w:color="auto"/>
        <w:right w:val="none" w:sz="0" w:space="0" w:color="auto"/>
      </w:divBdr>
    </w:div>
    <w:div w:id="1989019037">
      <w:bodyDiv w:val="1"/>
      <w:marLeft w:val="0"/>
      <w:marRight w:val="0"/>
      <w:marTop w:val="0"/>
      <w:marBottom w:val="0"/>
      <w:divBdr>
        <w:top w:val="none" w:sz="0" w:space="0" w:color="auto"/>
        <w:left w:val="none" w:sz="0" w:space="0" w:color="auto"/>
        <w:bottom w:val="none" w:sz="0" w:space="0" w:color="auto"/>
        <w:right w:val="none" w:sz="0" w:space="0" w:color="auto"/>
      </w:divBdr>
    </w:div>
    <w:div w:id="1990473526">
      <w:bodyDiv w:val="1"/>
      <w:marLeft w:val="0"/>
      <w:marRight w:val="0"/>
      <w:marTop w:val="0"/>
      <w:marBottom w:val="0"/>
      <w:divBdr>
        <w:top w:val="none" w:sz="0" w:space="0" w:color="auto"/>
        <w:left w:val="none" w:sz="0" w:space="0" w:color="auto"/>
        <w:bottom w:val="none" w:sz="0" w:space="0" w:color="auto"/>
        <w:right w:val="none" w:sz="0" w:space="0" w:color="auto"/>
      </w:divBdr>
    </w:div>
    <w:div w:id="1992899628">
      <w:bodyDiv w:val="1"/>
      <w:marLeft w:val="0"/>
      <w:marRight w:val="0"/>
      <w:marTop w:val="0"/>
      <w:marBottom w:val="0"/>
      <w:divBdr>
        <w:top w:val="none" w:sz="0" w:space="0" w:color="auto"/>
        <w:left w:val="none" w:sz="0" w:space="0" w:color="auto"/>
        <w:bottom w:val="none" w:sz="0" w:space="0" w:color="auto"/>
        <w:right w:val="none" w:sz="0" w:space="0" w:color="auto"/>
      </w:divBdr>
    </w:div>
    <w:div w:id="2005937917">
      <w:bodyDiv w:val="1"/>
      <w:marLeft w:val="0"/>
      <w:marRight w:val="0"/>
      <w:marTop w:val="0"/>
      <w:marBottom w:val="0"/>
      <w:divBdr>
        <w:top w:val="none" w:sz="0" w:space="0" w:color="auto"/>
        <w:left w:val="none" w:sz="0" w:space="0" w:color="auto"/>
        <w:bottom w:val="none" w:sz="0" w:space="0" w:color="auto"/>
        <w:right w:val="none" w:sz="0" w:space="0" w:color="auto"/>
      </w:divBdr>
    </w:div>
    <w:div w:id="2014917184">
      <w:bodyDiv w:val="1"/>
      <w:marLeft w:val="0"/>
      <w:marRight w:val="0"/>
      <w:marTop w:val="0"/>
      <w:marBottom w:val="0"/>
      <w:divBdr>
        <w:top w:val="none" w:sz="0" w:space="0" w:color="auto"/>
        <w:left w:val="none" w:sz="0" w:space="0" w:color="auto"/>
        <w:bottom w:val="none" w:sz="0" w:space="0" w:color="auto"/>
        <w:right w:val="none" w:sz="0" w:space="0" w:color="auto"/>
      </w:divBdr>
    </w:div>
    <w:div w:id="2027053004">
      <w:bodyDiv w:val="1"/>
      <w:marLeft w:val="0"/>
      <w:marRight w:val="0"/>
      <w:marTop w:val="0"/>
      <w:marBottom w:val="0"/>
      <w:divBdr>
        <w:top w:val="none" w:sz="0" w:space="0" w:color="auto"/>
        <w:left w:val="none" w:sz="0" w:space="0" w:color="auto"/>
        <w:bottom w:val="none" w:sz="0" w:space="0" w:color="auto"/>
        <w:right w:val="none" w:sz="0" w:space="0" w:color="auto"/>
      </w:divBdr>
    </w:div>
    <w:div w:id="2039814979">
      <w:bodyDiv w:val="1"/>
      <w:marLeft w:val="0"/>
      <w:marRight w:val="0"/>
      <w:marTop w:val="0"/>
      <w:marBottom w:val="0"/>
      <w:divBdr>
        <w:top w:val="none" w:sz="0" w:space="0" w:color="auto"/>
        <w:left w:val="none" w:sz="0" w:space="0" w:color="auto"/>
        <w:bottom w:val="none" w:sz="0" w:space="0" w:color="auto"/>
        <w:right w:val="none" w:sz="0" w:space="0" w:color="auto"/>
      </w:divBdr>
    </w:div>
    <w:div w:id="2040545005">
      <w:bodyDiv w:val="1"/>
      <w:marLeft w:val="0"/>
      <w:marRight w:val="0"/>
      <w:marTop w:val="0"/>
      <w:marBottom w:val="0"/>
      <w:divBdr>
        <w:top w:val="none" w:sz="0" w:space="0" w:color="auto"/>
        <w:left w:val="none" w:sz="0" w:space="0" w:color="auto"/>
        <w:bottom w:val="none" w:sz="0" w:space="0" w:color="auto"/>
        <w:right w:val="none" w:sz="0" w:space="0" w:color="auto"/>
      </w:divBdr>
    </w:div>
    <w:div w:id="2053266724">
      <w:bodyDiv w:val="1"/>
      <w:marLeft w:val="0"/>
      <w:marRight w:val="0"/>
      <w:marTop w:val="0"/>
      <w:marBottom w:val="0"/>
      <w:divBdr>
        <w:top w:val="none" w:sz="0" w:space="0" w:color="auto"/>
        <w:left w:val="none" w:sz="0" w:space="0" w:color="auto"/>
        <w:bottom w:val="none" w:sz="0" w:space="0" w:color="auto"/>
        <w:right w:val="none" w:sz="0" w:space="0" w:color="auto"/>
      </w:divBdr>
    </w:div>
    <w:div w:id="2061856475">
      <w:bodyDiv w:val="1"/>
      <w:marLeft w:val="0"/>
      <w:marRight w:val="0"/>
      <w:marTop w:val="0"/>
      <w:marBottom w:val="0"/>
      <w:divBdr>
        <w:top w:val="none" w:sz="0" w:space="0" w:color="auto"/>
        <w:left w:val="none" w:sz="0" w:space="0" w:color="auto"/>
        <w:bottom w:val="none" w:sz="0" w:space="0" w:color="auto"/>
        <w:right w:val="none" w:sz="0" w:space="0" w:color="auto"/>
      </w:divBdr>
    </w:div>
    <w:div w:id="2076661358">
      <w:bodyDiv w:val="1"/>
      <w:marLeft w:val="0"/>
      <w:marRight w:val="0"/>
      <w:marTop w:val="0"/>
      <w:marBottom w:val="0"/>
      <w:divBdr>
        <w:top w:val="none" w:sz="0" w:space="0" w:color="auto"/>
        <w:left w:val="none" w:sz="0" w:space="0" w:color="auto"/>
        <w:bottom w:val="none" w:sz="0" w:space="0" w:color="auto"/>
        <w:right w:val="none" w:sz="0" w:space="0" w:color="auto"/>
      </w:divBdr>
    </w:div>
    <w:div w:id="2084402682">
      <w:bodyDiv w:val="1"/>
      <w:marLeft w:val="0"/>
      <w:marRight w:val="0"/>
      <w:marTop w:val="0"/>
      <w:marBottom w:val="0"/>
      <w:divBdr>
        <w:top w:val="none" w:sz="0" w:space="0" w:color="auto"/>
        <w:left w:val="none" w:sz="0" w:space="0" w:color="auto"/>
        <w:bottom w:val="none" w:sz="0" w:space="0" w:color="auto"/>
        <w:right w:val="none" w:sz="0" w:space="0" w:color="auto"/>
      </w:divBdr>
    </w:div>
    <w:div w:id="2086142868">
      <w:bodyDiv w:val="1"/>
      <w:marLeft w:val="0"/>
      <w:marRight w:val="0"/>
      <w:marTop w:val="0"/>
      <w:marBottom w:val="0"/>
      <w:divBdr>
        <w:top w:val="none" w:sz="0" w:space="0" w:color="auto"/>
        <w:left w:val="none" w:sz="0" w:space="0" w:color="auto"/>
        <w:bottom w:val="none" w:sz="0" w:space="0" w:color="auto"/>
        <w:right w:val="none" w:sz="0" w:space="0" w:color="auto"/>
      </w:divBdr>
    </w:div>
    <w:div w:id="2086756967">
      <w:bodyDiv w:val="1"/>
      <w:marLeft w:val="0"/>
      <w:marRight w:val="0"/>
      <w:marTop w:val="0"/>
      <w:marBottom w:val="0"/>
      <w:divBdr>
        <w:top w:val="none" w:sz="0" w:space="0" w:color="auto"/>
        <w:left w:val="none" w:sz="0" w:space="0" w:color="auto"/>
        <w:bottom w:val="none" w:sz="0" w:space="0" w:color="auto"/>
        <w:right w:val="none" w:sz="0" w:space="0" w:color="auto"/>
      </w:divBdr>
    </w:div>
    <w:div w:id="2086760055">
      <w:bodyDiv w:val="1"/>
      <w:marLeft w:val="0"/>
      <w:marRight w:val="0"/>
      <w:marTop w:val="0"/>
      <w:marBottom w:val="0"/>
      <w:divBdr>
        <w:top w:val="none" w:sz="0" w:space="0" w:color="auto"/>
        <w:left w:val="none" w:sz="0" w:space="0" w:color="auto"/>
        <w:bottom w:val="none" w:sz="0" w:space="0" w:color="auto"/>
        <w:right w:val="none" w:sz="0" w:space="0" w:color="auto"/>
      </w:divBdr>
    </w:div>
    <w:div w:id="2087607952">
      <w:bodyDiv w:val="1"/>
      <w:marLeft w:val="0"/>
      <w:marRight w:val="0"/>
      <w:marTop w:val="0"/>
      <w:marBottom w:val="0"/>
      <w:divBdr>
        <w:top w:val="none" w:sz="0" w:space="0" w:color="auto"/>
        <w:left w:val="none" w:sz="0" w:space="0" w:color="auto"/>
        <w:bottom w:val="none" w:sz="0" w:space="0" w:color="auto"/>
        <w:right w:val="none" w:sz="0" w:space="0" w:color="auto"/>
      </w:divBdr>
    </w:div>
    <w:div w:id="2100324883">
      <w:bodyDiv w:val="1"/>
      <w:marLeft w:val="0"/>
      <w:marRight w:val="0"/>
      <w:marTop w:val="0"/>
      <w:marBottom w:val="0"/>
      <w:divBdr>
        <w:top w:val="none" w:sz="0" w:space="0" w:color="auto"/>
        <w:left w:val="none" w:sz="0" w:space="0" w:color="auto"/>
        <w:bottom w:val="none" w:sz="0" w:space="0" w:color="auto"/>
        <w:right w:val="none" w:sz="0" w:space="0" w:color="auto"/>
      </w:divBdr>
    </w:div>
    <w:div w:id="2111118864">
      <w:bodyDiv w:val="1"/>
      <w:marLeft w:val="0"/>
      <w:marRight w:val="0"/>
      <w:marTop w:val="0"/>
      <w:marBottom w:val="0"/>
      <w:divBdr>
        <w:top w:val="none" w:sz="0" w:space="0" w:color="auto"/>
        <w:left w:val="none" w:sz="0" w:space="0" w:color="auto"/>
        <w:bottom w:val="none" w:sz="0" w:space="0" w:color="auto"/>
        <w:right w:val="none" w:sz="0" w:space="0" w:color="auto"/>
      </w:divBdr>
    </w:div>
    <w:div w:id="2127963995">
      <w:bodyDiv w:val="1"/>
      <w:marLeft w:val="0"/>
      <w:marRight w:val="0"/>
      <w:marTop w:val="0"/>
      <w:marBottom w:val="0"/>
      <w:divBdr>
        <w:top w:val="none" w:sz="0" w:space="0" w:color="auto"/>
        <w:left w:val="none" w:sz="0" w:space="0" w:color="auto"/>
        <w:bottom w:val="none" w:sz="0" w:space="0" w:color="auto"/>
        <w:right w:val="none" w:sz="0" w:space="0" w:color="auto"/>
      </w:divBdr>
    </w:div>
    <w:div w:id="2143575550">
      <w:bodyDiv w:val="1"/>
      <w:marLeft w:val="0"/>
      <w:marRight w:val="0"/>
      <w:marTop w:val="0"/>
      <w:marBottom w:val="0"/>
      <w:divBdr>
        <w:top w:val="none" w:sz="0" w:space="0" w:color="auto"/>
        <w:left w:val="none" w:sz="0" w:space="0" w:color="auto"/>
        <w:bottom w:val="none" w:sz="0" w:space="0" w:color="auto"/>
        <w:right w:val="none" w:sz="0" w:space="0" w:color="auto"/>
      </w:divBdr>
    </w:div>
    <w:div w:id="2144033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1551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Jon22</b:Tag>
    <b:SourceType>InternetSite</b:SourceType>
    <b:Guid>{83F74AA8-37F7-4209-B51A-B44AB6A32776}</b:Guid>
    <b:Author>
      <b:Author>
        <b:NameList>
          <b:Person>
            <b:Last>Gifford</b:Last>
            <b:First>Jonny</b:First>
          </b:Person>
        </b:NameList>
      </b:Author>
    </b:Author>
    <b:Title>Performance management: an introduction</b:Title>
    <b:Year>2022</b:Year>
    <b:YearAccessed>2023</b:YearAccessed>
    <b:MonthAccessed>June</b:MonthAccessed>
    <b:DayAccessed>29</b:DayAccessed>
    <b:URL>https://www.cipd.org/en/knowledge/factsheets/performance-factsheet/#one</b:URL>
    <b:RefOrder>1</b:RefOrder>
  </b:Source>
  <b:Source>
    <b:Tag>Arm17</b:Tag>
    <b:SourceType>Book</b:SourceType>
    <b:Guid>{59BF5BDE-7AD0-42D1-9A9D-4256B1F78CEE}</b:Guid>
    <b:Title>Armstrong's Handbook of Performance Managment</b:Title>
    <b:Year>2017</b:Year>
    <b:City>London</b:City>
    <b:Publisher>Kogan Page</b:Publisher>
    <b:Author>
      <b:Author>
        <b:NameList>
          <b:Person>
            <b:Last>Armstrong</b:Last>
            <b:First>Michael</b:First>
          </b:Person>
        </b:NameList>
      </b:Author>
    </b:Author>
    <b:Edition>7</b:Edition>
    <b:RefOrder>2</b:RefOrder>
  </b:Source>
  <b:Source>
    <b:Tag>Gif22</b:Tag>
    <b:SourceType>InternetSite</b:SourceType>
    <b:Guid>{52590C2F-AEBE-40E3-92EF-2A4780ADAAB5}</b:Guid>
    <b:Author>
      <b:Author>
        <b:NameList>
          <b:Person>
            <b:Last>Gifford</b:Last>
            <b:First>Jonny</b:First>
          </b:Person>
        </b:NameList>
      </b:Author>
    </b:Author>
    <b:Title>Performance reviews</b:Title>
    <b:Year>2022</b:Year>
    <b:YearAccessed>2023</b:YearAccessed>
    <b:MonthAccessed>July</b:MonthAccessed>
    <b:DayAccessed>4</b:DayAccessed>
    <b:URL>https://www.cipd.org/en/knowledge/factsheets/appraisals-factsheet/#:~:text=Performance%20reviews%20are%20an%20important,can%20also%20inform%20target%20setting.</b:URL>
    <b:RefOrder>7</b:RefOrder>
  </b:Source>
  <b:Source>
    <b:Tag>Ind22</b:Tag>
    <b:SourceType>InternetSite</b:SourceType>
    <b:Guid>{CD5FF276-7FFE-4B0A-9E04-5BB0FE75E379}</b:Guid>
    <b:Author>
      <b:Author>
        <b:Corporate>Indeed Editorial Team</b:Corporate>
      </b:Author>
    </b:Author>
    <b:Title>10 Methods of Performance Appraisal For Reviewing Employees</b:Title>
    <b:Year>2022</b:Year>
    <b:YearAccessed>2023</b:YearAccessed>
    <b:MonthAccessed>July</b:MonthAccessed>
    <b:DayAccessed>4</b:DayAccessed>
    <b:URL>https://indeed.com/career-advice/career-development/methods-of-performance-appraisal</b:URL>
    <b:RefOrder>8</b:RefOrder>
  </b:Source>
  <b:Source>
    <b:Tag>Iva23</b:Tag>
    <b:SourceType>InternetSite</b:SourceType>
    <b:Guid>{A71E1D27-FA5D-4589-8BAD-21FC34442FB9}</b:Guid>
    <b:Author>
      <b:Author>
        <b:NameList>
          <b:Person>
            <b:Last>Andreev</b:Last>
            <b:First>Ivan</b:First>
          </b:Person>
        </b:NameList>
      </b:Author>
    </b:Author>
    <b:Title>Performance Appraisal</b:Title>
    <b:Year>2023</b:Year>
    <b:YearAccessed>2023</b:YearAccessed>
    <b:MonthAccessed>July</b:MonthAccessed>
    <b:DayAccessed>4</b:DayAccessed>
    <b:URL>https://www.valamis.com/hub/performance-appraisal</b:URL>
    <b:RefOrder>9</b:RefOrder>
  </b:Source>
  <b:Source>
    <b:Tag>Jon221</b:Tag>
    <b:SourceType>InternetSite</b:SourceType>
    <b:Guid>{BB868361-8666-436E-AFF3-3198FBBA0FFD}</b:Guid>
    <b:Author>
      <b:Author>
        <b:NameList>
          <b:Person>
            <b:Last>Gifford</b:Last>
            <b:First>Jonny</b:First>
          </b:Person>
        </b:NameList>
      </b:Author>
    </b:Author>
    <b:Title>Performance management: an introduction</b:Title>
    <b:Year>2022</b:Year>
    <b:YearAccessed>2023</b:YearAccessed>
    <b:MonthAccessed>July</b:MonthAccessed>
    <b:DayAccessed>4</b:DayAccessed>
    <b:URL>https://www.cipd.org/uk/knowledge/factsheets/performance-factsheet/</b:URL>
    <b:RefOrder>4</b:RefOrder>
  </b:Source>
  <b:Source>
    <b:Tag>Mic20</b:Tag>
    <b:SourceType>InternetSite</b:SourceType>
    <b:Guid>{775BBA83-53DD-442E-8D28-2B2B369D6521}</b:Guid>
    <b:Author>
      <b:Author>
        <b:NameList>
          <b:Person>
            <b:Last>Prescott</b:Last>
            <b:First>Michelle</b:First>
          </b:Person>
        </b:NameList>
      </b:Author>
    </b:Author>
    <b:Title>What are the Five Key Factors of Good Performance Management?</b:Title>
    <b:Year>2020</b:Year>
    <b:YearAccessed>2023</b:YearAccessed>
    <b:MonthAccessed>July</b:MonthAccessed>
    <b:DayAccessed>4</b:DayAccessed>
    <b:URL>https://www.linkedin.com/pulse/what-five-key-factors-good-performance-management-prescott-fcipd/</b:URL>
    <b:RefOrder>5</b:RefOrder>
  </b:Source>
  <b:Source>
    <b:Tag>Cha22</b:Tag>
    <b:SourceType>InternetSite</b:SourceType>
    <b:Guid>{3CB917A7-18A1-4DC9-9AD9-0EF5020861A8}</b:Guid>
    <b:Author>
      <b:Author>
        <b:NameList>
          <b:Person>
            <b:Last>Cotton</b:Last>
            <b:First>Charles</b:First>
          </b:Person>
        </b:NameList>
      </b:Author>
    </b:Author>
    <b:Title>Pay fairness and pay reporting</b:Title>
    <b:Year>2022</b:Year>
    <b:YearAccessed>2023</b:YearAccessed>
    <b:MonthAccessed>July</b:MonthAccessed>
    <b:DayAccessed>5</b:DayAccessed>
    <b:URL>https://www.cipd.org/uk/knowledge/factsheets/pay-fairness-reporting-factsheet/#:~:text=These%20can%20create%20trust%20because,stay%2C%20and%20may%20lack%20commitment.</b:URL>
    <b:RefOrder>20</b:RefOrder>
  </b:Source>
  <b:Source>
    <b:Tag>Lis20</b:Tag>
    <b:SourceType>InternetSite</b:SourceType>
    <b:Guid>{F2A83D98-041B-4339-AD44-B1DEDB1C2FE4}</b:Guid>
    <b:Author>
      <b:Author>
        <b:NameList>
          <b:Person>
            <b:Last>Nagele-Piazza</b:Last>
            <b:First>Lisa</b:First>
          </b:Person>
        </b:NameList>
      </b:Author>
    </b:Author>
    <b:Title>The Importance of Pay Equity</b:Title>
    <b:Year>2020</b:Year>
    <b:YearAccessed>2023</b:YearAccessed>
    <b:MonthAccessed>July</b:MonthAccessed>
    <b:DayAccessed>7</b:DayAccessed>
    <b:URL>https://www.shrm.org/hr-today/news/hr-magazine/spring2020/pages/importance-of-pay-equity.aspx</b:URL>
    <b:RefOrder>21</b:RefOrder>
  </b:Source>
  <b:Source>
    <b:Tag>Chr20</b:Tag>
    <b:SourceType>InternetSite</b:SourceType>
    <b:Guid>{788034CC-3B4F-4D41-8038-EAFFDC37BC81}</b:Guid>
    <b:Author>
      <b:Author>
        <b:Corporate>Chron Contributor</b:Corporate>
      </b:Author>
    </b:Author>
    <b:Title>What Are the Components of a Comprehensive Total Rewards &amp; Motivation System?</b:Title>
    <b:Year>2020</b:Year>
    <b:YearAccessed>2023</b:YearAccessed>
    <b:MonthAccessed>July</b:MonthAccessed>
    <b:DayAccessed>7</b:DayAccessed>
    <b:URL>https://smallbusiness.chron.com/components-comprehensive-total-rewards-motivation-system-36942.html</b:URL>
    <b:RefOrder>10</b:RefOrder>
  </b:Source>
  <b:Source>
    <b:Tag>Ind221</b:Tag>
    <b:SourceType>InternetSite</b:SourceType>
    <b:Guid>{31DBEE25-499D-42B5-8832-0E635D80AF78}</b:Guid>
    <b:Author>
      <b:Author>
        <b:Corporate>Indeed Editorial Team</b:Corporate>
      </b:Author>
    </b:Author>
    <b:Title>What is total reward? (Definition, elements, pros and cons)</b:Title>
    <b:Year>2022</b:Year>
    <b:YearAccessed>2023</b:YearAccessed>
    <b:MonthAccessed>July</b:MonthAccessed>
    <b:DayAccessed>7</b:DayAccessed>
    <b:URL>https://uk.indeed.com/career-advice/career-development/what-is-total-reward</b:URL>
    <b:RefOrder>11</b:RefOrder>
  </b:Source>
  <b:Source>
    <b:Tag>Ale21</b:Tag>
    <b:SourceType>InternetSite</b:SourceType>
    <b:Guid>{CC88DFF5-54AB-40CF-8638-7AC28C2B9518}</b:Guid>
    <b:Author>
      <b:Author>
        <b:NameList>
          <b:Person>
            <b:Last>Morris</b:Last>
            <b:First>Alex</b:First>
          </b:Person>
        </b:NameList>
      </b:Author>
    </b:Author>
    <b:Title>Characteristics of Reward Management – A Complete Guide</b:Title>
    <b:Year>2021</b:Year>
    <b:YearAccessed>2023</b:YearAccessed>
    <b:MonthAccessed>July</b:MonthAccessed>
    <b:DayAccessed>8</b:DayAccessed>
    <b:URL>https://www.emexmag.com/characteristics-of-reward-management/</b:URL>
    <b:RefOrder>12</b:RefOrder>
  </b:Source>
  <b:Source>
    <b:Tag>Sye21</b:Tag>
    <b:SourceType>InternetSite</b:SourceType>
    <b:Guid>{59387FAE-171F-44DF-95BE-6166280ACFE9}</b:Guid>
    <b:Author>
      <b:Author>
        <b:NameList>
          <b:Person>
            <b:Last>Fatima</b:Last>
            <b:First>Syeda</b:First>
            <b:Middle>Arooj</b:Middle>
          </b:Person>
        </b:NameList>
      </b:Author>
    </b:Author>
    <b:Title>Competitive reward system and employee performance</b:Title>
    <b:Year>2021</b:Year>
    <b:YearAccessed>2023</b:YearAccessed>
    <b:MonthAccessed>July</b:MonthAccessed>
    <b:DayAccessed>8</b:DayAccessed>
    <b:URL>https://www.linkedin.com/pulse/competitive-reward-system-employee-performance-syeda-arooj-fatima/</b:URL>
    <b:RefOrder>13</b:RefOrder>
  </b:Source>
  <b:Source>
    <b:Tag>Ind231</b:Tag>
    <b:SourceType>InternetSite</b:SourceType>
    <b:Guid>{E490713C-7B71-428C-BBD5-BEF73662CBE6}</b:Guid>
    <b:Author>
      <b:Author>
        <b:Corporate>Indeed Editorial Team</b:Corporate>
      </b:Author>
    </b:Author>
    <b:Title>The Benefits of Using a Performance Management System</b:Title>
    <b:Year>2023</b:Year>
    <b:YearAccessed>2023</b:YearAccessed>
    <b:MonthAccessed>July</b:MonthAccessed>
    <b:DayAccessed>8</b:DayAccessed>
    <b:URL>https://www.indeed.com/career-advice/career-development/benefits-of-performance-management-system</b:URL>
    <b:RefOrder>3</b:RefOrder>
  </b:Source>
  <b:Source>
    <b:Tag>Ars18</b:Tag>
    <b:SourceType>InternetSite</b:SourceType>
    <b:Guid>{5649D1EF-8F61-42BB-9432-09033B158F88}</b:Guid>
    <b:Author>
      <b:Author>
        <b:NameList>
          <b:Person>
            <b:Last>Younis</b:Last>
            <b:First>Arslan</b:First>
          </b:Person>
        </b:NameList>
      </b:Author>
    </b:Author>
    <b:Title>Advantages and Disadvantages of Performance Management</b:Title>
    <b:Year>2018</b:Year>
    <b:YearAccessed>2023</b:YearAccessed>
    <b:MonthAccessed>July</b:MonthAccessed>
    <b:DayAccessed>9</b:DayAccessed>
    <b:URL>https://www.linkedin.com/pulse/advantages-disadvantages-performance-management-arslan-younis/</b:URL>
    <b:RefOrder>25</b:RefOrder>
  </b:Source>
  <b:Source>
    <b:Tag>Ind222</b:Tag>
    <b:SourceType>InternetSite</b:SourceType>
    <b:Guid>{B3071003-4A3C-4F7A-8941-A195CCE6982A}</b:Guid>
    <b:Author>
      <b:Author>
        <b:Corporate>Indeed Editorial Team</b:Corporate>
      </b:Author>
    </b:Author>
    <b:Title>Rewarding Employees for Performance</b:Title>
    <b:Year>2022</b:Year>
    <b:YearAccessed>2023</b:YearAccessed>
    <b:MonthAccessed>July</b:MonthAccessed>
    <b:DayAccessed>9</b:DayAccessed>
    <b:URL>https://www.indeed.com/career-advice/career-development/rewarding-employees-for-performance</b:URL>
    <b:RefOrder>26</b:RefOrder>
  </b:Source>
  <b:Source>
    <b:Tag>Tim19</b:Tag>
    <b:SourceType>InternetSite</b:SourceType>
    <b:Guid>{F818E894-B63B-4A19-BF99-EB0A47313D06}</b:Guid>
    <b:Author>
      <b:Author>
        <b:NameList>
          <b:Person>
            <b:Last>Kellett</b:Last>
            <b:First>Tim</b:First>
          </b:Person>
        </b:NameList>
      </b:Author>
    </b:Author>
    <b:Title>Attract and retain talent through reward</b:Title>
    <b:Year>2019</b:Year>
    <b:YearAccessed>2023</b:YearAccessed>
    <b:MonthAccessed>July</b:MonthAccessed>
    <b:DayAccessed>8</b:DayAccessed>
    <b:URL>https://www.thehrdirector.com/features/reward-and-recognition/attract-retain-talent-reward/</b:URL>
    <b:RefOrder>14</b:RefOrder>
  </b:Source>
  <b:Source>
    <b:Tag>Kat23</b:Tag>
    <b:SourceType>InternetSite</b:SourceType>
    <b:Guid>{87E0A387-B8B6-4CA3-9796-FB217FBD13AD}</b:Guid>
    <b:Author>
      <b:Author>
        <b:NameList>
          <b:Person>
            <b:Last>Boogaard</b:Last>
            <b:First>Kat</b:First>
          </b:Person>
        </b:NameList>
      </b:Author>
    </b:Author>
    <b:Title>What Is Internal Equity and Why Does It Matter?</b:Title>
    <b:Year>2023</b:Year>
    <b:YearAccessed>2023</b:YearAccessed>
    <b:MonthAccessed>July</b:MonthAccessed>
    <b:DayAccessed>9</b:DayAccessed>
    <b:URL>https://www.hourly.io/post/internal-equity#:~:text=Simply%20put%2C%20internal%20equity%20means,that%20come%20with%20the%20position.</b:URL>
    <b:RefOrder>22</b:RefOrder>
  </b:Source>
  <b:Source>
    <b:Tag>Ind232</b:Tag>
    <b:SourceType>InternetSite</b:SourceType>
    <b:Guid>{35BBDB37-5DC4-4222-A00D-073323FAAF72}</b:Guid>
    <b:Author>
      <b:Author>
        <b:Corporate>Indeed Editorial Team</b:Corporate>
      </b:Author>
    </b:Author>
    <b:Title>Extrinsic vs. intrinsic motivation (And why it's important)</b:Title>
    <b:Year>2023</b:Year>
    <b:YearAccessed>2023</b:YearAccessed>
    <b:MonthAccessed>July</b:MonthAccessed>
    <b:URL>https://uk.indeed.com/career-advice/career-development/extrinsic-intrinsic-motivation</b:URL>
    <b:DayAccessed>9</b:DayAccessed>
    <b:RefOrder>16</b:RefOrder>
  </b:Source>
  <b:Source>
    <b:Tag>Und18</b:Tag>
    <b:SourceType>InternetSite</b:SourceType>
    <b:Guid>{81A21AAA-21FA-4A3A-A43A-E2F1EA313C38}</b:Guid>
    <b:Title>Understanding Intrinsic and Extrinsic Employee Motivation</b:Title>
    <b:Year>2018</b:Year>
    <b:YearAccessed>2023</b:YearAccessed>
    <b:URL>https://www.recruiter.com/recruiting/understanding-intrinsic-and-extrinsic-employee-motivation/</b:URL>
    <b:Author>
      <b:Author>
        <b:NameList>
          <b:Person>
            <b:Last>Hearn</b:Last>
            <b:First>Stuart</b:First>
          </b:Person>
        </b:NameList>
      </b:Author>
    </b:Author>
    <b:MonthAccessed>July </b:MonthAccessed>
    <b:DayAccessed>9</b:DayAccessed>
    <b:RefOrder>17</b:RefOrder>
  </b:Source>
  <b:Source>
    <b:Tag>htt23</b:Tag>
    <b:SourceType>InternetSite</b:SourceType>
    <b:Guid>{0D02D22C-4195-45B7-9A4F-CFE6799995EE}</b:Guid>
    <b:Author>
      <b:Author>
        <b:NameList>
          <b:Person>
            <b:Last>Falk</b:Last>
            <b:First>Stefan</b:First>
          </b:Person>
        </b:NameList>
      </b:Author>
    </b:Author>
    <b:Title>Understanding the Power of Intrinsic Motivation</b:Title>
    <b:Year>2023</b:Year>
    <b:YearAccessed>2023</b:YearAccessed>
    <b:MonthAccessed>July</b:MonthAccessed>
    <b:DayAccessed>9</b:DayAccessed>
    <b:URL>https://hbr.org/2023/03/understand-the-power-of-intrinsic-motivation</b:URL>
    <b:RefOrder>18</b:RefOrder>
  </b:Source>
  <b:Source>
    <b:Tag>CFI19</b:Tag>
    <b:SourceType>InternetSite</b:SourceType>
    <b:Guid>{880620BB-F146-4F90-B5EF-99EB1789E954}</b:Guid>
    <b:Author>
      <b:Author>
        <b:Corporate>CFI Team</b:Corporate>
      </b:Author>
    </b:Author>
    <b:Title>Intrinsic Motivation</b:Title>
    <b:Year>2019</b:Year>
    <b:YearAccessed>2023</b:YearAccessed>
    <b:MonthAccessed>July</b:MonthAccessed>
    <b:DayAccessed>9</b:DayAccessed>
    <b:URL>https://corporatefinanceinstitute.com/resources/management/intrinsic-motivation/</b:URL>
    <b:RefOrder>19</b:RefOrder>
  </b:Source>
  <b:Source>
    <b:Tag>Don22</b:Tag>
    <b:SourceType>InternetSite</b:SourceType>
    <b:Guid>{BCCC1BBA-6D17-470D-BE71-96C7CDEC6E17}</b:Guid>
    <b:Author>
      <b:Author>
        <b:NameList>
          <b:Person>
            <b:Last>McClendon</b:Last>
            <b:First>Donnebra</b:First>
          </b:Person>
        </b:NameList>
      </b:Author>
    </b:Author>
    <b:Title>How to promote diversity, equity, and inclusion in the workplace</b:Title>
    <b:Year>2022</b:Year>
    <b:YearAccessed>2023</b:YearAccessed>
    <b:MonthAccessed>July</b:MonthAccessed>
    <b:DayAccessed>9</b:DayAccessed>
    <b:URL>https://www.ceridian.com/uk/blog/support-diversity-and-inclusion-in-the-workplace</b:URL>
    <b:RefOrder>23</b:RefOrder>
  </b:Source>
  <b:Source>
    <b:Tag>Kel20</b:Tag>
    <b:SourceType>InternetSite</b:SourceType>
    <b:Guid>{58E61217-850B-4E1F-BD52-BC3F5A6F4C1F}</b:Guid>
    <b:Author>
      <b:Author>
        <b:NameList>
          <b:Person>
            <b:Last>Wong</b:Last>
            <b:First>Kellie</b:First>
          </b:Person>
        </b:NameList>
      </b:Author>
    </b:Author>
    <b:Title>Diversity and Inclusion in the Workplace: Benefits and Challenges</b:Title>
    <b:Year>2020</b:Year>
    <b:YearAccessed>2023</b:YearAccessed>
    <b:MonthAccessed>July</b:MonthAccessed>
    <b:DayAccessed>9</b:DayAccessed>
    <b:URL>https://www.achievers.com/blog/diversity-and-inclusion/</b:URL>
    <b:RefOrder>24</b:RefOrder>
  </b:Source>
  <b:Source>
    <b:Tag>Sav23</b:Tag>
    <b:SourceType>InternetSite</b:SourceType>
    <b:Guid>{26A7D7DE-9CF3-408D-A3E9-85C30BC98646}</b:Guid>
    <b:Author>
      <b:Author>
        <b:Corporate>Saviom </b:Corporate>
      </b:Author>
    </b:Author>
    <b:Title>Understanding Resource Availability within Project Management</b:Title>
    <b:Year>2023</b:Year>
    <b:YearAccessed>2023</b:YearAccessed>
    <b:MonthAccessed>July</b:MonthAccessed>
    <b:DayAccessed>8</b:DayAccessed>
    <b:URL>https://www.saviom.com/blog/understanding-resource-availability-within-project-management/#:~:text=Managing%20resource%20availability%20is%20a,resource%20planning%20and%20allocation%20strategy.</b:URL>
    <b:RefOrder>6</b:RefOrder>
  </b:Source>
  <b:Source>
    <b:Tag>Tyn15</b:Tag>
    <b:SourceType>InternetSite</b:SourceType>
    <b:Guid>{4776CD1F-B498-45F7-928B-FF86351661FF}</b:Guid>
    <b:Author>
      <b:Author>
        <b:NameList>
          <b:Person>
            <b:Last>Barton</b:Last>
            <b:First>Tynan</b:First>
          </b:Person>
        </b:NameList>
      </b:Author>
    </b:Author>
    <b:Title>What role does reward play in a talent management strategy?</b:Title>
    <b:Year>2015</b:Year>
    <b:YearAccessed>2023</b:YearAccessed>
    <b:MonthAccessed>July</b:MonthAccessed>
    <b:DayAccessed>9</b:DayAccessed>
    <b:URL>https://employeebenefits.co.uk/issues/october-2015/what-role-does-reward-play-in-a-talent-management-strategy/</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238E7-D56C-4D42-A03B-1D9ABF03F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TotalTime>
  <Pages>7</Pages>
  <Words>2421</Words>
  <Characters>13802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BRIEFING PAPER</dc:title>
  <dc:subject>Essentials of People Practice</dc:subject>
  <dc:creator>Daisy South</dc:creator>
  <cp:keywords/>
  <dc:description/>
  <cp:lastModifiedBy>Daisy South</cp:lastModifiedBy>
  <cp:revision>73</cp:revision>
  <dcterms:created xsi:type="dcterms:W3CDTF">2023-07-17T07:54:00Z</dcterms:created>
  <dcterms:modified xsi:type="dcterms:W3CDTF">2023-07-18T14:59:00Z</dcterms:modified>
</cp:coreProperties>
</file>