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511DBC47" w:rsidR="007C2CCC" w:rsidRDefault="00251C3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Gareth Davies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2E2DF1CB" w:rsidR="007C2CCC" w:rsidRDefault="0003462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Design and implementation of a contactless digital tachometer</w:t>
            </w: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2F20083E" w:rsidR="007C2CCC" w:rsidRDefault="0003462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Jenifer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47003617" w:rsidR="007C2CCC" w:rsidRDefault="0003462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Steve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019F6536" w14:textId="77777777" w:rsidR="003E0304" w:rsidRDefault="00E929D3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5AFA7413" w14:textId="77777777" w:rsidR="003E0304" w:rsidRDefault="00E929D3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5543E43B" w14:textId="77777777" w:rsidR="003E0304" w:rsidRDefault="00E929D3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28977CE2" w14:textId="77777777" w:rsidR="003E0304" w:rsidRDefault="00E929D3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569EAE96" w14:textId="77777777" w:rsidR="003E0304" w:rsidRDefault="00E929D3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  <w:p w14:paraId="209C8B15" w14:textId="77777777" w:rsidR="003E0304" w:rsidRDefault="00E929D3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Web Dev</w:t>
            </w:r>
          </w:p>
          <w:p w14:paraId="547B0023" w14:textId="0DC32128" w:rsidR="007C2CCC" w:rsidRDefault="00E929D3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7976540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3462B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Electrical and Electronic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3499289B" w:rsidR="007C2CCC" w:rsidRDefault="00E929D3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54767970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B2D9F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1851243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3462B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5253773D" w:rsidR="004779D1" w:rsidRPr="00266DE7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7E8C2134" w14:textId="58DD6D90" w:rsidR="004779D1" w:rsidRPr="00C2152E" w:rsidRDefault="007B10DE" w:rsidP="00711A55">
            <w:pPr>
              <w:rPr>
                <w:rFonts w:asciiTheme="minorHAnsi" w:hAnsiTheme="minorHAnsi"/>
                <w:color w:val="000000" w:themeColor="text1"/>
              </w:rPr>
            </w:pPr>
            <w:r w:rsidRPr="007B10DE">
              <w:rPr>
                <w:rFonts w:asciiTheme="minorHAnsi" w:hAnsiTheme="minorHAnsi"/>
                <w:color w:val="000000" w:themeColor="text1"/>
              </w:rPr>
              <w:t>A well-written and structured report with strong technical work, clear analysis, and thoughtful reflection. Minor improvements in referencing and methodology labelling would enhance it further.</w:t>
            </w:r>
          </w:p>
          <w:p w14:paraId="60E2C073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75FDDFA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87C6246" w14:textId="77777777" w:rsidR="00BE7252" w:rsidRDefault="00BE7252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2752DCC9" w14:textId="77777777" w:rsidR="007B10DE" w:rsidRDefault="007B10D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10945948" w14:textId="41C11517" w:rsidR="004779D1" w:rsidRPr="00C2152E" w:rsidRDefault="00BE7252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72%</w:t>
            </w: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44B67D6B" w:rsidR="004779D1" w:rsidRPr="00266DE7" w:rsidRDefault="004779D1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43E2F910" w14:textId="73A3C207" w:rsidR="004779D1" w:rsidRPr="00793496" w:rsidRDefault="00A63030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 xml:space="preserve">A very good report of a very good project. </w:t>
            </w:r>
            <w:r w:rsidR="00743970">
              <w:rPr>
                <w:rFonts w:asciiTheme="minorHAnsi" w:hAnsiTheme="minorHAnsi"/>
                <w:bCs/>
                <w:color w:val="000000" w:themeColor="text1"/>
              </w:rPr>
              <w:t>A good range of references used, although more sources will have helped you.</w:t>
            </w: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00357978" w14:textId="4C540E27" w:rsidR="004779D1" w:rsidRPr="00C2152E" w:rsidRDefault="00A63030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72.25%</w:t>
            </w:r>
          </w:p>
        </w:tc>
      </w:tr>
      <w:tr w:rsidR="00C2152E" w:rsidRPr="00C2152E" w14:paraId="6DD66809" w14:textId="77777777" w:rsidTr="008C75A5">
        <w:trPr>
          <w:trHeight w:val="1573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0E48ECDA" w:rsid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1EB31667" w14:textId="77777777" w:rsidR="00B6242D" w:rsidRPr="00C2152E" w:rsidRDefault="00B6242D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11572598" w14:textId="6C0D95A5" w:rsidR="00C2152E" w:rsidRDefault="00B6242D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  <w:r w:rsidRPr="00B6242D">
              <w:rPr>
                <w:rFonts w:asciiTheme="minorHAnsi" w:hAnsiTheme="minorHAnsi"/>
                <w:bCs/>
                <w:color w:val="000000" w:themeColor="text1"/>
              </w:rPr>
              <w:t>After discussion, we agreed on a final mark of 72%, which fairly reflects the strengths of the report. Minor improvements in referencing and sources were noted.</w:t>
            </w:r>
          </w:p>
          <w:p w14:paraId="25CC8EB0" w14:textId="70E78CD5" w:rsidR="00BE7252" w:rsidRPr="00266DE7" w:rsidRDefault="00BE7252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10C855C2" w14:textId="77777777" w:rsid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338AC5E3" w14:textId="1B4A0E17" w:rsidR="00BE7252" w:rsidRPr="00C2152E" w:rsidRDefault="00BE7252" w:rsidP="00BE7252">
            <w:pPr>
              <w:snapToGrid w:val="0"/>
              <w:spacing w:line="360" w:lineRule="auto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72</w:t>
            </w:r>
            <w:r w:rsidR="00E9349D">
              <w:rPr>
                <w:rFonts w:asciiTheme="minorHAnsi" w:hAnsiTheme="minorHAnsi"/>
                <w:color w:val="000000" w:themeColor="text1"/>
              </w:rPr>
              <w:t>%</w:t>
            </w: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77777777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  <w:p w14:paraId="66AE114F" w14:textId="21334339" w:rsidR="002B7AB6" w:rsidRDefault="00E929D3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Jenifer</w:t>
            </w: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1818E98B" w:rsidR="002B7AB6" w:rsidRDefault="00E929D3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30/05/2025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0B76280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06344D4C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04154654" w:rsidR="004779D1" w:rsidRPr="00C2152E" w:rsidRDefault="002D387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3D1BCE6D" w:rsidR="004779D1" w:rsidRPr="00C2152E" w:rsidRDefault="0062567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9.75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0F3C3A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B269120" w14:textId="35895B75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A06BDA2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AEE78A7" w14:textId="28E4D13B" w:rsidR="002D387E" w:rsidRDefault="0020009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200098">
              <w:rPr>
                <w:rFonts w:asciiTheme="minorHAnsi" w:hAnsiTheme="minorHAnsi"/>
                <w:color w:val="000000" w:themeColor="text1"/>
                <w:lang w:eastAsia="en-GB"/>
              </w:rPr>
              <w:t>The literature review is relevant and incorporates some quality sources, though including a broader range of references could have further enriched the context and strengthened the academic foundation.</w:t>
            </w:r>
          </w:p>
        </w:tc>
      </w:tr>
      <w:tr w:rsidR="00782CF2" w:rsidRPr="00C2152E" w14:paraId="7D35D5ED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68CC06CF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Knowledge and Understanding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43BB4971" w:rsidR="004779D1" w:rsidRPr="00C2152E" w:rsidRDefault="004C6DB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3AD1DE03" w:rsidR="004779D1" w:rsidRPr="00C2152E" w:rsidRDefault="00863F1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0F3C3A">
        <w:trPr>
          <w:trHeight w:val="3868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4CABBAAB" w14:textId="6F2BEF54" w:rsidR="00BE7DFA" w:rsidRDefault="00BE7DF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2867C11" w14:textId="1348CE26" w:rsidR="004C6DB2" w:rsidRDefault="00EA541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EA5416">
              <w:rPr>
                <w:rFonts w:asciiTheme="minorHAnsi" w:hAnsiTheme="minorHAnsi"/>
                <w:color w:val="000000" w:themeColor="text1"/>
                <w:lang w:eastAsia="en-GB"/>
              </w:rPr>
              <w:t>The project presents a clear and detailed technical and functional requirements, demonstrating a sound understanding of the device’s intended purpose.</w:t>
            </w:r>
          </w:p>
        </w:tc>
      </w:tr>
    </w:tbl>
    <w:p w14:paraId="092A7E07" w14:textId="58910399" w:rsidR="000F3C3A" w:rsidRDefault="000F3C3A"/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0DD15CD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ABB9405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24E88A9F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Cognitive and Intellectual 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74CE8C87" w:rsidR="00782CF2" w:rsidRPr="00C2152E" w:rsidRDefault="00E83FE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18.75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58D111F7" w:rsidR="00782CF2" w:rsidRPr="00C2152E" w:rsidRDefault="000B200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0D54B4">
        <w:trPr>
          <w:trHeight w:val="372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1B7055ED" w14:textId="77777777" w:rsidR="006D168E" w:rsidRDefault="00811371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2A6A8117" w14:textId="77777777" w:rsidR="00471394" w:rsidRDefault="00471394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8DB39C6" w14:textId="5ECE6885" w:rsidR="00E83FEB" w:rsidRDefault="005B18E9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5B18E9">
              <w:rPr>
                <w:rFonts w:asciiTheme="minorHAnsi" w:hAnsiTheme="minorHAnsi"/>
                <w:color w:val="000000" w:themeColor="text1"/>
                <w:lang w:eastAsia="en-GB"/>
              </w:rPr>
              <w:t xml:space="preserve">The analysis of results is thorough and well-articulated, showcasing a high level of insight. </w:t>
            </w:r>
          </w:p>
        </w:tc>
      </w:tr>
      <w:tr w:rsidR="00C2152E" w:rsidRPr="00C2152E" w14:paraId="6386C94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10197AB5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Practical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720BE70A" w:rsidR="00782CF2" w:rsidRPr="00C2152E" w:rsidRDefault="007B605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3DB85960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33C5AE49" w14:textId="77777777" w:rsidR="006F4C28" w:rsidRDefault="006F4C28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C3FC1A8" w14:textId="6A25AEA9" w:rsidR="00306E7D" w:rsidRDefault="009D1E44" w:rsidP="009D1E4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9D1E44">
              <w:rPr>
                <w:rFonts w:asciiTheme="minorHAnsi" w:hAnsiTheme="minorHAnsi"/>
                <w:color w:val="000000" w:themeColor="text1"/>
                <w:lang w:eastAsia="en-GB"/>
              </w:rPr>
              <w:t>The technical development throughout the project reflects excellent engineering skills, including strong practical implementation and system integration.</w:t>
            </w:r>
          </w:p>
          <w:p w14:paraId="4FBF4305" w14:textId="34F53328" w:rsidR="00C2152E" w:rsidRPr="00C2152E" w:rsidRDefault="00C2152E" w:rsidP="009D1E4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11BDFC49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Transferable Skills for Life and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132E9568" w:rsidR="00782CF2" w:rsidRPr="00C2152E" w:rsidRDefault="00A6303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7.5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1BD8BB9D" w:rsidR="00782CF2" w:rsidRPr="00C2152E" w:rsidRDefault="00A6303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7.5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449BA093" w14:textId="77777777" w:rsidR="007C2CCC" w:rsidRDefault="007C2CCC" w:rsidP="0038665F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47F9D360" w14:textId="77777777" w:rsidR="007B6050" w:rsidRPr="00A63030" w:rsidRDefault="007B6050" w:rsidP="0038665F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0E781FB9" w14:textId="2FEEA717" w:rsidR="007B6050" w:rsidRDefault="009D1E44" w:rsidP="0038665F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9D1E44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The </w:t>
            </w:r>
            <w:r w:rsidR="008D0F6D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is</w:t>
            </w:r>
            <w:r w:rsidRPr="009D1E44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well-structured, and clearly written, reflecting effective communication and academic professionalism.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E1D3314" w14:textId="77777777" w:rsidR="00FA38F7" w:rsidRDefault="00FA38F7" w:rsidP="002B7AB6">
      <w:r>
        <w:separator/>
      </w:r>
    </w:p>
  </w:endnote>
  <w:endnote w:type="continuationSeparator" w:id="0">
    <w:p w14:paraId="17162617" w14:textId="77777777" w:rsidR="00FA38F7" w:rsidRDefault="00FA38F7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518119D" w14:textId="77777777" w:rsidR="00FA38F7" w:rsidRDefault="00FA38F7" w:rsidP="002B7AB6">
      <w:r>
        <w:separator/>
      </w:r>
    </w:p>
  </w:footnote>
  <w:footnote w:type="continuationSeparator" w:id="0">
    <w:p w14:paraId="5B01A224" w14:textId="77777777" w:rsidR="00FA38F7" w:rsidRDefault="00FA38F7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3462B"/>
    <w:rsid w:val="00063980"/>
    <w:rsid w:val="0006611F"/>
    <w:rsid w:val="00075C1E"/>
    <w:rsid w:val="000B2007"/>
    <w:rsid w:val="000D54B4"/>
    <w:rsid w:val="000F3C3A"/>
    <w:rsid w:val="000F7A4A"/>
    <w:rsid w:val="00125730"/>
    <w:rsid w:val="001A2A84"/>
    <w:rsid w:val="001D0DDD"/>
    <w:rsid w:val="00200098"/>
    <w:rsid w:val="00231164"/>
    <w:rsid w:val="00242112"/>
    <w:rsid w:val="00251C36"/>
    <w:rsid w:val="00253402"/>
    <w:rsid w:val="00266DE7"/>
    <w:rsid w:val="00296CAE"/>
    <w:rsid w:val="002B7AB6"/>
    <w:rsid w:val="002D387E"/>
    <w:rsid w:val="00306E7D"/>
    <w:rsid w:val="0038665F"/>
    <w:rsid w:val="003B187D"/>
    <w:rsid w:val="003B6A45"/>
    <w:rsid w:val="003E0304"/>
    <w:rsid w:val="003E3951"/>
    <w:rsid w:val="003E5437"/>
    <w:rsid w:val="003F049D"/>
    <w:rsid w:val="00461843"/>
    <w:rsid w:val="00471394"/>
    <w:rsid w:val="0047164C"/>
    <w:rsid w:val="004779D1"/>
    <w:rsid w:val="004B25E4"/>
    <w:rsid w:val="004C6DB2"/>
    <w:rsid w:val="004F7694"/>
    <w:rsid w:val="00526498"/>
    <w:rsid w:val="00576B2C"/>
    <w:rsid w:val="005B18E9"/>
    <w:rsid w:val="005C79DB"/>
    <w:rsid w:val="00625672"/>
    <w:rsid w:val="006363DD"/>
    <w:rsid w:val="006530D2"/>
    <w:rsid w:val="006645F5"/>
    <w:rsid w:val="006D168E"/>
    <w:rsid w:val="006F4C28"/>
    <w:rsid w:val="00743970"/>
    <w:rsid w:val="00782CF2"/>
    <w:rsid w:val="00793496"/>
    <w:rsid w:val="007B10DE"/>
    <w:rsid w:val="007B6050"/>
    <w:rsid w:val="007C2CCC"/>
    <w:rsid w:val="007C5EED"/>
    <w:rsid w:val="007E5836"/>
    <w:rsid w:val="00811371"/>
    <w:rsid w:val="00826F79"/>
    <w:rsid w:val="00863F11"/>
    <w:rsid w:val="00866E85"/>
    <w:rsid w:val="008810D2"/>
    <w:rsid w:val="008B05C1"/>
    <w:rsid w:val="008B67FF"/>
    <w:rsid w:val="008C75A5"/>
    <w:rsid w:val="008D0F6D"/>
    <w:rsid w:val="008D4A65"/>
    <w:rsid w:val="009111D3"/>
    <w:rsid w:val="009D1E44"/>
    <w:rsid w:val="009E130B"/>
    <w:rsid w:val="009F024E"/>
    <w:rsid w:val="009F37CB"/>
    <w:rsid w:val="00A151E5"/>
    <w:rsid w:val="00A16A6A"/>
    <w:rsid w:val="00A4064E"/>
    <w:rsid w:val="00A47A6B"/>
    <w:rsid w:val="00A61D46"/>
    <w:rsid w:val="00A63030"/>
    <w:rsid w:val="00A736BA"/>
    <w:rsid w:val="00AB2BB8"/>
    <w:rsid w:val="00AB34FE"/>
    <w:rsid w:val="00B04E8B"/>
    <w:rsid w:val="00B27A16"/>
    <w:rsid w:val="00B6242D"/>
    <w:rsid w:val="00BD12B1"/>
    <w:rsid w:val="00BE7252"/>
    <w:rsid w:val="00BE7DFA"/>
    <w:rsid w:val="00C2152E"/>
    <w:rsid w:val="00C60A27"/>
    <w:rsid w:val="00CC4C41"/>
    <w:rsid w:val="00CD2262"/>
    <w:rsid w:val="00CF3983"/>
    <w:rsid w:val="00D87BAB"/>
    <w:rsid w:val="00E1157B"/>
    <w:rsid w:val="00E24B88"/>
    <w:rsid w:val="00E7241F"/>
    <w:rsid w:val="00E83FEB"/>
    <w:rsid w:val="00E929D3"/>
    <w:rsid w:val="00E9349D"/>
    <w:rsid w:val="00E941A3"/>
    <w:rsid w:val="00EA5416"/>
    <w:rsid w:val="00EB2D9F"/>
    <w:rsid w:val="00EE0FE1"/>
    <w:rsid w:val="00EE4571"/>
    <w:rsid w:val="00F03D70"/>
    <w:rsid w:val="00F14758"/>
    <w:rsid w:val="00F20A1E"/>
    <w:rsid w:val="00F6644D"/>
    <w:rsid w:val="00FA38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5</Pages>
  <Words>410</Words>
  <Characters>2342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2747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Jenifer Prince Devaraj</cp:lastModifiedBy>
  <cp:revision>5</cp:revision>
  <cp:lastPrinted>2013-09-25T13:22:00Z</cp:lastPrinted>
  <dcterms:created xsi:type="dcterms:W3CDTF">2025-05-29T21:36:00Z</dcterms:created>
  <dcterms:modified xsi:type="dcterms:W3CDTF">2025-05-30T11:51:00Z</dcterms:modified>
</cp:coreProperties>
</file>