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749307528"/>
        <w:docPartObj>
          <w:docPartGallery w:val="Cover Pages"/>
          <w:docPartUnique/>
        </w:docPartObj>
      </w:sdtPr>
      <w:sdtEndPr>
        <w:rPr>
          <w:rFonts w:ascii="Times New Roman" w:hAnsi="Times New Roman" w:cs="Times New Roman"/>
          <w:b/>
          <w:bCs/>
        </w:rPr>
      </w:sdtEndPr>
      <w:sdtContent>
        <w:p w:rsidR="00F1068F" w:rsidRDefault="00325028">
          <w:r w:rsidRPr="003203AB">
            <w:rPr>
              <w:rFonts w:cs="Arial"/>
              <w:noProof/>
              <w:lang w:val="en-IN" w:eastAsia="en-IN"/>
            </w:rPr>
            <w:drawing>
              <wp:anchor distT="0" distB="0" distL="114300" distR="114300" simplePos="0" relativeHeight="251664384" behindDoc="1" locked="0" layoutInCell="1" allowOverlap="1" wp14:anchorId="0F676A7E" wp14:editId="11D62240">
                <wp:simplePos x="0" y="0"/>
                <wp:positionH relativeFrom="margin">
                  <wp:posOffset>-398780</wp:posOffset>
                </wp:positionH>
                <wp:positionV relativeFrom="paragraph">
                  <wp:posOffset>203200</wp:posOffset>
                </wp:positionV>
                <wp:extent cx="2344420" cy="1324610"/>
                <wp:effectExtent l="0" t="0" r="0" b="8890"/>
                <wp:wrapTight wrapText="bothSides">
                  <wp:wrapPolygon edited="0">
                    <wp:start x="0" y="0"/>
                    <wp:lineTo x="0" y="21434"/>
                    <wp:lineTo x="21413" y="21434"/>
                    <wp:lineTo x="21413"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44420" cy="13246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068F">
            <w:rPr>
              <w:noProof/>
              <w:lang w:val="en-IN" w:eastAsia="en-IN"/>
            </w:rPr>
            <mc:AlternateContent>
              <mc:Choice Requires="wpg">
                <w:drawing>
                  <wp:anchor distT="0" distB="0" distL="114300" distR="114300" simplePos="0" relativeHeight="251662336" behindDoc="0" locked="0" layoutInCell="1" allowOverlap="1" wp14:anchorId="66FB75A9" wp14:editId="495EC0A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507104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sidR="00F1068F">
            <w:rPr>
              <w:noProof/>
              <w:lang w:val="en-IN" w:eastAsia="en-IN"/>
            </w:rPr>
            <mc:AlternateContent>
              <mc:Choice Requires="wps">
                <w:drawing>
                  <wp:anchor distT="0" distB="0" distL="114300" distR="114300" simplePos="0" relativeHeight="251660288" behindDoc="0" locked="0" layoutInCell="1" allowOverlap="1" wp14:anchorId="6F46BBE5" wp14:editId="07A341E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1068F" w:rsidRDefault="00F1068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F46BBE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496784A" w14:textId="484941A7" w:rsidR="00F1068F" w:rsidRDefault="00F1068F">
                          <w:pPr>
                            <w:pStyle w:val="NoSpacing"/>
                            <w:jc w:val="right"/>
                            <w:rPr>
                              <w:color w:val="595959" w:themeColor="text1" w:themeTint="A6"/>
                              <w:sz w:val="18"/>
                              <w:szCs w:val="18"/>
                            </w:rPr>
                          </w:pPr>
                        </w:p>
                      </w:txbxContent>
                    </v:textbox>
                    <w10:wrap type="square" anchorx="page" anchory="page"/>
                  </v:shape>
                </w:pict>
              </mc:Fallback>
            </mc:AlternateContent>
          </w:r>
          <w:r w:rsidR="00F1068F">
            <w:rPr>
              <w:noProof/>
              <w:lang w:val="en-IN" w:eastAsia="en-IN"/>
            </w:rPr>
            <mc:AlternateContent>
              <mc:Choice Requires="wps">
                <w:drawing>
                  <wp:anchor distT="0" distB="0" distL="114300" distR="114300" simplePos="0" relativeHeight="251661312" behindDoc="0" locked="0" layoutInCell="1" allowOverlap="1" wp14:anchorId="1D23B1DB" wp14:editId="7D6AD2D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1068F" w:rsidRPr="007F3C81" w:rsidRDefault="004942F2" w:rsidP="007F3C81">
                                <w:pPr>
                                  <w:pStyle w:val="NoSpacing"/>
                                  <w:spacing w:line="360" w:lineRule="auto"/>
                                  <w:rPr>
                                    <w:rFonts w:ascii="Times New Roman" w:hAnsi="Times New Roman" w:cs="Times New Roman"/>
                                    <w:color w:val="000000" w:themeColor="text1"/>
                                    <w:sz w:val="24"/>
                                    <w:szCs w:val="24"/>
                                  </w:rPr>
                                </w:pPr>
                                <w:r w:rsidRPr="007F3C81">
                                  <w:rPr>
                                    <w:rFonts w:ascii="Times New Roman" w:hAnsi="Times New Roman" w:cs="Times New Roman"/>
                                    <w:color w:val="000000" w:themeColor="text1"/>
                                    <w:sz w:val="24"/>
                                    <w:szCs w:val="24"/>
                                  </w:rPr>
                                  <w:t>Student name</w:t>
                                </w:r>
                                <w:r w:rsidR="00827AFC">
                                  <w:rPr>
                                    <w:rFonts w:ascii="Times New Roman" w:hAnsi="Times New Roman" w:cs="Times New Roman"/>
                                    <w:color w:val="000000" w:themeColor="text1"/>
                                    <w:sz w:val="24"/>
                                    <w:szCs w:val="24"/>
                                  </w:rPr>
                                  <w:t>: Jasika Chouhan</w:t>
                                </w:r>
                              </w:p>
                              <w:p w:rsidR="004942F2" w:rsidRPr="007F3C81" w:rsidRDefault="004942F2" w:rsidP="007F3C81">
                                <w:pPr>
                                  <w:pStyle w:val="NoSpacing"/>
                                  <w:spacing w:line="360" w:lineRule="auto"/>
                                  <w:rPr>
                                    <w:rFonts w:ascii="Times New Roman" w:hAnsi="Times New Roman" w:cs="Times New Roman"/>
                                    <w:color w:val="000000" w:themeColor="text1"/>
                                    <w:sz w:val="24"/>
                                    <w:szCs w:val="24"/>
                                  </w:rPr>
                                </w:pPr>
                                <w:r w:rsidRPr="007F3C81">
                                  <w:rPr>
                                    <w:rFonts w:ascii="Times New Roman" w:hAnsi="Times New Roman" w:cs="Times New Roman"/>
                                    <w:color w:val="000000" w:themeColor="text1"/>
                                    <w:sz w:val="24"/>
                                    <w:szCs w:val="24"/>
                                  </w:rPr>
                                  <w:t>Student ID</w:t>
                                </w:r>
                                <w:r w:rsidR="00827AFC">
                                  <w:rPr>
                                    <w:rFonts w:ascii="Times New Roman" w:hAnsi="Times New Roman" w:cs="Times New Roman"/>
                                    <w:color w:val="000000" w:themeColor="text1"/>
                                    <w:sz w:val="24"/>
                                    <w:szCs w:val="24"/>
                                  </w:rPr>
                                  <w:t>:      2215849</w:t>
                                </w:r>
                                <w:bookmarkStart w:id="0" w:name="_GoBack"/>
                                <w:bookmarkEnd w:id="0"/>
                              </w:p>
                              <w:p w:rsidR="004942F2" w:rsidRDefault="004942F2" w:rsidP="004942F2">
                                <w:pPr>
                                  <w:pStyle w:val="NoSpacing"/>
                                  <w:jc w:val="center"/>
                                  <w:rPr>
                                    <w:color w:val="4472C4" w:themeColor="accent1"/>
                                    <w:sz w:val="28"/>
                                    <w:szCs w:val="28"/>
                                  </w:rPr>
                                </w:pPr>
                              </w:p>
                              <w:p w:rsidR="00F1068F" w:rsidRDefault="00F1068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1068F" w:rsidRPr="007F3C81" w:rsidRDefault="004942F2" w:rsidP="007F3C81">
                          <w:pPr>
                            <w:pStyle w:val="NoSpacing"/>
                            <w:spacing w:line="360" w:lineRule="auto"/>
                            <w:rPr>
                              <w:rFonts w:ascii="Times New Roman" w:hAnsi="Times New Roman" w:cs="Times New Roman"/>
                              <w:color w:val="000000" w:themeColor="text1"/>
                              <w:sz w:val="24"/>
                              <w:szCs w:val="24"/>
                            </w:rPr>
                          </w:pPr>
                          <w:r w:rsidRPr="007F3C81">
                            <w:rPr>
                              <w:rFonts w:ascii="Times New Roman" w:hAnsi="Times New Roman" w:cs="Times New Roman"/>
                              <w:color w:val="000000" w:themeColor="text1"/>
                              <w:sz w:val="24"/>
                              <w:szCs w:val="24"/>
                            </w:rPr>
                            <w:t>Student name</w:t>
                          </w:r>
                          <w:r w:rsidR="00827AFC">
                            <w:rPr>
                              <w:rFonts w:ascii="Times New Roman" w:hAnsi="Times New Roman" w:cs="Times New Roman"/>
                              <w:color w:val="000000" w:themeColor="text1"/>
                              <w:sz w:val="24"/>
                              <w:szCs w:val="24"/>
                            </w:rPr>
                            <w:t>: Jasika Chouhan</w:t>
                          </w:r>
                        </w:p>
                        <w:p w:rsidR="004942F2" w:rsidRPr="007F3C81" w:rsidRDefault="004942F2" w:rsidP="007F3C81">
                          <w:pPr>
                            <w:pStyle w:val="NoSpacing"/>
                            <w:spacing w:line="360" w:lineRule="auto"/>
                            <w:rPr>
                              <w:rFonts w:ascii="Times New Roman" w:hAnsi="Times New Roman" w:cs="Times New Roman"/>
                              <w:color w:val="000000" w:themeColor="text1"/>
                              <w:sz w:val="24"/>
                              <w:szCs w:val="24"/>
                            </w:rPr>
                          </w:pPr>
                          <w:r w:rsidRPr="007F3C81">
                            <w:rPr>
                              <w:rFonts w:ascii="Times New Roman" w:hAnsi="Times New Roman" w:cs="Times New Roman"/>
                              <w:color w:val="000000" w:themeColor="text1"/>
                              <w:sz w:val="24"/>
                              <w:szCs w:val="24"/>
                            </w:rPr>
                            <w:t>Student ID</w:t>
                          </w:r>
                          <w:r w:rsidR="00827AFC">
                            <w:rPr>
                              <w:rFonts w:ascii="Times New Roman" w:hAnsi="Times New Roman" w:cs="Times New Roman"/>
                              <w:color w:val="000000" w:themeColor="text1"/>
                              <w:sz w:val="24"/>
                              <w:szCs w:val="24"/>
                            </w:rPr>
                            <w:t>:      2215849</w:t>
                          </w:r>
                          <w:bookmarkStart w:id="1" w:name="_GoBack"/>
                          <w:bookmarkEnd w:id="1"/>
                        </w:p>
                        <w:p w:rsidR="004942F2" w:rsidRDefault="004942F2" w:rsidP="004942F2">
                          <w:pPr>
                            <w:pStyle w:val="NoSpacing"/>
                            <w:jc w:val="center"/>
                            <w:rPr>
                              <w:color w:val="4472C4" w:themeColor="accent1"/>
                              <w:sz w:val="28"/>
                              <w:szCs w:val="28"/>
                            </w:rPr>
                          </w:pPr>
                        </w:p>
                        <w:p w:rsidR="00F1068F" w:rsidRDefault="00F1068F">
                          <w:pPr>
                            <w:pStyle w:val="NoSpacing"/>
                            <w:jc w:val="right"/>
                            <w:rPr>
                              <w:color w:val="595959" w:themeColor="text1" w:themeTint="A6"/>
                              <w:sz w:val="20"/>
                              <w:szCs w:val="20"/>
                            </w:rPr>
                          </w:pPr>
                        </w:p>
                      </w:txbxContent>
                    </v:textbox>
                    <w10:wrap type="square" anchorx="page" anchory="page"/>
                  </v:shape>
                </w:pict>
              </mc:Fallback>
            </mc:AlternateContent>
          </w:r>
        </w:p>
        <w:p w:rsidR="00F1068F" w:rsidRDefault="000A3858">
          <w:pPr>
            <w:rPr>
              <w:rFonts w:ascii="Times New Roman" w:hAnsi="Times New Roman" w:cs="Times New Roman"/>
              <w:b/>
              <w:bCs/>
            </w:rPr>
          </w:pPr>
          <w:r>
            <w:rPr>
              <w:noProof/>
              <w:lang w:val="en-IN" w:eastAsia="en-IN"/>
            </w:rPr>
            <mc:AlternateContent>
              <mc:Choice Requires="wps">
                <w:drawing>
                  <wp:anchor distT="0" distB="0" distL="114300" distR="114300" simplePos="0" relativeHeight="251659264" behindDoc="0" locked="0" layoutInCell="1" allowOverlap="1" wp14:anchorId="06281386" wp14:editId="614291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58521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585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25028" w:rsidRDefault="00325028" w:rsidP="004942F2">
                                <w:pPr>
                                  <w:jc w:val="both"/>
                                  <w:rPr>
                                    <w:rFonts w:ascii="Times New Roman" w:hAnsi="Times New Roman" w:cs="Times New Roman"/>
                                    <w:smallCaps/>
                                    <w:color w:val="404040" w:themeColor="text1" w:themeTint="BF"/>
                                    <w:sz w:val="40"/>
                                    <w:szCs w:val="40"/>
                                  </w:rPr>
                                </w:pPr>
                                <w:r w:rsidRPr="00325028">
                                  <w:rPr>
                                    <w:noProof/>
                                    <w:lang w:val="en-IN" w:eastAsia="en-IN"/>
                                  </w:rPr>
                                  <w:drawing>
                                    <wp:inline distT="0" distB="0" distL="0" distR="0" wp14:anchorId="12E48515" wp14:editId="23D5F52B">
                                      <wp:extent cx="4040554"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43820" cy="1601493"/>
                                              </a:xfrm>
                                              <a:prstGeom prst="rect">
                                                <a:avLst/>
                                              </a:prstGeom>
                                            </pic:spPr>
                                          </pic:pic>
                                        </a:graphicData>
                                      </a:graphic>
                                    </wp:inline>
                                  </w:drawing>
                                </w:r>
                              </w:p>
                              <w:p w:rsidR="00325028" w:rsidRPr="004942F2" w:rsidRDefault="00325028" w:rsidP="00325028">
                                <w:pPr>
                                  <w:jc w:val="both"/>
                                  <w:rPr>
                                    <w:rFonts w:ascii="Times New Roman" w:hAnsi="Times New Roman" w:cs="Times New Roman"/>
                                    <w:color w:val="2F5496" w:themeColor="accent1" w:themeShade="BF"/>
                                    <w:sz w:val="40"/>
                                    <w:szCs w:val="40"/>
                                  </w:rPr>
                                </w:pPr>
                                <w:r w:rsidRPr="004942F2">
                                  <w:rPr>
                                    <w:rFonts w:ascii="Times New Roman" w:hAnsi="Times New Roman" w:cs="Times New Roman"/>
                                    <w:b/>
                                    <w:color w:val="2F5496" w:themeColor="accent1" w:themeShade="BF"/>
                                    <w:sz w:val="40"/>
                                    <w:szCs w:val="40"/>
                                  </w:rPr>
                                  <w:t>Improvement of an HR priority area</w:t>
                                </w:r>
                              </w:p>
                              <w:p w:rsidR="00325028" w:rsidRPr="004942F2" w:rsidRDefault="00325028" w:rsidP="004942F2">
                                <w:pPr>
                                  <w:jc w:val="both"/>
                                  <w:rPr>
                                    <w:rFonts w:ascii="Times New Roman" w:hAnsi="Times New Roman" w:cs="Times New Roman"/>
                                    <w:smallCaps/>
                                    <w:color w:val="404040" w:themeColor="text1" w:themeTint="BF"/>
                                    <w:sz w:val="40"/>
                                    <w:szCs w:val="4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6281386" id="Text Box 154" o:spid="_x0000_s1028" type="#_x0000_t202" style="position:absolute;margin-left:0;margin-top:0;width:8in;height:282.3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" filled="f" stroked="f" strokeweight=".5pt">
                    <v:textbox inset="126pt,0,54pt,0">
                      <w:txbxContent>
                        <w:p w14:paraId="750080D8" w14:textId="53CB5EBC" w:rsidR="00325028" w:rsidRDefault="00325028" w:rsidP="004942F2">
                          <w:pPr>
                            <w:jc w:val="both"/>
                            <w:rPr>
                              <w:rFonts w:ascii="Times New Roman" w:hAnsi="Times New Roman" w:cs="Times New Roman"/>
                              <w:smallCaps/>
                              <w:color w:val="404040" w:themeColor="text1" w:themeTint="BF"/>
                              <w:sz w:val="40"/>
                              <w:szCs w:val="40"/>
                            </w:rPr>
                          </w:pPr>
                          <w:r w:rsidRPr="00325028">
                            <w:rPr>
                              <w:noProof/>
                            </w:rPr>
                            <w:drawing>
                              <wp:inline distT="0" distB="0" distL="0" distR="0" wp14:anchorId="12E48515" wp14:editId="23D5F52B">
                                <wp:extent cx="4040554"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43820" cy="1601493"/>
                                        </a:xfrm>
                                        <a:prstGeom prst="rect">
                                          <a:avLst/>
                                        </a:prstGeom>
                                      </pic:spPr>
                                    </pic:pic>
                                  </a:graphicData>
                                </a:graphic>
                              </wp:inline>
                            </w:drawing>
                          </w:r>
                        </w:p>
                        <w:p w14:paraId="4539C1C4" w14:textId="6C266BA8" w:rsidR="00325028" w:rsidRPr="004942F2" w:rsidRDefault="00325028" w:rsidP="00325028">
                          <w:pPr>
                            <w:jc w:val="both"/>
                            <w:rPr>
                              <w:rFonts w:ascii="Times New Roman" w:hAnsi="Times New Roman" w:cs="Times New Roman"/>
                              <w:color w:val="2F5496" w:themeColor="accent1" w:themeShade="BF"/>
                              <w:sz w:val="40"/>
                              <w:szCs w:val="40"/>
                            </w:rPr>
                          </w:pPr>
                          <w:r w:rsidRPr="004942F2">
                            <w:rPr>
                              <w:rFonts w:ascii="Times New Roman" w:hAnsi="Times New Roman" w:cs="Times New Roman"/>
                              <w:b/>
                              <w:color w:val="2F5496" w:themeColor="accent1" w:themeShade="BF"/>
                              <w:sz w:val="40"/>
                              <w:szCs w:val="40"/>
                            </w:rPr>
                            <w:t>Improvement of an HR priority area</w:t>
                          </w:r>
                        </w:p>
                        <w:p w14:paraId="71076EFD" w14:textId="77777777" w:rsidR="00325028" w:rsidRPr="004942F2" w:rsidRDefault="00325028" w:rsidP="004942F2">
                          <w:pPr>
                            <w:jc w:val="both"/>
                            <w:rPr>
                              <w:rFonts w:ascii="Times New Roman" w:hAnsi="Times New Roman" w:cs="Times New Roman"/>
                              <w:smallCaps/>
                              <w:color w:val="404040" w:themeColor="text1" w:themeTint="BF"/>
                              <w:sz w:val="40"/>
                              <w:szCs w:val="40"/>
                            </w:rPr>
                          </w:pPr>
                        </w:p>
                      </w:txbxContent>
                    </v:textbox>
                    <w10:wrap type="square" anchorx="page" anchory="page"/>
                  </v:shape>
                </w:pict>
              </mc:Fallback>
            </mc:AlternateContent>
          </w:r>
          <w:r w:rsidR="00F1068F">
            <w:rPr>
              <w:rFonts w:ascii="Times New Roman" w:hAnsi="Times New Roman" w:cs="Times New Roman"/>
              <w:b/>
              <w:bCs/>
            </w:rPr>
            <w:br w:type="page"/>
          </w:r>
        </w:p>
      </w:sdtContent>
    </w:sdt>
    <w:p w:rsidR="00F1068F" w:rsidRPr="00230271" w:rsidRDefault="00F1068F" w:rsidP="00230271">
      <w:pPr>
        <w:pStyle w:val="TOCHeading"/>
        <w:spacing w:line="360" w:lineRule="auto"/>
        <w:jc w:val="both"/>
        <w:rPr>
          <w:rFonts w:ascii="Times New Roman" w:hAnsi="Times New Roman" w:cs="Times New Roman"/>
          <w:b/>
          <w:bCs/>
          <w:color w:val="000000" w:themeColor="text1"/>
          <w:sz w:val="22"/>
          <w:szCs w:val="22"/>
        </w:rPr>
      </w:pPr>
      <w:r w:rsidRPr="00230271">
        <w:rPr>
          <w:rFonts w:ascii="Times New Roman" w:hAnsi="Times New Roman" w:cs="Times New Roman"/>
          <w:b/>
          <w:bCs/>
          <w:color w:val="000000" w:themeColor="text1"/>
          <w:sz w:val="22"/>
          <w:szCs w:val="22"/>
        </w:rPr>
        <w:lastRenderedPageBreak/>
        <w:t>Executive Summary</w:t>
      </w:r>
    </w:p>
    <w:p w:rsidR="00F1068F" w:rsidRPr="00230271" w:rsidRDefault="00230271" w:rsidP="00230271">
      <w:pPr>
        <w:pStyle w:val="TOCHeading"/>
        <w:spacing w:line="360" w:lineRule="auto"/>
        <w:jc w:val="both"/>
        <w:rPr>
          <w:rFonts w:ascii="Times New Roman" w:hAnsi="Times New Roman" w:cs="Times New Roman"/>
          <w:sz w:val="22"/>
          <w:szCs w:val="22"/>
        </w:rPr>
      </w:pPr>
      <w:r w:rsidRPr="00230271">
        <w:rPr>
          <w:rFonts w:ascii="Times New Roman" w:hAnsi="Times New Roman" w:cs="Times New Roman"/>
          <w:color w:val="000000" w:themeColor="text1"/>
          <w:sz w:val="22"/>
          <w:szCs w:val="22"/>
        </w:rPr>
        <w:t>This report discusses the importance of human resource management practices, specifically recruitment, selection, and onboarding, for the success of organizations. The report analyzes the current deficiencies in Fabacus's recruitment, selection, and onboarding practices and the impact these deficiencies have on the organization's performance. The report also examines the overall impact of improving these practices and the benefits it can bring to the organization, employees, and other stakeholders. The report provides recommendations for Fabacus to enhance its recruitment, selection, and onboarding practices, including developing a comprehensive recruitment strategy, using a structured interview process, and developing a comprehensive onboarding program. Improving these processes can lead to better job fit, clear expectations, faster ramp-up time, improved engagement, improved retention rates, and improved communication, contributing to the organization's success.</w:t>
      </w:r>
      <w:r w:rsidR="00824DD6" w:rsidRPr="00230271">
        <w:rPr>
          <w:rFonts w:ascii="Times New Roman" w:hAnsi="Times New Roman" w:cs="Times New Roman"/>
          <w:sz w:val="22"/>
          <w:szCs w:val="22"/>
        </w:rPr>
        <w:br w:type="page"/>
      </w:r>
    </w:p>
    <w:sdt>
      <w:sdtPr>
        <w:rPr>
          <w:rFonts w:ascii="Times New Roman" w:eastAsiaTheme="minorHAnsi" w:hAnsi="Times New Roman" w:cs="Times New Roman"/>
          <w:color w:val="auto"/>
          <w:kern w:val="2"/>
          <w:sz w:val="22"/>
          <w:szCs w:val="22"/>
          <w14:ligatures w14:val="standardContextual"/>
        </w:rPr>
        <w:id w:val="1607231365"/>
        <w:docPartObj>
          <w:docPartGallery w:val="Table of Contents"/>
          <w:docPartUnique/>
        </w:docPartObj>
      </w:sdtPr>
      <w:sdtEndPr>
        <w:rPr>
          <w:b/>
          <w:bCs/>
          <w:noProof/>
        </w:rPr>
      </w:sdtEndPr>
      <w:sdtContent>
        <w:p w:rsidR="00F1068F" w:rsidRPr="00CE0E7E" w:rsidRDefault="00F1068F" w:rsidP="00CE0E7E">
          <w:pPr>
            <w:pStyle w:val="TOCHeading"/>
            <w:spacing w:line="360" w:lineRule="auto"/>
            <w:jc w:val="both"/>
            <w:rPr>
              <w:rFonts w:ascii="Times New Roman" w:hAnsi="Times New Roman" w:cs="Times New Roman"/>
              <w:b/>
              <w:bCs/>
              <w:sz w:val="22"/>
              <w:szCs w:val="22"/>
            </w:rPr>
          </w:pPr>
          <w:r w:rsidRPr="00CE0E7E">
            <w:rPr>
              <w:rFonts w:ascii="Times New Roman" w:hAnsi="Times New Roman" w:cs="Times New Roman"/>
              <w:b/>
              <w:bCs/>
              <w:sz w:val="22"/>
              <w:szCs w:val="22"/>
            </w:rPr>
            <w:t>Table of Contents</w:t>
          </w:r>
        </w:p>
        <w:p w:rsidR="00CE0E7E" w:rsidRPr="00CE0E7E" w:rsidRDefault="00F1068F" w:rsidP="00CE0E7E">
          <w:pPr>
            <w:pStyle w:val="TOC1"/>
            <w:tabs>
              <w:tab w:val="left" w:pos="440"/>
              <w:tab w:val="right" w:leader="dot" w:pos="9350"/>
            </w:tabs>
            <w:spacing w:line="360" w:lineRule="auto"/>
            <w:jc w:val="both"/>
            <w:rPr>
              <w:rFonts w:ascii="Times New Roman" w:eastAsiaTheme="minorEastAsia" w:hAnsi="Times New Roman" w:cs="Times New Roman"/>
              <w:noProof/>
              <w:kern w:val="0"/>
              <w14:ligatures w14:val="none"/>
            </w:rPr>
          </w:pPr>
          <w:r w:rsidRPr="00CE0E7E">
            <w:rPr>
              <w:rFonts w:ascii="Times New Roman" w:hAnsi="Times New Roman" w:cs="Times New Roman"/>
            </w:rPr>
            <w:fldChar w:fldCharType="begin"/>
          </w:r>
          <w:r w:rsidRPr="00CE0E7E">
            <w:rPr>
              <w:rFonts w:ascii="Times New Roman" w:hAnsi="Times New Roman" w:cs="Times New Roman"/>
            </w:rPr>
            <w:instrText xml:space="preserve"> TOC \o "1-3" \h \z \u </w:instrText>
          </w:r>
          <w:r w:rsidRPr="00CE0E7E">
            <w:rPr>
              <w:rFonts w:ascii="Times New Roman" w:hAnsi="Times New Roman" w:cs="Times New Roman"/>
            </w:rPr>
            <w:fldChar w:fldCharType="separate"/>
          </w:r>
          <w:hyperlink w:anchor="_Toc130464564" w:history="1">
            <w:r w:rsidR="00CE0E7E" w:rsidRPr="00CE0E7E">
              <w:rPr>
                <w:rStyle w:val="Hyperlink"/>
                <w:rFonts w:ascii="Times New Roman" w:hAnsi="Times New Roman" w:cs="Times New Roman"/>
                <w:noProof/>
              </w:rPr>
              <w:t>1.</w:t>
            </w:r>
            <w:r w:rsidR="00CE0E7E" w:rsidRPr="00CE0E7E">
              <w:rPr>
                <w:rFonts w:ascii="Times New Roman" w:eastAsiaTheme="minorEastAsia" w:hAnsi="Times New Roman" w:cs="Times New Roman"/>
                <w:noProof/>
                <w:kern w:val="0"/>
                <w14:ligatures w14:val="none"/>
              </w:rPr>
              <w:tab/>
            </w:r>
            <w:r w:rsidR="00CE0E7E" w:rsidRPr="00CE0E7E">
              <w:rPr>
                <w:rStyle w:val="Hyperlink"/>
                <w:rFonts w:ascii="Times New Roman" w:hAnsi="Times New Roman" w:cs="Times New Roman"/>
                <w:noProof/>
              </w:rPr>
              <w:t>Introduction</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_Toc130464564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3</w:t>
            </w:r>
            <w:r w:rsidR="00CE0E7E" w:rsidRPr="00CE0E7E">
              <w:rPr>
                <w:rFonts w:ascii="Times New Roman" w:hAnsi="Times New Roman" w:cs="Times New Roman"/>
                <w:noProof/>
                <w:webHidden/>
              </w:rPr>
              <w:fldChar w:fldCharType="end"/>
            </w:r>
          </w:hyperlink>
        </w:p>
        <w:p w:rsidR="00CE0E7E" w:rsidRPr="00CE0E7E" w:rsidRDefault="00931517" w:rsidP="00CE0E7E">
          <w:pPr>
            <w:pStyle w:val="TOC1"/>
            <w:tabs>
              <w:tab w:val="left" w:pos="440"/>
              <w:tab w:val="right" w:leader="dot" w:pos="9350"/>
            </w:tabs>
            <w:spacing w:line="360" w:lineRule="auto"/>
            <w:jc w:val="both"/>
            <w:rPr>
              <w:rFonts w:ascii="Times New Roman" w:eastAsiaTheme="minorEastAsia" w:hAnsi="Times New Roman" w:cs="Times New Roman"/>
              <w:noProof/>
              <w:kern w:val="0"/>
              <w14:ligatures w14:val="none"/>
            </w:rPr>
          </w:pPr>
          <w:hyperlink w:anchor="_Toc130464565" w:history="1">
            <w:r w:rsidR="00CE0E7E" w:rsidRPr="00CE0E7E">
              <w:rPr>
                <w:rStyle w:val="Hyperlink"/>
                <w:rFonts w:ascii="Times New Roman" w:hAnsi="Times New Roman" w:cs="Times New Roman"/>
                <w:noProof/>
              </w:rPr>
              <w:t>2.</w:t>
            </w:r>
            <w:r w:rsidR="00CE0E7E" w:rsidRPr="00CE0E7E">
              <w:rPr>
                <w:rFonts w:ascii="Times New Roman" w:eastAsiaTheme="minorEastAsia" w:hAnsi="Times New Roman" w:cs="Times New Roman"/>
                <w:noProof/>
                <w:kern w:val="0"/>
                <w14:ligatures w14:val="none"/>
              </w:rPr>
              <w:tab/>
            </w:r>
            <w:r w:rsidR="00CE0E7E" w:rsidRPr="00CE0E7E">
              <w:rPr>
                <w:rStyle w:val="Hyperlink"/>
                <w:rFonts w:ascii="Times New Roman" w:hAnsi="Times New Roman" w:cs="Times New Roman"/>
                <w:noProof/>
              </w:rPr>
              <w:t>Organizational overview</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_Toc130464565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3</w:t>
            </w:r>
            <w:r w:rsidR="00CE0E7E" w:rsidRPr="00CE0E7E">
              <w:rPr>
                <w:rFonts w:ascii="Times New Roman" w:hAnsi="Times New Roman" w:cs="Times New Roman"/>
                <w:noProof/>
                <w:webHidden/>
              </w:rPr>
              <w:fldChar w:fldCharType="end"/>
            </w:r>
          </w:hyperlink>
        </w:p>
        <w:p w:rsidR="00CE0E7E" w:rsidRPr="00CE0E7E" w:rsidRDefault="00931517" w:rsidP="00CE0E7E">
          <w:pPr>
            <w:pStyle w:val="TOC1"/>
            <w:tabs>
              <w:tab w:val="left" w:pos="440"/>
              <w:tab w:val="right" w:leader="dot" w:pos="9350"/>
            </w:tabs>
            <w:spacing w:line="360" w:lineRule="auto"/>
            <w:jc w:val="both"/>
            <w:rPr>
              <w:rFonts w:ascii="Times New Roman" w:eastAsiaTheme="minorEastAsia" w:hAnsi="Times New Roman" w:cs="Times New Roman"/>
              <w:noProof/>
              <w:kern w:val="0"/>
              <w14:ligatures w14:val="none"/>
            </w:rPr>
          </w:pPr>
          <w:hyperlink w:anchor="_Toc130464566" w:history="1">
            <w:r w:rsidR="00CE0E7E" w:rsidRPr="00CE0E7E">
              <w:rPr>
                <w:rStyle w:val="Hyperlink"/>
                <w:rFonts w:ascii="Times New Roman" w:hAnsi="Times New Roman" w:cs="Times New Roman"/>
                <w:noProof/>
              </w:rPr>
              <w:t>3.</w:t>
            </w:r>
            <w:r w:rsidR="00CE0E7E" w:rsidRPr="00CE0E7E">
              <w:rPr>
                <w:rFonts w:ascii="Times New Roman" w:eastAsiaTheme="minorEastAsia" w:hAnsi="Times New Roman" w:cs="Times New Roman"/>
                <w:noProof/>
                <w:kern w:val="0"/>
                <w14:ligatures w14:val="none"/>
              </w:rPr>
              <w:tab/>
            </w:r>
            <w:r w:rsidR="00CE0E7E" w:rsidRPr="00CE0E7E">
              <w:rPr>
                <w:rStyle w:val="Hyperlink"/>
                <w:rFonts w:ascii="Times New Roman" w:hAnsi="Times New Roman" w:cs="Times New Roman"/>
                <w:noProof/>
              </w:rPr>
              <w:t>HR area that needs improvement</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_Toc130464566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3</w:t>
            </w:r>
            <w:r w:rsidR="00CE0E7E" w:rsidRPr="00CE0E7E">
              <w:rPr>
                <w:rFonts w:ascii="Times New Roman" w:hAnsi="Times New Roman" w:cs="Times New Roman"/>
                <w:noProof/>
                <w:webHidden/>
              </w:rPr>
              <w:fldChar w:fldCharType="end"/>
            </w:r>
          </w:hyperlink>
        </w:p>
        <w:p w:rsidR="00CE0E7E" w:rsidRPr="00CE0E7E" w:rsidRDefault="00931517" w:rsidP="00CE0E7E">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130464567" w:history="1">
            <w:r w:rsidR="00CE0E7E" w:rsidRPr="00CE0E7E">
              <w:rPr>
                <w:rStyle w:val="Hyperlink"/>
                <w:rFonts w:ascii="Times New Roman" w:hAnsi="Times New Roman" w:cs="Times New Roman"/>
                <w:noProof/>
              </w:rPr>
              <w:t>3.1 Current Shortfalls</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_Toc130464567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3</w:t>
            </w:r>
            <w:r w:rsidR="00CE0E7E" w:rsidRPr="00CE0E7E">
              <w:rPr>
                <w:rFonts w:ascii="Times New Roman" w:hAnsi="Times New Roman" w:cs="Times New Roman"/>
                <w:noProof/>
                <w:webHidden/>
              </w:rPr>
              <w:fldChar w:fldCharType="end"/>
            </w:r>
          </w:hyperlink>
        </w:p>
        <w:p w:rsidR="00CE0E7E" w:rsidRPr="00CE0E7E" w:rsidRDefault="00931517" w:rsidP="00CE0E7E">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130464568" w:history="1">
            <w:r w:rsidR="00CE0E7E" w:rsidRPr="00CE0E7E">
              <w:rPr>
                <w:rStyle w:val="Hyperlink"/>
                <w:rFonts w:ascii="Times New Roman" w:hAnsi="Times New Roman" w:cs="Times New Roman"/>
                <w:noProof/>
              </w:rPr>
              <w:t>3.2 Impact of deficiency on Fabacus performance</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_Toc130464568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4</w:t>
            </w:r>
            <w:r w:rsidR="00CE0E7E" w:rsidRPr="00CE0E7E">
              <w:rPr>
                <w:rFonts w:ascii="Times New Roman" w:hAnsi="Times New Roman" w:cs="Times New Roman"/>
                <w:noProof/>
                <w:webHidden/>
              </w:rPr>
              <w:fldChar w:fldCharType="end"/>
            </w:r>
          </w:hyperlink>
        </w:p>
        <w:p w:rsidR="00CE0E7E" w:rsidRPr="00CE0E7E" w:rsidRDefault="00931517" w:rsidP="00CE0E7E">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130464569" w:history="1">
            <w:r w:rsidR="00CE0E7E" w:rsidRPr="00CE0E7E">
              <w:rPr>
                <w:rStyle w:val="Hyperlink"/>
                <w:rFonts w:ascii="Times New Roman" w:hAnsi="Times New Roman" w:cs="Times New Roman"/>
                <w:noProof/>
              </w:rPr>
              <w:t>3.3 Benefits of improvement for the organization</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_Toc130464569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5</w:t>
            </w:r>
            <w:r w:rsidR="00CE0E7E" w:rsidRPr="00CE0E7E">
              <w:rPr>
                <w:rFonts w:ascii="Times New Roman" w:hAnsi="Times New Roman" w:cs="Times New Roman"/>
                <w:noProof/>
                <w:webHidden/>
              </w:rPr>
              <w:fldChar w:fldCharType="end"/>
            </w:r>
          </w:hyperlink>
        </w:p>
        <w:p w:rsidR="00CE0E7E" w:rsidRPr="00CE0E7E" w:rsidRDefault="00931517" w:rsidP="00CE0E7E">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130464570" w:history="1">
            <w:r w:rsidR="00CE0E7E" w:rsidRPr="00CE0E7E">
              <w:rPr>
                <w:rStyle w:val="Hyperlink"/>
                <w:rFonts w:ascii="Times New Roman" w:hAnsi="Times New Roman" w:cs="Times New Roman"/>
                <w:noProof/>
              </w:rPr>
              <w:t>3.4 Benefits of improvement for the employees</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_Toc130464570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6</w:t>
            </w:r>
            <w:r w:rsidR="00CE0E7E" w:rsidRPr="00CE0E7E">
              <w:rPr>
                <w:rFonts w:ascii="Times New Roman" w:hAnsi="Times New Roman" w:cs="Times New Roman"/>
                <w:noProof/>
                <w:webHidden/>
              </w:rPr>
              <w:fldChar w:fldCharType="end"/>
            </w:r>
          </w:hyperlink>
        </w:p>
        <w:p w:rsidR="00CE0E7E" w:rsidRPr="00CE0E7E" w:rsidRDefault="00931517" w:rsidP="00CE0E7E">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130464571" w:history="1">
            <w:r w:rsidR="00CE0E7E" w:rsidRPr="00CE0E7E">
              <w:rPr>
                <w:rStyle w:val="Hyperlink"/>
                <w:rFonts w:ascii="Times New Roman" w:hAnsi="Times New Roman" w:cs="Times New Roman"/>
                <w:noProof/>
              </w:rPr>
              <w:t>3.5 Benefits of improvement for other stakeholders</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_Toc130464571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6</w:t>
            </w:r>
            <w:r w:rsidR="00CE0E7E" w:rsidRPr="00CE0E7E">
              <w:rPr>
                <w:rFonts w:ascii="Times New Roman" w:hAnsi="Times New Roman" w:cs="Times New Roman"/>
                <w:noProof/>
                <w:webHidden/>
              </w:rPr>
              <w:fldChar w:fldCharType="end"/>
            </w:r>
          </w:hyperlink>
        </w:p>
        <w:p w:rsidR="00CE0E7E" w:rsidRPr="00CE0E7E" w:rsidRDefault="00931517" w:rsidP="00CE0E7E">
          <w:pPr>
            <w:pStyle w:val="TOC1"/>
            <w:tabs>
              <w:tab w:val="left" w:pos="440"/>
              <w:tab w:val="right" w:leader="dot" w:pos="9350"/>
            </w:tabs>
            <w:spacing w:line="360" w:lineRule="auto"/>
            <w:jc w:val="both"/>
            <w:rPr>
              <w:rFonts w:ascii="Times New Roman" w:eastAsiaTheme="minorEastAsia" w:hAnsi="Times New Roman" w:cs="Times New Roman"/>
              <w:noProof/>
              <w:kern w:val="0"/>
              <w14:ligatures w14:val="none"/>
            </w:rPr>
          </w:pPr>
          <w:hyperlink w:anchor="_Toc130464572" w:history="1">
            <w:r w:rsidR="00CE0E7E" w:rsidRPr="00CE0E7E">
              <w:rPr>
                <w:rStyle w:val="Hyperlink"/>
                <w:rFonts w:ascii="Times New Roman" w:hAnsi="Times New Roman" w:cs="Times New Roman"/>
                <w:noProof/>
              </w:rPr>
              <w:t>4.</w:t>
            </w:r>
            <w:r w:rsidR="00CE0E7E" w:rsidRPr="00CE0E7E">
              <w:rPr>
                <w:rFonts w:ascii="Times New Roman" w:eastAsiaTheme="minorEastAsia" w:hAnsi="Times New Roman" w:cs="Times New Roman"/>
                <w:noProof/>
                <w:kern w:val="0"/>
                <w14:ligatures w14:val="none"/>
              </w:rPr>
              <w:tab/>
            </w:r>
            <w:r w:rsidR="00CE0E7E" w:rsidRPr="00CE0E7E">
              <w:rPr>
                <w:rStyle w:val="Hyperlink"/>
                <w:rFonts w:ascii="Times New Roman" w:hAnsi="Times New Roman" w:cs="Times New Roman"/>
                <w:noProof/>
              </w:rPr>
              <w:t>Conclusion</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_Toc130464572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7</w:t>
            </w:r>
            <w:r w:rsidR="00CE0E7E" w:rsidRPr="00CE0E7E">
              <w:rPr>
                <w:rFonts w:ascii="Times New Roman" w:hAnsi="Times New Roman" w:cs="Times New Roman"/>
                <w:noProof/>
                <w:webHidden/>
              </w:rPr>
              <w:fldChar w:fldCharType="end"/>
            </w:r>
          </w:hyperlink>
        </w:p>
        <w:p w:rsidR="00CE0E7E" w:rsidRPr="00CE0E7E" w:rsidRDefault="00931517" w:rsidP="00CE0E7E">
          <w:pPr>
            <w:pStyle w:val="TOC1"/>
            <w:tabs>
              <w:tab w:val="left" w:pos="440"/>
              <w:tab w:val="right" w:leader="dot" w:pos="9350"/>
            </w:tabs>
            <w:spacing w:line="360" w:lineRule="auto"/>
            <w:jc w:val="both"/>
            <w:rPr>
              <w:rFonts w:ascii="Times New Roman" w:eastAsiaTheme="minorEastAsia" w:hAnsi="Times New Roman" w:cs="Times New Roman"/>
              <w:noProof/>
              <w:kern w:val="0"/>
              <w14:ligatures w14:val="none"/>
            </w:rPr>
          </w:pPr>
          <w:hyperlink w:anchor="_Toc130464573" w:history="1">
            <w:r w:rsidR="00CE0E7E" w:rsidRPr="00CE0E7E">
              <w:rPr>
                <w:rStyle w:val="Hyperlink"/>
                <w:rFonts w:ascii="Times New Roman" w:hAnsi="Times New Roman" w:cs="Times New Roman"/>
                <w:noProof/>
              </w:rPr>
              <w:t>5.</w:t>
            </w:r>
            <w:r w:rsidR="00CE0E7E" w:rsidRPr="00CE0E7E">
              <w:rPr>
                <w:rFonts w:ascii="Times New Roman" w:eastAsiaTheme="minorEastAsia" w:hAnsi="Times New Roman" w:cs="Times New Roman"/>
                <w:noProof/>
                <w:kern w:val="0"/>
                <w14:ligatures w14:val="none"/>
              </w:rPr>
              <w:tab/>
            </w:r>
            <w:r w:rsidR="00CE0E7E" w:rsidRPr="00CE0E7E">
              <w:rPr>
                <w:rStyle w:val="Hyperlink"/>
                <w:rFonts w:ascii="Times New Roman" w:hAnsi="Times New Roman" w:cs="Times New Roman"/>
                <w:noProof/>
              </w:rPr>
              <w:t>Recommendations</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_Toc130464573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8</w:t>
            </w:r>
            <w:r w:rsidR="00CE0E7E" w:rsidRPr="00CE0E7E">
              <w:rPr>
                <w:rFonts w:ascii="Times New Roman" w:hAnsi="Times New Roman" w:cs="Times New Roman"/>
                <w:noProof/>
                <w:webHidden/>
              </w:rPr>
              <w:fldChar w:fldCharType="end"/>
            </w:r>
          </w:hyperlink>
        </w:p>
        <w:p w:rsidR="00CE0E7E" w:rsidRPr="00CE0E7E" w:rsidRDefault="00931517" w:rsidP="00CE0E7E">
          <w:pPr>
            <w:pStyle w:val="TOC2"/>
            <w:tabs>
              <w:tab w:val="right" w:leader="dot" w:pos="9350"/>
            </w:tabs>
            <w:spacing w:line="360" w:lineRule="auto"/>
            <w:jc w:val="both"/>
            <w:rPr>
              <w:rFonts w:ascii="Times New Roman" w:eastAsiaTheme="minorEastAsia" w:hAnsi="Times New Roman" w:cs="Times New Roman"/>
              <w:noProof/>
              <w:kern w:val="0"/>
              <w14:ligatures w14:val="none"/>
            </w:rPr>
          </w:pPr>
          <w:hyperlink w:anchor="_Toc130464574" w:history="1">
            <w:r w:rsidR="00CE0E7E" w:rsidRPr="00CE0E7E">
              <w:rPr>
                <w:rStyle w:val="Hyperlink"/>
                <w:rFonts w:ascii="Times New Roman" w:hAnsi="Times New Roman" w:cs="Times New Roman"/>
                <w:noProof/>
              </w:rPr>
              <w:t>5.1 Disadvantages and risks associated with recommendation</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_Toc130464574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9</w:t>
            </w:r>
            <w:r w:rsidR="00CE0E7E" w:rsidRPr="00CE0E7E">
              <w:rPr>
                <w:rFonts w:ascii="Times New Roman" w:hAnsi="Times New Roman" w:cs="Times New Roman"/>
                <w:noProof/>
                <w:webHidden/>
              </w:rPr>
              <w:fldChar w:fldCharType="end"/>
            </w:r>
          </w:hyperlink>
        </w:p>
        <w:p w:rsidR="00CE0E7E" w:rsidRPr="00CE0E7E" w:rsidRDefault="00931517" w:rsidP="00CE0E7E">
          <w:pPr>
            <w:pStyle w:val="TOC1"/>
            <w:tabs>
              <w:tab w:val="right" w:leader="dot" w:pos="9350"/>
            </w:tabs>
            <w:spacing w:line="360" w:lineRule="auto"/>
            <w:jc w:val="both"/>
            <w:rPr>
              <w:rFonts w:ascii="Times New Roman" w:eastAsiaTheme="minorEastAsia" w:hAnsi="Times New Roman" w:cs="Times New Roman"/>
              <w:noProof/>
              <w:kern w:val="0"/>
              <w14:ligatures w14:val="none"/>
            </w:rPr>
          </w:pPr>
          <w:hyperlink w:anchor="_Toc130464575" w:history="1">
            <w:r w:rsidR="00CE0E7E" w:rsidRPr="00CE0E7E">
              <w:rPr>
                <w:rStyle w:val="Hyperlink"/>
                <w:rFonts w:ascii="Times New Roman" w:hAnsi="Times New Roman" w:cs="Times New Roman"/>
                <w:noProof/>
              </w:rPr>
              <w:t>References</w:t>
            </w:r>
            <w:r w:rsidR="00CE0E7E" w:rsidRPr="00CE0E7E">
              <w:rPr>
                <w:rFonts w:ascii="Times New Roman" w:hAnsi="Times New Roman" w:cs="Times New Roman"/>
                <w:noProof/>
                <w:webHidden/>
              </w:rPr>
              <w:tab/>
            </w:r>
            <w:r w:rsidR="00CE0E7E" w:rsidRPr="00CE0E7E">
              <w:rPr>
                <w:rFonts w:ascii="Times New Roman" w:hAnsi="Times New Roman" w:cs="Times New Roman"/>
                <w:noProof/>
                <w:webHidden/>
              </w:rPr>
              <w:fldChar w:fldCharType="begin"/>
            </w:r>
            <w:r w:rsidR="00CE0E7E" w:rsidRPr="00CE0E7E">
              <w:rPr>
                <w:rFonts w:ascii="Times New Roman" w:hAnsi="Times New Roman" w:cs="Times New Roman"/>
                <w:noProof/>
                <w:webHidden/>
              </w:rPr>
              <w:instrText xml:space="preserve"> PAGEREF _Toc130464575 \h </w:instrText>
            </w:r>
            <w:r w:rsidR="00CE0E7E" w:rsidRPr="00CE0E7E">
              <w:rPr>
                <w:rFonts w:ascii="Times New Roman" w:hAnsi="Times New Roman" w:cs="Times New Roman"/>
                <w:noProof/>
                <w:webHidden/>
              </w:rPr>
            </w:r>
            <w:r w:rsidR="00CE0E7E" w:rsidRPr="00CE0E7E">
              <w:rPr>
                <w:rFonts w:ascii="Times New Roman" w:hAnsi="Times New Roman" w:cs="Times New Roman"/>
                <w:noProof/>
                <w:webHidden/>
              </w:rPr>
              <w:fldChar w:fldCharType="separate"/>
            </w:r>
            <w:r w:rsidR="00CE0E7E" w:rsidRPr="00CE0E7E">
              <w:rPr>
                <w:rFonts w:ascii="Times New Roman" w:hAnsi="Times New Roman" w:cs="Times New Roman"/>
                <w:noProof/>
                <w:webHidden/>
              </w:rPr>
              <w:t>10</w:t>
            </w:r>
            <w:r w:rsidR="00CE0E7E" w:rsidRPr="00CE0E7E">
              <w:rPr>
                <w:rFonts w:ascii="Times New Roman" w:hAnsi="Times New Roman" w:cs="Times New Roman"/>
                <w:noProof/>
                <w:webHidden/>
              </w:rPr>
              <w:fldChar w:fldCharType="end"/>
            </w:r>
          </w:hyperlink>
        </w:p>
        <w:p w:rsidR="00F1068F" w:rsidRDefault="00F1068F" w:rsidP="00CE0E7E">
          <w:pPr>
            <w:spacing w:line="360" w:lineRule="auto"/>
            <w:jc w:val="both"/>
            <w:rPr>
              <w:rFonts w:ascii="Times New Roman" w:hAnsi="Times New Roman" w:cs="Times New Roman"/>
              <w:b/>
              <w:bCs/>
              <w:noProof/>
            </w:rPr>
          </w:pPr>
          <w:r w:rsidRPr="00CE0E7E">
            <w:rPr>
              <w:rFonts w:ascii="Times New Roman" w:hAnsi="Times New Roman" w:cs="Times New Roman"/>
              <w:noProof/>
            </w:rPr>
            <w:fldChar w:fldCharType="end"/>
          </w:r>
        </w:p>
      </w:sdtContent>
    </w:sdt>
    <w:p w:rsidR="00824DD6" w:rsidRPr="000D5E0A" w:rsidRDefault="00F1068F">
      <w:pPr>
        <w:rPr>
          <w:rFonts w:ascii="Times New Roman" w:hAnsi="Times New Roman" w:cs="Times New Roman"/>
          <w:b/>
          <w:bCs/>
          <w:noProof/>
        </w:rPr>
      </w:pPr>
      <w:r>
        <w:rPr>
          <w:rFonts w:ascii="Times New Roman" w:hAnsi="Times New Roman" w:cs="Times New Roman"/>
          <w:b/>
          <w:bCs/>
        </w:rPr>
        <w:br w:type="page"/>
      </w:r>
    </w:p>
    <w:p w:rsidR="00A4199E" w:rsidRPr="000D5E0A" w:rsidRDefault="00A4199E" w:rsidP="006E348D">
      <w:pPr>
        <w:pStyle w:val="Heading1"/>
        <w:numPr>
          <w:ilvl w:val="0"/>
          <w:numId w:val="8"/>
        </w:numPr>
        <w:spacing w:line="360" w:lineRule="auto"/>
        <w:rPr>
          <w:rFonts w:ascii="Times New Roman" w:hAnsi="Times New Roman" w:cs="Times New Roman"/>
          <w:b/>
          <w:bCs/>
          <w:sz w:val="22"/>
          <w:szCs w:val="22"/>
        </w:rPr>
      </w:pPr>
      <w:bookmarkStart w:id="2" w:name="_Toc130464564"/>
      <w:r w:rsidRPr="000D5E0A">
        <w:rPr>
          <w:rFonts w:ascii="Times New Roman" w:hAnsi="Times New Roman" w:cs="Times New Roman"/>
          <w:b/>
          <w:bCs/>
          <w:sz w:val="22"/>
          <w:szCs w:val="22"/>
        </w:rPr>
        <w:lastRenderedPageBreak/>
        <w:t>Introduction</w:t>
      </w:r>
      <w:bookmarkEnd w:id="2"/>
    </w:p>
    <w:p w:rsidR="00A4199E" w:rsidRPr="000D5E0A" w:rsidRDefault="00BC4E4D" w:rsidP="00CD170F">
      <w:pPr>
        <w:spacing w:line="360" w:lineRule="auto"/>
        <w:jc w:val="both"/>
        <w:rPr>
          <w:rFonts w:ascii="Times New Roman" w:hAnsi="Times New Roman" w:cs="Times New Roman"/>
        </w:rPr>
      </w:pPr>
      <w:r w:rsidRPr="000D5E0A">
        <w:rPr>
          <w:rFonts w:ascii="Times New Roman" w:hAnsi="Times New Roman" w:cs="Times New Roman"/>
        </w:rPr>
        <w:t>The success of any organization largely depends on its human resource management practices. In particular, recruitment, selection, and onboarding are critical HR priority areas that can have a significant impact on the performance and effectiveness of an organization. Fabacus faces some shortfalls in these areas that need to be addressed. This work will analyze the current deficiencies in the organization's recruitment, selection, and onboarding practices and the impact these deficiencies have on Fabacus's performance. Additionally, this work will examine the overall impact of improving these practices and the benefits it can bring to the organization, employees, and other stakeholders. The goal is to provide a comprehensive overview of the importance of HRM practices in the success of organizations and the benefits of improving recruitment, selection, and onboarding practices for Fabacus.</w:t>
      </w:r>
    </w:p>
    <w:p w:rsidR="005B495F" w:rsidRPr="000D5E0A" w:rsidRDefault="001442A4" w:rsidP="006E348D">
      <w:pPr>
        <w:pStyle w:val="Heading1"/>
        <w:numPr>
          <w:ilvl w:val="0"/>
          <w:numId w:val="8"/>
        </w:numPr>
        <w:spacing w:line="360" w:lineRule="auto"/>
        <w:rPr>
          <w:rFonts w:ascii="Times New Roman" w:hAnsi="Times New Roman" w:cs="Times New Roman"/>
          <w:b/>
          <w:bCs/>
          <w:sz w:val="22"/>
          <w:szCs w:val="22"/>
        </w:rPr>
      </w:pPr>
      <w:bookmarkStart w:id="3" w:name="_Toc130464565"/>
      <w:r w:rsidRPr="000D5E0A">
        <w:rPr>
          <w:rFonts w:ascii="Times New Roman" w:hAnsi="Times New Roman" w:cs="Times New Roman"/>
          <w:b/>
          <w:bCs/>
          <w:sz w:val="22"/>
          <w:szCs w:val="22"/>
        </w:rPr>
        <w:t>Organizational overview</w:t>
      </w:r>
      <w:bookmarkEnd w:id="3"/>
    </w:p>
    <w:p w:rsidR="001442A4" w:rsidRPr="000D5E0A" w:rsidRDefault="00443D12" w:rsidP="00CD170F">
      <w:pPr>
        <w:spacing w:line="360" w:lineRule="auto"/>
        <w:jc w:val="both"/>
        <w:rPr>
          <w:rFonts w:ascii="Times New Roman" w:hAnsi="Times New Roman" w:cs="Times New Roman"/>
        </w:rPr>
      </w:pPr>
      <w:r w:rsidRPr="000D5E0A">
        <w:rPr>
          <w:rFonts w:ascii="Times New Roman" w:hAnsi="Times New Roman" w:cs="Times New Roman"/>
        </w:rPr>
        <w:t>Fabacus is a leading technology company with expertise in providing innovative solutions to businesses in the licensing and retail industries</w:t>
      </w:r>
      <w:r w:rsidR="00D704A7" w:rsidRPr="000D5E0A">
        <w:rPr>
          <w:rFonts w:ascii="Times New Roman" w:hAnsi="Times New Roman" w:cs="Times New Roman"/>
        </w:rPr>
        <w:t xml:space="preserve"> founded in 2016</w:t>
      </w:r>
      <w:r w:rsidRPr="000D5E0A">
        <w:rPr>
          <w:rFonts w:ascii="Times New Roman" w:hAnsi="Times New Roman" w:cs="Times New Roman"/>
        </w:rPr>
        <w:t>. The company is the creator of Xelacore, a powerful platform designed to drive digital transformation by harnessing the power of data. With a team of industry experts and a unique approach to data standardization, Fabacus is revolutionizing the way businesses operate and collaborate with their partners, enabling them to drive growth and increase operational efficiency</w:t>
      </w:r>
      <w:r w:rsidR="00D704A7" w:rsidRPr="000D5E0A">
        <w:rPr>
          <w:rFonts w:ascii="Times New Roman" w:hAnsi="Times New Roman" w:cs="Times New Roman"/>
        </w:rPr>
        <w:t>. The company has a diverse workforce of over 200 professionals from various nationalities and backgrounds, with expertise in retail, licensing, and manufacturing. Fabacus' solutions and services are designed to help clients drive digital transformation and optimize their operations through data-driven insights</w:t>
      </w:r>
      <w:r w:rsidRPr="000D5E0A">
        <w:rPr>
          <w:rFonts w:ascii="Times New Roman" w:hAnsi="Times New Roman" w:cs="Times New Roman"/>
        </w:rPr>
        <w:t xml:space="preserve"> </w:t>
      </w:r>
      <w:sdt>
        <w:sdtPr>
          <w:rPr>
            <w:rFonts w:ascii="Times New Roman" w:hAnsi="Times New Roman" w:cs="Times New Roman"/>
          </w:rPr>
          <w:id w:val="-1002353377"/>
          <w:citation/>
        </w:sdtPr>
        <w:sdtEndPr/>
        <w:sdtContent>
          <w:r w:rsidRPr="000D5E0A">
            <w:rPr>
              <w:rFonts w:ascii="Times New Roman" w:hAnsi="Times New Roman" w:cs="Times New Roman"/>
            </w:rPr>
            <w:fldChar w:fldCharType="begin"/>
          </w:r>
          <w:r w:rsidRPr="000D5E0A">
            <w:rPr>
              <w:rFonts w:ascii="Times New Roman" w:hAnsi="Times New Roman" w:cs="Times New Roman"/>
            </w:rPr>
            <w:instrText xml:space="preserve"> CITATION Fab23 \l 1033 </w:instrText>
          </w:r>
          <w:r w:rsidRPr="000D5E0A">
            <w:rPr>
              <w:rFonts w:ascii="Times New Roman" w:hAnsi="Times New Roman" w:cs="Times New Roman"/>
            </w:rPr>
            <w:fldChar w:fldCharType="separate"/>
          </w:r>
          <w:r w:rsidR="006F6B59" w:rsidRPr="006F6B59">
            <w:rPr>
              <w:rFonts w:ascii="Times New Roman" w:hAnsi="Times New Roman" w:cs="Times New Roman"/>
              <w:noProof/>
            </w:rPr>
            <w:t>(Fabacus, 2023)</w:t>
          </w:r>
          <w:r w:rsidRPr="000D5E0A">
            <w:rPr>
              <w:rFonts w:ascii="Times New Roman" w:hAnsi="Times New Roman" w:cs="Times New Roman"/>
            </w:rPr>
            <w:fldChar w:fldCharType="end"/>
          </w:r>
        </w:sdtContent>
      </w:sdt>
      <w:r w:rsidR="00D704A7" w:rsidRPr="000D5E0A">
        <w:rPr>
          <w:rFonts w:ascii="Times New Roman" w:hAnsi="Times New Roman" w:cs="Times New Roman"/>
        </w:rPr>
        <w:t>.</w:t>
      </w:r>
      <w:r w:rsidR="00055B7E" w:rsidRPr="000D5E0A">
        <w:rPr>
          <w:rFonts w:ascii="Times New Roman" w:hAnsi="Times New Roman" w:cs="Times New Roman"/>
        </w:rPr>
        <w:t xml:space="preserve"> Fabacus has a dedicated HR team responsible for managing the HR function. The team is led by a Director of Human Resources who is a member of the senior management team and reports directly to the CEO. The HR team comprises several HR professionals responsible for various areas, including recruitment, performance management, compensation and benefits, training and development, and employee relations. The HR function is considered essential to Fabacus' success, and the team plays a vital role in ensuring the company has the right talent, culture, and systems to support its growth strategy. </w:t>
      </w:r>
    </w:p>
    <w:p w:rsidR="00130115" w:rsidRPr="000D5E0A" w:rsidRDefault="00130115" w:rsidP="006E348D">
      <w:pPr>
        <w:pStyle w:val="Heading1"/>
        <w:numPr>
          <w:ilvl w:val="0"/>
          <w:numId w:val="8"/>
        </w:numPr>
        <w:spacing w:line="360" w:lineRule="auto"/>
        <w:rPr>
          <w:rFonts w:ascii="Times New Roman" w:hAnsi="Times New Roman" w:cs="Times New Roman"/>
          <w:b/>
          <w:bCs/>
          <w:sz w:val="22"/>
          <w:szCs w:val="22"/>
        </w:rPr>
      </w:pPr>
      <w:bookmarkStart w:id="4" w:name="_Toc130464566"/>
      <w:r w:rsidRPr="000D5E0A">
        <w:rPr>
          <w:rFonts w:ascii="Times New Roman" w:hAnsi="Times New Roman" w:cs="Times New Roman"/>
          <w:b/>
          <w:bCs/>
          <w:sz w:val="22"/>
          <w:szCs w:val="22"/>
        </w:rPr>
        <w:t>HR area that needs improvement</w:t>
      </w:r>
      <w:bookmarkEnd w:id="4"/>
    </w:p>
    <w:p w:rsidR="00331DBD" w:rsidRPr="000D5E0A" w:rsidRDefault="005779ED" w:rsidP="00CD170F">
      <w:pPr>
        <w:spacing w:line="360" w:lineRule="auto"/>
        <w:jc w:val="both"/>
        <w:rPr>
          <w:rFonts w:ascii="Times New Roman" w:hAnsi="Times New Roman" w:cs="Times New Roman"/>
        </w:rPr>
      </w:pPr>
      <w:r w:rsidRPr="000D5E0A">
        <w:rPr>
          <w:rFonts w:ascii="Times New Roman" w:hAnsi="Times New Roman" w:cs="Times New Roman"/>
        </w:rPr>
        <w:t>Recruitment, selection, and onboarding are essential HR</w:t>
      </w:r>
      <w:r w:rsidR="00690269" w:rsidRPr="000D5E0A">
        <w:rPr>
          <w:rFonts w:ascii="Times New Roman" w:hAnsi="Times New Roman" w:cs="Times New Roman"/>
        </w:rPr>
        <w:t>M</w:t>
      </w:r>
      <w:r w:rsidRPr="000D5E0A">
        <w:rPr>
          <w:rFonts w:ascii="Times New Roman" w:hAnsi="Times New Roman" w:cs="Times New Roman"/>
        </w:rPr>
        <w:t xml:space="preserve"> </w:t>
      </w:r>
      <w:r w:rsidR="00690269" w:rsidRPr="000D5E0A">
        <w:rPr>
          <w:rFonts w:ascii="Times New Roman" w:hAnsi="Times New Roman" w:cs="Times New Roman"/>
        </w:rPr>
        <w:t xml:space="preserve">priority area </w:t>
      </w:r>
      <w:r w:rsidRPr="000D5E0A">
        <w:rPr>
          <w:rFonts w:ascii="Times New Roman" w:hAnsi="Times New Roman" w:cs="Times New Roman"/>
        </w:rPr>
        <w:t>that needs improvement</w:t>
      </w:r>
      <w:r w:rsidR="004D36FA" w:rsidRPr="000D5E0A">
        <w:rPr>
          <w:rFonts w:ascii="Times New Roman" w:hAnsi="Times New Roman" w:cs="Times New Roman"/>
        </w:rPr>
        <w:t xml:space="preserve"> in Fabacus.</w:t>
      </w:r>
      <w:r w:rsidR="00725E50" w:rsidRPr="000D5E0A">
        <w:rPr>
          <w:rFonts w:ascii="Times New Roman" w:hAnsi="Times New Roman" w:cs="Times New Roman"/>
        </w:rPr>
        <w:t xml:space="preserve"> Organization is facing a problem of recruiting right talent for the organization and this is the current HR area that needs to be improved.</w:t>
      </w:r>
      <w:r w:rsidR="004D36FA" w:rsidRPr="000D5E0A">
        <w:rPr>
          <w:rFonts w:ascii="Times New Roman" w:hAnsi="Times New Roman" w:cs="Times New Roman"/>
        </w:rPr>
        <w:t xml:space="preserve"> Unfortunately, many businesses undervalue the importance and advantages of the recruiting, selecting, and onboarding processes </w:t>
      </w:r>
      <w:sdt>
        <w:sdtPr>
          <w:rPr>
            <w:rFonts w:ascii="Times New Roman" w:hAnsi="Times New Roman" w:cs="Times New Roman"/>
          </w:rPr>
          <w:id w:val="778461035"/>
          <w:citation/>
        </w:sdtPr>
        <w:sdtEndPr/>
        <w:sdtContent>
          <w:r w:rsidR="004D36FA" w:rsidRPr="000D5E0A">
            <w:rPr>
              <w:rFonts w:ascii="Times New Roman" w:hAnsi="Times New Roman" w:cs="Times New Roman"/>
            </w:rPr>
            <w:fldChar w:fldCharType="begin"/>
          </w:r>
          <w:r w:rsidR="004D36FA" w:rsidRPr="000D5E0A">
            <w:rPr>
              <w:rFonts w:ascii="Times New Roman" w:hAnsi="Times New Roman" w:cs="Times New Roman"/>
            </w:rPr>
            <w:instrText xml:space="preserve">CITATION Nor \l 1033 </w:instrText>
          </w:r>
          <w:r w:rsidR="004D36FA" w:rsidRPr="000D5E0A">
            <w:rPr>
              <w:rFonts w:ascii="Times New Roman" w:hAnsi="Times New Roman" w:cs="Times New Roman"/>
            </w:rPr>
            <w:fldChar w:fldCharType="separate"/>
          </w:r>
          <w:r w:rsidR="006F6B59" w:rsidRPr="006F6B59">
            <w:rPr>
              <w:rFonts w:ascii="Times New Roman" w:hAnsi="Times New Roman" w:cs="Times New Roman"/>
              <w:noProof/>
            </w:rPr>
            <w:t>(Norma Davila, 2018)</w:t>
          </w:r>
          <w:r w:rsidR="004D36FA" w:rsidRPr="000D5E0A">
            <w:rPr>
              <w:rFonts w:ascii="Times New Roman" w:hAnsi="Times New Roman" w:cs="Times New Roman"/>
            </w:rPr>
            <w:fldChar w:fldCharType="end"/>
          </w:r>
        </w:sdtContent>
      </w:sdt>
      <w:r w:rsidR="00AC67A3" w:rsidRPr="000D5E0A">
        <w:rPr>
          <w:rFonts w:ascii="Times New Roman" w:hAnsi="Times New Roman" w:cs="Times New Roman"/>
        </w:rPr>
        <w:t>.</w:t>
      </w:r>
    </w:p>
    <w:p w:rsidR="00331DBD" w:rsidRPr="000D5E0A" w:rsidRDefault="006E348D" w:rsidP="006E348D">
      <w:pPr>
        <w:pStyle w:val="Heading2"/>
        <w:spacing w:line="360" w:lineRule="auto"/>
        <w:rPr>
          <w:rFonts w:ascii="Times New Roman" w:hAnsi="Times New Roman" w:cs="Times New Roman"/>
          <w:b/>
          <w:bCs/>
          <w:sz w:val="22"/>
          <w:szCs w:val="22"/>
        </w:rPr>
      </w:pPr>
      <w:bookmarkStart w:id="5" w:name="_Toc130464567"/>
      <w:r w:rsidRPr="000D5E0A">
        <w:rPr>
          <w:rFonts w:ascii="Times New Roman" w:hAnsi="Times New Roman" w:cs="Times New Roman"/>
          <w:b/>
          <w:bCs/>
          <w:sz w:val="22"/>
          <w:szCs w:val="22"/>
        </w:rPr>
        <w:lastRenderedPageBreak/>
        <w:t xml:space="preserve">3.1 </w:t>
      </w:r>
      <w:r w:rsidR="00020E0D" w:rsidRPr="000D5E0A">
        <w:rPr>
          <w:rFonts w:ascii="Times New Roman" w:hAnsi="Times New Roman" w:cs="Times New Roman"/>
          <w:b/>
          <w:bCs/>
          <w:sz w:val="22"/>
          <w:szCs w:val="22"/>
        </w:rPr>
        <w:t>Current Shortfalls</w:t>
      </w:r>
      <w:bookmarkEnd w:id="5"/>
    </w:p>
    <w:p w:rsidR="00DF1F72" w:rsidRPr="000D5E0A" w:rsidRDefault="00020E0D" w:rsidP="00A60008">
      <w:pPr>
        <w:pStyle w:val="ListParagraph"/>
        <w:numPr>
          <w:ilvl w:val="0"/>
          <w:numId w:val="1"/>
        </w:numPr>
        <w:spacing w:line="360" w:lineRule="auto"/>
        <w:jc w:val="both"/>
        <w:rPr>
          <w:rFonts w:ascii="Times New Roman" w:hAnsi="Times New Roman" w:cs="Times New Roman"/>
        </w:rPr>
      </w:pPr>
      <w:r w:rsidRPr="000D5E0A">
        <w:rPr>
          <w:rFonts w:ascii="Times New Roman" w:hAnsi="Times New Roman" w:cs="Times New Roman"/>
          <w:b/>
          <w:bCs/>
        </w:rPr>
        <w:t>Ineffective job postings:</w:t>
      </w:r>
      <w:r w:rsidR="00B60918" w:rsidRPr="00B60918">
        <w:t xml:space="preserve"> </w:t>
      </w:r>
      <w:r w:rsidR="00B60918" w:rsidRPr="00B60918">
        <w:rPr>
          <w:rFonts w:ascii="Times New Roman" w:hAnsi="Times New Roman" w:cs="Times New Roman"/>
        </w:rPr>
        <w:t>According to O'Neill (2017), a bad job advertisement may not only discourage highly qualified candidates, but it may also attract a significant number of absolutely unsuitable applications, costing you valuable time and money in the process of rejecting these unfit possibilities</w:t>
      </w:r>
      <w:r w:rsidR="00B60918">
        <w:rPr>
          <w:rFonts w:ascii="Times New Roman" w:hAnsi="Times New Roman" w:cs="Times New Roman"/>
        </w:rPr>
        <w:t xml:space="preserve"> </w:t>
      </w:r>
      <w:sdt>
        <w:sdtPr>
          <w:rPr>
            <w:rFonts w:ascii="Times New Roman" w:hAnsi="Times New Roman" w:cs="Times New Roman"/>
          </w:rPr>
          <w:id w:val="812685380"/>
          <w:citation/>
        </w:sdtPr>
        <w:sdtEndPr/>
        <w:sdtContent>
          <w:r w:rsidRPr="000D5E0A">
            <w:rPr>
              <w:rFonts w:ascii="Times New Roman" w:hAnsi="Times New Roman" w:cs="Times New Roman"/>
            </w:rPr>
            <w:fldChar w:fldCharType="begin"/>
          </w:r>
          <w:r w:rsidRPr="000D5E0A">
            <w:rPr>
              <w:rFonts w:ascii="Times New Roman" w:hAnsi="Times New Roman" w:cs="Times New Roman"/>
            </w:rPr>
            <w:instrText xml:space="preserve"> CITATION ONe17 \l 1033 </w:instrText>
          </w:r>
          <w:r w:rsidRPr="000D5E0A">
            <w:rPr>
              <w:rFonts w:ascii="Times New Roman" w:hAnsi="Times New Roman" w:cs="Times New Roman"/>
            </w:rPr>
            <w:fldChar w:fldCharType="separate"/>
          </w:r>
          <w:r w:rsidR="006F6B59" w:rsidRPr="006F6B59">
            <w:rPr>
              <w:rFonts w:ascii="Times New Roman" w:hAnsi="Times New Roman" w:cs="Times New Roman"/>
              <w:noProof/>
            </w:rPr>
            <w:t>(O'Neill, 2017)</w:t>
          </w:r>
          <w:r w:rsidRPr="000D5E0A">
            <w:rPr>
              <w:rFonts w:ascii="Times New Roman" w:hAnsi="Times New Roman" w:cs="Times New Roman"/>
            </w:rPr>
            <w:fldChar w:fldCharType="end"/>
          </w:r>
        </w:sdtContent>
      </w:sdt>
      <w:r w:rsidRPr="000D5E0A">
        <w:rPr>
          <w:rFonts w:ascii="Times New Roman" w:hAnsi="Times New Roman" w:cs="Times New Roman"/>
        </w:rPr>
        <w:t>. Job postings of Fabacus are unclear, incomplete, or lack essential information result in a lower number of qualified applicants or attract candidates who do not have the necessary skills or experience.</w:t>
      </w:r>
    </w:p>
    <w:p w:rsidR="00020E0D" w:rsidRPr="000D5E0A" w:rsidRDefault="00020E0D" w:rsidP="00A60008">
      <w:pPr>
        <w:pStyle w:val="ListParagraph"/>
        <w:numPr>
          <w:ilvl w:val="0"/>
          <w:numId w:val="1"/>
        </w:numPr>
        <w:spacing w:line="360" w:lineRule="auto"/>
        <w:jc w:val="both"/>
        <w:rPr>
          <w:rFonts w:ascii="Times New Roman" w:hAnsi="Times New Roman" w:cs="Times New Roman"/>
        </w:rPr>
      </w:pPr>
      <w:r w:rsidRPr="000D5E0A">
        <w:rPr>
          <w:rFonts w:ascii="Times New Roman" w:hAnsi="Times New Roman" w:cs="Times New Roman"/>
          <w:b/>
          <w:bCs/>
        </w:rPr>
        <w:t>Limited candidate pool</w:t>
      </w:r>
      <w:r w:rsidRPr="000D5E0A">
        <w:rPr>
          <w:rFonts w:ascii="Times New Roman" w:hAnsi="Times New Roman" w:cs="Times New Roman"/>
        </w:rPr>
        <w:t>:</w:t>
      </w:r>
      <w:r w:rsidR="001D7759" w:rsidRPr="000D5E0A">
        <w:rPr>
          <w:rFonts w:ascii="Times New Roman" w:hAnsi="Times New Roman" w:cs="Times New Roman"/>
        </w:rPr>
        <w:t xml:space="preserve"> Webster (2003) suggests that organizations should focus on expanding their candidate pool by utilizing a range of recruitment channels, including social media and professional networking sites, to attract top talent </w:t>
      </w:r>
      <w:sdt>
        <w:sdtPr>
          <w:rPr>
            <w:rFonts w:ascii="Times New Roman" w:hAnsi="Times New Roman" w:cs="Times New Roman"/>
          </w:rPr>
          <w:id w:val="-1683193032"/>
          <w:citation/>
        </w:sdtPr>
        <w:sdtEndPr/>
        <w:sdtContent>
          <w:r w:rsidR="001D7759" w:rsidRPr="000D5E0A">
            <w:rPr>
              <w:rFonts w:ascii="Times New Roman" w:hAnsi="Times New Roman" w:cs="Times New Roman"/>
            </w:rPr>
            <w:fldChar w:fldCharType="begin"/>
          </w:r>
          <w:r w:rsidR="001D7759" w:rsidRPr="000D5E0A">
            <w:rPr>
              <w:rFonts w:ascii="Times New Roman" w:hAnsi="Times New Roman" w:cs="Times New Roman"/>
            </w:rPr>
            <w:instrText xml:space="preserve"> CITATION The03 \l 1033 </w:instrText>
          </w:r>
          <w:r w:rsidR="001D7759" w:rsidRPr="000D5E0A">
            <w:rPr>
              <w:rFonts w:ascii="Times New Roman" w:hAnsi="Times New Roman" w:cs="Times New Roman"/>
            </w:rPr>
            <w:fldChar w:fldCharType="separate"/>
          </w:r>
          <w:r w:rsidR="006F6B59" w:rsidRPr="006F6B59">
            <w:rPr>
              <w:rFonts w:ascii="Times New Roman" w:hAnsi="Times New Roman" w:cs="Times New Roman"/>
              <w:noProof/>
            </w:rPr>
            <w:t>(Anon., 2003)</w:t>
          </w:r>
          <w:r w:rsidR="001D7759" w:rsidRPr="000D5E0A">
            <w:rPr>
              <w:rFonts w:ascii="Times New Roman" w:hAnsi="Times New Roman" w:cs="Times New Roman"/>
            </w:rPr>
            <w:fldChar w:fldCharType="end"/>
          </w:r>
        </w:sdtContent>
      </w:sdt>
      <w:r w:rsidR="001D7759" w:rsidRPr="000D5E0A">
        <w:rPr>
          <w:rFonts w:ascii="Times New Roman" w:hAnsi="Times New Roman" w:cs="Times New Roman"/>
        </w:rPr>
        <w:t xml:space="preserve">. </w:t>
      </w:r>
      <w:r w:rsidR="0049500B" w:rsidRPr="000D5E0A">
        <w:rPr>
          <w:rFonts w:ascii="Times New Roman" w:hAnsi="Times New Roman" w:cs="Times New Roman"/>
        </w:rPr>
        <w:t xml:space="preserve">Fabacus </w:t>
      </w:r>
      <w:r w:rsidRPr="000D5E0A">
        <w:rPr>
          <w:rFonts w:ascii="Times New Roman" w:hAnsi="Times New Roman" w:cs="Times New Roman"/>
        </w:rPr>
        <w:t xml:space="preserve">only advertises job openings on their website or through limited channels, </w:t>
      </w:r>
      <w:r w:rsidR="0049500B" w:rsidRPr="000D5E0A">
        <w:rPr>
          <w:rFonts w:ascii="Times New Roman" w:hAnsi="Times New Roman" w:cs="Times New Roman"/>
        </w:rPr>
        <w:t xml:space="preserve">due to this </w:t>
      </w:r>
      <w:r w:rsidRPr="000D5E0A">
        <w:rPr>
          <w:rFonts w:ascii="Times New Roman" w:hAnsi="Times New Roman" w:cs="Times New Roman"/>
        </w:rPr>
        <w:t>they miss out on potential candidates who could be a good fit for the position.</w:t>
      </w:r>
    </w:p>
    <w:p w:rsidR="00020E0D" w:rsidRPr="000D5E0A" w:rsidRDefault="00020E0D" w:rsidP="00A60008">
      <w:pPr>
        <w:pStyle w:val="ListParagraph"/>
        <w:numPr>
          <w:ilvl w:val="0"/>
          <w:numId w:val="1"/>
        </w:numPr>
        <w:spacing w:line="360" w:lineRule="auto"/>
        <w:jc w:val="both"/>
        <w:rPr>
          <w:rFonts w:ascii="Times New Roman" w:hAnsi="Times New Roman" w:cs="Times New Roman"/>
          <w:color w:val="000000" w:themeColor="text1"/>
        </w:rPr>
      </w:pPr>
      <w:r w:rsidRPr="000D5E0A">
        <w:rPr>
          <w:rFonts w:ascii="Times New Roman" w:hAnsi="Times New Roman" w:cs="Times New Roman"/>
          <w:b/>
          <w:bCs/>
        </w:rPr>
        <w:t>Lengthy hiring process</w:t>
      </w:r>
      <w:r w:rsidRPr="000D5E0A">
        <w:rPr>
          <w:rFonts w:ascii="Times New Roman" w:hAnsi="Times New Roman" w:cs="Times New Roman"/>
          <w:b/>
          <w:bCs/>
          <w:color w:val="000000" w:themeColor="text1"/>
        </w:rPr>
        <w:t>:</w:t>
      </w:r>
      <w:r w:rsidR="001F7D1E" w:rsidRPr="000D5E0A">
        <w:rPr>
          <w:rFonts w:ascii="Times New Roman" w:hAnsi="Times New Roman" w:cs="Times New Roman"/>
          <w:b/>
          <w:bCs/>
          <w:color w:val="000000" w:themeColor="text1"/>
        </w:rPr>
        <w:t xml:space="preserve"> </w:t>
      </w:r>
      <w:r w:rsidR="001F7D1E" w:rsidRPr="000D5E0A">
        <w:rPr>
          <w:rFonts w:ascii="Times New Roman" w:hAnsi="Times New Roman" w:cs="Times New Roman"/>
          <w:b/>
          <w:bCs/>
          <w:color w:val="000000" w:themeColor="text1"/>
          <w:shd w:val="clear" w:color="auto" w:fill="FFFFFF"/>
        </w:rPr>
        <w:t> </w:t>
      </w:r>
      <w:r w:rsidR="001F7D1E" w:rsidRPr="000D5E0A">
        <w:rPr>
          <w:rFonts w:ascii="Times New Roman" w:hAnsi="Times New Roman" w:cs="Times New Roman"/>
          <w:color w:val="000000" w:themeColor="text1"/>
        </w:rPr>
        <w:t>Taylor, Moersch and Franklin (2003) argued that</w:t>
      </w:r>
      <w:r w:rsidR="001F7D1E" w:rsidRPr="000D5E0A">
        <w:rPr>
          <w:rFonts w:ascii="Times New Roman" w:hAnsi="Times New Roman" w:cs="Times New Roman"/>
          <w:color w:val="000000" w:themeColor="text1"/>
          <w:shd w:val="clear" w:color="auto" w:fill="FFFFFF"/>
        </w:rPr>
        <w:t xml:space="preserve"> lengthy hiring process can have negative consequences for both candidates and organizations, such as increased candidate dropout rates and higher costs associated with hiring. The authors suggest that organizations should focus on streamlining the hiring process to improve candidate experiences and organizational outcomes </w:t>
      </w:r>
      <w:sdt>
        <w:sdtPr>
          <w:rPr>
            <w:rFonts w:ascii="Times New Roman" w:hAnsi="Times New Roman" w:cs="Times New Roman"/>
            <w:shd w:val="clear" w:color="auto" w:fill="FFFFFF"/>
          </w:rPr>
          <w:id w:val="1138217689"/>
          <w:citation/>
        </w:sdtPr>
        <w:sdtEndPr/>
        <w:sdtContent>
          <w:r w:rsidR="001F7D1E" w:rsidRPr="000D5E0A">
            <w:rPr>
              <w:rFonts w:ascii="Times New Roman" w:hAnsi="Times New Roman" w:cs="Times New Roman"/>
              <w:color w:val="000000" w:themeColor="text1"/>
              <w:shd w:val="clear" w:color="auto" w:fill="FFFFFF"/>
            </w:rPr>
            <w:fldChar w:fldCharType="begin"/>
          </w:r>
          <w:r w:rsidR="001F7D1E" w:rsidRPr="000D5E0A">
            <w:rPr>
              <w:rFonts w:ascii="Times New Roman" w:hAnsi="Times New Roman" w:cs="Times New Roman"/>
              <w:color w:val="000000" w:themeColor="text1"/>
              <w:shd w:val="clear" w:color="auto" w:fill="FFFFFF"/>
            </w:rPr>
            <w:instrText xml:space="preserve"> CITATION Llo03 \l 1033 </w:instrText>
          </w:r>
          <w:r w:rsidR="001F7D1E" w:rsidRPr="000D5E0A">
            <w:rPr>
              <w:rFonts w:ascii="Times New Roman" w:hAnsi="Times New Roman" w:cs="Times New Roman"/>
              <w:color w:val="000000" w:themeColor="text1"/>
              <w:shd w:val="clear" w:color="auto" w:fill="FFFFFF"/>
            </w:rPr>
            <w:fldChar w:fldCharType="separate"/>
          </w:r>
          <w:r w:rsidR="006F6B59" w:rsidRPr="006F6B59">
            <w:rPr>
              <w:rFonts w:ascii="Times New Roman" w:hAnsi="Times New Roman" w:cs="Times New Roman"/>
              <w:noProof/>
              <w:color w:val="000000" w:themeColor="text1"/>
              <w:shd w:val="clear" w:color="auto" w:fill="FFFFFF"/>
            </w:rPr>
            <w:t>(Lloyd J. Taylor, 2003)</w:t>
          </w:r>
          <w:r w:rsidR="001F7D1E" w:rsidRPr="000D5E0A">
            <w:rPr>
              <w:rFonts w:ascii="Times New Roman" w:hAnsi="Times New Roman" w:cs="Times New Roman"/>
              <w:color w:val="000000" w:themeColor="text1"/>
              <w:shd w:val="clear" w:color="auto" w:fill="FFFFFF"/>
            </w:rPr>
            <w:fldChar w:fldCharType="end"/>
          </w:r>
        </w:sdtContent>
      </w:sdt>
      <w:r w:rsidR="001F7D1E" w:rsidRPr="000D5E0A">
        <w:rPr>
          <w:rFonts w:ascii="Times New Roman" w:hAnsi="Times New Roman" w:cs="Times New Roman"/>
          <w:color w:val="000000" w:themeColor="text1"/>
          <w:shd w:val="clear" w:color="auto" w:fill="FFFFFF"/>
        </w:rPr>
        <w:t>.</w:t>
      </w:r>
      <w:r w:rsidRPr="000D5E0A">
        <w:rPr>
          <w:rFonts w:ascii="Times New Roman" w:hAnsi="Times New Roman" w:cs="Times New Roman"/>
          <w:color w:val="000000" w:themeColor="text1"/>
        </w:rPr>
        <w:t xml:space="preserve"> </w:t>
      </w:r>
      <w:r w:rsidR="00DF1F72" w:rsidRPr="000D5E0A">
        <w:rPr>
          <w:rFonts w:ascii="Times New Roman" w:hAnsi="Times New Roman" w:cs="Times New Roman"/>
          <w:color w:val="000000" w:themeColor="text1"/>
        </w:rPr>
        <w:t>Fabacus l</w:t>
      </w:r>
      <w:r w:rsidRPr="000D5E0A">
        <w:rPr>
          <w:rFonts w:ascii="Times New Roman" w:hAnsi="Times New Roman" w:cs="Times New Roman"/>
          <w:color w:val="000000" w:themeColor="text1"/>
        </w:rPr>
        <w:t>engthy hiring process lead</w:t>
      </w:r>
      <w:r w:rsidR="00132BD6" w:rsidRPr="000D5E0A">
        <w:rPr>
          <w:rFonts w:ascii="Times New Roman" w:hAnsi="Times New Roman" w:cs="Times New Roman"/>
          <w:color w:val="000000" w:themeColor="text1"/>
        </w:rPr>
        <w:t xml:space="preserve">s </w:t>
      </w:r>
      <w:r w:rsidRPr="000D5E0A">
        <w:rPr>
          <w:rFonts w:ascii="Times New Roman" w:hAnsi="Times New Roman" w:cs="Times New Roman"/>
          <w:color w:val="000000" w:themeColor="text1"/>
        </w:rPr>
        <w:t>to frustration for both candidates and hiring managers, potentially causing top talent to drop out of the hiring process or lose interest in the company.</w:t>
      </w:r>
    </w:p>
    <w:p w:rsidR="00331DBD" w:rsidRPr="000D5E0A" w:rsidRDefault="00020E0D" w:rsidP="00A60008">
      <w:pPr>
        <w:pStyle w:val="ListParagraph"/>
        <w:numPr>
          <w:ilvl w:val="0"/>
          <w:numId w:val="1"/>
        </w:numPr>
        <w:spacing w:line="360" w:lineRule="auto"/>
        <w:jc w:val="both"/>
        <w:rPr>
          <w:rFonts w:ascii="Times New Roman" w:hAnsi="Times New Roman" w:cs="Times New Roman"/>
        </w:rPr>
      </w:pPr>
      <w:r w:rsidRPr="000D5E0A">
        <w:rPr>
          <w:rFonts w:ascii="Times New Roman" w:hAnsi="Times New Roman" w:cs="Times New Roman"/>
          <w:b/>
          <w:bCs/>
        </w:rPr>
        <w:t>Inadequate onboarding</w:t>
      </w:r>
      <w:r w:rsidRPr="000D5E0A">
        <w:rPr>
          <w:rFonts w:ascii="Times New Roman" w:hAnsi="Times New Roman" w:cs="Times New Roman"/>
        </w:rPr>
        <w:t xml:space="preserve">: </w:t>
      </w:r>
      <w:r w:rsidR="00346F8D" w:rsidRPr="000D5E0A">
        <w:rPr>
          <w:rFonts w:ascii="Times New Roman" w:hAnsi="Times New Roman" w:cs="Times New Roman"/>
        </w:rPr>
        <w:t>Shufutinsky and Cox (2019) highlight the negative consequences of inadequate onboarding, including decreased job satisfaction and increased turnover rates. The authors suggest that organizations should prioritize comprehensive onboarding programs that provide new hires with the necessary knowledge, skills, and support to succeed in their roles</w:t>
      </w:r>
      <w:r w:rsidR="00C748FC" w:rsidRPr="000D5E0A">
        <w:rPr>
          <w:rFonts w:ascii="Times New Roman" w:hAnsi="Times New Roman" w:cs="Times New Roman"/>
        </w:rPr>
        <w:t xml:space="preserve"> </w:t>
      </w:r>
      <w:sdt>
        <w:sdtPr>
          <w:rPr>
            <w:rFonts w:ascii="Times New Roman" w:hAnsi="Times New Roman" w:cs="Times New Roman"/>
          </w:rPr>
          <w:id w:val="167840943"/>
          <w:citation/>
        </w:sdtPr>
        <w:sdtEndPr/>
        <w:sdtContent>
          <w:r w:rsidR="00C748FC" w:rsidRPr="000D5E0A">
            <w:rPr>
              <w:rFonts w:ascii="Times New Roman" w:hAnsi="Times New Roman" w:cs="Times New Roman"/>
            </w:rPr>
            <w:fldChar w:fldCharType="begin"/>
          </w:r>
          <w:r w:rsidR="00C748FC" w:rsidRPr="000D5E0A">
            <w:rPr>
              <w:rFonts w:ascii="Times New Roman" w:hAnsi="Times New Roman" w:cs="Times New Roman"/>
            </w:rPr>
            <w:instrText xml:space="preserve"> CITATION Ant19 \l 1033 </w:instrText>
          </w:r>
          <w:r w:rsidR="00C748FC" w:rsidRPr="000D5E0A">
            <w:rPr>
              <w:rFonts w:ascii="Times New Roman" w:hAnsi="Times New Roman" w:cs="Times New Roman"/>
            </w:rPr>
            <w:fldChar w:fldCharType="separate"/>
          </w:r>
          <w:r w:rsidR="006F6B59" w:rsidRPr="006F6B59">
            <w:rPr>
              <w:rFonts w:ascii="Times New Roman" w:hAnsi="Times New Roman" w:cs="Times New Roman"/>
              <w:noProof/>
            </w:rPr>
            <w:t>(Anton Shufutinsky, 2019)</w:t>
          </w:r>
          <w:r w:rsidR="00C748FC" w:rsidRPr="000D5E0A">
            <w:rPr>
              <w:rFonts w:ascii="Times New Roman" w:hAnsi="Times New Roman" w:cs="Times New Roman"/>
            </w:rPr>
            <w:fldChar w:fldCharType="end"/>
          </w:r>
        </w:sdtContent>
      </w:sdt>
      <w:r w:rsidR="00346F8D" w:rsidRPr="000D5E0A">
        <w:rPr>
          <w:rFonts w:ascii="Times New Roman" w:hAnsi="Times New Roman" w:cs="Times New Roman"/>
        </w:rPr>
        <w:t xml:space="preserve">.  </w:t>
      </w:r>
      <w:r w:rsidR="005A5061" w:rsidRPr="000D5E0A">
        <w:rPr>
          <w:rFonts w:ascii="Times New Roman" w:hAnsi="Times New Roman" w:cs="Times New Roman"/>
        </w:rPr>
        <w:t>In Fabacus, w</w:t>
      </w:r>
      <w:r w:rsidRPr="000D5E0A">
        <w:rPr>
          <w:rFonts w:ascii="Times New Roman" w:hAnsi="Times New Roman" w:cs="Times New Roman"/>
        </w:rPr>
        <w:t xml:space="preserve">ithout a proper onboarding process, new hires struggle to understand their role, expectations, and </w:t>
      </w:r>
      <w:r w:rsidR="00346F8D" w:rsidRPr="000D5E0A">
        <w:rPr>
          <w:rFonts w:ascii="Times New Roman" w:hAnsi="Times New Roman" w:cs="Times New Roman"/>
        </w:rPr>
        <w:t xml:space="preserve">Fabacus </w:t>
      </w:r>
      <w:r w:rsidRPr="000D5E0A">
        <w:rPr>
          <w:rFonts w:ascii="Times New Roman" w:hAnsi="Times New Roman" w:cs="Times New Roman"/>
        </w:rPr>
        <w:t>culture, leading to disengagement, poor job performance, and ultimately turnover.</w:t>
      </w:r>
    </w:p>
    <w:p w:rsidR="00331DBD" w:rsidRPr="000D5E0A" w:rsidRDefault="006E348D" w:rsidP="000D5E0A">
      <w:pPr>
        <w:spacing w:line="360" w:lineRule="auto"/>
        <w:jc w:val="both"/>
        <w:rPr>
          <w:rFonts w:ascii="Times New Roman" w:hAnsi="Times New Roman" w:cs="Times New Roman"/>
          <w:b/>
          <w:bCs/>
        </w:rPr>
      </w:pPr>
      <w:bookmarkStart w:id="6" w:name="_Toc130464568"/>
      <w:r w:rsidRPr="000D5E0A">
        <w:rPr>
          <w:rStyle w:val="Heading2Char"/>
          <w:rFonts w:ascii="Times New Roman" w:hAnsi="Times New Roman" w:cs="Times New Roman"/>
          <w:b/>
          <w:bCs/>
          <w:sz w:val="22"/>
          <w:szCs w:val="22"/>
        </w:rPr>
        <w:t xml:space="preserve">3.2 </w:t>
      </w:r>
      <w:r w:rsidR="00692122" w:rsidRPr="000D5E0A">
        <w:rPr>
          <w:rStyle w:val="Heading2Char"/>
          <w:rFonts w:ascii="Times New Roman" w:hAnsi="Times New Roman" w:cs="Times New Roman"/>
          <w:b/>
          <w:bCs/>
          <w:sz w:val="22"/>
          <w:szCs w:val="22"/>
        </w:rPr>
        <w:t xml:space="preserve">Impact </w:t>
      </w:r>
      <w:r w:rsidR="004E163D" w:rsidRPr="000D5E0A">
        <w:rPr>
          <w:rStyle w:val="Heading2Char"/>
          <w:rFonts w:ascii="Times New Roman" w:hAnsi="Times New Roman" w:cs="Times New Roman"/>
          <w:b/>
          <w:bCs/>
          <w:sz w:val="22"/>
          <w:szCs w:val="22"/>
        </w:rPr>
        <w:t>of deficiency on Fabacus performance</w:t>
      </w:r>
      <w:bookmarkEnd w:id="6"/>
    </w:p>
    <w:p w:rsidR="001E0C68" w:rsidRPr="000D5E0A" w:rsidRDefault="00C94FEB" w:rsidP="001E0C68">
      <w:pPr>
        <w:spacing w:line="360" w:lineRule="auto"/>
        <w:jc w:val="both"/>
        <w:rPr>
          <w:rFonts w:ascii="Times New Roman" w:hAnsi="Times New Roman" w:cs="Times New Roman"/>
        </w:rPr>
      </w:pPr>
      <w:r w:rsidRPr="000D5E0A">
        <w:rPr>
          <w:rFonts w:ascii="Times New Roman" w:hAnsi="Times New Roman" w:cs="Times New Roman"/>
        </w:rPr>
        <w:t xml:space="preserve">Recruitment, selection, and onboarding are crucial elements of building a competent workforce. These processes not only </w:t>
      </w:r>
      <w:r w:rsidR="006A4406" w:rsidRPr="000D5E0A">
        <w:rPr>
          <w:rFonts w:ascii="Times New Roman" w:hAnsi="Times New Roman" w:cs="Times New Roman"/>
        </w:rPr>
        <w:t>certify</w:t>
      </w:r>
      <w:r w:rsidRPr="000D5E0A">
        <w:rPr>
          <w:rFonts w:ascii="Times New Roman" w:hAnsi="Times New Roman" w:cs="Times New Roman"/>
        </w:rPr>
        <w:t xml:space="preserve"> that the </w:t>
      </w:r>
      <w:r w:rsidR="006A4406">
        <w:rPr>
          <w:rFonts w:ascii="Times New Roman" w:hAnsi="Times New Roman" w:cs="Times New Roman"/>
        </w:rPr>
        <w:t>business</w:t>
      </w:r>
      <w:r w:rsidRPr="000D5E0A">
        <w:rPr>
          <w:rFonts w:ascii="Times New Roman" w:hAnsi="Times New Roman" w:cs="Times New Roman"/>
        </w:rPr>
        <w:t xml:space="preserve"> hires the right </w:t>
      </w:r>
      <w:r w:rsidR="006A4406" w:rsidRPr="000D5E0A">
        <w:rPr>
          <w:rFonts w:ascii="Times New Roman" w:hAnsi="Times New Roman" w:cs="Times New Roman"/>
        </w:rPr>
        <w:t>persons</w:t>
      </w:r>
      <w:r w:rsidRPr="000D5E0A">
        <w:rPr>
          <w:rFonts w:ascii="Times New Roman" w:hAnsi="Times New Roman" w:cs="Times New Roman"/>
        </w:rPr>
        <w:t xml:space="preserve"> but also sets the tone for their overall experience in the company </w:t>
      </w:r>
      <w:sdt>
        <w:sdtPr>
          <w:rPr>
            <w:rFonts w:ascii="Times New Roman" w:hAnsi="Times New Roman" w:cs="Times New Roman"/>
          </w:rPr>
          <w:id w:val="-1166625284"/>
          <w:citation/>
        </w:sdtPr>
        <w:sdtEndPr/>
        <w:sdtContent>
          <w:r w:rsidRPr="000D5E0A">
            <w:rPr>
              <w:rFonts w:ascii="Times New Roman" w:hAnsi="Times New Roman" w:cs="Times New Roman"/>
            </w:rPr>
            <w:fldChar w:fldCharType="begin"/>
          </w:r>
          <w:r w:rsidRPr="000D5E0A">
            <w:rPr>
              <w:rFonts w:ascii="Times New Roman" w:hAnsi="Times New Roman" w:cs="Times New Roman"/>
            </w:rPr>
            <w:instrText xml:space="preserve"> CITATION Deb22 \l 1033 </w:instrText>
          </w:r>
          <w:r w:rsidRPr="000D5E0A">
            <w:rPr>
              <w:rFonts w:ascii="Times New Roman" w:hAnsi="Times New Roman" w:cs="Times New Roman"/>
            </w:rPr>
            <w:fldChar w:fldCharType="separate"/>
          </w:r>
          <w:r w:rsidR="006F6B59" w:rsidRPr="006F6B59">
            <w:rPr>
              <w:rFonts w:ascii="Times New Roman" w:hAnsi="Times New Roman" w:cs="Times New Roman"/>
              <w:noProof/>
            </w:rPr>
            <w:t>(Debora Jeske, 2022)</w:t>
          </w:r>
          <w:r w:rsidRPr="000D5E0A">
            <w:rPr>
              <w:rFonts w:ascii="Times New Roman" w:hAnsi="Times New Roman" w:cs="Times New Roman"/>
            </w:rPr>
            <w:fldChar w:fldCharType="end"/>
          </w:r>
        </w:sdtContent>
      </w:sdt>
      <w:r w:rsidR="00692122" w:rsidRPr="000D5E0A">
        <w:rPr>
          <w:rFonts w:ascii="Times New Roman" w:hAnsi="Times New Roman" w:cs="Times New Roman"/>
        </w:rPr>
        <w:t xml:space="preserve">. </w:t>
      </w:r>
      <w:r w:rsidR="001E0C68" w:rsidRPr="000D5E0A">
        <w:rPr>
          <w:rFonts w:ascii="Times New Roman" w:hAnsi="Times New Roman" w:cs="Times New Roman"/>
        </w:rPr>
        <w:t xml:space="preserve">In the case of Fabacus, deficiencies in these areas can have a significant impact on the </w:t>
      </w:r>
      <w:r w:rsidR="006A4406">
        <w:rPr>
          <w:rFonts w:ascii="Times New Roman" w:hAnsi="Times New Roman" w:cs="Times New Roman"/>
        </w:rPr>
        <w:t>firm’s</w:t>
      </w:r>
      <w:r w:rsidR="001E0C68" w:rsidRPr="000D5E0A">
        <w:rPr>
          <w:rFonts w:ascii="Times New Roman" w:hAnsi="Times New Roman" w:cs="Times New Roman"/>
        </w:rPr>
        <w:t xml:space="preserve"> performance and effectiveness.</w:t>
      </w:r>
    </w:p>
    <w:p w:rsidR="00A60008" w:rsidRPr="000D5E0A" w:rsidRDefault="001E0C68" w:rsidP="001E0C68">
      <w:pPr>
        <w:pStyle w:val="ListParagraph"/>
        <w:numPr>
          <w:ilvl w:val="0"/>
          <w:numId w:val="2"/>
        </w:numPr>
        <w:spacing w:line="360" w:lineRule="auto"/>
        <w:jc w:val="both"/>
        <w:rPr>
          <w:rFonts w:ascii="Times New Roman" w:hAnsi="Times New Roman" w:cs="Times New Roman"/>
          <w:b/>
          <w:bCs/>
        </w:rPr>
      </w:pPr>
      <w:r w:rsidRPr="000D5E0A">
        <w:rPr>
          <w:rFonts w:ascii="Times New Roman" w:hAnsi="Times New Roman" w:cs="Times New Roman"/>
          <w:b/>
          <w:bCs/>
        </w:rPr>
        <w:t>Recruitment Deficiency</w:t>
      </w:r>
    </w:p>
    <w:p w:rsidR="005F3FFC" w:rsidRDefault="005F3FFC" w:rsidP="005F3FFC">
      <w:pPr>
        <w:pStyle w:val="ListParagraph"/>
        <w:spacing w:line="360" w:lineRule="auto"/>
        <w:jc w:val="both"/>
        <w:rPr>
          <w:rFonts w:ascii="Times New Roman" w:hAnsi="Times New Roman" w:cs="Times New Roman"/>
        </w:rPr>
      </w:pPr>
      <w:r w:rsidRPr="005F3FFC">
        <w:rPr>
          <w:rFonts w:ascii="Times New Roman" w:hAnsi="Times New Roman" w:cs="Times New Roman"/>
        </w:rPr>
        <w:t>The process of locating and enticing eligible individuals to fill open jobs within a company is known as recruitment</w:t>
      </w:r>
      <w:r>
        <w:rPr>
          <w:rFonts w:ascii="Times New Roman" w:hAnsi="Times New Roman" w:cs="Times New Roman"/>
        </w:rPr>
        <w:t xml:space="preserve"> </w:t>
      </w:r>
      <w:sdt>
        <w:sdtPr>
          <w:rPr>
            <w:rFonts w:ascii="Times New Roman" w:hAnsi="Times New Roman" w:cs="Times New Roman"/>
          </w:rPr>
          <w:id w:val="1188182773"/>
          <w:citation/>
        </w:sdtPr>
        <w:sdtEndPr/>
        <w:sdtContent>
          <w:r w:rsidR="00EF6F6A" w:rsidRPr="000D5E0A">
            <w:rPr>
              <w:rFonts w:ascii="Times New Roman" w:hAnsi="Times New Roman" w:cs="Times New Roman"/>
            </w:rPr>
            <w:fldChar w:fldCharType="begin"/>
          </w:r>
          <w:r w:rsidR="00EF6F6A" w:rsidRPr="000D5E0A">
            <w:rPr>
              <w:rFonts w:ascii="Times New Roman" w:hAnsi="Times New Roman" w:cs="Times New Roman"/>
            </w:rPr>
            <w:instrText xml:space="preserve"> CITATION Ger08 \l 1033 </w:instrText>
          </w:r>
          <w:r w:rsidR="00EF6F6A" w:rsidRPr="000D5E0A">
            <w:rPr>
              <w:rFonts w:ascii="Times New Roman" w:hAnsi="Times New Roman" w:cs="Times New Roman"/>
            </w:rPr>
            <w:fldChar w:fldCharType="separate"/>
          </w:r>
          <w:r w:rsidR="006F6B59" w:rsidRPr="006F6B59">
            <w:rPr>
              <w:rFonts w:ascii="Times New Roman" w:hAnsi="Times New Roman" w:cs="Times New Roman"/>
              <w:noProof/>
            </w:rPr>
            <w:t>(Gerard P. Hodgkinson, 2008)</w:t>
          </w:r>
          <w:r w:rsidR="00EF6F6A" w:rsidRPr="000D5E0A">
            <w:rPr>
              <w:rFonts w:ascii="Times New Roman" w:hAnsi="Times New Roman" w:cs="Times New Roman"/>
            </w:rPr>
            <w:fldChar w:fldCharType="end"/>
          </w:r>
        </w:sdtContent>
      </w:sdt>
      <w:r w:rsidR="00EF6F6A" w:rsidRPr="000D5E0A">
        <w:rPr>
          <w:rFonts w:ascii="Times New Roman" w:hAnsi="Times New Roman" w:cs="Times New Roman"/>
        </w:rPr>
        <w:t xml:space="preserve">. </w:t>
      </w:r>
      <w:r w:rsidRPr="005F3FFC">
        <w:rPr>
          <w:rFonts w:ascii="Times New Roman" w:hAnsi="Times New Roman" w:cs="Times New Roman"/>
        </w:rPr>
        <w:t xml:space="preserve">A lack of recruiting might cause a number of issues. For example, Fabacus may hire applicants that are not a good match for the </w:t>
      </w:r>
      <w:r w:rsidRPr="005F3FFC">
        <w:rPr>
          <w:rFonts w:ascii="Times New Roman" w:hAnsi="Times New Roman" w:cs="Times New Roman"/>
        </w:rPr>
        <w:lastRenderedPageBreak/>
        <w:t>firm or do not have the essential abilities to complete the job well. This can result in excessive personnel turnover, low employee morale, and lower production.</w:t>
      </w:r>
    </w:p>
    <w:p w:rsidR="00A60008" w:rsidRPr="005F3FFC" w:rsidRDefault="001E0C68" w:rsidP="005F3FFC">
      <w:pPr>
        <w:pStyle w:val="ListParagraph"/>
        <w:numPr>
          <w:ilvl w:val="0"/>
          <w:numId w:val="2"/>
        </w:numPr>
        <w:spacing w:line="360" w:lineRule="auto"/>
        <w:jc w:val="both"/>
        <w:rPr>
          <w:rFonts w:ascii="Times New Roman" w:hAnsi="Times New Roman" w:cs="Times New Roman"/>
        </w:rPr>
      </w:pPr>
      <w:r w:rsidRPr="005F3FFC">
        <w:rPr>
          <w:rFonts w:ascii="Times New Roman" w:hAnsi="Times New Roman" w:cs="Times New Roman"/>
          <w:b/>
          <w:bCs/>
        </w:rPr>
        <w:t>Selection Deficiency</w:t>
      </w:r>
    </w:p>
    <w:p w:rsidR="001E0C68" w:rsidRPr="000D5E0A" w:rsidRDefault="001E0C68" w:rsidP="00A60008">
      <w:pPr>
        <w:pStyle w:val="ListParagraph"/>
        <w:spacing w:line="360" w:lineRule="auto"/>
        <w:jc w:val="both"/>
        <w:rPr>
          <w:rFonts w:ascii="Times New Roman" w:hAnsi="Times New Roman" w:cs="Times New Roman"/>
          <w:b/>
          <w:bCs/>
        </w:rPr>
      </w:pPr>
      <w:r w:rsidRPr="000D5E0A">
        <w:rPr>
          <w:rFonts w:ascii="Times New Roman" w:hAnsi="Times New Roman" w:cs="Times New Roman"/>
        </w:rPr>
        <w:t xml:space="preserve">Selection is the </w:t>
      </w:r>
      <w:r w:rsidR="005F3FFC" w:rsidRPr="000D5E0A">
        <w:rPr>
          <w:rFonts w:ascii="Times New Roman" w:hAnsi="Times New Roman" w:cs="Times New Roman"/>
        </w:rPr>
        <w:t>procedure</w:t>
      </w:r>
      <w:r w:rsidRPr="000D5E0A">
        <w:rPr>
          <w:rFonts w:ascii="Times New Roman" w:hAnsi="Times New Roman" w:cs="Times New Roman"/>
        </w:rPr>
        <w:t xml:space="preserve"> of </w:t>
      </w:r>
      <w:r w:rsidR="005F3FFC" w:rsidRPr="000D5E0A">
        <w:rPr>
          <w:rFonts w:ascii="Times New Roman" w:hAnsi="Times New Roman" w:cs="Times New Roman"/>
        </w:rPr>
        <w:t>picking</w:t>
      </w:r>
      <w:r w:rsidRPr="000D5E0A">
        <w:rPr>
          <w:rFonts w:ascii="Times New Roman" w:hAnsi="Times New Roman" w:cs="Times New Roman"/>
        </w:rPr>
        <w:t xml:space="preserve"> the best </w:t>
      </w:r>
      <w:r w:rsidR="005F3FFC" w:rsidRPr="000D5E0A">
        <w:rPr>
          <w:rFonts w:ascii="Times New Roman" w:hAnsi="Times New Roman" w:cs="Times New Roman"/>
        </w:rPr>
        <w:t>applicant</w:t>
      </w:r>
      <w:r w:rsidRPr="000D5E0A">
        <w:rPr>
          <w:rFonts w:ascii="Times New Roman" w:hAnsi="Times New Roman" w:cs="Times New Roman"/>
        </w:rPr>
        <w:t xml:space="preserve"> from a pool of qualified applicants</w:t>
      </w:r>
      <w:r w:rsidR="00F53D6E" w:rsidRPr="000D5E0A">
        <w:rPr>
          <w:rFonts w:ascii="Times New Roman" w:hAnsi="Times New Roman" w:cs="Times New Roman"/>
        </w:rPr>
        <w:t xml:space="preserve"> </w:t>
      </w:r>
      <w:sdt>
        <w:sdtPr>
          <w:rPr>
            <w:rFonts w:ascii="Times New Roman" w:hAnsi="Times New Roman" w:cs="Times New Roman"/>
          </w:rPr>
          <w:id w:val="-1501119900"/>
          <w:citation/>
        </w:sdtPr>
        <w:sdtEndPr/>
        <w:sdtContent>
          <w:r w:rsidR="00F53D6E" w:rsidRPr="000D5E0A">
            <w:rPr>
              <w:rFonts w:ascii="Times New Roman" w:hAnsi="Times New Roman" w:cs="Times New Roman"/>
            </w:rPr>
            <w:fldChar w:fldCharType="begin"/>
          </w:r>
          <w:r w:rsidR="00F53D6E" w:rsidRPr="000D5E0A">
            <w:rPr>
              <w:rFonts w:ascii="Times New Roman" w:hAnsi="Times New Roman" w:cs="Times New Roman"/>
            </w:rPr>
            <w:instrText xml:space="preserve"> CITATION Qui22 \l 1033 </w:instrText>
          </w:r>
          <w:r w:rsidR="00F53D6E" w:rsidRPr="000D5E0A">
            <w:rPr>
              <w:rFonts w:ascii="Times New Roman" w:hAnsi="Times New Roman" w:cs="Times New Roman"/>
            </w:rPr>
            <w:fldChar w:fldCharType="separate"/>
          </w:r>
          <w:r w:rsidR="006F6B59" w:rsidRPr="006F6B59">
            <w:rPr>
              <w:rFonts w:ascii="Times New Roman" w:hAnsi="Times New Roman" w:cs="Times New Roman"/>
              <w:noProof/>
            </w:rPr>
            <w:t>(genius, 2022)</w:t>
          </w:r>
          <w:r w:rsidR="00F53D6E" w:rsidRPr="000D5E0A">
            <w:rPr>
              <w:rFonts w:ascii="Times New Roman" w:hAnsi="Times New Roman" w:cs="Times New Roman"/>
            </w:rPr>
            <w:fldChar w:fldCharType="end"/>
          </w:r>
        </w:sdtContent>
      </w:sdt>
      <w:r w:rsidRPr="000D5E0A">
        <w:rPr>
          <w:rFonts w:ascii="Times New Roman" w:hAnsi="Times New Roman" w:cs="Times New Roman"/>
        </w:rPr>
        <w:t xml:space="preserve">. A deficiency in selection can have a severe </w:t>
      </w:r>
      <w:r w:rsidR="005F3FFC" w:rsidRPr="000D5E0A">
        <w:rPr>
          <w:rFonts w:ascii="Times New Roman" w:hAnsi="Times New Roman" w:cs="Times New Roman"/>
        </w:rPr>
        <w:t>influence</w:t>
      </w:r>
      <w:r w:rsidRPr="000D5E0A">
        <w:rPr>
          <w:rFonts w:ascii="Times New Roman" w:hAnsi="Times New Roman" w:cs="Times New Roman"/>
        </w:rPr>
        <w:t xml:space="preserve"> on the </w:t>
      </w:r>
      <w:r w:rsidR="005F3FFC">
        <w:rPr>
          <w:rFonts w:ascii="Times New Roman" w:hAnsi="Times New Roman" w:cs="Times New Roman"/>
        </w:rPr>
        <w:t>firm</w:t>
      </w:r>
      <w:r w:rsidRPr="000D5E0A">
        <w:rPr>
          <w:rFonts w:ascii="Times New Roman" w:hAnsi="Times New Roman" w:cs="Times New Roman"/>
        </w:rPr>
        <w:t>'s performance. If the wrong candidate is chosen, it can lead to lower productivity, lower morale, and higher turnover rates. Moreover, it can negatively impact the Fabacus’s reputation, making it challenging to attract high-quality candidates in the future.</w:t>
      </w:r>
    </w:p>
    <w:p w:rsidR="00A60008" w:rsidRPr="000D5E0A" w:rsidRDefault="001E0C68" w:rsidP="001E0C68">
      <w:pPr>
        <w:pStyle w:val="ListParagraph"/>
        <w:numPr>
          <w:ilvl w:val="0"/>
          <w:numId w:val="2"/>
        </w:numPr>
        <w:spacing w:line="360" w:lineRule="auto"/>
        <w:jc w:val="both"/>
        <w:rPr>
          <w:rFonts w:ascii="Times New Roman" w:hAnsi="Times New Roman" w:cs="Times New Roman"/>
          <w:b/>
          <w:bCs/>
        </w:rPr>
      </w:pPr>
      <w:r w:rsidRPr="000D5E0A">
        <w:rPr>
          <w:rFonts w:ascii="Times New Roman" w:hAnsi="Times New Roman" w:cs="Times New Roman"/>
          <w:b/>
          <w:bCs/>
        </w:rPr>
        <w:t>Onboarding Deficiency</w:t>
      </w:r>
    </w:p>
    <w:p w:rsidR="001E0C68" w:rsidRPr="000D5E0A" w:rsidRDefault="001E0C68" w:rsidP="00A60008">
      <w:pPr>
        <w:pStyle w:val="ListParagraph"/>
        <w:spacing w:line="360" w:lineRule="auto"/>
        <w:jc w:val="both"/>
        <w:rPr>
          <w:rFonts w:ascii="Times New Roman" w:hAnsi="Times New Roman" w:cs="Times New Roman"/>
          <w:b/>
          <w:bCs/>
        </w:rPr>
      </w:pPr>
      <w:r w:rsidRPr="000D5E0A">
        <w:rPr>
          <w:rFonts w:ascii="Times New Roman" w:hAnsi="Times New Roman" w:cs="Times New Roman"/>
        </w:rPr>
        <w:t xml:space="preserve">Onboarding is the </w:t>
      </w:r>
      <w:r w:rsidR="00EC1C0E" w:rsidRPr="000D5E0A">
        <w:rPr>
          <w:rFonts w:ascii="Times New Roman" w:hAnsi="Times New Roman" w:cs="Times New Roman"/>
        </w:rPr>
        <w:t>procedure</w:t>
      </w:r>
      <w:r w:rsidRPr="000D5E0A">
        <w:rPr>
          <w:rFonts w:ascii="Times New Roman" w:hAnsi="Times New Roman" w:cs="Times New Roman"/>
        </w:rPr>
        <w:t xml:space="preserve"> of </w:t>
      </w:r>
      <w:r w:rsidR="00EC1C0E" w:rsidRPr="000D5E0A">
        <w:rPr>
          <w:rFonts w:ascii="Times New Roman" w:hAnsi="Times New Roman" w:cs="Times New Roman"/>
        </w:rPr>
        <w:t>fit in</w:t>
      </w:r>
      <w:r w:rsidRPr="000D5E0A">
        <w:rPr>
          <w:rFonts w:ascii="Times New Roman" w:hAnsi="Times New Roman" w:cs="Times New Roman"/>
        </w:rPr>
        <w:t xml:space="preserve"> new hires into the company</w:t>
      </w:r>
      <w:r w:rsidR="00F53D6E" w:rsidRPr="000D5E0A">
        <w:rPr>
          <w:rFonts w:ascii="Times New Roman" w:hAnsi="Times New Roman" w:cs="Times New Roman"/>
        </w:rPr>
        <w:t xml:space="preserve"> </w:t>
      </w:r>
      <w:sdt>
        <w:sdtPr>
          <w:rPr>
            <w:rFonts w:ascii="Times New Roman" w:hAnsi="Times New Roman" w:cs="Times New Roman"/>
          </w:rPr>
          <w:id w:val="-1587910136"/>
          <w:citation/>
        </w:sdtPr>
        <w:sdtEndPr/>
        <w:sdtContent>
          <w:r w:rsidR="00F53D6E" w:rsidRPr="000D5E0A">
            <w:rPr>
              <w:rFonts w:ascii="Times New Roman" w:hAnsi="Times New Roman" w:cs="Times New Roman"/>
            </w:rPr>
            <w:fldChar w:fldCharType="begin"/>
          </w:r>
          <w:r w:rsidR="00F53D6E" w:rsidRPr="000D5E0A">
            <w:rPr>
              <w:rFonts w:ascii="Times New Roman" w:hAnsi="Times New Roman" w:cs="Times New Roman"/>
            </w:rPr>
            <w:instrText xml:space="preserve"> CITATION How15 \l 1033 </w:instrText>
          </w:r>
          <w:r w:rsidR="00F53D6E" w:rsidRPr="000D5E0A">
            <w:rPr>
              <w:rFonts w:ascii="Times New Roman" w:hAnsi="Times New Roman" w:cs="Times New Roman"/>
            </w:rPr>
            <w:fldChar w:fldCharType="separate"/>
          </w:r>
          <w:r w:rsidR="006F6B59" w:rsidRPr="006F6B59">
            <w:rPr>
              <w:rFonts w:ascii="Times New Roman" w:hAnsi="Times New Roman" w:cs="Times New Roman"/>
              <w:noProof/>
            </w:rPr>
            <w:t>(Howard J. Klein, 2015)</w:t>
          </w:r>
          <w:r w:rsidR="00F53D6E" w:rsidRPr="000D5E0A">
            <w:rPr>
              <w:rFonts w:ascii="Times New Roman" w:hAnsi="Times New Roman" w:cs="Times New Roman"/>
            </w:rPr>
            <w:fldChar w:fldCharType="end"/>
          </w:r>
        </w:sdtContent>
      </w:sdt>
      <w:r w:rsidRPr="000D5E0A">
        <w:rPr>
          <w:rFonts w:ascii="Times New Roman" w:hAnsi="Times New Roman" w:cs="Times New Roman"/>
        </w:rPr>
        <w:t xml:space="preserve">. It is a critical process that sets the tone for the employee's overall experience in the organization. A deficiency in onboarding can lead to several problems. </w:t>
      </w:r>
      <w:r w:rsidRPr="000D5E0A">
        <w:rPr>
          <w:rFonts w:ascii="Times New Roman" w:hAnsi="Times New Roman" w:cs="Times New Roman"/>
          <w:b/>
          <w:bCs/>
        </w:rPr>
        <w:t>For example</w:t>
      </w:r>
      <w:r w:rsidRPr="000D5E0A">
        <w:rPr>
          <w:rFonts w:ascii="Times New Roman" w:hAnsi="Times New Roman" w:cs="Times New Roman"/>
        </w:rPr>
        <w:t>: new hires may feel isolated, confused, or overwhelmed, leading to lower job satisfaction and decreased productivity. Additionally, they may not fully understand the company's culture or values, leading to misalignment and conflicts.</w:t>
      </w:r>
    </w:p>
    <w:p w:rsidR="001E0C68" w:rsidRPr="000D5E0A" w:rsidRDefault="001E0C68" w:rsidP="001E0C68">
      <w:pPr>
        <w:spacing w:line="360" w:lineRule="auto"/>
        <w:jc w:val="both"/>
        <w:rPr>
          <w:rFonts w:ascii="Times New Roman" w:hAnsi="Times New Roman" w:cs="Times New Roman"/>
          <w:b/>
          <w:bCs/>
        </w:rPr>
      </w:pPr>
      <w:r w:rsidRPr="000D5E0A">
        <w:rPr>
          <w:rFonts w:ascii="Times New Roman" w:hAnsi="Times New Roman" w:cs="Times New Roman"/>
          <w:b/>
          <w:bCs/>
        </w:rPr>
        <w:t>Overall Impact on Performance and Effectiveness</w:t>
      </w:r>
    </w:p>
    <w:p w:rsidR="001E0C68" w:rsidRPr="000D5E0A" w:rsidRDefault="001E0C68" w:rsidP="001E0C68">
      <w:pPr>
        <w:spacing w:line="360" w:lineRule="auto"/>
        <w:jc w:val="both"/>
        <w:rPr>
          <w:rFonts w:ascii="Times New Roman" w:hAnsi="Times New Roman" w:cs="Times New Roman"/>
        </w:rPr>
      </w:pPr>
      <w:r w:rsidRPr="000D5E0A">
        <w:rPr>
          <w:rFonts w:ascii="Times New Roman" w:hAnsi="Times New Roman" w:cs="Times New Roman"/>
        </w:rPr>
        <w:t xml:space="preserve">The deficiencies in recruitment, selection, and onboarding can have a severe impact on Fabacus's performance and effectiveness. </w:t>
      </w:r>
      <w:r w:rsidRPr="000D5E0A">
        <w:rPr>
          <w:rFonts w:ascii="Times New Roman" w:hAnsi="Times New Roman" w:cs="Times New Roman"/>
          <w:b/>
          <w:bCs/>
        </w:rPr>
        <w:t>For example</w:t>
      </w:r>
      <w:r w:rsidR="00240AFB" w:rsidRPr="000D5E0A">
        <w:rPr>
          <w:rFonts w:ascii="Times New Roman" w:hAnsi="Times New Roman" w:cs="Times New Roman"/>
        </w:rPr>
        <w:t>:</w:t>
      </w:r>
      <w:r w:rsidRPr="000D5E0A">
        <w:rPr>
          <w:rFonts w:ascii="Times New Roman" w:hAnsi="Times New Roman" w:cs="Times New Roman"/>
        </w:rPr>
        <w:t xml:space="preserve"> </w:t>
      </w:r>
      <w:r w:rsidR="00A81310" w:rsidRPr="00A81310">
        <w:rPr>
          <w:rFonts w:ascii="Times New Roman" w:hAnsi="Times New Roman" w:cs="Times New Roman"/>
        </w:rPr>
        <w:t>Low staff enthusiasm and high rates of turnover, might result in increased expenses, lower productivity, and declining customer contentment.</w:t>
      </w:r>
      <w:r w:rsidR="00A81310">
        <w:rPr>
          <w:rFonts w:ascii="Times New Roman" w:hAnsi="Times New Roman" w:cs="Times New Roman"/>
        </w:rPr>
        <w:t xml:space="preserve"> </w:t>
      </w:r>
      <w:r w:rsidRPr="000D5E0A">
        <w:rPr>
          <w:rFonts w:ascii="Times New Roman" w:hAnsi="Times New Roman" w:cs="Times New Roman"/>
        </w:rPr>
        <w:t>Moreover, if the organization is not attracting high-quality candidates, it can negatively impact the company's competitiveness in the market</w:t>
      </w:r>
      <w:r w:rsidR="00F81DA7" w:rsidRPr="000D5E0A">
        <w:rPr>
          <w:rFonts w:ascii="Times New Roman" w:hAnsi="Times New Roman" w:cs="Times New Roman"/>
        </w:rPr>
        <w:t xml:space="preserve">. </w:t>
      </w:r>
    </w:p>
    <w:p w:rsidR="00853AAB" w:rsidRPr="000D5E0A" w:rsidRDefault="000D5E0A" w:rsidP="000D5E0A">
      <w:pPr>
        <w:pStyle w:val="Heading2"/>
        <w:spacing w:line="360" w:lineRule="auto"/>
        <w:rPr>
          <w:rFonts w:ascii="Times New Roman" w:hAnsi="Times New Roman" w:cs="Times New Roman"/>
          <w:b/>
          <w:bCs/>
          <w:sz w:val="22"/>
          <w:szCs w:val="22"/>
        </w:rPr>
      </w:pPr>
      <w:bookmarkStart w:id="7" w:name="_Toc130464569"/>
      <w:r w:rsidRPr="000D5E0A">
        <w:rPr>
          <w:rFonts w:ascii="Times New Roman" w:hAnsi="Times New Roman" w:cs="Times New Roman"/>
          <w:b/>
          <w:bCs/>
          <w:sz w:val="22"/>
          <w:szCs w:val="22"/>
        </w:rPr>
        <w:t xml:space="preserve">3.3 </w:t>
      </w:r>
      <w:r w:rsidR="00853AAB" w:rsidRPr="000D5E0A">
        <w:rPr>
          <w:rFonts w:ascii="Times New Roman" w:hAnsi="Times New Roman" w:cs="Times New Roman"/>
          <w:b/>
          <w:bCs/>
          <w:sz w:val="22"/>
          <w:szCs w:val="22"/>
        </w:rPr>
        <w:t>Benefits of improvement for the organization</w:t>
      </w:r>
      <w:bookmarkEnd w:id="7"/>
    </w:p>
    <w:p w:rsidR="00853AAB" w:rsidRPr="000D5E0A" w:rsidRDefault="00853AAB" w:rsidP="00853AAB">
      <w:pPr>
        <w:spacing w:line="360" w:lineRule="auto"/>
        <w:jc w:val="both"/>
        <w:rPr>
          <w:rFonts w:ascii="Times New Roman" w:hAnsi="Times New Roman" w:cs="Times New Roman"/>
        </w:rPr>
      </w:pPr>
      <w:r w:rsidRPr="000D5E0A">
        <w:rPr>
          <w:rFonts w:ascii="Times New Roman" w:hAnsi="Times New Roman" w:cs="Times New Roman"/>
        </w:rPr>
        <w:t>Fabacus, like any other organization, can benefit from improving recruitment, selection, and onboarding processes. Here are some specific benefits that Fabacus can realize by improving these processes:</w:t>
      </w:r>
    </w:p>
    <w:p w:rsidR="00853AAB" w:rsidRPr="000C617E" w:rsidRDefault="00853AAB" w:rsidP="000C617E">
      <w:pPr>
        <w:pStyle w:val="ListParagraph"/>
        <w:numPr>
          <w:ilvl w:val="0"/>
          <w:numId w:val="10"/>
        </w:numPr>
        <w:spacing w:line="360" w:lineRule="auto"/>
        <w:jc w:val="both"/>
        <w:rPr>
          <w:rFonts w:ascii="Times New Roman" w:hAnsi="Times New Roman" w:cs="Times New Roman"/>
        </w:rPr>
      </w:pPr>
      <w:r w:rsidRPr="000C617E">
        <w:rPr>
          <w:rFonts w:ascii="Times New Roman" w:hAnsi="Times New Roman" w:cs="Times New Roman"/>
          <w:b/>
          <w:bCs/>
        </w:rPr>
        <w:t>Attracting top talent:</w:t>
      </w:r>
      <w:r w:rsidRPr="000C617E">
        <w:rPr>
          <w:rFonts w:ascii="Times New Roman" w:hAnsi="Times New Roman" w:cs="Times New Roman"/>
        </w:rPr>
        <w:t xml:space="preserve"> Improving recruitment processes can help Fabacus attract a wider pool of top-quality candidates. This can lead to the organization hiring employees with the necessary skills, experience, and qualifications to meet business objectives</w:t>
      </w:r>
      <w:r w:rsidR="000E34BB">
        <w:rPr>
          <w:rFonts w:ascii="Times New Roman" w:hAnsi="Times New Roman" w:cs="Times New Roman"/>
        </w:rPr>
        <w:t xml:space="preserve"> </w:t>
      </w:r>
      <w:sdt>
        <w:sdtPr>
          <w:rPr>
            <w:rFonts w:ascii="Times New Roman" w:hAnsi="Times New Roman" w:cs="Times New Roman"/>
          </w:rPr>
          <w:id w:val="-1730300447"/>
          <w:citation/>
        </w:sdtPr>
        <w:sdtEndPr/>
        <w:sdtContent>
          <w:r w:rsidR="000E34BB">
            <w:rPr>
              <w:rFonts w:ascii="Times New Roman" w:hAnsi="Times New Roman" w:cs="Times New Roman"/>
            </w:rPr>
            <w:fldChar w:fldCharType="begin"/>
          </w:r>
          <w:r w:rsidR="000E34BB">
            <w:rPr>
              <w:rFonts w:ascii="Times New Roman" w:hAnsi="Times New Roman" w:cs="Times New Roman"/>
            </w:rPr>
            <w:instrText xml:space="preserve"> CITATION Ear03 \l 1033 </w:instrText>
          </w:r>
          <w:r w:rsidR="000E34BB">
            <w:rPr>
              <w:rFonts w:ascii="Times New Roman" w:hAnsi="Times New Roman" w:cs="Times New Roman"/>
            </w:rPr>
            <w:fldChar w:fldCharType="separate"/>
          </w:r>
          <w:r w:rsidR="006F6B59" w:rsidRPr="006F6B59">
            <w:rPr>
              <w:rFonts w:ascii="Times New Roman" w:hAnsi="Times New Roman" w:cs="Times New Roman"/>
              <w:noProof/>
            </w:rPr>
            <w:t>(Earle, 2003)</w:t>
          </w:r>
          <w:r w:rsidR="000E34BB">
            <w:rPr>
              <w:rFonts w:ascii="Times New Roman" w:hAnsi="Times New Roman" w:cs="Times New Roman"/>
            </w:rPr>
            <w:fldChar w:fldCharType="end"/>
          </w:r>
        </w:sdtContent>
      </w:sdt>
      <w:r w:rsidR="000E34BB">
        <w:rPr>
          <w:rFonts w:ascii="Times New Roman" w:hAnsi="Times New Roman" w:cs="Times New Roman"/>
        </w:rPr>
        <w:t>.</w:t>
      </w:r>
    </w:p>
    <w:p w:rsidR="00853AAB" w:rsidRPr="000C617E" w:rsidRDefault="00853AAB" w:rsidP="000C617E">
      <w:pPr>
        <w:pStyle w:val="ListParagraph"/>
        <w:numPr>
          <w:ilvl w:val="0"/>
          <w:numId w:val="10"/>
        </w:numPr>
        <w:spacing w:line="360" w:lineRule="auto"/>
        <w:jc w:val="both"/>
        <w:rPr>
          <w:rFonts w:ascii="Times New Roman" w:hAnsi="Times New Roman" w:cs="Times New Roman"/>
        </w:rPr>
      </w:pPr>
      <w:r w:rsidRPr="000C617E">
        <w:rPr>
          <w:rFonts w:ascii="Times New Roman" w:hAnsi="Times New Roman" w:cs="Times New Roman"/>
          <w:b/>
          <w:bCs/>
        </w:rPr>
        <w:t>Reduced turnover:</w:t>
      </w:r>
      <w:r w:rsidRPr="000C617E">
        <w:rPr>
          <w:rFonts w:ascii="Times New Roman" w:hAnsi="Times New Roman" w:cs="Times New Roman"/>
        </w:rPr>
        <w:t xml:space="preserve"> Effective selection processes can help Fabacus identify candidates who are a good fit for the organization's culture, values, and job requirements. This can reduce employee turnover rates and improve retention, leading to a more stable workforce</w:t>
      </w:r>
      <w:r w:rsidR="000C04BE">
        <w:rPr>
          <w:rFonts w:ascii="Times New Roman" w:hAnsi="Times New Roman" w:cs="Times New Roman"/>
        </w:rPr>
        <w:t xml:space="preserve"> </w:t>
      </w:r>
      <w:sdt>
        <w:sdtPr>
          <w:rPr>
            <w:rFonts w:ascii="Times New Roman" w:hAnsi="Times New Roman" w:cs="Times New Roman"/>
          </w:rPr>
          <w:id w:val="-709264667"/>
          <w:citation/>
        </w:sdtPr>
        <w:sdtEndPr/>
        <w:sdtContent>
          <w:r w:rsidR="000C04BE">
            <w:rPr>
              <w:rFonts w:ascii="Times New Roman" w:hAnsi="Times New Roman" w:cs="Times New Roman"/>
            </w:rPr>
            <w:fldChar w:fldCharType="begin"/>
          </w:r>
          <w:r w:rsidR="000C04BE">
            <w:rPr>
              <w:rFonts w:ascii="Times New Roman" w:hAnsi="Times New Roman" w:cs="Times New Roman"/>
            </w:rPr>
            <w:instrText xml:space="preserve"> CITATION Ong07 \l 1033 </w:instrText>
          </w:r>
          <w:r w:rsidR="000C04BE">
            <w:rPr>
              <w:rFonts w:ascii="Times New Roman" w:hAnsi="Times New Roman" w:cs="Times New Roman"/>
            </w:rPr>
            <w:fldChar w:fldCharType="separate"/>
          </w:r>
          <w:r w:rsidR="006F6B59" w:rsidRPr="006F6B59">
            <w:rPr>
              <w:rFonts w:ascii="Times New Roman" w:hAnsi="Times New Roman" w:cs="Times New Roman"/>
              <w:noProof/>
            </w:rPr>
            <w:t>(Ongori, 2007)</w:t>
          </w:r>
          <w:r w:rsidR="000C04BE">
            <w:rPr>
              <w:rFonts w:ascii="Times New Roman" w:hAnsi="Times New Roman" w:cs="Times New Roman"/>
            </w:rPr>
            <w:fldChar w:fldCharType="end"/>
          </w:r>
        </w:sdtContent>
      </w:sdt>
      <w:r w:rsidR="006405F4">
        <w:rPr>
          <w:rFonts w:ascii="Times New Roman" w:hAnsi="Times New Roman" w:cs="Times New Roman"/>
        </w:rPr>
        <w:t>.</w:t>
      </w:r>
    </w:p>
    <w:p w:rsidR="00037869" w:rsidRPr="000C617E" w:rsidRDefault="00853AAB" w:rsidP="000C617E">
      <w:pPr>
        <w:pStyle w:val="ListParagraph"/>
        <w:numPr>
          <w:ilvl w:val="0"/>
          <w:numId w:val="10"/>
        </w:numPr>
        <w:spacing w:line="360" w:lineRule="auto"/>
        <w:jc w:val="both"/>
        <w:rPr>
          <w:rFonts w:ascii="Times New Roman" w:hAnsi="Times New Roman" w:cs="Times New Roman"/>
        </w:rPr>
      </w:pPr>
      <w:r w:rsidRPr="000C617E">
        <w:rPr>
          <w:rFonts w:ascii="Times New Roman" w:hAnsi="Times New Roman" w:cs="Times New Roman"/>
          <w:b/>
          <w:bCs/>
        </w:rPr>
        <w:t>Improved productivity:</w:t>
      </w:r>
      <w:r w:rsidRPr="000C617E">
        <w:rPr>
          <w:rFonts w:ascii="Times New Roman" w:hAnsi="Times New Roman" w:cs="Times New Roman"/>
        </w:rPr>
        <w:t xml:space="preserve"> Effective onboarding processes can help new employees get up to speed quickly, understand their roles and responsibilities, and become productive faster. This can lead to a shorter time-to-productivity for new hires, which can have a positive impact on the organization's bottom line</w:t>
      </w:r>
      <w:r w:rsidR="00F50E95">
        <w:rPr>
          <w:rFonts w:ascii="Times New Roman" w:hAnsi="Times New Roman" w:cs="Times New Roman"/>
        </w:rPr>
        <w:t xml:space="preserve"> </w:t>
      </w:r>
      <w:sdt>
        <w:sdtPr>
          <w:rPr>
            <w:rFonts w:ascii="Times New Roman" w:hAnsi="Times New Roman" w:cs="Times New Roman"/>
          </w:rPr>
          <w:id w:val="-1684047099"/>
          <w:citation/>
        </w:sdtPr>
        <w:sdtEndPr/>
        <w:sdtContent>
          <w:r w:rsidR="00F50E95">
            <w:rPr>
              <w:rFonts w:ascii="Times New Roman" w:hAnsi="Times New Roman" w:cs="Times New Roman"/>
            </w:rPr>
            <w:fldChar w:fldCharType="begin"/>
          </w:r>
          <w:r w:rsidR="00F50E95">
            <w:rPr>
              <w:rFonts w:ascii="Times New Roman" w:hAnsi="Times New Roman" w:cs="Times New Roman"/>
            </w:rPr>
            <w:instrText xml:space="preserve"> CITATION Kim19 \l 1033 </w:instrText>
          </w:r>
          <w:r w:rsidR="00F50E95">
            <w:rPr>
              <w:rFonts w:ascii="Times New Roman" w:hAnsi="Times New Roman" w:cs="Times New Roman"/>
            </w:rPr>
            <w:fldChar w:fldCharType="separate"/>
          </w:r>
          <w:r w:rsidR="006F6B59" w:rsidRPr="006F6B59">
            <w:rPr>
              <w:rFonts w:ascii="Times New Roman" w:hAnsi="Times New Roman" w:cs="Times New Roman"/>
              <w:noProof/>
            </w:rPr>
            <w:t>(Leonard, 2019)</w:t>
          </w:r>
          <w:r w:rsidR="00F50E95">
            <w:rPr>
              <w:rFonts w:ascii="Times New Roman" w:hAnsi="Times New Roman" w:cs="Times New Roman"/>
            </w:rPr>
            <w:fldChar w:fldCharType="end"/>
          </w:r>
        </w:sdtContent>
      </w:sdt>
      <w:r w:rsidR="00F50E95">
        <w:rPr>
          <w:rFonts w:ascii="Times New Roman" w:hAnsi="Times New Roman" w:cs="Times New Roman"/>
        </w:rPr>
        <w:t>.</w:t>
      </w:r>
    </w:p>
    <w:p w:rsidR="00853AAB" w:rsidRPr="000C617E" w:rsidRDefault="00853AAB" w:rsidP="000C617E">
      <w:pPr>
        <w:pStyle w:val="ListParagraph"/>
        <w:numPr>
          <w:ilvl w:val="0"/>
          <w:numId w:val="10"/>
        </w:numPr>
        <w:spacing w:line="360" w:lineRule="auto"/>
        <w:jc w:val="both"/>
        <w:rPr>
          <w:rFonts w:ascii="Times New Roman" w:hAnsi="Times New Roman" w:cs="Times New Roman"/>
        </w:rPr>
      </w:pPr>
      <w:r w:rsidRPr="000C617E">
        <w:rPr>
          <w:rFonts w:ascii="Times New Roman" w:hAnsi="Times New Roman" w:cs="Times New Roman"/>
          <w:b/>
          <w:bCs/>
        </w:rPr>
        <w:lastRenderedPageBreak/>
        <w:t>Improved employee engagement:</w:t>
      </w:r>
      <w:r w:rsidRPr="000C617E">
        <w:rPr>
          <w:rFonts w:ascii="Times New Roman" w:hAnsi="Times New Roman" w:cs="Times New Roman"/>
        </w:rPr>
        <w:t xml:space="preserve"> A positive onboarding experience can help new employees feel welcome, valued, and </w:t>
      </w:r>
      <w:r w:rsidR="00F120D9" w:rsidRPr="000C617E">
        <w:rPr>
          <w:rFonts w:ascii="Times New Roman" w:hAnsi="Times New Roman" w:cs="Times New Roman"/>
        </w:rPr>
        <w:t>associated</w:t>
      </w:r>
      <w:r w:rsidRPr="000C617E">
        <w:rPr>
          <w:rFonts w:ascii="Times New Roman" w:hAnsi="Times New Roman" w:cs="Times New Roman"/>
        </w:rPr>
        <w:t xml:space="preserve"> to the </w:t>
      </w:r>
      <w:r w:rsidR="00F120D9">
        <w:rPr>
          <w:rFonts w:ascii="Times New Roman" w:hAnsi="Times New Roman" w:cs="Times New Roman"/>
        </w:rPr>
        <w:t>firm</w:t>
      </w:r>
      <w:r w:rsidRPr="000C617E">
        <w:rPr>
          <w:rFonts w:ascii="Times New Roman" w:hAnsi="Times New Roman" w:cs="Times New Roman"/>
        </w:rPr>
        <w:t>. This can lead to improved employee engagement and job satisfaction, which can contribute to a positive workplace culture</w:t>
      </w:r>
      <w:r w:rsidR="006405F4">
        <w:rPr>
          <w:rFonts w:ascii="Times New Roman" w:hAnsi="Times New Roman" w:cs="Times New Roman"/>
        </w:rPr>
        <w:t xml:space="preserve"> </w:t>
      </w:r>
      <w:sdt>
        <w:sdtPr>
          <w:rPr>
            <w:rFonts w:ascii="Times New Roman" w:hAnsi="Times New Roman" w:cs="Times New Roman"/>
          </w:rPr>
          <w:id w:val="-434374299"/>
          <w:citation/>
        </w:sdtPr>
        <w:sdtEndPr/>
        <w:sdtContent>
          <w:r w:rsidR="006405F4">
            <w:rPr>
              <w:rFonts w:ascii="Times New Roman" w:hAnsi="Times New Roman" w:cs="Times New Roman"/>
            </w:rPr>
            <w:fldChar w:fldCharType="begin"/>
          </w:r>
          <w:r w:rsidR="006405F4">
            <w:rPr>
              <w:rFonts w:ascii="Times New Roman" w:hAnsi="Times New Roman" w:cs="Times New Roman"/>
            </w:rPr>
            <w:instrText xml:space="preserve"> CITATION Chr10 \l 1033 </w:instrText>
          </w:r>
          <w:r w:rsidR="006405F4">
            <w:rPr>
              <w:rFonts w:ascii="Times New Roman" w:hAnsi="Times New Roman" w:cs="Times New Roman"/>
            </w:rPr>
            <w:fldChar w:fldCharType="separate"/>
          </w:r>
          <w:r w:rsidR="006F6B59" w:rsidRPr="006F6B59">
            <w:rPr>
              <w:rFonts w:ascii="Times New Roman" w:hAnsi="Times New Roman" w:cs="Times New Roman"/>
              <w:noProof/>
            </w:rPr>
            <w:t>(Christiansen, 2010)</w:t>
          </w:r>
          <w:r w:rsidR="006405F4">
            <w:rPr>
              <w:rFonts w:ascii="Times New Roman" w:hAnsi="Times New Roman" w:cs="Times New Roman"/>
            </w:rPr>
            <w:fldChar w:fldCharType="end"/>
          </w:r>
        </w:sdtContent>
      </w:sdt>
      <w:r w:rsidR="00404281">
        <w:rPr>
          <w:rFonts w:ascii="Times New Roman" w:hAnsi="Times New Roman" w:cs="Times New Roman"/>
        </w:rPr>
        <w:t>.</w:t>
      </w:r>
    </w:p>
    <w:p w:rsidR="00853AAB" w:rsidRPr="000C617E" w:rsidRDefault="00853AAB" w:rsidP="000C617E">
      <w:pPr>
        <w:pStyle w:val="ListParagraph"/>
        <w:numPr>
          <w:ilvl w:val="0"/>
          <w:numId w:val="10"/>
        </w:numPr>
        <w:spacing w:line="360" w:lineRule="auto"/>
        <w:jc w:val="both"/>
        <w:rPr>
          <w:rFonts w:ascii="Times New Roman" w:hAnsi="Times New Roman" w:cs="Times New Roman"/>
        </w:rPr>
      </w:pPr>
      <w:r w:rsidRPr="000C617E">
        <w:rPr>
          <w:rFonts w:ascii="Times New Roman" w:hAnsi="Times New Roman" w:cs="Times New Roman"/>
          <w:b/>
          <w:bCs/>
        </w:rPr>
        <w:t xml:space="preserve">Enhanced employer brand: </w:t>
      </w:r>
      <w:r w:rsidRPr="000C617E">
        <w:rPr>
          <w:rFonts w:ascii="Times New Roman" w:hAnsi="Times New Roman" w:cs="Times New Roman"/>
        </w:rPr>
        <w:t>A positive recruitment, selection, and onboarding experience can contribute to a positive employer brand for Fabacus. This can help the organization attract top talent in the future, as well as retain existing employees who may recommend Fabacus as an employer of choice to their network</w:t>
      </w:r>
      <w:r w:rsidR="00404281">
        <w:rPr>
          <w:rFonts w:ascii="Times New Roman" w:hAnsi="Times New Roman" w:cs="Times New Roman"/>
        </w:rPr>
        <w:t xml:space="preserve">. </w:t>
      </w:r>
    </w:p>
    <w:p w:rsidR="004D36FA" w:rsidRPr="000C617E" w:rsidRDefault="00853AAB" w:rsidP="000C617E">
      <w:pPr>
        <w:spacing w:line="360" w:lineRule="auto"/>
        <w:jc w:val="both"/>
        <w:rPr>
          <w:rFonts w:ascii="Times New Roman" w:hAnsi="Times New Roman" w:cs="Times New Roman"/>
        </w:rPr>
      </w:pPr>
      <w:r w:rsidRPr="000C617E">
        <w:rPr>
          <w:rFonts w:ascii="Times New Roman" w:hAnsi="Times New Roman" w:cs="Times New Roman"/>
        </w:rPr>
        <w:t>Overall, improving recruitment, selection, and onboarding processes can help Fabacus build a more engaged, productive, and effective workforce, which can contribute to the organization's success.</w:t>
      </w:r>
    </w:p>
    <w:p w:rsidR="00EC5C5D" w:rsidRPr="000D5E0A" w:rsidRDefault="000D5E0A" w:rsidP="000D5E0A">
      <w:pPr>
        <w:pStyle w:val="Heading2"/>
        <w:spacing w:line="360" w:lineRule="auto"/>
        <w:rPr>
          <w:rFonts w:ascii="Times New Roman" w:hAnsi="Times New Roman" w:cs="Times New Roman"/>
          <w:b/>
          <w:bCs/>
          <w:sz w:val="22"/>
          <w:szCs w:val="22"/>
        </w:rPr>
      </w:pPr>
      <w:bookmarkStart w:id="8" w:name="_Toc130464570"/>
      <w:r w:rsidRPr="000D5E0A">
        <w:rPr>
          <w:rFonts w:ascii="Times New Roman" w:hAnsi="Times New Roman" w:cs="Times New Roman"/>
          <w:b/>
          <w:bCs/>
          <w:sz w:val="22"/>
          <w:szCs w:val="22"/>
        </w:rPr>
        <w:t xml:space="preserve">3.4 </w:t>
      </w:r>
      <w:r w:rsidR="00EC5C5D" w:rsidRPr="000D5E0A">
        <w:rPr>
          <w:rFonts w:ascii="Times New Roman" w:hAnsi="Times New Roman" w:cs="Times New Roman"/>
          <w:b/>
          <w:bCs/>
          <w:sz w:val="22"/>
          <w:szCs w:val="22"/>
        </w:rPr>
        <w:t>Benefits of improvement for the employees</w:t>
      </w:r>
      <w:bookmarkEnd w:id="8"/>
    </w:p>
    <w:p w:rsidR="00EC5C5D" w:rsidRPr="000D5E0A" w:rsidRDefault="00EC5C5D" w:rsidP="00EC5C5D">
      <w:pPr>
        <w:spacing w:line="360" w:lineRule="auto"/>
        <w:jc w:val="both"/>
        <w:rPr>
          <w:rFonts w:ascii="Times New Roman" w:hAnsi="Times New Roman" w:cs="Times New Roman"/>
        </w:rPr>
      </w:pPr>
      <w:r w:rsidRPr="000D5E0A">
        <w:rPr>
          <w:rFonts w:ascii="Times New Roman" w:hAnsi="Times New Roman" w:cs="Times New Roman"/>
        </w:rPr>
        <w:t>Improving recruitment, selection, and onboarding processes at Fabacus can have several benefits for the employees, including:</w:t>
      </w:r>
    </w:p>
    <w:p w:rsidR="00EC5C5D" w:rsidRPr="000D5E0A" w:rsidRDefault="00EC5C5D" w:rsidP="00D86235">
      <w:pPr>
        <w:pStyle w:val="ListParagraph"/>
        <w:numPr>
          <w:ilvl w:val="0"/>
          <w:numId w:val="5"/>
        </w:numPr>
        <w:spacing w:line="360" w:lineRule="auto"/>
        <w:jc w:val="both"/>
        <w:rPr>
          <w:rFonts w:ascii="Times New Roman" w:hAnsi="Times New Roman" w:cs="Times New Roman"/>
        </w:rPr>
      </w:pPr>
      <w:r w:rsidRPr="000D5E0A">
        <w:rPr>
          <w:rFonts w:ascii="Times New Roman" w:hAnsi="Times New Roman" w:cs="Times New Roman"/>
          <w:b/>
          <w:bCs/>
        </w:rPr>
        <w:t>Better job fit:</w:t>
      </w:r>
      <w:r w:rsidRPr="000D5E0A">
        <w:rPr>
          <w:rFonts w:ascii="Times New Roman" w:hAnsi="Times New Roman" w:cs="Times New Roman"/>
        </w:rPr>
        <w:t xml:space="preserve"> Improving recruitment and selection processes can help Fabacus identify candidates who are a good fit for the job and the organization. This can lead to better job satisfaction for employees as they are more likely to enjoy their work and be successful in their roles</w:t>
      </w:r>
      <w:r w:rsidR="000B4AE2">
        <w:rPr>
          <w:rFonts w:ascii="Times New Roman" w:hAnsi="Times New Roman" w:cs="Times New Roman"/>
        </w:rPr>
        <w:t xml:space="preserve"> </w:t>
      </w:r>
      <w:sdt>
        <w:sdtPr>
          <w:rPr>
            <w:rFonts w:ascii="Times New Roman" w:hAnsi="Times New Roman" w:cs="Times New Roman"/>
          </w:rPr>
          <w:id w:val="-344634637"/>
          <w:citation/>
        </w:sdtPr>
        <w:sdtEndPr/>
        <w:sdtContent>
          <w:r w:rsidR="000B4AE2">
            <w:rPr>
              <w:rFonts w:ascii="Times New Roman" w:hAnsi="Times New Roman" w:cs="Times New Roman"/>
            </w:rPr>
            <w:fldChar w:fldCharType="begin"/>
          </w:r>
          <w:r w:rsidR="000B4AE2">
            <w:rPr>
              <w:rFonts w:ascii="Times New Roman" w:hAnsi="Times New Roman" w:cs="Times New Roman"/>
            </w:rPr>
            <w:instrText xml:space="preserve"> CITATION Sek04 \l 1033 </w:instrText>
          </w:r>
          <w:r w:rsidR="000B4AE2">
            <w:rPr>
              <w:rFonts w:ascii="Times New Roman" w:hAnsi="Times New Roman" w:cs="Times New Roman"/>
            </w:rPr>
            <w:fldChar w:fldCharType="separate"/>
          </w:r>
          <w:r w:rsidR="006F6B59" w:rsidRPr="006F6B59">
            <w:rPr>
              <w:rFonts w:ascii="Times New Roman" w:hAnsi="Times New Roman" w:cs="Times New Roman"/>
              <w:noProof/>
            </w:rPr>
            <w:t>(Sekiguchi, 2004)</w:t>
          </w:r>
          <w:r w:rsidR="000B4AE2">
            <w:rPr>
              <w:rFonts w:ascii="Times New Roman" w:hAnsi="Times New Roman" w:cs="Times New Roman"/>
            </w:rPr>
            <w:fldChar w:fldCharType="end"/>
          </w:r>
        </w:sdtContent>
      </w:sdt>
      <w:r w:rsidRPr="000D5E0A">
        <w:rPr>
          <w:rFonts w:ascii="Times New Roman" w:hAnsi="Times New Roman" w:cs="Times New Roman"/>
        </w:rPr>
        <w:t>.</w:t>
      </w:r>
    </w:p>
    <w:p w:rsidR="00EC5C5D" w:rsidRPr="000D5E0A" w:rsidRDefault="00EC5C5D" w:rsidP="00D86235">
      <w:pPr>
        <w:pStyle w:val="ListParagraph"/>
        <w:numPr>
          <w:ilvl w:val="0"/>
          <w:numId w:val="5"/>
        </w:numPr>
        <w:spacing w:line="360" w:lineRule="auto"/>
        <w:jc w:val="both"/>
        <w:rPr>
          <w:rFonts w:ascii="Times New Roman" w:hAnsi="Times New Roman" w:cs="Times New Roman"/>
        </w:rPr>
      </w:pPr>
      <w:r w:rsidRPr="000D5E0A">
        <w:rPr>
          <w:rFonts w:ascii="Times New Roman" w:hAnsi="Times New Roman" w:cs="Times New Roman"/>
          <w:b/>
          <w:bCs/>
        </w:rPr>
        <w:t>Clear expectations:</w:t>
      </w:r>
      <w:r w:rsidRPr="000D5E0A">
        <w:rPr>
          <w:rFonts w:ascii="Times New Roman" w:hAnsi="Times New Roman" w:cs="Times New Roman"/>
        </w:rPr>
        <w:t xml:space="preserve"> Effective onboarding processes can help new employees understand what is expected of them in their new role, as well as the culture, values, and expectations of the organization. This can lead to less confusion and frustration for employees, as they have a clear understanding of their responsibilities and goals.</w:t>
      </w:r>
    </w:p>
    <w:p w:rsidR="00EC5C5D" w:rsidRPr="000D5E0A" w:rsidRDefault="00EC5C5D" w:rsidP="00D86235">
      <w:pPr>
        <w:pStyle w:val="ListParagraph"/>
        <w:numPr>
          <w:ilvl w:val="0"/>
          <w:numId w:val="5"/>
        </w:numPr>
        <w:spacing w:line="360" w:lineRule="auto"/>
        <w:jc w:val="both"/>
        <w:rPr>
          <w:rFonts w:ascii="Times New Roman" w:hAnsi="Times New Roman" w:cs="Times New Roman"/>
        </w:rPr>
      </w:pPr>
      <w:r w:rsidRPr="000D5E0A">
        <w:rPr>
          <w:rFonts w:ascii="Times New Roman" w:hAnsi="Times New Roman" w:cs="Times New Roman"/>
          <w:b/>
          <w:bCs/>
        </w:rPr>
        <w:t>Faster ramp-up time:</w:t>
      </w:r>
      <w:r w:rsidRPr="000D5E0A">
        <w:rPr>
          <w:rFonts w:ascii="Times New Roman" w:hAnsi="Times New Roman" w:cs="Times New Roman"/>
        </w:rPr>
        <w:t xml:space="preserve"> Effective onboarding can help new employees get up to speed faster, which can lead to a shorter ramp-up time and increased productivity. This can lead to less stress for employees as they feel more confident and capable in their roles.</w:t>
      </w:r>
    </w:p>
    <w:p w:rsidR="00EC5C5D" w:rsidRPr="000D5E0A" w:rsidRDefault="00EC5C5D" w:rsidP="00D86235">
      <w:pPr>
        <w:pStyle w:val="ListParagraph"/>
        <w:numPr>
          <w:ilvl w:val="0"/>
          <w:numId w:val="5"/>
        </w:numPr>
        <w:spacing w:line="360" w:lineRule="auto"/>
        <w:jc w:val="both"/>
        <w:rPr>
          <w:rFonts w:ascii="Times New Roman" w:hAnsi="Times New Roman" w:cs="Times New Roman"/>
        </w:rPr>
      </w:pPr>
      <w:r w:rsidRPr="000D5E0A">
        <w:rPr>
          <w:rFonts w:ascii="Times New Roman" w:hAnsi="Times New Roman" w:cs="Times New Roman"/>
          <w:b/>
          <w:bCs/>
        </w:rPr>
        <w:t>Improved engagement:</w:t>
      </w:r>
      <w:r w:rsidRPr="000D5E0A">
        <w:rPr>
          <w:rFonts w:ascii="Times New Roman" w:hAnsi="Times New Roman" w:cs="Times New Roman"/>
        </w:rPr>
        <w:t xml:space="preserve"> A positive onboarding experience can help employees feel more engaged and </w:t>
      </w:r>
      <w:r w:rsidR="00F120D9" w:rsidRPr="000D5E0A">
        <w:rPr>
          <w:rFonts w:ascii="Times New Roman" w:hAnsi="Times New Roman" w:cs="Times New Roman"/>
        </w:rPr>
        <w:t>linked</w:t>
      </w:r>
      <w:r w:rsidRPr="000D5E0A">
        <w:rPr>
          <w:rFonts w:ascii="Times New Roman" w:hAnsi="Times New Roman" w:cs="Times New Roman"/>
        </w:rPr>
        <w:t xml:space="preserve"> to the</w:t>
      </w:r>
      <w:r w:rsidR="00F120D9">
        <w:rPr>
          <w:rFonts w:ascii="Times New Roman" w:hAnsi="Times New Roman" w:cs="Times New Roman"/>
        </w:rPr>
        <w:t xml:space="preserve"> firm</w:t>
      </w:r>
      <w:r w:rsidRPr="000D5E0A">
        <w:rPr>
          <w:rFonts w:ascii="Times New Roman" w:hAnsi="Times New Roman" w:cs="Times New Roman"/>
        </w:rPr>
        <w:t xml:space="preserve">, which can lead to increased job satisfaction and motivation. This can lead to improved retention rates, as employees are more likely to stay with the </w:t>
      </w:r>
      <w:r w:rsidR="00F120D9">
        <w:rPr>
          <w:rFonts w:ascii="Times New Roman" w:hAnsi="Times New Roman" w:cs="Times New Roman"/>
        </w:rPr>
        <w:t>firm</w:t>
      </w:r>
      <w:r w:rsidRPr="000D5E0A">
        <w:rPr>
          <w:rFonts w:ascii="Times New Roman" w:hAnsi="Times New Roman" w:cs="Times New Roman"/>
        </w:rPr>
        <w:t>.</w:t>
      </w:r>
    </w:p>
    <w:p w:rsidR="009C2314" w:rsidRPr="000D5E0A" w:rsidRDefault="009C2314" w:rsidP="00D86235">
      <w:pPr>
        <w:pStyle w:val="ListParagraph"/>
        <w:numPr>
          <w:ilvl w:val="0"/>
          <w:numId w:val="5"/>
        </w:numPr>
        <w:spacing w:line="360" w:lineRule="auto"/>
        <w:jc w:val="both"/>
        <w:rPr>
          <w:rFonts w:ascii="Times New Roman" w:hAnsi="Times New Roman" w:cs="Times New Roman"/>
        </w:rPr>
      </w:pPr>
      <w:r w:rsidRPr="000D5E0A">
        <w:rPr>
          <w:rFonts w:ascii="Times New Roman" w:hAnsi="Times New Roman" w:cs="Times New Roman"/>
          <w:b/>
          <w:bCs/>
        </w:rPr>
        <w:t>Improved communication:</w:t>
      </w:r>
      <w:r w:rsidRPr="000D5E0A">
        <w:rPr>
          <w:rFonts w:ascii="Times New Roman" w:hAnsi="Times New Roman" w:cs="Times New Roman"/>
        </w:rPr>
        <w:t xml:space="preserve"> Improving recruitment and selection processes can help ensure that employees are a good fit for the organization's culture and values. This can lead to improved communication and collaboration among employees, which can contribute to a more productive and effective workforce.</w:t>
      </w:r>
    </w:p>
    <w:p w:rsidR="00EC5C5D" w:rsidRPr="000D5E0A" w:rsidRDefault="009C2314" w:rsidP="009C2314">
      <w:pPr>
        <w:spacing w:line="360" w:lineRule="auto"/>
        <w:jc w:val="both"/>
        <w:rPr>
          <w:rFonts w:ascii="Times New Roman" w:hAnsi="Times New Roman" w:cs="Times New Roman"/>
        </w:rPr>
      </w:pPr>
      <w:r w:rsidRPr="000D5E0A">
        <w:rPr>
          <w:rFonts w:ascii="Times New Roman" w:hAnsi="Times New Roman" w:cs="Times New Roman"/>
        </w:rPr>
        <w:t>Overall, improving recruitment, selection, and onboarding processes can lead to improved job satisfaction, reduced stress, and increased professional development opportunities for employees at Fabacus.</w:t>
      </w:r>
    </w:p>
    <w:p w:rsidR="00CD6758" w:rsidRPr="000D5E0A" w:rsidRDefault="000D5E0A" w:rsidP="000D5E0A">
      <w:pPr>
        <w:pStyle w:val="Heading2"/>
        <w:spacing w:line="360" w:lineRule="auto"/>
        <w:rPr>
          <w:rFonts w:ascii="Times New Roman" w:hAnsi="Times New Roman" w:cs="Times New Roman"/>
          <w:b/>
          <w:bCs/>
          <w:sz w:val="22"/>
          <w:szCs w:val="22"/>
        </w:rPr>
      </w:pPr>
      <w:bookmarkStart w:id="9" w:name="_Toc130464571"/>
      <w:r w:rsidRPr="000D5E0A">
        <w:rPr>
          <w:rFonts w:ascii="Times New Roman" w:hAnsi="Times New Roman" w:cs="Times New Roman"/>
          <w:b/>
          <w:bCs/>
          <w:sz w:val="22"/>
          <w:szCs w:val="22"/>
        </w:rPr>
        <w:lastRenderedPageBreak/>
        <w:t xml:space="preserve">3.5 </w:t>
      </w:r>
      <w:r w:rsidR="00CD6758" w:rsidRPr="000D5E0A">
        <w:rPr>
          <w:rFonts w:ascii="Times New Roman" w:hAnsi="Times New Roman" w:cs="Times New Roman"/>
          <w:b/>
          <w:bCs/>
          <w:sz w:val="22"/>
          <w:szCs w:val="22"/>
        </w:rPr>
        <w:t>Benefits of improvement for other stakeholders</w:t>
      </w:r>
      <w:bookmarkEnd w:id="9"/>
    </w:p>
    <w:p w:rsidR="00CD6758" w:rsidRPr="000D5E0A" w:rsidRDefault="00CD6758" w:rsidP="00CD6758">
      <w:pPr>
        <w:spacing w:line="360" w:lineRule="auto"/>
        <w:jc w:val="both"/>
        <w:rPr>
          <w:rFonts w:ascii="Times New Roman" w:hAnsi="Times New Roman" w:cs="Times New Roman"/>
        </w:rPr>
      </w:pPr>
      <w:r w:rsidRPr="000D5E0A">
        <w:rPr>
          <w:rFonts w:ascii="Times New Roman" w:hAnsi="Times New Roman" w:cs="Times New Roman"/>
        </w:rPr>
        <w:t>Improving recruitment, selection, and onboarding processes at Fabacus can also have several benefits for other organizational stakeholders, including:</w:t>
      </w:r>
    </w:p>
    <w:p w:rsidR="00CD6758" w:rsidRPr="000D5E0A" w:rsidRDefault="00CD6758" w:rsidP="00D86235">
      <w:pPr>
        <w:pStyle w:val="ListParagraph"/>
        <w:numPr>
          <w:ilvl w:val="0"/>
          <w:numId w:val="6"/>
        </w:numPr>
        <w:spacing w:line="360" w:lineRule="auto"/>
        <w:jc w:val="both"/>
        <w:rPr>
          <w:rFonts w:ascii="Times New Roman" w:hAnsi="Times New Roman" w:cs="Times New Roman"/>
        </w:rPr>
      </w:pPr>
      <w:r w:rsidRPr="000D5E0A">
        <w:rPr>
          <w:rFonts w:ascii="Times New Roman" w:hAnsi="Times New Roman" w:cs="Times New Roman"/>
          <w:b/>
          <w:bCs/>
        </w:rPr>
        <w:t>Reduced hiring costs:</w:t>
      </w:r>
      <w:r w:rsidRPr="000D5E0A">
        <w:rPr>
          <w:rFonts w:ascii="Times New Roman" w:hAnsi="Times New Roman" w:cs="Times New Roman"/>
        </w:rPr>
        <w:t xml:space="preserve"> Improving recruitment and selection processes can help Fabacus identify the most qualified candidates for open positions, reducing the need to spend additional time and money on </w:t>
      </w:r>
      <w:r w:rsidR="00F120D9" w:rsidRPr="000D5E0A">
        <w:rPr>
          <w:rFonts w:ascii="Times New Roman" w:hAnsi="Times New Roman" w:cs="Times New Roman"/>
        </w:rPr>
        <w:t>engaging</w:t>
      </w:r>
      <w:r w:rsidRPr="000D5E0A">
        <w:rPr>
          <w:rFonts w:ascii="Times New Roman" w:hAnsi="Times New Roman" w:cs="Times New Roman"/>
        </w:rPr>
        <w:t xml:space="preserve"> and training new </w:t>
      </w:r>
      <w:r w:rsidR="00F120D9" w:rsidRPr="000D5E0A">
        <w:rPr>
          <w:rFonts w:ascii="Times New Roman" w:hAnsi="Times New Roman" w:cs="Times New Roman"/>
        </w:rPr>
        <w:t>personnel</w:t>
      </w:r>
      <w:r w:rsidRPr="000D5E0A">
        <w:rPr>
          <w:rFonts w:ascii="Times New Roman" w:hAnsi="Times New Roman" w:cs="Times New Roman"/>
        </w:rPr>
        <w:t>.</w:t>
      </w:r>
    </w:p>
    <w:p w:rsidR="00CD6758" w:rsidRPr="000D5E0A" w:rsidRDefault="00CD6758" w:rsidP="00D86235">
      <w:pPr>
        <w:pStyle w:val="ListParagraph"/>
        <w:numPr>
          <w:ilvl w:val="0"/>
          <w:numId w:val="6"/>
        </w:numPr>
        <w:spacing w:line="360" w:lineRule="auto"/>
        <w:jc w:val="both"/>
        <w:rPr>
          <w:rFonts w:ascii="Times New Roman" w:hAnsi="Times New Roman" w:cs="Times New Roman"/>
        </w:rPr>
      </w:pPr>
      <w:r w:rsidRPr="000D5E0A">
        <w:rPr>
          <w:rFonts w:ascii="Times New Roman" w:hAnsi="Times New Roman" w:cs="Times New Roman"/>
          <w:b/>
          <w:bCs/>
        </w:rPr>
        <w:t xml:space="preserve">Improved productivity: </w:t>
      </w:r>
      <w:r w:rsidRPr="000D5E0A">
        <w:rPr>
          <w:rFonts w:ascii="Times New Roman" w:hAnsi="Times New Roman" w:cs="Times New Roman"/>
        </w:rPr>
        <w:t xml:space="preserve">A well-structured onboarding process can help new employees become productive more quickly, leading to improved efficiency and productivity for the </w:t>
      </w:r>
      <w:r w:rsidR="00581FF9" w:rsidRPr="000D5E0A">
        <w:rPr>
          <w:rFonts w:ascii="Times New Roman" w:hAnsi="Times New Roman" w:cs="Times New Roman"/>
        </w:rPr>
        <w:t>organization</w:t>
      </w:r>
      <w:r w:rsidRPr="000D5E0A">
        <w:rPr>
          <w:rFonts w:ascii="Times New Roman" w:hAnsi="Times New Roman" w:cs="Times New Roman"/>
        </w:rPr>
        <w:t>.</w:t>
      </w:r>
    </w:p>
    <w:p w:rsidR="00CD6758" w:rsidRPr="000D5E0A" w:rsidRDefault="00CD6758" w:rsidP="00CD6758">
      <w:pPr>
        <w:spacing w:line="360" w:lineRule="auto"/>
        <w:jc w:val="both"/>
        <w:rPr>
          <w:rFonts w:ascii="Times New Roman" w:hAnsi="Times New Roman" w:cs="Times New Roman"/>
        </w:rPr>
      </w:pPr>
      <w:r w:rsidRPr="000D5E0A">
        <w:rPr>
          <w:rFonts w:ascii="Times New Roman" w:hAnsi="Times New Roman" w:cs="Times New Roman"/>
        </w:rPr>
        <w:t>Improved employee retention: Effective onboarding can help new employees feel more connected to the organization and reduce turnover rates. This can lead to cost savings and a more stable workforce.</w:t>
      </w:r>
    </w:p>
    <w:p w:rsidR="00CD6758" w:rsidRPr="000D5E0A" w:rsidRDefault="00CD6758" w:rsidP="00D86235">
      <w:pPr>
        <w:pStyle w:val="ListParagraph"/>
        <w:numPr>
          <w:ilvl w:val="0"/>
          <w:numId w:val="7"/>
        </w:numPr>
        <w:spacing w:line="360" w:lineRule="auto"/>
        <w:jc w:val="both"/>
        <w:rPr>
          <w:rFonts w:ascii="Times New Roman" w:hAnsi="Times New Roman" w:cs="Times New Roman"/>
        </w:rPr>
      </w:pPr>
      <w:r w:rsidRPr="000D5E0A">
        <w:rPr>
          <w:rFonts w:ascii="Times New Roman" w:hAnsi="Times New Roman" w:cs="Times New Roman"/>
          <w:b/>
          <w:bCs/>
        </w:rPr>
        <w:t xml:space="preserve">Enhanced reputation: </w:t>
      </w:r>
      <w:r w:rsidRPr="000D5E0A">
        <w:rPr>
          <w:rFonts w:ascii="Times New Roman" w:hAnsi="Times New Roman" w:cs="Times New Roman"/>
        </w:rPr>
        <w:t>Improving recruitment, selection, and onboarding processes can enhance Fabacus's reputation as an employer of choice, making it more attractive to top talent and other stakeholders</w:t>
      </w:r>
      <w:r w:rsidR="000B4AE2">
        <w:rPr>
          <w:rFonts w:ascii="Times New Roman" w:hAnsi="Times New Roman" w:cs="Times New Roman"/>
        </w:rPr>
        <w:t xml:space="preserve"> </w:t>
      </w:r>
      <w:sdt>
        <w:sdtPr>
          <w:rPr>
            <w:rFonts w:ascii="Times New Roman" w:hAnsi="Times New Roman" w:cs="Times New Roman"/>
          </w:rPr>
          <w:id w:val="1252847629"/>
          <w:citation/>
        </w:sdtPr>
        <w:sdtEndPr/>
        <w:sdtContent>
          <w:r w:rsidR="000B4AE2">
            <w:rPr>
              <w:rFonts w:ascii="Times New Roman" w:hAnsi="Times New Roman" w:cs="Times New Roman"/>
            </w:rPr>
            <w:fldChar w:fldCharType="begin"/>
          </w:r>
          <w:r w:rsidR="000B4AE2">
            <w:rPr>
              <w:rFonts w:ascii="Times New Roman" w:hAnsi="Times New Roman" w:cs="Times New Roman"/>
            </w:rPr>
            <w:instrText xml:space="preserve"> CITATION The22 \l 1033 </w:instrText>
          </w:r>
          <w:r w:rsidR="000B4AE2">
            <w:rPr>
              <w:rFonts w:ascii="Times New Roman" w:hAnsi="Times New Roman" w:cs="Times New Roman"/>
            </w:rPr>
            <w:fldChar w:fldCharType="separate"/>
          </w:r>
          <w:r w:rsidR="006F6B59" w:rsidRPr="006F6B59">
            <w:rPr>
              <w:rFonts w:ascii="Times New Roman" w:hAnsi="Times New Roman" w:cs="Times New Roman"/>
              <w:noProof/>
            </w:rPr>
            <w:t>(group, 2022)</w:t>
          </w:r>
          <w:r w:rsidR="000B4AE2">
            <w:rPr>
              <w:rFonts w:ascii="Times New Roman" w:hAnsi="Times New Roman" w:cs="Times New Roman"/>
            </w:rPr>
            <w:fldChar w:fldCharType="end"/>
          </w:r>
        </w:sdtContent>
      </w:sdt>
      <w:r w:rsidR="003817AB">
        <w:rPr>
          <w:rFonts w:ascii="Times New Roman" w:hAnsi="Times New Roman" w:cs="Times New Roman"/>
        </w:rPr>
        <w:t xml:space="preserve">. </w:t>
      </w:r>
    </w:p>
    <w:p w:rsidR="00581FF9" w:rsidRPr="000D5E0A" w:rsidRDefault="00CD6758" w:rsidP="00D86235">
      <w:pPr>
        <w:pStyle w:val="ListParagraph"/>
        <w:numPr>
          <w:ilvl w:val="0"/>
          <w:numId w:val="7"/>
        </w:numPr>
        <w:spacing w:line="360" w:lineRule="auto"/>
        <w:jc w:val="both"/>
        <w:rPr>
          <w:rFonts w:ascii="Times New Roman" w:hAnsi="Times New Roman" w:cs="Times New Roman"/>
        </w:rPr>
      </w:pPr>
      <w:r w:rsidRPr="000D5E0A">
        <w:rPr>
          <w:rFonts w:ascii="Times New Roman" w:hAnsi="Times New Roman" w:cs="Times New Roman"/>
          <w:b/>
          <w:bCs/>
        </w:rPr>
        <w:t>Better alignment with business objectives:</w:t>
      </w:r>
      <w:r w:rsidRPr="000D5E0A">
        <w:rPr>
          <w:rFonts w:ascii="Times New Roman" w:hAnsi="Times New Roman" w:cs="Times New Roman"/>
        </w:rPr>
        <w:t xml:space="preserve"> Improving recruitment, selection, and onboarding processes can help ensure that new employees are aligned with Fabacus's business objectives and values, leading to improved performance and outcomes.</w:t>
      </w:r>
    </w:p>
    <w:p w:rsidR="00C555B6" w:rsidRPr="000D5E0A" w:rsidRDefault="00CD6758" w:rsidP="00CD6758">
      <w:pPr>
        <w:spacing w:line="360" w:lineRule="auto"/>
        <w:jc w:val="both"/>
        <w:rPr>
          <w:rFonts w:ascii="Times New Roman" w:hAnsi="Times New Roman" w:cs="Times New Roman"/>
        </w:rPr>
      </w:pPr>
      <w:r w:rsidRPr="000D5E0A">
        <w:rPr>
          <w:rFonts w:ascii="Times New Roman" w:hAnsi="Times New Roman" w:cs="Times New Roman"/>
        </w:rPr>
        <w:t>Overall, improving recruitment, selection, and onboarding processes can have a positive impact on a range of organizational stakeholders, including reduced costs, improved productivity, enhanced reputation, and better alignment with business objectives.</w:t>
      </w:r>
    </w:p>
    <w:p w:rsidR="00B72987" w:rsidRPr="000D5E0A" w:rsidRDefault="00B72987" w:rsidP="000D5E0A">
      <w:pPr>
        <w:pStyle w:val="Heading1"/>
        <w:numPr>
          <w:ilvl w:val="0"/>
          <w:numId w:val="8"/>
        </w:numPr>
        <w:spacing w:line="360" w:lineRule="auto"/>
        <w:rPr>
          <w:rFonts w:ascii="Times New Roman" w:hAnsi="Times New Roman" w:cs="Times New Roman"/>
          <w:b/>
          <w:bCs/>
          <w:sz w:val="22"/>
          <w:szCs w:val="22"/>
        </w:rPr>
      </w:pPr>
      <w:bookmarkStart w:id="10" w:name="_Toc130464572"/>
      <w:r w:rsidRPr="000D5E0A">
        <w:rPr>
          <w:rFonts w:ascii="Times New Roman" w:hAnsi="Times New Roman" w:cs="Times New Roman"/>
          <w:b/>
          <w:bCs/>
          <w:sz w:val="22"/>
          <w:szCs w:val="22"/>
        </w:rPr>
        <w:t>Conclusion</w:t>
      </w:r>
      <w:bookmarkEnd w:id="10"/>
    </w:p>
    <w:p w:rsidR="00CA306F" w:rsidRPr="000D5E0A" w:rsidRDefault="00CA306F" w:rsidP="00CD6758">
      <w:pPr>
        <w:spacing w:line="360" w:lineRule="auto"/>
        <w:jc w:val="both"/>
        <w:rPr>
          <w:rFonts w:ascii="Times New Roman" w:hAnsi="Times New Roman" w:cs="Times New Roman"/>
        </w:rPr>
      </w:pPr>
      <w:r w:rsidRPr="000D5E0A">
        <w:rPr>
          <w:rFonts w:ascii="Times New Roman" w:hAnsi="Times New Roman" w:cs="Times New Roman"/>
        </w:rPr>
        <w:t>The</w:t>
      </w:r>
      <w:r w:rsidR="00D37C9C" w:rsidRPr="000D5E0A">
        <w:rPr>
          <w:rFonts w:ascii="Times New Roman" w:hAnsi="Times New Roman" w:cs="Times New Roman"/>
        </w:rPr>
        <w:t xml:space="preserve"> </w:t>
      </w:r>
      <w:r w:rsidRPr="000D5E0A">
        <w:rPr>
          <w:rFonts w:ascii="Times New Roman" w:hAnsi="Times New Roman" w:cs="Times New Roman"/>
        </w:rPr>
        <w:t xml:space="preserve">crucial HRM priority area of recruitment, selection, and onboarding require improvement in Fabacus. </w:t>
      </w:r>
      <w:r w:rsidR="00D37C9C" w:rsidRPr="000D5E0A">
        <w:rPr>
          <w:rFonts w:ascii="Times New Roman" w:hAnsi="Times New Roman" w:cs="Times New Roman"/>
        </w:rPr>
        <w:t xml:space="preserve">There </w:t>
      </w:r>
      <w:r w:rsidRPr="000D5E0A">
        <w:rPr>
          <w:rFonts w:ascii="Times New Roman" w:hAnsi="Times New Roman" w:cs="Times New Roman"/>
        </w:rPr>
        <w:t xml:space="preserve">are </w:t>
      </w:r>
      <w:r w:rsidR="00263A9E" w:rsidRPr="000D5E0A">
        <w:rPr>
          <w:rFonts w:ascii="Times New Roman" w:hAnsi="Times New Roman" w:cs="Times New Roman"/>
        </w:rPr>
        <w:t>several</w:t>
      </w:r>
      <w:r w:rsidRPr="000D5E0A">
        <w:rPr>
          <w:rFonts w:ascii="Times New Roman" w:hAnsi="Times New Roman" w:cs="Times New Roman"/>
        </w:rPr>
        <w:t xml:space="preserve"> shortcomings, including inefficient job ads, a small candidate pool, a drawn-out hiring process, poor onboarding, and lower work satisfaction and high turnover. To enhance applicant experiences and organization performance, businesses should concentrate on streamlining the hiring process. Without a sufficient onboarding procedure, new hires have a difficult time comprehending their responsibilities, standards, and the Fabacus culture, which causes disengagement, low work satisfaction, and higher turnover rates. To make sure that it employs the right individuals and establishes the tone for their whole experience in the firm, Fabacus can benefit from optimizing its recruiting, selection, and onboarding processes.</w:t>
      </w:r>
      <w:r w:rsidR="00D37C9C" w:rsidRPr="000D5E0A">
        <w:rPr>
          <w:rFonts w:ascii="Times New Roman" w:hAnsi="Times New Roman" w:cs="Times New Roman"/>
        </w:rPr>
        <w:t xml:space="preserve"> These processes can have a substantial impact on the performance of the business, as they can result in high turnover rates, low employee morale, and decreased productivity. Optimizing these processes can also help Fabacus acquire top people and increase its market competitiveness. Improving recruitment, selection, and onboarding processes at Fabacus can lead to better job fit, clear expectations, faster ramp-up time, improved engagement, improved retention rates, and improved communication. These benefits can </w:t>
      </w:r>
      <w:r w:rsidR="00D37C9C" w:rsidRPr="000D5E0A">
        <w:rPr>
          <w:rFonts w:ascii="Times New Roman" w:hAnsi="Times New Roman" w:cs="Times New Roman"/>
        </w:rPr>
        <w:lastRenderedPageBreak/>
        <w:t>help Fabacus build a more engaged, productive, and effective workforce, which can contribute to the organization's success.</w:t>
      </w:r>
    </w:p>
    <w:p w:rsidR="00AC7471" w:rsidRPr="000D5E0A" w:rsidRDefault="00AC7471" w:rsidP="000D5E0A">
      <w:pPr>
        <w:pStyle w:val="Heading1"/>
        <w:numPr>
          <w:ilvl w:val="0"/>
          <w:numId w:val="8"/>
        </w:numPr>
        <w:spacing w:line="360" w:lineRule="auto"/>
        <w:rPr>
          <w:rFonts w:ascii="Times New Roman" w:hAnsi="Times New Roman" w:cs="Times New Roman"/>
          <w:b/>
          <w:bCs/>
          <w:sz w:val="22"/>
          <w:szCs w:val="22"/>
        </w:rPr>
      </w:pPr>
      <w:bookmarkStart w:id="11" w:name="_Toc130464573"/>
      <w:r w:rsidRPr="000D5E0A">
        <w:rPr>
          <w:rFonts w:ascii="Times New Roman" w:hAnsi="Times New Roman" w:cs="Times New Roman"/>
          <w:b/>
          <w:bCs/>
          <w:sz w:val="22"/>
          <w:szCs w:val="22"/>
        </w:rPr>
        <w:t>Recommendations</w:t>
      </w:r>
      <w:bookmarkEnd w:id="11"/>
    </w:p>
    <w:p w:rsidR="00165BD6" w:rsidRPr="000D5E0A" w:rsidRDefault="00165BD6" w:rsidP="00165BD6">
      <w:pPr>
        <w:spacing w:line="360" w:lineRule="auto"/>
        <w:jc w:val="both"/>
        <w:rPr>
          <w:rFonts w:ascii="Times New Roman" w:hAnsi="Times New Roman" w:cs="Times New Roman"/>
          <w:b/>
          <w:bCs/>
        </w:rPr>
      </w:pPr>
      <w:r w:rsidRPr="000D5E0A">
        <w:rPr>
          <w:rFonts w:ascii="Times New Roman" w:hAnsi="Times New Roman" w:cs="Times New Roman"/>
          <w:b/>
          <w:bCs/>
        </w:rPr>
        <w:t>Recruitment</w:t>
      </w:r>
    </w:p>
    <w:p w:rsidR="00165BD6" w:rsidRPr="000D5E0A" w:rsidRDefault="00165BD6" w:rsidP="00165BD6">
      <w:pPr>
        <w:spacing w:line="360" w:lineRule="auto"/>
        <w:jc w:val="both"/>
        <w:rPr>
          <w:rFonts w:ascii="Times New Roman" w:hAnsi="Times New Roman" w:cs="Times New Roman"/>
        </w:rPr>
      </w:pPr>
      <w:r w:rsidRPr="000D5E0A">
        <w:rPr>
          <w:rFonts w:ascii="Times New Roman" w:hAnsi="Times New Roman" w:cs="Times New Roman"/>
        </w:rPr>
        <w:t xml:space="preserve">Develop a </w:t>
      </w:r>
      <w:r w:rsidR="00A81310" w:rsidRPr="000D5E0A">
        <w:rPr>
          <w:rFonts w:ascii="Times New Roman" w:hAnsi="Times New Roman" w:cs="Times New Roman"/>
        </w:rPr>
        <w:t>complete</w:t>
      </w:r>
      <w:r w:rsidRPr="000D5E0A">
        <w:rPr>
          <w:rFonts w:ascii="Times New Roman" w:hAnsi="Times New Roman" w:cs="Times New Roman"/>
        </w:rPr>
        <w:t xml:space="preserve"> recruitment </w:t>
      </w:r>
      <w:r w:rsidR="00A81310" w:rsidRPr="000D5E0A">
        <w:rPr>
          <w:rFonts w:ascii="Times New Roman" w:hAnsi="Times New Roman" w:cs="Times New Roman"/>
        </w:rPr>
        <w:t>plan</w:t>
      </w:r>
      <w:r w:rsidRPr="000D5E0A">
        <w:rPr>
          <w:rFonts w:ascii="Times New Roman" w:hAnsi="Times New Roman" w:cs="Times New Roman"/>
        </w:rPr>
        <w:t xml:space="preserve"> that </w:t>
      </w:r>
      <w:r w:rsidR="00A81310" w:rsidRPr="000D5E0A">
        <w:rPr>
          <w:rFonts w:ascii="Times New Roman" w:hAnsi="Times New Roman" w:cs="Times New Roman"/>
        </w:rPr>
        <w:t>line up</w:t>
      </w:r>
      <w:r w:rsidRPr="000D5E0A">
        <w:rPr>
          <w:rFonts w:ascii="Times New Roman" w:hAnsi="Times New Roman" w:cs="Times New Roman"/>
        </w:rPr>
        <w:t xml:space="preserve"> with the </w:t>
      </w:r>
      <w:r w:rsidR="00A81310" w:rsidRPr="000D5E0A">
        <w:rPr>
          <w:rFonts w:ascii="Times New Roman" w:hAnsi="Times New Roman" w:cs="Times New Roman"/>
        </w:rPr>
        <w:t>firm's</w:t>
      </w:r>
      <w:r w:rsidRPr="000D5E0A">
        <w:rPr>
          <w:rFonts w:ascii="Times New Roman" w:hAnsi="Times New Roman" w:cs="Times New Roman"/>
        </w:rPr>
        <w:t xml:space="preserve"> goals and </w:t>
      </w:r>
      <w:r w:rsidR="00F120D9" w:rsidRPr="000D5E0A">
        <w:rPr>
          <w:rFonts w:ascii="Times New Roman" w:hAnsi="Times New Roman" w:cs="Times New Roman"/>
        </w:rPr>
        <w:t>ethics</w:t>
      </w:r>
      <w:r w:rsidRPr="000D5E0A">
        <w:rPr>
          <w:rFonts w:ascii="Times New Roman" w:hAnsi="Times New Roman" w:cs="Times New Roman"/>
        </w:rPr>
        <w:t xml:space="preserve">. This </w:t>
      </w:r>
      <w:r w:rsidR="00F120D9" w:rsidRPr="000D5E0A">
        <w:rPr>
          <w:rFonts w:ascii="Times New Roman" w:hAnsi="Times New Roman" w:cs="Times New Roman"/>
        </w:rPr>
        <w:t>plan</w:t>
      </w:r>
      <w:r w:rsidRPr="000D5E0A">
        <w:rPr>
          <w:rFonts w:ascii="Times New Roman" w:hAnsi="Times New Roman" w:cs="Times New Roman"/>
        </w:rPr>
        <w:t xml:space="preserve"> should </w:t>
      </w:r>
      <w:r w:rsidR="00F120D9" w:rsidRPr="000D5E0A">
        <w:rPr>
          <w:rFonts w:ascii="Times New Roman" w:hAnsi="Times New Roman" w:cs="Times New Roman"/>
        </w:rPr>
        <w:t>comprise</w:t>
      </w:r>
      <w:r w:rsidRPr="000D5E0A">
        <w:rPr>
          <w:rFonts w:ascii="Times New Roman" w:hAnsi="Times New Roman" w:cs="Times New Roman"/>
        </w:rPr>
        <w:t xml:space="preserve"> identifying the skills and traits required for each role, creating job descriptions and advertisements that accurately reflect the company's culture, and establishing a sourcing plan that includes a mix of online job boards, social media, employee referrals, and targeted outreach to passive candidates. Use data to inform your recruitment decisions. Track key metrics such as time-to-hire, cost-per-hire, and applicant conversion rates, and use this information to identify areas for improvement in your recruitment process. Regularly review and update your recruitment strategy to ensure it remains effective and competitive. Consider using </w:t>
      </w:r>
      <w:r w:rsidR="00A81310" w:rsidRPr="000D5E0A">
        <w:rPr>
          <w:rFonts w:ascii="Times New Roman" w:hAnsi="Times New Roman" w:cs="Times New Roman"/>
        </w:rPr>
        <w:t>variety</w:t>
      </w:r>
      <w:r w:rsidRPr="000D5E0A">
        <w:rPr>
          <w:rFonts w:ascii="Times New Roman" w:hAnsi="Times New Roman" w:cs="Times New Roman"/>
        </w:rPr>
        <w:t xml:space="preserve"> of </w:t>
      </w:r>
      <w:r w:rsidR="00A81310" w:rsidRPr="000D5E0A">
        <w:rPr>
          <w:rFonts w:ascii="Times New Roman" w:hAnsi="Times New Roman" w:cs="Times New Roman"/>
        </w:rPr>
        <w:t>staffing</w:t>
      </w:r>
      <w:r w:rsidRPr="000D5E0A">
        <w:rPr>
          <w:rFonts w:ascii="Times New Roman" w:hAnsi="Times New Roman" w:cs="Times New Roman"/>
        </w:rPr>
        <w:t xml:space="preserve"> </w:t>
      </w:r>
      <w:r w:rsidR="00A81310" w:rsidRPr="000D5E0A">
        <w:rPr>
          <w:rFonts w:ascii="Times New Roman" w:hAnsi="Times New Roman" w:cs="Times New Roman"/>
        </w:rPr>
        <w:t>approaches</w:t>
      </w:r>
      <w:r w:rsidRPr="000D5E0A">
        <w:rPr>
          <w:rFonts w:ascii="Times New Roman" w:hAnsi="Times New Roman" w:cs="Times New Roman"/>
        </w:rPr>
        <w:t xml:space="preserve"> to </w:t>
      </w:r>
      <w:r w:rsidR="00A81310" w:rsidRPr="000D5E0A">
        <w:rPr>
          <w:rFonts w:ascii="Times New Roman" w:hAnsi="Times New Roman" w:cs="Times New Roman"/>
        </w:rPr>
        <w:t>fascinate</w:t>
      </w:r>
      <w:r w:rsidRPr="000D5E0A">
        <w:rPr>
          <w:rFonts w:ascii="Times New Roman" w:hAnsi="Times New Roman" w:cs="Times New Roman"/>
        </w:rPr>
        <w:t xml:space="preserve"> a </w:t>
      </w:r>
      <w:r w:rsidR="00A81310" w:rsidRPr="000D5E0A">
        <w:rPr>
          <w:rFonts w:ascii="Times New Roman" w:hAnsi="Times New Roman" w:cs="Times New Roman"/>
        </w:rPr>
        <w:t>varied</w:t>
      </w:r>
      <w:r w:rsidRPr="000D5E0A">
        <w:rPr>
          <w:rFonts w:ascii="Times New Roman" w:hAnsi="Times New Roman" w:cs="Times New Roman"/>
        </w:rPr>
        <w:t xml:space="preserve"> pool of </w:t>
      </w:r>
      <w:r w:rsidR="00A81310" w:rsidRPr="000D5E0A">
        <w:rPr>
          <w:rFonts w:ascii="Times New Roman" w:hAnsi="Times New Roman" w:cs="Times New Roman"/>
        </w:rPr>
        <w:t>entrants</w:t>
      </w:r>
      <w:r w:rsidRPr="000D5E0A">
        <w:rPr>
          <w:rFonts w:ascii="Times New Roman" w:hAnsi="Times New Roman" w:cs="Times New Roman"/>
        </w:rPr>
        <w:t>. This can include partnering with organizations that focus on underrepresented groups, using language in job advertisements that appeals to a diverse audience, and ensuring that your recruitment team is diverse and inclusive</w:t>
      </w:r>
      <w:r w:rsidR="00384742">
        <w:rPr>
          <w:rFonts w:ascii="Times New Roman" w:hAnsi="Times New Roman" w:cs="Times New Roman"/>
        </w:rPr>
        <w:t xml:space="preserve"> </w:t>
      </w:r>
      <w:sdt>
        <w:sdtPr>
          <w:rPr>
            <w:rFonts w:ascii="Times New Roman" w:hAnsi="Times New Roman" w:cs="Times New Roman"/>
          </w:rPr>
          <w:id w:val="1470859127"/>
          <w:citation/>
        </w:sdtPr>
        <w:sdtEndPr/>
        <w:sdtContent>
          <w:r w:rsidR="00384742">
            <w:rPr>
              <w:rFonts w:ascii="Times New Roman" w:hAnsi="Times New Roman" w:cs="Times New Roman"/>
            </w:rPr>
            <w:fldChar w:fldCharType="begin"/>
          </w:r>
          <w:r w:rsidR="00384742">
            <w:rPr>
              <w:rFonts w:ascii="Times New Roman" w:hAnsi="Times New Roman" w:cs="Times New Roman"/>
            </w:rPr>
            <w:instrText xml:space="preserve"> CITATION Jul08 \l 1033 </w:instrText>
          </w:r>
          <w:r w:rsidR="00384742">
            <w:rPr>
              <w:rFonts w:ascii="Times New Roman" w:hAnsi="Times New Roman" w:cs="Times New Roman"/>
            </w:rPr>
            <w:fldChar w:fldCharType="separate"/>
          </w:r>
          <w:r w:rsidR="006F6B59" w:rsidRPr="006F6B59">
            <w:rPr>
              <w:rFonts w:ascii="Times New Roman" w:hAnsi="Times New Roman" w:cs="Times New Roman"/>
              <w:noProof/>
            </w:rPr>
            <w:t>(Julia Christensen Hughes, 2008)</w:t>
          </w:r>
          <w:r w:rsidR="00384742">
            <w:rPr>
              <w:rFonts w:ascii="Times New Roman" w:hAnsi="Times New Roman" w:cs="Times New Roman"/>
            </w:rPr>
            <w:fldChar w:fldCharType="end"/>
          </w:r>
        </w:sdtContent>
      </w:sdt>
      <w:r w:rsidR="00DA0631">
        <w:rPr>
          <w:rFonts w:ascii="Times New Roman" w:hAnsi="Times New Roman" w:cs="Times New Roman"/>
        </w:rPr>
        <w:t>.</w:t>
      </w:r>
    </w:p>
    <w:p w:rsidR="00E7000D" w:rsidRPr="000D5E0A" w:rsidRDefault="00165BD6" w:rsidP="00165BD6">
      <w:pPr>
        <w:spacing w:line="360" w:lineRule="auto"/>
        <w:jc w:val="both"/>
        <w:rPr>
          <w:rFonts w:ascii="Times New Roman" w:hAnsi="Times New Roman" w:cs="Times New Roman"/>
          <w:b/>
          <w:bCs/>
        </w:rPr>
      </w:pPr>
      <w:r w:rsidRPr="000D5E0A">
        <w:rPr>
          <w:rFonts w:ascii="Times New Roman" w:hAnsi="Times New Roman" w:cs="Times New Roman"/>
          <w:b/>
          <w:bCs/>
        </w:rPr>
        <w:t>Selection</w:t>
      </w:r>
    </w:p>
    <w:p w:rsidR="00165BD6" w:rsidRPr="000D5E0A" w:rsidRDefault="00165BD6" w:rsidP="00165BD6">
      <w:pPr>
        <w:spacing w:line="360" w:lineRule="auto"/>
        <w:jc w:val="both"/>
        <w:rPr>
          <w:rFonts w:ascii="Times New Roman" w:hAnsi="Times New Roman" w:cs="Times New Roman"/>
          <w:b/>
          <w:bCs/>
        </w:rPr>
      </w:pPr>
      <w:r w:rsidRPr="000D5E0A">
        <w:rPr>
          <w:rFonts w:ascii="Times New Roman" w:hAnsi="Times New Roman" w:cs="Times New Roman"/>
        </w:rPr>
        <w:t xml:space="preserve">Use a structured interview process that includes a combination of behavioral, situational, and technical questions to assess </w:t>
      </w:r>
      <w:r w:rsidR="00720B27" w:rsidRPr="000D5E0A">
        <w:rPr>
          <w:rFonts w:ascii="Times New Roman" w:hAnsi="Times New Roman" w:cs="Times New Roman"/>
        </w:rPr>
        <w:t>an</w:t>
      </w:r>
      <w:r w:rsidRPr="000D5E0A">
        <w:rPr>
          <w:rFonts w:ascii="Times New Roman" w:hAnsi="Times New Roman" w:cs="Times New Roman"/>
        </w:rPr>
        <w:t xml:space="preserve"> </w:t>
      </w:r>
      <w:r w:rsidR="00A81310" w:rsidRPr="000D5E0A">
        <w:rPr>
          <w:rFonts w:ascii="Times New Roman" w:hAnsi="Times New Roman" w:cs="Times New Roman"/>
        </w:rPr>
        <w:t>entrant's</w:t>
      </w:r>
      <w:r w:rsidRPr="000D5E0A">
        <w:rPr>
          <w:rFonts w:ascii="Times New Roman" w:hAnsi="Times New Roman" w:cs="Times New Roman"/>
        </w:rPr>
        <w:t xml:space="preserve"> skills, </w:t>
      </w:r>
      <w:r w:rsidR="00A81310" w:rsidRPr="000D5E0A">
        <w:rPr>
          <w:rFonts w:ascii="Times New Roman" w:hAnsi="Times New Roman" w:cs="Times New Roman"/>
        </w:rPr>
        <w:t>knowledge</w:t>
      </w:r>
      <w:r w:rsidRPr="000D5E0A">
        <w:rPr>
          <w:rFonts w:ascii="Times New Roman" w:hAnsi="Times New Roman" w:cs="Times New Roman"/>
        </w:rPr>
        <w:t xml:space="preserve">, and fit with the </w:t>
      </w:r>
      <w:r w:rsidR="00A81310" w:rsidRPr="000D5E0A">
        <w:rPr>
          <w:rFonts w:ascii="Times New Roman" w:hAnsi="Times New Roman" w:cs="Times New Roman"/>
        </w:rPr>
        <w:t>firm's</w:t>
      </w:r>
      <w:r w:rsidRPr="000D5E0A">
        <w:rPr>
          <w:rFonts w:ascii="Times New Roman" w:hAnsi="Times New Roman" w:cs="Times New Roman"/>
        </w:rPr>
        <w:t xml:space="preserve"> culture. Ensure that all interviewers receive training on how to conduct effective interviews and avoid biases. Implement pre-employment assessments that measure specific job-related skills and abilities. This can help ensure that candidates have the required skills and knowledge to succeed in the role and can help identify potential areas for development.</w:t>
      </w:r>
      <w:r w:rsidR="00E7000D" w:rsidRPr="000D5E0A">
        <w:rPr>
          <w:rFonts w:ascii="Times New Roman" w:hAnsi="Times New Roman" w:cs="Times New Roman"/>
        </w:rPr>
        <w:t xml:space="preserve"> </w:t>
      </w:r>
      <w:r w:rsidRPr="000D5E0A">
        <w:rPr>
          <w:rFonts w:ascii="Times New Roman" w:hAnsi="Times New Roman" w:cs="Times New Roman"/>
        </w:rPr>
        <w:t xml:space="preserve">Conduct </w:t>
      </w:r>
      <w:r w:rsidR="00A81310" w:rsidRPr="000D5E0A">
        <w:rPr>
          <w:rFonts w:ascii="Times New Roman" w:hAnsi="Times New Roman" w:cs="Times New Roman"/>
        </w:rPr>
        <w:t>contextual</w:t>
      </w:r>
      <w:r w:rsidRPr="000D5E0A">
        <w:rPr>
          <w:rFonts w:ascii="Times New Roman" w:hAnsi="Times New Roman" w:cs="Times New Roman"/>
        </w:rPr>
        <w:t xml:space="preserve"> checks and reference checks to verify a </w:t>
      </w:r>
      <w:r w:rsidR="00A81310" w:rsidRPr="000D5E0A">
        <w:rPr>
          <w:rFonts w:ascii="Times New Roman" w:hAnsi="Times New Roman" w:cs="Times New Roman"/>
        </w:rPr>
        <w:t>entrant's</w:t>
      </w:r>
      <w:r w:rsidRPr="000D5E0A">
        <w:rPr>
          <w:rFonts w:ascii="Times New Roman" w:hAnsi="Times New Roman" w:cs="Times New Roman"/>
        </w:rPr>
        <w:t xml:space="preserve"> work history, education, and credentials. This can help prevent fraudulent or exaggerated claims on a candidate's resume and ensure that they have the necessary qualifications for the role</w:t>
      </w:r>
      <w:r w:rsidR="00837151">
        <w:rPr>
          <w:rFonts w:ascii="Times New Roman" w:hAnsi="Times New Roman" w:cs="Times New Roman"/>
        </w:rPr>
        <w:t xml:space="preserve"> </w:t>
      </w:r>
      <w:sdt>
        <w:sdtPr>
          <w:rPr>
            <w:rFonts w:ascii="Times New Roman" w:hAnsi="Times New Roman" w:cs="Times New Roman"/>
          </w:rPr>
          <w:id w:val="-873763104"/>
          <w:citation/>
        </w:sdtPr>
        <w:sdtEndPr/>
        <w:sdtContent>
          <w:r w:rsidR="00837151">
            <w:rPr>
              <w:rFonts w:ascii="Times New Roman" w:hAnsi="Times New Roman" w:cs="Times New Roman"/>
            </w:rPr>
            <w:fldChar w:fldCharType="begin"/>
          </w:r>
          <w:r w:rsidR="00837151">
            <w:rPr>
              <w:rFonts w:ascii="Times New Roman" w:hAnsi="Times New Roman" w:cs="Times New Roman"/>
            </w:rPr>
            <w:instrText xml:space="preserve"> CITATION Rud21 \l 1033 </w:instrText>
          </w:r>
          <w:r w:rsidR="00837151">
            <w:rPr>
              <w:rFonts w:ascii="Times New Roman" w:hAnsi="Times New Roman" w:cs="Times New Roman"/>
            </w:rPr>
            <w:fldChar w:fldCharType="separate"/>
          </w:r>
          <w:r w:rsidR="006F6B59" w:rsidRPr="006F6B59">
            <w:rPr>
              <w:rFonts w:ascii="Times New Roman" w:hAnsi="Times New Roman" w:cs="Times New Roman"/>
              <w:noProof/>
            </w:rPr>
            <w:t>(Rudi Hermawan, 2021)</w:t>
          </w:r>
          <w:r w:rsidR="00837151">
            <w:rPr>
              <w:rFonts w:ascii="Times New Roman" w:hAnsi="Times New Roman" w:cs="Times New Roman"/>
            </w:rPr>
            <w:fldChar w:fldCharType="end"/>
          </w:r>
        </w:sdtContent>
      </w:sdt>
      <w:r w:rsidR="00837151">
        <w:rPr>
          <w:rFonts w:ascii="Times New Roman" w:hAnsi="Times New Roman" w:cs="Times New Roman"/>
        </w:rPr>
        <w:t xml:space="preserve">. </w:t>
      </w:r>
    </w:p>
    <w:p w:rsidR="00165BD6" w:rsidRPr="000D5E0A" w:rsidRDefault="00165BD6" w:rsidP="00165BD6">
      <w:pPr>
        <w:spacing w:line="360" w:lineRule="auto"/>
        <w:jc w:val="both"/>
        <w:rPr>
          <w:rFonts w:ascii="Times New Roman" w:hAnsi="Times New Roman" w:cs="Times New Roman"/>
          <w:b/>
          <w:bCs/>
        </w:rPr>
      </w:pPr>
      <w:r w:rsidRPr="000D5E0A">
        <w:rPr>
          <w:rFonts w:ascii="Times New Roman" w:hAnsi="Times New Roman" w:cs="Times New Roman"/>
          <w:b/>
          <w:bCs/>
        </w:rPr>
        <w:t>Onboarding</w:t>
      </w:r>
    </w:p>
    <w:p w:rsidR="00EF3BAF" w:rsidRPr="000D5E0A" w:rsidRDefault="00165BD6" w:rsidP="00E7000D">
      <w:pPr>
        <w:spacing w:line="360" w:lineRule="auto"/>
        <w:jc w:val="both"/>
        <w:rPr>
          <w:rFonts w:ascii="Times New Roman" w:hAnsi="Times New Roman" w:cs="Times New Roman"/>
        </w:rPr>
      </w:pPr>
      <w:r w:rsidRPr="000D5E0A">
        <w:rPr>
          <w:rFonts w:ascii="Times New Roman" w:hAnsi="Times New Roman" w:cs="Times New Roman"/>
        </w:rPr>
        <w:t xml:space="preserve">Develop a comprehensive onboarding program that includes both orientation and training. The orientation should introduce new </w:t>
      </w:r>
      <w:r w:rsidR="00A81310" w:rsidRPr="000D5E0A">
        <w:rPr>
          <w:rFonts w:ascii="Times New Roman" w:hAnsi="Times New Roman" w:cs="Times New Roman"/>
        </w:rPr>
        <w:t>personnel</w:t>
      </w:r>
      <w:r w:rsidRPr="000D5E0A">
        <w:rPr>
          <w:rFonts w:ascii="Times New Roman" w:hAnsi="Times New Roman" w:cs="Times New Roman"/>
        </w:rPr>
        <w:t xml:space="preserve"> to the </w:t>
      </w:r>
      <w:r w:rsidR="00A81310" w:rsidRPr="000D5E0A">
        <w:rPr>
          <w:rFonts w:ascii="Times New Roman" w:hAnsi="Times New Roman" w:cs="Times New Roman"/>
        </w:rPr>
        <w:t>firm's</w:t>
      </w:r>
      <w:r w:rsidRPr="000D5E0A">
        <w:rPr>
          <w:rFonts w:ascii="Times New Roman" w:hAnsi="Times New Roman" w:cs="Times New Roman"/>
        </w:rPr>
        <w:t xml:space="preserve"> policies,</w:t>
      </w:r>
      <w:r w:rsidR="00A81310" w:rsidRPr="00A81310">
        <w:rPr>
          <w:rFonts w:ascii="Times New Roman" w:hAnsi="Times New Roman" w:cs="Times New Roman"/>
        </w:rPr>
        <w:t xml:space="preserve"> </w:t>
      </w:r>
      <w:r w:rsidR="00A81310" w:rsidRPr="000D5E0A">
        <w:rPr>
          <w:rFonts w:ascii="Times New Roman" w:hAnsi="Times New Roman" w:cs="Times New Roman"/>
        </w:rPr>
        <w:t>culture,</w:t>
      </w:r>
      <w:r w:rsidRPr="000D5E0A">
        <w:rPr>
          <w:rFonts w:ascii="Times New Roman" w:hAnsi="Times New Roman" w:cs="Times New Roman"/>
        </w:rPr>
        <w:t xml:space="preserve"> and procedures, while the training should provide them with the skills and </w:t>
      </w:r>
      <w:r w:rsidR="00E7000D" w:rsidRPr="000D5E0A">
        <w:rPr>
          <w:rFonts w:ascii="Times New Roman" w:hAnsi="Times New Roman" w:cs="Times New Roman"/>
        </w:rPr>
        <w:t>knowledge,</w:t>
      </w:r>
      <w:r w:rsidRPr="000D5E0A">
        <w:rPr>
          <w:rFonts w:ascii="Times New Roman" w:hAnsi="Times New Roman" w:cs="Times New Roman"/>
        </w:rPr>
        <w:t xml:space="preserve"> </w:t>
      </w:r>
      <w:r w:rsidR="00A81310" w:rsidRPr="000D5E0A">
        <w:rPr>
          <w:rFonts w:ascii="Times New Roman" w:hAnsi="Times New Roman" w:cs="Times New Roman"/>
        </w:rPr>
        <w:t>essential</w:t>
      </w:r>
      <w:r w:rsidRPr="000D5E0A">
        <w:rPr>
          <w:rFonts w:ascii="Times New Roman" w:hAnsi="Times New Roman" w:cs="Times New Roman"/>
        </w:rPr>
        <w:t xml:space="preserve"> to be </w:t>
      </w:r>
      <w:r w:rsidR="00A81310" w:rsidRPr="000D5E0A">
        <w:rPr>
          <w:rFonts w:ascii="Times New Roman" w:hAnsi="Times New Roman" w:cs="Times New Roman"/>
        </w:rPr>
        <w:t>effective</w:t>
      </w:r>
      <w:r w:rsidRPr="000D5E0A">
        <w:rPr>
          <w:rFonts w:ascii="Times New Roman" w:hAnsi="Times New Roman" w:cs="Times New Roman"/>
        </w:rPr>
        <w:t xml:space="preserve"> in their </w:t>
      </w:r>
      <w:r w:rsidR="00A81310">
        <w:rPr>
          <w:rFonts w:ascii="Times New Roman" w:hAnsi="Times New Roman" w:cs="Times New Roman"/>
        </w:rPr>
        <w:t>job</w:t>
      </w:r>
      <w:r w:rsidRPr="000D5E0A">
        <w:rPr>
          <w:rFonts w:ascii="Times New Roman" w:hAnsi="Times New Roman" w:cs="Times New Roman"/>
        </w:rPr>
        <w:t>.</w:t>
      </w:r>
      <w:r w:rsidR="00837151">
        <w:rPr>
          <w:rFonts w:ascii="Times New Roman" w:hAnsi="Times New Roman" w:cs="Times New Roman"/>
        </w:rPr>
        <w:t xml:space="preserve"> </w:t>
      </w:r>
      <w:r w:rsidRPr="000D5E0A">
        <w:rPr>
          <w:rFonts w:ascii="Times New Roman" w:hAnsi="Times New Roman" w:cs="Times New Roman"/>
        </w:rPr>
        <w:t xml:space="preserve">Assign a buddy to new employees to help them </w:t>
      </w:r>
      <w:r w:rsidR="00A81310" w:rsidRPr="000D5E0A">
        <w:rPr>
          <w:rFonts w:ascii="Times New Roman" w:hAnsi="Times New Roman" w:cs="Times New Roman"/>
        </w:rPr>
        <w:t>direct</w:t>
      </w:r>
      <w:r w:rsidRPr="000D5E0A">
        <w:rPr>
          <w:rFonts w:ascii="Times New Roman" w:hAnsi="Times New Roman" w:cs="Times New Roman"/>
        </w:rPr>
        <w:t xml:space="preserve"> their</w:t>
      </w:r>
      <w:r w:rsidR="00A81310">
        <w:rPr>
          <w:rFonts w:ascii="Times New Roman" w:hAnsi="Times New Roman" w:cs="Times New Roman"/>
        </w:rPr>
        <w:t xml:space="preserve"> </w:t>
      </w:r>
      <w:r w:rsidRPr="000D5E0A">
        <w:rPr>
          <w:rFonts w:ascii="Times New Roman" w:hAnsi="Times New Roman" w:cs="Times New Roman"/>
        </w:rPr>
        <w:t xml:space="preserve">few weeks on the </w:t>
      </w:r>
      <w:r w:rsidR="00A81310" w:rsidRPr="000D5E0A">
        <w:rPr>
          <w:rFonts w:ascii="Times New Roman" w:hAnsi="Times New Roman" w:cs="Times New Roman"/>
        </w:rPr>
        <w:t>work</w:t>
      </w:r>
      <w:r w:rsidRPr="000D5E0A">
        <w:rPr>
          <w:rFonts w:ascii="Times New Roman" w:hAnsi="Times New Roman" w:cs="Times New Roman"/>
        </w:rPr>
        <w:t>. This can provide new employees with a trusted resource to ask questions and help them feel more comfortable in their new role.</w:t>
      </w:r>
      <w:r w:rsidR="00E7000D" w:rsidRPr="000D5E0A">
        <w:rPr>
          <w:rFonts w:ascii="Times New Roman" w:hAnsi="Times New Roman" w:cs="Times New Roman"/>
        </w:rPr>
        <w:t xml:space="preserve"> Fabacus should provide training and development opportunities to new employees to help them improve their skills and grow in their role. This will help the company retain top talent and build a skilled workforce. Fabacus should solicit </w:t>
      </w:r>
      <w:r w:rsidR="00A81310" w:rsidRPr="000D5E0A">
        <w:rPr>
          <w:rFonts w:ascii="Times New Roman" w:hAnsi="Times New Roman" w:cs="Times New Roman"/>
        </w:rPr>
        <w:t>response</w:t>
      </w:r>
      <w:r w:rsidR="00E7000D" w:rsidRPr="000D5E0A">
        <w:rPr>
          <w:rFonts w:ascii="Times New Roman" w:hAnsi="Times New Roman" w:cs="Times New Roman"/>
        </w:rPr>
        <w:t xml:space="preserve"> from new </w:t>
      </w:r>
      <w:r w:rsidR="00A81310" w:rsidRPr="000D5E0A">
        <w:rPr>
          <w:rFonts w:ascii="Times New Roman" w:hAnsi="Times New Roman" w:cs="Times New Roman"/>
        </w:rPr>
        <w:t>personnel</w:t>
      </w:r>
      <w:r w:rsidR="00E7000D" w:rsidRPr="000D5E0A">
        <w:rPr>
          <w:rFonts w:ascii="Times New Roman" w:hAnsi="Times New Roman" w:cs="Times New Roman"/>
        </w:rPr>
        <w:t xml:space="preserve"> to understand their experience and </w:t>
      </w:r>
      <w:r w:rsidR="00A81310" w:rsidRPr="000D5E0A">
        <w:rPr>
          <w:rFonts w:ascii="Times New Roman" w:hAnsi="Times New Roman" w:cs="Times New Roman"/>
        </w:rPr>
        <w:t>recognize</w:t>
      </w:r>
      <w:r w:rsidR="00E7000D" w:rsidRPr="000D5E0A">
        <w:rPr>
          <w:rFonts w:ascii="Times New Roman" w:hAnsi="Times New Roman" w:cs="Times New Roman"/>
        </w:rPr>
        <w:t xml:space="preserve"> areas for </w:t>
      </w:r>
      <w:r w:rsidR="00A81310" w:rsidRPr="000D5E0A">
        <w:rPr>
          <w:rFonts w:ascii="Times New Roman" w:hAnsi="Times New Roman" w:cs="Times New Roman"/>
        </w:rPr>
        <w:t>enhancement</w:t>
      </w:r>
      <w:r w:rsidR="00E7000D" w:rsidRPr="000D5E0A">
        <w:rPr>
          <w:rFonts w:ascii="Times New Roman" w:hAnsi="Times New Roman" w:cs="Times New Roman"/>
        </w:rPr>
        <w:t xml:space="preserve"> in the onboarding </w:t>
      </w:r>
      <w:r w:rsidR="00A81310" w:rsidRPr="000D5E0A">
        <w:rPr>
          <w:rFonts w:ascii="Times New Roman" w:hAnsi="Times New Roman" w:cs="Times New Roman"/>
        </w:rPr>
        <w:t>procedure</w:t>
      </w:r>
      <w:r w:rsidR="00E7000D" w:rsidRPr="000D5E0A">
        <w:rPr>
          <w:rFonts w:ascii="Times New Roman" w:hAnsi="Times New Roman" w:cs="Times New Roman"/>
        </w:rPr>
        <w:t xml:space="preserve">. This will help the </w:t>
      </w:r>
      <w:r w:rsidR="00E7000D" w:rsidRPr="000D5E0A">
        <w:rPr>
          <w:rFonts w:ascii="Times New Roman" w:hAnsi="Times New Roman" w:cs="Times New Roman"/>
        </w:rPr>
        <w:lastRenderedPageBreak/>
        <w:t>company continuously improve its onboarding process and ensure that new employees have a positive experience</w:t>
      </w:r>
      <w:r w:rsidR="00837151">
        <w:rPr>
          <w:rFonts w:ascii="Times New Roman" w:hAnsi="Times New Roman" w:cs="Times New Roman"/>
        </w:rPr>
        <w:t xml:space="preserve"> </w:t>
      </w:r>
      <w:sdt>
        <w:sdtPr>
          <w:rPr>
            <w:rFonts w:ascii="Times New Roman" w:hAnsi="Times New Roman" w:cs="Times New Roman"/>
          </w:rPr>
          <w:id w:val="-1630553718"/>
          <w:citation/>
        </w:sdtPr>
        <w:sdtEndPr/>
        <w:sdtContent>
          <w:r w:rsidR="00837151">
            <w:rPr>
              <w:rFonts w:ascii="Times New Roman" w:hAnsi="Times New Roman" w:cs="Times New Roman"/>
            </w:rPr>
            <w:fldChar w:fldCharType="begin"/>
          </w:r>
          <w:r w:rsidR="00837151">
            <w:rPr>
              <w:rFonts w:ascii="Times New Roman" w:hAnsi="Times New Roman" w:cs="Times New Roman"/>
            </w:rPr>
            <w:instrText xml:space="preserve"> CITATION Tal12 \l 1033 </w:instrText>
          </w:r>
          <w:r w:rsidR="00837151">
            <w:rPr>
              <w:rFonts w:ascii="Times New Roman" w:hAnsi="Times New Roman" w:cs="Times New Roman"/>
            </w:rPr>
            <w:fldChar w:fldCharType="separate"/>
          </w:r>
          <w:r w:rsidR="006F6B59" w:rsidRPr="006F6B59">
            <w:rPr>
              <w:rFonts w:ascii="Times New Roman" w:hAnsi="Times New Roman" w:cs="Times New Roman"/>
              <w:noProof/>
            </w:rPr>
            <w:t>(Talya N. Bauer, 2012)</w:t>
          </w:r>
          <w:r w:rsidR="00837151">
            <w:rPr>
              <w:rFonts w:ascii="Times New Roman" w:hAnsi="Times New Roman" w:cs="Times New Roman"/>
            </w:rPr>
            <w:fldChar w:fldCharType="end"/>
          </w:r>
        </w:sdtContent>
      </w:sdt>
      <w:r w:rsidR="00837151">
        <w:rPr>
          <w:rFonts w:ascii="Times New Roman" w:hAnsi="Times New Roman" w:cs="Times New Roman"/>
        </w:rPr>
        <w:t>.</w:t>
      </w:r>
    </w:p>
    <w:p w:rsidR="00A4199E" w:rsidRPr="000D5E0A" w:rsidRDefault="000D5E0A" w:rsidP="00CE0E7E">
      <w:pPr>
        <w:pStyle w:val="Heading2"/>
        <w:spacing w:line="360" w:lineRule="auto"/>
        <w:jc w:val="both"/>
        <w:rPr>
          <w:rFonts w:ascii="Times New Roman" w:hAnsi="Times New Roman" w:cs="Times New Roman"/>
          <w:b/>
          <w:bCs/>
          <w:sz w:val="22"/>
          <w:szCs w:val="22"/>
        </w:rPr>
      </w:pPr>
      <w:bookmarkStart w:id="12" w:name="_Toc130464574"/>
      <w:r w:rsidRPr="000D5E0A">
        <w:rPr>
          <w:rFonts w:ascii="Times New Roman" w:hAnsi="Times New Roman" w:cs="Times New Roman"/>
          <w:b/>
          <w:bCs/>
          <w:sz w:val="22"/>
          <w:szCs w:val="22"/>
        </w:rPr>
        <w:t xml:space="preserve">5.1 </w:t>
      </w:r>
      <w:r w:rsidR="000B4151" w:rsidRPr="000D5E0A">
        <w:rPr>
          <w:rFonts w:ascii="Times New Roman" w:hAnsi="Times New Roman" w:cs="Times New Roman"/>
          <w:b/>
          <w:bCs/>
          <w:sz w:val="22"/>
          <w:szCs w:val="22"/>
        </w:rPr>
        <w:t xml:space="preserve">Disadvantages and risks associated with </w:t>
      </w:r>
      <w:bookmarkEnd w:id="12"/>
      <w:r w:rsidR="00720B27" w:rsidRPr="000D5E0A">
        <w:rPr>
          <w:rFonts w:ascii="Times New Roman" w:hAnsi="Times New Roman" w:cs="Times New Roman"/>
          <w:b/>
          <w:bCs/>
          <w:sz w:val="22"/>
          <w:szCs w:val="22"/>
        </w:rPr>
        <w:t>recommendation.</w:t>
      </w:r>
    </w:p>
    <w:p w:rsidR="000B4151" w:rsidRPr="000D5E0A" w:rsidRDefault="00A4199E" w:rsidP="000B4151">
      <w:pPr>
        <w:spacing w:line="360" w:lineRule="auto"/>
        <w:jc w:val="both"/>
        <w:rPr>
          <w:rFonts w:ascii="Times New Roman" w:hAnsi="Times New Roman" w:cs="Times New Roman"/>
        </w:rPr>
      </w:pPr>
      <w:r w:rsidRPr="000D5E0A">
        <w:rPr>
          <w:rFonts w:ascii="Times New Roman" w:hAnsi="Times New Roman" w:cs="Times New Roman"/>
        </w:rPr>
        <w:t>While the recommendations for improving recruitment, selection, and onboarding practices can have significant benefits for an organization, there are also potential disadvantages, risks, and costs that should be considered.</w:t>
      </w:r>
      <w:r w:rsidR="000B4151" w:rsidRPr="000D5E0A">
        <w:rPr>
          <w:rFonts w:ascii="Times New Roman" w:hAnsi="Times New Roman" w:cs="Times New Roman"/>
        </w:rPr>
        <w:t xml:space="preserve"> </w:t>
      </w:r>
    </w:p>
    <w:p w:rsidR="000B4151" w:rsidRPr="000D5E0A" w:rsidRDefault="000B4151" w:rsidP="000B4151">
      <w:pPr>
        <w:pStyle w:val="ListParagraph"/>
        <w:numPr>
          <w:ilvl w:val="0"/>
          <w:numId w:val="4"/>
        </w:numPr>
        <w:spacing w:line="360" w:lineRule="auto"/>
        <w:jc w:val="both"/>
        <w:rPr>
          <w:rFonts w:ascii="Times New Roman" w:hAnsi="Times New Roman" w:cs="Times New Roman"/>
        </w:rPr>
      </w:pPr>
      <w:r w:rsidRPr="000D5E0A">
        <w:rPr>
          <w:rFonts w:ascii="Times New Roman" w:hAnsi="Times New Roman" w:cs="Times New Roman"/>
        </w:rPr>
        <w:t>One significant disadvantage is the financial cost associated with implementing a comprehensive strategy. This can include expenses such as advertising on job boards or career fairs, developing assessments or tests, and providing training and development opportunities for new employees. These costs may be prohibitive for some organizations, especially smaller businesses.</w:t>
      </w:r>
    </w:p>
    <w:p w:rsidR="00A4199E" w:rsidRPr="000D5E0A" w:rsidRDefault="000B4151" w:rsidP="000B4151">
      <w:pPr>
        <w:pStyle w:val="ListParagraph"/>
        <w:numPr>
          <w:ilvl w:val="0"/>
          <w:numId w:val="4"/>
        </w:numPr>
        <w:spacing w:line="360" w:lineRule="auto"/>
        <w:jc w:val="both"/>
        <w:rPr>
          <w:rFonts w:ascii="Times New Roman" w:hAnsi="Times New Roman" w:cs="Times New Roman"/>
        </w:rPr>
      </w:pPr>
      <w:r w:rsidRPr="000D5E0A">
        <w:rPr>
          <w:rFonts w:ascii="Times New Roman" w:hAnsi="Times New Roman" w:cs="Times New Roman"/>
        </w:rPr>
        <w:t>There are also risks associated with assessing and selecting candidates, such as the potential for unconscious bias in the recruitment and selection process. Ethical issues such as discrimination, privacy concerns, and data protection must also be considered. Employers must take measures to ensure that their selection criteria are objective and not discriminatory.</w:t>
      </w:r>
    </w:p>
    <w:p w:rsidR="000B4151" w:rsidRDefault="000B4151" w:rsidP="000B4151">
      <w:pPr>
        <w:spacing w:line="360" w:lineRule="auto"/>
        <w:ind w:left="360"/>
        <w:jc w:val="both"/>
        <w:rPr>
          <w:rFonts w:ascii="Times New Roman" w:hAnsi="Times New Roman" w:cs="Times New Roman"/>
        </w:rPr>
      </w:pPr>
      <w:r w:rsidRPr="000D5E0A">
        <w:rPr>
          <w:rFonts w:ascii="Times New Roman" w:hAnsi="Times New Roman" w:cs="Times New Roman"/>
        </w:rPr>
        <w:t>Overall, while the benefits of improving recruitment, selection, and onboarding practices are significant, employers must carefully consider the potential disadvantages, risks, and costs associated with implementing these strategies. Employers must ensure that they are acting ethically and fairly, and that they are making informed decisions based on objective criteria.</w:t>
      </w:r>
    </w:p>
    <w:p w:rsidR="00FB6CAC" w:rsidRDefault="00FB6CAC">
      <w:pPr>
        <w:rPr>
          <w:rFonts w:ascii="Times New Roman" w:hAnsi="Times New Roman" w:cs="Times New Roman"/>
        </w:rPr>
      </w:pPr>
      <w:r>
        <w:rPr>
          <w:rFonts w:ascii="Times New Roman" w:hAnsi="Times New Roman" w:cs="Times New Roman"/>
        </w:rPr>
        <w:br w:type="page"/>
      </w:r>
    </w:p>
    <w:bookmarkStart w:id="13" w:name="_Toc130464575" w:displacedByCustomXml="next"/>
    <w:sdt>
      <w:sdtPr>
        <w:rPr>
          <w:rFonts w:asciiTheme="minorHAnsi" w:eastAsiaTheme="minorHAnsi" w:hAnsiTheme="minorHAnsi" w:cstheme="minorBidi"/>
          <w:color w:val="auto"/>
          <w:sz w:val="22"/>
          <w:szCs w:val="22"/>
        </w:rPr>
        <w:id w:val="-324517113"/>
        <w:docPartObj>
          <w:docPartGallery w:val="Bibliographies"/>
          <w:docPartUnique/>
        </w:docPartObj>
      </w:sdtPr>
      <w:sdtEndPr>
        <w:rPr>
          <w:rFonts w:ascii="Times New Roman" w:hAnsi="Times New Roman" w:cs="Times New Roman"/>
        </w:rPr>
      </w:sdtEndPr>
      <w:sdtContent>
        <w:p w:rsidR="00FB6CAC" w:rsidRPr="006F6B59" w:rsidRDefault="00FB6CAC" w:rsidP="006F6B59">
          <w:pPr>
            <w:pStyle w:val="Heading1"/>
            <w:spacing w:line="360" w:lineRule="auto"/>
            <w:ind w:hanging="720"/>
            <w:jc w:val="both"/>
            <w:rPr>
              <w:rFonts w:ascii="Times New Roman" w:hAnsi="Times New Roman" w:cs="Times New Roman"/>
              <w:b/>
              <w:bCs/>
              <w:sz w:val="22"/>
              <w:szCs w:val="22"/>
            </w:rPr>
          </w:pPr>
          <w:r w:rsidRPr="006F6B59">
            <w:rPr>
              <w:rFonts w:ascii="Times New Roman" w:hAnsi="Times New Roman" w:cs="Times New Roman"/>
              <w:b/>
              <w:bCs/>
              <w:sz w:val="22"/>
              <w:szCs w:val="22"/>
            </w:rPr>
            <w:t>References</w:t>
          </w:r>
          <w:bookmarkEnd w:id="13"/>
        </w:p>
        <w:sdt>
          <w:sdtPr>
            <w:rPr>
              <w:rFonts w:ascii="Times New Roman" w:hAnsi="Times New Roman" w:cs="Times New Roman"/>
            </w:rPr>
            <w:id w:val="-573587230"/>
            <w:bibliography/>
          </w:sdtPr>
          <w:sdtEndPr/>
          <w:sdtContent>
            <w:p w:rsidR="006F6B59" w:rsidRPr="006F6B59" w:rsidRDefault="00FB6CAC" w:rsidP="006F6B59">
              <w:pPr>
                <w:pStyle w:val="Bibliography"/>
                <w:spacing w:line="360" w:lineRule="auto"/>
                <w:ind w:hanging="720"/>
                <w:jc w:val="both"/>
                <w:rPr>
                  <w:rFonts w:ascii="Times New Roman" w:hAnsi="Times New Roman" w:cs="Times New Roman"/>
                  <w:noProof/>
                  <w:sz w:val="24"/>
                  <w:szCs w:val="24"/>
                </w:rPr>
              </w:pPr>
              <w:r w:rsidRPr="006F6B59">
                <w:rPr>
                  <w:rFonts w:ascii="Times New Roman" w:hAnsi="Times New Roman" w:cs="Times New Roman"/>
                </w:rPr>
                <w:fldChar w:fldCharType="begin"/>
              </w:r>
              <w:r w:rsidRPr="006F6B59">
                <w:rPr>
                  <w:rFonts w:ascii="Times New Roman" w:hAnsi="Times New Roman" w:cs="Times New Roman"/>
                </w:rPr>
                <w:instrText xml:space="preserve"> BIBLIOGRAPHY </w:instrText>
              </w:r>
              <w:r w:rsidRPr="006F6B59">
                <w:rPr>
                  <w:rFonts w:ascii="Times New Roman" w:hAnsi="Times New Roman" w:cs="Times New Roman"/>
                </w:rPr>
                <w:fldChar w:fldCharType="separate"/>
              </w:r>
              <w:r w:rsidR="006F6B59" w:rsidRPr="006F6B59">
                <w:rPr>
                  <w:rFonts w:ascii="Times New Roman" w:hAnsi="Times New Roman" w:cs="Times New Roman"/>
                  <w:noProof/>
                </w:rPr>
                <w:t xml:space="preserve">Anon., 2003. The Use of Technologies in the Recruiting, Screening, and Selection Processes for Job Candidates. </w:t>
              </w:r>
              <w:r w:rsidR="006F6B59" w:rsidRPr="006F6B59">
                <w:rPr>
                  <w:rFonts w:ascii="Times New Roman" w:hAnsi="Times New Roman" w:cs="Times New Roman"/>
                  <w:i/>
                  <w:iCs/>
                  <w:noProof/>
                </w:rPr>
                <w:t xml:space="preserve">International journal of selection and assesment, </w:t>
              </w:r>
              <w:r w:rsidR="006F6B59" w:rsidRPr="006F6B59">
                <w:rPr>
                  <w:rFonts w:ascii="Times New Roman" w:hAnsi="Times New Roman" w:cs="Times New Roman"/>
                  <w:noProof/>
                </w:rPr>
                <w:t>30 july .</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Anton Shufutinsky, P. D. a. R. C. M. P., 2019. Losing Talent on Day One:Onboarding Millennial Employees in Health Care Organizations. </w:t>
              </w:r>
              <w:r w:rsidRPr="006F6B59">
                <w:rPr>
                  <w:rFonts w:ascii="Times New Roman" w:hAnsi="Times New Roman" w:cs="Times New Roman"/>
                  <w:i/>
                  <w:iCs/>
                  <w:noProof/>
                </w:rPr>
                <w:t>Organization Development Journal.</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Christiansen, M. A. S. a. L., 2010. </w:t>
              </w:r>
              <w:r w:rsidRPr="006F6B59">
                <w:rPr>
                  <w:rFonts w:ascii="Times New Roman" w:hAnsi="Times New Roman" w:cs="Times New Roman"/>
                  <w:i/>
                  <w:iCs/>
                  <w:noProof/>
                </w:rPr>
                <w:t xml:space="preserve">SUCCESSFUL ONBOARDING. </w:t>
              </w:r>
              <w:r w:rsidRPr="006F6B59">
                <w:rPr>
                  <w:rFonts w:ascii="Times New Roman" w:hAnsi="Times New Roman" w:cs="Times New Roman"/>
                  <w:noProof/>
                </w:rPr>
                <w:t>s.l.:s.n.</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Debora Jeske, D. O., 2022. Onboarding new hires: recognising mutual learning opportunities. </w:t>
              </w:r>
              <w:r w:rsidRPr="006F6B59">
                <w:rPr>
                  <w:rFonts w:ascii="Times New Roman" w:hAnsi="Times New Roman" w:cs="Times New Roman"/>
                  <w:i/>
                  <w:iCs/>
                  <w:noProof/>
                </w:rPr>
                <w:t xml:space="preserve">Journal of Work-Applied Management, </w:t>
              </w:r>
              <w:r w:rsidRPr="006F6B59">
                <w:rPr>
                  <w:rFonts w:ascii="Times New Roman" w:hAnsi="Times New Roman" w:cs="Times New Roman"/>
                  <w:noProof/>
                </w:rPr>
                <w:t>5 april .</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Earle, H. A., 2003. Building a workplace of choice: Using the work environment to attract and retain top talent. </w:t>
              </w:r>
              <w:r w:rsidRPr="006F6B59">
                <w:rPr>
                  <w:rFonts w:ascii="Times New Roman" w:hAnsi="Times New Roman" w:cs="Times New Roman"/>
                  <w:i/>
                  <w:iCs/>
                  <w:noProof/>
                </w:rPr>
                <w:t xml:space="preserve">Journal of Facilities Management, </w:t>
              </w:r>
              <w:r w:rsidRPr="006F6B59">
                <w:rPr>
                  <w:rFonts w:ascii="Times New Roman" w:hAnsi="Times New Roman" w:cs="Times New Roman"/>
                  <w:noProof/>
                </w:rPr>
                <w:t>1 july, 2(3), pp. 244-257.</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Fabacus, 2023. </w:t>
              </w:r>
              <w:r w:rsidRPr="006F6B59">
                <w:rPr>
                  <w:rFonts w:ascii="Times New Roman" w:hAnsi="Times New Roman" w:cs="Times New Roman"/>
                  <w:i/>
                  <w:iCs/>
                  <w:noProof/>
                </w:rPr>
                <w:t xml:space="preserve">Fabacus. </w:t>
              </w:r>
              <w:r w:rsidRPr="006F6B59">
                <w:rPr>
                  <w:rFonts w:ascii="Times New Roman" w:hAnsi="Times New Roman" w:cs="Times New Roman"/>
                  <w:noProof/>
                </w:rPr>
                <w:t xml:space="preserve">[Online] </w:t>
              </w:r>
              <w:r w:rsidRPr="006F6B59">
                <w:rPr>
                  <w:rFonts w:ascii="Times New Roman" w:hAnsi="Times New Roman" w:cs="Times New Roman"/>
                  <w:noProof/>
                </w:rPr>
                <w:br/>
                <w:t xml:space="preserve">Available at: </w:t>
              </w:r>
              <w:r w:rsidRPr="006F6B59">
                <w:rPr>
                  <w:rFonts w:ascii="Times New Roman" w:hAnsi="Times New Roman" w:cs="Times New Roman"/>
                  <w:noProof/>
                  <w:u w:val="single"/>
                </w:rPr>
                <w:t>https://fabacus.com/about-us/</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genius, Q., 2022. </w:t>
              </w:r>
              <w:r w:rsidRPr="006F6B59">
                <w:rPr>
                  <w:rFonts w:ascii="Times New Roman" w:hAnsi="Times New Roman" w:cs="Times New Roman"/>
                  <w:i/>
                  <w:iCs/>
                  <w:noProof/>
                </w:rPr>
                <w:t xml:space="preserve">Quit genius. </w:t>
              </w:r>
              <w:r w:rsidRPr="006F6B59">
                <w:rPr>
                  <w:rFonts w:ascii="Times New Roman" w:hAnsi="Times New Roman" w:cs="Times New Roman"/>
                  <w:noProof/>
                </w:rPr>
                <w:t xml:space="preserve">[Online] </w:t>
              </w:r>
              <w:r w:rsidRPr="006F6B59">
                <w:rPr>
                  <w:rFonts w:ascii="Times New Roman" w:hAnsi="Times New Roman" w:cs="Times New Roman"/>
                  <w:noProof/>
                </w:rPr>
                <w:br/>
                <w:t xml:space="preserve">Available at: </w:t>
              </w:r>
              <w:r w:rsidRPr="006F6B59">
                <w:rPr>
                  <w:rFonts w:ascii="Times New Roman" w:hAnsi="Times New Roman" w:cs="Times New Roman"/>
                  <w:noProof/>
                  <w:u w:val="single"/>
                </w:rPr>
                <w:t>https://www.quitgenius.com/hr-glossary/selection#:~:text=Selection%20is%20the%20process%20of,and%20making%20a%20final%20decision.</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Gerard P. Hodgkinson, J. K. F., 2008. Employee recuritment. In: </w:t>
              </w:r>
              <w:r w:rsidRPr="006F6B59">
                <w:rPr>
                  <w:rFonts w:ascii="Times New Roman" w:hAnsi="Times New Roman" w:cs="Times New Roman"/>
                  <w:i/>
                  <w:iCs/>
                  <w:noProof/>
                </w:rPr>
                <w:t xml:space="preserve">International Review of Industrial and Organizational Psychology. </w:t>
              </w:r>
              <w:r w:rsidRPr="006F6B59">
                <w:rPr>
                  <w:rFonts w:ascii="Times New Roman" w:hAnsi="Times New Roman" w:cs="Times New Roman"/>
                  <w:noProof/>
                </w:rPr>
                <w:t>s.l.:International Review of Industrial and Organizational Psychology.</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group, T. J., 2022. </w:t>
              </w:r>
              <w:r w:rsidRPr="006F6B59">
                <w:rPr>
                  <w:rFonts w:ascii="Times New Roman" w:hAnsi="Times New Roman" w:cs="Times New Roman"/>
                  <w:i/>
                  <w:iCs/>
                  <w:noProof/>
                </w:rPr>
                <w:t xml:space="preserve">How does efficient recruitment benefit your business?. </w:t>
              </w:r>
              <w:r w:rsidRPr="006F6B59">
                <w:rPr>
                  <w:rFonts w:ascii="Times New Roman" w:hAnsi="Times New Roman" w:cs="Times New Roman"/>
                  <w:noProof/>
                </w:rPr>
                <w:t xml:space="preserve">[Online] </w:t>
              </w:r>
              <w:r w:rsidRPr="006F6B59">
                <w:rPr>
                  <w:rFonts w:ascii="Times New Roman" w:hAnsi="Times New Roman" w:cs="Times New Roman"/>
                  <w:noProof/>
                </w:rPr>
                <w:br/>
                <w:t xml:space="preserve">Available at: </w:t>
              </w:r>
              <w:r w:rsidRPr="006F6B59">
                <w:rPr>
                  <w:rFonts w:ascii="Times New Roman" w:hAnsi="Times New Roman" w:cs="Times New Roman"/>
                  <w:noProof/>
                  <w:u w:val="single"/>
                </w:rPr>
                <w:t>https://jarell.co.uk/how-does-efficient-recruitment-benefit-your-business/#:~:text=Working%20with%20a%20recruitment%20agency,saving%20both%20time%20and%20money.</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Howard J. Klein, B. P. K. L. S., 2015. Specific Onboarding Practices for the Socialization of New Employees. </w:t>
              </w:r>
              <w:r w:rsidRPr="006F6B59">
                <w:rPr>
                  <w:rFonts w:ascii="Times New Roman" w:hAnsi="Times New Roman" w:cs="Times New Roman"/>
                  <w:i/>
                  <w:iCs/>
                  <w:noProof/>
                </w:rPr>
                <w:t xml:space="preserve">International journal of selection and assesment, </w:t>
              </w:r>
              <w:r w:rsidRPr="006F6B59">
                <w:rPr>
                  <w:rFonts w:ascii="Times New Roman" w:hAnsi="Times New Roman" w:cs="Times New Roman"/>
                  <w:noProof/>
                </w:rPr>
                <w:t>20 aug.</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Julia Christensen Hughes, E. R., 2008. Talent management: A strategy for improving employee recruitment, retention and engagement within hospitality organization. </w:t>
              </w:r>
              <w:r w:rsidRPr="006F6B59">
                <w:rPr>
                  <w:rFonts w:ascii="Times New Roman" w:hAnsi="Times New Roman" w:cs="Times New Roman"/>
                  <w:i/>
                  <w:iCs/>
                  <w:noProof/>
                </w:rPr>
                <w:t xml:space="preserve">International Journal of Contemporary Hospitality Management, </w:t>
              </w:r>
              <w:r w:rsidRPr="006F6B59">
                <w:rPr>
                  <w:rFonts w:ascii="Times New Roman" w:hAnsi="Times New Roman" w:cs="Times New Roman"/>
                  <w:noProof/>
                </w:rPr>
                <w:t>3 oct, 20(7), pp. 743-757.</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Leonard, K., 2019. </w:t>
              </w:r>
              <w:r w:rsidRPr="006F6B59">
                <w:rPr>
                  <w:rFonts w:ascii="Times New Roman" w:hAnsi="Times New Roman" w:cs="Times New Roman"/>
                  <w:i/>
                  <w:iCs/>
                  <w:noProof/>
                </w:rPr>
                <w:t xml:space="preserve">Importance of Effective Recruitment &amp; Selection. </w:t>
              </w:r>
              <w:r w:rsidRPr="006F6B59">
                <w:rPr>
                  <w:rFonts w:ascii="Times New Roman" w:hAnsi="Times New Roman" w:cs="Times New Roman"/>
                  <w:noProof/>
                </w:rPr>
                <w:t xml:space="preserve">[Online] </w:t>
              </w:r>
              <w:r w:rsidRPr="006F6B59">
                <w:rPr>
                  <w:rFonts w:ascii="Times New Roman" w:hAnsi="Times New Roman" w:cs="Times New Roman"/>
                  <w:noProof/>
                </w:rPr>
                <w:br/>
                <w:t xml:space="preserve">Available at: </w:t>
              </w:r>
              <w:r w:rsidRPr="006F6B59">
                <w:rPr>
                  <w:rFonts w:ascii="Times New Roman" w:hAnsi="Times New Roman" w:cs="Times New Roman"/>
                  <w:noProof/>
                  <w:u w:val="single"/>
                </w:rPr>
                <w:t>https://smallbusiness.chron.com/recruitment-selection-induction-1154.html</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Lloyd J. Taylor, I. P. P. B. J. M. a. G. M. F. P., 2003. Applying the Theory of Constraints to a Public Safety Hiring Process. </w:t>
              </w:r>
              <w:r w:rsidRPr="006F6B59">
                <w:rPr>
                  <w:rFonts w:ascii="Times New Roman" w:hAnsi="Times New Roman" w:cs="Times New Roman"/>
                  <w:i/>
                  <w:iCs/>
                  <w:noProof/>
                </w:rPr>
                <w:t xml:space="preserve">Public personnel management, </w:t>
              </w:r>
              <w:r w:rsidRPr="006F6B59">
                <w:rPr>
                  <w:rFonts w:ascii="Times New Roman" w:hAnsi="Times New Roman" w:cs="Times New Roman"/>
                  <w:noProof/>
                </w:rPr>
                <w:t>sep.32(3).</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Norma Davila, W. P.-R., 2018. Effective Onboarding. In: s.l.:s.n.</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O'Neill, H., 2017. </w:t>
              </w:r>
              <w:r w:rsidRPr="006F6B59">
                <w:rPr>
                  <w:rFonts w:ascii="Times New Roman" w:hAnsi="Times New Roman" w:cs="Times New Roman"/>
                  <w:i/>
                  <w:iCs/>
                  <w:noProof/>
                </w:rPr>
                <w:t xml:space="preserve">Appalling Job Postings. </w:t>
              </w:r>
              <w:r w:rsidRPr="006F6B59">
                <w:rPr>
                  <w:rFonts w:ascii="Times New Roman" w:hAnsi="Times New Roman" w:cs="Times New Roman"/>
                  <w:noProof/>
                </w:rPr>
                <w:t xml:space="preserve">[Online] </w:t>
              </w:r>
              <w:r w:rsidRPr="006F6B59">
                <w:rPr>
                  <w:rFonts w:ascii="Times New Roman" w:hAnsi="Times New Roman" w:cs="Times New Roman"/>
                  <w:noProof/>
                </w:rPr>
                <w:br/>
                <w:t xml:space="preserve">Available at: </w:t>
              </w:r>
              <w:r w:rsidRPr="006F6B59">
                <w:rPr>
                  <w:rFonts w:ascii="Times New Roman" w:hAnsi="Times New Roman" w:cs="Times New Roman"/>
                  <w:noProof/>
                  <w:u w:val="single"/>
                </w:rPr>
                <w:t>https://www.mightyrecruiter.com/blog/6-appalling-job-postings-and-what-you-can-learn-from-them/</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Ongori, H., 2007. A review of the literature on employee turnover. </w:t>
              </w:r>
              <w:r w:rsidRPr="006F6B59">
                <w:rPr>
                  <w:rFonts w:ascii="Times New Roman" w:hAnsi="Times New Roman" w:cs="Times New Roman"/>
                  <w:i/>
                  <w:iCs/>
                  <w:noProof/>
                </w:rPr>
                <w:t>URBISA.</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lastRenderedPageBreak/>
                <w:t xml:space="preserve">Rudi Hermawan, M. T. H. D. S. A. S. P. a. N. A., 2021. Decision Support System For The Best Employee Selection Recommendation Using Ahp (Analytic Hierarchy Process) Method. </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Sekiguchi, T., 2004. person job fit and person organization fit in employee selection. March.54(6).</w:t>
              </w:r>
            </w:p>
            <w:p w:rsidR="006F6B59" w:rsidRPr="006F6B59" w:rsidRDefault="006F6B59" w:rsidP="006F6B59">
              <w:pPr>
                <w:pStyle w:val="Bibliography"/>
                <w:spacing w:line="360" w:lineRule="auto"/>
                <w:ind w:hanging="720"/>
                <w:jc w:val="both"/>
                <w:rPr>
                  <w:rFonts w:ascii="Times New Roman" w:hAnsi="Times New Roman" w:cs="Times New Roman"/>
                  <w:noProof/>
                </w:rPr>
              </w:pPr>
              <w:r w:rsidRPr="006F6B59">
                <w:rPr>
                  <w:rFonts w:ascii="Times New Roman" w:hAnsi="Times New Roman" w:cs="Times New Roman"/>
                  <w:noProof/>
                </w:rPr>
                <w:t xml:space="preserve">Talya N. Bauer, B. E. a. S. T., 2012. Creating and Maintaining Environmentally Sustainable Organizations: Recruitment and Onboarding. </w:t>
              </w:r>
            </w:p>
            <w:p w:rsidR="00FB6CAC" w:rsidRPr="006F6B59" w:rsidRDefault="00FB6CAC" w:rsidP="006F6B59">
              <w:pPr>
                <w:spacing w:line="360" w:lineRule="auto"/>
                <w:ind w:hanging="720"/>
                <w:jc w:val="both"/>
                <w:rPr>
                  <w:rFonts w:ascii="Times New Roman" w:hAnsi="Times New Roman" w:cs="Times New Roman"/>
                </w:rPr>
              </w:pPr>
              <w:r w:rsidRPr="006F6B59">
                <w:rPr>
                  <w:rFonts w:ascii="Times New Roman" w:hAnsi="Times New Roman" w:cs="Times New Roman"/>
                  <w:b/>
                  <w:bCs/>
                  <w:noProof/>
                </w:rPr>
                <w:fldChar w:fldCharType="end"/>
              </w:r>
            </w:p>
          </w:sdtContent>
        </w:sdt>
      </w:sdtContent>
    </w:sdt>
    <w:p w:rsidR="00FB6CAC" w:rsidRPr="006F6B59" w:rsidRDefault="00FB6CAC" w:rsidP="006F6B59">
      <w:pPr>
        <w:spacing w:line="360" w:lineRule="auto"/>
        <w:ind w:left="360" w:hanging="720"/>
        <w:jc w:val="both"/>
        <w:rPr>
          <w:rFonts w:ascii="Times New Roman" w:hAnsi="Times New Roman" w:cs="Times New Roman"/>
        </w:rPr>
      </w:pPr>
    </w:p>
    <w:sectPr w:rsidR="00FB6CAC" w:rsidRPr="006F6B59" w:rsidSect="00E37646">
      <w:headerReference w:type="default" r:id="rId14"/>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31517" w:rsidRDefault="00931517" w:rsidP="006E348D">
      <w:r>
        <w:separator/>
      </w:r>
    </w:p>
  </w:endnote>
  <w:endnote w:type="continuationSeparator" w:id="0">
    <w:p w:rsidR="00931517" w:rsidRDefault="00931517" w:rsidP="006E34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31517" w:rsidRDefault="00931517" w:rsidP="006E348D">
      <w:r>
        <w:separator/>
      </w:r>
    </w:p>
  </w:footnote>
  <w:footnote w:type="continuationSeparator" w:id="0">
    <w:p w:rsidR="00931517" w:rsidRDefault="00931517" w:rsidP="006E348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E348D" w:rsidRDefault="006E348D">
    <w:pPr>
      <w:pStyle w:val="Header"/>
    </w:pPr>
    <w:r>
      <w:rPr>
        <w:caps/>
        <w:noProof/>
        <w:color w:val="808080" w:themeColor="background1" w:themeShade="80"/>
        <w:sz w:val="20"/>
        <w:szCs w:val="20"/>
        <w:lang w:val="en-IN" w:eastAsia="en-IN"/>
      </w:rPr>
      <mc:AlternateContent>
        <mc:Choice Requires="wpg">
          <w:drawing>
            <wp:anchor distT="0" distB="0" distL="114300" distR="114300" simplePos="0" relativeHeight="251659264" behindDoc="0" locked="0" layoutInCell="1" allowOverlap="1" wp14:anchorId="4CE40C8A" wp14:editId="63C1D702">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E348D" w:rsidRDefault="006E348D">
                            <w:pPr>
                              <w:pStyle w:val="Header"/>
                              <w:tabs>
                                <w:tab w:val="clear" w:pos="4680"/>
                                <w:tab w:val="clear" w:pos="9360"/>
                              </w:tabs>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827AFC">
                              <w:rPr>
                                <w:noProof/>
                                <w:color w:val="FFFFFF" w:themeColor="background1"/>
                                <w:sz w:val="24"/>
                                <w:szCs w:val="24"/>
                              </w:rPr>
                              <w:t>3</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7" o:spid="_x0000_s1029"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">
              <v:group id="Group 168" o:spid="_x0000_s1030" style="position:absolute;width:17007;height:10241" coordsize="17007,1024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obXP6xgAAANwA&#10;AAAPAAAAAAAAAAAAAAAAAKoCAABkcnMvZG93bnJldi54bWxQSwUGAAAAAAQABAD6AAAAnQMAAAAA&#10;">
                <v:rect id="Rectangle 169" o:spid="_x0000_s1031" style="position:absolute;width:17007;height:1024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hBqlsQA&#10;AADcAAAADwAAAGRycy9kb3ducmV2LnhtbERP22rCQBB9F/oPywi+iG4UGzS6iihCpaXgDV+H7JiE&#10;ZmdjdtXUr+8WCn2bw7nObNGYUtypdoVlBYN+BII4tbrgTMHxsOmNQTiPrLG0TAq+ycFi/tKaYaLt&#10;g3d03/tMhBB2CSrIva8SKV2ak0HXtxVx4C62NugDrDOpa3yEcFPKYRTF0mDBoSHHilY5pV/7m1Fw&#10;HY15e3wfxh/+cn4+z6fu4XX9qVSn3SynIDw1/l/8537TYX48gd9nwgVy/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YQapbEAAAA3AAAAA8AAAAAAAAAAAAAAAAAmAIAAGRycy9k&#10;b3ducmV2LnhtbFBLBQYAAAAABAAEAPUAAACJAwAAAAA=&#10;" fillcolor="white [3212]" stroked="f" strokeweight="1pt">
                  <v:fill opacity="0"/>
                </v:rect>
                <v:shape id="Rectangle 12" o:spid="_x0000_s1032" style="position:absolute;width:14630;height:10149;visibility:visible;mso-wrap-style:square;v-text-anchor:middle" coordsize="1462822,10144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l12RcUA&#10;AADcAAAADwAAAGRycy9kb3ducmV2LnhtbESPQUsDQQyF74L/YYjgReysHtq6dlpKUdGDlLYePIad&#10;uLN0J7PsxHb89+YgeEt4L+99WaxK7M2JxtwldnA3qcAQN8l33Dr4ODzfzsFkQfbYJyYHP5Rhtby8&#10;WGDt05l3dNpLazSEc40OgshQW5ubQBHzJA3Eqn2lMaLoOrbWj3jW8Njb+6qa2ogda0PAgTaBmuP+&#10;OzpoZDt7oik/bD/f+7fjTQkvUopz11dl/QhGqMi/+e/61Sv+TPH1GZ3AL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XXZFxQAAANwAAAAPAAAAAAAAAAAAAAAAAJgCAABkcnMv&#10;ZG93bnJldi54bWxQSwUGAAAAAAQABAD1AAAAigMAAAAA&#10;" path="m,l1462822,r,1014481l638269,407899,,xe" fillcolor="#4472c4 [3204]" stroked="f" strokeweight="1pt">
                  <v:stroke joinstyle="miter"/>
                  <v:path arrowok="t" o:connecttype="custom" o:connectlocs="0,0;1463040,0;1463040,1014984;638364,408101;0,0" o:connectangles="0,0,0,0,0"/>
                </v:shape>
                <v:rect id="Rectangle 171" o:spid="_x0000_s1033" style="position:absolute;width:14721;height:1024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uN9MUA&#10;AADcAAAADwAAAGRycy9kb3ducmV2LnhtbESPzWrDMBCE74W+g9hCb7XsUPLjWDFtaKHHJDWlvS3W&#10;xjaxVsaSY/fto0Agt11mdr7ZLJ9MK87Uu8aygiSKQRCXVjdcKSi+P1+WIJxH1thaJgX/5CDfPD5k&#10;mGo78p7OB1+JEMIuRQW1910qpStrMugi2xEH7Wh7gz6sfSV1j2MIN62cxfFcGmw4EGrsaFtTeToM&#10;JnDfVz+/iMtidxz164o/hr9iNyj1/DS9rUF4mvzdfLv+0qH+IoHrM2ECubk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m430xQAAANwAAAAPAAAAAAAAAAAAAAAAAJgCAABkcnMv&#10;ZG93bnJldi54bWxQSwUGAAAAAAQABAD1AAAAigM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4" type="#_x0000_t202" style="position:absolute;left:10326;top:95;width:4381;height:37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Bf9IMMA&#10;AADcAAAADwAAAGRycy9kb3ducmV2LnhtbERPTWvCQBC9C/0PyxR6q5uqmJK6SghavShoBa9DdpoE&#10;s7NpdjXx37tCwds83ufMFr2pxZVaV1lW8DGMQBDnVldcKDj+rN4/QTiPrLG2TApu5GAxfxnMMNG2&#10;4z1dD74QIYRdggpK75tESpeXZNANbUMcuF/bGvQBtoXULXYh3NRyFEVTabDi0FBiQ1lJ+flwMQqy&#10;yfJvtf7eppe46+xYZtHulJ6Venvt0y8Qnnr/FP+7NzrMj0fweCZcIO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Bf9IMMAAADcAAAADwAAAAAAAAAAAAAAAACYAgAAZHJzL2Rv&#10;d25yZXYueG1sUEsFBgAAAAAEAAQA9QAAAIgDAAAAAA==&#10;" filled="f" stroked="f" strokeweight=".5pt">
                <v:textbox inset=",7.2pt,,7.2pt">
                  <w:txbxContent>
                    <w:p w:rsidR="006E348D" w:rsidRDefault="006E348D">
                      <w:pPr>
                        <w:pStyle w:val="Header"/>
                        <w:tabs>
                          <w:tab w:val="clear" w:pos="4680"/>
                          <w:tab w:val="clear" w:pos="9360"/>
                        </w:tabs>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827AFC">
                        <w:rPr>
                          <w:noProof/>
                          <w:color w:val="FFFFFF" w:themeColor="background1"/>
                          <w:sz w:val="24"/>
                          <w:szCs w:val="24"/>
                        </w:rPr>
                        <w:t>3</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1pt;height:11.1pt" o:bullet="t">
        <v:imagedata r:id="rId1" o:title="msoB3A3"/>
      </v:shape>
    </w:pict>
  </w:numPicBullet>
  <w:abstractNum w:abstractNumId="0">
    <w:nsid w:val="00A31D28"/>
    <w:multiLevelType w:val="hybridMultilevel"/>
    <w:tmpl w:val="DEFC1A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D01CCF"/>
    <w:multiLevelType w:val="hybridMultilevel"/>
    <w:tmpl w:val="1C706C1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006548"/>
    <w:multiLevelType w:val="hybridMultilevel"/>
    <w:tmpl w:val="4E06AA0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C010BF1"/>
    <w:multiLevelType w:val="hybridMultilevel"/>
    <w:tmpl w:val="98986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7D663EB"/>
    <w:multiLevelType w:val="hybridMultilevel"/>
    <w:tmpl w:val="0C92A4F0"/>
    <w:lvl w:ilvl="0" w:tplc="E5B88326">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6712717"/>
    <w:multiLevelType w:val="hybridMultilevel"/>
    <w:tmpl w:val="61CC47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8A22429"/>
    <w:multiLevelType w:val="hybridMultilevel"/>
    <w:tmpl w:val="A3A815E0"/>
    <w:lvl w:ilvl="0" w:tplc="9D5A126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76F7701"/>
    <w:multiLevelType w:val="hybridMultilevel"/>
    <w:tmpl w:val="5172F2C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9CA445B"/>
    <w:multiLevelType w:val="hybridMultilevel"/>
    <w:tmpl w:val="D834DE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AD40CFB"/>
    <w:multiLevelType w:val="hybridMultilevel"/>
    <w:tmpl w:val="2DFC8DEE"/>
    <w:lvl w:ilvl="0" w:tplc="0409001B">
      <w:start w:val="1"/>
      <w:numFmt w:val="lowerRoman"/>
      <w:lvlText w:val="%1."/>
      <w:lvlJc w:val="right"/>
      <w:pPr>
        <w:ind w:left="630" w:hanging="360"/>
      </w:pPr>
      <w:rPr>
        <w:rFonts w:hint="default"/>
        <w:b/>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10">
    <w:nsid w:val="7D242076"/>
    <w:multiLevelType w:val="hybridMultilevel"/>
    <w:tmpl w:val="0DE0C07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9"/>
  </w:num>
  <w:num w:numId="4">
    <w:abstractNumId w:val="4"/>
  </w:num>
  <w:num w:numId="5">
    <w:abstractNumId w:val="0"/>
  </w:num>
  <w:num w:numId="6">
    <w:abstractNumId w:val="8"/>
  </w:num>
  <w:num w:numId="7">
    <w:abstractNumId w:val="2"/>
  </w:num>
  <w:num w:numId="8">
    <w:abstractNumId w:val="5"/>
  </w:num>
  <w:num w:numId="9">
    <w:abstractNumId w:val="6"/>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0F1A"/>
    <w:rsid w:val="00020E0D"/>
    <w:rsid w:val="00037869"/>
    <w:rsid w:val="00050F1A"/>
    <w:rsid w:val="00055B7E"/>
    <w:rsid w:val="000A3858"/>
    <w:rsid w:val="000B4151"/>
    <w:rsid w:val="000B4AE2"/>
    <w:rsid w:val="000C04BE"/>
    <w:rsid w:val="000C15AE"/>
    <w:rsid w:val="000C617E"/>
    <w:rsid w:val="000D5E0A"/>
    <w:rsid w:val="000E34BB"/>
    <w:rsid w:val="00130115"/>
    <w:rsid w:val="00132BD6"/>
    <w:rsid w:val="001442A4"/>
    <w:rsid w:val="00165BD6"/>
    <w:rsid w:val="001D7759"/>
    <w:rsid w:val="001E0C68"/>
    <w:rsid w:val="001F7D1E"/>
    <w:rsid w:val="00230271"/>
    <w:rsid w:val="00240AFB"/>
    <w:rsid w:val="00263A9E"/>
    <w:rsid w:val="00277875"/>
    <w:rsid w:val="002A38E8"/>
    <w:rsid w:val="00325028"/>
    <w:rsid w:val="00331DBD"/>
    <w:rsid w:val="00346F8D"/>
    <w:rsid w:val="003563BE"/>
    <w:rsid w:val="00362ED8"/>
    <w:rsid w:val="003817AB"/>
    <w:rsid w:val="00384742"/>
    <w:rsid w:val="00401298"/>
    <w:rsid w:val="00404281"/>
    <w:rsid w:val="00443D12"/>
    <w:rsid w:val="004942F2"/>
    <w:rsid w:val="0049500B"/>
    <w:rsid w:val="004A3BD9"/>
    <w:rsid w:val="004D36FA"/>
    <w:rsid w:val="004E163D"/>
    <w:rsid w:val="005779ED"/>
    <w:rsid w:val="00581FF9"/>
    <w:rsid w:val="005A5061"/>
    <w:rsid w:val="005B495F"/>
    <w:rsid w:val="005F3FFC"/>
    <w:rsid w:val="006405F4"/>
    <w:rsid w:val="006771EF"/>
    <w:rsid w:val="00690269"/>
    <w:rsid w:val="00692122"/>
    <w:rsid w:val="006A4406"/>
    <w:rsid w:val="006B61E4"/>
    <w:rsid w:val="006E348D"/>
    <w:rsid w:val="006F6B59"/>
    <w:rsid w:val="007078FD"/>
    <w:rsid w:val="007170BA"/>
    <w:rsid w:val="00720B27"/>
    <w:rsid w:val="00725E50"/>
    <w:rsid w:val="007F3C81"/>
    <w:rsid w:val="00824DD6"/>
    <w:rsid w:val="00827AFC"/>
    <w:rsid w:val="00837151"/>
    <w:rsid w:val="00853AAB"/>
    <w:rsid w:val="008D05EF"/>
    <w:rsid w:val="00931517"/>
    <w:rsid w:val="00944B65"/>
    <w:rsid w:val="00973687"/>
    <w:rsid w:val="009A54F0"/>
    <w:rsid w:val="009C2314"/>
    <w:rsid w:val="00A4199E"/>
    <w:rsid w:val="00A60008"/>
    <w:rsid w:val="00A65200"/>
    <w:rsid w:val="00A81310"/>
    <w:rsid w:val="00AC67A3"/>
    <w:rsid w:val="00AC7471"/>
    <w:rsid w:val="00B60918"/>
    <w:rsid w:val="00B72987"/>
    <w:rsid w:val="00BC2E09"/>
    <w:rsid w:val="00BC3A3B"/>
    <w:rsid w:val="00BC4E4D"/>
    <w:rsid w:val="00BC7879"/>
    <w:rsid w:val="00C555B6"/>
    <w:rsid w:val="00C748FC"/>
    <w:rsid w:val="00C94FEB"/>
    <w:rsid w:val="00CA306F"/>
    <w:rsid w:val="00CD170F"/>
    <w:rsid w:val="00CD6758"/>
    <w:rsid w:val="00CE0E7E"/>
    <w:rsid w:val="00D37C9C"/>
    <w:rsid w:val="00D704A7"/>
    <w:rsid w:val="00D86235"/>
    <w:rsid w:val="00DA0631"/>
    <w:rsid w:val="00DF1F72"/>
    <w:rsid w:val="00DF648D"/>
    <w:rsid w:val="00E37646"/>
    <w:rsid w:val="00E7000D"/>
    <w:rsid w:val="00EA0283"/>
    <w:rsid w:val="00EC1C0E"/>
    <w:rsid w:val="00EC5C5D"/>
    <w:rsid w:val="00EF3BAF"/>
    <w:rsid w:val="00EF6F6A"/>
    <w:rsid w:val="00F1068F"/>
    <w:rsid w:val="00F120D9"/>
    <w:rsid w:val="00F2538C"/>
    <w:rsid w:val="00F37A70"/>
    <w:rsid w:val="00F50E95"/>
    <w:rsid w:val="00F53D6E"/>
    <w:rsid w:val="00F65A5F"/>
    <w:rsid w:val="00F81DA7"/>
    <w:rsid w:val="00FB6C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BED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E348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348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7759"/>
    <w:rPr>
      <w:color w:val="0000FF"/>
      <w:u w:val="single"/>
    </w:rPr>
  </w:style>
  <w:style w:type="paragraph" w:styleId="ListParagraph">
    <w:name w:val="List Paragraph"/>
    <w:basedOn w:val="Normal"/>
    <w:uiPriority w:val="34"/>
    <w:qFormat/>
    <w:rsid w:val="00A60008"/>
    <w:pPr>
      <w:ind w:left="720"/>
      <w:contextualSpacing/>
    </w:pPr>
  </w:style>
  <w:style w:type="character" w:customStyle="1" w:styleId="Heading1Char">
    <w:name w:val="Heading 1 Char"/>
    <w:basedOn w:val="DefaultParagraphFont"/>
    <w:link w:val="Heading1"/>
    <w:uiPriority w:val="9"/>
    <w:rsid w:val="006E34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348D"/>
    <w:pPr>
      <w:spacing w:line="259" w:lineRule="auto"/>
      <w:outlineLvl w:val="9"/>
    </w:pPr>
    <w:rPr>
      <w:kern w:val="0"/>
      <w14:ligatures w14:val="none"/>
    </w:rPr>
  </w:style>
  <w:style w:type="paragraph" w:styleId="Header">
    <w:name w:val="header"/>
    <w:basedOn w:val="Normal"/>
    <w:link w:val="HeaderChar"/>
    <w:uiPriority w:val="99"/>
    <w:unhideWhenUsed/>
    <w:rsid w:val="006E348D"/>
    <w:pPr>
      <w:tabs>
        <w:tab w:val="center" w:pos="4680"/>
        <w:tab w:val="right" w:pos="9360"/>
      </w:tabs>
    </w:pPr>
  </w:style>
  <w:style w:type="character" w:customStyle="1" w:styleId="HeaderChar">
    <w:name w:val="Header Char"/>
    <w:basedOn w:val="DefaultParagraphFont"/>
    <w:link w:val="Header"/>
    <w:uiPriority w:val="99"/>
    <w:rsid w:val="006E348D"/>
  </w:style>
  <w:style w:type="paragraph" w:styleId="Footer">
    <w:name w:val="footer"/>
    <w:basedOn w:val="Normal"/>
    <w:link w:val="FooterChar"/>
    <w:uiPriority w:val="99"/>
    <w:unhideWhenUsed/>
    <w:rsid w:val="006E348D"/>
    <w:pPr>
      <w:tabs>
        <w:tab w:val="center" w:pos="4680"/>
        <w:tab w:val="right" w:pos="9360"/>
      </w:tabs>
    </w:pPr>
  </w:style>
  <w:style w:type="character" w:customStyle="1" w:styleId="FooterChar">
    <w:name w:val="Footer Char"/>
    <w:basedOn w:val="DefaultParagraphFont"/>
    <w:link w:val="Footer"/>
    <w:uiPriority w:val="99"/>
    <w:rsid w:val="006E348D"/>
  </w:style>
  <w:style w:type="character" w:customStyle="1" w:styleId="Heading2Char">
    <w:name w:val="Heading 2 Char"/>
    <w:basedOn w:val="DefaultParagraphFont"/>
    <w:link w:val="Heading2"/>
    <w:uiPriority w:val="9"/>
    <w:rsid w:val="006E348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D5E0A"/>
    <w:pPr>
      <w:spacing w:after="100"/>
    </w:pPr>
  </w:style>
  <w:style w:type="paragraph" w:styleId="TOC2">
    <w:name w:val="toc 2"/>
    <w:basedOn w:val="Normal"/>
    <w:next w:val="Normal"/>
    <w:autoRedefine/>
    <w:uiPriority w:val="39"/>
    <w:unhideWhenUsed/>
    <w:rsid w:val="000D5E0A"/>
    <w:pPr>
      <w:spacing w:after="100"/>
      <w:ind w:left="220"/>
    </w:pPr>
  </w:style>
  <w:style w:type="paragraph" w:styleId="NoSpacing">
    <w:name w:val="No Spacing"/>
    <w:link w:val="NoSpacingChar"/>
    <w:uiPriority w:val="1"/>
    <w:qFormat/>
    <w:rsid w:val="00F1068F"/>
    <w:rPr>
      <w:rFonts w:eastAsiaTheme="minorEastAsia"/>
      <w:kern w:val="0"/>
      <w14:ligatures w14:val="none"/>
    </w:rPr>
  </w:style>
  <w:style w:type="character" w:customStyle="1" w:styleId="NoSpacingChar">
    <w:name w:val="No Spacing Char"/>
    <w:basedOn w:val="DefaultParagraphFont"/>
    <w:link w:val="NoSpacing"/>
    <w:uiPriority w:val="1"/>
    <w:rsid w:val="00F1068F"/>
    <w:rPr>
      <w:rFonts w:eastAsiaTheme="minorEastAsia"/>
      <w:kern w:val="0"/>
      <w14:ligatures w14:val="none"/>
    </w:rPr>
  </w:style>
  <w:style w:type="paragraph" w:styleId="Bibliography">
    <w:name w:val="Bibliography"/>
    <w:basedOn w:val="Normal"/>
    <w:next w:val="Normal"/>
    <w:uiPriority w:val="37"/>
    <w:unhideWhenUsed/>
    <w:rsid w:val="00FB6CAC"/>
  </w:style>
  <w:style w:type="paragraph" w:styleId="BalloonText">
    <w:name w:val="Balloon Text"/>
    <w:basedOn w:val="Normal"/>
    <w:link w:val="BalloonTextChar"/>
    <w:uiPriority w:val="99"/>
    <w:semiHidden/>
    <w:unhideWhenUsed/>
    <w:rsid w:val="00944B65"/>
    <w:rPr>
      <w:rFonts w:ascii="Tahoma" w:hAnsi="Tahoma" w:cs="Tahoma"/>
      <w:sz w:val="16"/>
      <w:szCs w:val="16"/>
    </w:rPr>
  </w:style>
  <w:style w:type="character" w:customStyle="1" w:styleId="BalloonTextChar">
    <w:name w:val="Balloon Text Char"/>
    <w:basedOn w:val="DefaultParagraphFont"/>
    <w:link w:val="BalloonText"/>
    <w:uiPriority w:val="99"/>
    <w:semiHidden/>
    <w:rsid w:val="00944B6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E348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348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7759"/>
    <w:rPr>
      <w:color w:val="0000FF"/>
      <w:u w:val="single"/>
    </w:rPr>
  </w:style>
  <w:style w:type="paragraph" w:styleId="ListParagraph">
    <w:name w:val="List Paragraph"/>
    <w:basedOn w:val="Normal"/>
    <w:uiPriority w:val="34"/>
    <w:qFormat/>
    <w:rsid w:val="00A60008"/>
    <w:pPr>
      <w:ind w:left="720"/>
      <w:contextualSpacing/>
    </w:pPr>
  </w:style>
  <w:style w:type="character" w:customStyle="1" w:styleId="Heading1Char">
    <w:name w:val="Heading 1 Char"/>
    <w:basedOn w:val="DefaultParagraphFont"/>
    <w:link w:val="Heading1"/>
    <w:uiPriority w:val="9"/>
    <w:rsid w:val="006E34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348D"/>
    <w:pPr>
      <w:spacing w:line="259" w:lineRule="auto"/>
      <w:outlineLvl w:val="9"/>
    </w:pPr>
    <w:rPr>
      <w:kern w:val="0"/>
      <w14:ligatures w14:val="none"/>
    </w:rPr>
  </w:style>
  <w:style w:type="paragraph" w:styleId="Header">
    <w:name w:val="header"/>
    <w:basedOn w:val="Normal"/>
    <w:link w:val="HeaderChar"/>
    <w:uiPriority w:val="99"/>
    <w:unhideWhenUsed/>
    <w:rsid w:val="006E348D"/>
    <w:pPr>
      <w:tabs>
        <w:tab w:val="center" w:pos="4680"/>
        <w:tab w:val="right" w:pos="9360"/>
      </w:tabs>
    </w:pPr>
  </w:style>
  <w:style w:type="character" w:customStyle="1" w:styleId="HeaderChar">
    <w:name w:val="Header Char"/>
    <w:basedOn w:val="DefaultParagraphFont"/>
    <w:link w:val="Header"/>
    <w:uiPriority w:val="99"/>
    <w:rsid w:val="006E348D"/>
  </w:style>
  <w:style w:type="paragraph" w:styleId="Footer">
    <w:name w:val="footer"/>
    <w:basedOn w:val="Normal"/>
    <w:link w:val="FooterChar"/>
    <w:uiPriority w:val="99"/>
    <w:unhideWhenUsed/>
    <w:rsid w:val="006E348D"/>
    <w:pPr>
      <w:tabs>
        <w:tab w:val="center" w:pos="4680"/>
        <w:tab w:val="right" w:pos="9360"/>
      </w:tabs>
    </w:pPr>
  </w:style>
  <w:style w:type="character" w:customStyle="1" w:styleId="FooterChar">
    <w:name w:val="Footer Char"/>
    <w:basedOn w:val="DefaultParagraphFont"/>
    <w:link w:val="Footer"/>
    <w:uiPriority w:val="99"/>
    <w:rsid w:val="006E348D"/>
  </w:style>
  <w:style w:type="character" w:customStyle="1" w:styleId="Heading2Char">
    <w:name w:val="Heading 2 Char"/>
    <w:basedOn w:val="DefaultParagraphFont"/>
    <w:link w:val="Heading2"/>
    <w:uiPriority w:val="9"/>
    <w:rsid w:val="006E348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D5E0A"/>
    <w:pPr>
      <w:spacing w:after="100"/>
    </w:pPr>
  </w:style>
  <w:style w:type="paragraph" w:styleId="TOC2">
    <w:name w:val="toc 2"/>
    <w:basedOn w:val="Normal"/>
    <w:next w:val="Normal"/>
    <w:autoRedefine/>
    <w:uiPriority w:val="39"/>
    <w:unhideWhenUsed/>
    <w:rsid w:val="000D5E0A"/>
    <w:pPr>
      <w:spacing w:after="100"/>
      <w:ind w:left="220"/>
    </w:pPr>
  </w:style>
  <w:style w:type="paragraph" w:styleId="NoSpacing">
    <w:name w:val="No Spacing"/>
    <w:link w:val="NoSpacingChar"/>
    <w:uiPriority w:val="1"/>
    <w:qFormat/>
    <w:rsid w:val="00F1068F"/>
    <w:rPr>
      <w:rFonts w:eastAsiaTheme="minorEastAsia"/>
      <w:kern w:val="0"/>
      <w14:ligatures w14:val="none"/>
    </w:rPr>
  </w:style>
  <w:style w:type="character" w:customStyle="1" w:styleId="NoSpacingChar">
    <w:name w:val="No Spacing Char"/>
    <w:basedOn w:val="DefaultParagraphFont"/>
    <w:link w:val="NoSpacing"/>
    <w:uiPriority w:val="1"/>
    <w:rsid w:val="00F1068F"/>
    <w:rPr>
      <w:rFonts w:eastAsiaTheme="minorEastAsia"/>
      <w:kern w:val="0"/>
      <w14:ligatures w14:val="none"/>
    </w:rPr>
  </w:style>
  <w:style w:type="paragraph" w:styleId="Bibliography">
    <w:name w:val="Bibliography"/>
    <w:basedOn w:val="Normal"/>
    <w:next w:val="Normal"/>
    <w:uiPriority w:val="37"/>
    <w:unhideWhenUsed/>
    <w:rsid w:val="00FB6CAC"/>
  </w:style>
  <w:style w:type="paragraph" w:styleId="BalloonText">
    <w:name w:val="Balloon Text"/>
    <w:basedOn w:val="Normal"/>
    <w:link w:val="BalloonTextChar"/>
    <w:uiPriority w:val="99"/>
    <w:semiHidden/>
    <w:unhideWhenUsed/>
    <w:rsid w:val="00944B65"/>
    <w:rPr>
      <w:rFonts w:ascii="Tahoma" w:hAnsi="Tahoma" w:cs="Tahoma"/>
      <w:sz w:val="16"/>
      <w:szCs w:val="16"/>
    </w:rPr>
  </w:style>
  <w:style w:type="character" w:customStyle="1" w:styleId="BalloonTextChar">
    <w:name w:val="Balloon Text Char"/>
    <w:basedOn w:val="DefaultParagraphFont"/>
    <w:link w:val="BalloonText"/>
    <w:uiPriority w:val="99"/>
    <w:semiHidden/>
    <w:rsid w:val="00944B6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311576">
      <w:bodyDiv w:val="1"/>
      <w:marLeft w:val="0"/>
      <w:marRight w:val="0"/>
      <w:marTop w:val="0"/>
      <w:marBottom w:val="0"/>
      <w:divBdr>
        <w:top w:val="none" w:sz="0" w:space="0" w:color="auto"/>
        <w:left w:val="none" w:sz="0" w:space="0" w:color="auto"/>
        <w:bottom w:val="none" w:sz="0" w:space="0" w:color="auto"/>
        <w:right w:val="none" w:sz="0" w:space="0" w:color="auto"/>
      </w:divBdr>
    </w:div>
    <w:div w:id="107504753">
      <w:bodyDiv w:val="1"/>
      <w:marLeft w:val="0"/>
      <w:marRight w:val="0"/>
      <w:marTop w:val="0"/>
      <w:marBottom w:val="0"/>
      <w:divBdr>
        <w:top w:val="none" w:sz="0" w:space="0" w:color="auto"/>
        <w:left w:val="none" w:sz="0" w:space="0" w:color="auto"/>
        <w:bottom w:val="none" w:sz="0" w:space="0" w:color="auto"/>
        <w:right w:val="none" w:sz="0" w:space="0" w:color="auto"/>
      </w:divBdr>
    </w:div>
    <w:div w:id="124086888">
      <w:bodyDiv w:val="1"/>
      <w:marLeft w:val="0"/>
      <w:marRight w:val="0"/>
      <w:marTop w:val="0"/>
      <w:marBottom w:val="0"/>
      <w:divBdr>
        <w:top w:val="none" w:sz="0" w:space="0" w:color="auto"/>
        <w:left w:val="none" w:sz="0" w:space="0" w:color="auto"/>
        <w:bottom w:val="none" w:sz="0" w:space="0" w:color="auto"/>
        <w:right w:val="none" w:sz="0" w:space="0" w:color="auto"/>
      </w:divBdr>
    </w:div>
    <w:div w:id="129833856">
      <w:bodyDiv w:val="1"/>
      <w:marLeft w:val="0"/>
      <w:marRight w:val="0"/>
      <w:marTop w:val="0"/>
      <w:marBottom w:val="0"/>
      <w:divBdr>
        <w:top w:val="none" w:sz="0" w:space="0" w:color="auto"/>
        <w:left w:val="none" w:sz="0" w:space="0" w:color="auto"/>
        <w:bottom w:val="none" w:sz="0" w:space="0" w:color="auto"/>
        <w:right w:val="none" w:sz="0" w:space="0" w:color="auto"/>
      </w:divBdr>
    </w:div>
    <w:div w:id="151529782">
      <w:bodyDiv w:val="1"/>
      <w:marLeft w:val="0"/>
      <w:marRight w:val="0"/>
      <w:marTop w:val="0"/>
      <w:marBottom w:val="0"/>
      <w:divBdr>
        <w:top w:val="none" w:sz="0" w:space="0" w:color="auto"/>
        <w:left w:val="none" w:sz="0" w:space="0" w:color="auto"/>
        <w:bottom w:val="none" w:sz="0" w:space="0" w:color="auto"/>
        <w:right w:val="none" w:sz="0" w:space="0" w:color="auto"/>
      </w:divBdr>
    </w:div>
    <w:div w:id="193077087">
      <w:bodyDiv w:val="1"/>
      <w:marLeft w:val="0"/>
      <w:marRight w:val="0"/>
      <w:marTop w:val="0"/>
      <w:marBottom w:val="0"/>
      <w:divBdr>
        <w:top w:val="none" w:sz="0" w:space="0" w:color="auto"/>
        <w:left w:val="none" w:sz="0" w:space="0" w:color="auto"/>
        <w:bottom w:val="none" w:sz="0" w:space="0" w:color="auto"/>
        <w:right w:val="none" w:sz="0" w:space="0" w:color="auto"/>
      </w:divBdr>
    </w:div>
    <w:div w:id="209808411">
      <w:bodyDiv w:val="1"/>
      <w:marLeft w:val="0"/>
      <w:marRight w:val="0"/>
      <w:marTop w:val="0"/>
      <w:marBottom w:val="0"/>
      <w:divBdr>
        <w:top w:val="none" w:sz="0" w:space="0" w:color="auto"/>
        <w:left w:val="none" w:sz="0" w:space="0" w:color="auto"/>
        <w:bottom w:val="none" w:sz="0" w:space="0" w:color="auto"/>
        <w:right w:val="none" w:sz="0" w:space="0" w:color="auto"/>
      </w:divBdr>
    </w:div>
    <w:div w:id="247541580">
      <w:bodyDiv w:val="1"/>
      <w:marLeft w:val="0"/>
      <w:marRight w:val="0"/>
      <w:marTop w:val="0"/>
      <w:marBottom w:val="0"/>
      <w:divBdr>
        <w:top w:val="none" w:sz="0" w:space="0" w:color="auto"/>
        <w:left w:val="none" w:sz="0" w:space="0" w:color="auto"/>
        <w:bottom w:val="none" w:sz="0" w:space="0" w:color="auto"/>
        <w:right w:val="none" w:sz="0" w:space="0" w:color="auto"/>
      </w:divBdr>
    </w:div>
    <w:div w:id="302002709">
      <w:bodyDiv w:val="1"/>
      <w:marLeft w:val="0"/>
      <w:marRight w:val="0"/>
      <w:marTop w:val="0"/>
      <w:marBottom w:val="0"/>
      <w:divBdr>
        <w:top w:val="none" w:sz="0" w:space="0" w:color="auto"/>
        <w:left w:val="none" w:sz="0" w:space="0" w:color="auto"/>
        <w:bottom w:val="none" w:sz="0" w:space="0" w:color="auto"/>
        <w:right w:val="none" w:sz="0" w:space="0" w:color="auto"/>
      </w:divBdr>
    </w:div>
    <w:div w:id="486825344">
      <w:bodyDiv w:val="1"/>
      <w:marLeft w:val="0"/>
      <w:marRight w:val="0"/>
      <w:marTop w:val="0"/>
      <w:marBottom w:val="0"/>
      <w:divBdr>
        <w:top w:val="none" w:sz="0" w:space="0" w:color="auto"/>
        <w:left w:val="none" w:sz="0" w:space="0" w:color="auto"/>
        <w:bottom w:val="none" w:sz="0" w:space="0" w:color="auto"/>
        <w:right w:val="none" w:sz="0" w:space="0" w:color="auto"/>
      </w:divBdr>
    </w:div>
    <w:div w:id="533079766">
      <w:bodyDiv w:val="1"/>
      <w:marLeft w:val="0"/>
      <w:marRight w:val="0"/>
      <w:marTop w:val="0"/>
      <w:marBottom w:val="0"/>
      <w:divBdr>
        <w:top w:val="none" w:sz="0" w:space="0" w:color="auto"/>
        <w:left w:val="none" w:sz="0" w:space="0" w:color="auto"/>
        <w:bottom w:val="none" w:sz="0" w:space="0" w:color="auto"/>
        <w:right w:val="none" w:sz="0" w:space="0" w:color="auto"/>
      </w:divBdr>
    </w:div>
    <w:div w:id="542979899">
      <w:bodyDiv w:val="1"/>
      <w:marLeft w:val="0"/>
      <w:marRight w:val="0"/>
      <w:marTop w:val="0"/>
      <w:marBottom w:val="0"/>
      <w:divBdr>
        <w:top w:val="none" w:sz="0" w:space="0" w:color="auto"/>
        <w:left w:val="none" w:sz="0" w:space="0" w:color="auto"/>
        <w:bottom w:val="none" w:sz="0" w:space="0" w:color="auto"/>
        <w:right w:val="none" w:sz="0" w:space="0" w:color="auto"/>
      </w:divBdr>
    </w:div>
    <w:div w:id="559249515">
      <w:bodyDiv w:val="1"/>
      <w:marLeft w:val="0"/>
      <w:marRight w:val="0"/>
      <w:marTop w:val="0"/>
      <w:marBottom w:val="0"/>
      <w:divBdr>
        <w:top w:val="none" w:sz="0" w:space="0" w:color="auto"/>
        <w:left w:val="none" w:sz="0" w:space="0" w:color="auto"/>
        <w:bottom w:val="none" w:sz="0" w:space="0" w:color="auto"/>
        <w:right w:val="none" w:sz="0" w:space="0" w:color="auto"/>
      </w:divBdr>
    </w:div>
    <w:div w:id="568422446">
      <w:bodyDiv w:val="1"/>
      <w:marLeft w:val="0"/>
      <w:marRight w:val="0"/>
      <w:marTop w:val="0"/>
      <w:marBottom w:val="0"/>
      <w:divBdr>
        <w:top w:val="none" w:sz="0" w:space="0" w:color="auto"/>
        <w:left w:val="none" w:sz="0" w:space="0" w:color="auto"/>
        <w:bottom w:val="none" w:sz="0" w:space="0" w:color="auto"/>
        <w:right w:val="none" w:sz="0" w:space="0" w:color="auto"/>
      </w:divBdr>
    </w:div>
    <w:div w:id="659818023">
      <w:bodyDiv w:val="1"/>
      <w:marLeft w:val="0"/>
      <w:marRight w:val="0"/>
      <w:marTop w:val="0"/>
      <w:marBottom w:val="0"/>
      <w:divBdr>
        <w:top w:val="none" w:sz="0" w:space="0" w:color="auto"/>
        <w:left w:val="none" w:sz="0" w:space="0" w:color="auto"/>
        <w:bottom w:val="none" w:sz="0" w:space="0" w:color="auto"/>
        <w:right w:val="none" w:sz="0" w:space="0" w:color="auto"/>
      </w:divBdr>
    </w:div>
    <w:div w:id="677854959">
      <w:bodyDiv w:val="1"/>
      <w:marLeft w:val="0"/>
      <w:marRight w:val="0"/>
      <w:marTop w:val="0"/>
      <w:marBottom w:val="0"/>
      <w:divBdr>
        <w:top w:val="none" w:sz="0" w:space="0" w:color="auto"/>
        <w:left w:val="none" w:sz="0" w:space="0" w:color="auto"/>
        <w:bottom w:val="none" w:sz="0" w:space="0" w:color="auto"/>
        <w:right w:val="none" w:sz="0" w:space="0" w:color="auto"/>
      </w:divBdr>
    </w:div>
    <w:div w:id="689067374">
      <w:bodyDiv w:val="1"/>
      <w:marLeft w:val="0"/>
      <w:marRight w:val="0"/>
      <w:marTop w:val="0"/>
      <w:marBottom w:val="0"/>
      <w:divBdr>
        <w:top w:val="none" w:sz="0" w:space="0" w:color="auto"/>
        <w:left w:val="none" w:sz="0" w:space="0" w:color="auto"/>
        <w:bottom w:val="none" w:sz="0" w:space="0" w:color="auto"/>
        <w:right w:val="none" w:sz="0" w:space="0" w:color="auto"/>
      </w:divBdr>
    </w:div>
    <w:div w:id="714699595">
      <w:bodyDiv w:val="1"/>
      <w:marLeft w:val="0"/>
      <w:marRight w:val="0"/>
      <w:marTop w:val="0"/>
      <w:marBottom w:val="0"/>
      <w:divBdr>
        <w:top w:val="none" w:sz="0" w:space="0" w:color="auto"/>
        <w:left w:val="none" w:sz="0" w:space="0" w:color="auto"/>
        <w:bottom w:val="none" w:sz="0" w:space="0" w:color="auto"/>
        <w:right w:val="none" w:sz="0" w:space="0" w:color="auto"/>
      </w:divBdr>
    </w:div>
    <w:div w:id="768428706">
      <w:bodyDiv w:val="1"/>
      <w:marLeft w:val="0"/>
      <w:marRight w:val="0"/>
      <w:marTop w:val="0"/>
      <w:marBottom w:val="0"/>
      <w:divBdr>
        <w:top w:val="none" w:sz="0" w:space="0" w:color="auto"/>
        <w:left w:val="none" w:sz="0" w:space="0" w:color="auto"/>
        <w:bottom w:val="none" w:sz="0" w:space="0" w:color="auto"/>
        <w:right w:val="none" w:sz="0" w:space="0" w:color="auto"/>
      </w:divBdr>
    </w:div>
    <w:div w:id="791365266">
      <w:bodyDiv w:val="1"/>
      <w:marLeft w:val="0"/>
      <w:marRight w:val="0"/>
      <w:marTop w:val="0"/>
      <w:marBottom w:val="0"/>
      <w:divBdr>
        <w:top w:val="none" w:sz="0" w:space="0" w:color="auto"/>
        <w:left w:val="none" w:sz="0" w:space="0" w:color="auto"/>
        <w:bottom w:val="none" w:sz="0" w:space="0" w:color="auto"/>
        <w:right w:val="none" w:sz="0" w:space="0" w:color="auto"/>
      </w:divBdr>
    </w:div>
    <w:div w:id="837429102">
      <w:bodyDiv w:val="1"/>
      <w:marLeft w:val="0"/>
      <w:marRight w:val="0"/>
      <w:marTop w:val="0"/>
      <w:marBottom w:val="0"/>
      <w:divBdr>
        <w:top w:val="none" w:sz="0" w:space="0" w:color="auto"/>
        <w:left w:val="none" w:sz="0" w:space="0" w:color="auto"/>
        <w:bottom w:val="none" w:sz="0" w:space="0" w:color="auto"/>
        <w:right w:val="none" w:sz="0" w:space="0" w:color="auto"/>
      </w:divBdr>
    </w:div>
    <w:div w:id="904529860">
      <w:bodyDiv w:val="1"/>
      <w:marLeft w:val="0"/>
      <w:marRight w:val="0"/>
      <w:marTop w:val="0"/>
      <w:marBottom w:val="0"/>
      <w:divBdr>
        <w:top w:val="none" w:sz="0" w:space="0" w:color="auto"/>
        <w:left w:val="none" w:sz="0" w:space="0" w:color="auto"/>
        <w:bottom w:val="none" w:sz="0" w:space="0" w:color="auto"/>
        <w:right w:val="none" w:sz="0" w:space="0" w:color="auto"/>
      </w:divBdr>
    </w:div>
    <w:div w:id="905334473">
      <w:bodyDiv w:val="1"/>
      <w:marLeft w:val="0"/>
      <w:marRight w:val="0"/>
      <w:marTop w:val="0"/>
      <w:marBottom w:val="0"/>
      <w:divBdr>
        <w:top w:val="none" w:sz="0" w:space="0" w:color="auto"/>
        <w:left w:val="none" w:sz="0" w:space="0" w:color="auto"/>
        <w:bottom w:val="none" w:sz="0" w:space="0" w:color="auto"/>
        <w:right w:val="none" w:sz="0" w:space="0" w:color="auto"/>
      </w:divBdr>
    </w:div>
    <w:div w:id="923537642">
      <w:bodyDiv w:val="1"/>
      <w:marLeft w:val="0"/>
      <w:marRight w:val="0"/>
      <w:marTop w:val="0"/>
      <w:marBottom w:val="0"/>
      <w:divBdr>
        <w:top w:val="none" w:sz="0" w:space="0" w:color="auto"/>
        <w:left w:val="none" w:sz="0" w:space="0" w:color="auto"/>
        <w:bottom w:val="none" w:sz="0" w:space="0" w:color="auto"/>
        <w:right w:val="none" w:sz="0" w:space="0" w:color="auto"/>
      </w:divBdr>
    </w:div>
    <w:div w:id="1025518341">
      <w:bodyDiv w:val="1"/>
      <w:marLeft w:val="0"/>
      <w:marRight w:val="0"/>
      <w:marTop w:val="0"/>
      <w:marBottom w:val="0"/>
      <w:divBdr>
        <w:top w:val="none" w:sz="0" w:space="0" w:color="auto"/>
        <w:left w:val="none" w:sz="0" w:space="0" w:color="auto"/>
        <w:bottom w:val="none" w:sz="0" w:space="0" w:color="auto"/>
        <w:right w:val="none" w:sz="0" w:space="0" w:color="auto"/>
      </w:divBdr>
    </w:div>
    <w:div w:id="1147435054">
      <w:bodyDiv w:val="1"/>
      <w:marLeft w:val="0"/>
      <w:marRight w:val="0"/>
      <w:marTop w:val="0"/>
      <w:marBottom w:val="0"/>
      <w:divBdr>
        <w:top w:val="none" w:sz="0" w:space="0" w:color="auto"/>
        <w:left w:val="none" w:sz="0" w:space="0" w:color="auto"/>
        <w:bottom w:val="none" w:sz="0" w:space="0" w:color="auto"/>
        <w:right w:val="none" w:sz="0" w:space="0" w:color="auto"/>
      </w:divBdr>
    </w:div>
    <w:div w:id="1237976449">
      <w:bodyDiv w:val="1"/>
      <w:marLeft w:val="0"/>
      <w:marRight w:val="0"/>
      <w:marTop w:val="0"/>
      <w:marBottom w:val="0"/>
      <w:divBdr>
        <w:top w:val="none" w:sz="0" w:space="0" w:color="auto"/>
        <w:left w:val="none" w:sz="0" w:space="0" w:color="auto"/>
        <w:bottom w:val="none" w:sz="0" w:space="0" w:color="auto"/>
        <w:right w:val="none" w:sz="0" w:space="0" w:color="auto"/>
      </w:divBdr>
    </w:div>
    <w:div w:id="1275209835">
      <w:bodyDiv w:val="1"/>
      <w:marLeft w:val="0"/>
      <w:marRight w:val="0"/>
      <w:marTop w:val="0"/>
      <w:marBottom w:val="0"/>
      <w:divBdr>
        <w:top w:val="none" w:sz="0" w:space="0" w:color="auto"/>
        <w:left w:val="none" w:sz="0" w:space="0" w:color="auto"/>
        <w:bottom w:val="none" w:sz="0" w:space="0" w:color="auto"/>
        <w:right w:val="none" w:sz="0" w:space="0" w:color="auto"/>
      </w:divBdr>
    </w:div>
    <w:div w:id="1335496176">
      <w:bodyDiv w:val="1"/>
      <w:marLeft w:val="0"/>
      <w:marRight w:val="0"/>
      <w:marTop w:val="0"/>
      <w:marBottom w:val="0"/>
      <w:divBdr>
        <w:top w:val="none" w:sz="0" w:space="0" w:color="auto"/>
        <w:left w:val="none" w:sz="0" w:space="0" w:color="auto"/>
        <w:bottom w:val="none" w:sz="0" w:space="0" w:color="auto"/>
        <w:right w:val="none" w:sz="0" w:space="0" w:color="auto"/>
      </w:divBdr>
    </w:div>
    <w:div w:id="1368019827">
      <w:bodyDiv w:val="1"/>
      <w:marLeft w:val="0"/>
      <w:marRight w:val="0"/>
      <w:marTop w:val="0"/>
      <w:marBottom w:val="0"/>
      <w:divBdr>
        <w:top w:val="none" w:sz="0" w:space="0" w:color="auto"/>
        <w:left w:val="none" w:sz="0" w:space="0" w:color="auto"/>
        <w:bottom w:val="none" w:sz="0" w:space="0" w:color="auto"/>
        <w:right w:val="none" w:sz="0" w:space="0" w:color="auto"/>
      </w:divBdr>
    </w:div>
    <w:div w:id="1372999867">
      <w:bodyDiv w:val="1"/>
      <w:marLeft w:val="0"/>
      <w:marRight w:val="0"/>
      <w:marTop w:val="0"/>
      <w:marBottom w:val="0"/>
      <w:divBdr>
        <w:top w:val="none" w:sz="0" w:space="0" w:color="auto"/>
        <w:left w:val="none" w:sz="0" w:space="0" w:color="auto"/>
        <w:bottom w:val="none" w:sz="0" w:space="0" w:color="auto"/>
        <w:right w:val="none" w:sz="0" w:space="0" w:color="auto"/>
      </w:divBdr>
    </w:div>
    <w:div w:id="1377122492">
      <w:bodyDiv w:val="1"/>
      <w:marLeft w:val="0"/>
      <w:marRight w:val="0"/>
      <w:marTop w:val="0"/>
      <w:marBottom w:val="0"/>
      <w:divBdr>
        <w:top w:val="none" w:sz="0" w:space="0" w:color="auto"/>
        <w:left w:val="none" w:sz="0" w:space="0" w:color="auto"/>
        <w:bottom w:val="none" w:sz="0" w:space="0" w:color="auto"/>
        <w:right w:val="none" w:sz="0" w:space="0" w:color="auto"/>
      </w:divBdr>
    </w:div>
    <w:div w:id="1418281470">
      <w:bodyDiv w:val="1"/>
      <w:marLeft w:val="0"/>
      <w:marRight w:val="0"/>
      <w:marTop w:val="0"/>
      <w:marBottom w:val="0"/>
      <w:divBdr>
        <w:top w:val="none" w:sz="0" w:space="0" w:color="auto"/>
        <w:left w:val="none" w:sz="0" w:space="0" w:color="auto"/>
        <w:bottom w:val="none" w:sz="0" w:space="0" w:color="auto"/>
        <w:right w:val="none" w:sz="0" w:space="0" w:color="auto"/>
      </w:divBdr>
    </w:div>
    <w:div w:id="1451166348">
      <w:bodyDiv w:val="1"/>
      <w:marLeft w:val="0"/>
      <w:marRight w:val="0"/>
      <w:marTop w:val="0"/>
      <w:marBottom w:val="0"/>
      <w:divBdr>
        <w:top w:val="none" w:sz="0" w:space="0" w:color="auto"/>
        <w:left w:val="none" w:sz="0" w:space="0" w:color="auto"/>
        <w:bottom w:val="none" w:sz="0" w:space="0" w:color="auto"/>
        <w:right w:val="none" w:sz="0" w:space="0" w:color="auto"/>
      </w:divBdr>
    </w:div>
    <w:div w:id="1526213000">
      <w:bodyDiv w:val="1"/>
      <w:marLeft w:val="0"/>
      <w:marRight w:val="0"/>
      <w:marTop w:val="0"/>
      <w:marBottom w:val="0"/>
      <w:divBdr>
        <w:top w:val="none" w:sz="0" w:space="0" w:color="auto"/>
        <w:left w:val="none" w:sz="0" w:space="0" w:color="auto"/>
        <w:bottom w:val="none" w:sz="0" w:space="0" w:color="auto"/>
        <w:right w:val="none" w:sz="0" w:space="0" w:color="auto"/>
      </w:divBdr>
    </w:div>
    <w:div w:id="1587615112">
      <w:bodyDiv w:val="1"/>
      <w:marLeft w:val="0"/>
      <w:marRight w:val="0"/>
      <w:marTop w:val="0"/>
      <w:marBottom w:val="0"/>
      <w:divBdr>
        <w:top w:val="none" w:sz="0" w:space="0" w:color="auto"/>
        <w:left w:val="none" w:sz="0" w:space="0" w:color="auto"/>
        <w:bottom w:val="none" w:sz="0" w:space="0" w:color="auto"/>
        <w:right w:val="none" w:sz="0" w:space="0" w:color="auto"/>
      </w:divBdr>
    </w:div>
    <w:div w:id="1589654429">
      <w:bodyDiv w:val="1"/>
      <w:marLeft w:val="0"/>
      <w:marRight w:val="0"/>
      <w:marTop w:val="0"/>
      <w:marBottom w:val="0"/>
      <w:divBdr>
        <w:top w:val="none" w:sz="0" w:space="0" w:color="auto"/>
        <w:left w:val="none" w:sz="0" w:space="0" w:color="auto"/>
        <w:bottom w:val="none" w:sz="0" w:space="0" w:color="auto"/>
        <w:right w:val="none" w:sz="0" w:space="0" w:color="auto"/>
      </w:divBdr>
    </w:div>
    <w:div w:id="1734619241">
      <w:bodyDiv w:val="1"/>
      <w:marLeft w:val="0"/>
      <w:marRight w:val="0"/>
      <w:marTop w:val="0"/>
      <w:marBottom w:val="0"/>
      <w:divBdr>
        <w:top w:val="none" w:sz="0" w:space="0" w:color="auto"/>
        <w:left w:val="none" w:sz="0" w:space="0" w:color="auto"/>
        <w:bottom w:val="none" w:sz="0" w:space="0" w:color="auto"/>
        <w:right w:val="none" w:sz="0" w:space="0" w:color="auto"/>
      </w:divBdr>
    </w:div>
    <w:div w:id="1739786442">
      <w:bodyDiv w:val="1"/>
      <w:marLeft w:val="0"/>
      <w:marRight w:val="0"/>
      <w:marTop w:val="0"/>
      <w:marBottom w:val="0"/>
      <w:divBdr>
        <w:top w:val="none" w:sz="0" w:space="0" w:color="auto"/>
        <w:left w:val="none" w:sz="0" w:space="0" w:color="auto"/>
        <w:bottom w:val="none" w:sz="0" w:space="0" w:color="auto"/>
        <w:right w:val="none" w:sz="0" w:space="0" w:color="auto"/>
      </w:divBdr>
    </w:div>
    <w:div w:id="1841431223">
      <w:bodyDiv w:val="1"/>
      <w:marLeft w:val="0"/>
      <w:marRight w:val="0"/>
      <w:marTop w:val="0"/>
      <w:marBottom w:val="0"/>
      <w:divBdr>
        <w:top w:val="none" w:sz="0" w:space="0" w:color="auto"/>
        <w:left w:val="none" w:sz="0" w:space="0" w:color="auto"/>
        <w:bottom w:val="none" w:sz="0" w:space="0" w:color="auto"/>
        <w:right w:val="none" w:sz="0" w:space="0" w:color="auto"/>
      </w:divBdr>
    </w:div>
    <w:div w:id="1859157049">
      <w:bodyDiv w:val="1"/>
      <w:marLeft w:val="0"/>
      <w:marRight w:val="0"/>
      <w:marTop w:val="0"/>
      <w:marBottom w:val="0"/>
      <w:divBdr>
        <w:top w:val="none" w:sz="0" w:space="0" w:color="auto"/>
        <w:left w:val="none" w:sz="0" w:space="0" w:color="auto"/>
        <w:bottom w:val="none" w:sz="0" w:space="0" w:color="auto"/>
        <w:right w:val="none" w:sz="0" w:space="0" w:color="auto"/>
      </w:divBdr>
    </w:div>
    <w:div w:id="1867520616">
      <w:bodyDiv w:val="1"/>
      <w:marLeft w:val="0"/>
      <w:marRight w:val="0"/>
      <w:marTop w:val="0"/>
      <w:marBottom w:val="0"/>
      <w:divBdr>
        <w:top w:val="none" w:sz="0" w:space="0" w:color="auto"/>
        <w:left w:val="none" w:sz="0" w:space="0" w:color="auto"/>
        <w:bottom w:val="none" w:sz="0" w:space="0" w:color="auto"/>
        <w:right w:val="none" w:sz="0" w:space="0" w:color="auto"/>
      </w:divBdr>
    </w:div>
    <w:div w:id="1913663351">
      <w:bodyDiv w:val="1"/>
      <w:marLeft w:val="0"/>
      <w:marRight w:val="0"/>
      <w:marTop w:val="0"/>
      <w:marBottom w:val="0"/>
      <w:divBdr>
        <w:top w:val="none" w:sz="0" w:space="0" w:color="auto"/>
        <w:left w:val="none" w:sz="0" w:space="0" w:color="auto"/>
        <w:bottom w:val="none" w:sz="0" w:space="0" w:color="auto"/>
        <w:right w:val="none" w:sz="0" w:space="0" w:color="auto"/>
      </w:divBdr>
    </w:div>
    <w:div w:id="1943997519">
      <w:bodyDiv w:val="1"/>
      <w:marLeft w:val="0"/>
      <w:marRight w:val="0"/>
      <w:marTop w:val="0"/>
      <w:marBottom w:val="0"/>
      <w:divBdr>
        <w:top w:val="none" w:sz="0" w:space="0" w:color="auto"/>
        <w:left w:val="none" w:sz="0" w:space="0" w:color="auto"/>
        <w:bottom w:val="none" w:sz="0" w:space="0" w:color="auto"/>
        <w:right w:val="none" w:sz="0" w:space="0" w:color="auto"/>
      </w:divBdr>
    </w:div>
    <w:div w:id="1955474031">
      <w:bodyDiv w:val="1"/>
      <w:marLeft w:val="0"/>
      <w:marRight w:val="0"/>
      <w:marTop w:val="0"/>
      <w:marBottom w:val="0"/>
      <w:divBdr>
        <w:top w:val="none" w:sz="0" w:space="0" w:color="auto"/>
        <w:left w:val="none" w:sz="0" w:space="0" w:color="auto"/>
        <w:bottom w:val="none" w:sz="0" w:space="0" w:color="auto"/>
        <w:right w:val="none" w:sz="0" w:space="0" w:color="auto"/>
      </w:divBdr>
    </w:div>
    <w:div w:id="1963002524">
      <w:bodyDiv w:val="1"/>
      <w:marLeft w:val="0"/>
      <w:marRight w:val="0"/>
      <w:marTop w:val="0"/>
      <w:marBottom w:val="0"/>
      <w:divBdr>
        <w:top w:val="none" w:sz="0" w:space="0" w:color="auto"/>
        <w:left w:val="none" w:sz="0" w:space="0" w:color="auto"/>
        <w:bottom w:val="none" w:sz="0" w:space="0" w:color="auto"/>
        <w:right w:val="none" w:sz="0" w:space="0" w:color="auto"/>
      </w:divBdr>
    </w:div>
    <w:div w:id="1997876460">
      <w:bodyDiv w:val="1"/>
      <w:marLeft w:val="0"/>
      <w:marRight w:val="0"/>
      <w:marTop w:val="0"/>
      <w:marBottom w:val="0"/>
      <w:divBdr>
        <w:top w:val="none" w:sz="0" w:space="0" w:color="auto"/>
        <w:left w:val="none" w:sz="0" w:space="0" w:color="auto"/>
        <w:bottom w:val="none" w:sz="0" w:space="0" w:color="auto"/>
        <w:right w:val="none" w:sz="0" w:space="0" w:color="auto"/>
      </w:divBdr>
    </w:div>
    <w:div w:id="2020963965">
      <w:bodyDiv w:val="1"/>
      <w:marLeft w:val="0"/>
      <w:marRight w:val="0"/>
      <w:marTop w:val="0"/>
      <w:marBottom w:val="0"/>
      <w:divBdr>
        <w:top w:val="none" w:sz="0" w:space="0" w:color="auto"/>
        <w:left w:val="none" w:sz="0" w:space="0" w:color="auto"/>
        <w:bottom w:val="none" w:sz="0" w:space="0" w:color="auto"/>
        <w:right w:val="none" w:sz="0" w:space="0" w:color="auto"/>
      </w:divBdr>
    </w:div>
    <w:div w:id="2055615063">
      <w:bodyDiv w:val="1"/>
      <w:marLeft w:val="0"/>
      <w:marRight w:val="0"/>
      <w:marTop w:val="0"/>
      <w:marBottom w:val="0"/>
      <w:divBdr>
        <w:top w:val="none" w:sz="0" w:space="0" w:color="auto"/>
        <w:left w:val="none" w:sz="0" w:space="0" w:color="auto"/>
        <w:bottom w:val="none" w:sz="0" w:space="0" w:color="auto"/>
        <w:right w:val="none" w:sz="0" w:space="0" w:color="auto"/>
      </w:divBdr>
    </w:div>
    <w:div w:id="2101247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0.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3.png"/><Relationship Id="rId4" Type="http://schemas.microsoft.com/office/2007/relationships/stylesWithEffects" Target="stylesWithEffects.xml"/><Relationship Id="rId9" Type="http://schemas.openxmlformats.org/officeDocument/2006/relationships/image" Target="media/image2.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Fab23</b:Tag>
    <b:SourceType>InternetSite</b:SourceType>
    <b:Guid>{685C026A-6AFB-4CBD-93C7-16368406C824}</b:Guid>
    <b:Title>Fabacus</b:Title>
    <b:Year>2023</b:Year>
    <b:Author>
      <b:Author>
        <b:NameList>
          <b:Person>
            <b:Last>Fabacus</b:Last>
          </b:Person>
        </b:NameList>
      </b:Author>
    </b:Author>
    <b:URL>https://fabacus.com/about-us/</b:URL>
    <b:RefOrder>1</b:RefOrder>
  </b:Source>
  <b:Source>
    <b:Tag>Nor</b:Tag>
    <b:SourceType>BookSection</b:SourceType>
    <b:Guid>{D2C8BB02-8BD0-4670-95E6-BB9746EBF99E}</b:Guid>
    <b:Title>Effective Onboarding</b:Title>
    <b:URL>https://books.google.com.pk/books?hl=en&amp;lr=&amp;id=jJVqDwAAQBAJ&amp;oi=fnd&amp;pg=PT38&amp;dq=•%09Recruitment,+selection+and+onboarding+&amp;ots=rb10cEAfwG&amp;sig=OW62dQHxZD5oX4uXvk7DUIQNjnM&amp;redir_esc=y#v=onepage&amp;q=•%09Recruitment%2C%20selection%20and%20onboarding&amp;f=false</b:URL>
    <b:Author>
      <b:Author>
        <b:NameList>
          <b:Person>
            <b:Last>Norma Davila</b:Last>
            <b:First>Wanda</b:First>
            <b:Middle>Pina-Ramirez</b:Middle>
          </b:Person>
        </b:NameList>
      </b:Author>
    </b:Author>
    <b:ChapterNumber>2</b:ChapterNumber>
    <b:Year>2018</b:Year>
    <b:RefOrder>2</b:RefOrder>
  </b:Source>
  <b:Source>
    <b:Tag>Ger08</b:Tag>
    <b:SourceType>BookSection</b:SourceType>
    <b:Guid>{7C5DF8AB-87FE-4DA8-845B-CC30DD483839}</b:Guid>
    <b:Title>Employee recuritment</b:Title>
    <b:BookTitle>International Review of Industrial and Organizational Psychology</b:BookTitle>
    <b:Year>2008</b:Year>
    <b:Publisher>International Review of Industrial and Organizational Psychology</b:Publisher>
    <b:Volume>23</b:Volume>
    <b:Author>
      <b:Author>
        <b:NameList>
          <b:Person>
            <b:Last>Gerard P. Hodgkinson</b:Last>
            <b:First>J.</b:First>
            <b:Middle>Kevin Ford</b:Middle>
          </b:Person>
        </b:NameList>
      </b:Author>
    </b:Author>
    <b:URL>https://books.google.com.pk/books?hl=en&amp;lr=&amp;id=wuqIWNszJTUC&amp;oi=fnd&amp;pg=PA45&amp;dq=define+recruitment+&amp;ots=Iz3uJ_WomY&amp;sig=nkmKYaOL1H3yDP8FPhoFv5aeLi8&amp;redir_esc=y#v=onepage&amp;q=define%20recruitment&amp;f=false</b:URL>
    <b:ChapterNumber>2</b:ChapterNumber>
    <b:RefOrder>8</b:RefOrder>
  </b:Source>
  <b:Source>
    <b:Tag>ONe17</b:Tag>
    <b:SourceType>InternetSite</b:SourceType>
    <b:Guid>{6E83AEB9-76CC-4370-83F5-4B9D7F023F63}</b:Guid>
    <b:Title>Appalling Job Postings</b:Title>
    <b:Year>2017</b:Year>
    <b:Author>
      <b:Author>
        <b:NameList>
          <b:Person>
            <b:Last>O'Neill</b:Last>
            <b:First>Heather</b:First>
          </b:Person>
        </b:NameList>
      </b:Author>
    </b:Author>
    <b:URL>https://www.mightyrecruiter.com/blog/6-appalling-job-postings-and-what-you-can-learn-from-them/</b:URL>
    <b:InternetSiteTitle>Mighty recuriter</b:InternetSiteTitle>
    <b:Month>june</b:Month>
    <b:Day>28</b:Day>
    <b:RefOrder>3</b:RefOrder>
  </b:Source>
  <b:Source>
    <b:Tag>The03</b:Tag>
    <b:SourceType>JournalArticle</b:SourceType>
    <b:Guid>{FA22ADC9-4865-4117-93A2-D7B2750A575C}</b:Guid>
    <b:Title>The Use of Technologies in the Recruiting, Screening, and Selection Processes for Job Candidates</b:Title>
    <b:Year>2003</b:Year>
    <b:URL>https://onlinelibrary.wiley.com/doi/abs/10.1111/1468-2389.00234?casa_token=xy85FGvnBToAAAAA:D8oAnk7Hfc-XE2p-2ajJ92WaUFZcRBIRKHPQiHKd_JBzvHKLQgwAp-7j5FyTmDr8c1VbPXoTA3Rjhcg</b:URL>
    <b:Month>july </b:Month>
    <b:Day>30</b:Day>
    <b:JournalName>International journal of selection and assesment</b:JournalName>
    <b:Publisher>Wiley online library</b:Publisher>
    <b:DOI>https://doi.org/10.1111/1468-2389.00234</b:DOI>
    <b:RefOrder>4</b:RefOrder>
  </b:Source>
  <b:Source>
    <b:Tag>Llo03</b:Tag>
    <b:SourceType>JournalArticle</b:SourceType>
    <b:Guid>{B65AA6C9-138F-42A3-B989-EDE1A6B6DE38}</b:Guid>
    <b:Title>Applying the Theory of Constraints to a Public Safety Hiring Process</b:Title>
    <b:JournalName>Public personnel management</b:JournalName>
    <b:Year>2003</b:Year>
    <b:Volume>32</b:Volume>
    <b:Issue>3</b:Issue>
    <b:Author>
      <b:Author>
        <b:NameList>
          <b:Person>
            <b:Last>Lloyd J. Taylor</b:Last>
            <b:First>III,</b:First>
            <b:Middle>P.E., Ph.D., Brian J. Moersch, and Geralyn McClure Franklin, Ph.D.</b:Middle>
          </b:Person>
        </b:NameList>
      </b:Author>
    </b:Author>
    <b:Month>sep</b:Month>
    <b:Publisher>Sage Journals</b:Publisher>
    <b:URL>https://journals.sagepub.com/doi/abs/10.1177/009102600303200304?journalCode=ppmd</b:URL>
    <b:DOI>https://doi.org/10.1177/009102600303200304</b:DOI>
    <b:RefOrder>5</b:RefOrder>
  </b:Source>
  <b:Source>
    <b:Tag>Ant19</b:Tag>
    <b:SourceType>JournalArticle</b:SourceType>
    <b:Guid>{B717E7C9-C6CD-4544-A230-DCC6D949C6A2}</b:Guid>
    <b:Author>
      <b:Author>
        <b:NameList>
          <b:Person>
            <b:Last>Anton Shufutinsky</b:Last>
            <b:First>PhD,</b:First>
            <b:Middle>DHSc and Ryan Cox, MBA, PhD</b:Middle>
          </b:Person>
        </b:NameList>
      </b:Author>
    </b:Author>
    <b:Title>Losing Talent on Day One:Onboarding Millennial Employees in Health Care Organizations</b:Title>
    <b:JournalName>Organization Development Journal</b:JournalName>
    <b:Year>2019</b:Year>
    <b:URL>https://www.researchgate.net/profile/Anton-Shufutinsky-3/publication/333745337_Losing_Talent_on_Day_One_Onboarding_Millennial_Employees_in_Health_Care_Organizations/links/5dc46052a6fdcc2d2ffb631c/Losing-Talent-on-Day-One-Onboarding-Millennial-Employees-in</b:URL>
    <b:RefOrder>6</b:RefOrder>
  </b:Source>
  <b:Source>
    <b:Tag>Deb22</b:Tag>
    <b:SourceType>JournalArticle</b:SourceType>
    <b:Guid>{878CA512-3C8F-47B5-B34A-81AFCB9C972F}</b:Guid>
    <b:Author>
      <b:Author>
        <b:NameList>
          <b:Person>
            <b:Last>Debora Jeske</b:Last>
            <b:First>Deborah</b:First>
            <b:Middle>Olson</b:Middle>
          </b:Person>
        </b:NameList>
      </b:Author>
      <b:Editor>
        <b:NameList>
          <b:Person>
            <b:Last>Wall</b:Last>
            <b:First>Tony</b:First>
          </b:Person>
        </b:NameList>
      </b:Editor>
    </b:Author>
    <b:Title>Onboarding new hires: recognising mutual learning opportunities</b:Title>
    <b:JournalName>Journal of Work-Applied Management</b:JournalName>
    <b:Year>2022</b:Year>
    <b:Month>april </b:Month>
    <b:Day>5</b:Day>
    <b:URL>https://www.emerald.com/insight/content/doi/10.1108/JWAM-04-2021-0036/full/html</b:URL>
    <b:DOI>https://doi.org/10.1108/JWAM-04-2021-0036</b:DOI>
    <b:RefOrder>7</b:RefOrder>
  </b:Source>
  <b:Source>
    <b:Tag>Qui22</b:Tag>
    <b:SourceType>InternetSite</b:SourceType>
    <b:Guid>{20A4FD4E-443A-4C28-883D-15E3E941265A}</b:Guid>
    <b:Title>Quit genius</b:Title>
    <b:Year>2022</b:Year>
    <b:Author>
      <b:Author>
        <b:NameList>
          <b:Person>
            <b:Last>genius</b:Last>
            <b:First>Quit</b:First>
          </b:Person>
        </b:NameList>
      </b:Author>
    </b:Author>
    <b:URL>https://www.quitgenius.com/hr-glossary/selection#:~:text=Selection%20is%20the%20process%20of,and%20making%20a%20final%20decision.</b:URL>
    <b:RefOrder>9</b:RefOrder>
  </b:Source>
  <b:Source>
    <b:Tag>How15</b:Tag>
    <b:SourceType>JournalArticle</b:SourceType>
    <b:Guid>{2A9EE486-6DB3-4E18-ADA0-D9DA5D6EED9E}</b:Guid>
    <b:Author>
      <b:Author>
        <b:NameList>
          <b:Person>
            <b:Last>Howard J. Klein</b:Last>
            <b:First>Beth</b:First>
            <b:Middle>Polin, Kyra Leigh Sutton</b:Middle>
          </b:Person>
        </b:NameList>
      </b:Author>
      <b:Editor>
        <b:NameList>
          <b:Person>
            <b:Last>library</b:Last>
            <b:First>Wiley</b:First>
            <b:Middle>online</b:Middle>
          </b:Person>
        </b:NameList>
      </b:Editor>
    </b:Author>
    <b:Title>Specific Onboarding Practices for the Socialization of New Employees</b:Title>
    <b:Year>2015</b:Year>
    <b:URL>https://onlinelibrary.wiley.com/doi/full/10.1111/ijsa.12113?casa_token=_TtbE1LDC5MAAAAA%3AEw44IhVQHjk5llMuMdEtMCI3FO46T30OoE01mzB7uUPlNyoHCEhmvHRZVm-BF_Gn30rSZrr4AHVxCUo</b:URL>
    <b:Month>aug</b:Month>
    <b:Day>20</b:Day>
    <b:DOI>https://doi.org/10.1111/ijsa.12113</b:DOI>
    <b:JournalName>International journal of selection and assesment</b:JournalName>
    <b:RefOrder>10</b:RefOrder>
  </b:Source>
  <b:Source>
    <b:Tag>Ear03</b:Tag>
    <b:SourceType>JournalArticle</b:SourceType>
    <b:Guid>{CFB46CBB-A33B-49FA-B336-1408030194C7}</b:Guid>
    <b:Author>
      <b:Author>
        <b:NameList>
          <b:Person>
            <b:Last>Earle</b:Last>
            <b:First>Heather</b:First>
            <b:Middle>A.</b:Middle>
          </b:Person>
        </b:NameList>
      </b:Author>
    </b:Author>
    <b:Title>Building a workplace of choice: Using the work environment to attract and retain top talent</b:Title>
    <b:JournalName>Journal of Facilities Management</b:JournalName>
    <b:Year>2003</b:Year>
    <b:Pages>244-257</b:Pages>
    <b:Volume>2</b:Volume>
    <b:Issue>3</b:Issue>
    <b:Month>july</b:Month>
    <b:Day>1</b:Day>
    <b:URL>https://www.emerald.com/insight/content/doi/10.1108/14725960410808230/full/html</b:URL>
    <b:DOI>https://doi.org/10.1108/14725960410808230</b:DOI>
    <b:RefOrder>11</b:RefOrder>
  </b:Source>
  <b:Source>
    <b:Tag>Kim19</b:Tag>
    <b:SourceType>InternetSite</b:SourceType>
    <b:Guid>{A72AA26B-7ACA-4D14-A0A3-84F5D4B802E6}</b:Guid>
    <b:Title>Importance of Effective Recruitment &amp; Selection</b:Title>
    <b:Year>2019</b:Year>
    <b:Month>jan</b:Month>
    <b:Day>28</b:Day>
    <b:URL>https://smallbusiness.chron.com/recruitment-selection-induction-1154.html</b:URL>
    <b:Author>
      <b:Author>
        <b:NameList>
          <b:Person>
            <b:Last>Leonard</b:Last>
            <b:First>Kimberlee</b:First>
          </b:Person>
        </b:NameList>
      </b:Author>
    </b:Author>
    <b:InternetSiteTitle>CHRON</b:InternetSiteTitle>
    <b:RefOrder>13</b:RefOrder>
  </b:Source>
  <b:Source>
    <b:Tag>Ong07</b:Tag>
    <b:SourceType>JournalArticle</b:SourceType>
    <b:Guid>{EB93AB69-06DD-483A-9055-EFA727B8818F}</b:Guid>
    <b:Title>A review of the literature on employee turnover</b:Title>
    <b:Year>2007</b:Year>
    <b:URL>http://hdl.handle.net/10311/1154</b:URL>
    <b:Author>
      <b:Author>
        <b:NameList>
          <b:Person>
            <b:Last>Ongori</b:Last>
            <b:First>H.</b:First>
          </b:Person>
        </b:NameList>
      </b:Author>
    </b:Author>
    <b:JournalName>URBISA</b:JournalName>
    <b:Publisher>Academic Journals</b:Publisher>
    <b:RefOrder>12</b:RefOrder>
  </b:Source>
  <b:Source>
    <b:Tag>Chr10</b:Tag>
    <b:SourceType>Book</b:SourceType>
    <b:Guid>{D9094925-0BC8-4E47-872A-7C20D683E581}</b:Guid>
    <b:Author>
      <b:Author>
        <b:NameList>
          <b:Person>
            <b:Last>Christiansen</b:Last>
            <b:First>Mark</b:First>
            <b:Middle>A. Stein and Lilith</b:Middle>
          </b:Person>
        </b:NameList>
      </b:Author>
    </b:Author>
    <b:Title>SUCCESSFUL ONBOARDING</b:Title>
    <b:Year>2010</b:Year>
    <b:RefOrder>14</b:RefOrder>
  </b:Source>
  <b:Source>
    <b:Tag>Sek04</b:Tag>
    <b:SourceType>JournalArticle</b:SourceType>
    <b:Guid>{A643703F-BAA5-4663-9E89-5DB716BA7708}</b:Guid>
    <b:Author>
      <b:Author>
        <b:NameList>
          <b:Person>
            <b:Last>Sekiguchi</b:Last>
            <b:First>Tomoki</b:First>
          </b:Person>
        </b:NameList>
      </b:Author>
    </b:Author>
    <b:Title>person job fit and person organization fit in employee selection</b:Title>
    <b:Year>2004</b:Year>
    <b:Volume>54</b:Volume>
    <b:URL>https://citeseerx.ist.psu.edu/document?repid=rep1&amp;type=pdf&amp;doi=2a4f220fffc2c6846d25c290db5c84f505c8468d</b:URL>
    <b:Month>March</b:Month>
    <b:Issue>6</b:Issue>
    <b:RefOrder>15</b:RefOrder>
  </b:Source>
  <b:Source>
    <b:Tag>The22</b:Tag>
    <b:SourceType>InternetSite</b:SourceType>
    <b:Guid>{1947AF84-EEE2-4A7A-8B67-910534B40D3F}</b:Guid>
    <b:Title>How does efficient recruitment benefit your business?</b:Title>
    <b:Year>2022</b:Year>
    <b:URL>https://jarell.co.uk/how-does-efficient-recruitment-benefit-your-business/#:~:text=Working%20with%20a%20recruitment%20agency,saving%20both%20time%20and%20money.</b:URL>
    <b:Author>
      <b:Author>
        <b:NameList>
          <b:Person>
            <b:Last>group</b:Last>
            <b:First>The</b:First>
            <b:Middle>Jarell</b:Middle>
          </b:Person>
        </b:NameList>
      </b:Author>
    </b:Author>
    <b:InternetSiteTitle>The Jarell group</b:InternetSiteTitle>
    <b:RefOrder>16</b:RefOrder>
  </b:Source>
  <b:Source>
    <b:Tag>Jul08</b:Tag>
    <b:SourceType>JournalArticle</b:SourceType>
    <b:Guid>{94D6AA48-A2E5-4F83-A31F-CB3B58BEBA14}</b:Guid>
    <b:Title>Talent management: A strategy for improving employee recruitment, retention and engagement within hospitality organization</b:Title>
    <b:Year>2008</b:Year>
    <b:URL>https://www.emerald.com/insight/content/doi/10.1108/09596110810899086/full/html</b:URL>
    <b:JournalName>International Journal of Contemporary Hospitality Management</b:JournalName>
    <b:Pages> 743-757</b:Pages>
    <b:Volume>20</b:Volume>
    <b:Issue>7</b:Issue>
    <b:Author>
      <b:Author>
        <b:NameList>
          <b:Person>
            <b:Last>Julia Christensen Hughes</b:Last>
            <b:First>Evelina</b:First>
            <b:Middle>Rog</b:Middle>
          </b:Person>
        </b:NameList>
      </b:Author>
    </b:Author>
    <b:Month>oct</b:Month>
    <b:Day>3</b:Day>
    <b:DOI>https://doi.org/10.1108/09596110810899086</b:DOI>
    <b:RefOrder>17</b:RefOrder>
  </b:Source>
  <b:Source>
    <b:Tag>Rud21</b:Tag>
    <b:SourceType>JournalArticle</b:SourceType>
    <b:Guid>{D9F690B9-E0C1-401B-96B1-6A4B6CF8AE27}</b:Guid>
    <b:Author>
      <b:Author>
        <b:NameList>
          <b:Person>
            <b:Last>Rudi Hermawan</b:Last>
            <b:First>Muhammad</b:First>
            <b:Middle>Tri Habibie, Danang Sutrisno, Arman Syah Putra and Nurul Aisyah</b:Middle>
          </b:Person>
        </b:NameList>
      </b:Author>
    </b:Author>
    <b:Title>Decision Support System For The Best Employee Selection Recommendation Using Ahp (Analytic Hierarchy Process) Method</b:Title>
    <b:Year>2021</b:Year>
    <b:URL>https://ijersc.org/index.php/go/article/view/187</b:URL>
    <b:DOI>https://doi.org/10.51601/ijersc.v2i5.187</b:DOI>
    <b:RefOrder>18</b:RefOrder>
  </b:Source>
  <b:Source>
    <b:Tag>Tal12</b:Tag>
    <b:SourceType>JournalArticle</b:SourceType>
    <b:Guid>{7EC97EFC-C20C-41F9-A9BE-6E4AD509E048}</b:Guid>
    <b:Author>
      <b:Author>
        <b:NameList>
          <b:Person>
            <b:Last>Talya N. Bauer</b:Last>
            <b:First>Berrin</b:First>
            <b:Middle>Erdogan and Sully Taylor</b:Middle>
          </b:Person>
        </b:NameList>
      </b:Author>
    </b:Author>
    <b:Title>Creating and Maintaining Environmentally Sustainable Organizations: Recruitment and Onboarding</b:Title>
    <b:Year>2012</b:Year>
    <b:DOI>http://archives.pdx.edu/ds/psu/13020</b:DOI>
    <b:RefOrder>19</b:RefOrder>
  </b:Source>
</b:Sources>
</file>

<file path=customXml/itemProps1.xml><?xml version="1.0" encoding="utf-8"?>
<ds:datastoreItem xmlns:ds="http://schemas.openxmlformats.org/officeDocument/2006/customXml" ds:itemID="{4756D2A2-C980-4903-9C38-3A3D68E42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3616</Words>
  <Characters>20616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2023-03-23T19:26:00Z</dcterms:created>
  <dcterms:modified xsi:type="dcterms:W3CDTF">2023-03-23T19:26:00Z</dcterms:modified>
</cp:coreProperties>
</file>