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80B901" w14:textId="77777777" w:rsidR="00C44F78" w:rsidRDefault="00C44F78">
      <w:pPr>
        <w:spacing w:line="360" w:lineRule="auto"/>
        <w:jc w:val="center"/>
        <w:rPr>
          <w:rFonts w:ascii="Times New Roman" w:eastAsia="Times New Roman" w:hAnsi="Times New Roman" w:cs="Times New Roman"/>
          <w:b/>
          <w:sz w:val="32"/>
          <w:szCs w:val="32"/>
        </w:rPr>
      </w:pPr>
    </w:p>
    <w:p w14:paraId="4C462A30" w14:textId="77777777" w:rsidR="00C44F78" w:rsidRDefault="00C44F78">
      <w:pPr>
        <w:spacing w:line="360" w:lineRule="auto"/>
        <w:jc w:val="center"/>
        <w:rPr>
          <w:rFonts w:ascii="Times New Roman" w:eastAsia="Times New Roman" w:hAnsi="Times New Roman" w:cs="Times New Roman"/>
          <w:b/>
          <w:sz w:val="32"/>
          <w:szCs w:val="32"/>
        </w:rPr>
      </w:pPr>
    </w:p>
    <w:p w14:paraId="3ACD5093" w14:textId="77777777" w:rsidR="00C44F78" w:rsidRDefault="00C44F78">
      <w:pPr>
        <w:spacing w:line="360" w:lineRule="auto"/>
        <w:jc w:val="center"/>
        <w:rPr>
          <w:rFonts w:ascii="Times New Roman" w:eastAsia="Times New Roman" w:hAnsi="Times New Roman" w:cs="Times New Roman"/>
          <w:b/>
          <w:sz w:val="32"/>
          <w:szCs w:val="32"/>
        </w:rPr>
      </w:pPr>
    </w:p>
    <w:p w14:paraId="7198E8C6" w14:textId="77777777" w:rsidR="00C44F78" w:rsidRDefault="00C44F78">
      <w:pPr>
        <w:spacing w:line="360" w:lineRule="auto"/>
        <w:jc w:val="center"/>
        <w:rPr>
          <w:rFonts w:ascii="Times New Roman" w:eastAsia="Times New Roman" w:hAnsi="Times New Roman" w:cs="Times New Roman"/>
          <w:b/>
          <w:sz w:val="32"/>
          <w:szCs w:val="32"/>
        </w:rPr>
      </w:pPr>
    </w:p>
    <w:p w14:paraId="1226D7D0" w14:textId="77777777" w:rsidR="00C44F78" w:rsidRDefault="00C44F78">
      <w:pPr>
        <w:spacing w:line="360" w:lineRule="auto"/>
        <w:jc w:val="center"/>
        <w:rPr>
          <w:rFonts w:ascii="Times New Roman" w:eastAsia="Times New Roman" w:hAnsi="Times New Roman" w:cs="Times New Roman"/>
          <w:b/>
          <w:sz w:val="32"/>
          <w:szCs w:val="32"/>
        </w:rPr>
      </w:pPr>
    </w:p>
    <w:p w14:paraId="7731FEFB" w14:textId="77777777" w:rsidR="00C44F78" w:rsidRDefault="00C44F78">
      <w:pPr>
        <w:spacing w:line="360" w:lineRule="auto"/>
        <w:jc w:val="center"/>
        <w:rPr>
          <w:rFonts w:ascii="Times New Roman" w:eastAsia="Times New Roman" w:hAnsi="Times New Roman" w:cs="Times New Roman"/>
          <w:b/>
          <w:sz w:val="32"/>
          <w:szCs w:val="32"/>
        </w:rPr>
      </w:pPr>
    </w:p>
    <w:p w14:paraId="540FDAC5" w14:textId="77777777" w:rsidR="00C44F78" w:rsidRDefault="00C44F78">
      <w:pPr>
        <w:spacing w:line="360" w:lineRule="auto"/>
        <w:jc w:val="center"/>
        <w:rPr>
          <w:rFonts w:ascii="Times New Roman" w:eastAsia="Times New Roman" w:hAnsi="Times New Roman" w:cs="Times New Roman"/>
          <w:b/>
          <w:sz w:val="32"/>
          <w:szCs w:val="32"/>
        </w:rPr>
      </w:pPr>
    </w:p>
    <w:p w14:paraId="7F488D81" w14:textId="77777777" w:rsidR="00C44F78" w:rsidRDefault="00C44F78">
      <w:pPr>
        <w:spacing w:line="360" w:lineRule="auto"/>
        <w:jc w:val="center"/>
        <w:rPr>
          <w:rFonts w:ascii="Times New Roman" w:eastAsia="Times New Roman" w:hAnsi="Times New Roman" w:cs="Times New Roman"/>
          <w:b/>
          <w:sz w:val="32"/>
          <w:szCs w:val="32"/>
        </w:rPr>
      </w:pPr>
    </w:p>
    <w:p w14:paraId="1D699B2E" w14:textId="77777777" w:rsidR="00C44F78" w:rsidRDefault="00C44F78">
      <w:pPr>
        <w:spacing w:line="360" w:lineRule="auto"/>
        <w:jc w:val="center"/>
        <w:rPr>
          <w:rFonts w:ascii="Times New Roman" w:eastAsia="Times New Roman" w:hAnsi="Times New Roman" w:cs="Times New Roman"/>
          <w:b/>
          <w:sz w:val="32"/>
          <w:szCs w:val="32"/>
        </w:rPr>
      </w:pPr>
    </w:p>
    <w:p w14:paraId="7772FD5D" w14:textId="77777777" w:rsidR="00C44F78" w:rsidRDefault="00C44F78">
      <w:pPr>
        <w:spacing w:line="360" w:lineRule="auto"/>
        <w:jc w:val="center"/>
        <w:rPr>
          <w:rFonts w:ascii="Times New Roman" w:eastAsia="Times New Roman" w:hAnsi="Times New Roman" w:cs="Times New Roman"/>
          <w:b/>
          <w:sz w:val="32"/>
          <w:szCs w:val="32"/>
        </w:rPr>
      </w:pPr>
    </w:p>
    <w:p w14:paraId="116EC7D5" w14:textId="77777777" w:rsidR="00C44F78" w:rsidRDefault="00C44F78">
      <w:pPr>
        <w:spacing w:line="360" w:lineRule="auto"/>
        <w:jc w:val="center"/>
        <w:rPr>
          <w:rFonts w:ascii="Times New Roman" w:eastAsia="Times New Roman" w:hAnsi="Times New Roman" w:cs="Times New Roman"/>
          <w:b/>
          <w:sz w:val="32"/>
          <w:szCs w:val="32"/>
        </w:rPr>
      </w:pPr>
    </w:p>
    <w:p w14:paraId="61F4F159" w14:textId="77777777" w:rsidR="00C44F78" w:rsidRPr="0085583B" w:rsidRDefault="00C44F78">
      <w:pPr>
        <w:spacing w:line="360" w:lineRule="auto"/>
        <w:jc w:val="center"/>
        <w:rPr>
          <w:rFonts w:ascii="Times New Roman" w:eastAsia="Times New Roman" w:hAnsi="Times New Roman" w:cs="Times New Roman"/>
          <w:b/>
          <w:sz w:val="32"/>
          <w:szCs w:val="32"/>
        </w:rPr>
      </w:pPr>
    </w:p>
    <w:p w14:paraId="64AD35E3" w14:textId="41FA556E" w:rsidR="00E00296" w:rsidRDefault="00E00296">
      <w:pPr>
        <w:spacing w:line="360" w:lineRule="auto"/>
        <w:jc w:val="center"/>
        <w:rPr>
          <w:rFonts w:ascii="Times New Roman" w:hAnsi="Times New Roman" w:cs="Times New Roman"/>
          <w:sz w:val="32"/>
          <w:szCs w:val="32"/>
        </w:rPr>
      </w:pPr>
      <w:r w:rsidRPr="0085583B">
        <w:rPr>
          <w:rFonts w:ascii="Times New Roman" w:hAnsi="Times New Roman" w:cs="Times New Roman"/>
          <w:color w:val="222222"/>
          <w:sz w:val="32"/>
          <w:szCs w:val="32"/>
          <w:shd w:val="clear" w:color="auto" w:fill="FFFFFF"/>
        </w:rPr>
        <w:t xml:space="preserve">Eduard </w:t>
      </w:r>
      <w:r w:rsidR="0085583B">
        <w:rPr>
          <w:rFonts w:ascii="Times New Roman" w:hAnsi="Times New Roman" w:cs="Times New Roman"/>
          <w:color w:val="222222"/>
          <w:sz w:val="32"/>
          <w:szCs w:val="32"/>
          <w:shd w:val="clear" w:color="auto" w:fill="FFFFFF"/>
        </w:rPr>
        <w:t xml:space="preserve"> Dan </w:t>
      </w:r>
      <w:r w:rsidRPr="0085583B">
        <w:rPr>
          <w:rFonts w:ascii="Times New Roman" w:hAnsi="Times New Roman" w:cs="Times New Roman"/>
          <w:color w:val="222222"/>
          <w:sz w:val="32"/>
          <w:szCs w:val="32"/>
          <w:shd w:val="clear" w:color="auto" w:fill="FFFFFF"/>
        </w:rPr>
        <w:t>Vaida</w:t>
      </w:r>
      <w:r w:rsidRPr="0085583B">
        <w:rPr>
          <w:rFonts w:ascii="Times New Roman" w:hAnsi="Times New Roman" w:cs="Times New Roman"/>
          <w:sz w:val="32"/>
          <w:szCs w:val="32"/>
        </w:rPr>
        <w:t xml:space="preserve"> </w:t>
      </w:r>
      <w:r w:rsidR="0085583B" w:rsidRPr="0085583B">
        <w:rPr>
          <w:rFonts w:ascii="Times New Roman" w:hAnsi="Times New Roman" w:cs="Times New Roman"/>
          <w:sz w:val="32"/>
          <w:szCs w:val="32"/>
        </w:rPr>
        <w:t xml:space="preserve"> </w:t>
      </w:r>
    </w:p>
    <w:p w14:paraId="26511E26" w14:textId="6ADD7AC2" w:rsidR="0085583B" w:rsidRDefault="0085583B">
      <w:pPr>
        <w:spacing w:line="360" w:lineRule="auto"/>
        <w:jc w:val="center"/>
        <w:rPr>
          <w:rFonts w:ascii="Times New Roman" w:hAnsi="Times New Roman" w:cs="Times New Roman"/>
          <w:sz w:val="32"/>
          <w:szCs w:val="32"/>
        </w:rPr>
      </w:pPr>
      <w:r>
        <w:rPr>
          <w:rFonts w:ascii="Times New Roman" w:hAnsi="Times New Roman" w:cs="Times New Roman"/>
          <w:sz w:val="32"/>
          <w:szCs w:val="32"/>
        </w:rPr>
        <w:t>Student ID 1915904</w:t>
      </w:r>
    </w:p>
    <w:p w14:paraId="4DBB444F" w14:textId="41491A9B" w:rsidR="0085583B" w:rsidRDefault="0085583B">
      <w:pPr>
        <w:spacing w:line="360" w:lineRule="auto"/>
        <w:jc w:val="center"/>
        <w:rPr>
          <w:rFonts w:ascii="Times New Roman" w:hAnsi="Times New Roman" w:cs="Times New Roman"/>
          <w:sz w:val="32"/>
          <w:szCs w:val="32"/>
        </w:rPr>
      </w:pPr>
      <w:r>
        <w:rPr>
          <w:rFonts w:ascii="Times New Roman" w:hAnsi="Times New Roman" w:cs="Times New Roman"/>
          <w:sz w:val="32"/>
          <w:szCs w:val="32"/>
        </w:rPr>
        <w:t>Module Name:Academic and employability skills</w:t>
      </w:r>
    </w:p>
    <w:p w14:paraId="2C8E7EA8" w14:textId="458DED34" w:rsidR="0085583B" w:rsidRDefault="0085583B">
      <w:pPr>
        <w:spacing w:line="360" w:lineRule="auto"/>
        <w:jc w:val="center"/>
        <w:rPr>
          <w:rFonts w:ascii="Times New Roman" w:hAnsi="Times New Roman" w:cs="Times New Roman"/>
          <w:sz w:val="32"/>
          <w:szCs w:val="32"/>
        </w:rPr>
      </w:pPr>
      <w:r>
        <w:rPr>
          <w:rFonts w:ascii="Times New Roman" w:hAnsi="Times New Roman" w:cs="Times New Roman"/>
          <w:sz w:val="32"/>
          <w:szCs w:val="32"/>
        </w:rPr>
        <w:t>BMSW4001</w:t>
      </w:r>
    </w:p>
    <w:p w14:paraId="70D1CE5C" w14:textId="36D2BF3A" w:rsidR="0085583B" w:rsidRDefault="0085583B">
      <w:pPr>
        <w:spacing w:line="360" w:lineRule="auto"/>
        <w:jc w:val="center"/>
        <w:rPr>
          <w:rFonts w:ascii="Times New Roman" w:hAnsi="Times New Roman" w:cs="Times New Roman"/>
          <w:sz w:val="32"/>
          <w:szCs w:val="32"/>
        </w:rPr>
      </w:pPr>
      <w:r>
        <w:rPr>
          <w:rFonts w:ascii="Times New Roman" w:hAnsi="Times New Roman" w:cs="Times New Roman"/>
          <w:sz w:val="32"/>
          <w:szCs w:val="32"/>
        </w:rPr>
        <w:t>Lecturer’s Name: Mohammad Rahman</w:t>
      </w:r>
    </w:p>
    <w:p w14:paraId="4DFEDD6D" w14:textId="458171C5" w:rsidR="00D04B2C" w:rsidRDefault="00D04B2C">
      <w:pPr>
        <w:spacing w:line="360" w:lineRule="auto"/>
        <w:jc w:val="center"/>
        <w:rPr>
          <w:rFonts w:ascii="Times New Roman" w:hAnsi="Times New Roman" w:cs="Times New Roman"/>
          <w:sz w:val="32"/>
          <w:szCs w:val="32"/>
        </w:rPr>
      </w:pPr>
    </w:p>
    <w:p w14:paraId="11F65DDF" w14:textId="337BFC8B" w:rsidR="00D04B2C" w:rsidRDefault="00D04B2C">
      <w:pPr>
        <w:spacing w:line="360" w:lineRule="auto"/>
        <w:jc w:val="center"/>
        <w:rPr>
          <w:rFonts w:ascii="Times New Roman" w:hAnsi="Times New Roman" w:cs="Times New Roman"/>
          <w:sz w:val="32"/>
          <w:szCs w:val="32"/>
        </w:rPr>
      </w:pPr>
    </w:p>
    <w:p w14:paraId="369433BE" w14:textId="77777777" w:rsidR="00D04B2C" w:rsidRDefault="00D04B2C">
      <w:pPr>
        <w:spacing w:line="360" w:lineRule="auto"/>
        <w:jc w:val="center"/>
        <w:rPr>
          <w:rFonts w:ascii="Times New Roman" w:hAnsi="Times New Roman" w:cs="Times New Roman"/>
          <w:sz w:val="32"/>
          <w:szCs w:val="32"/>
        </w:rPr>
      </w:pPr>
    </w:p>
    <w:p w14:paraId="5050A7FB" w14:textId="77777777" w:rsidR="0085583B" w:rsidRPr="0085583B" w:rsidRDefault="0085583B">
      <w:pPr>
        <w:spacing w:line="360" w:lineRule="auto"/>
        <w:jc w:val="center"/>
        <w:rPr>
          <w:rFonts w:ascii="Times New Roman" w:hAnsi="Times New Roman" w:cs="Times New Roman"/>
          <w:sz w:val="32"/>
          <w:szCs w:val="32"/>
        </w:rPr>
      </w:pPr>
    </w:p>
    <w:p w14:paraId="096A219A" w14:textId="77777777" w:rsidR="0085583B" w:rsidRPr="0085583B" w:rsidRDefault="0085583B">
      <w:pPr>
        <w:spacing w:line="360" w:lineRule="auto"/>
        <w:jc w:val="center"/>
        <w:rPr>
          <w:rFonts w:ascii="Times New Roman" w:hAnsi="Times New Roman" w:cs="Times New Roman"/>
          <w:sz w:val="32"/>
          <w:szCs w:val="32"/>
        </w:rPr>
      </w:pPr>
    </w:p>
    <w:p w14:paraId="6B127863" w14:textId="77777777" w:rsidR="00C44F78" w:rsidRPr="00640960" w:rsidRDefault="00257D67">
      <w:pPr>
        <w:spacing w:line="360" w:lineRule="auto"/>
        <w:jc w:val="center"/>
        <w:rPr>
          <w:rFonts w:ascii="Times New Roman" w:eastAsia="Times New Roman" w:hAnsi="Times New Roman" w:cs="Times New Roman"/>
          <w:b/>
          <w:sz w:val="28"/>
          <w:szCs w:val="28"/>
        </w:rPr>
      </w:pPr>
      <w:r w:rsidRPr="00640960">
        <w:rPr>
          <w:rFonts w:ascii="Times New Roman" w:eastAsia="Times New Roman" w:hAnsi="Times New Roman" w:cs="Times New Roman"/>
          <w:b/>
          <w:sz w:val="28"/>
          <w:szCs w:val="28"/>
        </w:rPr>
        <w:t xml:space="preserve">Table of Contents </w:t>
      </w:r>
    </w:p>
    <w:sdt>
      <w:sdtPr>
        <w:rPr>
          <w:rFonts w:ascii="Times New Roman" w:eastAsia="Arial" w:hAnsi="Times New Roman" w:cs="Times New Roman"/>
          <w:color w:val="auto"/>
          <w:sz w:val="24"/>
          <w:szCs w:val="24"/>
          <w:lang w:val="en-GB" w:eastAsia="en-IN"/>
        </w:rPr>
        <w:id w:val="2072072039"/>
        <w:docPartObj>
          <w:docPartGallery w:val="Table of Contents"/>
          <w:docPartUnique/>
        </w:docPartObj>
      </w:sdtPr>
      <w:sdtEndPr>
        <w:rPr>
          <w:b/>
          <w:bCs/>
        </w:rPr>
      </w:sdtEndPr>
      <w:sdtContent>
        <w:p w14:paraId="3EA16B65" w14:textId="77777777" w:rsidR="00C44F78" w:rsidRPr="00640960" w:rsidRDefault="00C44F78" w:rsidP="00C44F78">
          <w:pPr>
            <w:pStyle w:val="TOCHeading"/>
            <w:spacing w:line="360" w:lineRule="auto"/>
            <w:jc w:val="both"/>
            <w:rPr>
              <w:rFonts w:ascii="Times New Roman" w:hAnsi="Times New Roman" w:cs="Times New Roman"/>
              <w:sz w:val="24"/>
              <w:szCs w:val="24"/>
            </w:rPr>
          </w:pPr>
        </w:p>
        <w:p w14:paraId="51A1DE3A" w14:textId="77777777" w:rsidR="00640960" w:rsidRPr="00640960" w:rsidRDefault="00C8219B" w:rsidP="00640960">
          <w:pPr>
            <w:pStyle w:val="TOC1"/>
            <w:tabs>
              <w:tab w:val="right" w:leader="dot" w:pos="9350"/>
            </w:tabs>
            <w:spacing w:line="360" w:lineRule="auto"/>
            <w:jc w:val="both"/>
            <w:rPr>
              <w:rFonts w:ascii="Times New Roman" w:eastAsiaTheme="minorEastAsia" w:hAnsi="Times New Roman" w:cs="Times New Roman"/>
              <w:sz w:val="24"/>
              <w:szCs w:val="24"/>
              <w:lang w:val="en-IN"/>
            </w:rPr>
          </w:pPr>
          <w:r w:rsidRPr="00640960">
            <w:rPr>
              <w:rFonts w:ascii="Times New Roman" w:hAnsi="Times New Roman" w:cs="Times New Roman"/>
              <w:sz w:val="24"/>
              <w:szCs w:val="24"/>
            </w:rPr>
            <w:fldChar w:fldCharType="begin"/>
          </w:r>
          <w:r w:rsidR="00C44F78" w:rsidRPr="00640960">
            <w:rPr>
              <w:rFonts w:ascii="Times New Roman" w:hAnsi="Times New Roman" w:cs="Times New Roman"/>
              <w:sz w:val="24"/>
              <w:szCs w:val="24"/>
            </w:rPr>
            <w:instrText xml:space="preserve"> TOC \o "1-3" \h \z \u </w:instrText>
          </w:r>
          <w:r w:rsidRPr="00640960">
            <w:rPr>
              <w:rFonts w:ascii="Times New Roman" w:hAnsi="Times New Roman" w:cs="Times New Roman"/>
              <w:sz w:val="24"/>
              <w:szCs w:val="24"/>
            </w:rPr>
            <w:fldChar w:fldCharType="separate"/>
          </w:r>
          <w:hyperlink w:anchor="_Toc59122804" w:history="1">
            <w:r w:rsidR="00640960" w:rsidRPr="00640960">
              <w:rPr>
                <w:rStyle w:val="Hyperlink"/>
                <w:rFonts w:ascii="Times New Roman" w:hAnsi="Times New Roman" w:cs="Times New Roman"/>
                <w:sz w:val="24"/>
                <w:szCs w:val="24"/>
              </w:rPr>
              <w:t>Task 1</w:t>
            </w:r>
            <w:r w:rsidR="00640960" w:rsidRPr="00640960">
              <w:rPr>
                <w:rFonts w:ascii="Times New Roman" w:hAnsi="Times New Roman" w:cs="Times New Roman"/>
                <w:webHidden/>
                <w:sz w:val="24"/>
                <w:szCs w:val="24"/>
              </w:rPr>
              <w:tab/>
            </w:r>
            <w:r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_Toc59122804 \h </w:instrText>
            </w:r>
            <w:r w:rsidRPr="00640960">
              <w:rPr>
                <w:rFonts w:ascii="Times New Roman" w:hAnsi="Times New Roman" w:cs="Times New Roman"/>
                <w:webHidden/>
                <w:sz w:val="24"/>
                <w:szCs w:val="24"/>
              </w:rPr>
            </w:r>
            <w:r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4</w:t>
            </w:r>
            <w:r w:rsidRPr="00640960">
              <w:rPr>
                <w:rFonts w:ascii="Times New Roman" w:hAnsi="Times New Roman" w:cs="Times New Roman"/>
                <w:webHidden/>
                <w:sz w:val="24"/>
                <w:szCs w:val="24"/>
              </w:rPr>
              <w:fldChar w:fldCharType="end"/>
            </w:r>
          </w:hyperlink>
        </w:p>
        <w:p w14:paraId="49D73D6C" w14:textId="77777777" w:rsidR="00640960" w:rsidRPr="00640960" w:rsidRDefault="007255C3" w:rsidP="00640960">
          <w:pPr>
            <w:pStyle w:val="TOC1"/>
            <w:tabs>
              <w:tab w:val="right" w:leader="dot" w:pos="9350"/>
            </w:tabs>
            <w:spacing w:line="360" w:lineRule="auto"/>
            <w:jc w:val="both"/>
            <w:rPr>
              <w:rFonts w:ascii="Times New Roman" w:eastAsiaTheme="minorEastAsia" w:hAnsi="Times New Roman" w:cs="Times New Roman"/>
              <w:sz w:val="24"/>
              <w:szCs w:val="24"/>
              <w:lang w:val="en-IN"/>
            </w:rPr>
          </w:pPr>
          <w:hyperlink w:anchor="_Toc59122805" w:history="1">
            <w:r w:rsidR="00640960" w:rsidRPr="00640960">
              <w:rPr>
                <w:rStyle w:val="Hyperlink"/>
                <w:rFonts w:ascii="Times New Roman" w:hAnsi="Times New Roman" w:cs="Times New Roman"/>
                <w:sz w:val="24"/>
                <w:szCs w:val="24"/>
              </w:rPr>
              <w:t>1 Introduction</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_Toc59122805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4</w:t>
            </w:r>
            <w:r w:rsidR="00C8219B" w:rsidRPr="00640960">
              <w:rPr>
                <w:rFonts w:ascii="Times New Roman" w:hAnsi="Times New Roman" w:cs="Times New Roman"/>
                <w:webHidden/>
                <w:sz w:val="24"/>
                <w:szCs w:val="24"/>
              </w:rPr>
              <w:fldChar w:fldCharType="end"/>
            </w:r>
          </w:hyperlink>
        </w:p>
        <w:p w14:paraId="615C36B8" w14:textId="77777777" w:rsidR="00640960" w:rsidRPr="00640960" w:rsidRDefault="007255C3" w:rsidP="00640960">
          <w:pPr>
            <w:pStyle w:val="TOC1"/>
            <w:tabs>
              <w:tab w:val="right" w:leader="dot" w:pos="9350"/>
            </w:tabs>
            <w:spacing w:line="360" w:lineRule="auto"/>
            <w:jc w:val="both"/>
            <w:rPr>
              <w:rFonts w:ascii="Times New Roman" w:eastAsiaTheme="minorEastAsia" w:hAnsi="Times New Roman" w:cs="Times New Roman"/>
              <w:sz w:val="24"/>
              <w:szCs w:val="24"/>
              <w:lang w:val="en-IN"/>
            </w:rPr>
          </w:pPr>
          <w:hyperlink w:anchor="_Toc59122806" w:history="1">
            <w:r w:rsidR="00640960" w:rsidRPr="00640960">
              <w:rPr>
                <w:rStyle w:val="Hyperlink"/>
                <w:rFonts w:ascii="Times New Roman" w:hAnsi="Times New Roman" w:cs="Times New Roman"/>
                <w:sz w:val="24"/>
                <w:szCs w:val="24"/>
              </w:rPr>
              <w:t>2 Discussion on employability</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_Toc59122806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4</w:t>
            </w:r>
            <w:r w:rsidR="00C8219B" w:rsidRPr="00640960">
              <w:rPr>
                <w:rFonts w:ascii="Times New Roman" w:hAnsi="Times New Roman" w:cs="Times New Roman"/>
                <w:webHidden/>
                <w:sz w:val="24"/>
                <w:szCs w:val="24"/>
              </w:rPr>
              <w:fldChar w:fldCharType="end"/>
            </w:r>
          </w:hyperlink>
        </w:p>
        <w:p w14:paraId="29AC0C8F" w14:textId="77777777" w:rsidR="00640960" w:rsidRPr="00640960" w:rsidRDefault="007255C3" w:rsidP="00640960">
          <w:pPr>
            <w:pStyle w:val="TOC2"/>
            <w:tabs>
              <w:tab w:val="right" w:leader="dot" w:pos="9350"/>
            </w:tabs>
            <w:spacing w:line="360" w:lineRule="auto"/>
            <w:jc w:val="both"/>
            <w:rPr>
              <w:rFonts w:ascii="Times New Roman" w:eastAsiaTheme="minorEastAsia" w:hAnsi="Times New Roman" w:cs="Times New Roman"/>
              <w:sz w:val="24"/>
              <w:szCs w:val="24"/>
              <w:lang w:val="en-IN"/>
            </w:rPr>
          </w:pPr>
          <w:hyperlink w:anchor="_Toc59122807" w:history="1">
            <w:r w:rsidR="00640960" w:rsidRPr="00640960">
              <w:rPr>
                <w:rStyle w:val="Hyperlink"/>
                <w:rFonts w:ascii="Times New Roman" w:hAnsi="Times New Roman" w:cs="Times New Roman"/>
                <w:sz w:val="24"/>
                <w:szCs w:val="24"/>
              </w:rPr>
              <w:t>2.1 Concept of employability</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_Toc59122807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4</w:t>
            </w:r>
            <w:r w:rsidR="00C8219B" w:rsidRPr="00640960">
              <w:rPr>
                <w:rFonts w:ascii="Times New Roman" w:hAnsi="Times New Roman" w:cs="Times New Roman"/>
                <w:webHidden/>
                <w:sz w:val="24"/>
                <w:szCs w:val="24"/>
              </w:rPr>
              <w:fldChar w:fldCharType="end"/>
            </w:r>
          </w:hyperlink>
        </w:p>
        <w:p w14:paraId="486A8A03" w14:textId="77777777" w:rsidR="00640960" w:rsidRPr="00640960" w:rsidRDefault="007255C3" w:rsidP="00640960">
          <w:pPr>
            <w:pStyle w:val="TOC2"/>
            <w:tabs>
              <w:tab w:val="right" w:leader="dot" w:pos="9350"/>
            </w:tabs>
            <w:spacing w:line="360" w:lineRule="auto"/>
            <w:jc w:val="both"/>
            <w:rPr>
              <w:rFonts w:ascii="Times New Roman" w:eastAsiaTheme="minorEastAsia" w:hAnsi="Times New Roman" w:cs="Times New Roman"/>
              <w:sz w:val="24"/>
              <w:szCs w:val="24"/>
              <w:lang w:val="en-IN"/>
            </w:rPr>
          </w:pPr>
          <w:hyperlink w:anchor="_Toc59122808" w:history="1">
            <w:r w:rsidR="00640960" w:rsidRPr="00640960">
              <w:rPr>
                <w:rStyle w:val="Hyperlink"/>
                <w:rFonts w:ascii="Times New Roman" w:hAnsi="Times New Roman" w:cs="Times New Roman"/>
                <w:sz w:val="24"/>
                <w:szCs w:val="24"/>
              </w:rPr>
              <w:t>2.2 Key employability skills</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_Toc59122808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5</w:t>
            </w:r>
            <w:r w:rsidR="00C8219B" w:rsidRPr="00640960">
              <w:rPr>
                <w:rFonts w:ascii="Times New Roman" w:hAnsi="Times New Roman" w:cs="Times New Roman"/>
                <w:webHidden/>
                <w:sz w:val="24"/>
                <w:szCs w:val="24"/>
              </w:rPr>
              <w:fldChar w:fldCharType="end"/>
            </w:r>
          </w:hyperlink>
        </w:p>
        <w:p w14:paraId="3A3D7A8B" w14:textId="77777777" w:rsidR="00640960" w:rsidRPr="00640960" w:rsidRDefault="007255C3" w:rsidP="00640960">
          <w:pPr>
            <w:pStyle w:val="TOC2"/>
            <w:tabs>
              <w:tab w:val="right" w:leader="dot" w:pos="9350"/>
            </w:tabs>
            <w:spacing w:line="360" w:lineRule="auto"/>
            <w:jc w:val="both"/>
            <w:rPr>
              <w:rFonts w:ascii="Times New Roman" w:eastAsiaTheme="minorEastAsia" w:hAnsi="Times New Roman" w:cs="Times New Roman"/>
              <w:sz w:val="24"/>
              <w:szCs w:val="24"/>
              <w:lang w:val="en-IN"/>
            </w:rPr>
          </w:pPr>
          <w:hyperlink w:anchor="_Toc59122809" w:history="1">
            <w:r w:rsidR="00640960" w:rsidRPr="00640960">
              <w:rPr>
                <w:rStyle w:val="Hyperlink"/>
                <w:rFonts w:ascii="Times New Roman" w:hAnsi="Times New Roman" w:cs="Times New Roman"/>
                <w:sz w:val="24"/>
                <w:szCs w:val="24"/>
              </w:rPr>
              <w:t>2.3 Ways to improve employability skills</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_Toc59122809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5</w:t>
            </w:r>
            <w:r w:rsidR="00C8219B" w:rsidRPr="00640960">
              <w:rPr>
                <w:rFonts w:ascii="Times New Roman" w:hAnsi="Times New Roman" w:cs="Times New Roman"/>
                <w:webHidden/>
                <w:sz w:val="24"/>
                <w:szCs w:val="24"/>
              </w:rPr>
              <w:fldChar w:fldCharType="end"/>
            </w:r>
          </w:hyperlink>
        </w:p>
        <w:p w14:paraId="6392FE16" w14:textId="77777777" w:rsidR="00640960" w:rsidRPr="00640960" w:rsidRDefault="007255C3" w:rsidP="00640960">
          <w:pPr>
            <w:pStyle w:val="TOC1"/>
            <w:tabs>
              <w:tab w:val="right" w:leader="dot" w:pos="9350"/>
            </w:tabs>
            <w:spacing w:line="360" w:lineRule="auto"/>
            <w:jc w:val="both"/>
            <w:rPr>
              <w:rFonts w:ascii="Times New Roman" w:eastAsiaTheme="minorEastAsia" w:hAnsi="Times New Roman" w:cs="Times New Roman"/>
              <w:sz w:val="24"/>
              <w:szCs w:val="24"/>
              <w:lang w:val="en-IN"/>
            </w:rPr>
          </w:pPr>
          <w:hyperlink w:anchor="_Toc59122810" w:history="1">
            <w:r w:rsidR="00640960" w:rsidRPr="00640960">
              <w:rPr>
                <w:rStyle w:val="Hyperlink"/>
                <w:rFonts w:ascii="Times New Roman" w:eastAsia="Times New Roman" w:hAnsi="Times New Roman" w:cs="Times New Roman"/>
                <w:sz w:val="24"/>
                <w:szCs w:val="24"/>
              </w:rPr>
              <w:t>3 Brief analysis of own employability skills</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_Toc59122810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6</w:t>
            </w:r>
            <w:r w:rsidR="00C8219B" w:rsidRPr="00640960">
              <w:rPr>
                <w:rFonts w:ascii="Times New Roman" w:hAnsi="Times New Roman" w:cs="Times New Roman"/>
                <w:webHidden/>
                <w:sz w:val="24"/>
                <w:szCs w:val="24"/>
              </w:rPr>
              <w:fldChar w:fldCharType="end"/>
            </w:r>
          </w:hyperlink>
        </w:p>
        <w:p w14:paraId="192A78CC" w14:textId="77777777" w:rsidR="00640960" w:rsidRPr="00640960" w:rsidRDefault="007255C3" w:rsidP="00640960">
          <w:pPr>
            <w:pStyle w:val="TOC1"/>
            <w:tabs>
              <w:tab w:val="right" w:leader="dot" w:pos="9350"/>
            </w:tabs>
            <w:spacing w:line="360" w:lineRule="auto"/>
            <w:jc w:val="both"/>
            <w:rPr>
              <w:rFonts w:ascii="Times New Roman" w:eastAsiaTheme="minorEastAsia" w:hAnsi="Times New Roman" w:cs="Times New Roman"/>
              <w:sz w:val="24"/>
              <w:szCs w:val="24"/>
              <w:lang w:val="en-IN"/>
            </w:rPr>
          </w:pPr>
          <w:hyperlink w:anchor="_Toc59122811" w:history="1">
            <w:r w:rsidR="00640960" w:rsidRPr="00640960">
              <w:rPr>
                <w:rStyle w:val="Hyperlink"/>
                <w:rFonts w:ascii="Times New Roman" w:hAnsi="Times New Roman" w:cs="Times New Roman"/>
                <w:sz w:val="24"/>
                <w:szCs w:val="24"/>
              </w:rPr>
              <w:t>4 Conclusion</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_Toc59122811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9</w:t>
            </w:r>
            <w:r w:rsidR="00C8219B" w:rsidRPr="00640960">
              <w:rPr>
                <w:rFonts w:ascii="Times New Roman" w:hAnsi="Times New Roman" w:cs="Times New Roman"/>
                <w:webHidden/>
                <w:sz w:val="24"/>
                <w:szCs w:val="24"/>
              </w:rPr>
              <w:fldChar w:fldCharType="end"/>
            </w:r>
          </w:hyperlink>
        </w:p>
        <w:p w14:paraId="0D68E5AE" w14:textId="77777777" w:rsidR="00640960" w:rsidRPr="00640960" w:rsidRDefault="007255C3" w:rsidP="00640960">
          <w:pPr>
            <w:pStyle w:val="TOC1"/>
            <w:tabs>
              <w:tab w:val="right" w:leader="dot" w:pos="9350"/>
            </w:tabs>
            <w:spacing w:line="360" w:lineRule="auto"/>
            <w:jc w:val="both"/>
            <w:rPr>
              <w:rFonts w:ascii="Times New Roman" w:eastAsiaTheme="minorEastAsia" w:hAnsi="Times New Roman" w:cs="Times New Roman"/>
              <w:sz w:val="24"/>
              <w:szCs w:val="24"/>
              <w:lang w:val="en-IN"/>
            </w:rPr>
          </w:pPr>
          <w:hyperlink w:anchor="_Toc59122812" w:history="1">
            <w:r w:rsidR="00640960" w:rsidRPr="00640960">
              <w:rPr>
                <w:rStyle w:val="Hyperlink"/>
                <w:rFonts w:ascii="Times New Roman" w:hAnsi="Times New Roman" w:cs="Times New Roman"/>
                <w:sz w:val="24"/>
                <w:szCs w:val="24"/>
              </w:rPr>
              <w:t>Task 2</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_Toc59122812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9</w:t>
            </w:r>
            <w:r w:rsidR="00C8219B" w:rsidRPr="00640960">
              <w:rPr>
                <w:rFonts w:ascii="Times New Roman" w:hAnsi="Times New Roman" w:cs="Times New Roman"/>
                <w:webHidden/>
                <w:sz w:val="24"/>
                <w:szCs w:val="24"/>
              </w:rPr>
              <w:fldChar w:fldCharType="end"/>
            </w:r>
          </w:hyperlink>
        </w:p>
        <w:p w14:paraId="0C400733" w14:textId="77777777" w:rsidR="00640960" w:rsidRPr="00640960" w:rsidRDefault="007255C3" w:rsidP="00640960">
          <w:pPr>
            <w:pStyle w:val="TOC1"/>
            <w:tabs>
              <w:tab w:val="right" w:leader="dot" w:pos="9350"/>
            </w:tabs>
            <w:spacing w:line="360" w:lineRule="auto"/>
            <w:jc w:val="both"/>
            <w:rPr>
              <w:rFonts w:ascii="Times New Roman" w:eastAsiaTheme="minorEastAsia" w:hAnsi="Times New Roman" w:cs="Times New Roman"/>
              <w:sz w:val="24"/>
              <w:szCs w:val="24"/>
              <w:lang w:val="en-IN"/>
            </w:rPr>
          </w:pPr>
          <w:hyperlink w:anchor="_Toc59122813" w:history="1">
            <w:r w:rsidR="00640960" w:rsidRPr="00640960">
              <w:rPr>
                <w:rStyle w:val="Hyperlink"/>
                <w:rFonts w:ascii="Times New Roman" w:hAnsi="Times New Roman" w:cs="Times New Roman"/>
                <w:sz w:val="24"/>
                <w:szCs w:val="24"/>
              </w:rPr>
              <w:t>5 Introduction</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_Toc59122813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9</w:t>
            </w:r>
            <w:r w:rsidR="00C8219B" w:rsidRPr="00640960">
              <w:rPr>
                <w:rFonts w:ascii="Times New Roman" w:hAnsi="Times New Roman" w:cs="Times New Roman"/>
                <w:webHidden/>
                <w:sz w:val="24"/>
                <w:szCs w:val="24"/>
              </w:rPr>
              <w:fldChar w:fldCharType="end"/>
            </w:r>
          </w:hyperlink>
        </w:p>
        <w:p w14:paraId="0F60F1D8" w14:textId="77777777" w:rsidR="00640960" w:rsidRPr="00640960" w:rsidRDefault="007255C3" w:rsidP="00640960">
          <w:pPr>
            <w:pStyle w:val="TOC1"/>
            <w:tabs>
              <w:tab w:val="right" w:leader="dot" w:pos="9350"/>
            </w:tabs>
            <w:spacing w:line="360" w:lineRule="auto"/>
            <w:jc w:val="both"/>
            <w:rPr>
              <w:rFonts w:ascii="Times New Roman" w:eastAsiaTheme="minorEastAsia" w:hAnsi="Times New Roman" w:cs="Times New Roman"/>
              <w:sz w:val="24"/>
              <w:szCs w:val="24"/>
              <w:lang w:val="en-IN"/>
            </w:rPr>
          </w:pPr>
          <w:hyperlink w:anchor="_Toc59122814" w:history="1">
            <w:r w:rsidR="00640960" w:rsidRPr="00640960">
              <w:rPr>
                <w:rStyle w:val="Hyperlink"/>
                <w:rFonts w:ascii="Times New Roman" w:hAnsi="Times New Roman" w:cs="Times New Roman"/>
                <w:sz w:val="24"/>
                <w:szCs w:val="24"/>
              </w:rPr>
              <w:t>7 Paraphrasing</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_Toc59122814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11</w:t>
            </w:r>
            <w:r w:rsidR="00C8219B" w:rsidRPr="00640960">
              <w:rPr>
                <w:rFonts w:ascii="Times New Roman" w:hAnsi="Times New Roman" w:cs="Times New Roman"/>
                <w:webHidden/>
                <w:sz w:val="24"/>
                <w:szCs w:val="24"/>
              </w:rPr>
              <w:fldChar w:fldCharType="end"/>
            </w:r>
          </w:hyperlink>
        </w:p>
        <w:p w14:paraId="152A956E" w14:textId="77777777" w:rsidR="00640960" w:rsidRPr="00640960" w:rsidRDefault="007255C3" w:rsidP="00640960">
          <w:pPr>
            <w:pStyle w:val="TOC2"/>
            <w:tabs>
              <w:tab w:val="right" w:leader="dot" w:pos="9350"/>
            </w:tabs>
            <w:spacing w:line="360" w:lineRule="auto"/>
            <w:jc w:val="both"/>
            <w:rPr>
              <w:rFonts w:ascii="Times New Roman" w:eastAsiaTheme="minorEastAsia" w:hAnsi="Times New Roman" w:cs="Times New Roman"/>
              <w:sz w:val="24"/>
              <w:szCs w:val="24"/>
              <w:lang w:val="en-IN"/>
            </w:rPr>
          </w:pPr>
          <w:hyperlink w:anchor="_Toc59122815" w:history="1">
            <w:r w:rsidR="00640960" w:rsidRPr="00640960">
              <w:rPr>
                <w:rStyle w:val="Hyperlink"/>
                <w:rFonts w:ascii="Times New Roman" w:hAnsi="Times New Roman" w:cs="Times New Roman"/>
                <w:sz w:val="24"/>
                <w:szCs w:val="24"/>
              </w:rPr>
              <w:t>7.1 Description</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_Toc59122815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11</w:t>
            </w:r>
            <w:r w:rsidR="00C8219B" w:rsidRPr="00640960">
              <w:rPr>
                <w:rFonts w:ascii="Times New Roman" w:hAnsi="Times New Roman" w:cs="Times New Roman"/>
                <w:webHidden/>
                <w:sz w:val="24"/>
                <w:szCs w:val="24"/>
              </w:rPr>
              <w:fldChar w:fldCharType="end"/>
            </w:r>
          </w:hyperlink>
        </w:p>
        <w:p w14:paraId="1DB36C03" w14:textId="77777777" w:rsidR="00640960" w:rsidRPr="00640960" w:rsidRDefault="007255C3" w:rsidP="00640960">
          <w:pPr>
            <w:pStyle w:val="TOC2"/>
            <w:tabs>
              <w:tab w:val="right" w:leader="dot" w:pos="9350"/>
            </w:tabs>
            <w:spacing w:line="360" w:lineRule="auto"/>
            <w:jc w:val="both"/>
            <w:rPr>
              <w:rFonts w:ascii="Times New Roman" w:eastAsiaTheme="minorEastAsia" w:hAnsi="Times New Roman" w:cs="Times New Roman"/>
              <w:sz w:val="24"/>
              <w:szCs w:val="24"/>
              <w:lang w:val="en-IN"/>
            </w:rPr>
          </w:pPr>
          <w:hyperlink w:anchor="_Toc59122816" w:history="1">
            <w:r w:rsidR="00640960" w:rsidRPr="00640960">
              <w:rPr>
                <w:rStyle w:val="Hyperlink"/>
                <w:rFonts w:ascii="Times New Roman" w:hAnsi="Times New Roman" w:cs="Times New Roman"/>
                <w:sz w:val="24"/>
                <w:szCs w:val="24"/>
              </w:rPr>
              <w:t>7.2 Feelings</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_Toc59122816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11</w:t>
            </w:r>
            <w:r w:rsidR="00C8219B" w:rsidRPr="00640960">
              <w:rPr>
                <w:rFonts w:ascii="Times New Roman" w:hAnsi="Times New Roman" w:cs="Times New Roman"/>
                <w:webHidden/>
                <w:sz w:val="24"/>
                <w:szCs w:val="24"/>
              </w:rPr>
              <w:fldChar w:fldCharType="end"/>
            </w:r>
          </w:hyperlink>
        </w:p>
        <w:p w14:paraId="07437AC5" w14:textId="77777777" w:rsidR="00640960" w:rsidRPr="00640960" w:rsidRDefault="007255C3" w:rsidP="00640960">
          <w:pPr>
            <w:pStyle w:val="TOC2"/>
            <w:tabs>
              <w:tab w:val="right" w:leader="dot" w:pos="9350"/>
            </w:tabs>
            <w:spacing w:line="360" w:lineRule="auto"/>
            <w:jc w:val="both"/>
            <w:rPr>
              <w:rFonts w:ascii="Times New Roman" w:eastAsiaTheme="minorEastAsia" w:hAnsi="Times New Roman" w:cs="Times New Roman"/>
              <w:sz w:val="24"/>
              <w:szCs w:val="24"/>
              <w:lang w:val="en-IN"/>
            </w:rPr>
          </w:pPr>
          <w:hyperlink w:anchor="_Toc59122817" w:history="1">
            <w:r w:rsidR="00640960" w:rsidRPr="00640960">
              <w:rPr>
                <w:rStyle w:val="Hyperlink"/>
                <w:rFonts w:ascii="Times New Roman" w:hAnsi="Times New Roman" w:cs="Times New Roman"/>
                <w:sz w:val="24"/>
                <w:szCs w:val="24"/>
              </w:rPr>
              <w:t>7.3 Analysis</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_Toc59122817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11</w:t>
            </w:r>
            <w:r w:rsidR="00C8219B" w:rsidRPr="00640960">
              <w:rPr>
                <w:rFonts w:ascii="Times New Roman" w:hAnsi="Times New Roman" w:cs="Times New Roman"/>
                <w:webHidden/>
                <w:sz w:val="24"/>
                <w:szCs w:val="24"/>
              </w:rPr>
              <w:fldChar w:fldCharType="end"/>
            </w:r>
          </w:hyperlink>
        </w:p>
        <w:p w14:paraId="42C99C93" w14:textId="77777777" w:rsidR="00640960" w:rsidRPr="00640960" w:rsidRDefault="007255C3" w:rsidP="00640960">
          <w:pPr>
            <w:pStyle w:val="TOC2"/>
            <w:tabs>
              <w:tab w:val="right" w:leader="dot" w:pos="9350"/>
            </w:tabs>
            <w:spacing w:line="360" w:lineRule="auto"/>
            <w:jc w:val="both"/>
            <w:rPr>
              <w:rFonts w:ascii="Times New Roman" w:eastAsiaTheme="minorEastAsia" w:hAnsi="Times New Roman" w:cs="Times New Roman"/>
              <w:sz w:val="24"/>
              <w:szCs w:val="24"/>
              <w:lang w:val="en-IN"/>
            </w:rPr>
          </w:pPr>
          <w:hyperlink w:anchor="_Toc59122818" w:history="1">
            <w:r w:rsidR="00640960" w:rsidRPr="00640960">
              <w:rPr>
                <w:rStyle w:val="Hyperlink"/>
                <w:rFonts w:ascii="Times New Roman" w:hAnsi="Times New Roman" w:cs="Times New Roman"/>
                <w:sz w:val="24"/>
                <w:szCs w:val="24"/>
              </w:rPr>
              <w:t>7.4 Evaluation</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_Toc59122818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11</w:t>
            </w:r>
            <w:r w:rsidR="00C8219B" w:rsidRPr="00640960">
              <w:rPr>
                <w:rFonts w:ascii="Times New Roman" w:hAnsi="Times New Roman" w:cs="Times New Roman"/>
                <w:webHidden/>
                <w:sz w:val="24"/>
                <w:szCs w:val="24"/>
              </w:rPr>
              <w:fldChar w:fldCharType="end"/>
            </w:r>
          </w:hyperlink>
        </w:p>
        <w:p w14:paraId="4B889868" w14:textId="77777777" w:rsidR="00640960" w:rsidRPr="00640960" w:rsidRDefault="007255C3" w:rsidP="00640960">
          <w:pPr>
            <w:pStyle w:val="TOC2"/>
            <w:tabs>
              <w:tab w:val="right" w:leader="dot" w:pos="9350"/>
            </w:tabs>
            <w:spacing w:line="360" w:lineRule="auto"/>
            <w:jc w:val="both"/>
            <w:rPr>
              <w:rFonts w:ascii="Times New Roman" w:eastAsiaTheme="minorEastAsia" w:hAnsi="Times New Roman" w:cs="Times New Roman"/>
              <w:sz w:val="24"/>
              <w:szCs w:val="24"/>
              <w:lang w:val="en-IN"/>
            </w:rPr>
          </w:pPr>
          <w:hyperlink w:anchor="_Toc59122819" w:history="1">
            <w:r w:rsidR="00640960" w:rsidRPr="00640960">
              <w:rPr>
                <w:rStyle w:val="Hyperlink"/>
                <w:rFonts w:ascii="Times New Roman" w:hAnsi="Times New Roman" w:cs="Times New Roman"/>
                <w:sz w:val="24"/>
                <w:szCs w:val="24"/>
              </w:rPr>
              <w:t>7.5 Conclusion</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_Toc59122819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12</w:t>
            </w:r>
            <w:r w:rsidR="00C8219B" w:rsidRPr="00640960">
              <w:rPr>
                <w:rFonts w:ascii="Times New Roman" w:hAnsi="Times New Roman" w:cs="Times New Roman"/>
                <w:webHidden/>
                <w:sz w:val="24"/>
                <w:szCs w:val="24"/>
              </w:rPr>
              <w:fldChar w:fldCharType="end"/>
            </w:r>
          </w:hyperlink>
        </w:p>
        <w:p w14:paraId="524BA1ED" w14:textId="77777777" w:rsidR="00640960" w:rsidRPr="00640960" w:rsidRDefault="007255C3" w:rsidP="00640960">
          <w:pPr>
            <w:pStyle w:val="TOC2"/>
            <w:tabs>
              <w:tab w:val="right" w:leader="dot" w:pos="9350"/>
            </w:tabs>
            <w:spacing w:line="360" w:lineRule="auto"/>
            <w:jc w:val="both"/>
            <w:rPr>
              <w:rFonts w:ascii="Times New Roman" w:eastAsiaTheme="minorEastAsia" w:hAnsi="Times New Roman" w:cs="Times New Roman"/>
              <w:sz w:val="24"/>
              <w:szCs w:val="24"/>
              <w:lang w:val="en-IN"/>
            </w:rPr>
          </w:pPr>
          <w:hyperlink w:anchor="_Toc59122820" w:history="1">
            <w:r w:rsidR="00640960" w:rsidRPr="00640960">
              <w:rPr>
                <w:rStyle w:val="Hyperlink"/>
                <w:rFonts w:ascii="Times New Roman" w:hAnsi="Times New Roman" w:cs="Times New Roman"/>
                <w:sz w:val="24"/>
                <w:szCs w:val="24"/>
              </w:rPr>
              <w:t>7.6 Action plan</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_Toc59122820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12</w:t>
            </w:r>
            <w:r w:rsidR="00C8219B" w:rsidRPr="00640960">
              <w:rPr>
                <w:rFonts w:ascii="Times New Roman" w:hAnsi="Times New Roman" w:cs="Times New Roman"/>
                <w:webHidden/>
                <w:sz w:val="24"/>
                <w:szCs w:val="24"/>
              </w:rPr>
              <w:fldChar w:fldCharType="end"/>
            </w:r>
          </w:hyperlink>
        </w:p>
        <w:p w14:paraId="3A8FDA43" w14:textId="77777777" w:rsidR="00640960" w:rsidRPr="00640960" w:rsidRDefault="007255C3" w:rsidP="00640960">
          <w:pPr>
            <w:pStyle w:val="TOC1"/>
            <w:tabs>
              <w:tab w:val="right" w:leader="dot" w:pos="9350"/>
            </w:tabs>
            <w:spacing w:line="360" w:lineRule="auto"/>
            <w:jc w:val="both"/>
            <w:rPr>
              <w:rFonts w:ascii="Times New Roman" w:eastAsiaTheme="minorEastAsia" w:hAnsi="Times New Roman" w:cs="Times New Roman"/>
              <w:sz w:val="24"/>
              <w:szCs w:val="24"/>
              <w:lang w:val="en-IN"/>
            </w:rPr>
          </w:pPr>
          <w:hyperlink w:anchor="_Toc59122821" w:history="1">
            <w:r w:rsidR="00640960" w:rsidRPr="00640960">
              <w:rPr>
                <w:rStyle w:val="Hyperlink"/>
                <w:rFonts w:ascii="Times New Roman" w:hAnsi="Times New Roman" w:cs="Times New Roman"/>
                <w:sz w:val="24"/>
                <w:szCs w:val="24"/>
              </w:rPr>
              <w:t>8 Analytical and critical thinking skills</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_Toc59122821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12</w:t>
            </w:r>
            <w:r w:rsidR="00C8219B" w:rsidRPr="00640960">
              <w:rPr>
                <w:rFonts w:ascii="Times New Roman" w:hAnsi="Times New Roman" w:cs="Times New Roman"/>
                <w:webHidden/>
                <w:sz w:val="24"/>
                <w:szCs w:val="24"/>
              </w:rPr>
              <w:fldChar w:fldCharType="end"/>
            </w:r>
          </w:hyperlink>
        </w:p>
        <w:p w14:paraId="3BB51C06" w14:textId="77777777" w:rsidR="00640960" w:rsidRPr="00640960" w:rsidRDefault="007255C3" w:rsidP="00640960">
          <w:pPr>
            <w:pStyle w:val="TOC2"/>
            <w:tabs>
              <w:tab w:val="right" w:leader="dot" w:pos="9350"/>
            </w:tabs>
            <w:spacing w:line="360" w:lineRule="auto"/>
            <w:jc w:val="both"/>
            <w:rPr>
              <w:rFonts w:ascii="Times New Roman" w:eastAsiaTheme="minorEastAsia" w:hAnsi="Times New Roman" w:cs="Times New Roman"/>
              <w:sz w:val="24"/>
              <w:szCs w:val="24"/>
              <w:lang w:val="en-IN"/>
            </w:rPr>
          </w:pPr>
          <w:hyperlink w:anchor="_Toc59122822" w:history="1">
            <w:r w:rsidR="00640960" w:rsidRPr="00640960">
              <w:rPr>
                <w:rStyle w:val="Hyperlink"/>
                <w:rFonts w:ascii="Times New Roman" w:hAnsi="Times New Roman" w:cs="Times New Roman"/>
                <w:sz w:val="24"/>
                <w:szCs w:val="24"/>
              </w:rPr>
              <w:t>8.1 Description</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_Toc59122822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12</w:t>
            </w:r>
            <w:r w:rsidR="00C8219B" w:rsidRPr="00640960">
              <w:rPr>
                <w:rFonts w:ascii="Times New Roman" w:hAnsi="Times New Roman" w:cs="Times New Roman"/>
                <w:webHidden/>
                <w:sz w:val="24"/>
                <w:szCs w:val="24"/>
              </w:rPr>
              <w:fldChar w:fldCharType="end"/>
            </w:r>
          </w:hyperlink>
        </w:p>
        <w:p w14:paraId="2E00EA4C" w14:textId="77777777" w:rsidR="00640960" w:rsidRPr="00640960" w:rsidRDefault="007255C3" w:rsidP="00640960">
          <w:pPr>
            <w:pStyle w:val="TOC2"/>
            <w:tabs>
              <w:tab w:val="right" w:leader="dot" w:pos="9350"/>
            </w:tabs>
            <w:spacing w:line="360" w:lineRule="auto"/>
            <w:jc w:val="both"/>
            <w:rPr>
              <w:rFonts w:ascii="Times New Roman" w:eastAsiaTheme="minorEastAsia" w:hAnsi="Times New Roman" w:cs="Times New Roman"/>
              <w:sz w:val="24"/>
              <w:szCs w:val="24"/>
              <w:lang w:val="en-IN"/>
            </w:rPr>
          </w:pPr>
          <w:hyperlink w:anchor="_Toc59122823" w:history="1">
            <w:r w:rsidR="00640960" w:rsidRPr="00640960">
              <w:rPr>
                <w:rStyle w:val="Hyperlink"/>
                <w:rFonts w:ascii="Times New Roman" w:hAnsi="Times New Roman" w:cs="Times New Roman"/>
                <w:sz w:val="24"/>
                <w:szCs w:val="24"/>
              </w:rPr>
              <w:t>8.2 Feelings</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_Toc59122823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13</w:t>
            </w:r>
            <w:r w:rsidR="00C8219B" w:rsidRPr="00640960">
              <w:rPr>
                <w:rFonts w:ascii="Times New Roman" w:hAnsi="Times New Roman" w:cs="Times New Roman"/>
                <w:webHidden/>
                <w:sz w:val="24"/>
                <w:szCs w:val="24"/>
              </w:rPr>
              <w:fldChar w:fldCharType="end"/>
            </w:r>
          </w:hyperlink>
        </w:p>
        <w:p w14:paraId="74293076" w14:textId="77777777" w:rsidR="00640960" w:rsidRPr="00640960" w:rsidRDefault="007255C3" w:rsidP="00640960">
          <w:pPr>
            <w:pStyle w:val="TOC2"/>
            <w:tabs>
              <w:tab w:val="right" w:leader="dot" w:pos="9350"/>
            </w:tabs>
            <w:spacing w:line="360" w:lineRule="auto"/>
            <w:jc w:val="both"/>
            <w:rPr>
              <w:rFonts w:ascii="Times New Roman" w:eastAsiaTheme="minorEastAsia" w:hAnsi="Times New Roman" w:cs="Times New Roman"/>
              <w:sz w:val="24"/>
              <w:szCs w:val="24"/>
              <w:lang w:val="en-IN"/>
            </w:rPr>
          </w:pPr>
          <w:hyperlink w:anchor="_Toc59122824" w:history="1">
            <w:r w:rsidR="00640960" w:rsidRPr="00640960">
              <w:rPr>
                <w:rStyle w:val="Hyperlink"/>
                <w:rFonts w:ascii="Times New Roman" w:hAnsi="Times New Roman" w:cs="Times New Roman"/>
                <w:sz w:val="24"/>
                <w:szCs w:val="24"/>
              </w:rPr>
              <w:t>8.3 Analysis</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_Toc59122824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13</w:t>
            </w:r>
            <w:r w:rsidR="00C8219B" w:rsidRPr="00640960">
              <w:rPr>
                <w:rFonts w:ascii="Times New Roman" w:hAnsi="Times New Roman" w:cs="Times New Roman"/>
                <w:webHidden/>
                <w:sz w:val="24"/>
                <w:szCs w:val="24"/>
              </w:rPr>
              <w:fldChar w:fldCharType="end"/>
            </w:r>
          </w:hyperlink>
        </w:p>
        <w:p w14:paraId="6B350A50" w14:textId="77777777" w:rsidR="00640960" w:rsidRPr="00640960" w:rsidRDefault="007255C3" w:rsidP="00640960">
          <w:pPr>
            <w:pStyle w:val="TOC2"/>
            <w:tabs>
              <w:tab w:val="right" w:leader="dot" w:pos="9350"/>
            </w:tabs>
            <w:spacing w:line="360" w:lineRule="auto"/>
            <w:jc w:val="both"/>
            <w:rPr>
              <w:rFonts w:ascii="Times New Roman" w:eastAsiaTheme="minorEastAsia" w:hAnsi="Times New Roman" w:cs="Times New Roman"/>
              <w:sz w:val="24"/>
              <w:szCs w:val="24"/>
              <w:lang w:val="en-IN"/>
            </w:rPr>
          </w:pPr>
          <w:hyperlink w:anchor="_Toc59122825" w:history="1">
            <w:r w:rsidR="00640960" w:rsidRPr="00640960">
              <w:rPr>
                <w:rStyle w:val="Hyperlink"/>
                <w:rFonts w:ascii="Times New Roman" w:hAnsi="Times New Roman" w:cs="Times New Roman"/>
                <w:sz w:val="24"/>
                <w:szCs w:val="24"/>
              </w:rPr>
              <w:t>8.4 Evaluation</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_Toc59122825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13</w:t>
            </w:r>
            <w:r w:rsidR="00C8219B" w:rsidRPr="00640960">
              <w:rPr>
                <w:rFonts w:ascii="Times New Roman" w:hAnsi="Times New Roman" w:cs="Times New Roman"/>
                <w:webHidden/>
                <w:sz w:val="24"/>
                <w:szCs w:val="24"/>
              </w:rPr>
              <w:fldChar w:fldCharType="end"/>
            </w:r>
          </w:hyperlink>
        </w:p>
        <w:p w14:paraId="6CD98B2E" w14:textId="77777777" w:rsidR="00640960" w:rsidRPr="00640960" w:rsidRDefault="007255C3" w:rsidP="00640960">
          <w:pPr>
            <w:pStyle w:val="TOC2"/>
            <w:tabs>
              <w:tab w:val="right" w:leader="dot" w:pos="9350"/>
            </w:tabs>
            <w:spacing w:line="360" w:lineRule="auto"/>
            <w:jc w:val="both"/>
            <w:rPr>
              <w:rFonts w:ascii="Times New Roman" w:eastAsiaTheme="minorEastAsia" w:hAnsi="Times New Roman" w:cs="Times New Roman"/>
              <w:sz w:val="24"/>
              <w:szCs w:val="24"/>
              <w:lang w:val="en-IN"/>
            </w:rPr>
          </w:pPr>
          <w:hyperlink w:anchor="_Toc59122826" w:history="1">
            <w:r w:rsidR="00640960" w:rsidRPr="00640960">
              <w:rPr>
                <w:rStyle w:val="Hyperlink"/>
                <w:rFonts w:ascii="Times New Roman" w:hAnsi="Times New Roman" w:cs="Times New Roman"/>
                <w:sz w:val="24"/>
                <w:szCs w:val="24"/>
              </w:rPr>
              <w:t>8.5 Conclusion</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_Toc59122826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13</w:t>
            </w:r>
            <w:r w:rsidR="00C8219B" w:rsidRPr="00640960">
              <w:rPr>
                <w:rFonts w:ascii="Times New Roman" w:hAnsi="Times New Roman" w:cs="Times New Roman"/>
                <w:webHidden/>
                <w:sz w:val="24"/>
                <w:szCs w:val="24"/>
              </w:rPr>
              <w:fldChar w:fldCharType="end"/>
            </w:r>
          </w:hyperlink>
        </w:p>
        <w:p w14:paraId="70BD681B" w14:textId="77777777" w:rsidR="00640960" w:rsidRPr="00640960" w:rsidRDefault="007255C3" w:rsidP="00640960">
          <w:pPr>
            <w:pStyle w:val="TOC2"/>
            <w:tabs>
              <w:tab w:val="right" w:leader="dot" w:pos="9350"/>
            </w:tabs>
            <w:spacing w:line="360" w:lineRule="auto"/>
            <w:jc w:val="both"/>
            <w:rPr>
              <w:rFonts w:ascii="Times New Roman" w:eastAsiaTheme="minorEastAsia" w:hAnsi="Times New Roman" w:cs="Times New Roman"/>
              <w:sz w:val="24"/>
              <w:szCs w:val="24"/>
              <w:lang w:val="en-IN"/>
            </w:rPr>
          </w:pPr>
          <w:hyperlink w:anchor="_Toc59122827" w:history="1">
            <w:r w:rsidR="00640960" w:rsidRPr="00640960">
              <w:rPr>
                <w:rStyle w:val="Hyperlink"/>
                <w:rFonts w:ascii="Times New Roman" w:hAnsi="Times New Roman" w:cs="Times New Roman"/>
                <w:sz w:val="24"/>
                <w:szCs w:val="24"/>
              </w:rPr>
              <w:t>8.6 Action plan</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_Toc59122827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13</w:t>
            </w:r>
            <w:r w:rsidR="00C8219B" w:rsidRPr="00640960">
              <w:rPr>
                <w:rFonts w:ascii="Times New Roman" w:hAnsi="Times New Roman" w:cs="Times New Roman"/>
                <w:webHidden/>
                <w:sz w:val="24"/>
                <w:szCs w:val="24"/>
              </w:rPr>
              <w:fldChar w:fldCharType="end"/>
            </w:r>
          </w:hyperlink>
        </w:p>
        <w:p w14:paraId="2D4FD284" w14:textId="77777777" w:rsidR="00640960" w:rsidRPr="00640960" w:rsidRDefault="007255C3" w:rsidP="00640960">
          <w:pPr>
            <w:pStyle w:val="TOC1"/>
            <w:tabs>
              <w:tab w:val="right" w:leader="dot" w:pos="9350"/>
            </w:tabs>
            <w:spacing w:line="360" w:lineRule="auto"/>
            <w:jc w:val="both"/>
            <w:rPr>
              <w:rFonts w:ascii="Times New Roman" w:eastAsiaTheme="minorEastAsia" w:hAnsi="Times New Roman" w:cs="Times New Roman"/>
              <w:sz w:val="24"/>
              <w:szCs w:val="24"/>
              <w:lang w:val="en-IN"/>
            </w:rPr>
          </w:pPr>
          <w:hyperlink w:anchor="_Toc59122828" w:history="1">
            <w:r w:rsidR="00640960" w:rsidRPr="00640960">
              <w:rPr>
                <w:rStyle w:val="Hyperlink"/>
                <w:rFonts w:ascii="Times New Roman" w:hAnsi="Times New Roman" w:cs="Times New Roman"/>
                <w:sz w:val="24"/>
                <w:szCs w:val="24"/>
              </w:rPr>
              <w:t>9 Summarising</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_Toc59122828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14</w:t>
            </w:r>
            <w:r w:rsidR="00C8219B" w:rsidRPr="00640960">
              <w:rPr>
                <w:rFonts w:ascii="Times New Roman" w:hAnsi="Times New Roman" w:cs="Times New Roman"/>
                <w:webHidden/>
                <w:sz w:val="24"/>
                <w:szCs w:val="24"/>
              </w:rPr>
              <w:fldChar w:fldCharType="end"/>
            </w:r>
          </w:hyperlink>
        </w:p>
        <w:p w14:paraId="6A4BCB6C" w14:textId="77777777" w:rsidR="00640960" w:rsidRPr="00640960" w:rsidRDefault="007255C3" w:rsidP="00640960">
          <w:pPr>
            <w:pStyle w:val="TOC2"/>
            <w:tabs>
              <w:tab w:val="right" w:leader="dot" w:pos="9350"/>
            </w:tabs>
            <w:spacing w:line="360" w:lineRule="auto"/>
            <w:jc w:val="both"/>
            <w:rPr>
              <w:rFonts w:ascii="Times New Roman" w:eastAsiaTheme="minorEastAsia" w:hAnsi="Times New Roman" w:cs="Times New Roman"/>
              <w:sz w:val="24"/>
              <w:szCs w:val="24"/>
              <w:lang w:val="en-IN"/>
            </w:rPr>
          </w:pPr>
          <w:hyperlink w:anchor="_Toc59122829" w:history="1">
            <w:r w:rsidR="00640960" w:rsidRPr="00640960">
              <w:rPr>
                <w:rStyle w:val="Hyperlink"/>
                <w:rFonts w:ascii="Times New Roman" w:hAnsi="Times New Roman" w:cs="Times New Roman"/>
                <w:sz w:val="24"/>
                <w:szCs w:val="24"/>
              </w:rPr>
              <w:t>9.1 Description</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_Toc59122829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14</w:t>
            </w:r>
            <w:r w:rsidR="00C8219B" w:rsidRPr="00640960">
              <w:rPr>
                <w:rFonts w:ascii="Times New Roman" w:hAnsi="Times New Roman" w:cs="Times New Roman"/>
                <w:webHidden/>
                <w:sz w:val="24"/>
                <w:szCs w:val="24"/>
              </w:rPr>
              <w:fldChar w:fldCharType="end"/>
            </w:r>
          </w:hyperlink>
        </w:p>
        <w:p w14:paraId="78C7D449" w14:textId="77777777" w:rsidR="00640960" w:rsidRPr="00640960" w:rsidRDefault="007255C3" w:rsidP="00640960">
          <w:pPr>
            <w:pStyle w:val="TOC2"/>
            <w:tabs>
              <w:tab w:val="right" w:leader="dot" w:pos="9350"/>
            </w:tabs>
            <w:spacing w:line="360" w:lineRule="auto"/>
            <w:jc w:val="both"/>
            <w:rPr>
              <w:rFonts w:ascii="Times New Roman" w:eastAsiaTheme="minorEastAsia" w:hAnsi="Times New Roman" w:cs="Times New Roman"/>
              <w:sz w:val="24"/>
              <w:szCs w:val="24"/>
              <w:lang w:val="en-IN"/>
            </w:rPr>
          </w:pPr>
          <w:hyperlink w:anchor="_Toc59122830" w:history="1">
            <w:r w:rsidR="00640960" w:rsidRPr="00640960">
              <w:rPr>
                <w:rStyle w:val="Hyperlink"/>
                <w:rFonts w:ascii="Times New Roman" w:hAnsi="Times New Roman" w:cs="Times New Roman"/>
                <w:sz w:val="24"/>
                <w:szCs w:val="24"/>
              </w:rPr>
              <w:t>9.2 Feelings</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_Toc59122830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14</w:t>
            </w:r>
            <w:r w:rsidR="00C8219B" w:rsidRPr="00640960">
              <w:rPr>
                <w:rFonts w:ascii="Times New Roman" w:hAnsi="Times New Roman" w:cs="Times New Roman"/>
                <w:webHidden/>
                <w:sz w:val="24"/>
                <w:szCs w:val="24"/>
              </w:rPr>
              <w:fldChar w:fldCharType="end"/>
            </w:r>
          </w:hyperlink>
        </w:p>
        <w:p w14:paraId="2527DD7F" w14:textId="77777777" w:rsidR="00640960" w:rsidRPr="00640960" w:rsidRDefault="007255C3" w:rsidP="00640960">
          <w:pPr>
            <w:pStyle w:val="TOC2"/>
            <w:tabs>
              <w:tab w:val="right" w:leader="dot" w:pos="9350"/>
            </w:tabs>
            <w:spacing w:line="360" w:lineRule="auto"/>
            <w:jc w:val="both"/>
            <w:rPr>
              <w:rFonts w:ascii="Times New Roman" w:eastAsiaTheme="minorEastAsia" w:hAnsi="Times New Roman" w:cs="Times New Roman"/>
              <w:sz w:val="24"/>
              <w:szCs w:val="24"/>
              <w:lang w:val="en-IN"/>
            </w:rPr>
          </w:pPr>
          <w:hyperlink w:anchor="_Toc59122831" w:history="1">
            <w:r w:rsidR="00640960" w:rsidRPr="00640960">
              <w:rPr>
                <w:rStyle w:val="Hyperlink"/>
                <w:rFonts w:ascii="Times New Roman" w:hAnsi="Times New Roman" w:cs="Times New Roman"/>
                <w:sz w:val="24"/>
                <w:szCs w:val="24"/>
              </w:rPr>
              <w:t>9.3 Analysis</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_Toc59122831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14</w:t>
            </w:r>
            <w:r w:rsidR="00C8219B" w:rsidRPr="00640960">
              <w:rPr>
                <w:rFonts w:ascii="Times New Roman" w:hAnsi="Times New Roman" w:cs="Times New Roman"/>
                <w:webHidden/>
                <w:sz w:val="24"/>
                <w:szCs w:val="24"/>
              </w:rPr>
              <w:fldChar w:fldCharType="end"/>
            </w:r>
          </w:hyperlink>
        </w:p>
        <w:p w14:paraId="0569170C" w14:textId="77777777" w:rsidR="00640960" w:rsidRPr="00640960" w:rsidRDefault="007255C3" w:rsidP="00640960">
          <w:pPr>
            <w:pStyle w:val="TOC2"/>
            <w:tabs>
              <w:tab w:val="right" w:leader="dot" w:pos="9350"/>
            </w:tabs>
            <w:spacing w:line="360" w:lineRule="auto"/>
            <w:jc w:val="both"/>
            <w:rPr>
              <w:rFonts w:ascii="Times New Roman" w:eastAsiaTheme="minorEastAsia" w:hAnsi="Times New Roman" w:cs="Times New Roman"/>
              <w:sz w:val="24"/>
              <w:szCs w:val="24"/>
              <w:lang w:val="en-IN"/>
            </w:rPr>
          </w:pPr>
          <w:hyperlink w:anchor="_Toc59122832" w:history="1">
            <w:r w:rsidR="00640960" w:rsidRPr="00640960">
              <w:rPr>
                <w:rStyle w:val="Hyperlink"/>
                <w:rFonts w:ascii="Times New Roman" w:hAnsi="Times New Roman" w:cs="Times New Roman"/>
                <w:sz w:val="24"/>
                <w:szCs w:val="24"/>
              </w:rPr>
              <w:t>9.4 Evaluation</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_Toc59122832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15</w:t>
            </w:r>
            <w:r w:rsidR="00C8219B" w:rsidRPr="00640960">
              <w:rPr>
                <w:rFonts w:ascii="Times New Roman" w:hAnsi="Times New Roman" w:cs="Times New Roman"/>
                <w:webHidden/>
                <w:sz w:val="24"/>
                <w:szCs w:val="24"/>
              </w:rPr>
              <w:fldChar w:fldCharType="end"/>
            </w:r>
          </w:hyperlink>
        </w:p>
        <w:p w14:paraId="2BA5ECE5" w14:textId="77777777" w:rsidR="00640960" w:rsidRPr="00640960" w:rsidRDefault="007255C3" w:rsidP="00640960">
          <w:pPr>
            <w:pStyle w:val="TOC2"/>
            <w:tabs>
              <w:tab w:val="right" w:leader="dot" w:pos="9350"/>
            </w:tabs>
            <w:spacing w:line="360" w:lineRule="auto"/>
            <w:jc w:val="both"/>
            <w:rPr>
              <w:rFonts w:ascii="Times New Roman" w:eastAsiaTheme="minorEastAsia" w:hAnsi="Times New Roman" w:cs="Times New Roman"/>
              <w:sz w:val="24"/>
              <w:szCs w:val="24"/>
              <w:lang w:val="en-IN"/>
            </w:rPr>
          </w:pPr>
          <w:hyperlink w:anchor="_Toc59122833" w:history="1">
            <w:r w:rsidR="00640960" w:rsidRPr="00640960">
              <w:rPr>
                <w:rStyle w:val="Hyperlink"/>
                <w:rFonts w:ascii="Times New Roman" w:hAnsi="Times New Roman" w:cs="Times New Roman"/>
                <w:sz w:val="24"/>
                <w:szCs w:val="24"/>
              </w:rPr>
              <w:t>9.5 Conclusion</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_Toc59122833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15</w:t>
            </w:r>
            <w:r w:rsidR="00C8219B" w:rsidRPr="00640960">
              <w:rPr>
                <w:rFonts w:ascii="Times New Roman" w:hAnsi="Times New Roman" w:cs="Times New Roman"/>
                <w:webHidden/>
                <w:sz w:val="24"/>
                <w:szCs w:val="24"/>
              </w:rPr>
              <w:fldChar w:fldCharType="end"/>
            </w:r>
          </w:hyperlink>
        </w:p>
        <w:p w14:paraId="177DD640" w14:textId="77777777" w:rsidR="00640960" w:rsidRPr="00640960" w:rsidRDefault="007255C3" w:rsidP="00640960">
          <w:pPr>
            <w:pStyle w:val="TOC2"/>
            <w:tabs>
              <w:tab w:val="right" w:leader="dot" w:pos="9350"/>
            </w:tabs>
            <w:spacing w:line="360" w:lineRule="auto"/>
            <w:jc w:val="both"/>
            <w:rPr>
              <w:rFonts w:ascii="Times New Roman" w:eastAsiaTheme="minorEastAsia" w:hAnsi="Times New Roman" w:cs="Times New Roman"/>
              <w:sz w:val="24"/>
              <w:szCs w:val="24"/>
              <w:lang w:val="en-IN"/>
            </w:rPr>
          </w:pPr>
          <w:hyperlink w:anchor="_Toc59122834" w:history="1">
            <w:r w:rsidR="00640960" w:rsidRPr="00640960">
              <w:rPr>
                <w:rStyle w:val="Hyperlink"/>
                <w:rFonts w:ascii="Times New Roman" w:hAnsi="Times New Roman" w:cs="Times New Roman"/>
                <w:sz w:val="24"/>
                <w:szCs w:val="24"/>
              </w:rPr>
              <w:t>9.6 Action plan</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_Toc59122834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15</w:t>
            </w:r>
            <w:r w:rsidR="00C8219B" w:rsidRPr="00640960">
              <w:rPr>
                <w:rFonts w:ascii="Times New Roman" w:hAnsi="Times New Roman" w:cs="Times New Roman"/>
                <w:webHidden/>
                <w:sz w:val="24"/>
                <w:szCs w:val="24"/>
              </w:rPr>
              <w:fldChar w:fldCharType="end"/>
            </w:r>
          </w:hyperlink>
        </w:p>
        <w:p w14:paraId="51910C8C" w14:textId="77777777" w:rsidR="00640960" w:rsidRPr="00640960" w:rsidRDefault="007255C3" w:rsidP="00640960">
          <w:pPr>
            <w:pStyle w:val="TOC1"/>
            <w:tabs>
              <w:tab w:val="right" w:leader="dot" w:pos="9350"/>
            </w:tabs>
            <w:spacing w:line="360" w:lineRule="auto"/>
            <w:jc w:val="both"/>
            <w:rPr>
              <w:rFonts w:ascii="Times New Roman" w:eastAsiaTheme="minorEastAsia" w:hAnsi="Times New Roman" w:cs="Times New Roman"/>
              <w:sz w:val="24"/>
              <w:szCs w:val="24"/>
              <w:lang w:val="en-IN"/>
            </w:rPr>
          </w:pPr>
          <w:hyperlink w:anchor="_Toc59122835" w:history="1">
            <w:r w:rsidR="00640960" w:rsidRPr="00640960">
              <w:rPr>
                <w:rStyle w:val="Hyperlink"/>
                <w:rFonts w:ascii="Times New Roman" w:hAnsi="Times New Roman" w:cs="Times New Roman"/>
                <w:sz w:val="24"/>
                <w:szCs w:val="24"/>
              </w:rPr>
              <w:t>10 CV Writing</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_Toc59122835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15</w:t>
            </w:r>
            <w:r w:rsidR="00C8219B" w:rsidRPr="00640960">
              <w:rPr>
                <w:rFonts w:ascii="Times New Roman" w:hAnsi="Times New Roman" w:cs="Times New Roman"/>
                <w:webHidden/>
                <w:sz w:val="24"/>
                <w:szCs w:val="24"/>
              </w:rPr>
              <w:fldChar w:fldCharType="end"/>
            </w:r>
          </w:hyperlink>
        </w:p>
        <w:p w14:paraId="449B32A6" w14:textId="77777777" w:rsidR="00640960" w:rsidRPr="00640960" w:rsidRDefault="007255C3" w:rsidP="00640960">
          <w:pPr>
            <w:pStyle w:val="TOC2"/>
            <w:tabs>
              <w:tab w:val="right" w:leader="dot" w:pos="9350"/>
            </w:tabs>
            <w:spacing w:line="360" w:lineRule="auto"/>
            <w:jc w:val="both"/>
            <w:rPr>
              <w:rFonts w:ascii="Times New Roman" w:eastAsiaTheme="minorEastAsia" w:hAnsi="Times New Roman" w:cs="Times New Roman"/>
              <w:sz w:val="24"/>
              <w:szCs w:val="24"/>
              <w:lang w:val="en-IN"/>
            </w:rPr>
          </w:pPr>
          <w:hyperlink w:anchor="_Toc59122836" w:history="1">
            <w:r w:rsidR="00640960" w:rsidRPr="00640960">
              <w:rPr>
                <w:rStyle w:val="Hyperlink"/>
                <w:rFonts w:ascii="Times New Roman" w:hAnsi="Times New Roman" w:cs="Times New Roman"/>
                <w:sz w:val="24"/>
                <w:szCs w:val="24"/>
              </w:rPr>
              <w:t>10.1 Description</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_Toc59122836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15</w:t>
            </w:r>
            <w:r w:rsidR="00C8219B" w:rsidRPr="00640960">
              <w:rPr>
                <w:rFonts w:ascii="Times New Roman" w:hAnsi="Times New Roman" w:cs="Times New Roman"/>
                <w:webHidden/>
                <w:sz w:val="24"/>
                <w:szCs w:val="24"/>
              </w:rPr>
              <w:fldChar w:fldCharType="end"/>
            </w:r>
          </w:hyperlink>
        </w:p>
        <w:p w14:paraId="10F2D157" w14:textId="77777777" w:rsidR="00640960" w:rsidRPr="00640960" w:rsidRDefault="007255C3" w:rsidP="00640960">
          <w:pPr>
            <w:pStyle w:val="TOC2"/>
            <w:tabs>
              <w:tab w:val="right" w:leader="dot" w:pos="9350"/>
            </w:tabs>
            <w:spacing w:line="360" w:lineRule="auto"/>
            <w:jc w:val="both"/>
            <w:rPr>
              <w:rFonts w:ascii="Times New Roman" w:eastAsiaTheme="minorEastAsia" w:hAnsi="Times New Roman" w:cs="Times New Roman"/>
              <w:sz w:val="24"/>
              <w:szCs w:val="24"/>
              <w:lang w:val="en-IN"/>
            </w:rPr>
          </w:pPr>
          <w:hyperlink w:anchor="_Toc59122837" w:history="1">
            <w:r w:rsidR="00640960" w:rsidRPr="00640960">
              <w:rPr>
                <w:rStyle w:val="Hyperlink"/>
                <w:rFonts w:ascii="Times New Roman" w:hAnsi="Times New Roman" w:cs="Times New Roman"/>
                <w:sz w:val="24"/>
                <w:szCs w:val="24"/>
              </w:rPr>
              <w:t>10.2 Feelings</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_Toc59122837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16</w:t>
            </w:r>
            <w:r w:rsidR="00C8219B" w:rsidRPr="00640960">
              <w:rPr>
                <w:rFonts w:ascii="Times New Roman" w:hAnsi="Times New Roman" w:cs="Times New Roman"/>
                <w:webHidden/>
                <w:sz w:val="24"/>
                <w:szCs w:val="24"/>
              </w:rPr>
              <w:fldChar w:fldCharType="end"/>
            </w:r>
          </w:hyperlink>
        </w:p>
        <w:p w14:paraId="4E55B193" w14:textId="77777777" w:rsidR="00640960" w:rsidRPr="00640960" w:rsidRDefault="007255C3" w:rsidP="00640960">
          <w:pPr>
            <w:pStyle w:val="TOC2"/>
            <w:tabs>
              <w:tab w:val="right" w:leader="dot" w:pos="9350"/>
            </w:tabs>
            <w:spacing w:line="360" w:lineRule="auto"/>
            <w:jc w:val="both"/>
            <w:rPr>
              <w:rFonts w:ascii="Times New Roman" w:eastAsiaTheme="minorEastAsia" w:hAnsi="Times New Roman" w:cs="Times New Roman"/>
              <w:sz w:val="24"/>
              <w:szCs w:val="24"/>
              <w:lang w:val="en-IN"/>
            </w:rPr>
          </w:pPr>
          <w:hyperlink w:anchor="_Toc59122838" w:history="1">
            <w:r w:rsidR="00640960" w:rsidRPr="00640960">
              <w:rPr>
                <w:rStyle w:val="Hyperlink"/>
                <w:rFonts w:ascii="Times New Roman" w:hAnsi="Times New Roman" w:cs="Times New Roman"/>
                <w:sz w:val="24"/>
                <w:szCs w:val="24"/>
              </w:rPr>
              <w:t>10.3 Analysis</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_Toc59122838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16</w:t>
            </w:r>
            <w:r w:rsidR="00C8219B" w:rsidRPr="00640960">
              <w:rPr>
                <w:rFonts w:ascii="Times New Roman" w:hAnsi="Times New Roman" w:cs="Times New Roman"/>
                <w:webHidden/>
                <w:sz w:val="24"/>
                <w:szCs w:val="24"/>
              </w:rPr>
              <w:fldChar w:fldCharType="end"/>
            </w:r>
          </w:hyperlink>
        </w:p>
        <w:p w14:paraId="488A2C5E" w14:textId="77777777" w:rsidR="00640960" w:rsidRPr="00640960" w:rsidRDefault="007255C3" w:rsidP="00640960">
          <w:pPr>
            <w:pStyle w:val="TOC2"/>
            <w:tabs>
              <w:tab w:val="right" w:leader="dot" w:pos="9350"/>
            </w:tabs>
            <w:spacing w:line="360" w:lineRule="auto"/>
            <w:jc w:val="both"/>
            <w:rPr>
              <w:rFonts w:ascii="Times New Roman" w:eastAsiaTheme="minorEastAsia" w:hAnsi="Times New Roman" w:cs="Times New Roman"/>
              <w:sz w:val="24"/>
              <w:szCs w:val="24"/>
              <w:lang w:val="en-IN"/>
            </w:rPr>
          </w:pPr>
          <w:hyperlink w:anchor="_Toc59122839" w:history="1">
            <w:r w:rsidR="00640960" w:rsidRPr="00640960">
              <w:rPr>
                <w:rStyle w:val="Hyperlink"/>
                <w:rFonts w:ascii="Times New Roman" w:hAnsi="Times New Roman" w:cs="Times New Roman"/>
                <w:sz w:val="24"/>
                <w:szCs w:val="24"/>
              </w:rPr>
              <w:t>10.4 Evaluation</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_Toc59122839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16</w:t>
            </w:r>
            <w:r w:rsidR="00C8219B" w:rsidRPr="00640960">
              <w:rPr>
                <w:rFonts w:ascii="Times New Roman" w:hAnsi="Times New Roman" w:cs="Times New Roman"/>
                <w:webHidden/>
                <w:sz w:val="24"/>
                <w:szCs w:val="24"/>
              </w:rPr>
              <w:fldChar w:fldCharType="end"/>
            </w:r>
          </w:hyperlink>
        </w:p>
        <w:p w14:paraId="77D4F56D" w14:textId="77777777" w:rsidR="00640960" w:rsidRPr="00640960" w:rsidRDefault="007255C3" w:rsidP="00640960">
          <w:pPr>
            <w:pStyle w:val="TOC2"/>
            <w:tabs>
              <w:tab w:val="right" w:leader="dot" w:pos="9350"/>
            </w:tabs>
            <w:spacing w:line="360" w:lineRule="auto"/>
            <w:jc w:val="both"/>
            <w:rPr>
              <w:rFonts w:ascii="Times New Roman" w:eastAsiaTheme="minorEastAsia" w:hAnsi="Times New Roman" w:cs="Times New Roman"/>
              <w:sz w:val="24"/>
              <w:szCs w:val="24"/>
              <w:lang w:val="en-IN"/>
            </w:rPr>
          </w:pPr>
          <w:hyperlink w:anchor="_Toc59122840" w:history="1">
            <w:r w:rsidR="00640960" w:rsidRPr="00640960">
              <w:rPr>
                <w:rStyle w:val="Hyperlink"/>
                <w:rFonts w:ascii="Times New Roman" w:hAnsi="Times New Roman" w:cs="Times New Roman"/>
                <w:sz w:val="24"/>
                <w:szCs w:val="24"/>
              </w:rPr>
              <w:t>10.5 Conclusion</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_Toc59122840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16</w:t>
            </w:r>
            <w:r w:rsidR="00C8219B" w:rsidRPr="00640960">
              <w:rPr>
                <w:rFonts w:ascii="Times New Roman" w:hAnsi="Times New Roman" w:cs="Times New Roman"/>
                <w:webHidden/>
                <w:sz w:val="24"/>
                <w:szCs w:val="24"/>
              </w:rPr>
              <w:fldChar w:fldCharType="end"/>
            </w:r>
          </w:hyperlink>
        </w:p>
        <w:p w14:paraId="3FD84A4A" w14:textId="77777777" w:rsidR="00640960" w:rsidRPr="00640960" w:rsidRDefault="007255C3" w:rsidP="00640960">
          <w:pPr>
            <w:pStyle w:val="TOC2"/>
            <w:tabs>
              <w:tab w:val="right" w:leader="dot" w:pos="9350"/>
            </w:tabs>
            <w:spacing w:line="360" w:lineRule="auto"/>
            <w:jc w:val="both"/>
            <w:rPr>
              <w:rFonts w:ascii="Times New Roman" w:eastAsiaTheme="minorEastAsia" w:hAnsi="Times New Roman" w:cs="Times New Roman"/>
              <w:sz w:val="24"/>
              <w:szCs w:val="24"/>
              <w:lang w:val="en-IN"/>
            </w:rPr>
          </w:pPr>
          <w:hyperlink w:anchor="_Toc59122841" w:history="1">
            <w:r w:rsidR="00640960" w:rsidRPr="00640960">
              <w:rPr>
                <w:rStyle w:val="Hyperlink"/>
                <w:rFonts w:ascii="Times New Roman" w:hAnsi="Times New Roman" w:cs="Times New Roman"/>
                <w:sz w:val="24"/>
                <w:szCs w:val="24"/>
              </w:rPr>
              <w:t>10.6 Action plan</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_Toc59122841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16</w:t>
            </w:r>
            <w:r w:rsidR="00C8219B" w:rsidRPr="00640960">
              <w:rPr>
                <w:rFonts w:ascii="Times New Roman" w:hAnsi="Times New Roman" w:cs="Times New Roman"/>
                <w:webHidden/>
                <w:sz w:val="24"/>
                <w:szCs w:val="24"/>
              </w:rPr>
              <w:fldChar w:fldCharType="end"/>
            </w:r>
          </w:hyperlink>
        </w:p>
        <w:p w14:paraId="67A6BDBD" w14:textId="77777777" w:rsidR="00640960" w:rsidRPr="00640960" w:rsidRDefault="007255C3" w:rsidP="00640960">
          <w:pPr>
            <w:pStyle w:val="TOC1"/>
            <w:tabs>
              <w:tab w:val="right" w:leader="dot" w:pos="9350"/>
            </w:tabs>
            <w:spacing w:line="360" w:lineRule="auto"/>
            <w:jc w:val="both"/>
            <w:rPr>
              <w:rFonts w:ascii="Times New Roman" w:eastAsiaTheme="minorEastAsia" w:hAnsi="Times New Roman" w:cs="Times New Roman"/>
              <w:sz w:val="24"/>
              <w:szCs w:val="24"/>
              <w:lang w:val="en-IN"/>
            </w:rPr>
          </w:pPr>
          <w:hyperlink w:anchor="_Toc59122842" w:history="1">
            <w:r w:rsidR="00640960" w:rsidRPr="00640960">
              <w:rPr>
                <w:rStyle w:val="Hyperlink"/>
                <w:rFonts w:ascii="Times New Roman" w:hAnsi="Times New Roman" w:cs="Times New Roman"/>
                <w:sz w:val="24"/>
                <w:szCs w:val="24"/>
              </w:rPr>
              <w:t>11 Recommendation</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_Toc59122842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17</w:t>
            </w:r>
            <w:r w:rsidR="00C8219B" w:rsidRPr="00640960">
              <w:rPr>
                <w:rFonts w:ascii="Times New Roman" w:hAnsi="Times New Roman" w:cs="Times New Roman"/>
                <w:webHidden/>
                <w:sz w:val="24"/>
                <w:szCs w:val="24"/>
              </w:rPr>
              <w:fldChar w:fldCharType="end"/>
            </w:r>
          </w:hyperlink>
        </w:p>
        <w:p w14:paraId="02C9F918" w14:textId="77777777" w:rsidR="00640960" w:rsidRPr="00640960" w:rsidRDefault="007255C3" w:rsidP="00640960">
          <w:pPr>
            <w:pStyle w:val="TOC1"/>
            <w:tabs>
              <w:tab w:val="right" w:leader="dot" w:pos="9350"/>
            </w:tabs>
            <w:spacing w:line="360" w:lineRule="auto"/>
            <w:jc w:val="both"/>
            <w:rPr>
              <w:rFonts w:ascii="Times New Roman" w:eastAsiaTheme="minorEastAsia" w:hAnsi="Times New Roman" w:cs="Times New Roman"/>
              <w:sz w:val="24"/>
              <w:szCs w:val="24"/>
              <w:lang w:val="en-IN"/>
            </w:rPr>
          </w:pPr>
          <w:hyperlink w:anchor="_Toc59122843" w:history="1">
            <w:r w:rsidR="00640960" w:rsidRPr="00640960">
              <w:rPr>
                <w:rStyle w:val="Hyperlink"/>
                <w:rFonts w:ascii="Times New Roman" w:hAnsi="Times New Roman" w:cs="Times New Roman"/>
                <w:sz w:val="24"/>
                <w:szCs w:val="24"/>
              </w:rPr>
              <w:t>12 Conclusion</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_Toc59122843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17</w:t>
            </w:r>
            <w:r w:rsidR="00C8219B" w:rsidRPr="00640960">
              <w:rPr>
                <w:rFonts w:ascii="Times New Roman" w:hAnsi="Times New Roman" w:cs="Times New Roman"/>
                <w:webHidden/>
                <w:sz w:val="24"/>
                <w:szCs w:val="24"/>
              </w:rPr>
              <w:fldChar w:fldCharType="end"/>
            </w:r>
          </w:hyperlink>
        </w:p>
        <w:p w14:paraId="1965C3BF" w14:textId="77777777" w:rsidR="00640960" w:rsidRPr="00640960" w:rsidRDefault="007255C3" w:rsidP="00640960">
          <w:pPr>
            <w:pStyle w:val="TOC1"/>
            <w:tabs>
              <w:tab w:val="right" w:leader="dot" w:pos="9350"/>
            </w:tabs>
            <w:spacing w:line="360" w:lineRule="auto"/>
            <w:jc w:val="both"/>
            <w:rPr>
              <w:rFonts w:ascii="Times New Roman" w:eastAsiaTheme="minorEastAsia" w:hAnsi="Times New Roman" w:cs="Times New Roman"/>
              <w:sz w:val="24"/>
              <w:szCs w:val="24"/>
              <w:lang w:val="en-IN"/>
            </w:rPr>
          </w:pPr>
          <w:hyperlink w:anchor="_Toc59122844" w:history="1">
            <w:r w:rsidR="00640960" w:rsidRPr="00640960">
              <w:rPr>
                <w:rStyle w:val="Hyperlink"/>
                <w:rFonts w:ascii="Times New Roman" w:hAnsi="Times New Roman" w:cs="Times New Roman"/>
                <w:sz w:val="24"/>
                <w:szCs w:val="24"/>
              </w:rPr>
              <w:t>13 References</w:t>
            </w:r>
            <w:r w:rsidR="00640960" w:rsidRPr="00640960">
              <w:rPr>
                <w:rFonts w:ascii="Times New Roman" w:hAnsi="Times New Roman" w:cs="Times New Roman"/>
                <w:webHidden/>
                <w:sz w:val="24"/>
                <w:szCs w:val="24"/>
              </w:rPr>
              <w:tab/>
            </w:r>
            <w:r w:rsidR="00C8219B" w:rsidRPr="00640960">
              <w:rPr>
                <w:rFonts w:ascii="Times New Roman" w:hAnsi="Times New Roman" w:cs="Times New Roman"/>
                <w:webHidden/>
                <w:sz w:val="24"/>
                <w:szCs w:val="24"/>
              </w:rPr>
              <w:fldChar w:fldCharType="begin"/>
            </w:r>
            <w:r w:rsidR="00640960" w:rsidRPr="00640960">
              <w:rPr>
                <w:rFonts w:ascii="Times New Roman" w:hAnsi="Times New Roman" w:cs="Times New Roman"/>
                <w:webHidden/>
                <w:sz w:val="24"/>
                <w:szCs w:val="24"/>
              </w:rPr>
              <w:instrText xml:space="preserve"> PAGEREF _Toc59122844 \h </w:instrText>
            </w:r>
            <w:r w:rsidR="00C8219B" w:rsidRPr="00640960">
              <w:rPr>
                <w:rFonts w:ascii="Times New Roman" w:hAnsi="Times New Roman" w:cs="Times New Roman"/>
                <w:webHidden/>
                <w:sz w:val="24"/>
                <w:szCs w:val="24"/>
              </w:rPr>
            </w:r>
            <w:r w:rsidR="00C8219B" w:rsidRPr="00640960">
              <w:rPr>
                <w:rFonts w:ascii="Times New Roman" w:hAnsi="Times New Roman" w:cs="Times New Roman"/>
                <w:webHidden/>
                <w:sz w:val="24"/>
                <w:szCs w:val="24"/>
              </w:rPr>
              <w:fldChar w:fldCharType="separate"/>
            </w:r>
            <w:r w:rsidR="00640960" w:rsidRPr="00640960">
              <w:rPr>
                <w:rFonts w:ascii="Times New Roman" w:hAnsi="Times New Roman" w:cs="Times New Roman"/>
                <w:webHidden/>
                <w:sz w:val="24"/>
                <w:szCs w:val="24"/>
              </w:rPr>
              <w:t>18</w:t>
            </w:r>
            <w:r w:rsidR="00C8219B" w:rsidRPr="00640960">
              <w:rPr>
                <w:rFonts w:ascii="Times New Roman" w:hAnsi="Times New Roman" w:cs="Times New Roman"/>
                <w:webHidden/>
                <w:sz w:val="24"/>
                <w:szCs w:val="24"/>
              </w:rPr>
              <w:fldChar w:fldCharType="end"/>
            </w:r>
          </w:hyperlink>
        </w:p>
        <w:p w14:paraId="70132870" w14:textId="77777777" w:rsidR="00C44F78" w:rsidRPr="00640960" w:rsidRDefault="00C8219B" w:rsidP="00640960">
          <w:pPr>
            <w:spacing w:line="360" w:lineRule="auto"/>
            <w:jc w:val="both"/>
            <w:rPr>
              <w:rFonts w:ascii="Times New Roman" w:hAnsi="Times New Roman" w:cs="Times New Roman"/>
              <w:sz w:val="24"/>
              <w:szCs w:val="24"/>
            </w:rPr>
          </w:pPr>
          <w:r w:rsidRPr="00640960">
            <w:rPr>
              <w:rFonts w:ascii="Times New Roman" w:hAnsi="Times New Roman" w:cs="Times New Roman"/>
              <w:b/>
              <w:bCs/>
              <w:sz w:val="24"/>
              <w:szCs w:val="24"/>
            </w:rPr>
            <w:fldChar w:fldCharType="end"/>
          </w:r>
        </w:p>
      </w:sdtContent>
    </w:sdt>
    <w:p w14:paraId="2A034E6B" w14:textId="77777777" w:rsidR="00E31706" w:rsidRDefault="00257D67">
      <w:pPr>
        <w:spacing w:line="360" w:lineRule="auto"/>
        <w:jc w:val="center"/>
        <w:rPr>
          <w:rFonts w:ascii="Times New Roman" w:eastAsia="Times New Roman" w:hAnsi="Times New Roman" w:cs="Times New Roman"/>
          <w:b/>
          <w:sz w:val="28"/>
          <w:szCs w:val="28"/>
        </w:rPr>
      </w:pPr>
      <w:r>
        <w:br w:type="page"/>
      </w:r>
    </w:p>
    <w:p w14:paraId="5BE430EB" w14:textId="77777777" w:rsidR="00100F0A" w:rsidRDefault="00100F0A" w:rsidP="00C44F78">
      <w:pPr>
        <w:pStyle w:val="Heading1"/>
      </w:pPr>
      <w:bookmarkStart w:id="0" w:name="_Toc59122804"/>
      <w:r>
        <w:t>Task 1</w:t>
      </w:r>
      <w:bookmarkEnd w:id="0"/>
    </w:p>
    <w:p w14:paraId="5C357D3D" w14:textId="77777777" w:rsidR="00E31706" w:rsidRDefault="00100F0A" w:rsidP="00C44F78">
      <w:pPr>
        <w:pStyle w:val="Heading1"/>
      </w:pPr>
      <w:bookmarkStart w:id="1" w:name="_Toc59122805"/>
      <w:r>
        <w:t xml:space="preserve">1 </w:t>
      </w:r>
      <w:r w:rsidR="00257D67">
        <w:t>Introduction</w:t>
      </w:r>
      <w:bookmarkEnd w:id="1"/>
    </w:p>
    <w:p w14:paraId="0B126D26" w14:textId="77777777" w:rsidR="00E31706" w:rsidRDefault="00257D6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represent the key focus of this assignment, it can be said that the concept of employability and the skills that are required to successful </w:t>
      </w:r>
      <w:r w:rsidR="00C44F78">
        <w:rPr>
          <w:rFonts w:ascii="Times New Roman" w:eastAsia="Times New Roman" w:hAnsi="Times New Roman" w:cs="Times New Roman"/>
          <w:sz w:val="24"/>
          <w:szCs w:val="24"/>
        </w:rPr>
        <w:t>employability</w:t>
      </w:r>
      <w:r>
        <w:rPr>
          <w:rFonts w:ascii="Times New Roman" w:eastAsia="Times New Roman" w:hAnsi="Times New Roman" w:cs="Times New Roman"/>
          <w:sz w:val="24"/>
          <w:szCs w:val="24"/>
        </w:rPr>
        <w:t xml:space="preserve"> have been discussed in this paper. This study gives a comprehensive overview of the concept of employability and its related aspects. In addition to this, </w:t>
      </w:r>
      <w:r w:rsidR="00BF0D4D">
        <w:rPr>
          <w:rFonts w:ascii="Times New Roman" w:eastAsia="Times New Roman" w:hAnsi="Times New Roman" w:cs="Times New Roman"/>
          <w:sz w:val="24"/>
          <w:szCs w:val="24"/>
        </w:rPr>
        <w:t>a brief analysis of the self-possessed employability skills has</w:t>
      </w:r>
      <w:r>
        <w:rPr>
          <w:rFonts w:ascii="Times New Roman" w:eastAsia="Times New Roman" w:hAnsi="Times New Roman" w:cs="Times New Roman"/>
          <w:sz w:val="24"/>
          <w:szCs w:val="24"/>
        </w:rPr>
        <w:t xml:space="preserve"> been outlined in this study. This discussion that has been developed in this paper has been supported by a range of online articles such as business magazines, websites, government reports. In the growing comparative world, development of employability skills by students are of utmost importance. The key to sustain in the competitive environment is to develop competitive performance and develop </w:t>
      </w:r>
      <w:r w:rsidR="00C44F78">
        <w:rPr>
          <w:rFonts w:ascii="Times New Roman" w:eastAsia="Times New Roman" w:hAnsi="Times New Roman" w:cs="Times New Roman"/>
          <w:sz w:val="24"/>
          <w:szCs w:val="24"/>
        </w:rPr>
        <w:t>competencies</w:t>
      </w:r>
      <w:r>
        <w:rPr>
          <w:rFonts w:ascii="Times New Roman" w:eastAsia="Times New Roman" w:hAnsi="Times New Roman" w:cs="Times New Roman"/>
          <w:sz w:val="24"/>
          <w:szCs w:val="24"/>
        </w:rPr>
        <w:t xml:space="preserve"> and exceptional employability skills. This in turn would allow the candidates to grab their dream job and </w:t>
      </w:r>
      <w:r w:rsidR="00C44F78">
        <w:rPr>
          <w:rFonts w:ascii="Times New Roman" w:eastAsia="Times New Roman" w:hAnsi="Times New Roman" w:cs="Times New Roman"/>
          <w:sz w:val="24"/>
          <w:szCs w:val="24"/>
        </w:rPr>
        <w:t>peruse</w:t>
      </w:r>
      <w:r>
        <w:rPr>
          <w:rFonts w:ascii="Times New Roman" w:eastAsia="Times New Roman" w:hAnsi="Times New Roman" w:cs="Times New Roman"/>
          <w:sz w:val="24"/>
          <w:szCs w:val="24"/>
        </w:rPr>
        <w:t xml:space="preserve"> their </w:t>
      </w:r>
      <w:r w:rsidR="00C44F78">
        <w:rPr>
          <w:rFonts w:ascii="Times New Roman" w:eastAsia="Times New Roman" w:hAnsi="Times New Roman" w:cs="Times New Roman"/>
          <w:sz w:val="24"/>
          <w:szCs w:val="24"/>
        </w:rPr>
        <w:t>ambition</w:t>
      </w:r>
      <w:r>
        <w:rPr>
          <w:rFonts w:ascii="Times New Roman" w:eastAsia="Times New Roman" w:hAnsi="Times New Roman" w:cs="Times New Roman"/>
          <w:sz w:val="24"/>
          <w:szCs w:val="24"/>
        </w:rPr>
        <w:t xml:space="preserve"> followed by gradual career development. </w:t>
      </w:r>
    </w:p>
    <w:p w14:paraId="5CF1F211" w14:textId="77777777" w:rsidR="00E31706" w:rsidRDefault="00100F0A" w:rsidP="00C44F78">
      <w:pPr>
        <w:pStyle w:val="Heading1"/>
      </w:pPr>
      <w:bookmarkStart w:id="2" w:name="_Toc59122806"/>
      <w:r>
        <w:t xml:space="preserve">2 </w:t>
      </w:r>
      <w:r w:rsidR="00257D67">
        <w:t>Discussion on employability</w:t>
      </w:r>
      <w:bookmarkEnd w:id="2"/>
    </w:p>
    <w:p w14:paraId="48E056E8" w14:textId="77777777" w:rsidR="00E31706" w:rsidRDefault="00100F0A" w:rsidP="00640960">
      <w:pPr>
        <w:pStyle w:val="Heading2"/>
      </w:pPr>
      <w:bookmarkStart w:id="3" w:name="_Toc59122807"/>
      <w:r>
        <w:t xml:space="preserve">2.1 </w:t>
      </w:r>
      <w:r w:rsidR="00257D67">
        <w:t>Concept of employability</w:t>
      </w:r>
      <w:bookmarkEnd w:id="3"/>
      <w:r w:rsidR="00257D67">
        <w:t xml:space="preserve"> </w:t>
      </w:r>
    </w:p>
    <w:p w14:paraId="6172EF3A" w14:textId="77777777" w:rsidR="00E31706" w:rsidRDefault="00257D6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viewpoint of Römgens</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employability is a multidimensional process which is associated with development of the employment skills of a person over time. In other words, employability can be defined as a process of getting a job followed by an ongoing success at the present and in the upcoming years. Based on the finding from a range of </w:t>
      </w:r>
      <w:r w:rsidR="00C44F78">
        <w:rPr>
          <w:rFonts w:ascii="Times New Roman" w:eastAsia="Times New Roman" w:hAnsi="Times New Roman" w:cs="Times New Roman"/>
          <w:sz w:val="24"/>
          <w:szCs w:val="24"/>
        </w:rPr>
        <w:t>studies It</w:t>
      </w:r>
      <w:r>
        <w:rPr>
          <w:rFonts w:ascii="Times New Roman" w:eastAsia="Times New Roman" w:hAnsi="Times New Roman" w:cs="Times New Roman"/>
          <w:sz w:val="24"/>
          <w:szCs w:val="24"/>
        </w:rPr>
        <w:t xml:space="preserve"> can be said that by the help of the assessment of an </w:t>
      </w:r>
      <w:r w:rsidR="00C44F78">
        <w:rPr>
          <w:rFonts w:ascii="Times New Roman" w:eastAsia="Times New Roman" w:hAnsi="Times New Roman" w:cs="Times New Roman"/>
          <w:sz w:val="24"/>
          <w:szCs w:val="24"/>
        </w:rPr>
        <w:t>individual’s</w:t>
      </w:r>
      <w:r>
        <w:rPr>
          <w:rFonts w:ascii="Times New Roman" w:eastAsia="Times New Roman" w:hAnsi="Times New Roman" w:cs="Times New Roman"/>
          <w:sz w:val="24"/>
          <w:szCs w:val="24"/>
        </w:rPr>
        <w:t xml:space="preserve"> employability, th4 desirability of the individuals within the workplace setting can be measured. This particular factor helps in determining the skills and knowledge that are possessed by an individual based on which recruiters make decisions for hiring candidates. Furthermore, it can be said that employability is the state of obtaining, </w:t>
      </w:r>
      <w:r w:rsidR="00C44F78">
        <w:rPr>
          <w:rFonts w:ascii="Times New Roman" w:eastAsia="Times New Roman" w:hAnsi="Times New Roman" w:cs="Times New Roman"/>
          <w:sz w:val="24"/>
          <w:szCs w:val="24"/>
        </w:rPr>
        <w:t>transferring</w:t>
      </w:r>
      <w:r>
        <w:rPr>
          <w:rFonts w:ascii="Times New Roman" w:eastAsia="Times New Roman" w:hAnsi="Times New Roman" w:cs="Times New Roman"/>
          <w:sz w:val="24"/>
          <w:szCs w:val="24"/>
        </w:rPr>
        <w:t xml:space="preserve">, and practicing personal as well as practical skills, qualities, strengths and attributes which in turn helps in distinguishing an applicant/ candidate and/or an employee as an eligible candidate for ensuring advancements in their career growth. In order to develop the desired level of employability within an individual, both academic as well </w:t>
      </w:r>
      <w:r w:rsidR="00C44F78">
        <w:rPr>
          <w:rFonts w:ascii="Times New Roman" w:eastAsia="Times New Roman" w:hAnsi="Times New Roman" w:cs="Times New Roman"/>
          <w:sz w:val="24"/>
          <w:szCs w:val="24"/>
        </w:rPr>
        <w:t>as background</w:t>
      </w:r>
      <w:r>
        <w:rPr>
          <w:rFonts w:ascii="Times New Roman" w:eastAsia="Times New Roman" w:hAnsi="Times New Roman" w:cs="Times New Roman"/>
          <w:sz w:val="24"/>
          <w:szCs w:val="24"/>
        </w:rPr>
        <w:t xml:space="preserve"> experience are of significant importance. This is because, with the help of academic achievements, an individual can enhance his/ her educational competencies, knowledge and skills which the person can incorporate in their professional field to achieve excellence. Furthermore, any kind of background experience, that is, his/ her job experience, is likely to enhance the potential and competencies of the individual in their specific work field which further enhances their chances of employability. </w:t>
      </w:r>
    </w:p>
    <w:p w14:paraId="115061F5" w14:textId="77777777" w:rsidR="00E31706" w:rsidRDefault="00100F0A" w:rsidP="00640960">
      <w:pPr>
        <w:pStyle w:val="Heading2"/>
      </w:pPr>
      <w:bookmarkStart w:id="4" w:name="_Toc59122808"/>
      <w:r>
        <w:t xml:space="preserve">2.2 </w:t>
      </w:r>
      <w:r w:rsidR="00257D67">
        <w:t>Key employability skills</w:t>
      </w:r>
      <w:bookmarkEnd w:id="4"/>
      <w:r w:rsidR="00257D67">
        <w:t xml:space="preserve"> </w:t>
      </w:r>
    </w:p>
    <w:p w14:paraId="53CABE55" w14:textId="77777777" w:rsidR="00E31706" w:rsidRDefault="00257D6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necessary for every individual to possess certain key skills in order to improve their potential for employment. Some of the major employability skills are described below:</w:t>
      </w:r>
    </w:p>
    <w:p w14:paraId="23F4A3EA" w14:textId="77777777" w:rsidR="00E31706" w:rsidRDefault="00257D6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Organizational skills of an individual- It is necessary for an individual to possess certain organizational skills like a planful and organized approach towards work, and to have a proper track of their work. It is evident that not many individuals have a proper action plan and approach towards work making it difficult for the individual to get employed (www.gov.uk 2020).</w:t>
      </w:r>
    </w:p>
    <w:p w14:paraId="7B410419" w14:textId="77777777" w:rsidR="00E31706" w:rsidRDefault="00257D6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Self-motivation and an initiative approach- Initiative approach towards work is very essential in the workplace. It is necessary for employees to be self-reliant and have the confidence to portray their ideas and skills without hesitation.</w:t>
      </w:r>
    </w:p>
    <w:p w14:paraId="084726DA" w14:textId="77777777" w:rsidR="00E31706" w:rsidRDefault="00257D6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Handling work pressure- It is necessary for the employees to meet the targets and objectives of the organization within the stipulated time frame to improve the reliability of the organization on themselves.</w:t>
      </w:r>
    </w:p>
    <w:p w14:paraId="2CAA1EBC" w14:textId="77777777" w:rsidR="00E31706" w:rsidRDefault="00257D6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4. Communication and </w:t>
      </w:r>
      <w:r w:rsidR="00C44F78">
        <w:rPr>
          <w:rFonts w:ascii="Times New Roman" w:eastAsia="Times New Roman" w:hAnsi="Times New Roman" w:cs="Times New Roman"/>
          <w:sz w:val="24"/>
          <w:szCs w:val="24"/>
        </w:rPr>
        <w:t>problem-solving</w:t>
      </w:r>
      <w:r>
        <w:rPr>
          <w:rFonts w:ascii="Times New Roman" w:eastAsia="Times New Roman" w:hAnsi="Times New Roman" w:cs="Times New Roman"/>
          <w:sz w:val="24"/>
          <w:szCs w:val="24"/>
        </w:rPr>
        <w:t xml:space="preserve"> skills- a good communication is necessary to build the first impression of a personality. Problem solving skills helps in improving the efficiency of the individual and promotes employment.</w:t>
      </w:r>
    </w:p>
    <w:p w14:paraId="1569EC37" w14:textId="77777777" w:rsidR="00E31706" w:rsidRDefault="00100F0A" w:rsidP="00640960">
      <w:pPr>
        <w:pStyle w:val="Heading2"/>
      </w:pPr>
      <w:bookmarkStart w:id="5" w:name="_Toc59122809"/>
      <w:r>
        <w:t xml:space="preserve">2.3 </w:t>
      </w:r>
      <w:r w:rsidR="00257D67">
        <w:t>Ways to improve employability skills</w:t>
      </w:r>
      <w:bookmarkEnd w:id="5"/>
      <w:r w:rsidR="00257D67">
        <w:t xml:space="preserve"> </w:t>
      </w:r>
    </w:p>
    <w:p w14:paraId="1B97AC43" w14:textId="77777777" w:rsidR="00E31706" w:rsidRDefault="00257D6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section of the report, the different ways in which employability skills can be improved among candidates have been discussed. In order to be competent and be capable enough to grab a dream job, applicants/ candidates/ students or even employees are required to improve their employability skills. Some of the most significant ways of improving employability skills have been listed and discussed in the following section. </w:t>
      </w:r>
    </w:p>
    <w:p w14:paraId="24B8353F" w14:textId="77777777" w:rsidR="00E31706" w:rsidRDefault="00257D67">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1. Recognition of the skills and qualities that are already possessed by an individual </w:t>
      </w:r>
    </w:p>
    <w:p w14:paraId="49DF807C" w14:textId="77777777" w:rsidR="00E31706" w:rsidRDefault="00C44F7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Firstly</w:t>
      </w:r>
      <w:r w:rsidR="00257D67">
        <w:rPr>
          <w:rFonts w:ascii="Times New Roman" w:eastAsia="Times New Roman" w:hAnsi="Times New Roman" w:cs="Times New Roman"/>
          <w:sz w:val="24"/>
          <w:szCs w:val="24"/>
        </w:rPr>
        <w:t xml:space="preserve">, an individual is required to find out the skills and the qualities which he/ she already have. This can help the individual in identifying his/ her strengths being confident in his/ her areas of strengths. Additionally, this can help in determining the shortcoming of the person. </w:t>
      </w:r>
    </w:p>
    <w:p w14:paraId="1E5103A5" w14:textId="77777777" w:rsidR="00E31706" w:rsidRDefault="00257D67">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2.. Acquiring experience relating to areas in which the person wants to have a career in the future </w:t>
      </w:r>
    </w:p>
    <w:p w14:paraId="25058851" w14:textId="77777777" w:rsidR="00E31706" w:rsidRDefault="00257D6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Part time jobs or any other work experience are most likely to develop transferable skills within a person (www.cityofbristol.ac.uk 20200. In order to develop employability skills, a person is required to develop his/ her background/ work experience. This can give example opportunities to the person in getting hired in a desired position. </w:t>
      </w:r>
    </w:p>
    <w:p w14:paraId="604B47D1" w14:textId="77777777" w:rsidR="00E31706" w:rsidRDefault="00257D67">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3. Volunteering free time</w:t>
      </w:r>
    </w:p>
    <w:p w14:paraId="430F0633" w14:textId="77777777" w:rsidR="00E31706" w:rsidRDefault="00257D6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Volunteering free time helps a lot in enhancing the level of confidence, responsibility and self-awareness within an individual. These are some of the key competencies that are sought among candidates by recruiters. In addition to this, an </w:t>
      </w:r>
      <w:r w:rsidR="00C44F78">
        <w:rPr>
          <w:rFonts w:ascii="Times New Roman" w:eastAsia="Times New Roman" w:hAnsi="Times New Roman" w:cs="Times New Roman"/>
          <w:sz w:val="24"/>
          <w:szCs w:val="24"/>
        </w:rPr>
        <w:t>individual</w:t>
      </w:r>
      <w:r>
        <w:rPr>
          <w:rFonts w:ascii="Times New Roman" w:eastAsia="Times New Roman" w:hAnsi="Times New Roman" w:cs="Times New Roman"/>
          <w:sz w:val="24"/>
          <w:szCs w:val="24"/>
        </w:rPr>
        <w:t xml:space="preserve"> can enhance his/ her soft skills and encourage personal and social development which in turn can help in enhancing chances of employability. </w:t>
      </w:r>
    </w:p>
    <w:p w14:paraId="326DB43C" w14:textId="77777777" w:rsidR="00E31706" w:rsidRDefault="00257D67">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4. Considering the skills and qualifications that are needed </w:t>
      </w:r>
    </w:p>
    <w:p w14:paraId="35A8363E" w14:textId="77777777" w:rsidR="00E31706" w:rsidRDefault="00257D6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significant way of enhancing employability skills is to identify the skills gaps within oneself. By the identification of the shortcomings, the person can work towards the development of his / her shortage of skills. In this way, employability skills can be enhanced. </w:t>
      </w:r>
    </w:p>
    <w:p w14:paraId="1135B734" w14:textId="77777777" w:rsidR="00E31706" w:rsidRDefault="00257D67">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5. Thinking beyond the traditional routes in order to drive a desired career </w:t>
      </w:r>
    </w:p>
    <w:p w14:paraId="54C1EEBA" w14:textId="77777777" w:rsidR="00E31706" w:rsidRDefault="00257D6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regards to this particular way, it can be said that a person is required to move out of the traditional ways to skill development and opt for a range of other, </w:t>
      </w:r>
      <w:r w:rsidR="00C44F78">
        <w:rPr>
          <w:rFonts w:ascii="Times New Roman" w:eastAsia="Times New Roman" w:hAnsi="Times New Roman" w:cs="Times New Roman"/>
          <w:sz w:val="24"/>
          <w:szCs w:val="24"/>
        </w:rPr>
        <w:t>extracurricular</w:t>
      </w:r>
      <w:r>
        <w:rPr>
          <w:rFonts w:ascii="Times New Roman" w:eastAsia="Times New Roman" w:hAnsi="Times New Roman" w:cs="Times New Roman"/>
          <w:sz w:val="24"/>
          <w:szCs w:val="24"/>
        </w:rPr>
        <w:t xml:space="preserve"> activities and academic courses. This can help an individual in enhancing his/ her skills and competences and gain a wide range of knowledge which can help the person in enhancing his/ her employability skills </w:t>
      </w:r>
      <w:r w:rsidR="00C44F78">
        <w:rPr>
          <w:rFonts w:ascii="Times New Roman" w:eastAsia="Times New Roman" w:hAnsi="Times New Roman" w:cs="Times New Roman"/>
          <w:sz w:val="24"/>
          <w:szCs w:val="24"/>
        </w:rPr>
        <w:t>to</w:t>
      </w:r>
      <w:r>
        <w:rPr>
          <w:rFonts w:ascii="Times New Roman" w:eastAsia="Times New Roman" w:hAnsi="Times New Roman" w:cs="Times New Roman"/>
          <w:sz w:val="24"/>
          <w:szCs w:val="24"/>
        </w:rPr>
        <w:t>a significant extent</w:t>
      </w:r>
    </w:p>
    <w:p w14:paraId="2EF02F30" w14:textId="77777777" w:rsidR="00100F0A" w:rsidRDefault="00100F0A" w:rsidP="00100F0A">
      <w:pPr>
        <w:pStyle w:val="Heading1"/>
        <w:keepNext w:val="0"/>
        <w:keepLines w:val="0"/>
        <w:spacing w:before="480"/>
        <w:rPr>
          <w:rFonts w:eastAsia="Times New Roman" w:cs="Times New Roman"/>
          <w:b w:val="0"/>
          <w:szCs w:val="28"/>
        </w:rPr>
      </w:pPr>
      <w:bookmarkStart w:id="6" w:name="_p02j5fbzsqqo" w:colFirst="0" w:colLast="0"/>
      <w:bookmarkStart w:id="7" w:name="_Toc59122810"/>
      <w:bookmarkEnd w:id="6"/>
      <w:r>
        <w:rPr>
          <w:rFonts w:eastAsia="Times New Roman" w:cs="Times New Roman"/>
          <w:szCs w:val="28"/>
        </w:rPr>
        <w:t>3 Brief analysis of own employability skills</w:t>
      </w:r>
      <w:bookmarkEnd w:id="7"/>
    </w:p>
    <w:p w14:paraId="4F4F0134"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Employability skills are known to be the personal qualities that are needed in order to work anywhere and make one employable. Employability skill is also known as transferable skills or soft skills. These are the skills that are separate from any technical skills of an employee and can be applied in any form of work in a significant manner. Some of the examples of the on employability skills are such as hardworking, dependable, and so on. Employability skills are the most essential skills along with the experience and technical skills that help in thriving in any workplace in an effective manner. In today’s competitive market, it is important for one to stand out from the competition in an effective manner in any workplace. </w:t>
      </w:r>
    </w:p>
    <w:p w14:paraId="24EE0DA5" w14:textId="77777777" w:rsidR="00100F0A" w:rsidRDefault="00300AC0" w:rsidP="00100F0A">
      <w:pPr>
        <w:pStyle w:val="Normal1"/>
        <w:spacing w:before="240" w:after="240" w:line="360" w:lineRule="auto"/>
        <w:jc w:val="center"/>
        <w:rPr>
          <w:rFonts w:ascii="Times New Roman" w:eastAsia="Times New Roman" w:hAnsi="Times New Roman" w:cs="Times New Roman"/>
          <w:sz w:val="24"/>
          <w:szCs w:val="24"/>
        </w:rPr>
      </w:pPr>
      <w:r>
        <w:rPr>
          <w:noProof/>
        </w:rPr>
        <w:drawing>
          <wp:inline distT="0" distB="0" distL="0" distR="0" wp14:anchorId="347BFAB3" wp14:editId="134D7FC5">
            <wp:extent cx="4543425" cy="2514600"/>
            <wp:effectExtent l="19050" t="0" r="9525" b="0"/>
            <wp:docPr id="7" name="Picture 7" descr="Employability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mployability skills"/>
                    <pic:cNvPicPr>
                      <a:picLocks noChangeAspect="1" noChangeArrowheads="1"/>
                    </pic:cNvPicPr>
                  </pic:nvPicPr>
                  <pic:blipFill>
                    <a:blip r:embed="rId8"/>
                    <a:srcRect t="3145" b="13836"/>
                    <a:stretch>
                      <a:fillRect/>
                    </a:stretch>
                  </pic:blipFill>
                  <pic:spPr bwMode="auto">
                    <a:xfrm>
                      <a:off x="0" y="0"/>
                      <a:ext cx="4543425" cy="2514600"/>
                    </a:xfrm>
                    <a:prstGeom prst="rect">
                      <a:avLst/>
                    </a:prstGeom>
                    <a:noFill/>
                    <a:ln w="9525">
                      <a:noFill/>
                      <a:miter lim="800000"/>
                      <a:headEnd/>
                      <a:tailEnd/>
                    </a:ln>
                  </pic:spPr>
                </pic:pic>
              </a:graphicData>
            </a:graphic>
          </wp:inline>
        </w:drawing>
      </w:r>
    </w:p>
    <w:p w14:paraId="5B8E400B" w14:textId="77777777" w:rsidR="00100F0A" w:rsidRPr="00455858" w:rsidRDefault="00100F0A" w:rsidP="00100F0A">
      <w:pPr>
        <w:pStyle w:val="Normal1"/>
        <w:spacing w:before="240" w:after="240" w:line="360" w:lineRule="auto"/>
        <w:jc w:val="center"/>
        <w:rPr>
          <w:rFonts w:ascii="Times New Roman" w:eastAsia="Times New Roman" w:hAnsi="Times New Roman" w:cs="Times New Roman"/>
          <w:b/>
          <w:sz w:val="24"/>
          <w:szCs w:val="24"/>
        </w:rPr>
      </w:pPr>
      <w:r w:rsidRPr="00455858">
        <w:rPr>
          <w:rFonts w:ascii="Times New Roman" w:eastAsia="Times New Roman" w:hAnsi="Times New Roman" w:cs="Times New Roman"/>
          <w:b/>
          <w:sz w:val="24"/>
          <w:szCs w:val="24"/>
        </w:rPr>
        <w:t>Figure 1: Employability Skills</w:t>
      </w:r>
    </w:p>
    <w:p w14:paraId="7B3BBC4F" w14:textId="77777777" w:rsidR="00100F0A" w:rsidRDefault="00100F0A" w:rsidP="00100F0A">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Pr="00455858">
        <w:rPr>
          <w:rFonts w:ascii="Times New Roman" w:eastAsia="Times New Roman" w:hAnsi="Times New Roman" w:cs="Times New Roman"/>
          <w:sz w:val="24"/>
          <w:szCs w:val="24"/>
        </w:rPr>
        <w:t>Collet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sidRPr="00455858">
        <w:rPr>
          <w:rFonts w:ascii="Times New Roman" w:eastAsia="Times New Roman" w:hAnsi="Times New Roman" w:cs="Times New Roman"/>
          <w:sz w:val="24"/>
          <w:szCs w:val="24"/>
        </w:rPr>
        <w:t xml:space="preserve"> 2015)</w:t>
      </w:r>
    </w:p>
    <w:p w14:paraId="3DB42C7E"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employability </w:t>
      </w:r>
      <w:r w:rsidRPr="00380631">
        <w:rPr>
          <w:rFonts w:ascii="Times New Roman" w:eastAsia="Times New Roman" w:hAnsi="Times New Roman" w:cs="Times New Roman"/>
          <w:noProof/>
          <w:sz w:val="24"/>
          <w:szCs w:val="24"/>
          <w:lang w:val="en-GB"/>
        </w:rPr>
        <w:t>skills</w:t>
      </w:r>
      <w:r>
        <w:rPr>
          <w:rFonts w:ascii="Times New Roman" w:eastAsia="Times New Roman" w:hAnsi="Times New Roman" w:cs="Times New Roman"/>
          <w:sz w:val="24"/>
          <w:szCs w:val="24"/>
        </w:rPr>
        <w:t xml:space="preserve">, one can stand out in any competitive </w:t>
      </w:r>
      <w:r w:rsidRPr="00D3174B">
        <w:rPr>
          <w:rFonts w:ascii="Times New Roman" w:eastAsia="Times New Roman" w:hAnsi="Times New Roman" w:cs="Times New Roman"/>
          <w:sz w:val="24"/>
          <w:szCs w:val="24"/>
          <w:lang w:val="en-GB"/>
        </w:rPr>
        <w:t>market</w:t>
      </w:r>
      <w:r>
        <w:rPr>
          <w:rFonts w:ascii="Times New Roman" w:eastAsia="Times New Roman" w:hAnsi="Times New Roman" w:cs="Times New Roman"/>
          <w:sz w:val="24"/>
          <w:szCs w:val="24"/>
        </w:rPr>
        <w:t xml:space="preserve"> (</w:t>
      </w:r>
      <w:r w:rsidRPr="00822142">
        <w:rPr>
          <w:rFonts w:ascii="Times New Roman" w:eastAsia="Times New Roman" w:hAnsi="Times New Roman" w:cs="Times New Roman"/>
          <w:sz w:val="24"/>
          <w:szCs w:val="24"/>
        </w:rPr>
        <w:t>Suleman, 2016)</w:t>
      </w:r>
      <w:r>
        <w:rPr>
          <w:rFonts w:ascii="Times New Roman" w:eastAsia="Times New Roman" w:hAnsi="Times New Roman" w:cs="Times New Roman"/>
          <w:sz w:val="24"/>
          <w:szCs w:val="24"/>
        </w:rPr>
        <w:t>. In any job profile, a good degree in a particular field or subject is important and can be availed with any good candidate. On the other hand, employability skills are the skills that help in bringing a different angle to any work.  There are employers who make employing decisions after making a brief analysis of the employability skill of any employee. If one is being able to explain a detailed emphasis on their own employability skills then it will be easy for the employee to get hired more conveniently. These are the skills that are also known to be communication skills, enterprise skills, and work place skills. Some of the own employability skills are discussed below:</w:t>
      </w:r>
    </w:p>
    <w:p w14:paraId="441BB91C"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Communication Skill – </w:t>
      </w:r>
      <w:r>
        <w:rPr>
          <w:rFonts w:ascii="Times New Roman" w:eastAsia="Times New Roman" w:hAnsi="Times New Roman" w:cs="Times New Roman"/>
          <w:sz w:val="24"/>
          <w:szCs w:val="24"/>
        </w:rPr>
        <w:t>It is known to be one of the most important skills of employees as well as academic students. It is very essential for employees and students that they are being able to communicate with others in a clear manner. The ability to work together depends on the ability to communicate with others clearly. Most of the time, for any employees or any students, in order to perform any work or grow a career, it is important for them to communicate well with any customers or colleagues. One can improve their communication skills by working concertedly on allotted projects and course works in the university or by forming a group of study with friends.</w:t>
      </w:r>
    </w:p>
    <w:p w14:paraId="7699511E"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Teamwork – </w:t>
      </w:r>
      <w:r>
        <w:rPr>
          <w:rFonts w:ascii="Times New Roman" w:eastAsia="Times New Roman" w:hAnsi="Times New Roman" w:cs="Times New Roman"/>
          <w:sz w:val="24"/>
          <w:szCs w:val="24"/>
        </w:rPr>
        <w:t>It is very essential for any person to be able to work in a team. While working in a team, a person will be able to gain knowledge regarding the solving of any problems or regarding the solving of conflicts in an effective manner (</w:t>
      </w:r>
      <w:r w:rsidRPr="00EC17A0">
        <w:rPr>
          <w:rFonts w:ascii="Times New Roman" w:eastAsia="Times New Roman" w:hAnsi="Times New Roman" w:cs="Times New Roman"/>
          <w:sz w:val="24"/>
          <w:szCs w:val="24"/>
        </w:rPr>
        <w:t>Ornellas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sidRPr="00EC17A0">
        <w:rPr>
          <w:rFonts w:ascii="Times New Roman" w:eastAsia="Times New Roman" w:hAnsi="Times New Roman" w:cs="Times New Roman"/>
          <w:sz w:val="24"/>
          <w:szCs w:val="24"/>
        </w:rPr>
        <w:t xml:space="preserve"> 2019)</w:t>
      </w:r>
      <w:r>
        <w:rPr>
          <w:rFonts w:ascii="Times New Roman" w:eastAsia="Times New Roman" w:hAnsi="Times New Roman" w:cs="Times New Roman"/>
          <w:sz w:val="24"/>
          <w:szCs w:val="24"/>
        </w:rPr>
        <w:t xml:space="preserve">. Any work or any business thrive when there is a group of people involved in the work and in order to do work in a group in an effective manner, it is important that the employees are having the characteristics so that they are being able to work together as a team. </w:t>
      </w:r>
    </w:p>
    <w:p w14:paraId="72C9E5F4"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Organisation and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It is very essential that a person has the ability to organise as well as manage the resources available along with the time. Organisation or ability of organising is known to be the soft skills that every employee or student should have in order to grow in an effective manner. Being organised makes life and work a lot easier and serene. Management is known to be the set of principles that relates to the function of directing, organising, planning, and controlling. In order to achieve the goal that has been set it is important that one knows how to organise and manage resources as well as time. </w:t>
      </w:r>
    </w:p>
    <w:p w14:paraId="4687BDCC"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Critical Thinking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Critical thinking is known to be the ability in which one has the ability to consider a problem along with any argument or piece of any information and a judgment can be formed. Critical thinking highly involves aspects such as thinking that is logical as well as creative. Critical thinking is known to be the process of the intellectual discipline in which one skillfully applies and conceptualizes, synthesizes, and analyzes various information that is gathered by implementing observation, reflection, experience and communication, and so on. The four basics of critical thinking are to analyze, present, evaluate, and analyze.  </w:t>
      </w:r>
    </w:p>
    <w:p w14:paraId="60891433"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Leadership</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It is one of the most important skills that an employee or a student should have. Leadership skill is known to be the mapping out skill in which one decides how to map others in a significant manner (</w:t>
      </w:r>
      <w:r w:rsidRPr="00EC17A0">
        <w:rPr>
          <w:rFonts w:ascii="Times New Roman" w:eastAsia="Times New Roman" w:hAnsi="Times New Roman" w:cs="Times New Roman"/>
          <w:sz w:val="24"/>
          <w:szCs w:val="24"/>
        </w:rPr>
        <w:t>Osmani</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sidRPr="00EC17A0">
        <w:rPr>
          <w:rFonts w:ascii="Times New Roman" w:eastAsia="Times New Roman" w:hAnsi="Times New Roman" w:cs="Times New Roman"/>
          <w:sz w:val="24"/>
          <w:szCs w:val="24"/>
        </w:rPr>
        <w:t xml:space="preserve"> 2019)</w:t>
      </w:r>
      <w:r>
        <w:rPr>
          <w:rFonts w:ascii="Times New Roman" w:eastAsia="Times New Roman" w:hAnsi="Times New Roman" w:cs="Times New Roman"/>
          <w:sz w:val="24"/>
          <w:szCs w:val="24"/>
        </w:rPr>
        <w:t xml:space="preserve">. Leadership is known to be the skill in which one has the capability to motivate others and while setting direction make sure that the leader can guide people in a significant manner. Maybe a person is not acting as a leader but then also it is important to have some of the qualities like a leader in a significant manner so that the person can guide others and motivate others in achieving the goal. </w:t>
      </w:r>
    </w:p>
    <w:p w14:paraId="05D8C13F" w14:textId="77777777" w:rsidR="00100F0A" w:rsidRPr="00100F0A" w:rsidRDefault="00100F0A" w:rsidP="00100F0A">
      <w:pPr>
        <w:pStyle w:val="Heading1"/>
      </w:pPr>
      <w:bookmarkStart w:id="8" w:name="_cloi1z3m7et4" w:colFirst="0" w:colLast="0"/>
      <w:bookmarkStart w:id="9" w:name="_Toc59122811"/>
      <w:bookmarkEnd w:id="8"/>
      <w:r>
        <w:t xml:space="preserve">4 </w:t>
      </w:r>
      <w:r w:rsidRPr="00100F0A">
        <w:t>Conclusion</w:t>
      </w:r>
      <w:bookmarkEnd w:id="9"/>
    </w:p>
    <w:p w14:paraId="677A43C2"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discussion, a conclusion can be made that academic and employability skills are important for any person. In this study, a comprehensive overview of the concept of employability has been defined along with its related aspects. At the same time, a brief analysis of the self-possessed employability skills has been outlined in this study. The study has shed light on various inclinations of employability and academic skills. A discussion has been made on the concept of employability skills, in his study. In addition to this, key employability skills have been assessed in this study in detail. Some of the key employability skills that have been discussed in this study are such as organizational skills of an individual, self-motivation and an initiative approach, handling work pressure, communication and problem-solving skills, and so on. Moreover, the study has shed light on how various ways in which employability skills can be improved. Some of the ways that have been discussed in this study are such as recognition of the skills and qualities that are already possessed by an individual, acquiring experience relating to areas in which the person wants to have a career in the future, and so on. At last, a discussion has been made on the own employability skills. </w:t>
      </w:r>
    </w:p>
    <w:p w14:paraId="58865A51" w14:textId="77777777" w:rsidR="00100F0A" w:rsidRDefault="00100F0A" w:rsidP="00066E2E">
      <w:pPr>
        <w:pStyle w:val="Heading1"/>
      </w:pPr>
      <w:bookmarkStart w:id="10" w:name="_Toc59122812"/>
      <w:r>
        <w:t>Task 2</w:t>
      </w:r>
      <w:bookmarkEnd w:id="10"/>
    </w:p>
    <w:p w14:paraId="3543C465" w14:textId="77777777" w:rsidR="00100F0A" w:rsidRDefault="00100F0A" w:rsidP="00100F0A">
      <w:pPr>
        <w:pStyle w:val="Heading1"/>
      </w:pPr>
      <w:bookmarkStart w:id="11" w:name="_Toc59122813"/>
      <w:r>
        <w:t>5 Introduction</w:t>
      </w:r>
      <w:bookmarkEnd w:id="11"/>
      <w:r>
        <w:t xml:space="preserve"> </w:t>
      </w:r>
    </w:p>
    <w:p w14:paraId="03D230E9"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reflective journal is known to be a detailed account of your work that helps in analysing your own experiences that you have gained while writing the reflective journal. Writing a reflective journal provides us an opportunity in order to make our work that we can do while implementing the learning that we have learned from </w:t>
      </w:r>
      <w:proofErr w:type="spellStart"/>
      <w:r>
        <w:rPr>
          <w:rFonts w:ascii="Times New Roman" w:eastAsia="Times New Roman" w:hAnsi="Times New Roman" w:cs="Times New Roman"/>
          <w:sz w:val="24"/>
          <w:szCs w:val="24"/>
        </w:rPr>
        <w:t>self reflection</w:t>
      </w:r>
      <w:proofErr w:type="spellEnd"/>
      <w:r>
        <w:rPr>
          <w:rFonts w:ascii="Times New Roman" w:eastAsia="Times New Roman" w:hAnsi="Times New Roman" w:cs="Times New Roman"/>
          <w:sz w:val="24"/>
          <w:szCs w:val="24"/>
        </w:rPr>
        <w:t xml:space="preserve">. In this reflection, I will present a </w:t>
      </w:r>
      <w:proofErr w:type="spellStart"/>
      <w:r>
        <w:rPr>
          <w:rFonts w:ascii="Times New Roman" w:eastAsia="Times New Roman" w:hAnsi="Times New Roman" w:cs="Times New Roman"/>
          <w:sz w:val="24"/>
          <w:szCs w:val="24"/>
        </w:rPr>
        <w:t>self assessment</w:t>
      </w:r>
      <w:proofErr w:type="spellEnd"/>
      <w:r>
        <w:rPr>
          <w:rFonts w:ascii="Times New Roman" w:eastAsia="Times New Roman" w:hAnsi="Times New Roman" w:cs="Times New Roman"/>
          <w:sz w:val="24"/>
          <w:szCs w:val="24"/>
        </w:rPr>
        <w:t xml:space="preserve"> on various topics such as paraphrasing, Analytical and critical thinking skills, Summarising, CV writing with the help of Gibb’s method cycle. </w:t>
      </w:r>
    </w:p>
    <w:p w14:paraId="31AB026F"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8"/>
          <w:szCs w:val="28"/>
        </w:rPr>
        <w:t>6 Overview of Gibbs Reflective cycle</w:t>
      </w:r>
      <w:r>
        <w:rPr>
          <w:rFonts w:ascii="Times New Roman" w:eastAsia="Times New Roman" w:hAnsi="Times New Roman" w:cs="Times New Roman"/>
          <w:sz w:val="24"/>
          <w:szCs w:val="24"/>
        </w:rPr>
        <w:t xml:space="preserve"> </w:t>
      </w:r>
    </w:p>
    <w:p w14:paraId="0889211D"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Gibbs reflective cycle helps in providing a framework with which we can make an evaluation in our work and with that evaluation we gain experience about our own knowledge and writing. With the Gibbs reflective cycle we get to know about our work and can express our inputs, feelings as well as our thoughts effectively (</w:t>
      </w:r>
      <w:proofErr w:type="spellStart"/>
      <w:r w:rsidRPr="00851CD4">
        <w:rPr>
          <w:rFonts w:ascii="Times New Roman" w:eastAsia="Times New Roman" w:hAnsi="Times New Roman" w:cs="Times New Roman"/>
          <w:sz w:val="24"/>
          <w:szCs w:val="24"/>
        </w:rPr>
        <w:t>Adeani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sidRPr="00851CD4">
        <w:rPr>
          <w:rFonts w:ascii="Times New Roman" w:eastAsia="Times New Roman" w:hAnsi="Times New Roman" w:cs="Times New Roman"/>
          <w:sz w:val="24"/>
          <w:szCs w:val="24"/>
        </w:rPr>
        <w:t>2019)</w:t>
      </w:r>
      <w:r>
        <w:rPr>
          <w:rFonts w:ascii="Times New Roman" w:eastAsia="Times New Roman" w:hAnsi="Times New Roman" w:cs="Times New Roman"/>
          <w:sz w:val="24"/>
          <w:szCs w:val="24"/>
        </w:rPr>
        <w:t xml:space="preserve">. </w:t>
      </w:r>
    </w:p>
    <w:p w14:paraId="0FC7FF46" w14:textId="77777777" w:rsidR="00100F0A" w:rsidRDefault="00100F0A" w:rsidP="00100F0A">
      <w:pPr>
        <w:pStyle w:val="Normal1"/>
        <w:spacing w:before="240" w:after="240" w:line="360" w:lineRule="auto"/>
        <w:jc w:val="center"/>
        <w:rPr>
          <w:rFonts w:ascii="Times New Roman" w:eastAsia="Times New Roman" w:hAnsi="Times New Roman" w:cs="Times New Roman"/>
          <w:sz w:val="24"/>
          <w:szCs w:val="24"/>
        </w:rPr>
      </w:pPr>
      <w:r>
        <w:rPr>
          <w:noProof/>
        </w:rPr>
        <w:drawing>
          <wp:inline distT="0" distB="0" distL="0" distR="0" wp14:anchorId="1F2B5AC5" wp14:editId="5D4605DD">
            <wp:extent cx="3429000" cy="2781300"/>
            <wp:effectExtent l="19050" t="0" r="0" b="0"/>
            <wp:docPr id="1" name="Picture 1" descr="Gibbs' Reflective Cycle - Helping People Learn From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Helping People Learn From Experience"/>
                    <pic:cNvPicPr>
                      <a:picLocks noChangeAspect="1" noChangeArrowheads="1"/>
                    </pic:cNvPicPr>
                  </pic:nvPicPr>
                  <pic:blipFill>
                    <a:blip r:embed="rId9"/>
                    <a:srcRect/>
                    <a:stretch>
                      <a:fillRect/>
                    </a:stretch>
                  </pic:blipFill>
                  <pic:spPr bwMode="auto">
                    <a:xfrm>
                      <a:off x="0" y="0"/>
                      <a:ext cx="3429000" cy="2781300"/>
                    </a:xfrm>
                    <a:prstGeom prst="rect">
                      <a:avLst/>
                    </a:prstGeom>
                    <a:noFill/>
                    <a:ln w="9525">
                      <a:noFill/>
                      <a:miter lim="800000"/>
                      <a:headEnd/>
                      <a:tailEnd/>
                    </a:ln>
                  </pic:spPr>
                </pic:pic>
              </a:graphicData>
            </a:graphic>
          </wp:inline>
        </w:drawing>
      </w:r>
    </w:p>
    <w:p w14:paraId="0698DA94" w14:textId="77777777" w:rsidR="00100F0A" w:rsidRDefault="00100F0A" w:rsidP="00100F0A">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w:t>
      </w:r>
      <w:r w:rsidRPr="00B651F7">
        <w:rPr>
          <w:rFonts w:ascii="Times New Roman" w:eastAsia="Times New Roman" w:hAnsi="Times New Roman" w:cs="Times New Roman"/>
          <w:b/>
          <w:sz w:val="24"/>
          <w:szCs w:val="24"/>
        </w:rPr>
        <w:t>: Gibbs Reflective cycle</w:t>
      </w:r>
    </w:p>
    <w:p w14:paraId="31061172" w14:textId="77777777" w:rsidR="00100F0A" w:rsidRPr="0078270D" w:rsidRDefault="00100F0A" w:rsidP="00100F0A">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sidRPr="00A142A9">
        <w:rPr>
          <w:rFonts w:ascii="Times New Roman" w:eastAsia="Times New Roman" w:hAnsi="Times New Roman" w:cs="Times New Roman"/>
          <w:sz w:val="24"/>
          <w:szCs w:val="24"/>
        </w:rPr>
        <w:t>Sekarwinahyu</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sidRPr="00A142A9">
        <w:rPr>
          <w:rFonts w:ascii="Times New Roman" w:eastAsia="Times New Roman" w:hAnsi="Times New Roman" w:cs="Times New Roman"/>
          <w:sz w:val="24"/>
          <w:szCs w:val="24"/>
        </w:rPr>
        <w:t xml:space="preserve"> 2019)</w:t>
      </w:r>
    </w:p>
    <w:p w14:paraId="50D8064C"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Pr="00FB4BDF">
        <w:rPr>
          <w:rFonts w:ascii="Times New Roman" w:eastAsia="Times New Roman" w:hAnsi="Times New Roman" w:cs="Times New Roman"/>
          <w:sz w:val="24"/>
          <w:szCs w:val="24"/>
          <w:lang w:val="en-GB"/>
        </w:rPr>
        <w:t>Gibbs</w:t>
      </w:r>
      <w:r>
        <w:rPr>
          <w:rFonts w:ascii="Times New Roman" w:eastAsia="Times New Roman" w:hAnsi="Times New Roman" w:cs="Times New Roman"/>
          <w:sz w:val="24"/>
          <w:szCs w:val="24"/>
        </w:rPr>
        <w:t xml:space="preserve"> reflective covers six stages:</w:t>
      </w:r>
    </w:p>
    <w:p w14:paraId="0A76812E"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Description - </w:t>
      </w:r>
      <w:r>
        <w:rPr>
          <w:rFonts w:ascii="Times New Roman" w:eastAsia="Times New Roman" w:hAnsi="Times New Roman" w:cs="Times New Roman"/>
          <w:sz w:val="24"/>
          <w:szCs w:val="24"/>
        </w:rPr>
        <w:t xml:space="preserve">We can describe the assignment </w:t>
      </w:r>
    </w:p>
    <w:p w14:paraId="7F4686F1"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Feelings - </w:t>
      </w:r>
      <w:r>
        <w:rPr>
          <w:rFonts w:ascii="Times New Roman" w:eastAsia="Times New Roman" w:hAnsi="Times New Roman" w:cs="Times New Roman"/>
          <w:sz w:val="24"/>
          <w:szCs w:val="24"/>
        </w:rPr>
        <w:t>We make an assessment of our feelings</w:t>
      </w:r>
    </w:p>
    <w:p w14:paraId="4FB3C575"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Evaluation - </w:t>
      </w:r>
      <w:r>
        <w:rPr>
          <w:rFonts w:ascii="Times New Roman" w:eastAsia="Times New Roman" w:hAnsi="Times New Roman" w:cs="Times New Roman"/>
          <w:sz w:val="24"/>
          <w:szCs w:val="24"/>
        </w:rPr>
        <w:t>We tend to evaluate both negative as well as positive experience</w:t>
      </w:r>
    </w:p>
    <w:p w14:paraId="3EAB07B9"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Analysis - </w:t>
      </w:r>
      <w:r>
        <w:rPr>
          <w:rFonts w:ascii="Times New Roman" w:eastAsia="Times New Roman" w:hAnsi="Times New Roman" w:cs="Times New Roman"/>
          <w:sz w:val="24"/>
          <w:szCs w:val="24"/>
        </w:rPr>
        <w:t>The experience gained by us are being analysed</w:t>
      </w:r>
    </w:p>
    <w:p w14:paraId="42542577"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Conclusion - </w:t>
      </w:r>
      <w:r>
        <w:rPr>
          <w:rFonts w:ascii="Times New Roman" w:eastAsia="Times New Roman" w:hAnsi="Times New Roman" w:cs="Times New Roman"/>
          <w:sz w:val="24"/>
          <w:szCs w:val="24"/>
        </w:rPr>
        <w:t>Through this we give final explanation</w:t>
      </w:r>
    </w:p>
    <w:p w14:paraId="312E173B"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Action plan -</w:t>
      </w:r>
      <w:r>
        <w:rPr>
          <w:rFonts w:ascii="Times New Roman" w:eastAsia="Times New Roman" w:hAnsi="Times New Roman" w:cs="Times New Roman"/>
          <w:sz w:val="24"/>
          <w:szCs w:val="24"/>
        </w:rPr>
        <w:t xml:space="preserve"> We </w:t>
      </w:r>
      <w:r w:rsidRPr="00553EE8">
        <w:rPr>
          <w:rFonts w:ascii="Times New Roman" w:eastAsia="Times New Roman" w:hAnsi="Times New Roman" w:cs="Times New Roman"/>
          <w:sz w:val="24"/>
          <w:szCs w:val="24"/>
          <w:lang w:val="en-GB"/>
        </w:rPr>
        <w:t>make</w:t>
      </w:r>
      <w:r>
        <w:rPr>
          <w:rFonts w:ascii="Times New Roman" w:eastAsia="Times New Roman" w:hAnsi="Times New Roman" w:cs="Times New Roman"/>
          <w:sz w:val="24"/>
          <w:szCs w:val="24"/>
        </w:rPr>
        <w:t xml:space="preserve"> plan to make our work better</w:t>
      </w:r>
    </w:p>
    <w:p w14:paraId="503DF378" w14:textId="77777777" w:rsidR="00100F0A" w:rsidRDefault="00100F0A" w:rsidP="00066E2E">
      <w:pPr>
        <w:pStyle w:val="Heading1"/>
      </w:pPr>
      <w:bookmarkStart w:id="12" w:name="_Toc59122814"/>
      <w:r>
        <w:t>7 Paraphrasing</w:t>
      </w:r>
      <w:bookmarkEnd w:id="12"/>
    </w:p>
    <w:p w14:paraId="73B235E8"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Paraphrasing is known to be the restatement or different expression of the meaning of any passage or the text (</w:t>
      </w:r>
      <w:r w:rsidRPr="0057601B">
        <w:rPr>
          <w:rFonts w:ascii="Times New Roman" w:eastAsia="Times New Roman" w:hAnsi="Times New Roman" w:cs="Times New Roman"/>
          <w:sz w:val="24"/>
          <w:szCs w:val="24"/>
        </w:rPr>
        <w:t>Elizalde Esain, 2017)</w:t>
      </w:r>
      <w:r>
        <w:rPr>
          <w:rFonts w:ascii="Times New Roman" w:eastAsia="Times New Roman" w:hAnsi="Times New Roman" w:cs="Times New Roman"/>
          <w:sz w:val="24"/>
          <w:szCs w:val="24"/>
        </w:rPr>
        <w:t xml:space="preserve">. Paraphrasing is the word in which the meaning of the word remains the same but the paragraph or the passage is being written using different words of the same meaning.  </w:t>
      </w:r>
    </w:p>
    <w:p w14:paraId="16CAF407" w14:textId="77777777" w:rsidR="00100F0A" w:rsidRPr="00100F0A" w:rsidRDefault="00066E2E" w:rsidP="00100F0A">
      <w:pPr>
        <w:pStyle w:val="Heading2"/>
        <w:rPr>
          <w:szCs w:val="24"/>
        </w:rPr>
      </w:pPr>
      <w:bookmarkStart w:id="13" w:name="_Toc59122815"/>
      <w:r>
        <w:rPr>
          <w:szCs w:val="24"/>
        </w:rPr>
        <w:t>7</w:t>
      </w:r>
      <w:r w:rsidR="00100F0A" w:rsidRPr="00100F0A">
        <w:rPr>
          <w:szCs w:val="24"/>
        </w:rPr>
        <w:t>.1 Description</w:t>
      </w:r>
      <w:bookmarkEnd w:id="13"/>
      <w:r w:rsidR="00100F0A" w:rsidRPr="00100F0A">
        <w:rPr>
          <w:szCs w:val="24"/>
        </w:rPr>
        <w:t xml:space="preserve">  </w:t>
      </w:r>
    </w:p>
    <w:p w14:paraId="03007601"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Being a student, I have come across a certain situation where I have seen people due to the lack of the skill of writing any assignment has led to plagiarism and appropriation as they have practiced paraphrasing. Most of the time I have experienced, that the paraphrased discussion do not meet the quoted ideas and expression of my own. Paraphrasing often is known to be the writing practice which is not considered to be good. </w:t>
      </w:r>
    </w:p>
    <w:p w14:paraId="43BBC673" w14:textId="77777777" w:rsidR="00100F0A" w:rsidRDefault="00066E2E" w:rsidP="00100F0A">
      <w:pPr>
        <w:pStyle w:val="Heading2"/>
      </w:pPr>
      <w:bookmarkStart w:id="14" w:name="_Toc59122816"/>
      <w:r>
        <w:t>7</w:t>
      </w:r>
      <w:r w:rsidR="00100F0A">
        <w:t>.2 Feelings</w:t>
      </w:r>
      <w:bookmarkEnd w:id="14"/>
    </w:p>
    <w:p w14:paraId="15B90B90"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my opinion it is not good to paraphrase any information or write up line by line. It is important that when we are writing something we understand the topic and gain knowledge about the topic and then we write the assignment giving our own thoughts and feelings. I feel very bad when I see people paraphrase their assignment without gaining proper knowledge about the topic. </w:t>
      </w:r>
      <w:r>
        <w:rPr>
          <w:rFonts w:ascii="Times New Roman" w:eastAsia="Times New Roman" w:hAnsi="Times New Roman" w:cs="Times New Roman"/>
          <w:i/>
          <w:sz w:val="24"/>
          <w:szCs w:val="24"/>
        </w:rPr>
        <w:t xml:space="preserve"> </w:t>
      </w:r>
    </w:p>
    <w:p w14:paraId="76FD5F5D" w14:textId="77777777" w:rsidR="00100F0A" w:rsidRDefault="00066E2E" w:rsidP="00100F0A">
      <w:pPr>
        <w:pStyle w:val="Heading2"/>
      </w:pPr>
      <w:bookmarkStart w:id="15" w:name="_Toc59122817"/>
      <w:r>
        <w:t>7</w:t>
      </w:r>
      <w:r w:rsidR="00100F0A">
        <w:t>.3 Analysis</w:t>
      </w:r>
      <w:bookmarkEnd w:id="15"/>
      <w:r w:rsidR="00100F0A">
        <w:t xml:space="preserve"> </w:t>
      </w:r>
    </w:p>
    <w:p w14:paraId="71405AA2"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believe that students do paraphrasing due to the lack of the knowledge about the subject and the lack of critical thinking. For writing any assignment in accordance to my personal experience I can say that critical thinking is very essential. Of Course we should have the knowledge about the subject and we should have the zeal to write something giving our own thought and the expression in an effective manner and critical thinking helps in growing that zeal in us. </w:t>
      </w:r>
    </w:p>
    <w:p w14:paraId="4CE1EFC3" w14:textId="77777777" w:rsidR="00100F0A" w:rsidRDefault="00066E2E" w:rsidP="00100F0A">
      <w:pPr>
        <w:pStyle w:val="Heading2"/>
      </w:pPr>
      <w:bookmarkStart w:id="16" w:name="_Toc59122818"/>
      <w:r>
        <w:t>7</w:t>
      </w:r>
      <w:r w:rsidR="00100F0A">
        <w:t>.4 Evaluation</w:t>
      </w:r>
      <w:bookmarkEnd w:id="16"/>
    </w:p>
    <w:p w14:paraId="12B7EFDF"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Academic students should be aware about the misconduct that they have to go through if they are caught paraphrasing something. Most of the time paraphrasing leads to plagiarism and sometimes the paraphrasing of any line changes the meaning of the line very poorly. While writing a good write up or paper, I have tended to experience certain barriers and obstacles. However, overcoming those barriers is a challenge that I think is important to overcome. </w:t>
      </w:r>
    </w:p>
    <w:p w14:paraId="357A044C" w14:textId="77777777" w:rsidR="00100F0A" w:rsidRDefault="00066E2E" w:rsidP="00100F0A">
      <w:pPr>
        <w:pStyle w:val="Heading2"/>
      </w:pPr>
      <w:bookmarkStart w:id="17" w:name="_Toc59122819"/>
      <w:r>
        <w:t>7</w:t>
      </w:r>
      <w:r w:rsidR="00100F0A">
        <w:t>.5 Conclusion</w:t>
      </w:r>
      <w:bookmarkEnd w:id="17"/>
      <w:r w:rsidR="00100F0A">
        <w:t xml:space="preserve">  </w:t>
      </w:r>
    </w:p>
    <w:p w14:paraId="250399A0"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think it is important to write assignments giving our own views taking assistance from various research papers but should not paraphrase their information. It is important that we give our own thoughts while doing any projects as paraphrasing is very monotonous and boring. </w:t>
      </w:r>
    </w:p>
    <w:p w14:paraId="16294394" w14:textId="77777777" w:rsidR="00100F0A" w:rsidRDefault="00066E2E" w:rsidP="00100F0A">
      <w:pPr>
        <w:pStyle w:val="Heading2"/>
      </w:pPr>
      <w:bookmarkStart w:id="18" w:name="_Toc59122820"/>
      <w:r>
        <w:t>7</w:t>
      </w:r>
      <w:r w:rsidR="00100F0A">
        <w:t>.6 Action plan</w:t>
      </w:r>
      <w:bookmarkEnd w:id="18"/>
      <w:r w:rsidR="00100F0A">
        <w:t xml:space="preserve"> </w:t>
      </w:r>
    </w:p>
    <w:p w14:paraId="48123DF0"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enhance me in terms of writing my assignment and projects I think I should practice some write ups of my own thinking. It will enhance my thinking capability and I will be able to present projects that are not paraphrased and are of my own creation and thinking ability. </w:t>
      </w:r>
    </w:p>
    <w:p w14:paraId="7EDEEA5D" w14:textId="77777777" w:rsidR="00100F0A" w:rsidRDefault="00066E2E" w:rsidP="00066E2E">
      <w:pPr>
        <w:pStyle w:val="Heading1"/>
      </w:pPr>
      <w:bookmarkStart w:id="19" w:name="_Toc59122821"/>
      <w:r>
        <w:t>8</w:t>
      </w:r>
      <w:r w:rsidR="00100F0A">
        <w:t xml:space="preserve"> Analytical and critical thinking skills</w:t>
      </w:r>
      <w:bookmarkEnd w:id="19"/>
    </w:p>
    <w:p w14:paraId="48D1EB3E"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Analytical and critical thinking defines the person who has the capability to use their logic along with the critical thinking so that they can analyse any situation in an appropriate manner (</w:t>
      </w:r>
      <w:r w:rsidRPr="0078270D">
        <w:rPr>
          <w:rFonts w:ascii="Times New Roman" w:eastAsia="Times New Roman" w:hAnsi="Times New Roman" w:cs="Times New Roman"/>
          <w:sz w:val="24"/>
          <w:szCs w:val="24"/>
        </w:rPr>
        <w:t>Cottrell, 2017)</w:t>
      </w:r>
      <w:r>
        <w:rPr>
          <w:rFonts w:ascii="Times New Roman" w:eastAsia="Times New Roman" w:hAnsi="Times New Roman" w:cs="Times New Roman"/>
          <w:sz w:val="24"/>
          <w:szCs w:val="24"/>
        </w:rPr>
        <w:t xml:space="preserve">. Analytical and critical thinking skills makes a person able to make reasonable judgments which are highly logical and of well thought. </w:t>
      </w:r>
    </w:p>
    <w:p w14:paraId="383A944C" w14:textId="77777777" w:rsidR="00100F0A" w:rsidRDefault="00066E2E" w:rsidP="00100F0A">
      <w:pPr>
        <w:pStyle w:val="Heading2"/>
      </w:pPr>
      <w:bookmarkStart w:id="20" w:name="_Toc59122822"/>
      <w:r>
        <w:t>8</w:t>
      </w:r>
      <w:r w:rsidR="00100F0A">
        <w:t>.1 Description</w:t>
      </w:r>
      <w:bookmarkEnd w:id="20"/>
    </w:p>
    <w:p w14:paraId="3A57FB3B"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Being a student, I have understood one thing that it is very important that I have critical and analytical skills in me through which I will be able to make analysis on situations and will be able to judge the situation accordingly. While writing any assignment for me it is important that I use my analytical as well as critical thinking so that I can make an appropriate assessment of my writing. </w:t>
      </w:r>
    </w:p>
    <w:p w14:paraId="5C4DD52F" w14:textId="77777777" w:rsidR="00100F0A" w:rsidRDefault="00066E2E" w:rsidP="00100F0A">
      <w:pPr>
        <w:pStyle w:val="Heading2"/>
      </w:pPr>
      <w:bookmarkStart w:id="21" w:name="_Toc59122823"/>
      <w:r>
        <w:t>8</w:t>
      </w:r>
      <w:r w:rsidR="00100F0A">
        <w:t>.2 Feelings</w:t>
      </w:r>
      <w:bookmarkEnd w:id="21"/>
    </w:p>
    <w:p w14:paraId="30F8423E"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feel that analytical and critical thinking brings a great skill of understanding any situation and we can make appropriate assessment of the situation that we have gone through. For writing any assessment of high quality, it is important to use our analytical and critical thinking so that the assignment can be more connected with the reader. </w:t>
      </w:r>
    </w:p>
    <w:p w14:paraId="3F121A04" w14:textId="77777777" w:rsidR="00100F0A" w:rsidRDefault="00066E2E" w:rsidP="00100F0A">
      <w:pPr>
        <w:pStyle w:val="Heading2"/>
      </w:pPr>
      <w:bookmarkStart w:id="22" w:name="_Toc59122824"/>
      <w:r>
        <w:t>8</w:t>
      </w:r>
      <w:r w:rsidR="00100F0A">
        <w:t>.3 Analysis</w:t>
      </w:r>
      <w:bookmarkEnd w:id="22"/>
    </w:p>
    <w:p w14:paraId="347CEEF5"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think due to lack of appropriate use of analytical and critical thinking skills, a lack of rational and clear sense of thinking in the assignment can be seen. This can lead to failure of giving a meaning assessment to the assignment or in our writing.  Analytical and critical thinking helps in providing proper observation, interpretation and so on. </w:t>
      </w:r>
    </w:p>
    <w:p w14:paraId="37E80F3C" w14:textId="77777777" w:rsidR="00100F0A" w:rsidRDefault="00066E2E" w:rsidP="00100F0A">
      <w:pPr>
        <w:pStyle w:val="Heading2"/>
      </w:pPr>
      <w:bookmarkStart w:id="23" w:name="_Toc59122825"/>
      <w:r>
        <w:t>8</w:t>
      </w:r>
      <w:r w:rsidR="00100F0A">
        <w:t>.4 Evaluation</w:t>
      </w:r>
      <w:bookmarkEnd w:id="23"/>
    </w:p>
    <w:p w14:paraId="5C9D4FA8"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Critical thinking gives us the ability to write our assignment implementing appropriate rationalisation and understanding which is very important for any project and assignment. There is a major difference between analytical and critical thinking is that analytical thinking takes initiative in order to divide the complex information into smaller parts. On the other hand, critical thinking takes initiative in order to take knowledge from outside for evaluating any information. </w:t>
      </w:r>
    </w:p>
    <w:p w14:paraId="1A05B839" w14:textId="77777777" w:rsidR="00100F0A" w:rsidRDefault="00066E2E" w:rsidP="00100F0A">
      <w:pPr>
        <w:pStyle w:val="Heading2"/>
      </w:pPr>
      <w:bookmarkStart w:id="24" w:name="_Toc59122826"/>
      <w:r>
        <w:t>8</w:t>
      </w:r>
      <w:r w:rsidR="00100F0A">
        <w:t>.5 Conclusion</w:t>
      </w:r>
      <w:bookmarkEnd w:id="24"/>
    </w:p>
    <w:p w14:paraId="68793487"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think in order to keep rational, sensible and logical thinking in the assignment and in order to make an assignment attractive, analytical and logical thinking skill is very important to implement. And in order to improve the writing style of the assignment to make it more attractive, analytical and critical thinking should be enhanced. </w:t>
      </w:r>
    </w:p>
    <w:p w14:paraId="0CE1065F" w14:textId="77777777" w:rsidR="00100F0A" w:rsidRDefault="00066E2E" w:rsidP="00100F0A">
      <w:pPr>
        <w:pStyle w:val="Heading2"/>
      </w:pPr>
      <w:bookmarkStart w:id="25" w:name="_Toc59122827"/>
      <w:r>
        <w:t>8</w:t>
      </w:r>
      <w:r w:rsidR="00100F0A">
        <w:t>.6 Action plan</w:t>
      </w:r>
      <w:bookmarkEnd w:id="25"/>
    </w:p>
    <w:p w14:paraId="2FBE307F"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 have decided to enhance my critical and analytical thinking so that I will be able to write assignments that are more logical, sensible and rational and can appropriately and effectively connect to the readers.  I have decided to evaluate my thought process in more effective ways so that I can enhance my critical and analytical thinking. I have also decided to practice problem and conflict solving practice so that I can be more logical and can enhance my critical and analytical skills. </w:t>
      </w:r>
    </w:p>
    <w:p w14:paraId="2E5744A4" w14:textId="77777777" w:rsidR="00100F0A" w:rsidRDefault="00066E2E" w:rsidP="00100F0A">
      <w:pPr>
        <w:pStyle w:val="Heading1"/>
        <w:rPr>
          <w:highlight w:val="white"/>
        </w:rPr>
      </w:pPr>
      <w:bookmarkStart w:id="26" w:name="_Toc59122828"/>
      <w:r>
        <w:rPr>
          <w:highlight w:val="white"/>
        </w:rPr>
        <w:t>9</w:t>
      </w:r>
      <w:r w:rsidR="00100F0A">
        <w:rPr>
          <w:highlight w:val="white"/>
        </w:rPr>
        <w:t xml:space="preserve"> Summarising</w:t>
      </w:r>
      <w:bookmarkEnd w:id="26"/>
    </w:p>
    <w:p w14:paraId="64F10C83" w14:textId="77777777" w:rsidR="00100F0A" w:rsidRDefault="00100F0A" w:rsidP="00100F0A">
      <w:pPr>
        <w:pStyle w:val="Normal1"/>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Summarising is known to be the explaining of the ideas that are to be gained in a very short form while making an explanation on something in a significant manner </w:t>
      </w:r>
      <w:r>
        <w:rPr>
          <w:rFonts w:ascii="Times New Roman" w:eastAsia="Times New Roman" w:hAnsi="Times New Roman" w:cs="Times New Roman"/>
          <w:color w:val="222222"/>
          <w:sz w:val="24"/>
          <w:szCs w:val="24"/>
        </w:rPr>
        <w:t>(</w:t>
      </w:r>
      <w:proofErr w:type="spellStart"/>
      <w:r w:rsidRPr="0067515C">
        <w:rPr>
          <w:rFonts w:ascii="Times New Roman" w:eastAsia="Times New Roman" w:hAnsi="Times New Roman" w:cs="Times New Roman"/>
          <w:sz w:val="24"/>
          <w:szCs w:val="24"/>
        </w:rPr>
        <w:t>Bertens</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sidRPr="0067515C">
        <w:rPr>
          <w:rFonts w:ascii="Times New Roman" w:eastAsia="Times New Roman" w:hAnsi="Times New Roman" w:cs="Times New Roman"/>
          <w:sz w:val="24"/>
          <w:szCs w:val="24"/>
        </w:rPr>
        <w:t xml:space="preserve"> 2016)</w:t>
      </w:r>
      <w:r>
        <w:rPr>
          <w:rFonts w:ascii="Times New Roman" w:eastAsia="Times New Roman" w:hAnsi="Times New Roman" w:cs="Times New Roman"/>
          <w:color w:val="222222"/>
          <w:sz w:val="24"/>
          <w:szCs w:val="24"/>
          <w:highlight w:val="white"/>
        </w:rPr>
        <w:t xml:space="preserve">. Summarising in most of the time takes ideas from others and shares the idea in details giving own thought using maximum part from the information of the original source without making any changes in the meaning of the original paragraph. </w:t>
      </w:r>
    </w:p>
    <w:p w14:paraId="0E79DBA1" w14:textId="77777777" w:rsidR="00100F0A" w:rsidRDefault="00066E2E" w:rsidP="00100F0A">
      <w:pPr>
        <w:pStyle w:val="Heading2"/>
      </w:pPr>
      <w:bookmarkStart w:id="27" w:name="_Toc59122829"/>
      <w:r>
        <w:t>9</w:t>
      </w:r>
      <w:r w:rsidR="00100F0A">
        <w:t>.1 Description</w:t>
      </w:r>
      <w:bookmarkEnd w:id="27"/>
    </w:p>
    <w:p w14:paraId="73EB6163"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use summarising so that I can briefly present the key points of the discussion that Iam making so that a context of argument and thesis can be provided. In order to summarize any topic I make sure that I read and understand the intention of the author in a significant manner as incomplete knowledge can result in inaccurate and inappropriate summary. </w:t>
      </w:r>
    </w:p>
    <w:p w14:paraId="2804121F" w14:textId="77777777" w:rsidR="00100F0A" w:rsidRDefault="00066E2E" w:rsidP="00100F0A">
      <w:pPr>
        <w:pStyle w:val="Heading2"/>
      </w:pPr>
      <w:bookmarkStart w:id="28" w:name="_Toc59122830"/>
      <w:r>
        <w:t>9</w:t>
      </w:r>
      <w:r w:rsidR="00100F0A">
        <w:t>.2 Feelings</w:t>
      </w:r>
      <w:bookmarkEnd w:id="28"/>
    </w:p>
    <w:p w14:paraId="3F37EC2E"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feel that summarization should be effectively done because most of the time people use summarization to gain the knowledge regarding the assignment or the writing or the topic that I have done. Summarisation according to me should be done in such a manner that the reader can understand the intention of the study and what I have described in the whole process of the writing. </w:t>
      </w:r>
    </w:p>
    <w:p w14:paraId="5F6C6E09" w14:textId="77777777" w:rsidR="00100F0A" w:rsidRDefault="00066E2E" w:rsidP="00100F0A">
      <w:pPr>
        <w:pStyle w:val="Heading2"/>
      </w:pPr>
      <w:bookmarkStart w:id="29" w:name="_Toc59122831"/>
      <w:r>
        <w:t>9</w:t>
      </w:r>
      <w:r w:rsidR="00100F0A">
        <w:t>.3 Analysis</w:t>
      </w:r>
      <w:bookmarkEnd w:id="29"/>
    </w:p>
    <w:p w14:paraId="5DC63A7E"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analysed that a proper summarisation is important as it helps in bringing the main and the key points to the notice of the reader. An effective summarisation highlights the main findings of the assignment so that the reader can easily make assessment about what are the topics that have been covered in the projects. It helps in bringing an understanding to the reader whether to proceed or not. </w:t>
      </w:r>
    </w:p>
    <w:p w14:paraId="18BECAD8" w14:textId="77777777" w:rsidR="00100F0A" w:rsidRDefault="00066E2E" w:rsidP="00100F0A">
      <w:pPr>
        <w:pStyle w:val="Heading2"/>
      </w:pPr>
      <w:bookmarkStart w:id="30" w:name="_Toc59122832"/>
      <w:r>
        <w:t>9</w:t>
      </w:r>
      <w:r w:rsidR="00100F0A">
        <w:t>.4 Evaluation</w:t>
      </w:r>
      <w:bookmarkEnd w:id="30"/>
    </w:p>
    <w:p w14:paraId="6A78767D"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my opinion effective learning is something in which I will be able to identify and understand the key details and the main points of the projects. According to me, I think Summarising effectively is like panning for gold. An efficient summarising helps in bringing a different angle into the learning that I have done. </w:t>
      </w:r>
    </w:p>
    <w:p w14:paraId="2A669831" w14:textId="77777777" w:rsidR="00100F0A" w:rsidRDefault="00066E2E" w:rsidP="00100F0A">
      <w:pPr>
        <w:pStyle w:val="Heading2"/>
      </w:pPr>
      <w:bookmarkStart w:id="31" w:name="_Toc59122833"/>
      <w:r>
        <w:t>9</w:t>
      </w:r>
      <w:r w:rsidR="00100F0A">
        <w:t>.</w:t>
      </w:r>
      <w:r>
        <w:t>5</w:t>
      </w:r>
      <w:r w:rsidR="00100F0A">
        <w:t xml:space="preserve"> Conclusion</w:t>
      </w:r>
      <w:bookmarkEnd w:id="31"/>
    </w:p>
    <w:p w14:paraId="3CE9502A"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very important that we summarise the key and major points in an effective manner so that we can be able to make an understanding about the learning and reader can connect to the main points without even going through the whole assignment and they can have zist available to know about the study. </w:t>
      </w:r>
    </w:p>
    <w:p w14:paraId="5DB53638" w14:textId="77777777" w:rsidR="00100F0A" w:rsidRDefault="00066E2E" w:rsidP="00100F0A">
      <w:pPr>
        <w:pStyle w:val="Heading2"/>
      </w:pPr>
      <w:bookmarkStart w:id="32" w:name="_Toc59122834"/>
      <w:r>
        <w:t>9</w:t>
      </w:r>
      <w:r w:rsidR="00100F0A">
        <w:t>.</w:t>
      </w:r>
      <w:r>
        <w:t>6</w:t>
      </w:r>
      <w:r w:rsidR="00100F0A">
        <w:t xml:space="preserve"> Action plan</w:t>
      </w:r>
      <w:bookmarkEnd w:id="32"/>
    </w:p>
    <w:p w14:paraId="0BEDEFD1"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improve my summary writing capability I have decided to write down a summary for each of the learning so that I can improve the skill of writing effective summarization. </w:t>
      </w:r>
    </w:p>
    <w:p w14:paraId="4215E6DD" w14:textId="77777777" w:rsidR="00100F0A" w:rsidRDefault="00066E2E" w:rsidP="00066E2E">
      <w:pPr>
        <w:pStyle w:val="Heading1"/>
        <w:rPr>
          <w:sz w:val="24"/>
          <w:szCs w:val="24"/>
        </w:rPr>
      </w:pPr>
      <w:bookmarkStart w:id="33" w:name="_Toc59122835"/>
      <w:r>
        <w:t>10</w:t>
      </w:r>
      <w:r w:rsidR="00100F0A">
        <w:t xml:space="preserve"> CV Writing</w:t>
      </w:r>
      <w:bookmarkEnd w:id="33"/>
      <w:r w:rsidR="00100F0A">
        <w:rPr>
          <w:sz w:val="24"/>
          <w:szCs w:val="24"/>
        </w:rPr>
        <w:t xml:space="preserve"> </w:t>
      </w:r>
    </w:p>
    <w:p w14:paraId="5D468021"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important that one presents an appropriate and attractive CV in order to lure employers towards them (</w:t>
      </w:r>
      <w:r w:rsidRPr="0078270D">
        <w:rPr>
          <w:rFonts w:ascii="Times New Roman" w:eastAsia="Times New Roman" w:hAnsi="Times New Roman" w:cs="Times New Roman"/>
          <w:sz w:val="24"/>
          <w:szCs w:val="24"/>
        </w:rPr>
        <w:t>Simkins and Coney, 2018)</w:t>
      </w:r>
      <w:r>
        <w:rPr>
          <w:rFonts w:ascii="Times New Roman" w:eastAsia="Times New Roman" w:hAnsi="Times New Roman" w:cs="Times New Roman"/>
          <w:sz w:val="24"/>
          <w:szCs w:val="24"/>
        </w:rPr>
        <w:t xml:space="preserve">. CV is known to be the document that aims in convincing the employer in the initial stage that the applicant is worth for the job and skillful for the position. </w:t>
      </w:r>
    </w:p>
    <w:p w14:paraId="74AE55A4" w14:textId="77777777" w:rsidR="00100F0A" w:rsidRDefault="00066E2E" w:rsidP="00066E2E">
      <w:pPr>
        <w:pStyle w:val="Heading2"/>
      </w:pPr>
      <w:bookmarkStart w:id="34" w:name="_Toc59122836"/>
      <w:r>
        <w:t xml:space="preserve">10.1 </w:t>
      </w:r>
      <w:r w:rsidR="00100F0A">
        <w:t>Description</w:t>
      </w:r>
      <w:bookmarkEnd w:id="34"/>
    </w:p>
    <w:p w14:paraId="5F1864BF"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think creating an effective CV means that I am being able to create my personal brand in front of the employer to make them understand how much I am worth the position I am applying for. In CV I portray my brand in terms of the Knowledge, Attributes, skills I have, and other necessary employability skills that I have implemented in me. </w:t>
      </w:r>
    </w:p>
    <w:p w14:paraId="45DDCA14" w14:textId="77777777" w:rsidR="00100F0A" w:rsidRDefault="00066E2E" w:rsidP="00066E2E">
      <w:pPr>
        <w:pStyle w:val="Heading2"/>
      </w:pPr>
      <w:bookmarkStart w:id="35" w:name="_Toc59122837"/>
      <w:r>
        <w:t xml:space="preserve">10.2 </w:t>
      </w:r>
      <w:r w:rsidR="00100F0A">
        <w:t>Feelings</w:t>
      </w:r>
      <w:bookmarkEnd w:id="35"/>
    </w:p>
    <w:p w14:paraId="689E412C"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feel it is very important that I am able to create and develop a CV that can introduce me and my skills to the employer seamlessly and easily. It is like I am branding myself so that employers can understand what is good in me and why I am appropriate for the position. </w:t>
      </w:r>
    </w:p>
    <w:p w14:paraId="1A372202" w14:textId="77777777" w:rsidR="00100F0A" w:rsidRDefault="00066E2E" w:rsidP="00066E2E">
      <w:pPr>
        <w:pStyle w:val="Heading2"/>
      </w:pPr>
      <w:bookmarkStart w:id="36" w:name="_Toc59122838"/>
      <w:r>
        <w:t xml:space="preserve">10.3 </w:t>
      </w:r>
      <w:r w:rsidR="00100F0A">
        <w:t>Analysis</w:t>
      </w:r>
      <w:bookmarkEnd w:id="36"/>
    </w:p>
    <w:p w14:paraId="50206537"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analysed that in most cases people do not get calls from employers as their CV is not attractive and have not been able to create that magic so that the employer feels connected with the CV. and gives proper response to the applicant.  </w:t>
      </w:r>
    </w:p>
    <w:p w14:paraId="05D7DB8E" w14:textId="77777777" w:rsidR="00100F0A" w:rsidRDefault="00066E2E" w:rsidP="00066E2E">
      <w:pPr>
        <w:pStyle w:val="Heading2"/>
      </w:pPr>
      <w:bookmarkStart w:id="37" w:name="_Toc59122839"/>
      <w:r>
        <w:t xml:space="preserve">10.4 </w:t>
      </w:r>
      <w:r w:rsidR="00100F0A">
        <w:t>Evaluation</w:t>
      </w:r>
      <w:bookmarkEnd w:id="37"/>
    </w:p>
    <w:p w14:paraId="450E91A1"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evaluated that the applicant should give their information and about their skills in an appropriate way so that the employer knows what skills are matching with the needs of the employers so that they get attracted towards the CV of the applicant. </w:t>
      </w:r>
    </w:p>
    <w:p w14:paraId="5AF5AC6C" w14:textId="77777777" w:rsidR="00100F0A" w:rsidRDefault="00066E2E" w:rsidP="00066E2E">
      <w:pPr>
        <w:pStyle w:val="Heading2"/>
      </w:pPr>
      <w:bookmarkStart w:id="38" w:name="_Toc59122840"/>
      <w:r>
        <w:t xml:space="preserve">10.5 </w:t>
      </w:r>
      <w:r w:rsidR="00100F0A">
        <w:t>Conclusion</w:t>
      </w:r>
      <w:bookmarkEnd w:id="38"/>
    </w:p>
    <w:p w14:paraId="1DE48A65"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effectively concluded that one is making a CV more attractive so that they get response from their employer they have applied job for. I myself have seen CVs of people get rejected due to inappropriate format despite their appropriate knowledge, skills and experience for the job. With a CV it is important that you write a cover letter so that it looks more attractive to employers. </w:t>
      </w:r>
    </w:p>
    <w:p w14:paraId="639E1264" w14:textId="77777777" w:rsidR="00100F0A" w:rsidRDefault="00066E2E" w:rsidP="00066E2E">
      <w:pPr>
        <w:pStyle w:val="Heading2"/>
      </w:pPr>
      <w:bookmarkStart w:id="39" w:name="_Toc59122841"/>
      <w:r>
        <w:t xml:space="preserve">10.6 </w:t>
      </w:r>
      <w:r w:rsidR="00100F0A">
        <w:t>Action plan</w:t>
      </w:r>
      <w:bookmarkEnd w:id="39"/>
    </w:p>
    <w:p w14:paraId="42346E07"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decided to take assistance from various teachers and lecturers at the time of writing my CV and practice making an effective CV eventually. </w:t>
      </w:r>
    </w:p>
    <w:p w14:paraId="706DEB5D" w14:textId="77777777" w:rsidR="00100F0A" w:rsidRDefault="00066E2E" w:rsidP="00066E2E">
      <w:pPr>
        <w:pStyle w:val="Heading1"/>
      </w:pPr>
      <w:bookmarkStart w:id="40" w:name="_Toc59122842"/>
      <w:r>
        <w:t>11</w:t>
      </w:r>
      <w:r w:rsidR="00100F0A">
        <w:t xml:space="preserve"> Recommendation</w:t>
      </w:r>
      <w:bookmarkEnd w:id="40"/>
      <w:r w:rsidR="00100F0A">
        <w:t xml:space="preserve"> </w:t>
      </w:r>
    </w:p>
    <w:p w14:paraId="43EB5369"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Some of the recommendation is given below:</w:t>
      </w:r>
    </w:p>
    <w:p w14:paraId="35EBAA1A" w14:textId="77777777" w:rsidR="00100F0A" w:rsidRDefault="00100F0A" w:rsidP="00100F0A">
      <w:pPr>
        <w:pStyle w:val="Normal1"/>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 should avoid changing around or switching around some word of the author instead use your own thinking in the writing by understanding the term. </w:t>
      </w:r>
    </w:p>
    <w:p w14:paraId="2CE981CF" w14:textId="77777777" w:rsidR="00100F0A" w:rsidRDefault="00100F0A" w:rsidP="00100F0A">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enhance the analytical and critical skills it is important for us to learn how the learning is being done effectively.</w:t>
      </w:r>
    </w:p>
    <w:p w14:paraId="1525BE4A" w14:textId="77777777" w:rsidR="00100F0A" w:rsidRDefault="00100F0A" w:rsidP="00100F0A">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students should use summarisation strategies so that they can improve their writing and avoid irrelevant information. </w:t>
      </w:r>
    </w:p>
    <w:p w14:paraId="6401D96C" w14:textId="77777777" w:rsidR="00100F0A" w:rsidRDefault="00100F0A" w:rsidP="00100F0A">
      <w:pPr>
        <w:pStyle w:val="Normal1"/>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make CV attractive, I think we should use a proper email address because a lot of time people get rejected due to their casual email address. </w:t>
      </w:r>
    </w:p>
    <w:p w14:paraId="35FEFB72" w14:textId="77777777" w:rsidR="00100F0A" w:rsidRDefault="00066E2E" w:rsidP="00066E2E">
      <w:pPr>
        <w:pStyle w:val="Heading1"/>
      </w:pPr>
      <w:bookmarkStart w:id="41" w:name="_Toc59122843"/>
      <w:r>
        <w:t>12</w:t>
      </w:r>
      <w:r w:rsidR="00100F0A">
        <w:t xml:space="preserve"> Conclusion</w:t>
      </w:r>
      <w:bookmarkEnd w:id="41"/>
      <w:r w:rsidR="00100F0A">
        <w:t xml:space="preserve"> </w:t>
      </w:r>
    </w:p>
    <w:p w14:paraId="12011DE2" w14:textId="77777777" w:rsidR="00100F0A" w:rsidRDefault="00100F0A" w:rsidP="00100F0A">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reflection, I have presented a </w:t>
      </w:r>
      <w:proofErr w:type="spellStart"/>
      <w:r>
        <w:rPr>
          <w:rFonts w:ascii="Times New Roman" w:eastAsia="Times New Roman" w:hAnsi="Times New Roman" w:cs="Times New Roman"/>
          <w:sz w:val="24"/>
          <w:szCs w:val="24"/>
        </w:rPr>
        <w:t>self assessment</w:t>
      </w:r>
      <w:proofErr w:type="spellEnd"/>
      <w:r>
        <w:rPr>
          <w:rFonts w:ascii="Times New Roman" w:eastAsia="Times New Roman" w:hAnsi="Times New Roman" w:cs="Times New Roman"/>
          <w:sz w:val="24"/>
          <w:szCs w:val="24"/>
        </w:rPr>
        <w:t xml:space="preserve"> on various topics such as paraphrasing, Analytical and critical thinking skills, Summarising, CV writing with the help of Gibb’s method cycle. </w:t>
      </w:r>
    </w:p>
    <w:p w14:paraId="4FE415EE" w14:textId="77777777" w:rsidR="00100F0A" w:rsidRDefault="00100F0A">
      <w:pPr>
        <w:rPr>
          <w:rFonts w:ascii="Times New Roman" w:hAnsi="Times New Roman"/>
          <w:b/>
          <w:color w:val="000000" w:themeColor="text1"/>
          <w:sz w:val="28"/>
          <w:szCs w:val="40"/>
        </w:rPr>
      </w:pPr>
      <w:r>
        <w:br w:type="page"/>
      </w:r>
    </w:p>
    <w:p w14:paraId="7C2A3974" w14:textId="77777777" w:rsidR="00E31706" w:rsidRPr="00066E2E" w:rsidRDefault="00066E2E" w:rsidP="00066E2E">
      <w:pPr>
        <w:pStyle w:val="Heading1"/>
      </w:pPr>
      <w:bookmarkStart w:id="42" w:name="_Toc59122844"/>
      <w:r w:rsidRPr="00066E2E">
        <w:t xml:space="preserve">13 </w:t>
      </w:r>
      <w:r w:rsidR="00C44F78" w:rsidRPr="00066E2E">
        <w:t>References</w:t>
      </w:r>
      <w:bookmarkEnd w:id="42"/>
    </w:p>
    <w:p w14:paraId="7AEB09DA" w14:textId="77777777" w:rsidR="00BF0D4D" w:rsidRPr="00BF0D4D" w:rsidRDefault="00BF0D4D" w:rsidP="00BF0D4D">
      <w:pPr>
        <w:spacing w:line="360" w:lineRule="auto"/>
        <w:jc w:val="both"/>
        <w:rPr>
          <w:rFonts w:ascii="Times New Roman" w:hAnsi="Times New Roman" w:cs="Times New Roman"/>
          <w:color w:val="222222"/>
          <w:sz w:val="24"/>
          <w:szCs w:val="24"/>
          <w:shd w:val="clear" w:color="auto" w:fill="FFFFFF"/>
        </w:rPr>
      </w:pPr>
      <w:r w:rsidRPr="00BF0D4D">
        <w:rPr>
          <w:rFonts w:ascii="Times New Roman" w:hAnsi="Times New Roman" w:cs="Times New Roman"/>
          <w:color w:val="222222"/>
          <w:sz w:val="24"/>
          <w:szCs w:val="24"/>
          <w:shd w:val="clear" w:color="auto" w:fill="FFFFFF"/>
        </w:rPr>
        <w:t>Adeani, I.S., Febriani, R.B., Syafryadin, S., Mangana, A.V., Kurniawan, E., Ananda, J. and Maryam, S.,2019. Using GIBBS reflective cycle in making reflections of literary analysis. </w:t>
      </w:r>
      <w:r w:rsidRPr="00BF0D4D">
        <w:rPr>
          <w:rFonts w:ascii="Times New Roman" w:hAnsi="Times New Roman" w:cs="Times New Roman"/>
          <w:i/>
          <w:iCs/>
          <w:color w:val="222222"/>
          <w:sz w:val="24"/>
          <w:szCs w:val="24"/>
          <w:shd w:val="clear" w:color="auto" w:fill="FFFFFF"/>
        </w:rPr>
        <w:t>Indonesian EFL Journal (IEFLJ)</w:t>
      </w:r>
      <w:r w:rsidRPr="00BF0D4D">
        <w:rPr>
          <w:rFonts w:ascii="Times New Roman" w:hAnsi="Times New Roman" w:cs="Times New Roman"/>
          <w:color w:val="222222"/>
          <w:sz w:val="24"/>
          <w:szCs w:val="24"/>
          <w:shd w:val="clear" w:color="auto" w:fill="FFFFFF"/>
        </w:rPr>
        <w:t>, </w:t>
      </w:r>
      <w:r w:rsidRPr="00BF0D4D">
        <w:rPr>
          <w:rFonts w:ascii="Times New Roman" w:hAnsi="Times New Roman" w:cs="Times New Roman"/>
          <w:i/>
          <w:iCs/>
          <w:color w:val="222222"/>
          <w:sz w:val="24"/>
          <w:szCs w:val="24"/>
          <w:shd w:val="clear" w:color="auto" w:fill="FFFFFF"/>
        </w:rPr>
        <w:t>6</w:t>
      </w:r>
      <w:r w:rsidRPr="00BF0D4D">
        <w:rPr>
          <w:rFonts w:ascii="Times New Roman" w:hAnsi="Times New Roman" w:cs="Times New Roman"/>
          <w:color w:val="222222"/>
          <w:sz w:val="24"/>
          <w:szCs w:val="24"/>
          <w:shd w:val="clear" w:color="auto" w:fill="FFFFFF"/>
        </w:rPr>
        <w:t>(2), pp.139-148.</w:t>
      </w:r>
    </w:p>
    <w:p w14:paraId="25E5F3FF" w14:textId="77777777" w:rsidR="00BF0D4D" w:rsidRPr="00BF0D4D" w:rsidRDefault="00BF0D4D" w:rsidP="00BF0D4D">
      <w:pPr>
        <w:spacing w:line="360" w:lineRule="auto"/>
        <w:jc w:val="both"/>
        <w:rPr>
          <w:rFonts w:ascii="Times New Roman" w:hAnsi="Times New Roman" w:cs="Times New Roman"/>
          <w:color w:val="222222"/>
          <w:sz w:val="24"/>
          <w:szCs w:val="24"/>
          <w:shd w:val="clear" w:color="auto" w:fill="FFFFFF"/>
        </w:rPr>
      </w:pPr>
      <w:r w:rsidRPr="00BF0D4D">
        <w:rPr>
          <w:rFonts w:ascii="Times New Roman" w:hAnsi="Times New Roman" w:cs="Times New Roman"/>
          <w:color w:val="222222"/>
          <w:sz w:val="24"/>
          <w:szCs w:val="24"/>
          <w:shd w:val="clear" w:color="auto" w:fill="FFFFFF"/>
        </w:rPr>
        <w:t>Bertens, R., Vreeken, J. and Siebes, A., 2016, August. Keeping it short and simple: Summarising complex event sequences with multivariate patterns. In </w:t>
      </w:r>
      <w:r w:rsidRPr="00BF0D4D">
        <w:rPr>
          <w:rFonts w:ascii="Times New Roman" w:hAnsi="Times New Roman" w:cs="Times New Roman"/>
          <w:i/>
          <w:iCs/>
          <w:color w:val="222222"/>
          <w:sz w:val="24"/>
          <w:szCs w:val="24"/>
          <w:shd w:val="clear" w:color="auto" w:fill="FFFFFF"/>
        </w:rPr>
        <w:t>Proceedings of the 22nd ACM SIGKDD International Conference on Knowledge Discovery and Data Mining</w:t>
      </w:r>
      <w:r w:rsidRPr="00BF0D4D">
        <w:rPr>
          <w:rFonts w:ascii="Times New Roman" w:hAnsi="Times New Roman" w:cs="Times New Roman"/>
          <w:color w:val="222222"/>
          <w:sz w:val="24"/>
          <w:szCs w:val="24"/>
          <w:shd w:val="clear" w:color="auto" w:fill="FFFFFF"/>
        </w:rPr>
        <w:t> (pp. 735-744).</w:t>
      </w:r>
    </w:p>
    <w:p w14:paraId="01CE4499" w14:textId="77777777" w:rsidR="00BF0D4D" w:rsidRPr="00BF0D4D" w:rsidRDefault="00BF0D4D" w:rsidP="00BF0D4D">
      <w:pPr>
        <w:spacing w:line="360" w:lineRule="auto"/>
        <w:jc w:val="both"/>
        <w:rPr>
          <w:rFonts w:ascii="Times New Roman" w:eastAsia="Times New Roman" w:hAnsi="Times New Roman" w:cs="Times New Roman"/>
          <w:bCs/>
          <w:sz w:val="24"/>
          <w:szCs w:val="24"/>
          <w:lang w:val="en-IN"/>
        </w:rPr>
      </w:pPr>
      <w:r w:rsidRPr="00BF0D4D">
        <w:rPr>
          <w:rFonts w:ascii="Times New Roman" w:eastAsia="Times New Roman" w:hAnsi="Times New Roman" w:cs="Times New Roman"/>
          <w:bCs/>
          <w:sz w:val="24"/>
          <w:szCs w:val="24"/>
          <w:lang w:val="en-IN"/>
        </w:rPr>
        <w:t>Cityofbristol.ac.uk. 2020. </w:t>
      </w:r>
      <w:r w:rsidRPr="00BF0D4D">
        <w:rPr>
          <w:rFonts w:ascii="Times New Roman" w:eastAsia="Times New Roman" w:hAnsi="Times New Roman" w:cs="Times New Roman"/>
          <w:bCs/>
          <w:i/>
          <w:iCs/>
          <w:sz w:val="24"/>
          <w:szCs w:val="24"/>
          <w:lang w:val="en-IN"/>
        </w:rPr>
        <w:t>7 Simple Ways To Improve Your Employability</w:t>
      </w:r>
      <w:r w:rsidRPr="00BF0D4D">
        <w:rPr>
          <w:rFonts w:ascii="Times New Roman" w:eastAsia="Times New Roman" w:hAnsi="Times New Roman" w:cs="Times New Roman"/>
          <w:bCs/>
          <w:sz w:val="24"/>
          <w:szCs w:val="24"/>
          <w:lang w:val="en-IN"/>
        </w:rPr>
        <w:t>. [online] Available at: &lt;https://www.cityofbristol.ac.uk/news/how-to-improve-your-employability/&gt; [Accessed 16 December 2020].</w:t>
      </w:r>
    </w:p>
    <w:p w14:paraId="612A5595" w14:textId="77777777" w:rsidR="00BF0D4D" w:rsidRPr="00BF0D4D" w:rsidRDefault="00BF0D4D" w:rsidP="00BF0D4D">
      <w:pPr>
        <w:spacing w:line="360" w:lineRule="auto"/>
        <w:jc w:val="both"/>
        <w:rPr>
          <w:rFonts w:ascii="Times New Roman" w:hAnsi="Times New Roman" w:cs="Times New Roman"/>
          <w:color w:val="222222"/>
          <w:sz w:val="24"/>
          <w:szCs w:val="24"/>
          <w:shd w:val="clear" w:color="auto" w:fill="FFFFFF"/>
        </w:rPr>
      </w:pPr>
      <w:r w:rsidRPr="00BF0D4D">
        <w:rPr>
          <w:rFonts w:ascii="Times New Roman" w:hAnsi="Times New Roman" w:cs="Times New Roman"/>
          <w:color w:val="222222"/>
          <w:sz w:val="24"/>
          <w:szCs w:val="24"/>
          <w:shd w:val="clear" w:color="auto" w:fill="FFFFFF"/>
        </w:rPr>
        <w:t>Collet, C., Hine, D. and Du Plessis, K., 2015. Employability skills: perspectives from a knowledge-intensive industry. </w:t>
      </w:r>
      <w:r w:rsidRPr="00BF0D4D">
        <w:rPr>
          <w:rFonts w:ascii="Times New Roman" w:hAnsi="Times New Roman" w:cs="Times New Roman"/>
          <w:i/>
          <w:iCs/>
          <w:color w:val="222222"/>
          <w:sz w:val="24"/>
          <w:szCs w:val="24"/>
          <w:shd w:val="clear" w:color="auto" w:fill="FFFFFF"/>
        </w:rPr>
        <w:t>Education+ Training</w:t>
      </w:r>
      <w:r w:rsidRPr="00BF0D4D">
        <w:rPr>
          <w:rFonts w:ascii="Times New Roman" w:hAnsi="Times New Roman" w:cs="Times New Roman"/>
          <w:color w:val="222222"/>
          <w:sz w:val="24"/>
          <w:szCs w:val="24"/>
          <w:shd w:val="clear" w:color="auto" w:fill="FFFFFF"/>
        </w:rPr>
        <w:t>.</w:t>
      </w:r>
    </w:p>
    <w:p w14:paraId="30221138" w14:textId="77777777" w:rsidR="00BF0D4D" w:rsidRPr="00BF0D4D" w:rsidRDefault="00BF0D4D" w:rsidP="00BF0D4D">
      <w:pPr>
        <w:spacing w:line="360" w:lineRule="auto"/>
        <w:jc w:val="both"/>
        <w:rPr>
          <w:rFonts w:ascii="Times New Roman" w:hAnsi="Times New Roman" w:cs="Times New Roman"/>
          <w:color w:val="222222"/>
          <w:sz w:val="24"/>
          <w:szCs w:val="24"/>
          <w:shd w:val="clear" w:color="auto" w:fill="FFFFFF"/>
        </w:rPr>
      </w:pPr>
      <w:r w:rsidRPr="00BF0D4D">
        <w:rPr>
          <w:rFonts w:ascii="Times New Roman" w:hAnsi="Times New Roman" w:cs="Times New Roman"/>
          <w:color w:val="222222"/>
          <w:sz w:val="24"/>
          <w:szCs w:val="24"/>
          <w:shd w:val="clear" w:color="auto" w:fill="FFFFFF"/>
        </w:rPr>
        <w:t>Cottrell, S., 2017. </w:t>
      </w:r>
      <w:r w:rsidRPr="00BF0D4D">
        <w:rPr>
          <w:rFonts w:ascii="Times New Roman" w:hAnsi="Times New Roman" w:cs="Times New Roman"/>
          <w:i/>
          <w:iCs/>
          <w:color w:val="222222"/>
          <w:sz w:val="24"/>
          <w:szCs w:val="24"/>
          <w:shd w:val="clear" w:color="auto" w:fill="FFFFFF"/>
        </w:rPr>
        <w:t>Critical thinking skills: Effective analysis, argument and reflection</w:t>
      </w:r>
      <w:r w:rsidRPr="00BF0D4D">
        <w:rPr>
          <w:rFonts w:ascii="Times New Roman" w:hAnsi="Times New Roman" w:cs="Times New Roman"/>
          <w:color w:val="222222"/>
          <w:sz w:val="24"/>
          <w:szCs w:val="24"/>
          <w:shd w:val="clear" w:color="auto" w:fill="FFFFFF"/>
        </w:rPr>
        <w:t>. Macmillan International Higher Education.</w:t>
      </w:r>
    </w:p>
    <w:p w14:paraId="25FB64E4" w14:textId="77777777" w:rsidR="00BF0D4D" w:rsidRPr="00BF0D4D" w:rsidRDefault="00BF0D4D" w:rsidP="00BF0D4D">
      <w:pPr>
        <w:spacing w:line="360" w:lineRule="auto"/>
        <w:jc w:val="both"/>
        <w:rPr>
          <w:rFonts w:ascii="Times New Roman" w:hAnsi="Times New Roman" w:cs="Times New Roman"/>
          <w:color w:val="222222"/>
          <w:sz w:val="24"/>
          <w:szCs w:val="24"/>
          <w:shd w:val="clear" w:color="auto" w:fill="FFFFFF"/>
        </w:rPr>
      </w:pPr>
      <w:r w:rsidRPr="00BF0D4D">
        <w:rPr>
          <w:rFonts w:ascii="Times New Roman" w:hAnsi="Times New Roman" w:cs="Times New Roman"/>
          <w:color w:val="222222"/>
          <w:sz w:val="24"/>
          <w:szCs w:val="24"/>
          <w:shd w:val="clear" w:color="auto" w:fill="FFFFFF"/>
        </w:rPr>
        <w:t>Elizalde Esain, A., 2017. English for Academic Purposes: The Challenge of Paraphrasing.</w:t>
      </w:r>
    </w:p>
    <w:p w14:paraId="385A469C" w14:textId="77777777" w:rsidR="00BF0D4D" w:rsidRPr="00BF0D4D" w:rsidRDefault="00BF0D4D" w:rsidP="00BF0D4D">
      <w:pPr>
        <w:spacing w:line="360" w:lineRule="auto"/>
        <w:jc w:val="both"/>
        <w:rPr>
          <w:rFonts w:ascii="Times New Roman" w:eastAsia="Times New Roman" w:hAnsi="Times New Roman" w:cs="Times New Roman"/>
          <w:bCs/>
          <w:sz w:val="24"/>
          <w:szCs w:val="24"/>
          <w:lang w:val="en-IN"/>
        </w:rPr>
      </w:pPr>
      <w:r w:rsidRPr="00BF0D4D">
        <w:rPr>
          <w:rFonts w:ascii="Times New Roman" w:eastAsia="Times New Roman" w:hAnsi="Times New Roman" w:cs="Times New Roman"/>
          <w:bCs/>
          <w:sz w:val="24"/>
          <w:szCs w:val="24"/>
          <w:lang w:val="en-IN"/>
        </w:rPr>
        <w:t>GOV.UK. 2020. </w:t>
      </w:r>
      <w:r w:rsidRPr="00BF0D4D">
        <w:rPr>
          <w:rFonts w:ascii="Times New Roman" w:eastAsia="Times New Roman" w:hAnsi="Times New Roman" w:cs="Times New Roman"/>
          <w:bCs/>
          <w:i/>
          <w:iCs/>
          <w:sz w:val="24"/>
          <w:szCs w:val="24"/>
          <w:lang w:val="en-IN"/>
        </w:rPr>
        <w:t>Skills For Employment: Assessing Training And Support</w:t>
      </w:r>
      <w:r w:rsidRPr="00BF0D4D">
        <w:rPr>
          <w:rFonts w:ascii="Times New Roman" w:eastAsia="Times New Roman" w:hAnsi="Times New Roman" w:cs="Times New Roman"/>
          <w:bCs/>
          <w:sz w:val="24"/>
          <w:szCs w:val="24"/>
          <w:lang w:val="en-IN"/>
        </w:rPr>
        <w:t>. [online] Available at: &lt;https://www.gov.uk/government/publications/skills-for-employment-assessing-training-and-support&gt; [Accessed 16 December 2020].</w:t>
      </w:r>
    </w:p>
    <w:p w14:paraId="7A53A8F5" w14:textId="77777777" w:rsidR="00BF0D4D" w:rsidRPr="00BF0D4D" w:rsidRDefault="00BF0D4D" w:rsidP="00BF0D4D">
      <w:pPr>
        <w:spacing w:line="360" w:lineRule="auto"/>
        <w:jc w:val="both"/>
        <w:rPr>
          <w:rFonts w:ascii="Times New Roman" w:hAnsi="Times New Roman" w:cs="Times New Roman"/>
          <w:color w:val="222222"/>
          <w:sz w:val="24"/>
          <w:szCs w:val="24"/>
          <w:shd w:val="clear" w:color="auto" w:fill="FFFFFF"/>
        </w:rPr>
      </w:pPr>
      <w:r w:rsidRPr="00BF0D4D">
        <w:rPr>
          <w:rFonts w:ascii="Times New Roman" w:hAnsi="Times New Roman" w:cs="Times New Roman"/>
          <w:color w:val="222222"/>
          <w:sz w:val="24"/>
          <w:szCs w:val="24"/>
          <w:shd w:val="clear" w:color="auto" w:fill="FFFFFF"/>
        </w:rPr>
        <w:t>Ornellas, A., Falkner, K. and Stålbrandt, E.E., 2019. Enhancing graduates’ employability skills through authentic learning approaches. </w:t>
      </w:r>
      <w:r w:rsidRPr="00BF0D4D">
        <w:rPr>
          <w:rFonts w:ascii="Times New Roman" w:hAnsi="Times New Roman" w:cs="Times New Roman"/>
          <w:i/>
          <w:iCs/>
          <w:color w:val="222222"/>
          <w:sz w:val="24"/>
          <w:szCs w:val="24"/>
          <w:shd w:val="clear" w:color="auto" w:fill="FFFFFF"/>
        </w:rPr>
        <w:t>Higher education, skills and work-based learning</w:t>
      </w:r>
      <w:r w:rsidRPr="00BF0D4D">
        <w:rPr>
          <w:rFonts w:ascii="Times New Roman" w:hAnsi="Times New Roman" w:cs="Times New Roman"/>
          <w:color w:val="222222"/>
          <w:sz w:val="24"/>
          <w:szCs w:val="24"/>
          <w:shd w:val="clear" w:color="auto" w:fill="FFFFFF"/>
        </w:rPr>
        <w:t>.</w:t>
      </w:r>
    </w:p>
    <w:p w14:paraId="7685BA7C" w14:textId="77777777" w:rsidR="00BF0D4D" w:rsidRPr="00BF0D4D" w:rsidRDefault="00BF0D4D" w:rsidP="00BF0D4D">
      <w:pPr>
        <w:spacing w:line="360" w:lineRule="auto"/>
        <w:jc w:val="both"/>
        <w:rPr>
          <w:rFonts w:ascii="Times New Roman" w:hAnsi="Times New Roman" w:cs="Times New Roman"/>
          <w:color w:val="222222"/>
          <w:sz w:val="24"/>
          <w:szCs w:val="24"/>
          <w:shd w:val="clear" w:color="auto" w:fill="FFFFFF"/>
        </w:rPr>
      </w:pPr>
      <w:r w:rsidRPr="00BF0D4D">
        <w:rPr>
          <w:rFonts w:ascii="Times New Roman" w:hAnsi="Times New Roman" w:cs="Times New Roman"/>
          <w:color w:val="222222"/>
          <w:sz w:val="24"/>
          <w:szCs w:val="24"/>
          <w:shd w:val="clear" w:color="auto" w:fill="FFFFFF"/>
        </w:rPr>
        <w:t>Osmani, M., Weerakkody, V., Hindi, N. and Eldabi, T., 2019. Graduates employability skills: A review of literature against market demand. </w:t>
      </w:r>
      <w:r w:rsidRPr="00BF0D4D">
        <w:rPr>
          <w:rFonts w:ascii="Times New Roman" w:hAnsi="Times New Roman" w:cs="Times New Roman"/>
          <w:i/>
          <w:iCs/>
          <w:color w:val="222222"/>
          <w:sz w:val="24"/>
          <w:szCs w:val="24"/>
          <w:shd w:val="clear" w:color="auto" w:fill="FFFFFF"/>
        </w:rPr>
        <w:t>Journal of Education for Business</w:t>
      </w:r>
      <w:r w:rsidRPr="00BF0D4D">
        <w:rPr>
          <w:rFonts w:ascii="Times New Roman" w:hAnsi="Times New Roman" w:cs="Times New Roman"/>
          <w:color w:val="222222"/>
          <w:sz w:val="24"/>
          <w:szCs w:val="24"/>
          <w:shd w:val="clear" w:color="auto" w:fill="FFFFFF"/>
        </w:rPr>
        <w:t>, </w:t>
      </w:r>
      <w:r w:rsidRPr="00BF0D4D">
        <w:rPr>
          <w:rFonts w:ascii="Times New Roman" w:hAnsi="Times New Roman" w:cs="Times New Roman"/>
          <w:i/>
          <w:iCs/>
          <w:color w:val="222222"/>
          <w:sz w:val="24"/>
          <w:szCs w:val="24"/>
          <w:shd w:val="clear" w:color="auto" w:fill="FFFFFF"/>
        </w:rPr>
        <w:t>94</w:t>
      </w:r>
      <w:r w:rsidRPr="00BF0D4D">
        <w:rPr>
          <w:rFonts w:ascii="Times New Roman" w:hAnsi="Times New Roman" w:cs="Times New Roman"/>
          <w:color w:val="222222"/>
          <w:sz w:val="24"/>
          <w:szCs w:val="24"/>
          <w:shd w:val="clear" w:color="auto" w:fill="FFFFFF"/>
        </w:rPr>
        <w:t>(7), pp.423-432.</w:t>
      </w:r>
    </w:p>
    <w:p w14:paraId="03500E14" w14:textId="77777777" w:rsidR="00BF0D4D" w:rsidRPr="00BF0D4D" w:rsidRDefault="00BF0D4D" w:rsidP="00BF0D4D">
      <w:pPr>
        <w:spacing w:line="360" w:lineRule="auto"/>
        <w:jc w:val="both"/>
        <w:rPr>
          <w:rFonts w:ascii="Times New Roman" w:eastAsia="Times New Roman" w:hAnsi="Times New Roman" w:cs="Times New Roman"/>
          <w:bCs/>
          <w:sz w:val="24"/>
          <w:szCs w:val="24"/>
        </w:rPr>
      </w:pPr>
      <w:r w:rsidRPr="00BF0D4D">
        <w:rPr>
          <w:rFonts w:ascii="Times New Roman" w:eastAsia="Times New Roman" w:hAnsi="Times New Roman" w:cs="Times New Roman"/>
          <w:bCs/>
          <w:sz w:val="24"/>
          <w:szCs w:val="24"/>
        </w:rPr>
        <w:t>Römgens, I., Scoupe, R. and Beausaert, S., 2020. Unraveling the concept of employability, bringing together research on employability in higher education and the workplace. </w:t>
      </w:r>
      <w:r w:rsidRPr="00BF0D4D">
        <w:rPr>
          <w:rFonts w:ascii="Times New Roman" w:eastAsia="Times New Roman" w:hAnsi="Times New Roman" w:cs="Times New Roman"/>
          <w:bCs/>
          <w:i/>
          <w:iCs/>
          <w:sz w:val="24"/>
          <w:szCs w:val="24"/>
        </w:rPr>
        <w:t>Studies in Higher Education</w:t>
      </w:r>
      <w:r w:rsidRPr="00BF0D4D">
        <w:rPr>
          <w:rFonts w:ascii="Times New Roman" w:eastAsia="Times New Roman" w:hAnsi="Times New Roman" w:cs="Times New Roman"/>
          <w:bCs/>
          <w:sz w:val="24"/>
          <w:szCs w:val="24"/>
        </w:rPr>
        <w:t>, </w:t>
      </w:r>
      <w:r w:rsidRPr="00BF0D4D">
        <w:rPr>
          <w:rFonts w:ascii="Times New Roman" w:eastAsia="Times New Roman" w:hAnsi="Times New Roman" w:cs="Times New Roman"/>
          <w:bCs/>
          <w:i/>
          <w:iCs/>
          <w:sz w:val="24"/>
          <w:szCs w:val="24"/>
        </w:rPr>
        <w:t>45</w:t>
      </w:r>
      <w:r w:rsidRPr="00BF0D4D">
        <w:rPr>
          <w:rFonts w:ascii="Times New Roman" w:eastAsia="Times New Roman" w:hAnsi="Times New Roman" w:cs="Times New Roman"/>
          <w:bCs/>
          <w:sz w:val="24"/>
          <w:szCs w:val="24"/>
        </w:rPr>
        <w:t>(12), pp.2588-2603.</w:t>
      </w:r>
    </w:p>
    <w:p w14:paraId="3138BF74" w14:textId="77777777" w:rsidR="00BF0D4D" w:rsidRPr="00BF0D4D" w:rsidRDefault="00BF0D4D" w:rsidP="00BF0D4D">
      <w:pPr>
        <w:spacing w:line="360" w:lineRule="auto"/>
        <w:jc w:val="both"/>
        <w:rPr>
          <w:rFonts w:ascii="Times New Roman" w:hAnsi="Times New Roman" w:cs="Times New Roman"/>
          <w:sz w:val="24"/>
          <w:szCs w:val="24"/>
        </w:rPr>
      </w:pPr>
      <w:r w:rsidRPr="00BF0D4D">
        <w:rPr>
          <w:rFonts w:ascii="Times New Roman" w:hAnsi="Times New Roman" w:cs="Times New Roman"/>
          <w:color w:val="222222"/>
          <w:sz w:val="24"/>
          <w:szCs w:val="24"/>
          <w:shd w:val="clear" w:color="auto" w:fill="FFFFFF"/>
        </w:rPr>
        <w:t>Sekarwinahyu, M., Rustaman, N.Y., Widodo, A. and Riandi, R., 2019, February. Development of problem based learning for online tutorial program in plant development using Gibbs’ reflective cycle and e-portfolio to enhance reflective thinking skills. In </w:t>
      </w:r>
      <w:r w:rsidRPr="00BF0D4D">
        <w:rPr>
          <w:rFonts w:ascii="Times New Roman" w:hAnsi="Times New Roman" w:cs="Times New Roman"/>
          <w:i/>
          <w:iCs/>
          <w:color w:val="222222"/>
          <w:sz w:val="24"/>
          <w:szCs w:val="24"/>
          <w:shd w:val="clear" w:color="auto" w:fill="FFFFFF"/>
        </w:rPr>
        <w:t>Journal of Physics: Conference Series</w:t>
      </w:r>
      <w:r w:rsidRPr="00BF0D4D">
        <w:rPr>
          <w:rFonts w:ascii="Times New Roman" w:hAnsi="Times New Roman" w:cs="Times New Roman"/>
          <w:color w:val="222222"/>
          <w:sz w:val="24"/>
          <w:szCs w:val="24"/>
          <w:shd w:val="clear" w:color="auto" w:fill="FFFFFF"/>
        </w:rPr>
        <w:t> (Vol. 1157, No. 2, p. 022099). IOP Publishing.</w:t>
      </w:r>
    </w:p>
    <w:p w14:paraId="691582BB" w14:textId="77777777" w:rsidR="00BF0D4D" w:rsidRPr="00BF0D4D" w:rsidRDefault="00BF0D4D" w:rsidP="00BF0D4D">
      <w:pPr>
        <w:spacing w:line="360" w:lineRule="auto"/>
        <w:jc w:val="both"/>
        <w:rPr>
          <w:rFonts w:ascii="Times New Roman" w:hAnsi="Times New Roman" w:cs="Times New Roman"/>
          <w:color w:val="222222"/>
          <w:sz w:val="24"/>
          <w:szCs w:val="24"/>
          <w:shd w:val="clear" w:color="auto" w:fill="FFFFFF"/>
        </w:rPr>
      </w:pPr>
      <w:r w:rsidRPr="00BF0D4D">
        <w:rPr>
          <w:rFonts w:ascii="Times New Roman" w:hAnsi="Times New Roman" w:cs="Times New Roman"/>
          <w:color w:val="222222"/>
          <w:sz w:val="24"/>
          <w:szCs w:val="24"/>
          <w:shd w:val="clear" w:color="auto" w:fill="FFFFFF"/>
        </w:rPr>
        <w:t>Simkins, B. and Coney, K., 2018. What do graduate employers want in a Curriculum Vitae? Designing a student-friendly CV rubric that captures employer consensus.</w:t>
      </w:r>
    </w:p>
    <w:p w14:paraId="79453C9C" w14:textId="77777777" w:rsidR="00BF0D4D" w:rsidRPr="00BF0D4D" w:rsidRDefault="00BF0D4D" w:rsidP="00BF0D4D">
      <w:pPr>
        <w:spacing w:line="360" w:lineRule="auto"/>
        <w:jc w:val="both"/>
        <w:rPr>
          <w:rFonts w:ascii="Times New Roman" w:hAnsi="Times New Roman" w:cs="Times New Roman"/>
          <w:color w:val="222222"/>
          <w:sz w:val="24"/>
          <w:szCs w:val="24"/>
          <w:shd w:val="clear" w:color="auto" w:fill="FFFFFF"/>
        </w:rPr>
      </w:pPr>
      <w:r w:rsidRPr="00BF0D4D">
        <w:rPr>
          <w:rFonts w:ascii="Times New Roman" w:hAnsi="Times New Roman" w:cs="Times New Roman"/>
          <w:color w:val="222222"/>
          <w:sz w:val="24"/>
          <w:szCs w:val="24"/>
          <w:shd w:val="clear" w:color="auto" w:fill="FFFFFF"/>
        </w:rPr>
        <w:t>Suleman, F., 2016. Employability skills of higher education graduates: Little consensus on a much-discussed subject. </w:t>
      </w:r>
      <w:r w:rsidRPr="00BF0D4D">
        <w:rPr>
          <w:rFonts w:ascii="Times New Roman" w:hAnsi="Times New Roman" w:cs="Times New Roman"/>
          <w:i/>
          <w:iCs/>
          <w:color w:val="222222"/>
          <w:sz w:val="24"/>
          <w:szCs w:val="24"/>
          <w:shd w:val="clear" w:color="auto" w:fill="FFFFFF"/>
        </w:rPr>
        <w:t>Procedia-Social and Behavioral Sciences</w:t>
      </w:r>
      <w:r w:rsidRPr="00BF0D4D">
        <w:rPr>
          <w:rFonts w:ascii="Times New Roman" w:hAnsi="Times New Roman" w:cs="Times New Roman"/>
          <w:color w:val="222222"/>
          <w:sz w:val="24"/>
          <w:szCs w:val="24"/>
          <w:shd w:val="clear" w:color="auto" w:fill="FFFFFF"/>
        </w:rPr>
        <w:t>, </w:t>
      </w:r>
      <w:r w:rsidRPr="00BF0D4D">
        <w:rPr>
          <w:rFonts w:ascii="Times New Roman" w:hAnsi="Times New Roman" w:cs="Times New Roman"/>
          <w:i/>
          <w:iCs/>
          <w:color w:val="222222"/>
          <w:sz w:val="24"/>
          <w:szCs w:val="24"/>
          <w:shd w:val="clear" w:color="auto" w:fill="FFFFFF"/>
        </w:rPr>
        <w:t>228</w:t>
      </w:r>
      <w:r w:rsidRPr="00BF0D4D">
        <w:rPr>
          <w:rFonts w:ascii="Times New Roman" w:hAnsi="Times New Roman" w:cs="Times New Roman"/>
          <w:color w:val="222222"/>
          <w:sz w:val="24"/>
          <w:szCs w:val="24"/>
          <w:shd w:val="clear" w:color="auto" w:fill="FFFFFF"/>
        </w:rPr>
        <w:t>, pp.169-174.</w:t>
      </w:r>
    </w:p>
    <w:p w14:paraId="70333676" w14:textId="77777777" w:rsidR="00C44F78" w:rsidRDefault="00C44F78">
      <w:pPr>
        <w:spacing w:line="360" w:lineRule="auto"/>
        <w:jc w:val="both"/>
        <w:rPr>
          <w:rFonts w:ascii="Times New Roman" w:eastAsia="Times New Roman" w:hAnsi="Times New Roman" w:cs="Times New Roman"/>
          <w:b/>
          <w:sz w:val="28"/>
          <w:szCs w:val="28"/>
        </w:rPr>
      </w:pPr>
    </w:p>
    <w:p w14:paraId="77BD4E91" w14:textId="77777777" w:rsidR="00E31706" w:rsidRDefault="00E31706">
      <w:pPr>
        <w:spacing w:line="360" w:lineRule="auto"/>
        <w:jc w:val="both"/>
        <w:rPr>
          <w:rFonts w:ascii="Times New Roman" w:eastAsia="Times New Roman" w:hAnsi="Times New Roman" w:cs="Times New Roman"/>
          <w:b/>
          <w:sz w:val="28"/>
          <w:szCs w:val="28"/>
        </w:rPr>
      </w:pPr>
    </w:p>
    <w:sectPr w:rsidR="00E31706" w:rsidSect="009D33D6">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88F934" w14:textId="77777777" w:rsidR="007255C3" w:rsidRDefault="007255C3" w:rsidP="00C44F78">
      <w:pPr>
        <w:spacing w:line="240" w:lineRule="auto"/>
      </w:pPr>
      <w:r>
        <w:separator/>
      </w:r>
    </w:p>
  </w:endnote>
  <w:endnote w:type="continuationSeparator" w:id="0">
    <w:p w14:paraId="5F3345B1" w14:textId="77777777" w:rsidR="007255C3" w:rsidRDefault="007255C3" w:rsidP="00C44F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067801632"/>
      <w:docPartObj>
        <w:docPartGallery w:val="Page Numbers (Bottom of Page)"/>
        <w:docPartUnique/>
      </w:docPartObj>
    </w:sdtPr>
    <w:sdtEndPr/>
    <w:sdtContent>
      <w:sdt>
        <w:sdtPr>
          <w:rPr>
            <w:rFonts w:ascii="Times New Roman" w:hAnsi="Times New Roman" w:cs="Times New Roman"/>
          </w:rPr>
          <w:id w:val="-1769616900"/>
          <w:docPartObj>
            <w:docPartGallery w:val="Page Numbers (Top of Page)"/>
            <w:docPartUnique/>
          </w:docPartObj>
        </w:sdtPr>
        <w:sdtEndPr/>
        <w:sdtContent>
          <w:p w14:paraId="47B6190E" w14:textId="77777777" w:rsidR="00C44F78" w:rsidRPr="00C44F78" w:rsidRDefault="00C44F78">
            <w:pPr>
              <w:pStyle w:val="Footer"/>
              <w:jc w:val="right"/>
              <w:rPr>
                <w:rFonts w:ascii="Times New Roman" w:hAnsi="Times New Roman" w:cs="Times New Roman"/>
              </w:rPr>
            </w:pPr>
            <w:r w:rsidRPr="00C44F78">
              <w:rPr>
                <w:rFonts w:ascii="Times New Roman" w:hAnsi="Times New Roman" w:cs="Times New Roman"/>
              </w:rPr>
              <w:t xml:space="preserve">Page </w:t>
            </w:r>
            <w:r w:rsidR="00C8219B" w:rsidRPr="00C44F78">
              <w:rPr>
                <w:rFonts w:ascii="Times New Roman" w:hAnsi="Times New Roman" w:cs="Times New Roman"/>
                <w:b/>
                <w:bCs/>
              </w:rPr>
              <w:fldChar w:fldCharType="begin"/>
            </w:r>
            <w:r w:rsidRPr="00C44F78">
              <w:rPr>
                <w:rFonts w:ascii="Times New Roman" w:hAnsi="Times New Roman" w:cs="Times New Roman"/>
                <w:b/>
                <w:bCs/>
              </w:rPr>
              <w:instrText xml:space="preserve"> PAGE </w:instrText>
            </w:r>
            <w:r w:rsidR="00C8219B" w:rsidRPr="00C44F78">
              <w:rPr>
                <w:rFonts w:ascii="Times New Roman" w:hAnsi="Times New Roman" w:cs="Times New Roman"/>
                <w:b/>
                <w:bCs/>
              </w:rPr>
              <w:fldChar w:fldCharType="separate"/>
            </w:r>
            <w:r w:rsidR="00380631">
              <w:rPr>
                <w:rFonts w:ascii="Times New Roman" w:hAnsi="Times New Roman" w:cs="Times New Roman"/>
                <w:b/>
                <w:bCs/>
              </w:rPr>
              <w:t>6</w:t>
            </w:r>
            <w:r w:rsidR="00C8219B" w:rsidRPr="00C44F78">
              <w:rPr>
                <w:rFonts w:ascii="Times New Roman" w:hAnsi="Times New Roman" w:cs="Times New Roman"/>
                <w:b/>
                <w:bCs/>
              </w:rPr>
              <w:fldChar w:fldCharType="end"/>
            </w:r>
            <w:r w:rsidRPr="00C44F78">
              <w:rPr>
                <w:rFonts w:ascii="Times New Roman" w:hAnsi="Times New Roman" w:cs="Times New Roman"/>
              </w:rPr>
              <w:t xml:space="preserve"> of </w:t>
            </w:r>
            <w:r w:rsidR="00C8219B" w:rsidRPr="00C44F78">
              <w:rPr>
                <w:rFonts w:ascii="Times New Roman" w:hAnsi="Times New Roman" w:cs="Times New Roman"/>
                <w:b/>
                <w:bCs/>
              </w:rPr>
              <w:fldChar w:fldCharType="begin"/>
            </w:r>
            <w:r w:rsidRPr="00C44F78">
              <w:rPr>
                <w:rFonts w:ascii="Times New Roman" w:hAnsi="Times New Roman" w:cs="Times New Roman"/>
                <w:b/>
                <w:bCs/>
              </w:rPr>
              <w:instrText xml:space="preserve"> NUMPAGES  </w:instrText>
            </w:r>
            <w:r w:rsidR="00C8219B" w:rsidRPr="00C44F78">
              <w:rPr>
                <w:rFonts w:ascii="Times New Roman" w:hAnsi="Times New Roman" w:cs="Times New Roman"/>
                <w:b/>
                <w:bCs/>
              </w:rPr>
              <w:fldChar w:fldCharType="separate"/>
            </w:r>
            <w:r w:rsidR="00380631">
              <w:rPr>
                <w:rFonts w:ascii="Times New Roman" w:hAnsi="Times New Roman" w:cs="Times New Roman"/>
                <w:b/>
                <w:bCs/>
              </w:rPr>
              <w:t>19</w:t>
            </w:r>
            <w:r w:rsidR="00C8219B" w:rsidRPr="00C44F78">
              <w:rPr>
                <w:rFonts w:ascii="Times New Roman" w:hAnsi="Times New Roman" w:cs="Times New Roman"/>
                <w:b/>
                <w:bCs/>
              </w:rPr>
              <w:fldChar w:fldCharType="end"/>
            </w:r>
          </w:p>
        </w:sdtContent>
      </w:sdt>
    </w:sdtContent>
  </w:sdt>
  <w:p w14:paraId="2FEC1BDB" w14:textId="77777777" w:rsidR="00C44F78" w:rsidRPr="00C44F78" w:rsidRDefault="00C44F78">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05E4C3" w14:textId="77777777" w:rsidR="007255C3" w:rsidRDefault="007255C3" w:rsidP="00C44F78">
      <w:pPr>
        <w:spacing w:line="240" w:lineRule="auto"/>
      </w:pPr>
      <w:r>
        <w:separator/>
      </w:r>
    </w:p>
  </w:footnote>
  <w:footnote w:type="continuationSeparator" w:id="0">
    <w:p w14:paraId="158216B1" w14:textId="77777777" w:rsidR="007255C3" w:rsidRDefault="007255C3" w:rsidP="00C44F7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B01A0"/>
    <w:multiLevelType w:val="multilevel"/>
    <w:tmpl w:val="EC147F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706"/>
    <w:rsid w:val="00020FB1"/>
    <w:rsid w:val="000268D0"/>
    <w:rsid w:val="00066E2E"/>
    <w:rsid w:val="00100F0A"/>
    <w:rsid w:val="0018389E"/>
    <w:rsid w:val="00257D67"/>
    <w:rsid w:val="00300AC0"/>
    <w:rsid w:val="00380631"/>
    <w:rsid w:val="00553EE8"/>
    <w:rsid w:val="00621F20"/>
    <w:rsid w:val="00640960"/>
    <w:rsid w:val="0067515C"/>
    <w:rsid w:val="007255C3"/>
    <w:rsid w:val="007A6EC5"/>
    <w:rsid w:val="007E03E0"/>
    <w:rsid w:val="0085583B"/>
    <w:rsid w:val="008C27C3"/>
    <w:rsid w:val="008E35E8"/>
    <w:rsid w:val="009D33D6"/>
    <w:rsid w:val="00BF0D4D"/>
    <w:rsid w:val="00C25D3A"/>
    <w:rsid w:val="00C44F78"/>
    <w:rsid w:val="00C8219B"/>
    <w:rsid w:val="00D04B2C"/>
    <w:rsid w:val="00D3174B"/>
    <w:rsid w:val="00D92C45"/>
    <w:rsid w:val="00E00296"/>
    <w:rsid w:val="00E31706"/>
    <w:rsid w:val="00E35827"/>
    <w:rsid w:val="00F13BC3"/>
    <w:rsid w:val="00F22A7C"/>
    <w:rsid w:val="00F53C01"/>
    <w:rsid w:val="00FB4BDF"/>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6EA57"/>
  <w15:docId w15:val="{D108AC84-441C-FD4D-8FCB-4059B7DB7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1F20"/>
    <w:rPr>
      <w:noProof/>
      <w:lang w:val="en-GB"/>
    </w:rPr>
  </w:style>
  <w:style w:type="paragraph" w:styleId="Heading1">
    <w:name w:val="heading 1"/>
    <w:basedOn w:val="Normal"/>
    <w:next w:val="Normal"/>
    <w:uiPriority w:val="9"/>
    <w:qFormat/>
    <w:rsid w:val="00C44F78"/>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100F0A"/>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rsid w:val="00621F20"/>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621F20"/>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621F20"/>
    <w:pPr>
      <w:keepNext/>
      <w:keepLines/>
      <w:spacing w:before="240" w:after="80"/>
      <w:outlineLvl w:val="4"/>
    </w:pPr>
    <w:rPr>
      <w:color w:val="666666"/>
    </w:rPr>
  </w:style>
  <w:style w:type="paragraph" w:styleId="Heading6">
    <w:name w:val="heading 6"/>
    <w:basedOn w:val="Normal"/>
    <w:next w:val="Normal"/>
    <w:uiPriority w:val="9"/>
    <w:semiHidden/>
    <w:unhideWhenUsed/>
    <w:qFormat/>
    <w:rsid w:val="00621F2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621F20"/>
    <w:pPr>
      <w:keepNext/>
      <w:keepLines/>
      <w:spacing w:after="60"/>
    </w:pPr>
    <w:rPr>
      <w:sz w:val="52"/>
      <w:szCs w:val="52"/>
    </w:rPr>
  </w:style>
  <w:style w:type="paragraph" w:styleId="Subtitle">
    <w:name w:val="Subtitle"/>
    <w:basedOn w:val="Normal"/>
    <w:next w:val="Normal"/>
    <w:uiPriority w:val="11"/>
    <w:qFormat/>
    <w:rsid w:val="00621F20"/>
    <w:pPr>
      <w:keepNext/>
      <w:keepLines/>
      <w:spacing w:after="320"/>
    </w:pPr>
    <w:rPr>
      <w:color w:val="666666"/>
      <w:sz w:val="30"/>
      <w:szCs w:val="30"/>
    </w:rPr>
  </w:style>
  <w:style w:type="paragraph" w:styleId="Header">
    <w:name w:val="header"/>
    <w:basedOn w:val="Normal"/>
    <w:link w:val="HeaderChar"/>
    <w:uiPriority w:val="99"/>
    <w:unhideWhenUsed/>
    <w:rsid w:val="00C44F78"/>
    <w:pPr>
      <w:tabs>
        <w:tab w:val="center" w:pos="4513"/>
        <w:tab w:val="right" w:pos="9026"/>
      </w:tabs>
      <w:spacing w:line="240" w:lineRule="auto"/>
    </w:pPr>
  </w:style>
  <w:style w:type="character" w:customStyle="1" w:styleId="HeaderChar">
    <w:name w:val="Header Char"/>
    <w:basedOn w:val="DefaultParagraphFont"/>
    <w:link w:val="Header"/>
    <w:uiPriority w:val="99"/>
    <w:rsid w:val="00C44F78"/>
  </w:style>
  <w:style w:type="paragraph" w:styleId="Footer">
    <w:name w:val="footer"/>
    <w:basedOn w:val="Normal"/>
    <w:link w:val="FooterChar"/>
    <w:uiPriority w:val="99"/>
    <w:unhideWhenUsed/>
    <w:rsid w:val="00C44F78"/>
    <w:pPr>
      <w:tabs>
        <w:tab w:val="center" w:pos="4513"/>
        <w:tab w:val="right" w:pos="9026"/>
      </w:tabs>
      <w:spacing w:line="240" w:lineRule="auto"/>
    </w:pPr>
  </w:style>
  <w:style w:type="character" w:customStyle="1" w:styleId="FooterChar">
    <w:name w:val="Footer Char"/>
    <w:basedOn w:val="DefaultParagraphFont"/>
    <w:link w:val="Footer"/>
    <w:uiPriority w:val="99"/>
    <w:rsid w:val="00C44F78"/>
  </w:style>
  <w:style w:type="paragraph" w:styleId="TOCHeading">
    <w:name w:val="TOC Heading"/>
    <w:basedOn w:val="Heading1"/>
    <w:next w:val="Normal"/>
    <w:uiPriority w:val="39"/>
    <w:unhideWhenUsed/>
    <w:qFormat/>
    <w:rsid w:val="00C44F7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44F78"/>
    <w:pPr>
      <w:spacing w:after="100"/>
    </w:pPr>
  </w:style>
  <w:style w:type="character" w:styleId="Hyperlink">
    <w:name w:val="Hyperlink"/>
    <w:basedOn w:val="DefaultParagraphFont"/>
    <w:uiPriority w:val="99"/>
    <w:unhideWhenUsed/>
    <w:rsid w:val="00C44F78"/>
    <w:rPr>
      <w:color w:val="0000FF" w:themeColor="hyperlink"/>
      <w:u w:val="single"/>
    </w:rPr>
  </w:style>
  <w:style w:type="paragraph" w:styleId="BalloonText">
    <w:name w:val="Balloon Text"/>
    <w:basedOn w:val="Normal"/>
    <w:link w:val="BalloonTextChar"/>
    <w:uiPriority w:val="99"/>
    <w:semiHidden/>
    <w:unhideWhenUsed/>
    <w:rsid w:val="007A6EC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6EC5"/>
    <w:rPr>
      <w:rFonts w:ascii="Tahoma" w:hAnsi="Tahoma" w:cs="Tahoma"/>
      <w:sz w:val="16"/>
      <w:szCs w:val="16"/>
    </w:rPr>
  </w:style>
  <w:style w:type="paragraph" w:customStyle="1" w:styleId="Normal1">
    <w:name w:val="Normal1"/>
    <w:rsid w:val="007A6EC5"/>
  </w:style>
  <w:style w:type="paragraph" w:styleId="TOC2">
    <w:name w:val="toc 2"/>
    <w:basedOn w:val="Normal"/>
    <w:next w:val="Normal"/>
    <w:autoRedefine/>
    <w:uiPriority w:val="39"/>
    <w:unhideWhenUsed/>
    <w:rsid w:val="00066E2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111DC8-2CFD-481F-B03F-B4184F1AA3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4628</Words>
  <Characters>26385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Manjula Sivasatkunanathan</cp:lastModifiedBy>
  <cp:revision>2</cp:revision>
  <dcterms:created xsi:type="dcterms:W3CDTF">2021-05-28T10:37:00Z</dcterms:created>
  <dcterms:modified xsi:type="dcterms:W3CDTF">2021-05-28T10:37:00Z</dcterms:modified>
</cp:coreProperties>
</file>