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 /><Relationship Id="rId2" Type="http://schemas.openxmlformats.org/package/2006/relationships/metadata/thumbnail" Target="docProps/thumbnail.emf" /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072CE5" w14:textId="77777777" w:rsidR="00EA54CB" w:rsidRPr="000E706C" w:rsidRDefault="00EA54CB">
      <w:r w:rsidRPr="000E706C">
        <w:rPr>
          <w:noProof/>
          <w:lang w:val="en-US" w:bidi="ar-SA"/>
        </w:rPr>
        <w:drawing>
          <wp:anchor distT="0" distB="0" distL="114300" distR="114300" simplePos="0" relativeHeight="251658240" behindDoc="1" locked="0" layoutInCell="1" allowOverlap="1" wp14:anchorId="5F202F8D" wp14:editId="70CD1301">
            <wp:simplePos x="0" y="0"/>
            <wp:positionH relativeFrom="margin">
              <wp:posOffset>1659082</wp:posOffset>
            </wp:positionH>
            <wp:positionV relativeFrom="paragraph">
              <wp:posOffset>116</wp:posOffset>
            </wp:positionV>
            <wp:extent cx="2705100" cy="1019175"/>
            <wp:effectExtent l="0" t="0" r="0" b="952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5100" cy="1019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FF33DD4" w14:textId="77777777" w:rsidR="006655B2" w:rsidRPr="000E706C" w:rsidRDefault="006655B2" w:rsidP="006655B2">
      <w:pPr>
        <w:jc w:val="center"/>
      </w:pPr>
      <w:r w:rsidRPr="000E706C">
        <w:t>Research project</w:t>
      </w:r>
    </w:p>
    <w:p w14:paraId="2D45BE52" w14:textId="77777777" w:rsidR="006655B2" w:rsidRPr="000E706C" w:rsidRDefault="006655B2" w:rsidP="006655B2">
      <w:pPr>
        <w:jc w:val="center"/>
      </w:pPr>
      <w:r w:rsidRPr="000E706C">
        <w:t>On</w:t>
      </w:r>
    </w:p>
    <w:p w14:paraId="159131AF" w14:textId="77777777" w:rsidR="00EA54CB" w:rsidRPr="000E706C" w:rsidRDefault="00C85B0B" w:rsidP="006655B2">
      <w:pPr>
        <w:jc w:val="center"/>
        <w:rPr>
          <w:b/>
          <w:bCs/>
          <w:i/>
          <w:iCs/>
        </w:rPr>
      </w:pPr>
      <w:r w:rsidRPr="000E706C">
        <w:rPr>
          <w:b/>
          <w:bCs/>
          <w:i/>
          <w:iCs/>
        </w:rPr>
        <w:t>“</w:t>
      </w:r>
      <w:r w:rsidR="006655B2" w:rsidRPr="000E706C">
        <w:rPr>
          <w:b/>
          <w:bCs/>
          <w:i/>
          <w:iCs/>
        </w:rPr>
        <w:t xml:space="preserve">The impact of </w:t>
      </w:r>
      <w:r w:rsidRPr="000E706C">
        <w:rPr>
          <w:b/>
          <w:bCs/>
          <w:i/>
          <w:iCs/>
        </w:rPr>
        <w:t>VLE</w:t>
      </w:r>
      <w:r w:rsidR="006655B2" w:rsidRPr="000E706C">
        <w:rPr>
          <w:b/>
          <w:bCs/>
          <w:i/>
          <w:iCs/>
        </w:rPr>
        <w:t xml:space="preserve"> – Moodle on students’ learning experience at the University of Wales Trinity Saint David London Campus</w:t>
      </w:r>
      <w:r w:rsidRPr="000E706C">
        <w:rPr>
          <w:b/>
          <w:bCs/>
          <w:i/>
          <w:iCs/>
        </w:rPr>
        <w:t>”</w:t>
      </w:r>
    </w:p>
    <w:p w14:paraId="672A6659" w14:textId="77777777" w:rsidR="006655B2" w:rsidRPr="000E706C" w:rsidRDefault="006655B2"/>
    <w:p w14:paraId="0F8F2FF1" w14:textId="3408A3AA" w:rsidR="0583E298" w:rsidRDefault="0583E298" w:rsidP="0583E298">
      <w:r>
        <w:t>Student Name:</w:t>
      </w:r>
      <w:r w:rsidRPr="0583E298">
        <w:rPr>
          <w:rFonts w:eastAsia="Times New Roman" w:cs="Times New Roman"/>
          <w:color w:val="000000" w:themeColor="text1"/>
          <w:szCs w:val="24"/>
        </w:rPr>
        <w:t xml:space="preserve"> Daniela Carmen </w:t>
      </w:r>
      <w:proofErr w:type="spellStart"/>
      <w:r w:rsidRPr="0583E298">
        <w:rPr>
          <w:rFonts w:eastAsia="Times New Roman" w:cs="Times New Roman"/>
          <w:color w:val="000000" w:themeColor="text1"/>
          <w:szCs w:val="24"/>
        </w:rPr>
        <w:t>Nicoleta</w:t>
      </w:r>
      <w:proofErr w:type="spellEnd"/>
      <w:r w:rsidRPr="0583E298">
        <w:rPr>
          <w:rFonts w:eastAsia="Times New Roman" w:cs="Times New Roman"/>
          <w:color w:val="000000" w:themeColor="text1"/>
          <w:szCs w:val="24"/>
        </w:rPr>
        <w:t xml:space="preserve"> </w:t>
      </w:r>
      <w:proofErr w:type="spellStart"/>
      <w:r w:rsidRPr="0583E298">
        <w:rPr>
          <w:rFonts w:eastAsia="Times New Roman" w:cs="Times New Roman"/>
          <w:color w:val="000000" w:themeColor="text1"/>
          <w:szCs w:val="24"/>
        </w:rPr>
        <w:t>Dumitru</w:t>
      </w:r>
      <w:proofErr w:type="spellEnd"/>
    </w:p>
    <w:p w14:paraId="0E559CC5" w14:textId="056537DA" w:rsidR="00EA54CB" w:rsidRPr="000E706C" w:rsidRDefault="0583E298" w:rsidP="0583E298">
      <w:pPr>
        <w:rPr>
          <w:rFonts w:eastAsia="Times New Roman" w:cs="Times New Roman"/>
          <w:szCs w:val="24"/>
        </w:rPr>
      </w:pPr>
      <w:r>
        <w:t>Student ID:</w:t>
      </w:r>
      <w:r w:rsidRPr="0583E298">
        <w:rPr>
          <w:rFonts w:eastAsia="Times New Roman" w:cs="Times New Roman"/>
          <w:color w:val="000000" w:themeColor="text1"/>
          <w:szCs w:val="24"/>
        </w:rPr>
        <w:t xml:space="preserve"> 1916141</w:t>
      </w:r>
    </w:p>
    <w:p w14:paraId="42A871F8" w14:textId="77777777" w:rsidR="00EA54CB" w:rsidRPr="000E706C" w:rsidRDefault="00EA54CB">
      <w:r w:rsidRPr="000E706C">
        <w:t>Module No: BMSW4003</w:t>
      </w:r>
    </w:p>
    <w:p w14:paraId="3941BEF6" w14:textId="77777777" w:rsidR="00EA54CB" w:rsidRPr="000E706C" w:rsidRDefault="00EA54CB">
      <w:r w:rsidRPr="000E706C">
        <w:t>Module Title: DSR</w:t>
      </w:r>
    </w:p>
    <w:p w14:paraId="670EF781" w14:textId="77777777" w:rsidR="00EA54CB" w:rsidRPr="000E706C" w:rsidRDefault="00EA54CB">
      <w:r w:rsidRPr="000E706C">
        <w:t>Lecturer: MK</w:t>
      </w:r>
    </w:p>
    <w:p w14:paraId="0A37501D" w14:textId="77777777" w:rsidR="006655B2" w:rsidRPr="000E706C" w:rsidRDefault="006655B2"/>
    <w:p w14:paraId="5DAB6C7B" w14:textId="77777777" w:rsidR="006655B2" w:rsidRPr="000E706C" w:rsidRDefault="006655B2"/>
    <w:p w14:paraId="02EB378F" w14:textId="77777777" w:rsidR="00B8127D" w:rsidRPr="000E706C" w:rsidRDefault="00B8127D" w:rsidP="00B8127D"/>
    <w:p w14:paraId="6A05A809" w14:textId="77777777" w:rsidR="00B8127D" w:rsidRPr="000E706C" w:rsidRDefault="00B8127D" w:rsidP="00B8127D"/>
    <w:p w14:paraId="5A39BBE3" w14:textId="77777777" w:rsidR="00B8127D" w:rsidRPr="000E706C" w:rsidRDefault="00B8127D" w:rsidP="00B8127D"/>
    <w:p w14:paraId="41C8F396" w14:textId="77777777" w:rsidR="00B8127D" w:rsidRPr="000E706C" w:rsidRDefault="00B8127D" w:rsidP="00B8127D"/>
    <w:p w14:paraId="72A3D3EC" w14:textId="77777777" w:rsidR="00B8127D" w:rsidRPr="000E706C" w:rsidRDefault="00B8127D" w:rsidP="00B8127D"/>
    <w:p w14:paraId="0D0B940D" w14:textId="77777777" w:rsidR="00F24269" w:rsidRPr="000E706C" w:rsidRDefault="00F24269" w:rsidP="00B8127D"/>
    <w:p w14:paraId="0E27B00A" w14:textId="77777777" w:rsidR="00F24269" w:rsidRPr="000E706C" w:rsidRDefault="00F24269" w:rsidP="00B8127D"/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bidi="bn-BD"/>
        </w:rPr>
        <w:id w:val="1325338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06425CA" w14:textId="77777777" w:rsidR="000E706C" w:rsidRDefault="000E706C">
          <w:pPr>
            <w:pStyle w:val="Titlucuprins"/>
          </w:pPr>
          <w:r>
            <w:t>Contents</w:t>
          </w:r>
        </w:p>
        <w:p w14:paraId="76460133" w14:textId="77777777" w:rsidR="000E706C" w:rsidRDefault="000E706C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9618760" w:history="1">
            <w:r w:rsidRPr="001F091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_Toc49618760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FEF448" w14:textId="77777777" w:rsidR="000E706C" w:rsidRDefault="000742F2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61" w:history="1">
            <w:r w:rsidR="000E706C" w:rsidRPr="001F091C">
              <w:rPr>
                <w:rStyle w:val="Hyperlink"/>
                <w:noProof/>
              </w:rPr>
              <w:t>The rationale of the Research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_Toc49618761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3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23873D15" w14:textId="77777777" w:rsidR="000E706C" w:rsidRDefault="000742F2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62" w:history="1">
            <w:r w:rsidR="000E706C" w:rsidRPr="001F091C">
              <w:rPr>
                <w:rStyle w:val="Hyperlink"/>
                <w:noProof/>
              </w:rPr>
              <w:t>Research Objectives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_Toc49618762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4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670FCD2F" w14:textId="77777777" w:rsidR="000E706C" w:rsidRDefault="000742F2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63" w:history="1">
            <w:r w:rsidR="000E706C" w:rsidRPr="001F091C">
              <w:rPr>
                <w:rStyle w:val="Hyperlink"/>
                <w:noProof/>
              </w:rPr>
              <w:t>Literature Review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_Toc49618763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4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712D67B9" w14:textId="77777777" w:rsidR="000E706C" w:rsidRDefault="000742F2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64" w:history="1">
            <w:r w:rsidR="000E706C" w:rsidRPr="001F091C">
              <w:rPr>
                <w:rStyle w:val="Hyperlink"/>
                <w:noProof/>
              </w:rPr>
              <w:t>The methodology of the Research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_Toc49618764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6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17096F6A" w14:textId="77777777" w:rsidR="000E706C" w:rsidRDefault="000742F2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65" w:history="1">
            <w:r w:rsidR="000E706C" w:rsidRPr="001F091C">
              <w:rPr>
                <w:rStyle w:val="Hyperlink"/>
                <w:noProof/>
              </w:rPr>
              <w:t>Research methods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_Toc49618765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6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7F4C21FF" w14:textId="77777777" w:rsidR="000E706C" w:rsidRDefault="000742F2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66" w:history="1">
            <w:r w:rsidR="000E706C" w:rsidRPr="001F091C">
              <w:rPr>
                <w:rStyle w:val="Hyperlink"/>
                <w:noProof/>
              </w:rPr>
              <w:t>Population Statistics and sample size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_Toc49618766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6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203F9D67" w14:textId="77777777" w:rsidR="000E706C" w:rsidRDefault="000742F2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67" w:history="1">
            <w:r w:rsidR="000E706C" w:rsidRPr="001F091C">
              <w:rPr>
                <w:rStyle w:val="Hyperlink"/>
                <w:noProof/>
              </w:rPr>
              <w:t>Required data and data collection process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_Toc49618767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6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18F19B9F" w14:textId="77777777" w:rsidR="000E706C" w:rsidRDefault="000742F2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68" w:history="1">
            <w:r w:rsidR="000E706C" w:rsidRPr="001F091C">
              <w:rPr>
                <w:rStyle w:val="Hyperlink"/>
                <w:noProof/>
              </w:rPr>
              <w:t>Ethical consideration in data collection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_Toc49618768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6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400E539F" w14:textId="77777777" w:rsidR="000E706C" w:rsidRDefault="000742F2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69" w:history="1">
            <w:r w:rsidR="000E706C" w:rsidRPr="001F091C">
              <w:rPr>
                <w:rStyle w:val="Hyperlink"/>
                <w:noProof/>
              </w:rPr>
              <w:t>Data analysis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_Toc49618769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7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58DF27DB" w14:textId="77777777" w:rsidR="000E706C" w:rsidRDefault="000742F2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70" w:history="1">
            <w:r w:rsidR="000E706C" w:rsidRPr="001F091C">
              <w:rPr>
                <w:rStyle w:val="Hyperlink"/>
                <w:noProof/>
              </w:rPr>
              <w:t>Summary of the findings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_Toc49618770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12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124BEC52" w14:textId="77777777" w:rsidR="000E706C" w:rsidRDefault="000742F2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71" w:history="1">
            <w:r w:rsidR="000E706C" w:rsidRPr="001F091C">
              <w:rPr>
                <w:rStyle w:val="Hyperlink"/>
                <w:noProof/>
              </w:rPr>
              <w:t>Conclusion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_Toc49618771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12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38406030" w14:textId="77777777" w:rsidR="000E706C" w:rsidRDefault="000742F2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72" w:history="1">
            <w:r w:rsidR="000E706C" w:rsidRPr="001F091C">
              <w:rPr>
                <w:rStyle w:val="Hyperlink"/>
                <w:noProof/>
              </w:rPr>
              <w:t>References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_Toc49618772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13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5E714307" w14:textId="77777777" w:rsidR="000E706C" w:rsidRDefault="000742F2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73" w:history="1">
            <w:r w:rsidR="000E706C" w:rsidRPr="001F091C">
              <w:rPr>
                <w:rStyle w:val="Hyperlink"/>
                <w:noProof/>
              </w:rPr>
              <w:t>Appendix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_Toc49618773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15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0C5B07F7" w14:textId="77777777" w:rsidR="000E706C" w:rsidRDefault="000742F2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74" w:history="1">
            <w:r w:rsidR="000E706C" w:rsidRPr="001F091C">
              <w:rPr>
                <w:rStyle w:val="Hyperlink"/>
                <w:noProof/>
              </w:rPr>
              <w:t>Questionnaire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_Toc49618774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15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6C4E8F4A" w14:textId="77777777" w:rsidR="000E706C" w:rsidRDefault="000742F2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val="en-US"/>
            </w:rPr>
          </w:pPr>
          <w:hyperlink w:anchor="_Toc49618775" w:history="1">
            <w:r w:rsidR="000E706C" w:rsidRPr="001F091C">
              <w:rPr>
                <w:rStyle w:val="Hyperlink"/>
                <w:noProof/>
              </w:rPr>
              <w:t>Collected Data</w:t>
            </w:r>
            <w:r w:rsidR="000E706C">
              <w:rPr>
                <w:noProof/>
                <w:webHidden/>
              </w:rPr>
              <w:tab/>
            </w:r>
            <w:r w:rsidR="000E706C">
              <w:rPr>
                <w:noProof/>
                <w:webHidden/>
              </w:rPr>
              <w:fldChar w:fldCharType="begin"/>
            </w:r>
            <w:r w:rsidR="000E706C">
              <w:rPr>
                <w:noProof/>
                <w:webHidden/>
              </w:rPr>
              <w:instrText xml:space="preserve"> PAGEREF _Toc49618775 \h </w:instrText>
            </w:r>
            <w:r w:rsidR="000E706C">
              <w:rPr>
                <w:noProof/>
                <w:webHidden/>
              </w:rPr>
            </w:r>
            <w:r w:rsidR="000E706C">
              <w:rPr>
                <w:noProof/>
                <w:webHidden/>
              </w:rPr>
              <w:fldChar w:fldCharType="separate"/>
            </w:r>
            <w:r w:rsidR="000E706C">
              <w:rPr>
                <w:noProof/>
                <w:webHidden/>
              </w:rPr>
              <w:t>15</w:t>
            </w:r>
            <w:r w:rsidR="000E706C">
              <w:rPr>
                <w:noProof/>
                <w:webHidden/>
              </w:rPr>
              <w:fldChar w:fldCharType="end"/>
            </w:r>
          </w:hyperlink>
        </w:p>
        <w:p w14:paraId="60061E4C" w14:textId="77777777" w:rsidR="000E706C" w:rsidRDefault="000E706C">
          <w:r>
            <w:rPr>
              <w:b/>
              <w:bCs/>
              <w:noProof/>
            </w:rPr>
            <w:fldChar w:fldCharType="end"/>
          </w:r>
        </w:p>
      </w:sdtContent>
    </w:sdt>
    <w:p w14:paraId="44EAFD9C" w14:textId="77777777" w:rsidR="00F24269" w:rsidRPr="000E706C" w:rsidRDefault="00F24269" w:rsidP="00B8127D"/>
    <w:p w14:paraId="4B94D5A5" w14:textId="77777777" w:rsidR="00F24269" w:rsidRPr="000E706C" w:rsidRDefault="00F24269" w:rsidP="00B8127D"/>
    <w:p w14:paraId="3DEEC669" w14:textId="77777777" w:rsidR="00F24269" w:rsidRPr="000E706C" w:rsidRDefault="00F24269" w:rsidP="00B8127D"/>
    <w:p w14:paraId="3656B9AB" w14:textId="77777777" w:rsidR="00F24269" w:rsidRPr="000E706C" w:rsidRDefault="00F24269" w:rsidP="00B8127D"/>
    <w:p w14:paraId="45FB0818" w14:textId="77777777" w:rsidR="00F24269" w:rsidRPr="000E706C" w:rsidRDefault="00F24269" w:rsidP="00B8127D"/>
    <w:p w14:paraId="049F31CB" w14:textId="77777777" w:rsidR="00F24269" w:rsidRPr="000E706C" w:rsidRDefault="00F24269" w:rsidP="00B8127D"/>
    <w:p w14:paraId="53128261" w14:textId="77777777" w:rsidR="00F24269" w:rsidRPr="000E706C" w:rsidRDefault="00F24269" w:rsidP="00B8127D"/>
    <w:p w14:paraId="3E7A9F1C" w14:textId="77777777" w:rsidR="00F24269" w:rsidRPr="000E706C" w:rsidRDefault="00F24269" w:rsidP="00F24269">
      <w:pPr>
        <w:pStyle w:val="Titlu1"/>
      </w:pPr>
      <w:bookmarkStart w:id="0" w:name="_Toc49618760"/>
      <w:r w:rsidRPr="000E706C">
        <w:lastRenderedPageBreak/>
        <w:t>Introduction</w:t>
      </w:r>
      <w:bookmarkEnd w:id="0"/>
    </w:p>
    <w:p w14:paraId="69C2D0A5" w14:textId="77777777" w:rsidR="00D83096" w:rsidRPr="000E706C" w:rsidRDefault="000E706C" w:rsidP="00D83096">
      <w:r>
        <w:t>The current e</w:t>
      </w:r>
      <w:r w:rsidR="00D83096" w:rsidRPr="000E706C">
        <w:t>r</w:t>
      </w:r>
      <w:r>
        <w:t>a</w:t>
      </w:r>
      <w:r w:rsidR="00D83096" w:rsidRPr="000E706C">
        <w:t xml:space="preserve"> is the era of technology. Everything </w:t>
      </w:r>
      <w:r>
        <w:t xml:space="preserve">is </w:t>
      </w:r>
      <w:r w:rsidR="0046396B" w:rsidRPr="000E706C">
        <w:t>mo</w:t>
      </w:r>
      <w:r w:rsidR="0031767F" w:rsidRPr="000E706C">
        <w:t>ving</w:t>
      </w:r>
      <w:r w:rsidR="00D83096" w:rsidRPr="000E706C">
        <w:t xml:space="preserve"> on online. All most all of the business</w:t>
      </w:r>
      <w:r w:rsidR="00B0450E" w:rsidRPr="000E706C">
        <w:t>, as well as educational institutions,</w:t>
      </w:r>
      <w:r w:rsidR="00D83096" w:rsidRPr="000E706C">
        <w:t xml:space="preserve"> are using different online platform to facilitate their activities. VLE or the virtual learning environment is a widely used technology used by different education</w:t>
      </w:r>
      <w:r w:rsidR="00B0450E" w:rsidRPr="000E706C">
        <w:t>al</w:t>
      </w:r>
      <w:r w:rsidR="00D83096" w:rsidRPr="000E706C">
        <w:t xml:space="preserve"> institutions to provide the </w:t>
      </w:r>
      <w:r w:rsidR="005F7896" w:rsidRPr="000E706C">
        <w:t>educational facilities</w:t>
      </w:r>
      <w:r w:rsidR="00D83096" w:rsidRPr="000E706C">
        <w:t xml:space="preserve"> to their </w:t>
      </w:r>
      <w:r w:rsidR="00EC70DB" w:rsidRPr="000E706C">
        <w:t>students (</w:t>
      </w:r>
      <w:proofErr w:type="spellStart"/>
      <w:r w:rsidR="003F53A0" w:rsidRPr="000E706C">
        <w:t>Mogus</w:t>
      </w:r>
      <w:proofErr w:type="spellEnd"/>
      <w:r w:rsidR="003F53A0" w:rsidRPr="000E706C">
        <w:t xml:space="preserve">, </w:t>
      </w:r>
      <w:proofErr w:type="spellStart"/>
      <w:r w:rsidR="003F53A0" w:rsidRPr="000E706C">
        <w:t>Djurdjevic</w:t>
      </w:r>
      <w:proofErr w:type="spellEnd"/>
      <w:r w:rsidR="003F53A0" w:rsidRPr="000E706C">
        <w:t xml:space="preserve"> and </w:t>
      </w:r>
      <w:proofErr w:type="spellStart"/>
      <w:r w:rsidR="003F53A0" w:rsidRPr="000E706C">
        <w:t>Suvak</w:t>
      </w:r>
      <w:proofErr w:type="spellEnd"/>
      <w:r w:rsidR="003F53A0" w:rsidRPr="000E706C">
        <w:t>, 2012)</w:t>
      </w:r>
      <w:r w:rsidR="0046396B" w:rsidRPr="000E706C">
        <w:t xml:space="preserve">. </w:t>
      </w:r>
      <w:r w:rsidR="00467A6B" w:rsidRPr="000E706C">
        <w:t xml:space="preserve">VLE refers to a web-based platform for the </w:t>
      </w:r>
      <w:r w:rsidR="00F93C35" w:rsidRPr="000E706C">
        <w:t>digital</w:t>
      </w:r>
      <w:r w:rsidR="00467A6B" w:rsidRPr="000E706C">
        <w:t xml:space="preserve"> aspects used by different educational institution</w:t>
      </w:r>
      <w:r w:rsidR="00CB4E79" w:rsidRPr="000E706C">
        <w:t>s</w:t>
      </w:r>
      <w:r w:rsidR="00467A6B" w:rsidRPr="000E706C">
        <w:t>. It</w:t>
      </w:r>
      <w:r w:rsidR="00F93C35" w:rsidRPr="000E706C">
        <w:t xml:space="preserve"> is basically a se</w:t>
      </w:r>
      <w:r w:rsidR="00B0450E" w:rsidRPr="000E706C">
        <w:t>t of learning and teaching tool</w:t>
      </w:r>
      <w:r w:rsidR="00F93C35" w:rsidRPr="000E706C">
        <w:t xml:space="preserve"> that is designed by the educational institutions to improve the learning experience of the students by including the </w:t>
      </w:r>
      <w:r w:rsidR="000B2A2C" w:rsidRPr="000E706C">
        <w:t>computer and internet</w:t>
      </w:r>
      <w:r w:rsidR="00F93C35" w:rsidRPr="000E706C">
        <w:t xml:space="preserve"> in the </w:t>
      </w:r>
      <w:r w:rsidR="000B2A2C" w:rsidRPr="000E706C">
        <w:t xml:space="preserve">overall </w:t>
      </w:r>
      <w:r w:rsidR="00F93C35" w:rsidRPr="000E706C">
        <w:t xml:space="preserve">learning process. </w:t>
      </w:r>
      <w:r w:rsidR="008B3C9A" w:rsidRPr="000E706C">
        <w:t xml:space="preserve">The main elements of VLE package are </w:t>
      </w:r>
      <w:r w:rsidR="00EB612C" w:rsidRPr="000E706C">
        <w:t>curriculum</w:t>
      </w:r>
      <w:r w:rsidR="00CB4E79" w:rsidRPr="000E706C">
        <w:t xml:space="preserve"> mapping, </w:t>
      </w:r>
      <w:r w:rsidR="00EC70DB" w:rsidRPr="000E706C">
        <w:t>online</w:t>
      </w:r>
      <w:r w:rsidR="008B3C9A" w:rsidRPr="000E706C">
        <w:t xml:space="preserve"> support for both the students and teachers, </w:t>
      </w:r>
      <w:r w:rsidR="000B2A2C" w:rsidRPr="000E706C">
        <w:t xml:space="preserve">student tracking, </w:t>
      </w:r>
      <w:r w:rsidR="008B3C9A" w:rsidRPr="000E706C">
        <w:t>internet links for outside resources and the electronic communication tools such as e-mail, chat, threaded discussions</w:t>
      </w:r>
      <w:r w:rsidR="00EB612C" w:rsidRPr="000E706C">
        <w:t xml:space="preserve"> and web publishing</w:t>
      </w:r>
      <w:r w:rsidR="003F53A0" w:rsidRPr="000E706C">
        <w:t xml:space="preserve"> (</w:t>
      </w:r>
      <w:proofErr w:type="spellStart"/>
      <w:r w:rsidR="003F53A0" w:rsidRPr="000E706C">
        <w:t>Mogus</w:t>
      </w:r>
      <w:proofErr w:type="spellEnd"/>
      <w:r w:rsidR="003F53A0" w:rsidRPr="000E706C">
        <w:t xml:space="preserve">, </w:t>
      </w:r>
      <w:proofErr w:type="spellStart"/>
      <w:r w:rsidR="003F53A0" w:rsidRPr="000E706C">
        <w:t>Djurdjevic</w:t>
      </w:r>
      <w:proofErr w:type="spellEnd"/>
      <w:r w:rsidR="003F53A0" w:rsidRPr="000E706C">
        <w:t xml:space="preserve"> and </w:t>
      </w:r>
      <w:proofErr w:type="spellStart"/>
      <w:r w:rsidR="003F53A0" w:rsidRPr="000E706C">
        <w:t>Suvak</w:t>
      </w:r>
      <w:proofErr w:type="spellEnd"/>
      <w:r w:rsidR="003F53A0" w:rsidRPr="000E706C">
        <w:t>, 2012)</w:t>
      </w:r>
      <w:r w:rsidR="00EB612C" w:rsidRPr="000E706C">
        <w:t>. University of Wales Trinity Saint David London Campus has also their VLE to improve the student learning experiences</w:t>
      </w:r>
      <w:r w:rsidR="00667527" w:rsidRPr="000E706C">
        <w:t>.</w:t>
      </w:r>
    </w:p>
    <w:p w14:paraId="394CC812" w14:textId="77777777" w:rsidR="00EB612C" w:rsidRDefault="00667527" w:rsidP="00D83096">
      <w:r w:rsidRPr="000E706C">
        <w:t xml:space="preserve">This research report has also about </w:t>
      </w:r>
      <w:r w:rsidR="00102F59" w:rsidRPr="000E706C">
        <w:t>“the</w:t>
      </w:r>
      <w:r w:rsidRPr="000E706C">
        <w:t xml:space="preserve"> impact of Virtual Learning Environment (VLE) – Moodle on students’ learning experience at the University of Wales Trinity Saint David London Campus”. </w:t>
      </w:r>
      <w:r w:rsidR="00102F59" w:rsidRPr="000E706C">
        <w:t xml:space="preserve">The research </w:t>
      </w:r>
      <w:r w:rsidR="000B2A2C" w:rsidRPr="000E706C">
        <w:t>was</w:t>
      </w:r>
      <w:r w:rsidR="00102F59" w:rsidRPr="000E706C">
        <w:t xml:space="preserve"> conducted using both the </w:t>
      </w:r>
      <w:r w:rsidR="000B2A2C" w:rsidRPr="000E706C">
        <w:t>secondary and primary data</w:t>
      </w:r>
      <w:r w:rsidR="00102F59" w:rsidRPr="000E706C">
        <w:t xml:space="preserve">. </w:t>
      </w:r>
      <w:r w:rsidR="00BD5ED0" w:rsidRPr="000E706C">
        <w:t>Required d</w:t>
      </w:r>
      <w:r w:rsidR="000803B0" w:rsidRPr="000E706C">
        <w:t>ata</w:t>
      </w:r>
      <w:r w:rsidR="00BD5ED0" w:rsidRPr="000E706C">
        <w:t xml:space="preserve"> for the research</w:t>
      </w:r>
      <w:r w:rsidR="000803B0" w:rsidRPr="000E706C">
        <w:t xml:space="preserve"> has been </w:t>
      </w:r>
      <w:r w:rsidR="004D5328" w:rsidRPr="000E706C">
        <w:t>collected</w:t>
      </w:r>
      <w:r w:rsidR="000803B0" w:rsidRPr="000E706C">
        <w:t xml:space="preserve"> using questionnaire and data has been analysed and presented using different statistical </w:t>
      </w:r>
      <w:r w:rsidR="00BD5ED0" w:rsidRPr="000E706C">
        <w:t>techniques.</w:t>
      </w:r>
    </w:p>
    <w:p w14:paraId="62486C05" w14:textId="77777777" w:rsidR="000E706C" w:rsidRPr="000E706C" w:rsidRDefault="000E706C" w:rsidP="00D83096"/>
    <w:p w14:paraId="13324843" w14:textId="77777777" w:rsidR="00F24269" w:rsidRPr="000E706C" w:rsidRDefault="00B0450E" w:rsidP="00114C48">
      <w:pPr>
        <w:pStyle w:val="Titlu1"/>
      </w:pPr>
      <w:bookmarkStart w:id="1" w:name="_Toc49618761"/>
      <w:r w:rsidRPr="000E706C">
        <w:t>The r</w:t>
      </w:r>
      <w:r w:rsidR="00FA0F2F" w:rsidRPr="000E706C">
        <w:t>ationale of the Research</w:t>
      </w:r>
      <w:bookmarkEnd w:id="1"/>
      <w:r w:rsidR="00FA0F2F" w:rsidRPr="000E706C">
        <w:t xml:space="preserve"> </w:t>
      </w:r>
    </w:p>
    <w:p w14:paraId="1F5056B6" w14:textId="77777777" w:rsidR="004D5328" w:rsidRPr="000E706C" w:rsidRDefault="00B0450E" w:rsidP="004D5328">
      <w:r w:rsidRPr="000E706C">
        <w:t>The r</w:t>
      </w:r>
      <w:r w:rsidR="00BD31AC" w:rsidRPr="000E706C">
        <w:t xml:space="preserve">ationale of the research indicates the reason for conducting the research. The research has been conducted to evaluate the impact of </w:t>
      </w:r>
      <w:r w:rsidRPr="000E706C">
        <w:t xml:space="preserve">the </w:t>
      </w:r>
      <w:r w:rsidR="00B65877" w:rsidRPr="000E706C">
        <w:t>VLE</w:t>
      </w:r>
      <w:r w:rsidR="00BD31AC" w:rsidRPr="000E706C">
        <w:t xml:space="preserve"> on the </w:t>
      </w:r>
      <w:r w:rsidR="00B65877" w:rsidRPr="000E706C">
        <w:t>student’s learning experience</w:t>
      </w:r>
      <w:r w:rsidR="00BD31AC" w:rsidRPr="000E706C">
        <w:t xml:space="preserve"> at </w:t>
      </w:r>
      <w:r w:rsidRPr="000E706C">
        <w:t xml:space="preserve">the </w:t>
      </w:r>
      <w:r w:rsidR="00BD31AC" w:rsidRPr="000E706C">
        <w:t xml:space="preserve">University of Wales Trinity Saint David London Campus. </w:t>
      </w:r>
      <w:r w:rsidR="006457EF" w:rsidRPr="000E706C">
        <w:t>The research will provide valuable information of the readers or users of the research about th</w:t>
      </w:r>
      <w:r w:rsidR="00900382" w:rsidRPr="000E706C">
        <w:t xml:space="preserve">e VLE process, and its contribution </w:t>
      </w:r>
      <w:r w:rsidRPr="000E706C">
        <w:t>to</w:t>
      </w:r>
      <w:r w:rsidR="00900382" w:rsidRPr="000E706C">
        <w:t xml:space="preserve"> </w:t>
      </w:r>
      <w:r w:rsidR="00CB6421" w:rsidRPr="000E706C">
        <w:t>deliver</w:t>
      </w:r>
      <w:r w:rsidR="000E706C">
        <w:t>ing</w:t>
      </w:r>
      <w:r w:rsidR="00900382" w:rsidRPr="000E706C">
        <w:t xml:space="preserve"> </w:t>
      </w:r>
      <w:r w:rsidR="005921B4" w:rsidRPr="000E706C">
        <w:t>academic</w:t>
      </w:r>
      <w:r w:rsidR="00900382" w:rsidRPr="000E706C">
        <w:t xml:space="preserve"> materials and facilitating communication within the educational institutions. </w:t>
      </w:r>
      <w:r w:rsidR="00BA15DA" w:rsidRPr="000E706C">
        <w:t>It also analyse</w:t>
      </w:r>
      <w:r w:rsidRPr="000E706C">
        <w:t>s</w:t>
      </w:r>
      <w:r w:rsidR="00BA15DA" w:rsidRPr="000E706C">
        <w:t xml:space="preserve"> the influ</w:t>
      </w:r>
      <w:r w:rsidR="005921B4" w:rsidRPr="000E706C">
        <w:t>ences of VLE on developing inde</w:t>
      </w:r>
      <w:r w:rsidR="00BA15DA" w:rsidRPr="000E706C">
        <w:t>pendent learning pla</w:t>
      </w:r>
      <w:r w:rsidR="005921B4" w:rsidRPr="000E706C">
        <w:t>tform for student as well as VLE’s</w:t>
      </w:r>
      <w:r w:rsidR="00BA15DA" w:rsidRPr="000E706C">
        <w:t xml:space="preserve"> impact of </w:t>
      </w:r>
      <w:r w:rsidR="00BA15DA" w:rsidRPr="000E706C">
        <w:lastRenderedPageBreak/>
        <w:t xml:space="preserve">student’s learning motivation. It will also enhance the </w:t>
      </w:r>
      <w:r w:rsidR="00B52A4A" w:rsidRPr="000E706C">
        <w:t xml:space="preserve">research skills of the author of the research paper. </w:t>
      </w:r>
    </w:p>
    <w:p w14:paraId="6500C10A" w14:textId="77777777" w:rsidR="00FA0F2F" w:rsidRPr="000E706C" w:rsidRDefault="00FA0F2F" w:rsidP="00114C48">
      <w:pPr>
        <w:pStyle w:val="Titlu1"/>
      </w:pPr>
      <w:bookmarkStart w:id="2" w:name="_Toc49618762"/>
      <w:r w:rsidRPr="000E706C">
        <w:t>Research Objectives</w:t>
      </w:r>
      <w:bookmarkEnd w:id="2"/>
    </w:p>
    <w:p w14:paraId="70CADA7D" w14:textId="77777777" w:rsidR="00A748C3" w:rsidRPr="000E706C" w:rsidRDefault="00A748C3" w:rsidP="00A748C3">
      <w:r w:rsidRPr="000E706C">
        <w:t>The following objectives are expected to achieve by conducting the research-</w:t>
      </w:r>
    </w:p>
    <w:p w14:paraId="66A4079F" w14:textId="77777777" w:rsidR="00A748C3" w:rsidRPr="000E706C" w:rsidRDefault="00A748C3" w:rsidP="00034CB2">
      <w:pPr>
        <w:pStyle w:val="Listparagraf"/>
        <w:numPr>
          <w:ilvl w:val="0"/>
          <w:numId w:val="1"/>
        </w:numPr>
      </w:pPr>
      <w:r w:rsidRPr="000E706C">
        <w:t>Investigating the impact of V</w:t>
      </w:r>
      <w:r w:rsidR="003E48E5" w:rsidRPr="000E706C">
        <w:t xml:space="preserve">irtual </w:t>
      </w:r>
      <w:r w:rsidRPr="000E706C">
        <w:t>L</w:t>
      </w:r>
      <w:r w:rsidR="003E48E5" w:rsidRPr="000E706C">
        <w:t xml:space="preserve">earning </w:t>
      </w:r>
      <w:r w:rsidRPr="000E706C">
        <w:t>E</w:t>
      </w:r>
      <w:r w:rsidR="003E48E5" w:rsidRPr="000E706C">
        <w:t>nvironment</w:t>
      </w:r>
      <w:r w:rsidRPr="000E706C">
        <w:t xml:space="preserve"> on the learning experience </w:t>
      </w:r>
      <w:r w:rsidR="00491F11" w:rsidRPr="000E706C">
        <w:t xml:space="preserve">of the </w:t>
      </w:r>
      <w:r w:rsidR="00374FF4" w:rsidRPr="000E706C">
        <w:t xml:space="preserve">students of </w:t>
      </w:r>
      <w:r w:rsidR="000E706C">
        <w:t xml:space="preserve">the </w:t>
      </w:r>
      <w:r w:rsidR="00374FF4" w:rsidRPr="000E706C">
        <w:t>University of Wales Trinity Saint David London Campus.</w:t>
      </w:r>
    </w:p>
    <w:p w14:paraId="7C8BABE5" w14:textId="77777777" w:rsidR="00374FF4" w:rsidRPr="000E706C" w:rsidRDefault="00374FF4" w:rsidP="00034CB2">
      <w:pPr>
        <w:pStyle w:val="Listparagraf"/>
        <w:numPr>
          <w:ilvl w:val="0"/>
          <w:numId w:val="1"/>
        </w:numPr>
      </w:pPr>
      <w:r w:rsidRPr="000E706C">
        <w:t xml:space="preserve">Investigating the contribution of VLE to deliver the resources </w:t>
      </w:r>
      <w:r w:rsidR="00836B08" w:rsidRPr="000E706C">
        <w:t>materials</w:t>
      </w:r>
      <w:r w:rsidRPr="000E706C">
        <w:t xml:space="preserve"> to the students</w:t>
      </w:r>
      <w:r w:rsidR="00491F11" w:rsidRPr="000E706C">
        <w:t>.</w:t>
      </w:r>
    </w:p>
    <w:p w14:paraId="47863A5E" w14:textId="77777777" w:rsidR="006A431E" w:rsidRPr="000E706C" w:rsidRDefault="006A431E" w:rsidP="00034CB2">
      <w:pPr>
        <w:pStyle w:val="Listparagraf"/>
        <w:numPr>
          <w:ilvl w:val="0"/>
          <w:numId w:val="1"/>
        </w:numPr>
      </w:pPr>
      <w:r w:rsidRPr="000E706C">
        <w:t>Investigating the use of VLE in teaching, learning and developing independent learning platform</w:t>
      </w:r>
      <w:r w:rsidR="00491F11" w:rsidRPr="000E706C">
        <w:t>.</w:t>
      </w:r>
    </w:p>
    <w:p w14:paraId="16FFE315" w14:textId="77777777" w:rsidR="006A431E" w:rsidRPr="000E706C" w:rsidRDefault="006A431E" w:rsidP="00034CB2">
      <w:pPr>
        <w:pStyle w:val="Listparagraf"/>
        <w:numPr>
          <w:ilvl w:val="0"/>
          <w:numId w:val="1"/>
        </w:numPr>
      </w:pPr>
      <w:r w:rsidRPr="000E706C">
        <w:t>Investigating the impacts of V</w:t>
      </w:r>
      <w:r w:rsidR="003E48E5" w:rsidRPr="000E706C">
        <w:t xml:space="preserve">irtual </w:t>
      </w:r>
      <w:r w:rsidRPr="000E706C">
        <w:t>L</w:t>
      </w:r>
      <w:r w:rsidR="003E48E5" w:rsidRPr="000E706C">
        <w:t xml:space="preserve">earning </w:t>
      </w:r>
      <w:r w:rsidRPr="000E706C">
        <w:t>E</w:t>
      </w:r>
      <w:r w:rsidR="003E48E5" w:rsidRPr="000E706C">
        <w:t>nvironment</w:t>
      </w:r>
      <w:r w:rsidRPr="000E706C">
        <w:t xml:space="preserve"> </w:t>
      </w:r>
      <w:r w:rsidR="00B0450E" w:rsidRPr="000E706C">
        <w:t>on</w:t>
      </w:r>
      <w:r w:rsidRPr="000E706C">
        <w:t xml:space="preserve"> the lear</w:t>
      </w:r>
      <w:r w:rsidR="003E48E5" w:rsidRPr="000E706C">
        <w:t>ning motivation of the student.</w:t>
      </w:r>
    </w:p>
    <w:p w14:paraId="58DCA4FF" w14:textId="77777777" w:rsidR="00374FF4" w:rsidRPr="000E706C" w:rsidRDefault="006A431E" w:rsidP="00034CB2">
      <w:pPr>
        <w:pStyle w:val="Listparagraf"/>
        <w:numPr>
          <w:ilvl w:val="0"/>
          <w:numId w:val="1"/>
        </w:numPr>
      </w:pPr>
      <w:r w:rsidRPr="000E706C">
        <w:t xml:space="preserve">Investigating the impact of VLE to </w:t>
      </w:r>
      <w:r w:rsidR="00836B08" w:rsidRPr="000E706C">
        <w:t>facilitate</w:t>
      </w:r>
      <w:r w:rsidRPr="000E706C">
        <w:t xml:space="preserve"> communication between teacher</w:t>
      </w:r>
      <w:r w:rsidR="007B1D4A" w:rsidRPr="000E706C">
        <w:t>s</w:t>
      </w:r>
      <w:r w:rsidRPr="000E706C">
        <w:t xml:space="preserve"> and student</w:t>
      </w:r>
      <w:r w:rsidR="007B1D4A" w:rsidRPr="000E706C">
        <w:t>s</w:t>
      </w:r>
      <w:r w:rsidRPr="000E706C">
        <w:t>.</w:t>
      </w:r>
      <w:r w:rsidR="00374FF4" w:rsidRPr="000E706C">
        <w:t xml:space="preserve"> </w:t>
      </w:r>
    </w:p>
    <w:p w14:paraId="7F2366CD" w14:textId="77777777" w:rsidR="00FA0F2F" w:rsidRPr="000E706C" w:rsidRDefault="00FA0F2F" w:rsidP="00114C48">
      <w:pPr>
        <w:pStyle w:val="Titlu1"/>
      </w:pPr>
      <w:bookmarkStart w:id="3" w:name="_Toc49618763"/>
      <w:r w:rsidRPr="000E706C">
        <w:t>Literature Review</w:t>
      </w:r>
      <w:bookmarkEnd w:id="3"/>
    </w:p>
    <w:p w14:paraId="073ABA4C" w14:textId="77777777" w:rsidR="009171A1" w:rsidRPr="000E706C" w:rsidRDefault="00FA4FAF" w:rsidP="00280126">
      <w:r w:rsidRPr="000E706C">
        <w:t xml:space="preserve">The VLE is </w:t>
      </w:r>
      <w:r w:rsidR="00E954A9" w:rsidRPr="000E706C">
        <w:t>evolved</w:t>
      </w:r>
      <w:r w:rsidRPr="000E706C">
        <w:t xml:space="preserve"> to facilitate the learning experience of the students of different educational institution in this digital era. It enhance</w:t>
      </w:r>
      <w:r w:rsidR="00B0450E" w:rsidRPr="000E706C">
        <w:t>s</w:t>
      </w:r>
      <w:r w:rsidRPr="000E706C">
        <w:t xml:space="preserve"> the student learning experience by </w:t>
      </w:r>
      <w:r w:rsidR="00E954A9" w:rsidRPr="000E706C">
        <w:t>adding the computer and internet in the overall learning process</w:t>
      </w:r>
      <w:r w:rsidR="001F160A" w:rsidRPr="000E706C">
        <w:t xml:space="preserve"> (</w:t>
      </w:r>
      <w:proofErr w:type="spellStart"/>
      <w:r w:rsidR="001F160A" w:rsidRPr="000E706C">
        <w:t>Šumak</w:t>
      </w:r>
      <w:proofErr w:type="spellEnd"/>
      <w:r w:rsidR="00EC70DB" w:rsidRPr="000E706C">
        <w:t xml:space="preserve">, </w:t>
      </w:r>
      <w:proofErr w:type="spellStart"/>
      <w:r w:rsidR="00EC70DB" w:rsidRPr="000E706C">
        <w:t>Polancic</w:t>
      </w:r>
      <w:proofErr w:type="spellEnd"/>
      <w:r w:rsidR="001F160A" w:rsidRPr="000E706C">
        <w:t xml:space="preserve"> and </w:t>
      </w:r>
      <w:proofErr w:type="spellStart"/>
      <w:r w:rsidR="001F160A" w:rsidRPr="000E706C">
        <w:t>Hericko</w:t>
      </w:r>
      <w:proofErr w:type="spellEnd"/>
      <w:r w:rsidR="001F160A" w:rsidRPr="000E706C">
        <w:t>, 2010)</w:t>
      </w:r>
      <w:r w:rsidR="00E954A9" w:rsidRPr="000E706C">
        <w:t xml:space="preserve">. It helps the educational institutions </w:t>
      </w:r>
      <w:r w:rsidR="000D5F6A" w:rsidRPr="000E706C">
        <w:t>to</w:t>
      </w:r>
      <w:r w:rsidR="00E954A9" w:rsidRPr="000E706C">
        <w:t xml:space="preserve"> </w:t>
      </w:r>
      <w:r w:rsidR="000D5F6A" w:rsidRPr="000E706C">
        <w:t>design</w:t>
      </w:r>
      <w:r w:rsidR="00E954A9" w:rsidRPr="000E706C">
        <w:t xml:space="preserve"> their curriculum, track their student learning process, share the</w:t>
      </w:r>
      <w:r w:rsidR="007B1D4A" w:rsidRPr="000E706C">
        <w:t>ir</w:t>
      </w:r>
      <w:r w:rsidR="00E954A9" w:rsidRPr="000E706C">
        <w:t xml:space="preserve"> valuable resources to students and establish </w:t>
      </w:r>
      <w:r w:rsidR="000D5F6A" w:rsidRPr="000E706C">
        <w:t xml:space="preserve">an easy and quick </w:t>
      </w:r>
      <w:r w:rsidR="00E954A9" w:rsidRPr="000E706C">
        <w:t xml:space="preserve">communication </w:t>
      </w:r>
      <w:r w:rsidR="007B1D4A" w:rsidRPr="000E706C">
        <w:t xml:space="preserve">platform </w:t>
      </w:r>
      <w:r w:rsidR="00E954A9" w:rsidRPr="000E706C">
        <w:t xml:space="preserve">between </w:t>
      </w:r>
      <w:r w:rsidR="000D5F6A" w:rsidRPr="000E706C">
        <w:t>teacher</w:t>
      </w:r>
      <w:r w:rsidR="007B1D4A" w:rsidRPr="000E706C">
        <w:t>s</w:t>
      </w:r>
      <w:r w:rsidR="000D5F6A" w:rsidRPr="000E706C">
        <w:t xml:space="preserve"> and students. In a VLE platform, both the </w:t>
      </w:r>
      <w:r w:rsidR="00EC70DB" w:rsidRPr="000E706C">
        <w:t>students</w:t>
      </w:r>
      <w:r w:rsidR="000D5F6A" w:rsidRPr="000E706C">
        <w:t xml:space="preserve"> and teachers have their ID to access the different data presented in the</w:t>
      </w:r>
      <w:r w:rsidR="007B1D4A" w:rsidRPr="000E706C">
        <w:t xml:space="preserve"> VLE and use</w:t>
      </w:r>
      <w:r w:rsidR="000D5F6A" w:rsidRPr="000E706C">
        <w:t xml:space="preserve"> the different tools of VLE. </w:t>
      </w:r>
      <w:r w:rsidR="00381497" w:rsidRPr="000E706C">
        <w:t>Teachers</w:t>
      </w:r>
      <w:r w:rsidR="000D5F6A" w:rsidRPr="000E706C">
        <w:t xml:space="preserve"> ha</w:t>
      </w:r>
      <w:r w:rsidR="00B0450E" w:rsidRPr="000E706C">
        <w:t>ve</w:t>
      </w:r>
      <w:r w:rsidR="000D5F6A" w:rsidRPr="000E706C">
        <w:t xml:space="preserve"> </w:t>
      </w:r>
      <w:r w:rsidR="00D10DF5" w:rsidRPr="000E706C">
        <w:t xml:space="preserve">additional </w:t>
      </w:r>
      <w:r w:rsidR="00381497" w:rsidRPr="000E706C">
        <w:t>users’</w:t>
      </w:r>
      <w:r w:rsidR="00D10DF5" w:rsidRPr="000E706C">
        <w:t xml:space="preserve"> rights than student</w:t>
      </w:r>
      <w:r w:rsidR="00381497" w:rsidRPr="000E706C">
        <w:t>s</w:t>
      </w:r>
      <w:r w:rsidR="00D10DF5" w:rsidRPr="000E706C">
        <w:t>.</w:t>
      </w:r>
      <w:r w:rsidR="00E954A9" w:rsidRPr="000E706C">
        <w:t xml:space="preserve"> </w:t>
      </w:r>
      <w:r w:rsidRPr="000E706C">
        <w:t>The VLE has been introduced by the different educational</w:t>
      </w:r>
      <w:r w:rsidR="00B0450E" w:rsidRPr="000E706C">
        <w:t xml:space="preserve"> institutions</w:t>
      </w:r>
      <w:r w:rsidRPr="000E706C">
        <w:t xml:space="preserve"> </w:t>
      </w:r>
      <w:r w:rsidR="00381497" w:rsidRPr="000E706C">
        <w:t xml:space="preserve">of the United </w:t>
      </w:r>
      <w:r w:rsidR="00FF6189" w:rsidRPr="000E706C">
        <w:t>Kingdom</w:t>
      </w:r>
      <w:r w:rsidR="00381497" w:rsidRPr="000E706C">
        <w:t xml:space="preserve"> in the early stage of </w:t>
      </w:r>
      <w:r w:rsidR="00B0450E" w:rsidRPr="000E706C">
        <w:t xml:space="preserve">the </w:t>
      </w:r>
      <w:r w:rsidR="00381497" w:rsidRPr="000E706C">
        <w:t>21</w:t>
      </w:r>
      <w:r w:rsidR="00381497" w:rsidRPr="000E706C">
        <w:rPr>
          <w:vertAlign w:val="superscript"/>
        </w:rPr>
        <w:t>st</w:t>
      </w:r>
      <w:r w:rsidR="00381497" w:rsidRPr="000E706C">
        <w:t xml:space="preserve"> century. </w:t>
      </w:r>
      <w:r w:rsidR="00EC70DB" w:rsidRPr="000E706C">
        <w:t>The Open University of the UK</w:t>
      </w:r>
      <w:r w:rsidR="008B6D8E" w:rsidRPr="000E706C">
        <w:t xml:space="preserve"> has been using computers for </w:t>
      </w:r>
      <w:r w:rsidR="00AA66EB" w:rsidRPr="000E706C">
        <w:t>education</w:t>
      </w:r>
      <w:r w:rsidR="008B6D8E" w:rsidRPr="000E706C">
        <w:t xml:space="preserve"> since </w:t>
      </w:r>
      <w:r w:rsidR="00B0450E" w:rsidRPr="000E706C">
        <w:t xml:space="preserve">the </w:t>
      </w:r>
      <w:r w:rsidR="008B6D8E" w:rsidRPr="000E706C">
        <w:t xml:space="preserve">1970s but the VLE </w:t>
      </w:r>
      <w:r w:rsidR="00EC70DB" w:rsidRPr="000E706C">
        <w:t>blackboard</w:t>
      </w:r>
      <w:r w:rsidR="008B6D8E" w:rsidRPr="000E706C">
        <w:t xml:space="preserve"> was patented during the year of 2000. According to Blackboard (2</w:t>
      </w:r>
      <w:r w:rsidR="001F160A" w:rsidRPr="000E706C">
        <w:t>020</w:t>
      </w:r>
      <w:r w:rsidR="008B6D8E" w:rsidRPr="000E706C">
        <w:t>), within 2010</w:t>
      </w:r>
      <w:r w:rsidR="00BB6CC7" w:rsidRPr="000E706C">
        <w:t>,</w:t>
      </w:r>
      <w:r w:rsidR="008B6D8E" w:rsidRPr="000E706C">
        <w:t xml:space="preserve"> VLE was used by more than 3700 ins</w:t>
      </w:r>
      <w:r w:rsidR="009171A1" w:rsidRPr="000E706C">
        <w:t>titutions in</w:t>
      </w:r>
      <w:r w:rsidR="008B6D8E" w:rsidRPr="000E706C">
        <w:t xml:space="preserve"> 60 countries. </w:t>
      </w:r>
      <w:r w:rsidR="009171A1" w:rsidRPr="000E706C">
        <w:t xml:space="preserve">Nowadays, educational institutions </w:t>
      </w:r>
      <w:r w:rsidR="009171A1" w:rsidRPr="000E706C">
        <w:lastRenderedPageBreak/>
        <w:t>are focusing on VLE to enhance the learning experience of the students</w:t>
      </w:r>
      <w:r w:rsidR="001F160A" w:rsidRPr="000E706C">
        <w:t xml:space="preserve"> (Blackboard, 2020)</w:t>
      </w:r>
      <w:r w:rsidR="009171A1" w:rsidRPr="000E706C">
        <w:t>.</w:t>
      </w:r>
      <w:r w:rsidR="001F160A" w:rsidRPr="000E706C">
        <w:t xml:space="preserve"> </w:t>
      </w:r>
      <w:r w:rsidR="004E0B31" w:rsidRPr="000E706C">
        <w:t xml:space="preserve">Underwood (2009) has conducted </w:t>
      </w:r>
      <w:r w:rsidR="00B0450E" w:rsidRPr="000E706C">
        <w:t xml:space="preserve">a </w:t>
      </w:r>
      <w:r w:rsidR="004B767D" w:rsidRPr="000E706C">
        <w:t xml:space="preserve">study </w:t>
      </w:r>
      <w:r w:rsidR="004E0B31" w:rsidRPr="000E706C">
        <w:t>on investigating t</w:t>
      </w:r>
      <w:r w:rsidR="000E706C">
        <w:t>he impacts of Virtual Learning E</w:t>
      </w:r>
      <w:r w:rsidR="004E0B31" w:rsidRPr="000E706C">
        <w:t>nvironment on the student</w:t>
      </w:r>
      <w:r w:rsidR="000E706C">
        <w:t>’s</w:t>
      </w:r>
      <w:r w:rsidR="004E0B31" w:rsidRPr="000E706C">
        <w:t xml:space="preserve"> learning by taking the 34 sc</w:t>
      </w:r>
      <w:r w:rsidR="00894540" w:rsidRPr="000E706C">
        <w:t xml:space="preserve">hools as </w:t>
      </w:r>
      <w:r w:rsidR="00B0450E" w:rsidRPr="000E706C">
        <w:t xml:space="preserve">a </w:t>
      </w:r>
      <w:r w:rsidR="00894540" w:rsidRPr="000E706C">
        <w:t xml:space="preserve">sample. The </w:t>
      </w:r>
      <w:r w:rsidR="004B767D" w:rsidRPr="000E706C">
        <w:t>report which</w:t>
      </w:r>
      <w:r w:rsidR="00894540" w:rsidRPr="000E706C">
        <w:t xml:space="preserve"> was </w:t>
      </w:r>
      <w:r w:rsidR="004E0B31" w:rsidRPr="000E706C">
        <w:t>published in December 2007</w:t>
      </w:r>
      <w:r w:rsidR="00894540" w:rsidRPr="000E706C">
        <w:t xml:space="preserve"> concluded that among the schools</w:t>
      </w:r>
      <w:r w:rsidR="000E706C">
        <w:t xml:space="preserve">, </w:t>
      </w:r>
      <w:r w:rsidR="00894540" w:rsidRPr="000E706C">
        <w:t xml:space="preserve">half of the schools were surveyed positive about the VLE impacts on </w:t>
      </w:r>
      <w:r w:rsidR="000975D6" w:rsidRPr="000E706C">
        <w:t>learning and teaching</w:t>
      </w:r>
      <w:r w:rsidR="00894540" w:rsidRPr="000E706C">
        <w:t xml:space="preserve">. </w:t>
      </w:r>
      <w:r w:rsidR="004E0B31" w:rsidRPr="000E706C">
        <w:t xml:space="preserve"> </w:t>
      </w:r>
      <w:r w:rsidR="0090277B" w:rsidRPr="000E706C">
        <w:t>This platform improve</w:t>
      </w:r>
      <w:r w:rsidR="00B0450E" w:rsidRPr="000E706C">
        <w:t>s</w:t>
      </w:r>
      <w:r w:rsidR="0090277B" w:rsidRPr="000E706C">
        <w:t xml:space="preserve"> the learning experience of the students by providing them</w:t>
      </w:r>
      <w:r w:rsidR="00B0450E" w:rsidRPr="000E706C">
        <w:t xml:space="preserve"> with</w:t>
      </w:r>
      <w:r w:rsidR="0090277B" w:rsidRPr="000E706C">
        <w:t xml:space="preserve"> the independent learning platform. Using the VLE, the students can access different valuable resources materials easily and quickly</w:t>
      </w:r>
      <w:r w:rsidR="00CC5C24" w:rsidRPr="000E706C">
        <w:t xml:space="preserve"> (Underwood, 2009)</w:t>
      </w:r>
      <w:r w:rsidR="0090277B" w:rsidRPr="000E706C">
        <w:t xml:space="preserve">. Communication between the students and teacher has a great impact on improved learning of the students. </w:t>
      </w:r>
      <w:r w:rsidR="00CC5C24" w:rsidRPr="000E706C">
        <w:t>According to Higgins (2009), u</w:t>
      </w:r>
      <w:r w:rsidR="0090277B" w:rsidRPr="000E706C">
        <w:t xml:space="preserve">sing the VLE the students can communicate with their teachers very easily and effectively. </w:t>
      </w:r>
      <w:r w:rsidR="00005908" w:rsidRPr="000E706C">
        <w:t xml:space="preserve">E-mail and chat are one of the </w:t>
      </w:r>
      <w:r w:rsidR="003161FE" w:rsidRPr="000E706C">
        <w:t>key</w:t>
      </w:r>
      <w:r w:rsidR="00005908" w:rsidRPr="000E706C">
        <w:t xml:space="preserve"> </w:t>
      </w:r>
      <w:r w:rsidR="003161FE" w:rsidRPr="000E706C">
        <w:t>components</w:t>
      </w:r>
      <w:r w:rsidR="00005908" w:rsidRPr="000E706C">
        <w:t xml:space="preserve"> of the VLE which is used in </w:t>
      </w:r>
      <w:r w:rsidR="003161FE" w:rsidRPr="000E706C">
        <w:t>establishing</w:t>
      </w:r>
      <w:r w:rsidR="00005908" w:rsidRPr="000E706C">
        <w:t xml:space="preserve"> </w:t>
      </w:r>
      <w:r w:rsidR="003161FE" w:rsidRPr="000E706C">
        <w:t>communication</w:t>
      </w:r>
      <w:r w:rsidR="00005908" w:rsidRPr="000E706C">
        <w:t xml:space="preserve"> between teacher and students. Students can take teacher’s advice </w:t>
      </w:r>
      <w:r w:rsidR="003161FE" w:rsidRPr="000E706C">
        <w:t>and</w:t>
      </w:r>
      <w:r w:rsidR="00005908" w:rsidRPr="000E706C">
        <w:t xml:space="preserve"> valuable guidelines by using this technology</w:t>
      </w:r>
      <w:r w:rsidR="00B0450E" w:rsidRPr="000E706C">
        <w:t>-</w:t>
      </w:r>
      <w:r w:rsidR="00005908" w:rsidRPr="000E706C">
        <w:t xml:space="preserve">based platform. On the other hand, communication </w:t>
      </w:r>
      <w:r w:rsidR="0054109F" w:rsidRPr="000E706C">
        <w:t>among</w:t>
      </w:r>
      <w:r w:rsidR="00005908" w:rsidRPr="000E706C">
        <w:t xml:space="preserve"> the students also </w:t>
      </w:r>
      <w:r w:rsidR="003161FE" w:rsidRPr="000E706C">
        <w:t>crucial</w:t>
      </w:r>
      <w:r w:rsidR="00005908" w:rsidRPr="000E706C">
        <w:t xml:space="preserve"> for enhancing the learning experience</w:t>
      </w:r>
      <w:r w:rsidR="0054109F" w:rsidRPr="000E706C">
        <w:t>. Using the t</w:t>
      </w:r>
      <w:r w:rsidR="00005908" w:rsidRPr="000E706C">
        <w:t xml:space="preserve">hreaded discussion of the VLE </w:t>
      </w:r>
      <w:r w:rsidR="00B0450E" w:rsidRPr="000E706C">
        <w:t>B</w:t>
      </w:r>
      <w:r w:rsidR="003161FE" w:rsidRPr="000E706C">
        <w:t>lackboard</w:t>
      </w:r>
      <w:r w:rsidR="00005908" w:rsidRPr="000E706C">
        <w:t xml:space="preserve">, students can share </w:t>
      </w:r>
      <w:r w:rsidR="0054109F" w:rsidRPr="000E706C">
        <w:t xml:space="preserve">their </w:t>
      </w:r>
      <w:r w:rsidR="00005908" w:rsidRPr="000E706C">
        <w:t xml:space="preserve">thoughts and ideas on a particular topic and communicate with their </w:t>
      </w:r>
      <w:r w:rsidR="003161FE" w:rsidRPr="000E706C">
        <w:t>classmates</w:t>
      </w:r>
      <w:r w:rsidR="00005908" w:rsidRPr="000E706C">
        <w:t>. It also helps the students to solve their different academic</w:t>
      </w:r>
      <w:r w:rsidR="00B0450E" w:rsidRPr="000E706C">
        <w:t>-</w:t>
      </w:r>
      <w:r w:rsidR="00005908" w:rsidRPr="000E706C">
        <w:t xml:space="preserve">related issues </w:t>
      </w:r>
      <w:r w:rsidR="003161FE" w:rsidRPr="000E706C">
        <w:t>and</w:t>
      </w:r>
      <w:r w:rsidR="00005908" w:rsidRPr="000E706C">
        <w:t xml:space="preserve"> problems</w:t>
      </w:r>
      <w:r w:rsidR="00CC5C24" w:rsidRPr="000E706C">
        <w:t xml:space="preserve"> (Higgins, 2009)</w:t>
      </w:r>
      <w:r w:rsidR="00005908" w:rsidRPr="000E706C">
        <w:t xml:space="preserve">. </w:t>
      </w:r>
    </w:p>
    <w:p w14:paraId="028C4062" w14:textId="77777777" w:rsidR="00F8068C" w:rsidRPr="000E706C" w:rsidRDefault="0054109F" w:rsidP="00F8068C">
      <w:r w:rsidRPr="000E706C">
        <w:t>A</w:t>
      </w:r>
      <w:r w:rsidR="00323DF2" w:rsidRPr="000E706C">
        <w:t xml:space="preserve"> study conducted by Barker and </w:t>
      </w:r>
      <w:proofErr w:type="spellStart"/>
      <w:r w:rsidR="00323DF2" w:rsidRPr="000E706C">
        <w:t>Gossman</w:t>
      </w:r>
      <w:proofErr w:type="spellEnd"/>
      <w:r w:rsidR="00323DF2" w:rsidRPr="000E706C">
        <w:t xml:space="preserve"> (2013) found that </w:t>
      </w:r>
      <w:r w:rsidR="00757FDD" w:rsidRPr="000E706C">
        <w:t xml:space="preserve">Virtual Learning environment enables the teachers and students to communicate effectively in the online and </w:t>
      </w:r>
      <w:r w:rsidR="003A1CF0" w:rsidRPr="000E706C">
        <w:t>develop</w:t>
      </w:r>
      <w:r w:rsidR="00757FDD" w:rsidRPr="000E706C">
        <w:t xml:space="preserve"> their analytical skills and understanding the topic. The </w:t>
      </w:r>
      <w:r w:rsidR="00323DF2" w:rsidRPr="000E706C">
        <w:t>students</w:t>
      </w:r>
      <w:r w:rsidR="00757FDD" w:rsidRPr="000E706C">
        <w:t xml:space="preserve"> who used the VLE in their learning performed better </w:t>
      </w:r>
      <w:r w:rsidR="002B276C" w:rsidRPr="000E706C">
        <w:t>in term of reading language, learning vocabulary and standardised tests tha</w:t>
      </w:r>
      <w:r w:rsidR="00B0450E" w:rsidRPr="000E706C">
        <w:t>n</w:t>
      </w:r>
      <w:r w:rsidR="002B276C" w:rsidRPr="000E706C">
        <w:t xml:space="preserve"> that of the students who do not use the VLE.</w:t>
      </w:r>
      <w:r w:rsidR="00323DF2" w:rsidRPr="000E706C">
        <w:t xml:space="preserve"> The study also concluded that </w:t>
      </w:r>
      <w:r w:rsidR="00464B94" w:rsidRPr="000E706C">
        <w:t xml:space="preserve">the </w:t>
      </w:r>
      <w:r w:rsidR="003F66DD" w:rsidRPr="000E706C">
        <w:t>opportunity</w:t>
      </w:r>
      <w:r w:rsidR="00464B94" w:rsidRPr="000E706C">
        <w:t xml:space="preserve"> of virtual learning environment maximise</w:t>
      </w:r>
      <w:r w:rsidR="00B0450E" w:rsidRPr="000E706C">
        <w:t>s</w:t>
      </w:r>
      <w:r w:rsidR="00464B94" w:rsidRPr="000E706C">
        <w:t xml:space="preserve"> the reflection of the </w:t>
      </w:r>
      <w:r w:rsidRPr="000E706C">
        <w:t>students.</w:t>
      </w:r>
      <w:r w:rsidR="00464B94" w:rsidRPr="000E706C">
        <w:t xml:space="preserve"> It also encourages the positive and progressive </w:t>
      </w:r>
      <w:r w:rsidR="003F66DD" w:rsidRPr="000E706C">
        <w:t>thoughts</w:t>
      </w:r>
      <w:r w:rsidR="00464B94" w:rsidRPr="000E706C">
        <w:t xml:space="preserve"> of the learnings as well as it also encourages the </w:t>
      </w:r>
      <w:r w:rsidR="003F66DD" w:rsidRPr="000E706C">
        <w:t>positive</w:t>
      </w:r>
      <w:r w:rsidR="00464B94" w:rsidRPr="000E706C">
        <w:t xml:space="preserve"> </w:t>
      </w:r>
      <w:r w:rsidR="003F66DD" w:rsidRPr="000E706C">
        <w:t>thinking</w:t>
      </w:r>
      <w:r w:rsidR="00464B94" w:rsidRPr="000E706C">
        <w:t xml:space="preserve"> of the students</w:t>
      </w:r>
      <w:r w:rsidR="00591B44" w:rsidRPr="000E706C">
        <w:t xml:space="preserve"> (Barker and </w:t>
      </w:r>
      <w:proofErr w:type="spellStart"/>
      <w:r w:rsidR="00591B44" w:rsidRPr="000E706C">
        <w:t>Gossman</w:t>
      </w:r>
      <w:proofErr w:type="spellEnd"/>
      <w:r w:rsidR="00591B44" w:rsidRPr="000E706C">
        <w:t>, 2013)</w:t>
      </w:r>
      <w:r w:rsidR="00464B94" w:rsidRPr="000E706C">
        <w:t xml:space="preserve">. </w:t>
      </w:r>
      <w:r w:rsidR="00F8068C" w:rsidRPr="000E706C">
        <w:t xml:space="preserve">According to </w:t>
      </w:r>
      <w:proofErr w:type="spellStart"/>
      <w:r w:rsidR="00F8068C" w:rsidRPr="000E706C">
        <w:t>Rienties</w:t>
      </w:r>
      <w:proofErr w:type="spellEnd"/>
      <w:r w:rsidR="00F8068C" w:rsidRPr="000E706C">
        <w:t xml:space="preserve"> and </w:t>
      </w:r>
      <w:proofErr w:type="spellStart"/>
      <w:r w:rsidR="00F8068C" w:rsidRPr="000E706C">
        <w:t>Toetenel</w:t>
      </w:r>
      <w:proofErr w:type="spellEnd"/>
      <w:r w:rsidR="00F8068C" w:rsidRPr="000E706C">
        <w:t xml:space="preserve"> (2016), Virtual Learning </w:t>
      </w:r>
      <w:r w:rsidR="001B6687" w:rsidRPr="000E706C">
        <w:t>Environment</w:t>
      </w:r>
      <w:r w:rsidR="00F8068C" w:rsidRPr="000E706C">
        <w:t xml:space="preserve"> is essential for increasing the </w:t>
      </w:r>
      <w:r w:rsidR="003A21B7" w:rsidRPr="000E706C">
        <w:t xml:space="preserve">confidence, capacity and enthusiasm of the students. When the students get access to the VLE they can create their own thoughts, ideas and knowledge through </w:t>
      </w:r>
      <w:r w:rsidR="003F66DD" w:rsidRPr="000E706C">
        <w:t>collaborative</w:t>
      </w:r>
      <w:r w:rsidR="003A21B7" w:rsidRPr="000E706C">
        <w:t xml:space="preserve"> experiences with the </w:t>
      </w:r>
      <w:r w:rsidR="00DC0792" w:rsidRPr="000E706C">
        <w:t>classmates</w:t>
      </w:r>
      <w:r w:rsidR="003A21B7" w:rsidRPr="000E706C">
        <w:t xml:space="preserve"> and peer groups from </w:t>
      </w:r>
      <w:r w:rsidR="00B0450E" w:rsidRPr="000E706C">
        <w:t xml:space="preserve">a </w:t>
      </w:r>
      <w:r w:rsidR="003A21B7" w:rsidRPr="000E706C">
        <w:t xml:space="preserve">different location. It </w:t>
      </w:r>
      <w:r w:rsidR="003F66DD" w:rsidRPr="000E706C">
        <w:t>also</w:t>
      </w:r>
      <w:r w:rsidR="003A21B7" w:rsidRPr="000E706C">
        <w:t xml:space="preserve"> </w:t>
      </w:r>
      <w:r w:rsidR="003F66DD" w:rsidRPr="000E706C">
        <w:t>increase</w:t>
      </w:r>
      <w:r w:rsidR="00B0450E" w:rsidRPr="000E706C">
        <w:t>s</w:t>
      </w:r>
      <w:r w:rsidR="003A21B7" w:rsidRPr="000E706C">
        <w:t xml:space="preserve"> the </w:t>
      </w:r>
      <w:r w:rsidR="003F66DD" w:rsidRPr="000E706C">
        <w:t>motivation</w:t>
      </w:r>
      <w:r w:rsidR="003A21B7" w:rsidRPr="000E706C">
        <w:t xml:space="preserve"> of the students learning</w:t>
      </w:r>
      <w:r w:rsidR="00DC0792" w:rsidRPr="000E706C">
        <w:t xml:space="preserve"> </w:t>
      </w:r>
      <w:r w:rsidR="00DC0792" w:rsidRPr="000E706C">
        <w:lastRenderedPageBreak/>
        <w:t>(</w:t>
      </w:r>
      <w:proofErr w:type="spellStart"/>
      <w:r w:rsidR="00DC0792" w:rsidRPr="000E706C">
        <w:t>Rienties</w:t>
      </w:r>
      <w:proofErr w:type="spellEnd"/>
      <w:r w:rsidR="00DC0792" w:rsidRPr="000E706C">
        <w:t xml:space="preserve"> and </w:t>
      </w:r>
      <w:proofErr w:type="spellStart"/>
      <w:r w:rsidR="00DC0792" w:rsidRPr="000E706C">
        <w:t>Toetenel</w:t>
      </w:r>
      <w:proofErr w:type="spellEnd"/>
      <w:r w:rsidR="00DC0792" w:rsidRPr="000E706C">
        <w:t>, 2016)</w:t>
      </w:r>
      <w:r w:rsidR="003A21B7" w:rsidRPr="000E706C">
        <w:t>.</w:t>
      </w:r>
      <w:r w:rsidR="00DC0792" w:rsidRPr="000E706C">
        <w:t xml:space="preserve"> VLE has a high range of positives impacts such as it promotes the reflection of the students, accommodate</w:t>
      </w:r>
      <w:r w:rsidR="00B0450E" w:rsidRPr="000E706C">
        <w:t>s</w:t>
      </w:r>
      <w:r w:rsidR="00DC0792" w:rsidRPr="000E706C">
        <w:t xml:space="preserve"> the different needs of the learners, </w:t>
      </w:r>
      <w:r w:rsidR="003F66DD" w:rsidRPr="000E706C">
        <w:t>enhance</w:t>
      </w:r>
      <w:r w:rsidR="00DC0792" w:rsidRPr="000E706C">
        <w:t xml:space="preserve"> the motivation, </w:t>
      </w:r>
      <w:r w:rsidR="001B6687" w:rsidRPr="000E706C">
        <w:t>improve</w:t>
      </w:r>
      <w:r w:rsidR="00DC0792" w:rsidRPr="000E706C">
        <w:t xml:space="preserve"> the readiness to learn and </w:t>
      </w:r>
      <w:r w:rsidR="003F66DD" w:rsidRPr="000E706C">
        <w:t>increase</w:t>
      </w:r>
      <w:r w:rsidR="00DC0792" w:rsidRPr="000E706C">
        <w:t xml:space="preserve"> the enthusiasm and capacity of the students</w:t>
      </w:r>
      <w:r w:rsidR="001F160A" w:rsidRPr="000E706C">
        <w:t xml:space="preserve"> (</w:t>
      </w:r>
      <w:proofErr w:type="spellStart"/>
      <w:r w:rsidR="001F160A" w:rsidRPr="000E706C">
        <w:t>Hettiarachchi</w:t>
      </w:r>
      <w:proofErr w:type="spellEnd"/>
      <w:r w:rsidR="001F160A" w:rsidRPr="000E706C">
        <w:t xml:space="preserve"> and </w:t>
      </w:r>
      <w:proofErr w:type="spellStart"/>
      <w:r w:rsidR="001F160A" w:rsidRPr="000E706C">
        <w:t>Wickramasinghe</w:t>
      </w:r>
      <w:proofErr w:type="spellEnd"/>
      <w:r w:rsidR="001F160A" w:rsidRPr="000E706C">
        <w:t>, 2016)</w:t>
      </w:r>
      <w:r w:rsidR="00DC0792" w:rsidRPr="000E706C">
        <w:t xml:space="preserve">. </w:t>
      </w:r>
      <w:r w:rsidR="003A21B7" w:rsidRPr="000E706C">
        <w:t xml:space="preserve"> </w:t>
      </w:r>
    </w:p>
    <w:p w14:paraId="4101652C" w14:textId="77777777" w:rsidR="00757FDD" w:rsidRPr="000E706C" w:rsidRDefault="00757FDD" w:rsidP="00280126"/>
    <w:p w14:paraId="4B99056E" w14:textId="77777777" w:rsidR="00D53FC8" w:rsidRPr="000E706C" w:rsidRDefault="00D53FC8" w:rsidP="00280126"/>
    <w:p w14:paraId="1299C43A" w14:textId="77777777" w:rsidR="00D53FC8" w:rsidRPr="000E706C" w:rsidRDefault="00D53FC8" w:rsidP="00280126"/>
    <w:p w14:paraId="35B8BE07" w14:textId="77777777" w:rsidR="00FA0F2F" w:rsidRPr="000E706C" w:rsidRDefault="00B0450E" w:rsidP="00114C48">
      <w:pPr>
        <w:pStyle w:val="Titlu1"/>
      </w:pPr>
      <w:bookmarkStart w:id="4" w:name="_Toc49618764"/>
      <w:r w:rsidRPr="000E706C">
        <w:t>The m</w:t>
      </w:r>
      <w:r w:rsidR="00FA0F2F" w:rsidRPr="000E706C">
        <w:t>ethodology of the Research</w:t>
      </w:r>
      <w:bookmarkEnd w:id="4"/>
    </w:p>
    <w:p w14:paraId="3D056A86" w14:textId="77777777" w:rsidR="00E103C3" w:rsidRPr="000E706C" w:rsidRDefault="00E103C3" w:rsidP="00D53FC8">
      <w:pPr>
        <w:pStyle w:val="Titlu2"/>
      </w:pPr>
      <w:bookmarkStart w:id="5" w:name="_Toc49618765"/>
      <w:r w:rsidRPr="000E706C">
        <w:t xml:space="preserve">Research </w:t>
      </w:r>
      <w:r w:rsidR="00D53FC8" w:rsidRPr="000E706C">
        <w:t>methods</w:t>
      </w:r>
      <w:bookmarkEnd w:id="5"/>
    </w:p>
    <w:p w14:paraId="66CCD932" w14:textId="77777777" w:rsidR="00E103C3" w:rsidRPr="000E706C" w:rsidRDefault="00B0450E" w:rsidP="00E103C3">
      <w:r w:rsidRPr="000E706C">
        <w:t>The r</w:t>
      </w:r>
      <w:r w:rsidR="00E103C3" w:rsidRPr="000E706C">
        <w:t xml:space="preserve">esearch </w:t>
      </w:r>
      <w:r w:rsidR="00C336AD" w:rsidRPr="000E706C">
        <w:t>methodology</w:t>
      </w:r>
      <w:r w:rsidR="00E103C3" w:rsidRPr="000E706C">
        <w:t xml:space="preserve"> is </w:t>
      </w:r>
      <w:r w:rsidRPr="000E706C">
        <w:t>a</w:t>
      </w:r>
      <w:r w:rsidR="00E103C3" w:rsidRPr="000E706C">
        <w:t xml:space="preserve"> key part of the research project. Research approach can be qualitative and quantitative. Quantitative </w:t>
      </w:r>
      <w:r w:rsidR="003A1CF0" w:rsidRPr="000E706C">
        <w:t>approach</w:t>
      </w:r>
      <w:r w:rsidR="00E103C3" w:rsidRPr="000E706C">
        <w:t xml:space="preserve"> refers to the approach that works with data from real </w:t>
      </w:r>
      <w:r w:rsidR="003A1CF0" w:rsidRPr="000E706C">
        <w:t>science</w:t>
      </w:r>
      <w:r w:rsidR="00E103C3" w:rsidRPr="000E706C">
        <w:t xml:space="preserve"> or the numerical data which is countable</w:t>
      </w:r>
      <w:r w:rsidR="00C336AD" w:rsidRPr="000E706C">
        <w:t xml:space="preserve"> (</w:t>
      </w:r>
      <w:proofErr w:type="spellStart"/>
      <w:r w:rsidR="00C336AD" w:rsidRPr="000E706C">
        <w:t>Hennink</w:t>
      </w:r>
      <w:proofErr w:type="spellEnd"/>
      <w:r w:rsidR="00C336AD" w:rsidRPr="000E706C">
        <w:t xml:space="preserve">, </w:t>
      </w:r>
      <w:proofErr w:type="spellStart"/>
      <w:r w:rsidR="00C336AD" w:rsidRPr="000E706C">
        <w:t>Hutter</w:t>
      </w:r>
      <w:proofErr w:type="spellEnd"/>
      <w:r w:rsidR="00C336AD" w:rsidRPr="000E706C">
        <w:t xml:space="preserve"> and Bailey, 2020)</w:t>
      </w:r>
      <w:r w:rsidR="00E103C3" w:rsidRPr="000E706C">
        <w:t xml:space="preserve">. On the </w:t>
      </w:r>
      <w:r w:rsidR="003A1CF0" w:rsidRPr="000E706C">
        <w:t>flip side</w:t>
      </w:r>
      <w:r w:rsidR="00E103C3" w:rsidRPr="000E706C">
        <w:t xml:space="preserve">, </w:t>
      </w:r>
      <w:r w:rsidRPr="000E706C">
        <w:t xml:space="preserve">a </w:t>
      </w:r>
      <w:r w:rsidR="00E103C3" w:rsidRPr="000E706C">
        <w:t>qualitative research approach refers to the approach that works with non-numeric data</w:t>
      </w:r>
      <w:r w:rsidR="00C336AD" w:rsidRPr="000E706C">
        <w:t xml:space="preserve"> (</w:t>
      </w:r>
      <w:proofErr w:type="spellStart"/>
      <w:r w:rsidR="00C336AD" w:rsidRPr="000E706C">
        <w:t>Hennink</w:t>
      </w:r>
      <w:proofErr w:type="spellEnd"/>
      <w:r w:rsidR="00C336AD" w:rsidRPr="000E706C">
        <w:t xml:space="preserve">, </w:t>
      </w:r>
      <w:proofErr w:type="spellStart"/>
      <w:r w:rsidR="00C336AD" w:rsidRPr="000E706C">
        <w:t>Hutter</w:t>
      </w:r>
      <w:proofErr w:type="spellEnd"/>
      <w:r w:rsidR="00C336AD" w:rsidRPr="000E706C">
        <w:t xml:space="preserve"> and Bailey, 2020)</w:t>
      </w:r>
      <w:r w:rsidR="001B6687" w:rsidRPr="000E706C">
        <w:t>. In</w:t>
      </w:r>
      <w:r w:rsidR="00E103C3" w:rsidRPr="000E706C">
        <w:t xml:space="preserve"> this research project</w:t>
      </w:r>
      <w:r w:rsidR="000E706C">
        <w:t>,</w:t>
      </w:r>
      <w:r w:rsidR="00E103C3" w:rsidRPr="000E706C">
        <w:t xml:space="preserve"> both the quantitative and qualitative method has been used.</w:t>
      </w:r>
      <w:r w:rsidR="007F1E91" w:rsidRPr="000E706C">
        <w:t xml:space="preserve"> Combination of qualitative and quantitative method </w:t>
      </w:r>
      <w:r w:rsidR="003A1CF0" w:rsidRPr="000E706C">
        <w:t>helps</w:t>
      </w:r>
      <w:r w:rsidR="007F1E91" w:rsidRPr="000E706C">
        <w:t xml:space="preserve"> the researcher in drawing </w:t>
      </w:r>
      <w:r w:rsidRPr="000E706C">
        <w:t xml:space="preserve">a </w:t>
      </w:r>
      <w:r w:rsidR="006134A3" w:rsidRPr="000E706C">
        <w:t>meaningful conclusion</w:t>
      </w:r>
      <w:r w:rsidR="007F1E91" w:rsidRPr="000E706C">
        <w:t>.</w:t>
      </w:r>
    </w:p>
    <w:p w14:paraId="4DF67E65" w14:textId="77777777" w:rsidR="00FA0F2F" w:rsidRPr="000E706C" w:rsidRDefault="00382155" w:rsidP="00114C48">
      <w:pPr>
        <w:pStyle w:val="Titlu2"/>
      </w:pPr>
      <w:bookmarkStart w:id="6" w:name="_Toc49618766"/>
      <w:r w:rsidRPr="000E706C">
        <w:t>Population Statistics and sample size</w:t>
      </w:r>
      <w:bookmarkEnd w:id="6"/>
    </w:p>
    <w:p w14:paraId="6A70EB57" w14:textId="77777777" w:rsidR="006134A3" w:rsidRPr="000E706C" w:rsidRDefault="003A1CF0" w:rsidP="006134A3">
      <w:r w:rsidRPr="000E706C">
        <w:t>Population</w:t>
      </w:r>
      <w:r w:rsidR="006134A3" w:rsidRPr="000E706C">
        <w:t xml:space="preserve"> indicates the entire data set of a certain group</w:t>
      </w:r>
      <w:r w:rsidR="0034128A" w:rsidRPr="000E706C">
        <w:t xml:space="preserve"> (Bell, </w:t>
      </w:r>
      <w:proofErr w:type="spellStart"/>
      <w:r w:rsidR="0034128A" w:rsidRPr="000E706C">
        <w:t>Bryman</w:t>
      </w:r>
      <w:proofErr w:type="spellEnd"/>
      <w:r w:rsidR="0034128A" w:rsidRPr="000E706C">
        <w:t xml:space="preserve"> and Harley, 2018)</w:t>
      </w:r>
      <w:r w:rsidR="006134A3" w:rsidRPr="000E706C">
        <w:t xml:space="preserve">.  </w:t>
      </w:r>
      <w:r w:rsidR="00B0450E" w:rsidRPr="000E706C">
        <w:t>The s</w:t>
      </w:r>
      <w:r w:rsidR="006134A3" w:rsidRPr="000E706C">
        <w:t xml:space="preserve">ample is the </w:t>
      </w:r>
      <w:r w:rsidR="000A25D0" w:rsidRPr="000E706C">
        <w:t xml:space="preserve">part of </w:t>
      </w:r>
      <w:r w:rsidR="00B0450E" w:rsidRPr="000E706C">
        <w:t xml:space="preserve">the </w:t>
      </w:r>
      <w:r w:rsidRPr="000E706C">
        <w:t>population</w:t>
      </w:r>
      <w:r w:rsidR="000A25D0" w:rsidRPr="000E706C">
        <w:t xml:space="preserve"> or subset of population statistics</w:t>
      </w:r>
      <w:r w:rsidR="0034128A" w:rsidRPr="000E706C">
        <w:t xml:space="preserve"> (</w:t>
      </w:r>
      <w:proofErr w:type="spellStart"/>
      <w:r w:rsidR="0034128A" w:rsidRPr="000E706C">
        <w:t>Groebner</w:t>
      </w:r>
      <w:proofErr w:type="spellEnd"/>
      <w:r w:rsidR="0034128A" w:rsidRPr="000E706C">
        <w:t xml:space="preserve"> et al., 2013)</w:t>
      </w:r>
      <w:r w:rsidR="000A25D0" w:rsidRPr="000E706C">
        <w:t xml:space="preserve">. Population statistics for this research is 2,500 students of </w:t>
      </w:r>
      <w:r w:rsidR="000E706C">
        <w:t xml:space="preserve">the </w:t>
      </w:r>
      <w:r w:rsidR="000A25D0" w:rsidRPr="000E706C">
        <w:t>University of Wales.</w:t>
      </w:r>
      <w:r w:rsidR="008B6412" w:rsidRPr="000E706C">
        <w:t xml:space="preserve"> However, due to the COVID-19 pandemic, data from </w:t>
      </w:r>
      <w:r w:rsidR="00B0450E" w:rsidRPr="000E706C">
        <w:t xml:space="preserve">the </w:t>
      </w:r>
      <w:r w:rsidR="008B6412" w:rsidRPr="000E706C">
        <w:t xml:space="preserve">total </w:t>
      </w:r>
      <w:r w:rsidRPr="000E706C">
        <w:t>population</w:t>
      </w:r>
      <w:r w:rsidR="008B6412" w:rsidRPr="000E706C">
        <w:t xml:space="preserve"> could not be collected. Therefore, data has been collected using the random sampling approach. The sample size is 15.</w:t>
      </w:r>
    </w:p>
    <w:p w14:paraId="243CCD79" w14:textId="77777777" w:rsidR="00382155" w:rsidRPr="000E706C" w:rsidRDefault="00382155" w:rsidP="00114C48">
      <w:pPr>
        <w:pStyle w:val="Titlu2"/>
      </w:pPr>
      <w:bookmarkStart w:id="7" w:name="_Toc49618767"/>
      <w:r w:rsidRPr="000E706C">
        <w:t>Required data and data collection process</w:t>
      </w:r>
      <w:bookmarkEnd w:id="7"/>
    </w:p>
    <w:p w14:paraId="3061D3B3" w14:textId="77777777" w:rsidR="008B6412" w:rsidRPr="000E706C" w:rsidRDefault="008B6412" w:rsidP="008B6412">
      <w:r w:rsidRPr="000E706C">
        <w:t xml:space="preserve">For the purpose of the research both primary data and secondary data has been collected. Primary data refers to the data that is </w:t>
      </w:r>
      <w:r w:rsidR="003A1CF0" w:rsidRPr="000E706C">
        <w:t>collected</w:t>
      </w:r>
      <w:r w:rsidRPr="000E706C">
        <w:t xml:space="preserve"> directly from the field</w:t>
      </w:r>
      <w:r w:rsidR="003F53A0" w:rsidRPr="000E706C">
        <w:t xml:space="preserve"> (</w:t>
      </w:r>
      <w:proofErr w:type="spellStart"/>
      <w:r w:rsidR="003F53A0" w:rsidRPr="000E706C">
        <w:t>Pienta</w:t>
      </w:r>
      <w:proofErr w:type="spellEnd"/>
      <w:r w:rsidR="003F53A0" w:rsidRPr="000E706C">
        <w:t>, Alter and Lyle, 2010)</w:t>
      </w:r>
      <w:r w:rsidRPr="000E706C">
        <w:t>.</w:t>
      </w:r>
      <w:r w:rsidR="00472966" w:rsidRPr="000E706C">
        <w:t xml:space="preserve"> </w:t>
      </w:r>
      <w:r w:rsidR="003A1CF0" w:rsidRPr="000E706C">
        <w:t>Secondary</w:t>
      </w:r>
      <w:r w:rsidR="00472966" w:rsidRPr="000E706C">
        <w:t xml:space="preserve"> refers to the data that is available in different </w:t>
      </w:r>
      <w:r w:rsidR="003A1CF0" w:rsidRPr="000E706C">
        <w:t>articles</w:t>
      </w:r>
      <w:r w:rsidR="00472966" w:rsidRPr="000E706C">
        <w:t>, journals, blogs and previous research papers</w:t>
      </w:r>
      <w:r w:rsidR="0034128A" w:rsidRPr="000E706C">
        <w:t xml:space="preserve"> (</w:t>
      </w:r>
      <w:proofErr w:type="spellStart"/>
      <w:r w:rsidR="0034128A" w:rsidRPr="000E706C">
        <w:t>Windle</w:t>
      </w:r>
      <w:proofErr w:type="spellEnd"/>
      <w:r w:rsidR="0034128A" w:rsidRPr="000E706C">
        <w:t>, 2010)</w:t>
      </w:r>
      <w:r w:rsidR="00472966" w:rsidRPr="000E706C">
        <w:t xml:space="preserve">. For this research, we have </w:t>
      </w:r>
      <w:r w:rsidR="00472966" w:rsidRPr="000E706C">
        <w:lastRenderedPageBreak/>
        <w:t xml:space="preserve">collected secondary data </w:t>
      </w:r>
      <w:r w:rsidR="003A1CF0" w:rsidRPr="000E706C">
        <w:t>from</w:t>
      </w:r>
      <w:r w:rsidR="00472966" w:rsidRPr="000E706C">
        <w:t xml:space="preserve"> journals, articles and previous research papers that ha</w:t>
      </w:r>
      <w:r w:rsidR="00B0450E" w:rsidRPr="000E706C">
        <w:t>ve</w:t>
      </w:r>
      <w:r w:rsidR="00472966" w:rsidRPr="000E706C">
        <w:t xml:space="preserve"> been conducted on </w:t>
      </w:r>
      <w:r w:rsidR="00B0450E" w:rsidRPr="000E706C">
        <w:t>a</w:t>
      </w:r>
      <w:r w:rsidR="00472966" w:rsidRPr="000E706C">
        <w:t xml:space="preserve"> similar topic. </w:t>
      </w:r>
      <w:r w:rsidR="00FE0472" w:rsidRPr="000E706C">
        <w:t xml:space="preserve">Primary data has been collected using </w:t>
      </w:r>
      <w:r w:rsidR="00B0450E" w:rsidRPr="000E706C">
        <w:t xml:space="preserve">a </w:t>
      </w:r>
      <w:r w:rsidR="003A1CF0" w:rsidRPr="000E706C">
        <w:t>questionnaire. Survey</w:t>
      </w:r>
      <w:r w:rsidR="00FE0472" w:rsidRPr="000E706C">
        <w:t xml:space="preserve"> questionnaire has been prepared using </w:t>
      </w:r>
      <w:r w:rsidR="003A1CF0" w:rsidRPr="000E706C">
        <w:t>Google</w:t>
      </w:r>
      <w:r w:rsidR="00FE0472" w:rsidRPr="000E706C">
        <w:t xml:space="preserve"> form and sent to the </w:t>
      </w:r>
      <w:r w:rsidR="003A1CF0" w:rsidRPr="000E706C">
        <w:t>respondents</w:t>
      </w:r>
      <w:r w:rsidR="00FE0472" w:rsidRPr="000E706C">
        <w:t xml:space="preserve"> to </w:t>
      </w:r>
      <w:r w:rsidR="003A1CF0" w:rsidRPr="000E706C">
        <w:t>answer</w:t>
      </w:r>
      <w:r w:rsidR="00FE0472" w:rsidRPr="000E706C">
        <w:t xml:space="preserve"> the question. </w:t>
      </w:r>
    </w:p>
    <w:p w14:paraId="1EC3C34C" w14:textId="77777777" w:rsidR="00382155" w:rsidRPr="000E706C" w:rsidRDefault="00382155" w:rsidP="00114C48">
      <w:pPr>
        <w:pStyle w:val="Titlu2"/>
      </w:pPr>
      <w:bookmarkStart w:id="8" w:name="_Toc49618768"/>
      <w:r w:rsidRPr="000E706C">
        <w:t xml:space="preserve">Ethical consideration in data </w:t>
      </w:r>
      <w:r w:rsidR="00114C48" w:rsidRPr="000E706C">
        <w:t>collection</w:t>
      </w:r>
      <w:bookmarkEnd w:id="8"/>
    </w:p>
    <w:p w14:paraId="2755A352" w14:textId="77777777" w:rsidR="003F036D" w:rsidRPr="000E706C" w:rsidRDefault="0074380E" w:rsidP="0074380E">
      <w:r w:rsidRPr="000E706C">
        <w:t xml:space="preserve">All </w:t>
      </w:r>
      <w:r w:rsidR="001B6099" w:rsidRPr="000E706C">
        <w:t>ethical</w:t>
      </w:r>
      <w:r w:rsidRPr="000E706C">
        <w:t xml:space="preserve"> code of conduct has been maintained while collecting </w:t>
      </w:r>
      <w:r w:rsidR="00B0450E" w:rsidRPr="000E706C">
        <w:t xml:space="preserve">the </w:t>
      </w:r>
      <w:r w:rsidRPr="000E706C">
        <w:t xml:space="preserve">required data for the research. For the protection of the privacy of the research respondents, data has been collected anonymously. </w:t>
      </w:r>
      <w:r w:rsidR="005E0F2B" w:rsidRPr="000E706C">
        <w:t xml:space="preserve">The </w:t>
      </w:r>
      <w:r w:rsidR="001B6099" w:rsidRPr="000E706C">
        <w:t>respondents</w:t>
      </w:r>
      <w:r w:rsidR="005E0F2B" w:rsidRPr="000E706C">
        <w:t xml:space="preserve"> were briefed that the research would be conducted only for the academic purpose. Free consent has been taken from the participants before prov</w:t>
      </w:r>
      <w:r w:rsidR="000E706C">
        <w:t>iding the survey questionnaire.</w:t>
      </w:r>
    </w:p>
    <w:p w14:paraId="52D194B3" w14:textId="77777777" w:rsidR="00382155" w:rsidRPr="000E706C" w:rsidRDefault="00114C48" w:rsidP="00114C48">
      <w:pPr>
        <w:pStyle w:val="Titlu1"/>
      </w:pPr>
      <w:bookmarkStart w:id="9" w:name="_Toc49618769"/>
      <w:r w:rsidRPr="000E706C">
        <w:t>Data analysis</w:t>
      </w:r>
      <w:bookmarkEnd w:id="9"/>
      <w:r w:rsidRPr="000E706C">
        <w:t xml:space="preserve"> </w:t>
      </w:r>
    </w:p>
    <w:tbl>
      <w:tblPr>
        <w:tblStyle w:val="Tabelgril"/>
        <w:tblW w:w="0" w:type="auto"/>
        <w:tblLayout w:type="fixed"/>
        <w:tblLook w:val="04A0" w:firstRow="1" w:lastRow="0" w:firstColumn="1" w:lastColumn="0" w:noHBand="0" w:noVBand="1"/>
      </w:tblPr>
      <w:tblGrid>
        <w:gridCol w:w="6112"/>
        <w:gridCol w:w="885"/>
        <w:gridCol w:w="1063"/>
        <w:gridCol w:w="1149"/>
      </w:tblGrid>
      <w:tr w:rsidR="0006663A" w:rsidRPr="000E706C" w14:paraId="1BB521CE" w14:textId="77777777" w:rsidTr="0006663A">
        <w:trPr>
          <w:trHeight w:val="550"/>
        </w:trPr>
        <w:tc>
          <w:tcPr>
            <w:tcW w:w="6112" w:type="dxa"/>
            <w:vMerge w:val="restart"/>
            <w:shd w:val="clear" w:color="auto" w:fill="002060"/>
            <w:noWrap/>
            <w:vAlign w:val="center"/>
            <w:hideMark/>
          </w:tcPr>
          <w:p w14:paraId="35F0B329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b/>
                <w:bCs/>
                <w:color w:val="FFFFFF" w:themeColor="background1"/>
                <w:szCs w:val="24"/>
              </w:rPr>
            </w:pPr>
            <w:r w:rsidRPr="000E706C">
              <w:rPr>
                <w:rFonts w:eastAsia="Times New Roman" w:cs="Times New Roman"/>
                <w:b/>
                <w:bCs/>
                <w:color w:val="FFFFFF" w:themeColor="background1"/>
                <w:szCs w:val="24"/>
              </w:rPr>
              <w:t>Questions</w:t>
            </w:r>
          </w:p>
        </w:tc>
        <w:tc>
          <w:tcPr>
            <w:tcW w:w="3097" w:type="dxa"/>
            <w:gridSpan w:val="3"/>
            <w:shd w:val="clear" w:color="auto" w:fill="002060"/>
            <w:noWrap/>
            <w:vAlign w:val="center"/>
            <w:hideMark/>
          </w:tcPr>
          <w:p w14:paraId="0F9FD830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b/>
                <w:bCs/>
                <w:color w:val="FFFFFF" w:themeColor="background1"/>
                <w:szCs w:val="24"/>
              </w:rPr>
            </w:pPr>
            <w:r w:rsidRPr="000E706C">
              <w:rPr>
                <w:rFonts w:eastAsia="Times New Roman" w:cs="Times New Roman"/>
                <w:b/>
                <w:bCs/>
                <w:color w:val="FFFFFF" w:themeColor="background1"/>
                <w:szCs w:val="24"/>
              </w:rPr>
              <w:t>Responses</w:t>
            </w:r>
          </w:p>
        </w:tc>
      </w:tr>
      <w:tr w:rsidR="003F036D" w:rsidRPr="000E706C" w14:paraId="076676CB" w14:textId="77777777" w:rsidTr="00A11337">
        <w:trPr>
          <w:trHeight w:val="550"/>
        </w:trPr>
        <w:tc>
          <w:tcPr>
            <w:tcW w:w="6112" w:type="dxa"/>
            <w:vMerge/>
            <w:shd w:val="clear" w:color="auto" w:fill="002060"/>
            <w:vAlign w:val="center"/>
            <w:hideMark/>
          </w:tcPr>
          <w:p w14:paraId="4DDBEF00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b/>
                <w:bCs/>
                <w:color w:val="FFFFFF" w:themeColor="background1"/>
                <w:szCs w:val="24"/>
              </w:rPr>
            </w:pPr>
          </w:p>
        </w:tc>
        <w:tc>
          <w:tcPr>
            <w:tcW w:w="885" w:type="dxa"/>
            <w:shd w:val="clear" w:color="auto" w:fill="002060"/>
            <w:noWrap/>
            <w:vAlign w:val="center"/>
            <w:hideMark/>
          </w:tcPr>
          <w:p w14:paraId="056EECFE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b/>
                <w:bCs/>
                <w:color w:val="FFFFFF" w:themeColor="background1"/>
                <w:szCs w:val="24"/>
              </w:rPr>
            </w:pPr>
            <w:r w:rsidRPr="000E706C">
              <w:rPr>
                <w:rFonts w:eastAsia="Times New Roman" w:cs="Times New Roman"/>
                <w:b/>
                <w:bCs/>
                <w:color w:val="FFFFFF" w:themeColor="background1"/>
                <w:szCs w:val="24"/>
              </w:rPr>
              <w:t>Agree</w:t>
            </w:r>
          </w:p>
        </w:tc>
        <w:tc>
          <w:tcPr>
            <w:tcW w:w="1063" w:type="dxa"/>
            <w:shd w:val="clear" w:color="auto" w:fill="002060"/>
            <w:noWrap/>
            <w:vAlign w:val="center"/>
            <w:hideMark/>
          </w:tcPr>
          <w:p w14:paraId="21E3A77E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b/>
                <w:bCs/>
                <w:color w:val="FFFFFF" w:themeColor="background1"/>
                <w:szCs w:val="24"/>
              </w:rPr>
            </w:pPr>
            <w:r w:rsidRPr="000E706C">
              <w:rPr>
                <w:rFonts w:eastAsia="Times New Roman" w:cs="Times New Roman"/>
                <w:b/>
                <w:bCs/>
                <w:color w:val="FFFFFF" w:themeColor="background1"/>
                <w:szCs w:val="24"/>
              </w:rPr>
              <w:t>Neutral</w:t>
            </w:r>
          </w:p>
        </w:tc>
        <w:tc>
          <w:tcPr>
            <w:tcW w:w="1149" w:type="dxa"/>
            <w:shd w:val="clear" w:color="auto" w:fill="002060"/>
            <w:noWrap/>
            <w:vAlign w:val="center"/>
            <w:hideMark/>
          </w:tcPr>
          <w:p w14:paraId="2FD9E50B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b/>
                <w:bCs/>
                <w:color w:val="FFFFFF" w:themeColor="background1"/>
                <w:szCs w:val="24"/>
              </w:rPr>
            </w:pPr>
            <w:r w:rsidRPr="000E706C">
              <w:rPr>
                <w:rFonts w:eastAsia="Times New Roman" w:cs="Times New Roman"/>
                <w:b/>
                <w:bCs/>
                <w:color w:val="FFFFFF" w:themeColor="background1"/>
                <w:szCs w:val="24"/>
              </w:rPr>
              <w:t>Disagree</w:t>
            </w:r>
          </w:p>
        </w:tc>
      </w:tr>
      <w:tr w:rsidR="003F036D" w:rsidRPr="000E706C" w14:paraId="7469E3A9" w14:textId="77777777" w:rsidTr="00A11337">
        <w:trPr>
          <w:trHeight w:val="550"/>
        </w:trPr>
        <w:tc>
          <w:tcPr>
            <w:tcW w:w="6112" w:type="dxa"/>
            <w:noWrap/>
            <w:vAlign w:val="center"/>
            <w:hideMark/>
          </w:tcPr>
          <w:p w14:paraId="63CED6BD" w14:textId="77777777" w:rsidR="003F036D" w:rsidRPr="000E706C" w:rsidRDefault="003F036D" w:rsidP="003F036D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 xml:space="preserve">Do you agree that </w:t>
            </w:r>
            <w:r w:rsidR="00B0450E" w:rsidRPr="000E706C">
              <w:rPr>
                <w:rFonts w:eastAsia="Times New Roman" w:cs="Times New Roman"/>
                <w:color w:val="000000"/>
                <w:szCs w:val="24"/>
              </w:rPr>
              <w:t xml:space="preserve">the </w:t>
            </w:r>
            <w:r w:rsidRPr="000E706C">
              <w:rPr>
                <w:rFonts w:eastAsia="Times New Roman" w:cs="Times New Roman"/>
                <w:color w:val="000000"/>
                <w:szCs w:val="24"/>
              </w:rPr>
              <w:t xml:space="preserve">use of VLE has a positive impact on </w:t>
            </w:r>
            <w:r w:rsidR="000E706C">
              <w:rPr>
                <w:rFonts w:eastAsia="Times New Roman" w:cs="Times New Roman"/>
                <w:color w:val="000000"/>
                <w:szCs w:val="24"/>
              </w:rPr>
              <w:t xml:space="preserve">the </w:t>
            </w:r>
            <w:r w:rsidRPr="000E706C">
              <w:rPr>
                <w:rFonts w:eastAsia="Times New Roman" w:cs="Times New Roman"/>
                <w:color w:val="000000"/>
                <w:szCs w:val="24"/>
              </w:rPr>
              <w:t>student</w:t>
            </w:r>
            <w:r w:rsidR="00B02630" w:rsidRPr="000E706C">
              <w:rPr>
                <w:rFonts w:eastAsia="Times New Roman" w:cs="Times New Roman"/>
                <w:color w:val="000000"/>
                <w:szCs w:val="24"/>
              </w:rPr>
              <w:t>’s</w:t>
            </w:r>
            <w:r w:rsidRPr="000E706C">
              <w:rPr>
                <w:rFonts w:eastAsia="Times New Roman" w:cs="Times New Roman"/>
                <w:color w:val="000000"/>
                <w:szCs w:val="24"/>
              </w:rPr>
              <w:t xml:space="preserve"> learning experience?</w:t>
            </w:r>
          </w:p>
        </w:tc>
        <w:tc>
          <w:tcPr>
            <w:tcW w:w="885" w:type="dxa"/>
            <w:noWrap/>
            <w:vAlign w:val="center"/>
            <w:hideMark/>
          </w:tcPr>
          <w:p w14:paraId="1008D354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>80%</w:t>
            </w:r>
          </w:p>
        </w:tc>
        <w:tc>
          <w:tcPr>
            <w:tcW w:w="1063" w:type="dxa"/>
            <w:noWrap/>
            <w:vAlign w:val="center"/>
            <w:hideMark/>
          </w:tcPr>
          <w:p w14:paraId="2FFC5AE4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>13%</w:t>
            </w:r>
          </w:p>
        </w:tc>
        <w:tc>
          <w:tcPr>
            <w:tcW w:w="1149" w:type="dxa"/>
            <w:noWrap/>
            <w:vAlign w:val="center"/>
            <w:hideMark/>
          </w:tcPr>
          <w:p w14:paraId="2A22563F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>7%</w:t>
            </w:r>
          </w:p>
        </w:tc>
      </w:tr>
      <w:tr w:rsidR="003F036D" w:rsidRPr="000E706C" w14:paraId="57BA18BB" w14:textId="77777777" w:rsidTr="00A11337">
        <w:trPr>
          <w:trHeight w:val="550"/>
        </w:trPr>
        <w:tc>
          <w:tcPr>
            <w:tcW w:w="6112" w:type="dxa"/>
            <w:noWrap/>
            <w:vAlign w:val="center"/>
            <w:hideMark/>
          </w:tcPr>
          <w:p w14:paraId="5371308C" w14:textId="77777777" w:rsidR="003F036D" w:rsidRPr="000E706C" w:rsidRDefault="003F036D" w:rsidP="000975D6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 xml:space="preserve">Do you agree that using VLE in </w:t>
            </w:r>
            <w:r w:rsidR="000975D6" w:rsidRPr="000E706C">
              <w:rPr>
                <w:rFonts w:eastAsia="Times New Roman" w:cs="Times New Roman"/>
                <w:color w:val="000000"/>
                <w:szCs w:val="24"/>
              </w:rPr>
              <w:t>learning and teaching</w:t>
            </w:r>
            <w:r w:rsidRPr="000E706C">
              <w:rPr>
                <w:rFonts w:eastAsia="Times New Roman" w:cs="Times New Roman"/>
                <w:color w:val="000000"/>
                <w:szCs w:val="24"/>
              </w:rPr>
              <w:t xml:space="preserve"> help in developing independent learning platform for student?</w:t>
            </w:r>
          </w:p>
        </w:tc>
        <w:tc>
          <w:tcPr>
            <w:tcW w:w="885" w:type="dxa"/>
            <w:noWrap/>
            <w:vAlign w:val="center"/>
            <w:hideMark/>
          </w:tcPr>
          <w:p w14:paraId="3D85CA24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>73%</w:t>
            </w:r>
          </w:p>
        </w:tc>
        <w:tc>
          <w:tcPr>
            <w:tcW w:w="1063" w:type="dxa"/>
            <w:noWrap/>
            <w:vAlign w:val="center"/>
            <w:hideMark/>
          </w:tcPr>
          <w:p w14:paraId="030CC565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>13%</w:t>
            </w:r>
          </w:p>
        </w:tc>
        <w:tc>
          <w:tcPr>
            <w:tcW w:w="1149" w:type="dxa"/>
            <w:noWrap/>
            <w:vAlign w:val="center"/>
            <w:hideMark/>
          </w:tcPr>
          <w:p w14:paraId="3D359A52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>13%</w:t>
            </w:r>
          </w:p>
        </w:tc>
      </w:tr>
      <w:tr w:rsidR="003F036D" w:rsidRPr="000E706C" w14:paraId="685CEB26" w14:textId="77777777" w:rsidTr="00A11337">
        <w:trPr>
          <w:trHeight w:val="550"/>
        </w:trPr>
        <w:tc>
          <w:tcPr>
            <w:tcW w:w="6112" w:type="dxa"/>
            <w:noWrap/>
            <w:vAlign w:val="center"/>
            <w:hideMark/>
          </w:tcPr>
          <w:p w14:paraId="01DD7526" w14:textId="77777777" w:rsidR="003F036D" w:rsidRPr="000E706C" w:rsidRDefault="003F036D" w:rsidP="003F036D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>Do agree that VLE increases the enthusiasm and motivation of the students to learn?</w:t>
            </w:r>
          </w:p>
        </w:tc>
        <w:tc>
          <w:tcPr>
            <w:tcW w:w="885" w:type="dxa"/>
            <w:noWrap/>
            <w:vAlign w:val="center"/>
            <w:hideMark/>
          </w:tcPr>
          <w:p w14:paraId="508D722F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>67%</w:t>
            </w:r>
          </w:p>
        </w:tc>
        <w:tc>
          <w:tcPr>
            <w:tcW w:w="1063" w:type="dxa"/>
            <w:noWrap/>
            <w:vAlign w:val="center"/>
            <w:hideMark/>
          </w:tcPr>
          <w:p w14:paraId="17DCED26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>20%</w:t>
            </w:r>
          </w:p>
        </w:tc>
        <w:tc>
          <w:tcPr>
            <w:tcW w:w="1149" w:type="dxa"/>
            <w:noWrap/>
            <w:vAlign w:val="center"/>
            <w:hideMark/>
          </w:tcPr>
          <w:p w14:paraId="143AF29C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>13%</w:t>
            </w:r>
          </w:p>
        </w:tc>
      </w:tr>
      <w:tr w:rsidR="003F036D" w:rsidRPr="000E706C" w14:paraId="5D07D0C6" w14:textId="77777777" w:rsidTr="00A11337">
        <w:trPr>
          <w:trHeight w:val="550"/>
        </w:trPr>
        <w:tc>
          <w:tcPr>
            <w:tcW w:w="6112" w:type="dxa"/>
            <w:noWrap/>
            <w:vAlign w:val="center"/>
            <w:hideMark/>
          </w:tcPr>
          <w:p w14:paraId="2D8AC1A3" w14:textId="77777777" w:rsidR="003F036D" w:rsidRPr="000E706C" w:rsidRDefault="003F036D" w:rsidP="000E706C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>Do you agree that VLE facilitates strong communication between teacher</w:t>
            </w:r>
            <w:r w:rsidR="00B02630" w:rsidRPr="000E706C">
              <w:rPr>
                <w:rFonts w:eastAsia="Times New Roman" w:cs="Times New Roman"/>
                <w:color w:val="000000"/>
                <w:szCs w:val="24"/>
              </w:rPr>
              <w:t>s</w:t>
            </w:r>
            <w:r w:rsidRPr="000E706C">
              <w:rPr>
                <w:rFonts w:eastAsia="Times New Roman" w:cs="Times New Roman"/>
                <w:color w:val="000000"/>
                <w:szCs w:val="24"/>
              </w:rPr>
              <w:t xml:space="preserve"> and students?</w:t>
            </w:r>
          </w:p>
        </w:tc>
        <w:tc>
          <w:tcPr>
            <w:tcW w:w="885" w:type="dxa"/>
            <w:noWrap/>
            <w:vAlign w:val="center"/>
            <w:hideMark/>
          </w:tcPr>
          <w:p w14:paraId="2F728764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>73%</w:t>
            </w:r>
          </w:p>
        </w:tc>
        <w:tc>
          <w:tcPr>
            <w:tcW w:w="1063" w:type="dxa"/>
            <w:noWrap/>
            <w:vAlign w:val="center"/>
            <w:hideMark/>
          </w:tcPr>
          <w:p w14:paraId="2C874B54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>20%</w:t>
            </w:r>
          </w:p>
        </w:tc>
        <w:tc>
          <w:tcPr>
            <w:tcW w:w="1149" w:type="dxa"/>
            <w:noWrap/>
            <w:vAlign w:val="center"/>
            <w:hideMark/>
          </w:tcPr>
          <w:p w14:paraId="2A22FCB5" w14:textId="77777777" w:rsidR="003F036D" w:rsidRPr="000E706C" w:rsidRDefault="003F036D" w:rsidP="003F036D">
            <w:pPr>
              <w:spacing w:line="240" w:lineRule="auto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0E706C">
              <w:rPr>
                <w:rFonts w:eastAsia="Times New Roman" w:cs="Times New Roman"/>
                <w:color w:val="000000"/>
                <w:szCs w:val="24"/>
              </w:rPr>
              <w:t>7%</w:t>
            </w:r>
          </w:p>
        </w:tc>
      </w:tr>
    </w:tbl>
    <w:p w14:paraId="040A4EE0" w14:textId="77777777" w:rsidR="0006663A" w:rsidRPr="000E706C" w:rsidRDefault="0006663A" w:rsidP="0006663A">
      <w:pPr>
        <w:jc w:val="center"/>
        <w:rPr>
          <w:b/>
          <w:bCs/>
          <w:i/>
          <w:iCs/>
        </w:rPr>
      </w:pPr>
      <w:r w:rsidRPr="000E706C">
        <w:rPr>
          <w:b/>
          <w:bCs/>
          <w:i/>
          <w:iCs/>
        </w:rPr>
        <w:t>Table-1: Responses of the respondents</w:t>
      </w:r>
    </w:p>
    <w:p w14:paraId="0EA1D651" w14:textId="77777777" w:rsidR="0006663A" w:rsidRPr="000E706C" w:rsidRDefault="0006663A" w:rsidP="0006663A">
      <w:pPr>
        <w:rPr>
          <w:b/>
          <w:bCs/>
        </w:rPr>
      </w:pPr>
      <w:r w:rsidRPr="000E706C">
        <w:rPr>
          <w:b/>
          <w:bCs/>
        </w:rPr>
        <w:t xml:space="preserve">Population statistics </w:t>
      </w:r>
    </w:p>
    <w:p w14:paraId="3461D779" w14:textId="77777777" w:rsidR="0006663A" w:rsidRPr="000E706C" w:rsidRDefault="0006663A" w:rsidP="0006663A">
      <w:pPr>
        <w:jc w:val="center"/>
        <w:rPr>
          <w:b/>
          <w:bCs/>
          <w:i/>
          <w:iCs/>
        </w:rPr>
      </w:pPr>
      <w:r w:rsidRPr="000E706C">
        <w:rPr>
          <w:noProof/>
          <w:lang w:val="en-US" w:bidi="ar-SA"/>
        </w:rPr>
        <w:lastRenderedPageBreak/>
        <w:drawing>
          <wp:inline distT="0" distB="0" distL="0" distR="0" wp14:anchorId="01A8CF09" wp14:editId="441B4B6F">
            <wp:extent cx="4547755" cy="2673927"/>
            <wp:effectExtent l="0" t="0" r="5715" b="12700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48FBD2C2" w14:textId="77777777" w:rsidR="004D1F41" w:rsidRPr="000E706C" w:rsidRDefault="000E73F1" w:rsidP="000E73F1">
      <w:r w:rsidRPr="000E706C">
        <w:t xml:space="preserve">Among the participants of the research, 40% is male and 60% is female. </w:t>
      </w:r>
      <w:proofErr w:type="gramStart"/>
      <w:r w:rsidRPr="000E706C">
        <w:t>So</w:t>
      </w:r>
      <w:proofErr w:type="gramEnd"/>
      <w:r w:rsidRPr="000E706C">
        <w:t xml:space="preserve"> the </w:t>
      </w:r>
      <w:r w:rsidR="003A1CF0" w:rsidRPr="000E706C">
        <w:t>number</w:t>
      </w:r>
      <w:r w:rsidRPr="000E706C">
        <w:t xml:space="preserve"> of female participants is higher than that of male.</w:t>
      </w:r>
    </w:p>
    <w:p w14:paraId="3CF2D8B6" w14:textId="77777777" w:rsidR="004D1F41" w:rsidRDefault="004D1F41" w:rsidP="00B0450E">
      <w:pPr>
        <w:tabs>
          <w:tab w:val="left" w:pos="4112"/>
        </w:tabs>
        <w:rPr>
          <w:i/>
          <w:iCs/>
          <w:sz w:val="20"/>
          <w:szCs w:val="18"/>
        </w:rPr>
      </w:pPr>
    </w:p>
    <w:p w14:paraId="0FB78278" w14:textId="77777777" w:rsidR="000E706C" w:rsidRDefault="000E706C" w:rsidP="00B0450E">
      <w:pPr>
        <w:tabs>
          <w:tab w:val="left" w:pos="4112"/>
        </w:tabs>
        <w:rPr>
          <w:i/>
          <w:iCs/>
          <w:sz w:val="20"/>
          <w:szCs w:val="18"/>
        </w:rPr>
      </w:pPr>
    </w:p>
    <w:p w14:paraId="1FC39945" w14:textId="77777777" w:rsidR="000E706C" w:rsidRDefault="000E706C" w:rsidP="00B0450E">
      <w:pPr>
        <w:tabs>
          <w:tab w:val="left" w:pos="4112"/>
        </w:tabs>
        <w:rPr>
          <w:i/>
          <w:iCs/>
          <w:sz w:val="20"/>
          <w:szCs w:val="18"/>
        </w:rPr>
      </w:pPr>
    </w:p>
    <w:p w14:paraId="0562CB0E" w14:textId="77777777" w:rsidR="000E706C" w:rsidRPr="000E706C" w:rsidRDefault="000E706C" w:rsidP="00B0450E">
      <w:pPr>
        <w:tabs>
          <w:tab w:val="left" w:pos="4112"/>
        </w:tabs>
        <w:rPr>
          <w:i/>
          <w:iCs/>
          <w:sz w:val="20"/>
          <w:szCs w:val="18"/>
        </w:rPr>
      </w:pPr>
    </w:p>
    <w:p w14:paraId="07CC6408" w14:textId="77777777" w:rsidR="004D1F41" w:rsidRPr="000E706C" w:rsidRDefault="004D1F41" w:rsidP="004D1F41">
      <w:pPr>
        <w:rPr>
          <w:b/>
          <w:bCs/>
        </w:rPr>
      </w:pPr>
      <w:r w:rsidRPr="000E706C">
        <w:rPr>
          <w:b/>
          <w:bCs/>
        </w:rPr>
        <w:t xml:space="preserve">Question-1: Do you agree that </w:t>
      </w:r>
      <w:r w:rsidR="00B0450E" w:rsidRPr="000E706C">
        <w:rPr>
          <w:b/>
          <w:bCs/>
        </w:rPr>
        <w:t xml:space="preserve">the </w:t>
      </w:r>
      <w:r w:rsidRPr="000E706C">
        <w:rPr>
          <w:b/>
          <w:bCs/>
        </w:rPr>
        <w:t xml:space="preserve">use of VLE has a positive impact on </w:t>
      </w:r>
      <w:r w:rsidR="000E706C">
        <w:rPr>
          <w:b/>
          <w:bCs/>
        </w:rPr>
        <w:t xml:space="preserve">the </w:t>
      </w:r>
      <w:r w:rsidRPr="000E706C">
        <w:rPr>
          <w:b/>
          <w:bCs/>
        </w:rPr>
        <w:t>student</w:t>
      </w:r>
      <w:r w:rsidR="00B02630" w:rsidRPr="000E706C">
        <w:rPr>
          <w:b/>
          <w:bCs/>
        </w:rPr>
        <w:t>’s</w:t>
      </w:r>
      <w:r w:rsidRPr="000E706C">
        <w:rPr>
          <w:b/>
          <w:bCs/>
        </w:rPr>
        <w:t xml:space="preserve"> learning experience?</w:t>
      </w:r>
    </w:p>
    <w:p w14:paraId="34CE0A41" w14:textId="77777777" w:rsidR="004D1F41" w:rsidRPr="000E706C" w:rsidRDefault="004D1F41" w:rsidP="004D1F41">
      <w:pPr>
        <w:jc w:val="center"/>
        <w:rPr>
          <w:i/>
          <w:iCs/>
          <w:sz w:val="20"/>
          <w:szCs w:val="18"/>
        </w:rPr>
      </w:pPr>
      <w:r w:rsidRPr="000E706C">
        <w:rPr>
          <w:noProof/>
          <w:lang w:val="en-US" w:bidi="ar-SA"/>
        </w:rPr>
        <w:lastRenderedPageBreak/>
        <w:drawing>
          <wp:inline distT="0" distB="0" distL="0" distR="0" wp14:anchorId="6629BFE2" wp14:editId="6AB32F3E">
            <wp:extent cx="4902506" cy="3194685"/>
            <wp:effectExtent l="0" t="0" r="12700" b="5715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5AAD62C4" w14:textId="77777777" w:rsidR="004D1F41" w:rsidRPr="000E706C" w:rsidRDefault="000E73F1" w:rsidP="004D1F41">
      <w:r w:rsidRPr="000E706C">
        <w:t>80% of the respondents agreed that the use of V</w:t>
      </w:r>
      <w:r w:rsidR="000975D6" w:rsidRPr="000E706C">
        <w:t xml:space="preserve">irtual </w:t>
      </w:r>
      <w:r w:rsidRPr="000E706C">
        <w:t>L</w:t>
      </w:r>
      <w:r w:rsidR="000975D6" w:rsidRPr="000E706C">
        <w:t xml:space="preserve">earning </w:t>
      </w:r>
      <w:r w:rsidRPr="000E706C">
        <w:t>E</w:t>
      </w:r>
      <w:r w:rsidR="000975D6" w:rsidRPr="000E706C">
        <w:t>nvironment</w:t>
      </w:r>
      <w:r w:rsidRPr="000E706C">
        <w:t xml:space="preserve"> has a positive impact on student’</w:t>
      </w:r>
      <w:r w:rsidR="00E37933" w:rsidRPr="000E706C">
        <w:t>s learning experience whereas 7% of the respondents disagreed with that. However, 13% of the respondents remain neutral. So, VLE impact</w:t>
      </w:r>
      <w:r w:rsidR="00B02630" w:rsidRPr="000E706C">
        <w:t>s</w:t>
      </w:r>
      <w:r w:rsidR="00E37933" w:rsidRPr="000E706C">
        <w:t xml:space="preserve"> positively to the student’s learning experience as majority believed that.</w:t>
      </w:r>
    </w:p>
    <w:p w14:paraId="62EBF3C5" w14:textId="77777777" w:rsidR="002D7748" w:rsidRPr="000E706C" w:rsidRDefault="002D7748" w:rsidP="004D1F41"/>
    <w:p w14:paraId="6D98A12B" w14:textId="77777777" w:rsidR="002D7748" w:rsidRPr="000E706C" w:rsidRDefault="002D7748" w:rsidP="004D1F41"/>
    <w:p w14:paraId="2946DB82" w14:textId="77777777" w:rsidR="002D7748" w:rsidRPr="000E706C" w:rsidRDefault="002D7748" w:rsidP="004D1F41"/>
    <w:p w14:paraId="5997CC1D" w14:textId="77777777" w:rsidR="002D7748" w:rsidRPr="000E706C" w:rsidRDefault="002D7748" w:rsidP="004D1F41"/>
    <w:p w14:paraId="110FFD37" w14:textId="77777777" w:rsidR="002D7748" w:rsidRPr="000E706C" w:rsidRDefault="002D7748" w:rsidP="004D1F41"/>
    <w:p w14:paraId="6B699379" w14:textId="77777777" w:rsidR="002D7748" w:rsidRPr="000E706C" w:rsidRDefault="002D7748" w:rsidP="004D1F41"/>
    <w:p w14:paraId="3FE9F23F" w14:textId="77777777" w:rsidR="002D7748" w:rsidRPr="000E706C" w:rsidRDefault="002D7748" w:rsidP="004D1F41"/>
    <w:p w14:paraId="1F72F646" w14:textId="77777777" w:rsidR="002D7748" w:rsidRPr="000E706C" w:rsidRDefault="002D7748" w:rsidP="004D1F41"/>
    <w:p w14:paraId="5973CE72" w14:textId="77777777" w:rsidR="0038399B" w:rsidRPr="000E706C" w:rsidRDefault="0038399B" w:rsidP="004D1F41">
      <w:pPr>
        <w:rPr>
          <w:rFonts w:eastAsia="Times New Roman" w:cs="Times New Roman"/>
          <w:b/>
          <w:bCs/>
          <w:color w:val="000000"/>
          <w:szCs w:val="24"/>
        </w:rPr>
      </w:pPr>
      <w:r w:rsidRPr="000E706C">
        <w:rPr>
          <w:rFonts w:eastAsia="Times New Roman" w:cs="Times New Roman"/>
          <w:b/>
          <w:bCs/>
          <w:color w:val="000000"/>
          <w:szCs w:val="24"/>
        </w:rPr>
        <w:t xml:space="preserve">Question-2: Do you agree that using VLE in </w:t>
      </w:r>
      <w:r w:rsidR="000975D6" w:rsidRPr="000E706C">
        <w:rPr>
          <w:rFonts w:eastAsia="Times New Roman" w:cs="Times New Roman"/>
          <w:b/>
          <w:bCs/>
          <w:color w:val="000000"/>
          <w:szCs w:val="24"/>
        </w:rPr>
        <w:t>learning and teaching</w:t>
      </w:r>
      <w:r w:rsidRPr="000E706C">
        <w:rPr>
          <w:rFonts w:eastAsia="Times New Roman" w:cs="Times New Roman"/>
          <w:b/>
          <w:bCs/>
          <w:color w:val="000000"/>
          <w:szCs w:val="24"/>
        </w:rPr>
        <w:t xml:space="preserve"> help in developing independent learning platform for student?</w:t>
      </w:r>
    </w:p>
    <w:p w14:paraId="08CE6F91" w14:textId="77777777" w:rsidR="0038399B" w:rsidRPr="000E706C" w:rsidRDefault="0038399B" w:rsidP="0038399B">
      <w:pPr>
        <w:jc w:val="center"/>
      </w:pPr>
      <w:r w:rsidRPr="000E706C">
        <w:rPr>
          <w:noProof/>
          <w:lang w:val="en-US" w:bidi="ar-SA"/>
        </w:rPr>
        <w:lastRenderedPageBreak/>
        <w:drawing>
          <wp:inline distT="0" distB="0" distL="0" distR="0" wp14:anchorId="77285E2C" wp14:editId="62B1B977">
            <wp:extent cx="4748270" cy="3437255"/>
            <wp:effectExtent l="0" t="0" r="14605" b="10795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5BCD2FD9" w14:textId="77777777" w:rsidR="0038399B" w:rsidRPr="000E706C" w:rsidRDefault="00E37933" w:rsidP="002D7748">
      <w:r w:rsidRPr="000E706C">
        <w:t xml:space="preserve">73% of the </w:t>
      </w:r>
      <w:r w:rsidR="002D7748" w:rsidRPr="000E706C">
        <w:t>respondents</w:t>
      </w:r>
      <w:r w:rsidRPr="000E706C">
        <w:t xml:space="preserve"> </w:t>
      </w:r>
      <w:r w:rsidR="002D7748" w:rsidRPr="000E706C">
        <w:t>believed</w:t>
      </w:r>
      <w:r w:rsidRPr="000E706C">
        <w:t xml:space="preserve"> that VLE </w:t>
      </w:r>
      <w:r w:rsidR="002D7748" w:rsidRPr="000E706C">
        <w:t>helps</w:t>
      </w:r>
      <w:r w:rsidRPr="000E706C">
        <w:t xml:space="preserve"> in developing independent learning platform for the students. </w:t>
      </w:r>
      <w:r w:rsidR="002D7748" w:rsidRPr="000E706C">
        <w:t xml:space="preserve">Using the VLE, </w:t>
      </w:r>
      <w:r w:rsidR="00B0450E" w:rsidRPr="000E706C">
        <w:t xml:space="preserve">the </w:t>
      </w:r>
      <w:r w:rsidR="002D7748" w:rsidRPr="000E706C">
        <w:t xml:space="preserve">student can create </w:t>
      </w:r>
      <w:r w:rsidR="00B0450E" w:rsidRPr="000E706C">
        <w:t xml:space="preserve">their </w:t>
      </w:r>
      <w:r w:rsidR="002D7748" w:rsidRPr="000E706C">
        <w:t>own thoughts and develop knowable by accessing different learning materials.</w:t>
      </w:r>
    </w:p>
    <w:p w14:paraId="61CDCEAD" w14:textId="77777777" w:rsidR="0038399B" w:rsidRPr="000E706C" w:rsidRDefault="0038399B" w:rsidP="0038399B">
      <w:pPr>
        <w:jc w:val="center"/>
      </w:pPr>
    </w:p>
    <w:p w14:paraId="6BB9E253" w14:textId="77777777" w:rsidR="0038399B" w:rsidRPr="000E706C" w:rsidRDefault="0038399B" w:rsidP="0038399B">
      <w:pPr>
        <w:jc w:val="center"/>
      </w:pPr>
    </w:p>
    <w:p w14:paraId="23DE523C" w14:textId="77777777" w:rsidR="002D7748" w:rsidRPr="000E706C" w:rsidRDefault="002D7748" w:rsidP="0038399B">
      <w:pPr>
        <w:jc w:val="center"/>
      </w:pPr>
    </w:p>
    <w:p w14:paraId="52E56223" w14:textId="77777777" w:rsidR="002D7748" w:rsidRPr="000E706C" w:rsidRDefault="002D7748" w:rsidP="0038399B">
      <w:pPr>
        <w:jc w:val="center"/>
      </w:pPr>
    </w:p>
    <w:p w14:paraId="07547A01" w14:textId="77777777" w:rsidR="002D7748" w:rsidRPr="000E706C" w:rsidRDefault="002D7748" w:rsidP="0038399B">
      <w:pPr>
        <w:jc w:val="center"/>
      </w:pPr>
    </w:p>
    <w:p w14:paraId="5043CB0F" w14:textId="77777777" w:rsidR="002D7748" w:rsidRPr="000E706C" w:rsidRDefault="002D7748" w:rsidP="0038399B">
      <w:pPr>
        <w:jc w:val="center"/>
      </w:pPr>
    </w:p>
    <w:p w14:paraId="07459315" w14:textId="77777777" w:rsidR="002D7748" w:rsidRPr="000E706C" w:rsidRDefault="002D7748" w:rsidP="0038399B">
      <w:pPr>
        <w:jc w:val="center"/>
      </w:pPr>
    </w:p>
    <w:p w14:paraId="6537F28F" w14:textId="77777777" w:rsidR="002D7748" w:rsidRPr="000E706C" w:rsidRDefault="002D7748" w:rsidP="0038399B">
      <w:pPr>
        <w:jc w:val="center"/>
      </w:pPr>
    </w:p>
    <w:p w14:paraId="6675B126" w14:textId="77777777" w:rsidR="0038399B" w:rsidRPr="000E706C" w:rsidRDefault="0038399B" w:rsidP="002D7748">
      <w:pPr>
        <w:rPr>
          <w:b/>
          <w:bCs/>
        </w:rPr>
      </w:pPr>
      <w:r w:rsidRPr="000E706C">
        <w:rPr>
          <w:b/>
          <w:bCs/>
        </w:rPr>
        <w:t xml:space="preserve">Question-3: Do agree that VLE increases the </w:t>
      </w:r>
      <w:r w:rsidR="000975D6" w:rsidRPr="000E706C">
        <w:rPr>
          <w:b/>
          <w:bCs/>
        </w:rPr>
        <w:t>motivation and enthusiasm</w:t>
      </w:r>
      <w:r w:rsidRPr="000E706C">
        <w:rPr>
          <w:b/>
          <w:bCs/>
        </w:rPr>
        <w:t xml:space="preserve"> of the students to learn?</w:t>
      </w:r>
    </w:p>
    <w:p w14:paraId="6DFB9E20" w14:textId="77777777" w:rsidR="0038399B" w:rsidRPr="000E706C" w:rsidRDefault="0038399B" w:rsidP="0038399B">
      <w:pPr>
        <w:jc w:val="center"/>
      </w:pPr>
      <w:r w:rsidRPr="000E706C">
        <w:rPr>
          <w:noProof/>
          <w:lang w:val="en-US" w:bidi="ar-SA"/>
        </w:rPr>
        <w:lastRenderedPageBreak/>
        <w:drawing>
          <wp:inline distT="0" distB="0" distL="0" distR="0" wp14:anchorId="5724F141" wp14:editId="3F484173">
            <wp:extent cx="4957590" cy="3150235"/>
            <wp:effectExtent l="0" t="0" r="14605" b="12065"/>
            <wp:docPr id="6" name="Chart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5F85EDE6" w14:textId="77777777" w:rsidR="0038399B" w:rsidRPr="000E706C" w:rsidRDefault="00CF1C2C" w:rsidP="0038399B">
      <w:r w:rsidRPr="000E706C">
        <w:t xml:space="preserve">Although 13% of the respondents </w:t>
      </w:r>
      <w:r w:rsidR="00640EA7" w:rsidRPr="000E706C">
        <w:t>disagreed</w:t>
      </w:r>
      <w:r w:rsidRPr="000E706C">
        <w:t xml:space="preserve">, 67% of the </w:t>
      </w:r>
      <w:r w:rsidR="0070442C" w:rsidRPr="000E706C">
        <w:t>respo</w:t>
      </w:r>
      <w:r w:rsidRPr="000E706C">
        <w:t>ndents agreed that VLE increase</w:t>
      </w:r>
      <w:r w:rsidR="00B0450E" w:rsidRPr="000E706C">
        <w:t>s</w:t>
      </w:r>
      <w:r w:rsidRPr="000E706C">
        <w:t xml:space="preserve"> the enthusiasm and motivation to learn. Almost all the students have access to technology and electronic device. Therefore, </w:t>
      </w:r>
      <w:r w:rsidR="0070442C" w:rsidRPr="000E706C">
        <w:t>this t</w:t>
      </w:r>
      <w:r w:rsidR="00640EA7" w:rsidRPr="000E706C">
        <w:t>echnological</w:t>
      </w:r>
      <w:r w:rsidRPr="000E706C">
        <w:t xml:space="preserve"> learning platform </w:t>
      </w:r>
      <w:r w:rsidR="00640EA7" w:rsidRPr="000E706C">
        <w:t>increase</w:t>
      </w:r>
      <w:r w:rsidR="00B0450E" w:rsidRPr="000E706C">
        <w:t>s</w:t>
      </w:r>
      <w:r w:rsidRPr="000E706C">
        <w:t xml:space="preserve"> their enthusiasm and motivation. </w:t>
      </w:r>
    </w:p>
    <w:p w14:paraId="70DF9E56" w14:textId="77777777" w:rsidR="00640EA7" w:rsidRPr="000E706C" w:rsidRDefault="00640EA7" w:rsidP="0038399B"/>
    <w:p w14:paraId="44E871BC" w14:textId="77777777" w:rsidR="00640EA7" w:rsidRPr="000E706C" w:rsidRDefault="00640EA7" w:rsidP="0038399B"/>
    <w:p w14:paraId="144A5D23" w14:textId="77777777" w:rsidR="00640EA7" w:rsidRPr="000E706C" w:rsidRDefault="00640EA7" w:rsidP="0038399B"/>
    <w:p w14:paraId="738610EB" w14:textId="77777777" w:rsidR="00640EA7" w:rsidRPr="000E706C" w:rsidRDefault="00640EA7" w:rsidP="0038399B"/>
    <w:p w14:paraId="637805D2" w14:textId="77777777" w:rsidR="00640EA7" w:rsidRPr="000E706C" w:rsidRDefault="00640EA7" w:rsidP="0038399B"/>
    <w:p w14:paraId="463F29E8" w14:textId="77777777" w:rsidR="00640EA7" w:rsidRPr="000E706C" w:rsidRDefault="00640EA7" w:rsidP="0038399B"/>
    <w:p w14:paraId="3B7B4B86" w14:textId="77777777" w:rsidR="00640EA7" w:rsidRPr="000E706C" w:rsidRDefault="00640EA7" w:rsidP="0038399B"/>
    <w:p w14:paraId="3A0FF5F2" w14:textId="77777777" w:rsidR="00640EA7" w:rsidRPr="000E706C" w:rsidRDefault="00640EA7" w:rsidP="0038399B"/>
    <w:p w14:paraId="26E357D2" w14:textId="77777777" w:rsidR="0038399B" w:rsidRPr="000E706C" w:rsidRDefault="0038399B" w:rsidP="0038399B">
      <w:pPr>
        <w:rPr>
          <w:b/>
          <w:bCs/>
        </w:rPr>
      </w:pPr>
      <w:r w:rsidRPr="000E706C">
        <w:rPr>
          <w:b/>
          <w:bCs/>
        </w:rPr>
        <w:t>Question-4: Do you agree that VLE facilitates strong co</w:t>
      </w:r>
      <w:r w:rsidR="0070442C" w:rsidRPr="000E706C">
        <w:rPr>
          <w:b/>
          <w:bCs/>
        </w:rPr>
        <w:t xml:space="preserve">mmunication between teachers </w:t>
      </w:r>
      <w:r w:rsidRPr="000E706C">
        <w:rPr>
          <w:b/>
          <w:bCs/>
        </w:rPr>
        <w:t>and students?</w:t>
      </w:r>
    </w:p>
    <w:p w14:paraId="5630AD66" w14:textId="77777777" w:rsidR="00241B1A" w:rsidRPr="000E706C" w:rsidRDefault="00241B1A" w:rsidP="00241B1A">
      <w:pPr>
        <w:jc w:val="center"/>
      </w:pPr>
      <w:r w:rsidRPr="000E706C">
        <w:rPr>
          <w:noProof/>
          <w:lang w:val="en-US" w:bidi="ar-SA"/>
        </w:rPr>
        <w:lastRenderedPageBreak/>
        <w:drawing>
          <wp:inline distT="0" distB="0" distL="0" distR="0" wp14:anchorId="5203B5C3" wp14:editId="7360E3A3">
            <wp:extent cx="4858438" cy="3458845"/>
            <wp:effectExtent l="0" t="0" r="18415" b="8255"/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316A6D03" w14:textId="77777777" w:rsidR="00241B1A" w:rsidRPr="000E706C" w:rsidRDefault="00FC4448" w:rsidP="00241B1A">
      <w:r w:rsidRPr="000E706C">
        <w:t xml:space="preserve">73% of the respondents agreed that VLE of the university facilitates the communication between the students and teacher which is crucial for </w:t>
      </w:r>
      <w:r w:rsidR="00B0450E" w:rsidRPr="000E706C">
        <w:t xml:space="preserve">the </w:t>
      </w:r>
      <w:r w:rsidRPr="000E706C">
        <w:t xml:space="preserve">improved learning experience of the students. </w:t>
      </w:r>
      <w:r w:rsidR="00525561" w:rsidRPr="000E706C">
        <w:t xml:space="preserve">However, 7% of the respondents’ disagreed with that and 20% remain neutral. </w:t>
      </w:r>
      <w:r w:rsidR="00803ECB" w:rsidRPr="000E706C">
        <w:t>VLE includes different electronic communication tools like E-m</w:t>
      </w:r>
      <w:r w:rsidR="0070442C" w:rsidRPr="000E706C">
        <w:t xml:space="preserve">ail, chat and threaded discussions. </w:t>
      </w:r>
      <w:r w:rsidR="00A11337" w:rsidRPr="000E706C">
        <w:t xml:space="preserve">Using these </w:t>
      </w:r>
      <w:proofErr w:type="gramStart"/>
      <w:r w:rsidR="00A11337" w:rsidRPr="000E706C">
        <w:t>tools</w:t>
      </w:r>
      <w:proofErr w:type="gramEnd"/>
      <w:r w:rsidR="00A11337" w:rsidRPr="000E706C">
        <w:t xml:space="preserve"> the students can communicate with teachers to get valuable advice and guidelines. These tools also help the students to communicate with peers and solve different problems. </w:t>
      </w:r>
    </w:p>
    <w:p w14:paraId="61829076" w14:textId="77777777" w:rsidR="003C50D1" w:rsidRPr="000E706C" w:rsidRDefault="003C50D1" w:rsidP="00241B1A"/>
    <w:p w14:paraId="2BA226A1" w14:textId="77777777" w:rsidR="003C50D1" w:rsidRPr="000E706C" w:rsidRDefault="003C50D1" w:rsidP="00241B1A"/>
    <w:p w14:paraId="17AD93B2" w14:textId="77777777" w:rsidR="003C50D1" w:rsidRPr="000E706C" w:rsidRDefault="003C50D1" w:rsidP="00241B1A"/>
    <w:p w14:paraId="0DE4B5B7" w14:textId="77777777" w:rsidR="0070442C" w:rsidRPr="000E706C" w:rsidRDefault="0070442C" w:rsidP="00241B1A"/>
    <w:p w14:paraId="66204FF1" w14:textId="77777777" w:rsidR="00241B1A" w:rsidRPr="000E706C" w:rsidRDefault="00241B1A" w:rsidP="00241B1A"/>
    <w:p w14:paraId="1A1ACBD2" w14:textId="77777777" w:rsidR="00114C48" w:rsidRPr="000E706C" w:rsidRDefault="00114C48" w:rsidP="00114C48">
      <w:pPr>
        <w:pStyle w:val="Titlu1"/>
      </w:pPr>
      <w:bookmarkStart w:id="10" w:name="_Toc49618770"/>
      <w:r w:rsidRPr="000E706C">
        <w:t>Summary of the findings</w:t>
      </w:r>
      <w:bookmarkEnd w:id="10"/>
    </w:p>
    <w:p w14:paraId="146BC2FE" w14:textId="77777777" w:rsidR="008E370A" w:rsidRPr="000E706C" w:rsidRDefault="008E370A" w:rsidP="008E370A">
      <w:r w:rsidRPr="000E706C">
        <w:t>From the above analysis</w:t>
      </w:r>
      <w:r w:rsidR="00F86F1E" w:rsidRPr="000E706C">
        <w:t>,</w:t>
      </w:r>
      <w:r w:rsidRPr="000E706C">
        <w:t xml:space="preserve"> </w:t>
      </w:r>
      <w:r w:rsidR="000E706C">
        <w:t xml:space="preserve">the </w:t>
      </w:r>
      <w:r w:rsidRPr="000E706C">
        <w:t>following findings ha</w:t>
      </w:r>
      <w:r w:rsidR="000E706C">
        <w:t>ve</w:t>
      </w:r>
      <w:r w:rsidRPr="000E706C">
        <w:t xml:space="preserve"> been found-</w:t>
      </w:r>
    </w:p>
    <w:p w14:paraId="76CED6D9" w14:textId="77777777" w:rsidR="008E370A" w:rsidRPr="000E706C" w:rsidRDefault="008E370A" w:rsidP="00D53FC8">
      <w:pPr>
        <w:pStyle w:val="Listparagraf"/>
        <w:numPr>
          <w:ilvl w:val="0"/>
          <w:numId w:val="2"/>
        </w:numPr>
      </w:pPr>
      <w:r w:rsidRPr="000E706C">
        <w:lastRenderedPageBreak/>
        <w:t xml:space="preserve">VLE positively impacts the </w:t>
      </w:r>
      <w:r w:rsidR="000975D6" w:rsidRPr="000E706C">
        <w:t>student’s learning experience</w:t>
      </w:r>
      <w:r w:rsidRPr="000E706C">
        <w:t xml:space="preserve"> at </w:t>
      </w:r>
      <w:r w:rsidR="0056477D" w:rsidRPr="000E706C">
        <w:t>the University of Wales Trinity Saint David London Campus.</w:t>
      </w:r>
    </w:p>
    <w:p w14:paraId="6C75ACC8" w14:textId="77777777" w:rsidR="0056477D" w:rsidRPr="000E706C" w:rsidRDefault="0056477D" w:rsidP="00D53FC8">
      <w:pPr>
        <w:pStyle w:val="Listparagraf"/>
        <w:numPr>
          <w:ilvl w:val="0"/>
          <w:numId w:val="2"/>
        </w:numPr>
      </w:pPr>
      <w:r w:rsidRPr="000E706C">
        <w:t xml:space="preserve">VLE of the university enhance the </w:t>
      </w:r>
      <w:r w:rsidR="00AC278B" w:rsidRPr="000E706C">
        <w:t>student’s motivation</w:t>
      </w:r>
      <w:r w:rsidRPr="000E706C">
        <w:t xml:space="preserve"> and enthusiasm to learn as </w:t>
      </w:r>
      <w:r w:rsidR="00B0450E" w:rsidRPr="000E706C">
        <w:t xml:space="preserve">the </w:t>
      </w:r>
      <w:r w:rsidRPr="000E706C">
        <w:t>majority of the respondents agreed with that.</w:t>
      </w:r>
    </w:p>
    <w:p w14:paraId="3C9A4F79" w14:textId="77777777" w:rsidR="00AC278B" w:rsidRPr="000E706C" w:rsidRDefault="00AC278B" w:rsidP="00D53FC8">
      <w:pPr>
        <w:pStyle w:val="Listparagraf"/>
        <w:numPr>
          <w:ilvl w:val="0"/>
          <w:numId w:val="2"/>
        </w:numPr>
      </w:pPr>
      <w:r w:rsidRPr="000E706C">
        <w:t xml:space="preserve">VLE creates </w:t>
      </w:r>
      <w:r w:rsidR="00D53FC8" w:rsidRPr="000E706C">
        <w:t>independent</w:t>
      </w:r>
      <w:r w:rsidRPr="000E706C">
        <w:t xml:space="preserve"> learning platform for the stu</w:t>
      </w:r>
      <w:r w:rsidR="000E706C">
        <w:t xml:space="preserve">dents through which the students can </w:t>
      </w:r>
      <w:r w:rsidRPr="000E706C">
        <w:t xml:space="preserve">create their own </w:t>
      </w:r>
      <w:r w:rsidR="00D53FC8" w:rsidRPr="000E706C">
        <w:t>thoughts</w:t>
      </w:r>
      <w:r w:rsidRPr="000E706C">
        <w:t xml:space="preserve">, develop their </w:t>
      </w:r>
      <w:r w:rsidR="00620FDA" w:rsidRPr="000E706C">
        <w:t>knowledge and thinking process.</w:t>
      </w:r>
    </w:p>
    <w:p w14:paraId="3715E41B" w14:textId="77777777" w:rsidR="00620FDA" w:rsidRPr="000E706C" w:rsidRDefault="00620FDA" w:rsidP="00D53FC8">
      <w:pPr>
        <w:pStyle w:val="Listparagraf"/>
        <w:numPr>
          <w:ilvl w:val="0"/>
          <w:numId w:val="2"/>
        </w:numPr>
      </w:pPr>
      <w:r w:rsidRPr="000E706C">
        <w:t xml:space="preserve">VLE builds </w:t>
      </w:r>
      <w:r w:rsidR="00B0450E" w:rsidRPr="000E706C">
        <w:t xml:space="preserve">a </w:t>
      </w:r>
      <w:r w:rsidRPr="000E706C">
        <w:t xml:space="preserve">strong relationship </w:t>
      </w:r>
      <w:r w:rsidR="003A1CF0" w:rsidRPr="000E706C">
        <w:t>between</w:t>
      </w:r>
      <w:r w:rsidRPr="000E706C">
        <w:t xml:space="preserve"> the teachers and students by facilitating communication among them. VLE also accommodates the different needs of the students.</w:t>
      </w:r>
    </w:p>
    <w:p w14:paraId="2B2A7A39" w14:textId="77777777" w:rsidR="00114C48" w:rsidRPr="000E706C" w:rsidRDefault="00114C48" w:rsidP="00114C48">
      <w:pPr>
        <w:pStyle w:val="Titlu1"/>
      </w:pPr>
      <w:bookmarkStart w:id="11" w:name="_Toc49618771"/>
      <w:r w:rsidRPr="000E706C">
        <w:t>Conclusion</w:t>
      </w:r>
      <w:bookmarkEnd w:id="11"/>
    </w:p>
    <w:p w14:paraId="28348575" w14:textId="77777777" w:rsidR="00CE4A2E" w:rsidRPr="000E706C" w:rsidRDefault="006E1388" w:rsidP="00CE4A2E">
      <w:r w:rsidRPr="000E706C">
        <w:t>It</w:t>
      </w:r>
      <w:r w:rsidR="00CE4A2E" w:rsidRPr="000E706C">
        <w:t xml:space="preserve"> can be concluded that the VLE has a great impact on </w:t>
      </w:r>
      <w:r w:rsidR="000E706C">
        <w:t xml:space="preserve">the </w:t>
      </w:r>
      <w:r w:rsidR="000975D6" w:rsidRPr="000E706C">
        <w:t>learning experience of the students</w:t>
      </w:r>
      <w:r w:rsidR="00CE4A2E" w:rsidRPr="000E706C">
        <w:t xml:space="preserve"> </w:t>
      </w:r>
      <w:r w:rsidR="00B0450E" w:rsidRPr="000E706C">
        <w:t>at</w:t>
      </w:r>
      <w:r w:rsidR="00CE4A2E" w:rsidRPr="000E706C">
        <w:t xml:space="preserve"> the University of Wales Trinity Saint David London Campus.</w:t>
      </w:r>
      <w:r w:rsidR="00446F9B" w:rsidRPr="000E706C">
        <w:t xml:space="preserve"> Student</w:t>
      </w:r>
      <w:r w:rsidR="00F86F1E" w:rsidRPr="000E706C">
        <w:t>s</w:t>
      </w:r>
      <w:r w:rsidR="00446F9B" w:rsidRPr="000E706C">
        <w:t xml:space="preserve"> can easily </w:t>
      </w:r>
      <w:r w:rsidR="000E706C">
        <w:t xml:space="preserve">have </w:t>
      </w:r>
      <w:r w:rsidR="00446F9B" w:rsidRPr="000E706C">
        <w:t xml:space="preserve">access to the VLE by using their electronic device and technology. It improves the learning experience of the students </w:t>
      </w:r>
      <w:r w:rsidR="00B0450E" w:rsidRPr="000E706C">
        <w:t>by</w:t>
      </w:r>
      <w:r w:rsidR="00446F9B" w:rsidRPr="000E706C">
        <w:t xml:space="preserve"> provi</w:t>
      </w:r>
      <w:r w:rsidR="00F86F1E" w:rsidRPr="000E706C">
        <w:t>di</w:t>
      </w:r>
      <w:r w:rsidR="00446F9B" w:rsidRPr="000E706C">
        <w:t xml:space="preserve">ng different learning materials. It creates </w:t>
      </w:r>
      <w:r w:rsidR="00B0450E" w:rsidRPr="000E706C">
        <w:t xml:space="preserve">a </w:t>
      </w:r>
      <w:r w:rsidR="00446F9B" w:rsidRPr="000E706C">
        <w:t xml:space="preserve">community platform where </w:t>
      </w:r>
      <w:r w:rsidR="00B0450E" w:rsidRPr="000E706C">
        <w:t>st</w:t>
      </w:r>
      <w:r w:rsidR="000E706C">
        <w:t>udents can quickly communicate</w:t>
      </w:r>
      <w:r w:rsidR="00446F9B" w:rsidRPr="000E706C">
        <w:t xml:space="preserve"> with</w:t>
      </w:r>
      <w:r w:rsidR="00F86F1E" w:rsidRPr="000E706C">
        <w:t xml:space="preserve"> teachers and peer groups</w:t>
      </w:r>
      <w:r w:rsidRPr="000E706C">
        <w:t xml:space="preserve">. However, </w:t>
      </w:r>
      <w:r w:rsidR="00B0450E" w:rsidRPr="000E706C">
        <w:t xml:space="preserve">the </w:t>
      </w:r>
      <w:r w:rsidRPr="000E706C">
        <w:t>university should take strong security and control measures to pre</w:t>
      </w:r>
      <w:r w:rsidR="00F86F1E" w:rsidRPr="000E706C">
        <w:t>vent</w:t>
      </w:r>
      <w:r w:rsidRPr="000E706C">
        <w:t xml:space="preserve"> the leak of the personal information of the users. The platform should be </w:t>
      </w:r>
      <w:r w:rsidR="00D53FC8" w:rsidRPr="000E706C">
        <w:t>update</w:t>
      </w:r>
      <w:r w:rsidR="00B0450E" w:rsidRPr="000E706C">
        <w:t>d</w:t>
      </w:r>
      <w:r w:rsidRPr="000E706C">
        <w:t xml:space="preserve"> with changing needs. Finally, by conducting research my </w:t>
      </w:r>
      <w:r w:rsidR="00D53FC8" w:rsidRPr="000E706C">
        <w:t>research</w:t>
      </w:r>
      <w:r w:rsidRPr="000E706C">
        <w:t xml:space="preserve"> skills, </w:t>
      </w:r>
      <w:r w:rsidR="00D53FC8" w:rsidRPr="000E706C">
        <w:t>critical</w:t>
      </w:r>
      <w:r w:rsidRPr="000E706C">
        <w:t xml:space="preserve"> </w:t>
      </w:r>
      <w:r w:rsidR="00D53FC8" w:rsidRPr="000E706C">
        <w:t>thinking</w:t>
      </w:r>
      <w:r w:rsidRPr="000E706C">
        <w:t xml:space="preserve"> ability and reading skills ha</w:t>
      </w:r>
      <w:r w:rsidR="00B0450E" w:rsidRPr="000E706C">
        <w:t>ve</w:t>
      </w:r>
      <w:r w:rsidRPr="000E706C">
        <w:t xml:space="preserve"> been improved which will be useful in my future research.</w:t>
      </w:r>
    </w:p>
    <w:p w14:paraId="2DBF0D7D" w14:textId="77777777" w:rsidR="003C50D1" w:rsidRPr="000E706C" w:rsidRDefault="003C50D1" w:rsidP="00CE4A2E"/>
    <w:p w14:paraId="6B62F1B3" w14:textId="77777777" w:rsidR="003C50D1" w:rsidRPr="000E706C" w:rsidRDefault="003C50D1" w:rsidP="00CE4A2E"/>
    <w:p w14:paraId="02F2C34E" w14:textId="77777777" w:rsidR="003C50D1" w:rsidRPr="000E706C" w:rsidRDefault="003C50D1" w:rsidP="00CE4A2E"/>
    <w:p w14:paraId="680A4E5D" w14:textId="77777777" w:rsidR="003C50D1" w:rsidRPr="000E706C" w:rsidRDefault="003C50D1" w:rsidP="00CE4A2E"/>
    <w:p w14:paraId="19219836" w14:textId="77777777" w:rsidR="003C50D1" w:rsidRPr="000E706C" w:rsidRDefault="003C50D1" w:rsidP="00CE4A2E"/>
    <w:p w14:paraId="296FEF7D" w14:textId="77777777" w:rsidR="00CE4A2E" w:rsidRPr="000E706C" w:rsidRDefault="00CE4A2E" w:rsidP="00CE4A2E"/>
    <w:p w14:paraId="071E4E01" w14:textId="77777777" w:rsidR="00114C48" w:rsidRPr="000E706C" w:rsidRDefault="00114C48" w:rsidP="00114C48">
      <w:pPr>
        <w:pStyle w:val="Titlu1"/>
      </w:pPr>
      <w:bookmarkStart w:id="12" w:name="_Toc49618772"/>
      <w:r w:rsidRPr="000E706C">
        <w:lastRenderedPageBreak/>
        <w:t>References</w:t>
      </w:r>
      <w:bookmarkEnd w:id="12"/>
    </w:p>
    <w:p w14:paraId="66099001" w14:textId="77777777" w:rsidR="003A1CF0" w:rsidRPr="000E706C" w:rsidRDefault="003A1CF0" w:rsidP="003C50D1">
      <w:r w:rsidRPr="000E706C">
        <w:t xml:space="preserve">Barker, J. and </w:t>
      </w:r>
      <w:proofErr w:type="spellStart"/>
      <w:r w:rsidRPr="000E706C">
        <w:t>Gossman</w:t>
      </w:r>
      <w:proofErr w:type="spellEnd"/>
      <w:r w:rsidRPr="000E706C">
        <w:t>, P., 2013. The learning impact of a virtual learning environment: students’ views. Teacher Education Advancement Network Journal (TEAN), 5(2), pp.19-38.</w:t>
      </w:r>
    </w:p>
    <w:p w14:paraId="6A812A23" w14:textId="77777777" w:rsidR="003A1CF0" w:rsidRPr="000E706C" w:rsidRDefault="003A1CF0" w:rsidP="003A1CF0">
      <w:r w:rsidRPr="000E706C">
        <w:t xml:space="preserve">Bell, E., </w:t>
      </w:r>
      <w:proofErr w:type="spellStart"/>
      <w:r w:rsidRPr="000E706C">
        <w:t>Bryman</w:t>
      </w:r>
      <w:proofErr w:type="spellEnd"/>
      <w:r w:rsidRPr="000E706C">
        <w:t>, A. and Harley, B., 2018. Business research methods. Oxford university press.</w:t>
      </w:r>
    </w:p>
    <w:p w14:paraId="2316FDAD" w14:textId="77777777" w:rsidR="003A1CF0" w:rsidRPr="000E706C" w:rsidRDefault="003A1CF0" w:rsidP="003C50D1">
      <w:r w:rsidRPr="000E706C">
        <w:t>Blackboard. 2020. [online] Available at: &lt;https://www.blackboard.com/About-Bb/Company.aspx&gt; [Accessed 28 August 2020].</w:t>
      </w:r>
    </w:p>
    <w:p w14:paraId="3D69BCE9" w14:textId="77777777" w:rsidR="003A1CF0" w:rsidRPr="000E706C" w:rsidRDefault="003A1CF0" w:rsidP="003A1CF0">
      <w:proofErr w:type="spellStart"/>
      <w:r w:rsidRPr="000E706C">
        <w:t>Groebner</w:t>
      </w:r>
      <w:proofErr w:type="spellEnd"/>
      <w:r w:rsidRPr="000E706C">
        <w:t>, D.F., Shannon, P.W., Fry, P.C. and Smith, K.D., 2013. Business statistics. Pearson Education UK.</w:t>
      </w:r>
    </w:p>
    <w:p w14:paraId="0BD1EA58" w14:textId="77777777" w:rsidR="003A1CF0" w:rsidRPr="000E706C" w:rsidRDefault="003A1CF0" w:rsidP="003A1CF0">
      <w:proofErr w:type="spellStart"/>
      <w:r w:rsidRPr="000E706C">
        <w:t>Hennink</w:t>
      </w:r>
      <w:proofErr w:type="spellEnd"/>
      <w:r w:rsidRPr="000E706C">
        <w:t xml:space="preserve">, M., </w:t>
      </w:r>
      <w:proofErr w:type="spellStart"/>
      <w:r w:rsidRPr="000E706C">
        <w:t>Hutter</w:t>
      </w:r>
      <w:proofErr w:type="spellEnd"/>
      <w:r w:rsidRPr="000E706C">
        <w:t>, I. and Bailey, A., 2020. Qualitative research methods. SAGE Publications Limited.</w:t>
      </w:r>
    </w:p>
    <w:p w14:paraId="613CC4A4" w14:textId="77777777" w:rsidR="003A1CF0" w:rsidRPr="000E706C" w:rsidRDefault="003A1CF0" w:rsidP="003C50D1">
      <w:proofErr w:type="spellStart"/>
      <w:r w:rsidRPr="000E706C">
        <w:t>Hettiarachchi</w:t>
      </w:r>
      <w:proofErr w:type="spellEnd"/>
      <w:r w:rsidRPr="000E706C">
        <w:t xml:space="preserve">, S. and </w:t>
      </w:r>
      <w:proofErr w:type="spellStart"/>
      <w:r w:rsidRPr="000E706C">
        <w:t>Wickramasinghe</w:t>
      </w:r>
      <w:proofErr w:type="spellEnd"/>
      <w:r w:rsidRPr="000E706C">
        <w:t xml:space="preserve">, S., 2016, July. Impact of virtual learning for improving quality of learning in higher education. In 2 </w:t>
      </w:r>
      <w:proofErr w:type="spellStart"/>
      <w:r w:rsidRPr="000E706C">
        <w:t>nd</w:t>
      </w:r>
      <w:proofErr w:type="spellEnd"/>
      <w:r w:rsidRPr="000E706C">
        <w:t xml:space="preserve"> International Conference on Education and Distance Learning–1 </w:t>
      </w:r>
      <w:proofErr w:type="spellStart"/>
      <w:r w:rsidRPr="000E706C">
        <w:t>st</w:t>
      </w:r>
      <w:proofErr w:type="spellEnd"/>
      <w:r w:rsidRPr="000E706C">
        <w:t xml:space="preserve"> July.</w:t>
      </w:r>
    </w:p>
    <w:p w14:paraId="78B627B3" w14:textId="77777777" w:rsidR="003A1CF0" w:rsidRPr="000E706C" w:rsidRDefault="003A1CF0" w:rsidP="003C50D1">
      <w:r w:rsidRPr="000E706C">
        <w:t>Higgins, S., 2009. Interpreting the evidence base for the impact of digital technologies on learning: Report for BECTA.</w:t>
      </w:r>
    </w:p>
    <w:p w14:paraId="7B6B7560" w14:textId="77777777" w:rsidR="003A1CF0" w:rsidRPr="000E706C" w:rsidRDefault="003A1CF0" w:rsidP="003A1CF0">
      <w:proofErr w:type="spellStart"/>
      <w:r w:rsidRPr="000E706C">
        <w:t>Mogus</w:t>
      </w:r>
      <w:proofErr w:type="spellEnd"/>
      <w:r w:rsidRPr="000E706C">
        <w:t xml:space="preserve">, A.M., </w:t>
      </w:r>
      <w:proofErr w:type="spellStart"/>
      <w:r w:rsidRPr="000E706C">
        <w:t>Djurdjevic</w:t>
      </w:r>
      <w:proofErr w:type="spellEnd"/>
      <w:r w:rsidRPr="000E706C">
        <w:t xml:space="preserve">, I. and </w:t>
      </w:r>
      <w:proofErr w:type="spellStart"/>
      <w:r w:rsidRPr="000E706C">
        <w:t>Suvak</w:t>
      </w:r>
      <w:proofErr w:type="spellEnd"/>
      <w:r w:rsidRPr="000E706C">
        <w:t>, N., 2012. The impact of student activity in a virtual learning environment on their final mark. Active Learning in Higher Education, 13(3), pp.177-189.</w:t>
      </w:r>
    </w:p>
    <w:p w14:paraId="1F37F716" w14:textId="77777777" w:rsidR="003A1CF0" w:rsidRPr="000E706C" w:rsidRDefault="003A1CF0" w:rsidP="003A1CF0">
      <w:proofErr w:type="spellStart"/>
      <w:r w:rsidRPr="000E706C">
        <w:t>Pienta</w:t>
      </w:r>
      <w:proofErr w:type="spellEnd"/>
      <w:r w:rsidRPr="000E706C">
        <w:t>, A.M., Alter, G.C. and Lyle, J.A., 2010. The enduring value of social science research: the use and reuse of primary research data.</w:t>
      </w:r>
    </w:p>
    <w:p w14:paraId="492F5EA7" w14:textId="77777777" w:rsidR="003A1CF0" w:rsidRPr="000E706C" w:rsidRDefault="003A1CF0" w:rsidP="003C50D1">
      <w:proofErr w:type="spellStart"/>
      <w:r w:rsidRPr="000E706C">
        <w:t>Rienties</w:t>
      </w:r>
      <w:proofErr w:type="spellEnd"/>
      <w:r w:rsidRPr="000E706C">
        <w:t xml:space="preserve">, B. and </w:t>
      </w:r>
      <w:proofErr w:type="spellStart"/>
      <w:r w:rsidRPr="000E706C">
        <w:t>Toetenel</w:t>
      </w:r>
      <w:proofErr w:type="spellEnd"/>
      <w:r w:rsidRPr="000E706C">
        <w:t>, L., 2016. The impact of learning design on student behaviour, satisfaction and performance: A cross-institutional comparison across 151 modules. Computers in Human Behaviour, 60, pp.333-341.</w:t>
      </w:r>
    </w:p>
    <w:p w14:paraId="6162702B" w14:textId="77777777" w:rsidR="003A1CF0" w:rsidRPr="000E706C" w:rsidRDefault="003A1CF0" w:rsidP="003C50D1">
      <w:proofErr w:type="spellStart"/>
      <w:r w:rsidRPr="000E706C">
        <w:lastRenderedPageBreak/>
        <w:t>Šumak</w:t>
      </w:r>
      <w:proofErr w:type="spellEnd"/>
      <w:r w:rsidRPr="000E706C">
        <w:t xml:space="preserve">, B., </w:t>
      </w:r>
      <w:proofErr w:type="spellStart"/>
      <w:r w:rsidRPr="000E706C">
        <w:t>Polancic</w:t>
      </w:r>
      <w:proofErr w:type="spellEnd"/>
      <w:r w:rsidRPr="000E706C">
        <w:t xml:space="preserve">, G. and </w:t>
      </w:r>
      <w:proofErr w:type="spellStart"/>
      <w:r w:rsidRPr="000E706C">
        <w:t>Hericko</w:t>
      </w:r>
      <w:proofErr w:type="spellEnd"/>
      <w:r w:rsidRPr="000E706C">
        <w:t>, M., 2010, February. An empirical study of virtual learning environment adoption using UTAUT. In 2010 Second international conference on mobile, hybrid, and on-line learning (pp. 17-22). IEEE.</w:t>
      </w:r>
    </w:p>
    <w:p w14:paraId="37AA0626" w14:textId="77777777" w:rsidR="003A1CF0" w:rsidRPr="000E706C" w:rsidRDefault="003A1CF0" w:rsidP="003C50D1">
      <w:r w:rsidRPr="000E706C">
        <w:t>Underwood, J.D., 2009. The impact of digital technology: A review of the evidence of the impact of digital technologies on formal education.</w:t>
      </w:r>
    </w:p>
    <w:p w14:paraId="79C2D1B6" w14:textId="77777777" w:rsidR="003A1CF0" w:rsidRPr="000E706C" w:rsidRDefault="003A1CF0" w:rsidP="003A1CF0">
      <w:proofErr w:type="spellStart"/>
      <w:r w:rsidRPr="000E706C">
        <w:t>Windle</w:t>
      </w:r>
      <w:proofErr w:type="spellEnd"/>
      <w:r w:rsidRPr="000E706C">
        <w:t xml:space="preserve">, P.E., 2010. Secondary data analysis: is it useful and </w:t>
      </w:r>
      <w:proofErr w:type="gramStart"/>
      <w:r w:rsidRPr="000E706C">
        <w:t>valid?.</w:t>
      </w:r>
      <w:proofErr w:type="gramEnd"/>
      <w:r w:rsidRPr="000E706C">
        <w:t xml:space="preserve"> Journal of </w:t>
      </w:r>
      <w:proofErr w:type="spellStart"/>
      <w:r w:rsidRPr="000E706C">
        <w:t>PeriAnesthesia</w:t>
      </w:r>
      <w:proofErr w:type="spellEnd"/>
      <w:r w:rsidRPr="000E706C">
        <w:t xml:space="preserve"> Nursing, 25(5), pp.322-324.</w:t>
      </w:r>
    </w:p>
    <w:p w14:paraId="7194DBDC" w14:textId="77777777" w:rsidR="003C50D1" w:rsidRPr="000E706C" w:rsidRDefault="003C50D1" w:rsidP="003C50D1"/>
    <w:p w14:paraId="769D0D3C" w14:textId="77777777" w:rsidR="003A1CF0" w:rsidRPr="000E706C" w:rsidRDefault="003A1CF0" w:rsidP="003C50D1"/>
    <w:p w14:paraId="54CD245A" w14:textId="77777777" w:rsidR="003A1CF0" w:rsidRPr="000E706C" w:rsidRDefault="003A1CF0" w:rsidP="003C50D1"/>
    <w:p w14:paraId="1231BE67" w14:textId="77777777" w:rsidR="003A1CF0" w:rsidRPr="000E706C" w:rsidRDefault="003A1CF0" w:rsidP="003C50D1"/>
    <w:p w14:paraId="36FEB5B0" w14:textId="77777777" w:rsidR="003A1CF0" w:rsidRPr="000E706C" w:rsidRDefault="003A1CF0" w:rsidP="003C50D1"/>
    <w:p w14:paraId="30D7AA69" w14:textId="77777777" w:rsidR="003A1CF0" w:rsidRPr="000E706C" w:rsidRDefault="003A1CF0" w:rsidP="003C50D1"/>
    <w:p w14:paraId="7196D064" w14:textId="77777777" w:rsidR="003A1CF0" w:rsidRPr="000E706C" w:rsidRDefault="003A1CF0" w:rsidP="003C50D1"/>
    <w:p w14:paraId="34FF1C98" w14:textId="77777777" w:rsidR="003A1CF0" w:rsidRPr="000E706C" w:rsidRDefault="003A1CF0" w:rsidP="003C50D1"/>
    <w:p w14:paraId="6D072C0D" w14:textId="77777777" w:rsidR="003A1CF0" w:rsidRPr="000E706C" w:rsidRDefault="003A1CF0" w:rsidP="003C50D1"/>
    <w:p w14:paraId="48A21919" w14:textId="77777777" w:rsidR="003A1CF0" w:rsidRPr="000E706C" w:rsidRDefault="003A1CF0" w:rsidP="003C50D1"/>
    <w:p w14:paraId="6BD18F9B" w14:textId="77777777" w:rsidR="003A1CF0" w:rsidRPr="000E706C" w:rsidRDefault="003A1CF0" w:rsidP="003C50D1"/>
    <w:p w14:paraId="238601FE" w14:textId="77777777" w:rsidR="003A1CF0" w:rsidRPr="000E706C" w:rsidRDefault="003A1CF0" w:rsidP="003C50D1"/>
    <w:p w14:paraId="0F3CABC7" w14:textId="77777777" w:rsidR="003A1CF0" w:rsidRPr="000E706C" w:rsidRDefault="003A1CF0" w:rsidP="003C50D1"/>
    <w:p w14:paraId="5B08B5D1" w14:textId="77777777" w:rsidR="003A1CF0" w:rsidRPr="000E706C" w:rsidRDefault="003A1CF0" w:rsidP="003C50D1"/>
    <w:p w14:paraId="16DEB4AB" w14:textId="77777777" w:rsidR="003A1CF0" w:rsidRPr="000E706C" w:rsidRDefault="003A1CF0" w:rsidP="003C50D1"/>
    <w:p w14:paraId="0AD9C6F4" w14:textId="77777777" w:rsidR="003A1CF0" w:rsidRPr="000E706C" w:rsidRDefault="003A1CF0" w:rsidP="003C50D1"/>
    <w:p w14:paraId="4B1F511A" w14:textId="77777777" w:rsidR="003A1CF0" w:rsidRPr="000E706C" w:rsidRDefault="003A1CF0" w:rsidP="003C50D1"/>
    <w:p w14:paraId="65F9C3DC" w14:textId="77777777" w:rsidR="003A1CF0" w:rsidRPr="000E706C" w:rsidRDefault="003A1CF0" w:rsidP="003C50D1"/>
    <w:p w14:paraId="26D94CAF" w14:textId="77777777" w:rsidR="00114C48" w:rsidRPr="000E706C" w:rsidRDefault="00114C48" w:rsidP="00114C48">
      <w:pPr>
        <w:pStyle w:val="Titlu1"/>
      </w:pPr>
      <w:bookmarkStart w:id="13" w:name="_Toc49618773"/>
      <w:r w:rsidRPr="000E706C">
        <w:t>Appendix</w:t>
      </w:r>
      <w:bookmarkEnd w:id="13"/>
      <w:r w:rsidRPr="000E706C">
        <w:t xml:space="preserve"> </w:t>
      </w:r>
    </w:p>
    <w:p w14:paraId="69C375CA" w14:textId="77777777" w:rsidR="00114C48" w:rsidRPr="000E706C" w:rsidRDefault="00442280" w:rsidP="00442280">
      <w:pPr>
        <w:pStyle w:val="Titlu2"/>
      </w:pPr>
      <w:bookmarkStart w:id="14" w:name="_Toc49618774"/>
      <w:r w:rsidRPr="000E706C">
        <w:t>Questionnaire</w:t>
      </w:r>
      <w:bookmarkEnd w:id="14"/>
    </w:p>
    <w:p w14:paraId="25812198" w14:textId="77777777" w:rsidR="00442280" w:rsidRPr="000E706C" w:rsidRDefault="00442280" w:rsidP="00F24269">
      <w:pPr>
        <w:rPr>
          <w:b/>
          <w:bCs/>
        </w:rPr>
      </w:pPr>
      <w:r w:rsidRPr="000E706C">
        <w:rPr>
          <w:b/>
          <w:bCs/>
        </w:rPr>
        <w:t>What is your Gender?</w:t>
      </w:r>
    </w:p>
    <w:p w14:paraId="05CA2942" w14:textId="77777777" w:rsidR="00442280" w:rsidRPr="000E706C" w:rsidRDefault="00442280" w:rsidP="00442280">
      <w:pPr>
        <w:pStyle w:val="Listparagraf"/>
        <w:numPr>
          <w:ilvl w:val="0"/>
          <w:numId w:val="3"/>
        </w:numPr>
      </w:pPr>
      <w:r w:rsidRPr="000E706C">
        <w:t>Male</w:t>
      </w:r>
    </w:p>
    <w:p w14:paraId="2ACD8524" w14:textId="77777777" w:rsidR="00442280" w:rsidRPr="000E706C" w:rsidRDefault="00442280" w:rsidP="00442280">
      <w:pPr>
        <w:pStyle w:val="Listparagraf"/>
        <w:numPr>
          <w:ilvl w:val="0"/>
          <w:numId w:val="3"/>
        </w:numPr>
      </w:pPr>
      <w:r w:rsidRPr="000E706C">
        <w:t>Female</w:t>
      </w:r>
    </w:p>
    <w:p w14:paraId="5023141B" w14:textId="77777777" w:rsidR="00B26927" w:rsidRPr="000E706C" w:rsidRDefault="00B26927" w:rsidP="00B26927">
      <w:r>
        <w:rPr>
          <w:noProof/>
        </w:rPr>
        <w:drawing>
          <wp:inline distT="0" distB="0" distL="0" distR="0" wp14:anchorId="6709D056" wp14:editId="540B72B5">
            <wp:extent cx="5814390" cy="31305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4390" cy="313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3B1409" w14:textId="77777777" w:rsidR="00B8127D" w:rsidRPr="000E706C" w:rsidRDefault="00B8127D" w:rsidP="00B8127D"/>
    <w:p w14:paraId="1B147CC6" w14:textId="77777777" w:rsidR="00B8127D" w:rsidRPr="000E706C" w:rsidRDefault="00AC1E7C" w:rsidP="009713C1">
      <w:pPr>
        <w:pStyle w:val="Titlu2"/>
      </w:pPr>
      <w:bookmarkStart w:id="15" w:name="_Toc49618775"/>
      <w:r w:rsidRPr="000E706C">
        <w:lastRenderedPageBreak/>
        <w:t>Collected Data</w:t>
      </w:r>
      <w:bookmarkEnd w:id="15"/>
    </w:p>
    <w:p w14:paraId="562C75D1" w14:textId="77777777" w:rsidR="00302213" w:rsidRPr="000E706C" w:rsidRDefault="009713C1" w:rsidP="00B8127D">
      <w:r>
        <w:rPr>
          <w:noProof/>
        </w:rPr>
        <w:drawing>
          <wp:inline distT="0" distB="0" distL="0" distR="0" wp14:anchorId="03961990" wp14:editId="1E965BA1">
            <wp:extent cx="5867398" cy="2529840"/>
            <wp:effectExtent l="0" t="0" r="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398" cy="2529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02213" w:rsidRPr="000E706C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DF4E37C" w14:textId="77777777" w:rsidR="00725314" w:rsidRDefault="00725314" w:rsidP="00B8127D">
      <w:pPr>
        <w:spacing w:after="0" w:line="240" w:lineRule="auto"/>
      </w:pPr>
      <w:r>
        <w:separator/>
      </w:r>
    </w:p>
  </w:endnote>
  <w:endnote w:type="continuationSeparator" w:id="0">
    <w:p w14:paraId="44FB30F8" w14:textId="77777777" w:rsidR="00725314" w:rsidRDefault="00725314" w:rsidP="00B8127D">
      <w:pPr>
        <w:spacing w:after="0" w:line="240" w:lineRule="auto"/>
      </w:pPr>
      <w:r>
        <w:continuationSeparator/>
      </w:r>
    </w:p>
  </w:endnote>
  <w:endnote w:type="continuationNotice" w:id="1">
    <w:p w14:paraId="3054E10F" w14:textId="77777777" w:rsidR="00EC3092" w:rsidRDefault="00EC309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1"/>
    <w:family w:val="roman"/>
    <w:notTrueType/>
    <w:pitch w:val="variable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4355AD" w14:textId="77777777" w:rsidR="004E4DFC" w:rsidRDefault="004E4DFC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9101778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F17198B" w14:textId="77777777" w:rsidR="001F7D96" w:rsidRDefault="001F7D96">
        <w:pPr>
          <w:pStyle w:val="Subsol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25314" w:rsidRPr="00725314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4E11D2A" w14:textId="77777777" w:rsidR="001F7D96" w:rsidRDefault="001F7D96">
    <w:pPr>
      <w:pStyle w:val="Subsol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A965116" w14:textId="77777777" w:rsidR="004E4DFC" w:rsidRDefault="004E4DFC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C6D796" w14:textId="77777777" w:rsidR="00725314" w:rsidRDefault="00725314" w:rsidP="00B8127D">
      <w:pPr>
        <w:spacing w:after="0" w:line="240" w:lineRule="auto"/>
      </w:pPr>
      <w:r>
        <w:separator/>
      </w:r>
    </w:p>
  </w:footnote>
  <w:footnote w:type="continuationSeparator" w:id="0">
    <w:p w14:paraId="6E1831B3" w14:textId="77777777" w:rsidR="00725314" w:rsidRDefault="00725314" w:rsidP="00B8127D">
      <w:pPr>
        <w:spacing w:after="0" w:line="240" w:lineRule="auto"/>
      </w:pPr>
      <w:r>
        <w:continuationSeparator/>
      </w:r>
    </w:p>
  </w:footnote>
  <w:footnote w:type="continuationNotice" w:id="1">
    <w:p w14:paraId="50089559" w14:textId="77777777" w:rsidR="00EC3092" w:rsidRDefault="00EC309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041E394" w14:textId="77777777" w:rsidR="004E4DFC" w:rsidRDefault="004E4DFC">
    <w:pPr>
      <w:pStyle w:val="Ante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A6542E" w14:textId="77777777" w:rsidR="004E4DFC" w:rsidRDefault="004E4DFC">
    <w:pPr>
      <w:pStyle w:val="Ante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22B00AE" w14:textId="77777777" w:rsidR="004E4DFC" w:rsidRDefault="004E4DFC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9E5600"/>
    <w:multiLevelType w:val="hybridMultilevel"/>
    <w:tmpl w:val="F4DE9E2A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265849"/>
    <w:multiLevelType w:val="hybridMultilevel"/>
    <w:tmpl w:val="3C889964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1F338CD"/>
    <w:multiLevelType w:val="hybridMultilevel"/>
    <w:tmpl w:val="A426F2DE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6"/>
  <w:removePersonalInformation/>
  <w:removeDateAndTime/>
  <w:proofState w:spelling="clean" w:grammar="clean"/>
  <w:defaultTabStop w:val="720"/>
  <w:hyphenationZone w:val="425"/>
  <w:characterSpacingControl w:val="doNotCompress"/>
  <w:savePreviewPicture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25020"/>
    <w:rsid w:val="00005908"/>
    <w:rsid w:val="00034CB2"/>
    <w:rsid w:val="0006663A"/>
    <w:rsid w:val="000803B0"/>
    <w:rsid w:val="000975D6"/>
    <w:rsid w:val="000A25D0"/>
    <w:rsid w:val="000B2A2C"/>
    <w:rsid w:val="000D5F6A"/>
    <w:rsid w:val="000E706C"/>
    <w:rsid w:val="000E73F1"/>
    <w:rsid w:val="00102F59"/>
    <w:rsid w:val="00114C48"/>
    <w:rsid w:val="001B6099"/>
    <w:rsid w:val="001B6687"/>
    <w:rsid w:val="001F160A"/>
    <w:rsid w:val="001F7D96"/>
    <w:rsid w:val="00210659"/>
    <w:rsid w:val="00241B1A"/>
    <w:rsid w:val="00280126"/>
    <w:rsid w:val="002B276C"/>
    <w:rsid w:val="002D7748"/>
    <w:rsid w:val="00302213"/>
    <w:rsid w:val="003161FE"/>
    <w:rsid w:val="0031767F"/>
    <w:rsid w:val="00323DF2"/>
    <w:rsid w:val="0034128A"/>
    <w:rsid w:val="00374FF4"/>
    <w:rsid w:val="00381497"/>
    <w:rsid w:val="00382155"/>
    <w:rsid w:val="0038399B"/>
    <w:rsid w:val="003A1CF0"/>
    <w:rsid w:val="003A21B7"/>
    <w:rsid w:val="003B40A5"/>
    <w:rsid w:val="003C50D1"/>
    <w:rsid w:val="003E48E5"/>
    <w:rsid w:val="003F036D"/>
    <w:rsid w:val="003F53A0"/>
    <w:rsid w:val="003F66DD"/>
    <w:rsid w:val="00442280"/>
    <w:rsid w:val="00446F9B"/>
    <w:rsid w:val="0046396B"/>
    <w:rsid w:val="00464B94"/>
    <w:rsid w:val="00467A6B"/>
    <w:rsid w:val="00472966"/>
    <w:rsid w:val="00491F11"/>
    <w:rsid w:val="004B767D"/>
    <w:rsid w:val="004C47B8"/>
    <w:rsid w:val="004D1F41"/>
    <w:rsid w:val="004D5328"/>
    <w:rsid w:val="004E0B31"/>
    <w:rsid w:val="004E4DFC"/>
    <w:rsid w:val="00525561"/>
    <w:rsid w:val="0054109F"/>
    <w:rsid w:val="0056477D"/>
    <w:rsid w:val="00591B44"/>
    <w:rsid w:val="005921B4"/>
    <w:rsid w:val="005E0F2B"/>
    <w:rsid w:val="005F7896"/>
    <w:rsid w:val="00610CD1"/>
    <w:rsid w:val="006134A3"/>
    <w:rsid w:val="00620FDA"/>
    <w:rsid w:val="00640EA7"/>
    <w:rsid w:val="006457EF"/>
    <w:rsid w:val="006655B2"/>
    <w:rsid w:val="00667527"/>
    <w:rsid w:val="00671B65"/>
    <w:rsid w:val="006A431E"/>
    <w:rsid w:val="006B07F1"/>
    <w:rsid w:val="006E1388"/>
    <w:rsid w:val="0070442C"/>
    <w:rsid w:val="0072410A"/>
    <w:rsid w:val="00725314"/>
    <w:rsid w:val="0074380E"/>
    <w:rsid w:val="00757FDD"/>
    <w:rsid w:val="007B1D4A"/>
    <w:rsid w:val="007F1E91"/>
    <w:rsid w:val="00803ECB"/>
    <w:rsid w:val="00836B08"/>
    <w:rsid w:val="00894540"/>
    <w:rsid w:val="008B3C9A"/>
    <w:rsid w:val="008B6412"/>
    <w:rsid w:val="008B6D8E"/>
    <w:rsid w:val="008E370A"/>
    <w:rsid w:val="008F1FDE"/>
    <w:rsid w:val="008F7AC0"/>
    <w:rsid w:val="00900382"/>
    <w:rsid w:val="0090277B"/>
    <w:rsid w:val="009171A1"/>
    <w:rsid w:val="00932A56"/>
    <w:rsid w:val="0096251F"/>
    <w:rsid w:val="009713C1"/>
    <w:rsid w:val="00994336"/>
    <w:rsid w:val="00A11337"/>
    <w:rsid w:val="00A41B4B"/>
    <w:rsid w:val="00A748C3"/>
    <w:rsid w:val="00AA66EB"/>
    <w:rsid w:val="00AC1E7C"/>
    <w:rsid w:val="00AC278B"/>
    <w:rsid w:val="00AC5AD1"/>
    <w:rsid w:val="00AE7F35"/>
    <w:rsid w:val="00B02630"/>
    <w:rsid w:val="00B0450E"/>
    <w:rsid w:val="00B131EA"/>
    <w:rsid w:val="00B26927"/>
    <w:rsid w:val="00B52A4A"/>
    <w:rsid w:val="00B65877"/>
    <w:rsid w:val="00B8127D"/>
    <w:rsid w:val="00BA15DA"/>
    <w:rsid w:val="00BB6CC7"/>
    <w:rsid w:val="00BD31AC"/>
    <w:rsid w:val="00BD5ED0"/>
    <w:rsid w:val="00C336AD"/>
    <w:rsid w:val="00C85B0B"/>
    <w:rsid w:val="00CB4E79"/>
    <w:rsid w:val="00CB6421"/>
    <w:rsid w:val="00CC5C24"/>
    <w:rsid w:val="00CD1ACA"/>
    <w:rsid w:val="00CE4A2E"/>
    <w:rsid w:val="00CF1C2C"/>
    <w:rsid w:val="00D10DF5"/>
    <w:rsid w:val="00D53FC8"/>
    <w:rsid w:val="00D76242"/>
    <w:rsid w:val="00D83096"/>
    <w:rsid w:val="00DC0792"/>
    <w:rsid w:val="00E103C3"/>
    <w:rsid w:val="00E25020"/>
    <w:rsid w:val="00E37933"/>
    <w:rsid w:val="00E4395E"/>
    <w:rsid w:val="00E954A9"/>
    <w:rsid w:val="00EA54CB"/>
    <w:rsid w:val="00EB612C"/>
    <w:rsid w:val="00EC3092"/>
    <w:rsid w:val="00EC70DB"/>
    <w:rsid w:val="00EE2059"/>
    <w:rsid w:val="00F24269"/>
    <w:rsid w:val="00F8068C"/>
    <w:rsid w:val="00F86F1E"/>
    <w:rsid w:val="00F93C35"/>
    <w:rsid w:val="00FA0F2F"/>
    <w:rsid w:val="00FA4FAF"/>
    <w:rsid w:val="00FC4448"/>
    <w:rsid w:val="00FC5DF2"/>
    <w:rsid w:val="00FE0472"/>
    <w:rsid w:val="00FE7708"/>
    <w:rsid w:val="00FF6189"/>
    <w:rsid w:val="0583E2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,"/>
  <w:listSeparator w:val=";"/>
  <w14:docId w14:val="6B0D502F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2280"/>
    <w:pPr>
      <w:spacing w:line="360" w:lineRule="auto"/>
      <w:jc w:val="both"/>
    </w:pPr>
    <w:rPr>
      <w:rFonts w:ascii="Times New Roman" w:hAnsi="Times New Roman"/>
      <w:sz w:val="24"/>
      <w:lang w:val="en-GB" w:bidi="bn-BD"/>
    </w:rPr>
  </w:style>
  <w:style w:type="paragraph" w:styleId="Titlu1">
    <w:name w:val="heading 1"/>
    <w:basedOn w:val="Normal"/>
    <w:next w:val="Normal"/>
    <w:link w:val="Titlu1Caracter"/>
    <w:uiPriority w:val="9"/>
    <w:qFormat/>
    <w:rsid w:val="00610CD1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610CD1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210659"/>
    <w:pPr>
      <w:keepNext/>
      <w:keepLines/>
      <w:spacing w:before="40" w:after="0"/>
      <w:outlineLvl w:val="2"/>
    </w:pPr>
    <w:rPr>
      <w:rFonts w:eastAsiaTheme="majorEastAsia" w:cstheme="majorBidi"/>
      <w:b/>
      <w:sz w:val="26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610CD1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Titlu2Caracter">
    <w:name w:val="Titlu 2 Caracter"/>
    <w:basedOn w:val="Fontdeparagrafimplicit"/>
    <w:link w:val="Titlu2"/>
    <w:uiPriority w:val="9"/>
    <w:rsid w:val="00610CD1"/>
    <w:rPr>
      <w:rFonts w:ascii="Times New Roman" w:eastAsiaTheme="majorEastAsia" w:hAnsi="Times New Roman" w:cstheme="majorBidi"/>
      <w:b/>
      <w:sz w:val="28"/>
      <w:szCs w:val="26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210659"/>
    <w:rPr>
      <w:rFonts w:ascii="Times New Roman" w:eastAsiaTheme="majorEastAsia" w:hAnsi="Times New Roman" w:cstheme="majorBidi"/>
      <w:b/>
      <w:sz w:val="26"/>
      <w:szCs w:val="24"/>
    </w:rPr>
  </w:style>
  <w:style w:type="paragraph" w:styleId="Antet">
    <w:name w:val="header"/>
    <w:basedOn w:val="Normal"/>
    <w:link w:val="AntetCaracter"/>
    <w:uiPriority w:val="99"/>
    <w:unhideWhenUsed/>
    <w:rsid w:val="00B8127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B8127D"/>
    <w:rPr>
      <w:rFonts w:ascii="Times New Roman" w:hAnsi="Times New Roman"/>
      <w:sz w:val="24"/>
      <w:lang w:bidi="bn-BD"/>
    </w:rPr>
  </w:style>
  <w:style w:type="paragraph" w:styleId="Subsol">
    <w:name w:val="footer"/>
    <w:basedOn w:val="Normal"/>
    <w:link w:val="SubsolCaracter"/>
    <w:uiPriority w:val="99"/>
    <w:unhideWhenUsed/>
    <w:rsid w:val="00B8127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B8127D"/>
    <w:rPr>
      <w:rFonts w:ascii="Times New Roman" w:hAnsi="Times New Roman"/>
      <w:sz w:val="24"/>
      <w:lang w:bidi="bn-BD"/>
    </w:rPr>
  </w:style>
  <w:style w:type="paragraph" w:styleId="Titlucuprins">
    <w:name w:val="TOC Heading"/>
    <w:basedOn w:val="Titlu1"/>
    <w:next w:val="Normal"/>
    <w:uiPriority w:val="39"/>
    <w:unhideWhenUsed/>
    <w:qFormat/>
    <w:rsid w:val="00F24269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lang w:bidi="ar-SA"/>
    </w:rPr>
  </w:style>
  <w:style w:type="paragraph" w:styleId="Cuprins1">
    <w:name w:val="toc 1"/>
    <w:basedOn w:val="Normal"/>
    <w:next w:val="Normal"/>
    <w:autoRedefine/>
    <w:uiPriority w:val="39"/>
    <w:unhideWhenUsed/>
    <w:rsid w:val="00F24269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00F24269"/>
    <w:rPr>
      <w:color w:val="0563C1" w:themeColor="hyperlink"/>
      <w:u w:val="single"/>
    </w:rPr>
  </w:style>
  <w:style w:type="paragraph" w:styleId="Listparagraf">
    <w:name w:val="List Paragraph"/>
    <w:basedOn w:val="Normal"/>
    <w:uiPriority w:val="34"/>
    <w:qFormat/>
    <w:rsid w:val="00034CB2"/>
    <w:pPr>
      <w:ind w:left="720"/>
      <w:contextualSpacing/>
    </w:pPr>
  </w:style>
  <w:style w:type="table" w:styleId="Tabelgril">
    <w:name w:val="Table Grid"/>
    <w:basedOn w:val="TabelNormal"/>
    <w:uiPriority w:val="39"/>
    <w:rsid w:val="003F036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uprins2">
    <w:name w:val="toc 2"/>
    <w:basedOn w:val="Normal"/>
    <w:next w:val="Normal"/>
    <w:autoRedefine/>
    <w:uiPriority w:val="39"/>
    <w:unhideWhenUsed/>
    <w:rsid w:val="00A41B4B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942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8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chart" Target="charts/chart5.xml" /><Relationship Id="rId18" Type="http://schemas.openxmlformats.org/officeDocument/2006/relationships/footer" Target="footer1.xml" /><Relationship Id="rId3" Type="http://schemas.openxmlformats.org/officeDocument/2006/relationships/styles" Target="styles.xml" /><Relationship Id="rId21" Type="http://schemas.openxmlformats.org/officeDocument/2006/relationships/footer" Target="footer3.xml" /><Relationship Id="rId7" Type="http://schemas.openxmlformats.org/officeDocument/2006/relationships/endnotes" Target="endnotes.xml" /><Relationship Id="rId12" Type="http://schemas.openxmlformats.org/officeDocument/2006/relationships/chart" Target="charts/chart4.xml" /><Relationship Id="rId17" Type="http://schemas.openxmlformats.org/officeDocument/2006/relationships/header" Target="header2.xml" /><Relationship Id="rId2" Type="http://schemas.openxmlformats.org/officeDocument/2006/relationships/numbering" Target="numbering.xml" /><Relationship Id="rId16" Type="http://schemas.openxmlformats.org/officeDocument/2006/relationships/header" Target="header1.xml" /><Relationship Id="rId20" Type="http://schemas.openxmlformats.org/officeDocument/2006/relationships/header" Target="header3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chart" Target="charts/chart3.xml" /><Relationship Id="rId5" Type="http://schemas.openxmlformats.org/officeDocument/2006/relationships/webSettings" Target="webSettings.xml" /><Relationship Id="rId15" Type="http://schemas.openxmlformats.org/officeDocument/2006/relationships/image" Target="media/image3.png" /><Relationship Id="rId23" Type="http://schemas.openxmlformats.org/officeDocument/2006/relationships/theme" Target="theme/theme1.xml" /><Relationship Id="rId10" Type="http://schemas.openxmlformats.org/officeDocument/2006/relationships/chart" Target="charts/chart2.xml" /><Relationship Id="rId19" Type="http://schemas.openxmlformats.org/officeDocument/2006/relationships/footer" Target="footer2.xml" /><Relationship Id="rId4" Type="http://schemas.openxmlformats.org/officeDocument/2006/relationships/settings" Target="settings.xml" /><Relationship Id="rId9" Type="http://schemas.openxmlformats.org/officeDocument/2006/relationships/chart" Target="charts/chart1.xml" /><Relationship Id="rId14" Type="http://schemas.openxmlformats.org/officeDocument/2006/relationships/image" Target="media/image2.png" /><Relationship Id="rId22" Type="http://schemas.openxmlformats.org/officeDocument/2006/relationships/fontTable" Target="fontTable.xml" 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mdeia\Desktop\1-ExpertsHub-Eiamin\Task%20details\European%20Agent\UoW\Book1.xlsx" TargetMode="External" /><Relationship Id="rId2" Type="http://schemas.microsoft.com/office/2011/relationships/chartColorStyle" Target="colors1.xml" /><Relationship Id="rId1" Type="http://schemas.microsoft.com/office/2011/relationships/chartStyle" Target="style1.xml" 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mdeia\Desktop\1-ExpertsHub-Eiamin\Task%20details\European%20Agent\UoW\Book1.xlsx" TargetMode="External" /><Relationship Id="rId2" Type="http://schemas.microsoft.com/office/2011/relationships/chartColorStyle" Target="colors2.xml" /><Relationship Id="rId1" Type="http://schemas.microsoft.com/office/2011/relationships/chartStyle" Target="style2.xml" 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mdeia\Desktop\1-ExpertsHub-Eiamin\Task%20details\European%20Agent\UoW\Book1.xlsx" TargetMode="External" /><Relationship Id="rId2" Type="http://schemas.microsoft.com/office/2011/relationships/chartColorStyle" Target="colors3.xml" /><Relationship Id="rId1" Type="http://schemas.microsoft.com/office/2011/relationships/chartStyle" Target="style3.xml" 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mdeia\Desktop\1-ExpertsHub-Eiamin\Task%20details\European%20Agent\UoW\Book1.xlsx" TargetMode="External" /><Relationship Id="rId2" Type="http://schemas.microsoft.com/office/2011/relationships/chartColorStyle" Target="colors4.xml" /><Relationship Id="rId1" Type="http://schemas.microsoft.com/office/2011/relationships/chartStyle" Target="style4.xml" 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mdeia\Desktop\1-ExpertsHub-Eiamin\Task%20details\European%20Agent\UoW\Book1.xlsx" TargetMode="External" /><Relationship Id="rId2" Type="http://schemas.microsoft.com/office/2011/relationships/chartColorStyle" Target="colors5.xml" /><Relationship Id="rId1" Type="http://schemas.microsoft.com/office/2011/relationships/chartStyle" Target="style5.xml" 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ro-RO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Gender</a:t>
            </a:r>
            <a:r>
              <a:rPr lang="en-US" baseline="0"/>
              <a:t> Distribution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</c:dPt>
          <c:dLbls>
            <c:spPr>
              <a:pattFill prst="pct75">
                <a:fgClr>
                  <a:sysClr val="windowText" lastClr="000000">
                    <a:lumMod val="75000"/>
                    <a:lumOff val="25000"/>
                  </a:sysClr>
                </a:fgClr>
                <a:bgClr>
                  <a:sysClr val="windowText" lastClr="000000">
                    <a:lumMod val="65000"/>
                    <a:lumOff val="35000"/>
                  </a:sys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ro-RO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Sheet1!$D$3:$D$4</c:f>
              <c:strCache>
                <c:ptCount val="2"/>
                <c:pt idx="0">
                  <c:v>Male</c:v>
                </c:pt>
                <c:pt idx="1">
                  <c:v>Female</c:v>
                </c:pt>
              </c:strCache>
            </c:strRef>
          </c:cat>
          <c:val>
            <c:numRef>
              <c:f>Sheet1!$E$3:$E$4</c:f>
              <c:numCache>
                <c:formatCode>0%</c:formatCode>
                <c:ptCount val="2"/>
                <c:pt idx="0">
                  <c:v>0.4</c:v>
                </c:pt>
                <c:pt idx="1">
                  <c:v>0.6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AE8-1245-B5E0-CD07606A175B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ro-RO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ro-RO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>
                <a:effectLst/>
                <a:latin typeface="Times New Roman" panose="02020603050405020304" pitchFamily="18" charset="0"/>
                <a:cs typeface="Times New Roman" panose="02020603050405020304" pitchFamily="18" charset="0"/>
              </a:rPr>
              <a:t>Do you agree that use of VLE has a positive impact on student's learning experience?</a:t>
            </a:r>
          </a:p>
        </c:rich>
      </c:tx>
      <c:layout>
        <c:manualLayout>
          <c:xMode val="edge"/>
          <c:yMode val="edge"/>
          <c:x val="0.10818744531933508"/>
          <c:y val="2.777777777777777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title>
    <c:autoTitleDeleted val="0"/>
    <c:view3D>
      <c:rotX val="0"/>
      <c:rotY val="0"/>
      <c:depthPercent val="60"/>
      <c:rAngAx val="0"/>
      <c:perspective val="100"/>
    </c:view3D>
    <c:floor>
      <c:thickness val="0"/>
      <c:spPr>
        <a:solidFill>
          <a:schemeClr val="lt1">
            <a:lumMod val="95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spPr>
            <a:solidFill>
              <a:schemeClr val="accent2">
                <a:alpha val="85000"/>
              </a:schemeClr>
            </a:solidFill>
            <a:ln w="9525" cap="flat" cmpd="sng" algn="ctr">
              <a:solidFill>
                <a:schemeClr val="accent2">
                  <a:lumMod val="75000"/>
                </a:schemeClr>
              </a:solidFill>
              <a:round/>
            </a:ln>
            <a:effectLst/>
            <a:sp3d contourW="9525">
              <a:contourClr>
                <a:schemeClr val="accent2">
                  <a:lumMod val="75000"/>
                </a:schemeClr>
              </a:contourClr>
            </a:sp3d>
          </c:spPr>
          <c:invertIfNegative val="0"/>
          <c:dLbls>
            <c:dLbl>
              <c:idx val="1"/>
              <c:layout>
                <c:manualLayout>
                  <c:x val="0"/>
                  <c:y val="-2.8503562945368259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</c:extLst>
            </c:dLbl>
            <c:dLbl>
              <c:idx val="2"/>
              <c:layout>
                <c:manualLayout>
                  <c:x val="-8.3787180561375133E-3"/>
                  <c:y val="-3.3254156769596289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ro-RO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Sheet1!$E$11:$G$11</c:f>
              <c:strCache>
                <c:ptCount val="3"/>
                <c:pt idx="0">
                  <c:v>Agree</c:v>
                </c:pt>
                <c:pt idx="1">
                  <c:v>Neutral</c:v>
                </c:pt>
                <c:pt idx="2">
                  <c:v>Disagree</c:v>
                </c:pt>
              </c:strCache>
            </c:strRef>
          </c:cat>
          <c:val>
            <c:numRef>
              <c:f>Sheet1!$E$12:$G$12</c:f>
              <c:numCache>
                <c:formatCode>0%</c:formatCode>
                <c:ptCount val="3"/>
                <c:pt idx="0">
                  <c:v>0.8</c:v>
                </c:pt>
                <c:pt idx="1">
                  <c:v>0.13333333333333333</c:v>
                </c:pt>
                <c:pt idx="2">
                  <c:v>6.6666666666666666E-2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9D1-2C4F-B627-6005CF83A6C9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65"/>
        <c:shape val="box"/>
        <c:axId val="843258336"/>
        <c:axId val="843257792"/>
        <c:axId val="0"/>
      </c:bar3DChart>
      <c:catAx>
        <c:axId val="84325833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ro-RO"/>
          </a:p>
        </c:txPr>
        <c:crossAx val="843257792"/>
        <c:crosses val="autoZero"/>
        <c:auto val="1"/>
        <c:lblAlgn val="ctr"/>
        <c:lblOffset val="100"/>
        <c:noMultiLvlLbl val="0"/>
      </c:catAx>
      <c:valAx>
        <c:axId val="8432577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ro-RO"/>
          </a:p>
        </c:txPr>
        <c:crossAx val="84325833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ro-RO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ro-RO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>
                <a:effectLst/>
                <a:latin typeface="Times New Roman" panose="02020603050405020304" pitchFamily="18" charset="0"/>
                <a:cs typeface="Times New Roman" panose="02020603050405020304" pitchFamily="18" charset="0"/>
              </a:rPr>
              <a:t>Do you agree that using VLE in teaching and learning help in developing independent learning platform for student?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title>
    <c:autoTitleDeleted val="0"/>
    <c:view3D>
      <c:rotX val="0"/>
      <c:rotY val="0"/>
      <c:depthPercent val="60"/>
      <c:rAngAx val="0"/>
      <c:perspective val="100"/>
    </c:view3D>
    <c:floor>
      <c:thickness val="0"/>
      <c:spPr>
        <a:solidFill>
          <a:schemeClr val="lt1">
            <a:lumMod val="95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bar"/>
        <c:grouping val="clustered"/>
        <c:varyColors val="0"/>
        <c:ser>
          <c:idx val="0"/>
          <c:order val="0"/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accent1">
                  <a:lumMod val="75000"/>
                </a:schemeClr>
              </a:solidFill>
              <a:round/>
            </a:ln>
            <a:effectLst/>
            <a:sp3d contourW="9525">
              <a:contourClr>
                <a:schemeClr val="accent1">
                  <a:lumMod val="75000"/>
                </a:schemeClr>
              </a:contourClr>
            </a:sp3d>
          </c:spPr>
          <c:invertIfNegative val="0"/>
          <c:dLbls>
            <c:dLbl>
              <c:idx val="1"/>
              <c:layout>
                <c:manualLayout>
                  <c:x val="2.5136154168412233E-2"/>
                  <c:y val="0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</c:extLst>
            </c:dLbl>
            <c:dLbl>
              <c:idx val="2"/>
              <c:layout>
                <c:manualLayout>
                  <c:x val="2.2343248149699763E-2"/>
                  <c:y val="0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ro-RO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Sheet1!$E$11:$G$11</c:f>
              <c:strCache>
                <c:ptCount val="3"/>
                <c:pt idx="0">
                  <c:v>Agree</c:v>
                </c:pt>
                <c:pt idx="1">
                  <c:v>Neutral</c:v>
                </c:pt>
                <c:pt idx="2">
                  <c:v>Disagree</c:v>
                </c:pt>
              </c:strCache>
            </c:strRef>
          </c:cat>
          <c:val>
            <c:numRef>
              <c:f>Sheet1!$E$13:$G$13</c:f>
              <c:numCache>
                <c:formatCode>0%</c:formatCode>
                <c:ptCount val="3"/>
                <c:pt idx="0">
                  <c:v>0.73333333333333328</c:v>
                </c:pt>
                <c:pt idx="1">
                  <c:v>0.13333333333333333</c:v>
                </c:pt>
                <c:pt idx="2">
                  <c:v>0.13333333333333333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CA5-7546-A6C3-9ADC14EB0AB7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65"/>
        <c:shape val="box"/>
        <c:axId val="843262144"/>
        <c:axId val="843251808"/>
        <c:axId val="0"/>
      </c:bar3DChart>
      <c:catAx>
        <c:axId val="843262144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ro-RO"/>
          </a:p>
        </c:txPr>
        <c:crossAx val="843251808"/>
        <c:crosses val="autoZero"/>
        <c:auto val="1"/>
        <c:lblAlgn val="ctr"/>
        <c:lblOffset val="100"/>
        <c:noMultiLvlLbl val="0"/>
      </c:catAx>
      <c:valAx>
        <c:axId val="84325180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ro-RO"/>
          </a:p>
        </c:txPr>
        <c:crossAx val="84326214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ro-RO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ro-RO"/>
  <c:roundedCorners val="0"/>
  <mc:AlternateContent xmlns:mc="http://schemas.openxmlformats.org/markup-compatibility/2006">
    <mc:Choice xmlns:c14="http://schemas.microsoft.com/office/drawing/2007/8/2/chart" Requires="c14">
      <c14:style val="104"/>
    </mc:Choice>
    <mc:Fallback>
      <c:style val="4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0" i="0" u="none" strike="noStrike" kern="1200" cap="all" baseline="0">
                <a:solidFill>
                  <a:schemeClr val="lt1"/>
                </a:solidFill>
                <a:latin typeface="+mn-lt"/>
                <a:ea typeface="+mn-ea"/>
                <a:cs typeface="+mn-cs"/>
              </a:defRPr>
            </a:pPr>
            <a:r>
              <a:rPr lang="en-US" sz="1200" b="0" i="0" u="none" strike="noStrike" cap="all" baseline="0">
                <a:effectLst/>
                <a:latin typeface="Times New Roman" panose="02020603050405020304" pitchFamily="18" charset="0"/>
                <a:cs typeface="Times New Roman" panose="02020603050405020304" pitchFamily="18" charset="0"/>
              </a:rPr>
              <a:t>Do agree that VLE increases the enthusiasm and motivation of the students to learn?</a:t>
            </a:r>
            <a:endParaRPr lang="en-US" sz="1200">
              <a:latin typeface="Times New Roman" panose="02020603050405020304" pitchFamily="18" charset="0"/>
              <a:cs typeface="Times New Roman" panose="02020603050405020304" pitchFamily="18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0" i="0" u="none" strike="noStrike" kern="1200" cap="all" baseline="0">
              <a:solidFill>
                <a:schemeClr val="lt1"/>
              </a:solidFill>
              <a:latin typeface="+mn-lt"/>
              <a:ea typeface="+mn-ea"/>
              <a:cs typeface="+mn-cs"/>
            </a:defRPr>
          </a:pPr>
          <a:endParaRPr lang="ro-RO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solidFill>
          <a:schemeClr val="bg2">
            <a:lumMod val="75000"/>
            <a:alpha val="27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spPr>
            <a:solidFill>
              <a:schemeClr val="accent2">
                <a:alpha val="88000"/>
              </a:schemeClr>
            </a:solidFill>
            <a:ln>
              <a:solidFill>
                <a:schemeClr val="accent2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2">
                  <a:lumMod val="50000"/>
                </a:schemeClr>
              </a:contourClr>
            </a:sp3d>
          </c:spPr>
          <c:invertIfNegative val="0"/>
          <c:dLbls>
            <c:spPr>
              <a:solidFill>
                <a:srgbClr val="ED7D31">
                  <a:alpha val="30000"/>
                </a:srgbClr>
              </a:solidFill>
              <a:ln>
                <a:solidFill>
                  <a:sysClr val="window" lastClr="FFFFFF">
                    <a:alpha val="50000"/>
                  </a:sys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ro-RO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Sheet1!$E$11:$G$11</c:f>
              <c:strCache>
                <c:ptCount val="3"/>
                <c:pt idx="0">
                  <c:v>Agree</c:v>
                </c:pt>
                <c:pt idx="1">
                  <c:v>Neutral</c:v>
                </c:pt>
                <c:pt idx="2">
                  <c:v>Disagree</c:v>
                </c:pt>
              </c:strCache>
            </c:strRef>
          </c:cat>
          <c:val>
            <c:numRef>
              <c:f>Sheet1!$E$14:$G$14</c:f>
              <c:numCache>
                <c:formatCode>0%</c:formatCode>
                <c:ptCount val="3"/>
                <c:pt idx="0">
                  <c:v>0.66666666666666663</c:v>
                </c:pt>
                <c:pt idx="1">
                  <c:v>0.2</c:v>
                </c:pt>
                <c:pt idx="2">
                  <c:v>0.13333333333333333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D0D-9D4A-A7DE-8DA04C3D4799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84"/>
        <c:gapDepth val="53"/>
        <c:shape val="box"/>
        <c:axId val="843252352"/>
        <c:axId val="497249680"/>
        <c:axId val="0"/>
      </c:bar3DChart>
      <c:catAx>
        <c:axId val="84325235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ro-RO"/>
          </a:p>
        </c:txPr>
        <c:crossAx val="497249680"/>
        <c:crosses val="autoZero"/>
        <c:auto val="1"/>
        <c:lblAlgn val="ctr"/>
        <c:lblOffset val="100"/>
        <c:noMultiLvlLbl val="0"/>
      </c:catAx>
      <c:valAx>
        <c:axId val="497249680"/>
        <c:scaling>
          <c:orientation val="minMax"/>
        </c:scaling>
        <c:delete val="1"/>
        <c:axPos val="l"/>
        <c:numFmt formatCode="0%" sourceLinked="1"/>
        <c:majorTickMark val="out"/>
        <c:minorTickMark val="none"/>
        <c:tickLblPos val="nextTo"/>
        <c:crossAx val="84325235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dk1">
        <a:lumMod val="75000"/>
        <a:lumOff val="25000"/>
      </a:schemeClr>
    </a:solidFill>
    <a:ln w="6350" cap="flat" cmpd="sng" algn="ctr">
      <a:solidFill>
        <a:schemeClr val="dk1">
          <a:tint val="75000"/>
        </a:schemeClr>
      </a:solidFill>
      <a:round/>
    </a:ln>
    <a:effectLst/>
  </c:spPr>
  <c:txPr>
    <a:bodyPr/>
    <a:lstStyle/>
    <a:p>
      <a:pPr>
        <a:defRPr/>
      </a:pPr>
      <a:endParaRPr lang="ro-RO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ro-RO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>
                <a:effectLst/>
                <a:latin typeface="Times New Roman" panose="02020603050405020304" pitchFamily="18" charset="0"/>
                <a:cs typeface="Times New Roman" panose="02020603050405020304" pitchFamily="18" charset="0"/>
              </a:rPr>
              <a:t>Do you agree that VLE facilitates the strong communication between the teachers and students?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title>
    <c:autoTitleDeleted val="0"/>
    <c:view3D>
      <c:rotX val="0"/>
      <c:rotY val="0"/>
      <c:depthPercent val="60"/>
      <c:rAngAx val="0"/>
      <c:perspective val="100"/>
    </c:view3D>
    <c:floor>
      <c:thickness val="0"/>
      <c:spPr>
        <a:solidFill>
          <a:schemeClr val="lt1">
            <a:lumMod val="95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spPr>
            <a:solidFill>
              <a:srgbClr val="C00000"/>
            </a:solidFill>
            <a:ln w="9525" cap="flat" cmpd="sng" algn="ctr">
              <a:solidFill>
                <a:schemeClr val="accent6">
                  <a:lumMod val="75000"/>
                </a:schemeClr>
              </a:solidFill>
              <a:round/>
            </a:ln>
            <a:effectLst/>
            <a:sp3d contourW="9525">
              <a:contourClr>
                <a:schemeClr val="accent6">
                  <a:lumMod val="75000"/>
                </a:schemeClr>
              </a:contourClr>
            </a:sp3d>
          </c:spPr>
          <c:invertIfNegative val="0"/>
          <c:dLbls>
            <c:dLbl>
              <c:idx val="1"/>
              <c:layout>
                <c:manualLayout>
                  <c:x val="-1.0240537102387258E-16"/>
                  <c:y val="-2.8503562945368259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</c:extLst>
            </c:dLbl>
            <c:dLbl>
              <c:idx val="2"/>
              <c:layout>
                <c:manualLayout>
                  <c:x val="-2.7929060187124703E-3"/>
                  <c:y val="-3.8004750593824403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ro-RO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Sheet1!$E$11:$G$11</c:f>
              <c:strCache>
                <c:ptCount val="3"/>
                <c:pt idx="0">
                  <c:v>Agree</c:v>
                </c:pt>
                <c:pt idx="1">
                  <c:v>Neutral</c:v>
                </c:pt>
                <c:pt idx="2">
                  <c:v>Disagree</c:v>
                </c:pt>
              </c:strCache>
            </c:strRef>
          </c:cat>
          <c:val>
            <c:numRef>
              <c:f>Sheet1!$E$15:$G$15</c:f>
              <c:numCache>
                <c:formatCode>0%</c:formatCode>
                <c:ptCount val="3"/>
                <c:pt idx="0">
                  <c:v>0.73333333333333328</c:v>
                </c:pt>
                <c:pt idx="1">
                  <c:v>0.2</c:v>
                </c:pt>
                <c:pt idx="2">
                  <c:v>6.6666666666666666E-2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18D-E045-AE88-F876CFC50DA5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65"/>
        <c:shape val="box"/>
        <c:axId val="497254032"/>
        <c:axId val="704104144"/>
        <c:axId val="0"/>
      </c:bar3DChart>
      <c:catAx>
        <c:axId val="49725403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ro-RO"/>
          </a:p>
        </c:txPr>
        <c:crossAx val="704104144"/>
        <c:crosses val="autoZero"/>
        <c:auto val="1"/>
        <c:lblAlgn val="ctr"/>
        <c:lblOffset val="100"/>
        <c:noMultiLvlLbl val="0"/>
      </c:catAx>
      <c:valAx>
        <c:axId val="70410414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ro-RO"/>
          </a:p>
        </c:txPr>
        <c:crossAx val="49725403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ro-RO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withinLinear" id="15">
  <a:schemeClr val="accent2"/>
</cs:colorStyle>
</file>

<file path=word/charts/colors5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8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sp3d/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/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8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sp3d/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/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91">
  <cs:axisTitle>
    <cs:lnRef idx="0"/>
    <cs:fillRef idx="0"/>
    <cs:effectRef idx="0"/>
    <cs:fontRef idx="minor">
      <a:schemeClr val="lt1">
        <a:lumMod val="75000"/>
      </a:schemeClr>
    </cs:fontRef>
    <cs:defRPr sz="900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lt1"/>
    </cs:fontRef>
    <cs:spPr>
      <a:solidFill>
        <a:schemeClr val="dk1">
          <a:lumMod val="75000"/>
          <a:lumOff val="25000"/>
        </a:schemeClr>
      </a:solidFill>
      <a:ln w="6350" cap="flat" cmpd="sng" algn="ctr">
        <a:solidFill>
          <a:schemeClr val="dk1">
            <a:tint val="75000"/>
          </a:schemeClr>
        </a:solidFill>
        <a:round/>
      </a:ln>
    </cs:spPr>
    <cs:defRPr sz="1000" kern="1200"/>
  </cs:chartArea>
  <cs:dataLabel>
    <cs:lnRef idx="0"/>
    <cs:fillRef idx="0">
      <cs:styleClr val="auto"/>
    </cs:fillRef>
    <cs:effectRef idx="0"/>
    <cs:fontRef idx="minor">
      <a:schemeClr val="lt1"/>
    </cs:fontRef>
    <cs:spPr>
      <a:solidFill>
        <a:schemeClr val="phClr">
          <a:alpha val="30000"/>
        </a:schemeClr>
      </a:solidFill>
      <a:ln>
        <a:solidFill>
          <a:schemeClr val="lt1">
            <a:alpha val="50000"/>
          </a:schemeClr>
        </a:solidFill>
        <a:round/>
      </a:ln>
      <a:effectLst>
        <a:outerShdw blurRad="63500" dist="88900" dir="2700000" algn="tl" rotWithShape="0">
          <a:prstClr val="black">
            <a:alpha val="40000"/>
          </a:prstClr>
        </a:outerShdw>
      </a:effectLst>
    </cs:spPr>
    <cs:defRPr sz="900" b="1" i="0" u="none" strike="noStrike" kern="1200" baseline="0"/>
  </cs:dataLabel>
  <cs:dataLabelCallout>
    <cs:lnRef idx="0"/>
    <cs:fillRef idx="0">
      <cs:styleClr val="auto"/>
    </cs:fillRef>
    <cs:effectRef idx="0"/>
    <cs:fontRef idx="minor">
      <a:schemeClr val="lt1"/>
    </cs:fontRef>
    <cs:spPr>
      <a:solidFill>
        <a:schemeClr val="phClr">
          <a:alpha val="30000"/>
        </a:schemeClr>
      </a:solidFill>
      <a:ln>
        <a:solidFill>
          <a:schemeClr val="lt1">
            <a:alpha val="50000"/>
          </a:schemeClr>
        </a:solidFill>
        <a:round/>
      </a:ln>
      <a:effectLst>
        <a:outerShdw blurRad="63500" dist="88900" dir="2700000" algn="tl" rotWithShape="0">
          <a:prstClr val="black">
            <a:alpha val="40000"/>
          </a:prstClr>
        </a:outerShdw>
      </a:effectLst>
    </cs:spPr>
    <cs:defRPr sz="9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>
          <a:alpha val="88000"/>
        </a:schemeClr>
      </a:solidFill>
      <a:ln>
        <a:solidFill>
          <a:schemeClr val="phClr">
            <a:lumMod val="50000"/>
          </a:schemeClr>
        </a:solidFill>
      </a:ln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>
          <a:alpha val="88000"/>
        </a:schemeClr>
      </a:solidFill>
      <a:ln>
        <a:solidFill>
          <a:schemeClr val="phClr">
            <a:lumMod val="50000"/>
          </a:schemeClr>
        </a:solidFill>
      </a:ln>
      <a:scene3d>
        <a:camera prst="orthographicFront"/>
        <a:lightRig rig="threePt" dir="t"/>
      </a:scene3d>
      <a:sp3d prstMaterial="flat"/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dk1">
            <a:lumMod val="75000"/>
            <a:lumOff val="25000"/>
          </a:schemeClr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solidFill>
        <a:schemeClr val="bg2">
          <a:lumMod val="75000"/>
          <a:alpha val="27000"/>
        </a:schemeClr>
      </a:solidFill>
      <a:sp3d/>
    </cs:spPr>
  </cs:floor>
  <cs:gridlineMajor>
    <cs:lnRef idx="0"/>
    <cs:fillRef idx="0"/>
    <cs:effectRef idx="0"/>
    <cs:fontRef idx="minor">
      <a:schemeClr val="tx1"/>
    </cs:fontRef>
    <cs:spPr>
      <a:ln w="9525">
        <a:solidFill>
          <a:schemeClr val="lt1">
            <a:lumMod val="50000"/>
          </a:schemeClr>
        </a:solidFill>
      </a:ln>
    </cs:spPr>
  </cs:gridlineMajor>
  <cs:gridlineMinor>
    <cs:lnRef idx="0"/>
    <cs:fillRef idx="0"/>
    <cs:effectRef idx="0"/>
    <cs:fontRef idx="minor">
      <a:schemeClr val="tx1"/>
    </cs:fontRef>
    <cs:spPr>
      <a:ln w="9525">
        <a:solidFill>
          <a:schemeClr val="lt1">
            <a:lumMod val="40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/>
    </cs:fontRef>
    <cs:defRPr sz="1800" b="0" kern="1200" cap="all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sp3d/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8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sp3d/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/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BDB3023-4377-442D-BBCB-27F0356DD42B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2521</Words>
  <Characters>14625</Characters>
  <Application>Microsoft Office Word</Application>
  <DocSecurity>0</DocSecurity>
  <Lines>121</Lines>
  <Paragraphs>34</Paragraphs>
  <ScaleCrop>false</ScaleCrop>
  <Company/>
  <LinksUpToDate>false</LinksUpToDate>
  <CharactersWithSpaces>17112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2020-08-31T15:56:00Z</dcterms:created>
  <dcterms:modified xsi:type="dcterms:W3CDTF">2020-08-31T15:56:00Z</dcterms:modified>
</cp:coreProperties>
</file>