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84093E" w14:textId="77777777" w:rsidR="00661924" w:rsidRPr="00661924" w:rsidRDefault="00661924" w:rsidP="00661924">
      <w:pPr>
        <w:spacing w:after="160" w:line="259" w:lineRule="auto"/>
        <w:ind w:left="0"/>
        <w:jc w:val="center"/>
        <w:rPr>
          <w:b/>
          <w:bCs/>
          <w:sz w:val="40"/>
          <w:szCs w:val="40"/>
        </w:rPr>
      </w:pPr>
      <w:r w:rsidRPr="00661924">
        <w:rPr>
          <w:b/>
          <w:bCs/>
          <w:sz w:val="40"/>
          <w:szCs w:val="40"/>
        </w:rPr>
        <w:t>Task 3</w:t>
      </w:r>
    </w:p>
    <w:p w14:paraId="1A73FB42" w14:textId="6DE63B76" w:rsidR="0022429F" w:rsidRDefault="0022429F" w:rsidP="00661924">
      <w:pPr>
        <w:spacing w:after="160" w:line="259" w:lineRule="auto"/>
        <w:ind w:left="0"/>
        <w:jc w:val="center"/>
        <w:rPr>
          <w:b/>
          <w:bCs/>
          <w:sz w:val="32"/>
          <w:szCs w:val="32"/>
        </w:rPr>
      </w:pPr>
      <w:r w:rsidRPr="0022429F">
        <w:rPr>
          <w:b/>
          <w:bCs/>
          <w:sz w:val="32"/>
          <w:szCs w:val="32"/>
        </w:rPr>
        <w:t>Report on the Role of Social Media Tools in Staff Recruitment</w:t>
      </w:r>
    </w:p>
    <w:p w14:paraId="006DA988" w14:textId="77777777" w:rsidR="00F27A3B" w:rsidRDefault="00F27A3B" w:rsidP="00F27A3B">
      <w:pPr>
        <w:spacing w:after="160" w:line="259" w:lineRule="auto"/>
        <w:ind w:left="0"/>
        <w:jc w:val="left"/>
        <w:rPr>
          <w:b/>
          <w:bCs/>
          <w:sz w:val="32"/>
          <w:szCs w:val="32"/>
        </w:rPr>
      </w:pPr>
    </w:p>
    <w:p w14:paraId="4265A0A3" w14:textId="77777777" w:rsidR="00F27A3B" w:rsidRDefault="00F27A3B" w:rsidP="00F27A3B">
      <w:pPr>
        <w:spacing w:after="160" w:line="259" w:lineRule="auto"/>
        <w:ind w:left="0"/>
        <w:jc w:val="left"/>
        <w:rPr>
          <w:b/>
          <w:bCs/>
          <w:sz w:val="32"/>
          <w:szCs w:val="32"/>
        </w:rPr>
      </w:pPr>
    </w:p>
    <w:p w14:paraId="49304C31" w14:textId="473F124F" w:rsidR="00F27A3B" w:rsidRPr="00F27A3B" w:rsidRDefault="00F27A3B" w:rsidP="00F27A3B">
      <w:pPr>
        <w:spacing w:after="160" w:line="259" w:lineRule="auto"/>
        <w:ind w:left="0"/>
        <w:jc w:val="left"/>
        <w:rPr>
          <w:b/>
          <w:bCs/>
          <w:sz w:val="32"/>
          <w:szCs w:val="32"/>
        </w:rPr>
      </w:pPr>
      <w:r>
        <w:rPr>
          <w:b/>
          <w:bCs/>
          <w:sz w:val="32"/>
          <w:szCs w:val="32"/>
        </w:rPr>
        <w:t xml:space="preserve">Name: </w:t>
      </w:r>
      <w:proofErr w:type="spellStart"/>
      <w:r w:rsidRPr="00F27A3B">
        <w:rPr>
          <w:b/>
          <w:bCs/>
          <w:sz w:val="32"/>
          <w:szCs w:val="32"/>
        </w:rPr>
        <w:t>Moazzem</w:t>
      </w:r>
      <w:proofErr w:type="spellEnd"/>
      <w:r w:rsidRPr="00F27A3B">
        <w:rPr>
          <w:b/>
          <w:bCs/>
          <w:sz w:val="32"/>
          <w:szCs w:val="32"/>
        </w:rPr>
        <w:t xml:space="preserve"> </w:t>
      </w:r>
      <w:proofErr w:type="spellStart"/>
      <w:r w:rsidRPr="00F27A3B">
        <w:rPr>
          <w:b/>
          <w:bCs/>
          <w:sz w:val="32"/>
          <w:szCs w:val="32"/>
        </w:rPr>
        <w:t>hossain</w:t>
      </w:r>
      <w:proofErr w:type="spellEnd"/>
      <w:r w:rsidRPr="00F27A3B">
        <w:rPr>
          <w:b/>
          <w:bCs/>
          <w:sz w:val="32"/>
          <w:szCs w:val="32"/>
        </w:rPr>
        <w:t xml:space="preserve"> </w:t>
      </w:r>
    </w:p>
    <w:p w14:paraId="45416D4F" w14:textId="4983E773" w:rsidR="00F27A3B" w:rsidRPr="00F27A3B" w:rsidRDefault="00F27A3B" w:rsidP="00F27A3B">
      <w:pPr>
        <w:spacing w:after="160" w:line="259" w:lineRule="auto"/>
        <w:ind w:left="0"/>
        <w:jc w:val="left"/>
        <w:rPr>
          <w:b/>
          <w:bCs/>
          <w:sz w:val="32"/>
          <w:szCs w:val="32"/>
        </w:rPr>
      </w:pPr>
      <w:r w:rsidRPr="00F27A3B">
        <w:rPr>
          <w:b/>
          <w:bCs/>
          <w:sz w:val="32"/>
          <w:szCs w:val="32"/>
        </w:rPr>
        <w:t>Student ID. 2416062</w:t>
      </w:r>
    </w:p>
    <w:p w14:paraId="79656309" w14:textId="77777777" w:rsidR="007A1C8B" w:rsidRDefault="00F27A3B" w:rsidP="00F27A3B">
      <w:pPr>
        <w:spacing w:after="160" w:line="259" w:lineRule="auto"/>
        <w:ind w:left="0"/>
        <w:jc w:val="left"/>
        <w:rPr>
          <w:b/>
          <w:bCs/>
          <w:sz w:val="32"/>
          <w:szCs w:val="32"/>
        </w:rPr>
      </w:pPr>
      <w:r w:rsidRPr="00F27A3B">
        <w:rPr>
          <w:b/>
          <w:bCs/>
          <w:sz w:val="32"/>
          <w:szCs w:val="32"/>
        </w:rPr>
        <w:t>Module:</w:t>
      </w:r>
      <w:r>
        <w:rPr>
          <w:b/>
          <w:bCs/>
          <w:sz w:val="32"/>
          <w:szCs w:val="32"/>
        </w:rPr>
        <w:t xml:space="preserve"> </w:t>
      </w:r>
      <w:r w:rsidRPr="00F27A3B">
        <w:rPr>
          <w:b/>
          <w:bCs/>
          <w:sz w:val="32"/>
          <w:szCs w:val="32"/>
        </w:rPr>
        <w:t>Digital Skill</w:t>
      </w:r>
      <w:r>
        <w:rPr>
          <w:b/>
          <w:bCs/>
          <w:sz w:val="32"/>
          <w:szCs w:val="32"/>
        </w:rPr>
        <w:t xml:space="preserve"> </w:t>
      </w:r>
    </w:p>
    <w:p w14:paraId="10C8E273" w14:textId="08DA347D" w:rsidR="00F27A3B" w:rsidRPr="00F27A3B" w:rsidRDefault="007A1C8B" w:rsidP="00F27A3B">
      <w:pPr>
        <w:spacing w:after="160" w:line="259" w:lineRule="auto"/>
        <w:ind w:left="0"/>
        <w:jc w:val="left"/>
        <w:rPr>
          <w:b/>
          <w:bCs/>
          <w:sz w:val="32"/>
          <w:szCs w:val="32"/>
        </w:rPr>
      </w:pPr>
      <w:r>
        <w:rPr>
          <w:b/>
          <w:bCs/>
          <w:sz w:val="32"/>
          <w:szCs w:val="32"/>
        </w:rPr>
        <w:t xml:space="preserve">Code: </w:t>
      </w:r>
      <w:r w:rsidR="00F27A3B" w:rsidRPr="00F27A3B">
        <w:rPr>
          <w:b/>
          <w:bCs/>
          <w:sz w:val="32"/>
          <w:szCs w:val="32"/>
        </w:rPr>
        <w:t>LCLM4002</w:t>
      </w:r>
    </w:p>
    <w:p w14:paraId="4F33FAD9" w14:textId="05CDC665" w:rsidR="0022429F" w:rsidRDefault="00F27A3B" w:rsidP="00F27A3B">
      <w:pPr>
        <w:spacing w:after="160" w:line="259" w:lineRule="auto"/>
        <w:ind w:left="0"/>
        <w:jc w:val="left"/>
        <w:rPr>
          <w:b/>
          <w:bCs/>
          <w:sz w:val="32"/>
          <w:szCs w:val="32"/>
        </w:rPr>
      </w:pPr>
      <w:r w:rsidRPr="00F27A3B">
        <w:rPr>
          <w:b/>
          <w:bCs/>
          <w:sz w:val="32"/>
          <w:szCs w:val="32"/>
        </w:rPr>
        <w:t xml:space="preserve">Lecturer </w:t>
      </w:r>
      <w:r>
        <w:rPr>
          <w:b/>
          <w:bCs/>
          <w:sz w:val="32"/>
          <w:szCs w:val="32"/>
        </w:rPr>
        <w:t>N</w:t>
      </w:r>
      <w:r w:rsidRPr="00F27A3B">
        <w:rPr>
          <w:b/>
          <w:bCs/>
          <w:sz w:val="32"/>
          <w:szCs w:val="32"/>
        </w:rPr>
        <w:t>ame:</w:t>
      </w:r>
      <w:r w:rsidRPr="00F27A3B">
        <w:rPr>
          <w:b/>
          <w:bCs/>
          <w:sz w:val="32"/>
          <w:szCs w:val="32"/>
        </w:rPr>
        <w:t xml:space="preserve"> Mohammad Shaijee.</w:t>
      </w:r>
      <w:r w:rsidR="0022429F">
        <w:rPr>
          <w:b/>
          <w:bCs/>
          <w:sz w:val="32"/>
          <w:szCs w:val="32"/>
        </w:rPr>
        <w:br w:type="page"/>
      </w:r>
    </w:p>
    <w:p w14:paraId="16764167" w14:textId="77777777" w:rsidR="00F27A3B" w:rsidRDefault="00F27A3B">
      <w:pPr>
        <w:spacing w:after="160" w:line="259" w:lineRule="auto"/>
        <w:ind w:left="0"/>
        <w:jc w:val="left"/>
        <w:rPr>
          <w:b/>
          <w:bCs/>
          <w:sz w:val="32"/>
          <w:szCs w:val="32"/>
        </w:rPr>
      </w:pPr>
    </w:p>
    <w:sdt>
      <w:sdtPr>
        <w:rPr>
          <w:rFonts w:ascii="Times New Roman" w:eastAsia="Times New Roman" w:hAnsi="Times New Roman" w:cs="Times New Roman"/>
          <w:color w:val="auto"/>
          <w:sz w:val="24"/>
          <w:szCs w:val="20"/>
          <w:lang w:val="en-GB"/>
        </w:rPr>
        <w:id w:val="-1752730683"/>
        <w:docPartObj>
          <w:docPartGallery w:val="Table of Contents"/>
          <w:docPartUnique/>
        </w:docPartObj>
      </w:sdtPr>
      <w:sdtEndPr>
        <w:rPr>
          <w:b/>
          <w:bCs/>
          <w:noProof/>
        </w:rPr>
      </w:sdtEndPr>
      <w:sdtContent>
        <w:p w14:paraId="1A5208E6" w14:textId="1100D1B3" w:rsidR="0075238B" w:rsidRDefault="0075238B">
          <w:pPr>
            <w:pStyle w:val="TOCHeading"/>
          </w:pPr>
          <w:r>
            <w:t>Table of Contents</w:t>
          </w:r>
        </w:p>
        <w:p w14:paraId="1A5995A0" w14:textId="6014E6A4" w:rsidR="00DB1F4D" w:rsidRDefault="0075238B">
          <w:pPr>
            <w:pStyle w:val="TOC1"/>
            <w:tabs>
              <w:tab w:val="right" w:leader="dot" w:pos="9350"/>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184730278" w:history="1">
            <w:r w:rsidR="00DB1F4D" w:rsidRPr="00FF650D">
              <w:rPr>
                <w:rStyle w:val="Hyperlink"/>
                <w:noProof/>
              </w:rPr>
              <w:t>Introduction</w:t>
            </w:r>
            <w:r w:rsidR="00DB1F4D">
              <w:rPr>
                <w:noProof/>
                <w:webHidden/>
              </w:rPr>
              <w:tab/>
            </w:r>
            <w:r w:rsidR="00DB1F4D">
              <w:rPr>
                <w:noProof/>
                <w:webHidden/>
              </w:rPr>
              <w:fldChar w:fldCharType="begin"/>
            </w:r>
            <w:r w:rsidR="00DB1F4D">
              <w:rPr>
                <w:noProof/>
                <w:webHidden/>
              </w:rPr>
              <w:instrText xml:space="preserve"> PAGEREF _Toc184730278 \h </w:instrText>
            </w:r>
            <w:r w:rsidR="00DB1F4D">
              <w:rPr>
                <w:noProof/>
                <w:webHidden/>
              </w:rPr>
            </w:r>
            <w:r w:rsidR="00DB1F4D">
              <w:rPr>
                <w:noProof/>
                <w:webHidden/>
              </w:rPr>
              <w:fldChar w:fldCharType="separate"/>
            </w:r>
            <w:r w:rsidR="00DB1F4D">
              <w:rPr>
                <w:noProof/>
                <w:webHidden/>
              </w:rPr>
              <w:t>3</w:t>
            </w:r>
            <w:r w:rsidR="00DB1F4D">
              <w:rPr>
                <w:noProof/>
                <w:webHidden/>
              </w:rPr>
              <w:fldChar w:fldCharType="end"/>
            </w:r>
          </w:hyperlink>
        </w:p>
        <w:p w14:paraId="79CDE06E" w14:textId="58CCBD3F" w:rsidR="00DB1F4D" w:rsidRDefault="00DB1F4D">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84730279" w:history="1">
            <w:r w:rsidRPr="00FF650D">
              <w:rPr>
                <w:rStyle w:val="Hyperlink"/>
                <w:noProof/>
              </w:rPr>
              <w:t>Overview of Social Media Platforms in Recruitment</w:t>
            </w:r>
            <w:r>
              <w:rPr>
                <w:noProof/>
                <w:webHidden/>
              </w:rPr>
              <w:tab/>
            </w:r>
            <w:r>
              <w:rPr>
                <w:noProof/>
                <w:webHidden/>
              </w:rPr>
              <w:fldChar w:fldCharType="begin"/>
            </w:r>
            <w:r>
              <w:rPr>
                <w:noProof/>
                <w:webHidden/>
              </w:rPr>
              <w:instrText xml:space="preserve"> PAGEREF _Toc184730279 \h </w:instrText>
            </w:r>
            <w:r>
              <w:rPr>
                <w:noProof/>
                <w:webHidden/>
              </w:rPr>
            </w:r>
            <w:r>
              <w:rPr>
                <w:noProof/>
                <w:webHidden/>
              </w:rPr>
              <w:fldChar w:fldCharType="separate"/>
            </w:r>
            <w:r>
              <w:rPr>
                <w:noProof/>
                <w:webHidden/>
              </w:rPr>
              <w:t>3</w:t>
            </w:r>
            <w:r>
              <w:rPr>
                <w:noProof/>
                <w:webHidden/>
              </w:rPr>
              <w:fldChar w:fldCharType="end"/>
            </w:r>
          </w:hyperlink>
        </w:p>
        <w:p w14:paraId="6A27DCD6" w14:textId="48CE6AE2" w:rsidR="00DB1F4D" w:rsidRDefault="00DB1F4D">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84730280" w:history="1">
            <w:r w:rsidRPr="00FF650D">
              <w:rPr>
                <w:rStyle w:val="Hyperlink"/>
                <w:noProof/>
              </w:rPr>
              <w:t>Advantages of Social Media Tools in Recruitment</w:t>
            </w:r>
            <w:r>
              <w:rPr>
                <w:noProof/>
                <w:webHidden/>
              </w:rPr>
              <w:tab/>
            </w:r>
            <w:r>
              <w:rPr>
                <w:noProof/>
                <w:webHidden/>
              </w:rPr>
              <w:fldChar w:fldCharType="begin"/>
            </w:r>
            <w:r>
              <w:rPr>
                <w:noProof/>
                <w:webHidden/>
              </w:rPr>
              <w:instrText xml:space="preserve"> PAGEREF _Toc184730280 \h </w:instrText>
            </w:r>
            <w:r>
              <w:rPr>
                <w:noProof/>
                <w:webHidden/>
              </w:rPr>
            </w:r>
            <w:r>
              <w:rPr>
                <w:noProof/>
                <w:webHidden/>
              </w:rPr>
              <w:fldChar w:fldCharType="separate"/>
            </w:r>
            <w:r>
              <w:rPr>
                <w:noProof/>
                <w:webHidden/>
              </w:rPr>
              <w:t>3</w:t>
            </w:r>
            <w:r>
              <w:rPr>
                <w:noProof/>
                <w:webHidden/>
              </w:rPr>
              <w:fldChar w:fldCharType="end"/>
            </w:r>
          </w:hyperlink>
        </w:p>
        <w:p w14:paraId="164FE7C5" w14:textId="707FF936" w:rsidR="00DB1F4D" w:rsidRDefault="00DB1F4D">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84730281" w:history="1">
            <w:r w:rsidRPr="00FF650D">
              <w:rPr>
                <w:rStyle w:val="Hyperlink"/>
                <w:noProof/>
              </w:rPr>
              <w:t>Disadvantages of Social Media Tools in Recruitment</w:t>
            </w:r>
            <w:r>
              <w:rPr>
                <w:noProof/>
                <w:webHidden/>
              </w:rPr>
              <w:tab/>
            </w:r>
            <w:r>
              <w:rPr>
                <w:noProof/>
                <w:webHidden/>
              </w:rPr>
              <w:fldChar w:fldCharType="begin"/>
            </w:r>
            <w:r>
              <w:rPr>
                <w:noProof/>
                <w:webHidden/>
              </w:rPr>
              <w:instrText xml:space="preserve"> PAGEREF _Toc184730281 \h </w:instrText>
            </w:r>
            <w:r>
              <w:rPr>
                <w:noProof/>
                <w:webHidden/>
              </w:rPr>
            </w:r>
            <w:r>
              <w:rPr>
                <w:noProof/>
                <w:webHidden/>
              </w:rPr>
              <w:fldChar w:fldCharType="separate"/>
            </w:r>
            <w:r>
              <w:rPr>
                <w:noProof/>
                <w:webHidden/>
              </w:rPr>
              <w:t>5</w:t>
            </w:r>
            <w:r>
              <w:rPr>
                <w:noProof/>
                <w:webHidden/>
              </w:rPr>
              <w:fldChar w:fldCharType="end"/>
            </w:r>
          </w:hyperlink>
        </w:p>
        <w:p w14:paraId="127B24DF" w14:textId="76166031" w:rsidR="00DB1F4D" w:rsidRDefault="00DB1F4D">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84730282" w:history="1">
            <w:r w:rsidRPr="00FF650D">
              <w:rPr>
                <w:rStyle w:val="Hyperlink"/>
                <w:noProof/>
              </w:rPr>
              <w:t>Best Practices for Leveraging Social Media in Recruitment</w:t>
            </w:r>
            <w:r>
              <w:rPr>
                <w:noProof/>
                <w:webHidden/>
              </w:rPr>
              <w:tab/>
            </w:r>
            <w:r>
              <w:rPr>
                <w:noProof/>
                <w:webHidden/>
              </w:rPr>
              <w:fldChar w:fldCharType="begin"/>
            </w:r>
            <w:r>
              <w:rPr>
                <w:noProof/>
                <w:webHidden/>
              </w:rPr>
              <w:instrText xml:space="preserve"> PAGEREF _Toc184730282 \h </w:instrText>
            </w:r>
            <w:r>
              <w:rPr>
                <w:noProof/>
                <w:webHidden/>
              </w:rPr>
            </w:r>
            <w:r>
              <w:rPr>
                <w:noProof/>
                <w:webHidden/>
              </w:rPr>
              <w:fldChar w:fldCharType="separate"/>
            </w:r>
            <w:r>
              <w:rPr>
                <w:noProof/>
                <w:webHidden/>
              </w:rPr>
              <w:t>6</w:t>
            </w:r>
            <w:r>
              <w:rPr>
                <w:noProof/>
                <w:webHidden/>
              </w:rPr>
              <w:fldChar w:fldCharType="end"/>
            </w:r>
          </w:hyperlink>
        </w:p>
        <w:p w14:paraId="19422A3F" w14:textId="7464E7B0" w:rsidR="00DB1F4D" w:rsidRDefault="00DB1F4D">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84730283" w:history="1">
            <w:r w:rsidRPr="00FF650D">
              <w:rPr>
                <w:rStyle w:val="Hyperlink"/>
                <w:noProof/>
              </w:rPr>
              <w:t>Conclusion</w:t>
            </w:r>
            <w:r>
              <w:rPr>
                <w:noProof/>
                <w:webHidden/>
              </w:rPr>
              <w:tab/>
            </w:r>
            <w:r>
              <w:rPr>
                <w:noProof/>
                <w:webHidden/>
              </w:rPr>
              <w:fldChar w:fldCharType="begin"/>
            </w:r>
            <w:r>
              <w:rPr>
                <w:noProof/>
                <w:webHidden/>
              </w:rPr>
              <w:instrText xml:space="preserve"> PAGEREF _Toc184730283 \h </w:instrText>
            </w:r>
            <w:r>
              <w:rPr>
                <w:noProof/>
                <w:webHidden/>
              </w:rPr>
            </w:r>
            <w:r>
              <w:rPr>
                <w:noProof/>
                <w:webHidden/>
              </w:rPr>
              <w:fldChar w:fldCharType="separate"/>
            </w:r>
            <w:r>
              <w:rPr>
                <w:noProof/>
                <w:webHidden/>
              </w:rPr>
              <w:t>7</w:t>
            </w:r>
            <w:r>
              <w:rPr>
                <w:noProof/>
                <w:webHidden/>
              </w:rPr>
              <w:fldChar w:fldCharType="end"/>
            </w:r>
          </w:hyperlink>
        </w:p>
        <w:p w14:paraId="1A5B854F" w14:textId="57DE6D77" w:rsidR="00DB1F4D" w:rsidRDefault="00DB1F4D">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84730284" w:history="1">
            <w:r w:rsidRPr="00FF650D">
              <w:rPr>
                <w:rStyle w:val="Hyperlink"/>
                <w:noProof/>
              </w:rPr>
              <w:t>References</w:t>
            </w:r>
            <w:r>
              <w:rPr>
                <w:noProof/>
                <w:webHidden/>
              </w:rPr>
              <w:tab/>
            </w:r>
            <w:r>
              <w:rPr>
                <w:noProof/>
                <w:webHidden/>
              </w:rPr>
              <w:fldChar w:fldCharType="begin"/>
            </w:r>
            <w:r>
              <w:rPr>
                <w:noProof/>
                <w:webHidden/>
              </w:rPr>
              <w:instrText xml:space="preserve"> PAGEREF _Toc184730284 \h </w:instrText>
            </w:r>
            <w:r>
              <w:rPr>
                <w:noProof/>
                <w:webHidden/>
              </w:rPr>
            </w:r>
            <w:r>
              <w:rPr>
                <w:noProof/>
                <w:webHidden/>
              </w:rPr>
              <w:fldChar w:fldCharType="separate"/>
            </w:r>
            <w:r>
              <w:rPr>
                <w:noProof/>
                <w:webHidden/>
              </w:rPr>
              <w:t>8</w:t>
            </w:r>
            <w:r>
              <w:rPr>
                <w:noProof/>
                <w:webHidden/>
              </w:rPr>
              <w:fldChar w:fldCharType="end"/>
            </w:r>
          </w:hyperlink>
        </w:p>
        <w:p w14:paraId="582C301A" w14:textId="4415FA0C" w:rsidR="0075238B" w:rsidRDefault="0075238B">
          <w:r>
            <w:rPr>
              <w:b/>
              <w:bCs/>
              <w:noProof/>
            </w:rPr>
            <w:fldChar w:fldCharType="end"/>
          </w:r>
        </w:p>
      </w:sdtContent>
    </w:sdt>
    <w:p w14:paraId="50298B49" w14:textId="12278115" w:rsidR="0022429F" w:rsidRDefault="0022429F">
      <w:pPr>
        <w:spacing w:after="160" w:line="259" w:lineRule="auto"/>
        <w:ind w:left="0"/>
        <w:jc w:val="left"/>
      </w:pPr>
      <w:r>
        <w:br w:type="page"/>
      </w:r>
    </w:p>
    <w:p w14:paraId="45F280E9" w14:textId="77777777" w:rsidR="0022429F" w:rsidRPr="0022429F" w:rsidRDefault="0022429F" w:rsidP="00661924">
      <w:pPr>
        <w:pStyle w:val="Heading1"/>
        <w:ind w:left="0"/>
      </w:pPr>
      <w:bookmarkStart w:id="0" w:name="_Toc184730278"/>
      <w:r w:rsidRPr="0022429F">
        <w:rPr>
          <w:rFonts w:eastAsia="Times New Roman"/>
        </w:rPr>
        <w:lastRenderedPageBreak/>
        <w:t>Introduction</w:t>
      </w:r>
      <w:bookmarkEnd w:id="0"/>
    </w:p>
    <w:p w14:paraId="03485619" w14:textId="0FE40FAC" w:rsidR="0022429F" w:rsidRDefault="00D502CD" w:rsidP="00490FF2">
      <w:pPr>
        <w:ind w:left="0"/>
      </w:pPr>
      <w:r>
        <w:t>Recruiting in the modern corporate environment relies heavily on social media platforms such as LinkedIn, Facebook, and Twitter. Businesses have more options than ever before when it comes to finding talent thanks to the proliferation of digital communication. Examining the benefits and drawbacks of social networking technologies for hiring staff, this study draws on pertinent literature.</w:t>
      </w:r>
    </w:p>
    <w:p w14:paraId="137F8E31" w14:textId="0200B244" w:rsidR="00490FF2" w:rsidRPr="00490FF2" w:rsidRDefault="00490FF2" w:rsidP="00490FF2">
      <w:pPr>
        <w:pStyle w:val="Heading1"/>
        <w:ind w:left="0"/>
      </w:pPr>
      <w:bookmarkStart w:id="1" w:name="_Toc184730279"/>
      <w:r w:rsidRPr="00490FF2">
        <w:rPr>
          <w:rFonts w:eastAsia="Times New Roman"/>
        </w:rPr>
        <w:t>Overview of Social Media Platforms in Recruitment</w:t>
      </w:r>
      <w:bookmarkEnd w:id="1"/>
    </w:p>
    <w:p w14:paraId="1F7EB715" w14:textId="77777777" w:rsidR="00490FF2" w:rsidRPr="00490FF2" w:rsidRDefault="00490FF2" w:rsidP="00490FF2">
      <w:pPr>
        <w:spacing w:after="160"/>
        <w:ind w:left="0"/>
        <w:jc w:val="left"/>
        <w:rPr>
          <w:szCs w:val="24"/>
        </w:rPr>
      </w:pPr>
      <w:r w:rsidRPr="00490FF2">
        <w:rPr>
          <w:szCs w:val="24"/>
        </w:rPr>
        <w:t>Social media platforms play an increasingly important role in recruitment, with LinkedIn and Facebook being two of the most prominent tools.</w:t>
      </w:r>
    </w:p>
    <w:p w14:paraId="1E55F6CE" w14:textId="6B148965" w:rsidR="00490FF2" w:rsidRPr="00490FF2" w:rsidRDefault="00490FF2" w:rsidP="00490FF2">
      <w:pPr>
        <w:ind w:left="0"/>
        <w:rPr>
          <w:b/>
          <w:bCs/>
          <w:szCs w:val="24"/>
        </w:rPr>
      </w:pPr>
      <w:r w:rsidRPr="00490FF2">
        <w:rPr>
          <w:b/>
          <w:bCs/>
          <w:szCs w:val="24"/>
        </w:rPr>
        <w:t>LinkedIn</w:t>
      </w:r>
      <w:r>
        <w:rPr>
          <w:b/>
          <w:bCs/>
          <w:szCs w:val="24"/>
        </w:rPr>
        <w:t xml:space="preserve">: </w:t>
      </w:r>
      <w:r w:rsidRPr="00490FF2">
        <w:t>LinkedIn is a professional networking platform specifically designed for career development and professional connections. It offers a range of recruitment tools such as job postings, advanced talent search filters, and direct messaging through InMail. Additionally, LinkedIn helps employers strengthen their brand by showcasing company culture and values through posts, articles, and multimedia content</w:t>
      </w:r>
      <w:r w:rsidR="00A103D3">
        <w:t xml:space="preserve"> (</w:t>
      </w:r>
      <w:r w:rsidR="00A103D3" w:rsidRPr="00A103D3">
        <w:t>Needle and Burns</w:t>
      </w:r>
      <w:r w:rsidR="00A103D3">
        <w:t xml:space="preserve">, </w:t>
      </w:r>
      <w:r w:rsidR="00A103D3" w:rsidRPr="00A103D3">
        <w:t>2023</w:t>
      </w:r>
      <w:proofErr w:type="gramStart"/>
      <w:r w:rsidR="00A103D3" w:rsidRPr="00A103D3">
        <w:t xml:space="preserve">) </w:t>
      </w:r>
      <w:r w:rsidRPr="00490FF2">
        <w:t>.</w:t>
      </w:r>
      <w:proofErr w:type="gramEnd"/>
      <w:r w:rsidRPr="00490FF2">
        <w:t xml:space="preserve"> The platform’s focus on professional networking makes it ideal for sourcing both active job seekers and passive candidates.</w:t>
      </w:r>
    </w:p>
    <w:p w14:paraId="1AA0FB9D" w14:textId="56456DD0" w:rsidR="00490FF2" w:rsidRPr="00490FF2" w:rsidRDefault="00490FF2" w:rsidP="00490FF2">
      <w:pPr>
        <w:ind w:left="0"/>
        <w:rPr>
          <w:b/>
          <w:bCs/>
          <w:szCs w:val="24"/>
        </w:rPr>
      </w:pPr>
      <w:r w:rsidRPr="00490FF2">
        <w:rPr>
          <w:b/>
          <w:bCs/>
          <w:szCs w:val="24"/>
        </w:rPr>
        <w:t>Facebook</w:t>
      </w:r>
      <w:r>
        <w:rPr>
          <w:b/>
          <w:bCs/>
          <w:szCs w:val="24"/>
        </w:rPr>
        <w:t xml:space="preserve">: </w:t>
      </w:r>
      <w:r w:rsidRPr="00490FF2">
        <w:t>Although primarily a social networking platform, Facebook has become a useful tool for recruitment. Employers can post job openings on dedicated job boards, advertise positions through targeted ads, and engage potential candidates in community groups. Facebook’s vast user base offers access to a wide, diverse audience, including those who may not be actively searching for new roles</w:t>
      </w:r>
      <w:r w:rsidR="007E3A02">
        <w:t xml:space="preserve"> </w:t>
      </w:r>
      <w:r w:rsidR="007E3A02" w:rsidRPr="007E3A02">
        <w:t>(D’Amato et al., 2022)</w:t>
      </w:r>
      <w:r w:rsidRPr="00490FF2">
        <w:t>. Its informal nature can foster a more personal connection between employers and candidates.</w:t>
      </w:r>
    </w:p>
    <w:p w14:paraId="50593B6A" w14:textId="4FC97B4D" w:rsidR="0022429F" w:rsidRPr="00A4313B" w:rsidRDefault="0022429F" w:rsidP="00A4313B">
      <w:pPr>
        <w:pStyle w:val="Heading1"/>
        <w:ind w:left="0"/>
        <w:rPr>
          <w:szCs w:val="24"/>
        </w:rPr>
      </w:pPr>
      <w:bookmarkStart w:id="2" w:name="_Toc184730280"/>
      <w:r w:rsidRPr="0022429F">
        <w:rPr>
          <w:rFonts w:eastAsia="Times New Roman"/>
        </w:rPr>
        <w:t>Advantages of Social Media Tools in Recruitment</w:t>
      </w:r>
      <w:bookmarkEnd w:id="2"/>
    </w:p>
    <w:p w14:paraId="0A493970" w14:textId="3F3E946A" w:rsidR="0022429F" w:rsidRPr="0022429F" w:rsidRDefault="0022429F" w:rsidP="0022429F">
      <w:pPr>
        <w:numPr>
          <w:ilvl w:val="0"/>
          <w:numId w:val="1"/>
        </w:numPr>
        <w:spacing w:after="160"/>
        <w:jc w:val="left"/>
        <w:rPr>
          <w:szCs w:val="24"/>
        </w:rPr>
      </w:pPr>
      <w:r w:rsidRPr="0022429F">
        <w:rPr>
          <w:b/>
          <w:bCs/>
          <w:szCs w:val="24"/>
        </w:rPr>
        <w:t>Wider Reach and Accessibility</w:t>
      </w:r>
      <w:r w:rsidRPr="0022429F">
        <w:rPr>
          <w:szCs w:val="24"/>
        </w:rPr>
        <w:br/>
      </w:r>
      <w:r w:rsidR="007E3A02">
        <w:rPr>
          <w:szCs w:val="24"/>
        </w:rPr>
        <w:t>S</w:t>
      </w:r>
      <w:r w:rsidR="00726A51">
        <w:rPr>
          <w:szCs w:val="24"/>
        </w:rPr>
        <w:t xml:space="preserve">ocial media sites can help businesses find talent from around the world. This lets them get in touch with possible people that they wouldn't be able to reach through more </w:t>
      </w:r>
      <w:r w:rsidR="00726A51">
        <w:rPr>
          <w:szCs w:val="24"/>
        </w:rPr>
        <w:lastRenderedPageBreak/>
        <w:t>traditional ways of hiring. For instance, LinkedIn, which has more than 900 million users around the world (GoCardless Ltd., 2023), is a good network for finding skilled staff.</w:t>
      </w:r>
    </w:p>
    <w:p w14:paraId="362D2EB1" w14:textId="6DE3D314" w:rsidR="0022429F" w:rsidRPr="0022429F" w:rsidRDefault="0022429F" w:rsidP="0022429F">
      <w:pPr>
        <w:numPr>
          <w:ilvl w:val="0"/>
          <w:numId w:val="1"/>
        </w:numPr>
        <w:spacing w:after="160"/>
        <w:jc w:val="left"/>
        <w:rPr>
          <w:szCs w:val="24"/>
        </w:rPr>
      </w:pPr>
      <w:r w:rsidRPr="0022429F">
        <w:rPr>
          <w:b/>
          <w:bCs/>
          <w:szCs w:val="24"/>
        </w:rPr>
        <w:t>Cost-Effectiveness</w:t>
      </w:r>
      <w:r w:rsidRPr="0022429F">
        <w:rPr>
          <w:szCs w:val="24"/>
        </w:rPr>
        <w:br/>
      </w:r>
      <w:r w:rsidR="00726A51">
        <w:rPr>
          <w:szCs w:val="24"/>
        </w:rPr>
        <w:t>A lot of the time, hiring people through social media is cheaper than using job boards or staffing companies. Morrison</w:t>
      </w:r>
      <w:r w:rsidR="00A103D3">
        <w:rPr>
          <w:szCs w:val="24"/>
        </w:rPr>
        <w:t xml:space="preserve"> (</w:t>
      </w:r>
      <w:r w:rsidR="00726A51">
        <w:rPr>
          <w:szCs w:val="24"/>
        </w:rPr>
        <w:t>2023) says that putting job ads on social media sites like Facebook and LinkedIn can help you reach a lot of people without spending a lot of money on ads. Because of this, small businesses can now fight with bigger ones for the best workers.</w:t>
      </w:r>
    </w:p>
    <w:p w14:paraId="7E650E32" w14:textId="674EC58C" w:rsidR="0022429F" w:rsidRPr="0022429F" w:rsidRDefault="0022429F" w:rsidP="0022429F">
      <w:pPr>
        <w:numPr>
          <w:ilvl w:val="0"/>
          <w:numId w:val="1"/>
        </w:numPr>
        <w:spacing w:after="160"/>
        <w:jc w:val="left"/>
        <w:rPr>
          <w:szCs w:val="24"/>
        </w:rPr>
      </w:pPr>
      <w:r w:rsidRPr="0022429F">
        <w:rPr>
          <w:b/>
          <w:bCs/>
          <w:szCs w:val="24"/>
        </w:rPr>
        <w:t>Targeted Recruitment</w:t>
      </w:r>
      <w:r w:rsidRPr="0022429F">
        <w:rPr>
          <w:szCs w:val="24"/>
        </w:rPr>
        <w:br/>
      </w:r>
      <w:r w:rsidR="00A255D7">
        <w:rPr>
          <w:szCs w:val="24"/>
        </w:rPr>
        <w:t>Employers can use the resources offered by platforms like LinkedIn to conduct focused recruitment. These tools allow users to filter prospects based on skills, experience, and location. It is also possible to target specific demographics using Facebook's advertising features (D'Amato et al., 2022). This improves the quality of applications submitted by making sure that job vacancies reach the most appropriate candidates.</w:t>
      </w:r>
    </w:p>
    <w:p w14:paraId="05DE8276" w14:textId="7621308F" w:rsidR="0022429F" w:rsidRPr="0022429F" w:rsidRDefault="0022429F" w:rsidP="0022429F">
      <w:pPr>
        <w:numPr>
          <w:ilvl w:val="0"/>
          <w:numId w:val="1"/>
        </w:numPr>
        <w:spacing w:after="160"/>
        <w:jc w:val="left"/>
        <w:rPr>
          <w:szCs w:val="24"/>
        </w:rPr>
      </w:pPr>
      <w:r w:rsidRPr="0022429F">
        <w:rPr>
          <w:b/>
          <w:bCs/>
          <w:szCs w:val="24"/>
        </w:rPr>
        <w:t>Employer Branding</w:t>
      </w:r>
      <w:r w:rsidRPr="0022429F">
        <w:rPr>
          <w:szCs w:val="24"/>
        </w:rPr>
        <w:br/>
      </w:r>
      <w:proofErr w:type="gramStart"/>
      <w:r w:rsidR="00821985">
        <w:rPr>
          <w:szCs w:val="24"/>
        </w:rPr>
        <w:t>S</w:t>
      </w:r>
      <w:r w:rsidR="00B91AF3">
        <w:rPr>
          <w:szCs w:val="24"/>
        </w:rPr>
        <w:t>ocial media</w:t>
      </w:r>
      <w:proofErr w:type="gramEnd"/>
      <w:r w:rsidR="00B91AF3">
        <w:rPr>
          <w:szCs w:val="24"/>
        </w:rPr>
        <w:t xml:space="preserve"> </w:t>
      </w:r>
      <w:r w:rsidR="00821985">
        <w:rPr>
          <w:szCs w:val="24"/>
        </w:rPr>
        <w:t>is</w:t>
      </w:r>
      <w:r w:rsidR="00B91AF3">
        <w:rPr>
          <w:szCs w:val="24"/>
        </w:rPr>
        <w:t xml:space="preserve"> one way for companies to show what they stand for and how they do business. Morrison (2023) says that companies can improve their employer brand by sharing employee testimonials, success stories, and lessons from the workplace. </w:t>
      </w:r>
      <w:r w:rsidRPr="0022429F">
        <w:rPr>
          <w:szCs w:val="24"/>
        </w:rPr>
        <w:t>This transparency can attract candidates who align with the company’s culture and mission.</w:t>
      </w:r>
    </w:p>
    <w:p w14:paraId="443FAABB" w14:textId="6A2CD8B0" w:rsidR="0022429F" w:rsidRPr="0022429F" w:rsidRDefault="0022429F" w:rsidP="0022429F">
      <w:pPr>
        <w:numPr>
          <w:ilvl w:val="0"/>
          <w:numId w:val="1"/>
        </w:numPr>
        <w:spacing w:after="160"/>
        <w:jc w:val="left"/>
        <w:rPr>
          <w:szCs w:val="24"/>
        </w:rPr>
      </w:pPr>
      <w:r w:rsidRPr="0022429F">
        <w:rPr>
          <w:b/>
          <w:bCs/>
          <w:szCs w:val="24"/>
        </w:rPr>
        <w:t>Faster Recruitment Process</w:t>
      </w:r>
      <w:r w:rsidRPr="0022429F">
        <w:rPr>
          <w:szCs w:val="24"/>
        </w:rPr>
        <w:br/>
      </w:r>
      <w:proofErr w:type="gramStart"/>
      <w:r w:rsidR="00821985">
        <w:rPr>
          <w:szCs w:val="24"/>
        </w:rPr>
        <w:t>S</w:t>
      </w:r>
      <w:r w:rsidR="0075238B" w:rsidRPr="0022429F">
        <w:rPr>
          <w:szCs w:val="24"/>
        </w:rPr>
        <w:t>ocial media</w:t>
      </w:r>
      <w:proofErr w:type="gramEnd"/>
      <w:r w:rsidRPr="0022429F">
        <w:rPr>
          <w:szCs w:val="24"/>
        </w:rPr>
        <w:t xml:space="preserve"> enables real-time interaction with potential candidates. Recruiters can quickly review profiles, conduct initial screenings, and reach out to prospects directly (Needle and Burns, 2023). This expedites the hiring process and reduces the time-to-hire.</w:t>
      </w:r>
    </w:p>
    <w:p w14:paraId="3BA1AD9C" w14:textId="682B2A8B" w:rsidR="0022429F" w:rsidRDefault="0022429F">
      <w:pPr>
        <w:spacing w:after="160" w:line="259" w:lineRule="auto"/>
        <w:ind w:left="0"/>
        <w:jc w:val="left"/>
        <w:rPr>
          <w:szCs w:val="24"/>
        </w:rPr>
      </w:pPr>
      <w:r>
        <w:rPr>
          <w:szCs w:val="24"/>
        </w:rPr>
        <w:br w:type="page"/>
      </w:r>
    </w:p>
    <w:p w14:paraId="09968DEC" w14:textId="77777777" w:rsidR="0022429F" w:rsidRPr="0022429F" w:rsidRDefault="0022429F" w:rsidP="0075238B">
      <w:pPr>
        <w:pStyle w:val="Heading1"/>
      </w:pPr>
      <w:bookmarkStart w:id="3" w:name="_Toc184730281"/>
      <w:r w:rsidRPr="0022429F">
        <w:rPr>
          <w:rFonts w:eastAsia="Times New Roman"/>
        </w:rPr>
        <w:lastRenderedPageBreak/>
        <w:t>Disadvantages of Social Media Tools in Recruitment</w:t>
      </w:r>
      <w:bookmarkEnd w:id="3"/>
    </w:p>
    <w:p w14:paraId="6FCF4B68" w14:textId="77777777" w:rsidR="0022429F" w:rsidRPr="0022429F" w:rsidRDefault="0022429F" w:rsidP="0022429F">
      <w:pPr>
        <w:numPr>
          <w:ilvl w:val="0"/>
          <w:numId w:val="2"/>
        </w:numPr>
        <w:spacing w:after="160"/>
        <w:jc w:val="left"/>
        <w:rPr>
          <w:szCs w:val="24"/>
        </w:rPr>
      </w:pPr>
      <w:r w:rsidRPr="0022429F">
        <w:rPr>
          <w:b/>
          <w:bCs/>
          <w:szCs w:val="24"/>
        </w:rPr>
        <w:t>Risk of Bias and Discrimination</w:t>
      </w:r>
      <w:r w:rsidRPr="0022429F">
        <w:rPr>
          <w:szCs w:val="24"/>
        </w:rPr>
        <w:br/>
        <w:t>The use of social media for recruitment may inadvertently lead to unconscious bias. Information about a candidate's gender, age, or ethnicity may influence hiring decisions (D’Amato et al., 2022). This can lead to issues of discrimination and may violate equal opportunity laws.</w:t>
      </w:r>
    </w:p>
    <w:p w14:paraId="7E8CC937" w14:textId="77777777" w:rsidR="0022429F" w:rsidRPr="0022429F" w:rsidRDefault="0022429F" w:rsidP="0022429F">
      <w:pPr>
        <w:numPr>
          <w:ilvl w:val="0"/>
          <w:numId w:val="2"/>
        </w:numPr>
        <w:spacing w:after="160"/>
        <w:jc w:val="left"/>
        <w:rPr>
          <w:szCs w:val="24"/>
        </w:rPr>
      </w:pPr>
      <w:r w:rsidRPr="0022429F">
        <w:rPr>
          <w:b/>
          <w:bCs/>
          <w:szCs w:val="24"/>
        </w:rPr>
        <w:t>Privacy Concerns</w:t>
      </w:r>
      <w:r w:rsidRPr="0022429F">
        <w:rPr>
          <w:szCs w:val="24"/>
        </w:rPr>
        <w:br/>
        <w:t>Candidates may be uncomfortable with recruiters reviewing their social media profiles. This raises ethical and privacy concerns (Morrison, 2023). There is also a risk of accessing outdated or inaccurate information, which may unfairly affect hiring decisions.</w:t>
      </w:r>
    </w:p>
    <w:p w14:paraId="7A104DAB" w14:textId="77777777" w:rsidR="0022429F" w:rsidRPr="0022429F" w:rsidRDefault="0022429F" w:rsidP="0022429F">
      <w:pPr>
        <w:numPr>
          <w:ilvl w:val="0"/>
          <w:numId w:val="2"/>
        </w:numPr>
        <w:spacing w:after="160"/>
        <w:jc w:val="left"/>
        <w:rPr>
          <w:szCs w:val="24"/>
        </w:rPr>
      </w:pPr>
      <w:r w:rsidRPr="0022429F">
        <w:rPr>
          <w:b/>
          <w:bCs/>
          <w:szCs w:val="24"/>
        </w:rPr>
        <w:t>Quality of Applicants</w:t>
      </w:r>
      <w:r w:rsidRPr="0022429F">
        <w:rPr>
          <w:szCs w:val="24"/>
        </w:rPr>
        <w:br/>
        <w:t>While social media can widen the talent pool, it can also attract unqualified or irrelevant candidates. Sorting through a large volume of applications can be time-consuming and inefficient (GoCardless Ltd., 2023).</w:t>
      </w:r>
    </w:p>
    <w:p w14:paraId="5E80A1B7" w14:textId="77777777" w:rsidR="0022429F" w:rsidRPr="0022429F" w:rsidRDefault="0022429F" w:rsidP="0022429F">
      <w:pPr>
        <w:numPr>
          <w:ilvl w:val="0"/>
          <w:numId w:val="2"/>
        </w:numPr>
        <w:spacing w:after="160"/>
        <w:jc w:val="left"/>
        <w:rPr>
          <w:szCs w:val="24"/>
        </w:rPr>
      </w:pPr>
      <w:r w:rsidRPr="0022429F">
        <w:rPr>
          <w:b/>
          <w:bCs/>
          <w:szCs w:val="24"/>
        </w:rPr>
        <w:t>Reputation Risks</w:t>
      </w:r>
      <w:r w:rsidRPr="0022429F">
        <w:rPr>
          <w:szCs w:val="24"/>
        </w:rPr>
        <w:br/>
        <w:t>A poorly managed social media presence can harm a company’s reputation. Negative reviews or inappropriate content shared by employees can deter potential candidates (Needle and Burns, 2023). Companies need to carefully manage their online image to maintain credibility.</w:t>
      </w:r>
    </w:p>
    <w:p w14:paraId="07C8C86B" w14:textId="2C33ED43" w:rsidR="0022429F" w:rsidRDefault="0022429F" w:rsidP="0022429F">
      <w:pPr>
        <w:numPr>
          <w:ilvl w:val="0"/>
          <w:numId w:val="2"/>
        </w:numPr>
        <w:spacing w:after="160"/>
        <w:jc w:val="left"/>
        <w:rPr>
          <w:szCs w:val="24"/>
        </w:rPr>
      </w:pPr>
      <w:r w:rsidRPr="0022429F">
        <w:rPr>
          <w:b/>
          <w:bCs/>
          <w:szCs w:val="24"/>
        </w:rPr>
        <w:t>Over-Reliance on Digital Methods</w:t>
      </w:r>
      <w:r w:rsidRPr="0022429F">
        <w:rPr>
          <w:szCs w:val="24"/>
        </w:rPr>
        <w:br/>
        <w:t>Relying solely on social media for recruitment may exclude candidates who are not active on these platforms. This could result in missing out on diverse talent who prefer traditional job search methods (D’Amato et al., 2022).</w:t>
      </w:r>
    </w:p>
    <w:p w14:paraId="67F6A705" w14:textId="77777777" w:rsidR="00DB1F4D" w:rsidRDefault="00DB1F4D" w:rsidP="00DB1F4D">
      <w:pPr>
        <w:spacing w:after="160"/>
        <w:jc w:val="left"/>
        <w:rPr>
          <w:szCs w:val="24"/>
        </w:rPr>
      </w:pPr>
    </w:p>
    <w:p w14:paraId="735C6EB1" w14:textId="77777777" w:rsidR="00DB1F4D" w:rsidRDefault="00DB1F4D">
      <w:pPr>
        <w:spacing w:after="160" w:line="259" w:lineRule="auto"/>
        <w:ind w:left="0"/>
        <w:jc w:val="left"/>
        <w:rPr>
          <w:rFonts w:cstheme="majorBidi"/>
          <w:b/>
          <w:color w:val="0F4761" w:themeColor="accent1" w:themeShade="BF"/>
          <w:sz w:val="32"/>
          <w:szCs w:val="40"/>
        </w:rPr>
      </w:pPr>
      <w:r>
        <w:br w:type="page"/>
      </w:r>
    </w:p>
    <w:p w14:paraId="550AA07A" w14:textId="6460DF1E" w:rsidR="00DB1F4D" w:rsidRPr="00DB1F4D" w:rsidRDefault="00DB1F4D" w:rsidP="00DB1F4D">
      <w:pPr>
        <w:pStyle w:val="Heading1"/>
      </w:pPr>
      <w:bookmarkStart w:id="4" w:name="_Toc184730282"/>
      <w:r w:rsidRPr="00DB1F4D">
        <w:rPr>
          <w:rFonts w:eastAsia="Times New Roman"/>
        </w:rPr>
        <w:lastRenderedPageBreak/>
        <w:t>Best Practices for Leveraging Social Media in Recruitment</w:t>
      </w:r>
      <w:bookmarkEnd w:id="4"/>
    </w:p>
    <w:p w14:paraId="13BB4C34" w14:textId="77777777" w:rsidR="00DB1F4D" w:rsidRPr="00DB1F4D" w:rsidRDefault="00DB1F4D" w:rsidP="00836376">
      <w:r w:rsidRPr="00DB1F4D">
        <w:t>To maximise the benefits of social media in recruitment, organisations should adopt several best practices to improve efficiency, engagement, and compliance.</w:t>
      </w:r>
    </w:p>
    <w:p w14:paraId="13671F3D" w14:textId="77777777" w:rsidR="00DB1F4D" w:rsidRPr="00DB1F4D" w:rsidRDefault="00DB1F4D" w:rsidP="00836376">
      <w:pPr>
        <w:rPr>
          <w:b/>
          <w:bCs/>
        </w:rPr>
      </w:pPr>
      <w:r w:rsidRPr="00DB1F4D">
        <w:rPr>
          <w:b/>
          <w:bCs/>
        </w:rPr>
        <w:t>Optimise Company Profiles</w:t>
      </w:r>
    </w:p>
    <w:p w14:paraId="76263169" w14:textId="6BCEB0CF" w:rsidR="00DB1F4D" w:rsidRPr="00DB1F4D" w:rsidRDefault="00DB1F4D" w:rsidP="00836376">
      <w:r w:rsidRPr="00DB1F4D">
        <w:t>Maintaining professional, updated profiles on LinkedIn and Facebook is essential. Ensure company pages feature accurate information, appealing visuals, and content that reflects the organisation's culture and values. This helps attract top talent and reinforces employer branding</w:t>
      </w:r>
      <w:r w:rsidR="00836376">
        <w:t xml:space="preserve"> </w:t>
      </w:r>
      <w:r w:rsidR="00836376" w:rsidRPr="00836376">
        <w:t>(Needle and Burns, 2023)</w:t>
      </w:r>
      <w:r w:rsidRPr="00DB1F4D">
        <w:t>.</w:t>
      </w:r>
    </w:p>
    <w:p w14:paraId="32428993" w14:textId="77777777" w:rsidR="00DB1F4D" w:rsidRPr="00DB1F4D" w:rsidRDefault="00DB1F4D" w:rsidP="00836376">
      <w:pPr>
        <w:rPr>
          <w:b/>
          <w:bCs/>
        </w:rPr>
      </w:pPr>
      <w:r w:rsidRPr="00DB1F4D">
        <w:rPr>
          <w:b/>
          <w:bCs/>
        </w:rPr>
        <w:t>Engage with Potential Candidates</w:t>
      </w:r>
    </w:p>
    <w:p w14:paraId="3DA48CC4" w14:textId="77777777" w:rsidR="00DB1F4D" w:rsidRPr="00DB1F4D" w:rsidRDefault="00DB1F4D" w:rsidP="00836376">
      <w:r w:rsidRPr="00DB1F4D">
        <w:t>Active engagement builds relationships and trust. Participate in relevant groups, initiate discussions, and respond promptly to candidate queries. Sharing insightful content, such as industry news and career tips, also positions the company as an industry leader.</w:t>
      </w:r>
    </w:p>
    <w:p w14:paraId="6CB9162A" w14:textId="77777777" w:rsidR="00DB1F4D" w:rsidRPr="00DB1F4D" w:rsidRDefault="00DB1F4D" w:rsidP="00836376">
      <w:pPr>
        <w:rPr>
          <w:b/>
          <w:bCs/>
        </w:rPr>
      </w:pPr>
      <w:r w:rsidRPr="00DB1F4D">
        <w:rPr>
          <w:b/>
          <w:bCs/>
        </w:rPr>
        <w:t>Use Targeted Advertising</w:t>
      </w:r>
    </w:p>
    <w:p w14:paraId="139436BB" w14:textId="5FD43A55" w:rsidR="00DB1F4D" w:rsidRPr="00DB1F4D" w:rsidRDefault="00DB1F4D" w:rsidP="00836376">
      <w:r w:rsidRPr="00DB1F4D">
        <w:t>Leverage the powerful algorithms on LinkedIn and Facebook to run targeted job advertisements. These tools allow employers to reach specific demographics, skill sets, and locations, increasing the likelihood of finding suitable candidates</w:t>
      </w:r>
      <w:r w:rsidR="00836376">
        <w:t xml:space="preserve"> </w:t>
      </w:r>
      <w:r w:rsidR="00836376" w:rsidRPr="00836376">
        <w:t>(Needle and Burns, 2023)</w:t>
      </w:r>
      <w:r w:rsidRPr="00DB1F4D">
        <w:t>.</w:t>
      </w:r>
    </w:p>
    <w:p w14:paraId="380465F2" w14:textId="77777777" w:rsidR="00DB1F4D" w:rsidRPr="00DB1F4D" w:rsidRDefault="00DB1F4D" w:rsidP="00836376">
      <w:pPr>
        <w:rPr>
          <w:b/>
          <w:bCs/>
        </w:rPr>
      </w:pPr>
      <w:r w:rsidRPr="00DB1F4D">
        <w:rPr>
          <w:b/>
          <w:bCs/>
        </w:rPr>
        <w:t>Ensure Compliance</w:t>
      </w:r>
    </w:p>
    <w:p w14:paraId="1BC7CFBB" w14:textId="77777777" w:rsidR="00DB1F4D" w:rsidRPr="00DB1F4D" w:rsidRDefault="00DB1F4D" w:rsidP="00836376">
      <w:r w:rsidRPr="00DB1F4D">
        <w:t>Adhere to data privacy laws like GDPR and avoid practices that could lead to bias or discrimination. Be transparent about data usage and ensure all recruitment activities align with ethical and legal standards.</w:t>
      </w:r>
    </w:p>
    <w:p w14:paraId="5B78F21A" w14:textId="77777777" w:rsidR="00DB1F4D" w:rsidRPr="00DB1F4D" w:rsidRDefault="00DB1F4D" w:rsidP="00836376">
      <w:pPr>
        <w:rPr>
          <w:b/>
          <w:bCs/>
        </w:rPr>
      </w:pPr>
      <w:r w:rsidRPr="00DB1F4D">
        <w:rPr>
          <w:b/>
          <w:bCs/>
        </w:rPr>
        <w:t>Track Metrics</w:t>
      </w:r>
    </w:p>
    <w:p w14:paraId="49ECBFFD" w14:textId="77777777" w:rsidR="00DB1F4D" w:rsidRPr="00DB1F4D" w:rsidRDefault="00DB1F4D" w:rsidP="00836376">
      <w:r w:rsidRPr="00DB1F4D">
        <w:t>Measure the effectiveness of social media recruitment efforts by tracking metrics such as engagement rates, applicant quality, and time-to-hire. Use these insights to refine strategies and improve outcomes over time.</w:t>
      </w:r>
    </w:p>
    <w:p w14:paraId="2B825C1D" w14:textId="77777777" w:rsidR="00DB1F4D" w:rsidRDefault="00DB1F4D" w:rsidP="00DB1F4D">
      <w:pPr>
        <w:spacing w:after="160"/>
        <w:jc w:val="left"/>
        <w:rPr>
          <w:szCs w:val="24"/>
        </w:rPr>
      </w:pPr>
    </w:p>
    <w:p w14:paraId="563B2D9C" w14:textId="7514059C" w:rsidR="0022429F" w:rsidRPr="00661924" w:rsidRDefault="0022429F" w:rsidP="00661924">
      <w:pPr>
        <w:pStyle w:val="Heading1"/>
        <w:rPr>
          <w:szCs w:val="24"/>
        </w:rPr>
      </w:pPr>
      <w:bookmarkStart w:id="5" w:name="_Toc184730283"/>
      <w:r w:rsidRPr="0022429F">
        <w:lastRenderedPageBreak/>
        <w:t>Conclusion</w:t>
      </w:r>
      <w:bookmarkEnd w:id="5"/>
    </w:p>
    <w:p w14:paraId="05840408" w14:textId="1A01FF37" w:rsidR="0022429F" w:rsidRDefault="0022429F" w:rsidP="00661924">
      <w:r w:rsidRPr="0022429F">
        <w:t xml:space="preserve">Social media tools such as LinkedIn and Facebook offer significant advantages in the recruitment of staff, including wider reach, cost-effectiveness, and enhanced employer </w:t>
      </w:r>
      <w:proofErr w:type="gramStart"/>
      <w:r w:rsidRPr="0022429F">
        <w:t>branding</w:t>
      </w:r>
      <w:r w:rsidR="00661924">
        <w:t xml:space="preserve"> </w:t>
      </w:r>
      <w:r w:rsidRPr="0022429F">
        <w:t>.</w:t>
      </w:r>
      <w:proofErr w:type="gramEnd"/>
      <w:r w:rsidRPr="0022429F">
        <w:t xml:space="preserve"> However, they also present challenges such as privacy concerns, potential bias, and the risk of poor-quality applicants. By implementing best practices and maintaining ethical standards, businesses can leverage social media to attract top talent and enhance their recruitment processes.</w:t>
      </w:r>
    </w:p>
    <w:p w14:paraId="59929376" w14:textId="77777777" w:rsidR="0022429F" w:rsidRDefault="0022429F">
      <w:pPr>
        <w:spacing w:after="160" w:line="259" w:lineRule="auto"/>
        <w:ind w:left="0"/>
        <w:jc w:val="left"/>
        <w:rPr>
          <w:szCs w:val="24"/>
        </w:rPr>
      </w:pPr>
      <w:r>
        <w:rPr>
          <w:szCs w:val="24"/>
        </w:rPr>
        <w:br w:type="page"/>
      </w:r>
    </w:p>
    <w:p w14:paraId="4D9E30F3" w14:textId="02B898E6" w:rsidR="0022429F" w:rsidRDefault="0075238B" w:rsidP="00A4313B">
      <w:pPr>
        <w:pStyle w:val="Heading1"/>
      </w:pPr>
      <w:bookmarkStart w:id="6" w:name="_Toc184730284"/>
      <w:r w:rsidRPr="0075238B">
        <w:lastRenderedPageBreak/>
        <w:t>References</w:t>
      </w:r>
      <w:bookmarkEnd w:id="6"/>
    </w:p>
    <w:p w14:paraId="62365AEF" w14:textId="77777777" w:rsidR="0075238B" w:rsidRPr="0075238B" w:rsidRDefault="0075238B" w:rsidP="00C60CB7">
      <w:pPr>
        <w:numPr>
          <w:ilvl w:val="0"/>
          <w:numId w:val="4"/>
        </w:numPr>
        <w:spacing w:after="160"/>
        <w:rPr>
          <w:szCs w:val="24"/>
        </w:rPr>
      </w:pPr>
      <w:r w:rsidRPr="0075238B">
        <w:rPr>
          <w:b/>
          <w:bCs/>
          <w:szCs w:val="24"/>
        </w:rPr>
        <w:t>D’Amato, D., et al.</w:t>
      </w:r>
      <w:r w:rsidRPr="0075238B">
        <w:rPr>
          <w:szCs w:val="24"/>
        </w:rPr>
        <w:t xml:space="preserve"> (2022) </w:t>
      </w:r>
      <w:r w:rsidRPr="0075238B">
        <w:rPr>
          <w:i/>
          <w:iCs/>
          <w:szCs w:val="24"/>
        </w:rPr>
        <w:t>The Role of Business in Global Sustainability Transformations.</w:t>
      </w:r>
      <w:r w:rsidRPr="0075238B">
        <w:rPr>
          <w:szCs w:val="24"/>
        </w:rPr>
        <w:t xml:space="preserve"> Taylor &amp; Francis, 23 November.</w:t>
      </w:r>
    </w:p>
    <w:p w14:paraId="5A4B722B" w14:textId="77777777" w:rsidR="0075238B" w:rsidRPr="0075238B" w:rsidRDefault="0075238B" w:rsidP="00C60CB7">
      <w:pPr>
        <w:numPr>
          <w:ilvl w:val="0"/>
          <w:numId w:val="4"/>
        </w:numPr>
        <w:spacing w:after="160"/>
        <w:rPr>
          <w:szCs w:val="24"/>
        </w:rPr>
      </w:pPr>
      <w:r w:rsidRPr="0075238B">
        <w:rPr>
          <w:b/>
          <w:bCs/>
          <w:szCs w:val="24"/>
        </w:rPr>
        <w:t>Financial Times</w:t>
      </w:r>
      <w:r w:rsidRPr="0075238B">
        <w:rPr>
          <w:szCs w:val="24"/>
        </w:rPr>
        <w:t xml:space="preserve"> (2024) </w:t>
      </w:r>
      <w:r w:rsidRPr="0075238B">
        <w:rPr>
          <w:i/>
          <w:iCs/>
          <w:szCs w:val="24"/>
        </w:rPr>
        <w:t>Financial Times.</w:t>
      </w:r>
      <w:r w:rsidRPr="0075238B">
        <w:rPr>
          <w:szCs w:val="24"/>
        </w:rPr>
        <w:t xml:space="preserve"> Available at: </w:t>
      </w:r>
      <w:hyperlink r:id="rId8" w:tgtFrame="_new" w:history="1">
        <w:r w:rsidRPr="0075238B">
          <w:rPr>
            <w:rStyle w:val="Hyperlink"/>
            <w:szCs w:val="24"/>
          </w:rPr>
          <w:t>www.ft.com</w:t>
        </w:r>
      </w:hyperlink>
      <w:r w:rsidRPr="0075238B">
        <w:rPr>
          <w:szCs w:val="24"/>
        </w:rPr>
        <w:t xml:space="preserve"> (Accessed: 4 December 2024).</w:t>
      </w:r>
    </w:p>
    <w:p w14:paraId="1B67B251" w14:textId="77777777" w:rsidR="0075238B" w:rsidRPr="0075238B" w:rsidRDefault="0075238B" w:rsidP="00C60CB7">
      <w:pPr>
        <w:numPr>
          <w:ilvl w:val="0"/>
          <w:numId w:val="4"/>
        </w:numPr>
        <w:spacing w:after="160"/>
        <w:rPr>
          <w:szCs w:val="24"/>
        </w:rPr>
      </w:pPr>
      <w:r w:rsidRPr="0075238B">
        <w:rPr>
          <w:b/>
          <w:bCs/>
          <w:szCs w:val="24"/>
        </w:rPr>
        <w:t>GoCardless Ltd.</w:t>
      </w:r>
      <w:r w:rsidRPr="0075238B">
        <w:rPr>
          <w:szCs w:val="24"/>
        </w:rPr>
        <w:t xml:space="preserve"> (2023) </w:t>
      </w:r>
      <w:r w:rsidRPr="0075238B">
        <w:rPr>
          <w:i/>
          <w:iCs/>
          <w:szCs w:val="24"/>
        </w:rPr>
        <w:t>Made for Recurring Payments.</w:t>
      </w:r>
      <w:r w:rsidRPr="0075238B">
        <w:rPr>
          <w:szCs w:val="24"/>
        </w:rPr>
        <w:t xml:space="preserve"> Available at: </w:t>
      </w:r>
      <w:hyperlink r:id="rId9" w:tgtFrame="_new" w:history="1">
        <w:r w:rsidRPr="0075238B">
          <w:rPr>
            <w:rStyle w:val="Hyperlink"/>
            <w:szCs w:val="24"/>
          </w:rPr>
          <w:t>www.gocardless.com</w:t>
        </w:r>
      </w:hyperlink>
      <w:r w:rsidRPr="0075238B">
        <w:rPr>
          <w:szCs w:val="24"/>
        </w:rPr>
        <w:t xml:space="preserve"> (Accessed: 4 December 2024).</w:t>
      </w:r>
    </w:p>
    <w:p w14:paraId="743086F8" w14:textId="77777777" w:rsidR="0075238B" w:rsidRPr="0075238B" w:rsidRDefault="0075238B" w:rsidP="00C60CB7">
      <w:pPr>
        <w:numPr>
          <w:ilvl w:val="0"/>
          <w:numId w:val="4"/>
        </w:numPr>
        <w:spacing w:after="160"/>
        <w:rPr>
          <w:szCs w:val="24"/>
        </w:rPr>
      </w:pPr>
      <w:r w:rsidRPr="0075238B">
        <w:rPr>
          <w:b/>
          <w:bCs/>
          <w:szCs w:val="24"/>
        </w:rPr>
        <w:t>Morrison, J.</w:t>
      </w:r>
      <w:r w:rsidRPr="0075238B">
        <w:rPr>
          <w:szCs w:val="24"/>
        </w:rPr>
        <w:t xml:space="preserve"> (2023) </w:t>
      </w:r>
      <w:r w:rsidRPr="0075238B">
        <w:rPr>
          <w:i/>
          <w:iCs/>
          <w:szCs w:val="24"/>
        </w:rPr>
        <w:t>The Global Business Environment.</w:t>
      </w:r>
      <w:r w:rsidRPr="0075238B">
        <w:rPr>
          <w:szCs w:val="24"/>
        </w:rPr>
        <w:t xml:space="preserve"> 6th </w:t>
      </w:r>
      <w:proofErr w:type="spellStart"/>
      <w:r w:rsidRPr="0075238B">
        <w:rPr>
          <w:szCs w:val="24"/>
        </w:rPr>
        <w:t>edn</w:t>
      </w:r>
      <w:proofErr w:type="spellEnd"/>
      <w:r w:rsidRPr="0075238B">
        <w:rPr>
          <w:szCs w:val="24"/>
        </w:rPr>
        <w:t>. London: Bloomsbury Publishing.</w:t>
      </w:r>
    </w:p>
    <w:p w14:paraId="04B6C51E" w14:textId="77777777" w:rsidR="0075238B" w:rsidRPr="0075238B" w:rsidRDefault="0075238B" w:rsidP="00C60CB7">
      <w:pPr>
        <w:numPr>
          <w:ilvl w:val="0"/>
          <w:numId w:val="4"/>
        </w:numPr>
        <w:spacing w:after="160"/>
        <w:rPr>
          <w:szCs w:val="24"/>
        </w:rPr>
      </w:pPr>
      <w:r w:rsidRPr="0075238B">
        <w:rPr>
          <w:b/>
          <w:bCs/>
          <w:szCs w:val="24"/>
        </w:rPr>
        <w:t>Needle, D. and Burns, J.</w:t>
      </w:r>
      <w:r w:rsidRPr="0075238B">
        <w:rPr>
          <w:szCs w:val="24"/>
        </w:rPr>
        <w:t xml:space="preserve"> (2023) </w:t>
      </w:r>
      <w:r w:rsidRPr="0075238B">
        <w:rPr>
          <w:i/>
          <w:iCs/>
          <w:szCs w:val="24"/>
        </w:rPr>
        <w:t>Business in Context: An Introduction to Business and Its Environment.</w:t>
      </w:r>
      <w:r w:rsidRPr="0075238B">
        <w:rPr>
          <w:szCs w:val="24"/>
        </w:rPr>
        <w:t xml:space="preserve"> 8th </w:t>
      </w:r>
      <w:proofErr w:type="spellStart"/>
      <w:r w:rsidRPr="0075238B">
        <w:rPr>
          <w:szCs w:val="24"/>
        </w:rPr>
        <w:t>edn</w:t>
      </w:r>
      <w:proofErr w:type="spellEnd"/>
      <w:r w:rsidRPr="0075238B">
        <w:rPr>
          <w:szCs w:val="24"/>
        </w:rPr>
        <w:t>. Andover, Hampshire: Cengage Learning.</w:t>
      </w:r>
    </w:p>
    <w:p w14:paraId="72B4CE76" w14:textId="500B71A8" w:rsidR="0075238B" w:rsidRPr="0075238B" w:rsidRDefault="0075238B" w:rsidP="0075238B">
      <w:pPr>
        <w:spacing w:after="160"/>
        <w:ind w:left="0"/>
        <w:jc w:val="left"/>
        <w:rPr>
          <w:szCs w:val="24"/>
        </w:rPr>
      </w:pPr>
    </w:p>
    <w:p w14:paraId="5B0C12A7" w14:textId="77777777" w:rsidR="0022429F" w:rsidRPr="0022429F" w:rsidRDefault="0022429F" w:rsidP="0022429F">
      <w:pPr>
        <w:spacing w:after="160"/>
        <w:ind w:left="0"/>
        <w:jc w:val="left"/>
        <w:rPr>
          <w:szCs w:val="24"/>
        </w:rPr>
      </w:pPr>
    </w:p>
    <w:p w14:paraId="108FB43C" w14:textId="77777777" w:rsidR="0043162F" w:rsidRPr="0022429F" w:rsidRDefault="0043162F" w:rsidP="0022429F">
      <w:pPr>
        <w:spacing w:after="160"/>
        <w:ind w:left="0"/>
        <w:jc w:val="left"/>
        <w:rPr>
          <w:szCs w:val="24"/>
        </w:rPr>
      </w:pPr>
    </w:p>
    <w:p w14:paraId="5580B23A" w14:textId="77777777" w:rsidR="0022429F" w:rsidRPr="0022429F" w:rsidRDefault="0022429F" w:rsidP="0022429F">
      <w:pPr>
        <w:jc w:val="center"/>
        <w:rPr>
          <w:b/>
          <w:bCs/>
        </w:rPr>
      </w:pPr>
    </w:p>
    <w:sectPr w:rsidR="0022429F" w:rsidRPr="0022429F" w:rsidSect="0023378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F13F5" w14:textId="77777777" w:rsidR="008D3F4B" w:rsidRDefault="008D3F4B" w:rsidP="0022429F">
      <w:pPr>
        <w:spacing w:after="0" w:line="240" w:lineRule="auto"/>
      </w:pPr>
      <w:r>
        <w:separator/>
      </w:r>
    </w:p>
  </w:endnote>
  <w:endnote w:type="continuationSeparator" w:id="0">
    <w:p w14:paraId="253D8E52" w14:textId="77777777" w:rsidR="008D3F4B" w:rsidRDefault="008D3F4B" w:rsidP="00224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5395861"/>
      <w:docPartObj>
        <w:docPartGallery w:val="Page Numbers (Bottom of Page)"/>
        <w:docPartUnique/>
      </w:docPartObj>
    </w:sdtPr>
    <w:sdtEndPr>
      <w:rPr>
        <w:noProof/>
      </w:rPr>
    </w:sdtEndPr>
    <w:sdtContent>
      <w:p w14:paraId="5B9F30AD" w14:textId="6F9323F1" w:rsidR="0022429F" w:rsidRDefault="0022429F">
        <w:pPr>
          <w:pStyle w:val="Footer"/>
        </w:pPr>
        <w:r>
          <w:fldChar w:fldCharType="begin"/>
        </w:r>
        <w:r>
          <w:instrText xml:space="preserve"> PAGE   \* MERGEFORMAT </w:instrText>
        </w:r>
        <w:r>
          <w:fldChar w:fldCharType="separate"/>
        </w:r>
        <w:r>
          <w:rPr>
            <w:noProof/>
          </w:rPr>
          <w:t>2</w:t>
        </w:r>
        <w:r>
          <w:rPr>
            <w:noProof/>
          </w:rPr>
          <w:fldChar w:fldCharType="end"/>
        </w:r>
      </w:p>
    </w:sdtContent>
  </w:sdt>
  <w:p w14:paraId="48154A9A" w14:textId="77777777" w:rsidR="0022429F" w:rsidRDefault="00224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6B20B0" w14:textId="77777777" w:rsidR="008D3F4B" w:rsidRDefault="008D3F4B" w:rsidP="0022429F">
      <w:pPr>
        <w:spacing w:after="0" w:line="240" w:lineRule="auto"/>
      </w:pPr>
      <w:r>
        <w:separator/>
      </w:r>
    </w:p>
  </w:footnote>
  <w:footnote w:type="continuationSeparator" w:id="0">
    <w:p w14:paraId="3FEC72F7" w14:textId="77777777" w:rsidR="008D3F4B" w:rsidRDefault="008D3F4B" w:rsidP="00224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0B1C9A"/>
    <w:multiLevelType w:val="multilevel"/>
    <w:tmpl w:val="F654A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4304D5"/>
    <w:multiLevelType w:val="multilevel"/>
    <w:tmpl w:val="14624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07288A"/>
    <w:multiLevelType w:val="multilevel"/>
    <w:tmpl w:val="C186A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D170FF"/>
    <w:multiLevelType w:val="multilevel"/>
    <w:tmpl w:val="756E8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8098655">
    <w:abstractNumId w:val="1"/>
  </w:num>
  <w:num w:numId="2" w16cid:durableId="756749481">
    <w:abstractNumId w:val="3"/>
  </w:num>
  <w:num w:numId="3" w16cid:durableId="288558414">
    <w:abstractNumId w:val="2"/>
  </w:num>
  <w:num w:numId="4" w16cid:durableId="350230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29F"/>
    <w:rsid w:val="00033C63"/>
    <w:rsid w:val="00121C54"/>
    <w:rsid w:val="0019799D"/>
    <w:rsid w:val="0022429F"/>
    <w:rsid w:val="0023378F"/>
    <w:rsid w:val="003103D3"/>
    <w:rsid w:val="00330FC8"/>
    <w:rsid w:val="00351786"/>
    <w:rsid w:val="00355399"/>
    <w:rsid w:val="00383E47"/>
    <w:rsid w:val="003C43D8"/>
    <w:rsid w:val="0043162F"/>
    <w:rsid w:val="00490FF2"/>
    <w:rsid w:val="00602586"/>
    <w:rsid w:val="00661924"/>
    <w:rsid w:val="00726A51"/>
    <w:rsid w:val="0075238B"/>
    <w:rsid w:val="00762708"/>
    <w:rsid w:val="007A1C8B"/>
    <w:rsid w:val="007E3A02"/>
    <w:rsid w:val="00821985"/>
    <w:rsid w:val="00836376"/>
    <w:rsid w:val="008D3F4B"/>
    <w:rsid w:val="00933809"/>
    <w:rsid w:val="009E56BF"/>
    <w:rsid w:val="00A103D3"/>
    <w:rsid w:val="00A255D7"/>
    <w:rsid w:val="00A4313B"/>
    <w:rsid w:val="00AD3B7E"/>
    <w:rsid w:val="00AD4690"/>
    <w:rsid w:val="00B146BC"/>
    <w:rsid w:val="00B2158D"/>
    <w:rsid w:val="00B91AF3"/>
    <w:rsid w:val="00BB1A2B"/>
    <w:rsid w:val="00BF480E"/>
    <w:rsid w:val="00C60CB7"/>
    <w:rsid w:val="00D22EB6"/>
    <w:rsid w:val="00D502CD"/>
    <w:rsid w:val="00D54DF6"/>
    <w:rsid w:val="00D66077"/>
    <w:rsid w:val="00DB0A3F"/>
    <w:rsid w:val="00DB1F4D"/>
    <w:rsid w:val="00F27A3B"/>
    <w:rsid w:val="00F60062"/>
    <w:rsid w:val="00FE54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D17A08"/>
  <w15:chartTrackingRefBased/>
  <w15:docId w15:val="{080C84F1-46E8-4C17-86A4-CEB31BCEA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3D8"/>
    <w:pPr>
      <w:spacing w:after="200" w:line="360" w:lineRule="auto"/>
      <w:ind w:left="176"/>
      <w:jc w:val="both"/>
    </w:pPr>
    <w:rPr>
      <w:rFonts w:ascii="Times New Roman" w:hAnsi="Times New Roman" w:cs="Times New Roman"/>
      <w:sz w:val="24"/>
      <w:szCs w:val="20"/>
      <w14:ligatures w14:val="none"/>
    </w:rPr>
  </w:style>
  <w:style w:type="paragraph" w:styleId="Heading1">
    <w:name w:val="heading 1"/>
    <w:basedOn w:val="Normal"/>
    <w:next w:val="Normal"/>
    <w:link w:val="Heading1Char"/>
    <w:uiPriority w:val="9"/>
    <w:qFormat/>
    <w:rsid w:val="00AD4690"/>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AD4690"/>
    <w:pPr>
      <w:keepNext/>
      <w:keepLines/>
      <w:spacing w:before="160" w:after="80"/>
      <w:outlineLvl w:val="1"/>
    </w:pPr>
    <w:rPr>
      <w:rFonts w:eastAsiaTheme="majorEastAsia" w:cstheme="majorBidi"/>
      <w:b/>
      <w:i/>
      <w:sz w:val="28"/>
      <w:szCs w:val="32"/>
    </w:rPr>
  </w:style>
  <w:style w:type="paragraph" w:styleId="Heading3">
    <w:name w:val="heading 3"/>
    <w:basedOn w:val="Normal"/>
    <w:next w:val="Normal"/>
    <w:link w:val="Heading3Char"/>
    <w:uiPriority w:val="9"/>
    <w:semiHidden/>
    <w:unhideWhenUsed/>
    <w:qFormat/>
    <w:rsid w:val="0022429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29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2429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242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242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2429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2429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D4690"/>
    <w:rPr>
      <w:rFonts w:ascii="Times New Roman" w:eastAsiaTheme="majorEastAsia" w:hAnsi="Times New Roman" w:cstheme="majorBidi"/>
      <w:b/>
      <w:i/>
      <w:sz w:val="28"/>
      <w:szCs w:val="32"/>
    </w:rPr>
  </w:style>
  <w:style w:type="character" w:customStyle="1" w:styleId="Heading1Char">
    <w:name w:val="Heading 1 Char"/>
    <w:basedOn w:val="DefaultParagraphFont"/>
    <w:link w:val="Heading1"/>
    <w:uiPriority w:val="9"/>
    <w:rsid w:val="00AD4690"/>
    <w:rPr>
      <w:rFonts w:ascii="Times New Roman" w:eastAsiaTheme="majorEastAsia" w:hAnsi="Times New Roman" w:cstheme="majorBidi"/>
      <w:b/>
      <w:color w:val="0F4761" w:themeColor="accent1" w:themeShade="BF"/>
      <w:sz w:val="32"/>
      <w:szCs w:val="40"/>
    </w:rPr>
  </w:style>
  <w:style w:type="character" w:customStyle="1" w:styleId="Heading3Char">
    <w:name w:val="Heading 3 Char"/>
    <w:basedOn w:val="DefaultParagraphFont"/>
    <w:link w:val="Heading3"/>
    <w:uiPriority w:val="9"/>
    <w:semiHidden/>
    <w:rsid w:val="0022429F"/>
    <w:rPr>
      <w:rFonts w:eastAsiaTheme="majorEastAsia" w:cstheme="majorBidi"/>
      <w:color w:val="0F4761" w:themeColor="accent1" w:themeShade="BF"/>
      <w:sz w:val="28"/>
      <w:szCs w:val="28"/>
      <w14:ligatures w14:val="none"/>
    </w:rPr>
  </w:style>
  <w:style w:type="character" w:customStyle="1" w:styleId="Heading4Char">
    <w:name w:val="Heading 4 Char"/>
    <w:basedOn w:val="DefaultParagraphFont"/>
    <w:link w:val="Heading4"/>
    <w:uiPriority w:val="9"/>
    <w:semiHidden/>
    <w:rsid w:val="0022429F"/>
    <w:rPr>
      <w:rFonts w:eastAsiaTheme="majorEastAsia" w:cstheme="majorBidi"/>
      <w:i/>
      <w:iCs/>
      <w:color w:val="0F4761" w:themeColor="accent1" w:themeShade="BF"/>
      <w:sz w:val="24"/>
      <w:szCs w:val="20"/>
      <w14:ligatures w14:val="none"/>
    </w:rPr>
  </w:style>
  <w:style w:type="character" w:customStyle="1" w:styleId="Heading5Char">
    <w:name w:val="Heading 5 Char"/>
    <w:basedOn w:val="DefaultParagraphFont"/>
    <w:link w:val="Heading5"/>
    <w:uiPriority w:val="9"/>
    <w:semiHidden/>
    <w:rsid w:val="0022429F"/>
    <w:rPr>
      <w:rFonts w:eastAsiaTheme="majorEastAsia" w:cstheme="majorBidi"/>
      <w:color w:val="0F4761" w:themeColor="accent1" w:themeShade="BF"/>
      <w:sz w:val="24"/>
      <w:szCs w:val="20"/>
      <w14:ligatures w14:val="none"/>
    </w:rPr>
  </w:style>
  <w:style w:type="character" w:customStyle="1" w:styleId="Heading6Char">
    <w:name w:val="Heading 6 Char"/>
    <w:basedOn w:val="DefaultParagraphFont"/>
    <w:link w:val="Heading6"/>
    <w:uiPriority w:val="9"/>
    <w:semiHidden/>
    <w:rsid w:val="0022429F"/>
    <w:rPr>
      <w:rFonts w:eastAsiaTheme="majorEastAsia" w:cstheme="majorBidi"/>
      <w:i/>
      <w:iCs/>
      <w:color w:val="595959" w:themeColor="text1" w:themeTint="A6"/>
      <w:sz w:val="24"/>
      <w:szCs w:val="20"/>
      <w14:ligatures w14:val="none"/>
    </w:rPr>
  </w:style>
  <w:style w:type="character" w:customStyle="1" w:styleId="Heading7Char">
    <w:name w:val="Heading 7 Char"/>
    <w:basedOn w:val="DefaultParagraphFont"/>
    <w:link w:val="Heading7"/>
    <w:uiPriority w:val="9"/>
    <w:semiHidden/>
    <w:rsid w:val="0022429F"/>
    <w:rPr>
      <w:rFonts w:eastAsiaTheme="majorEastAsia" w:cstheme="majorBidi"/>
      <w:color w:val="595959" w:themeColor="text1" w:themeTint="A6"/>
      <w:sz w:val="24"/>
      <w:szCs w:val="20"/>
      <w14:ligatures w14:val="none"/>
    </w:rPr>
  </w:style>
  <w:style w:type="character" w:customStyle="1" w:styleId="Heading8Char">
    <w:name w:val="Heading 8 Char"/>
    <w:basedOn w:val="DefaultParagraphFont"/>
    <w:link w:val="Heading8"/>
    <w:uiPriority w:val="9"/>
    <w:semiHidden/>
    <w:rsid w:val="0022429F"/>
    <w:rPr>
      <w:rFonts w:eastAsiaTheme="majorEastAsia" w:cstheme="majorBidi"/>
      <w:i/>
      <w:iCs/>
      <w:color w:val="272727" w:themeColor="text1" w:themeTint="D8"/>
      <w:sz w:val="24"/>
      <w:szCs w:val="20"/>
      <w14:ligatures w14:val="none"/>
    </w:rPr>
  </w:style>
  <w:style w:type="character" w:customStyle="1" w:styleId="Heading9Char">
    <w:name w:val="Heading 9 Char"/>
    <w:basedOn w:val="DefaultParagraphFont"/>
    <w:link w:val="Heading9"/>
    <w:uiPriority w:val="9"/>
    <w:semiHidden/>
    <w:rsid w:val="0022429F"/>
    <w:rPr>
      <w:rFonts w:eastAsiaTheme="majorEastAsia" w:cstheme="majorBidi"/>
      <w:color w:val="272727" w:themeColor="text1" w:themeTint="D8"/>
      <w:sz w:val="24"/>
      <w:szCs w:val="20"/>
      <w14:ligatures w14:val="none"/>
    </w:rPr>
  </w:style>
  <w:style w:type="paragraph" w:styleId="Title">
    <w:name w:val="Title"/>
    <w:basedOn w:val="Normal"/>
    <w:next w:val="Normal"/>
    <w:link w:val="TitleChar"/>
    <w:uiPriority w:val="10"/>
    <w:qFormat/>
    <w:rsid w:val="00224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29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2429F"/>
    <w:pPr>
      <w:numPr>
        <w:ilvl w:val="1"/>
      </w:numPr>
      <w:spacing w:after="160"/>
      <w:ind w:left="17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29F"/>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2242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2429F"/>
    <w:rPr>
      <w:rFonts w:ascii="Times New Roman" w:hAnsi="Times New Roman" w:cs="Times New Roman"/>
      <w:i/>
      <w:iCs/>
      <w:color w:val="404040" w:themeColor="text1" w:themeTint="BF"/>
      <w:sz w:val="24"/>
      <w:szCs w:val="20"/>
      <w14:ligatures w14:val="none"/>
    </w:rPr>
  </w:style>
  <w:style w:type="paragraph" w:styleId="ListParagraph">
    <w:name w:val="List Paragraph"/>
    <w:basedOn w:val="Normal"/>
    <w:uiPriority w:val="34"/>
    <w:qFormat/>
    <w:rsid w:val="0022429F"/>
    <w:pPr>
      <w:ind w:left="720"/>
      <w:contextualSpacing/>
    </w:pPr>
  </w:style>
  <w:style w:type="character" w:styleId="IntenseEmphasis">
    <w:name w:val="Intense Emphasis"/>
    <w:basedOn w:val="DefaultParagraphFont"/>
    <w:uiPriority w:val="21"/>
    <w:qFormat/>
    <w:rsid w:val="0022429F"/>
    <w:rPr>
      <w:i/>
      <w:iCs/>
      <w:color w:val="0F4761" w:themeColor="accent1" w:themeShade="BF"/>
    </w:rPr>
  </w:style>
  <w:style w:type="paragraph" w:styleId="IntenseQuote">
    <w:name w:val="Intense Quote"/>
    <w:basedOn w:val="Normal"/>
    <w:next w:val="Normal"/>
    <w:link w:val="IntenseQuoteChar"/>
    <w:uiPriority w:val="30"/>
    <w:qFormat/>
    <w:rsid w:val="002242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29F"/>
    <w:rPr>
      <w:rFonts w:ascii="Times New Roman" w:hAnsi="Times New Roman" w:cs="Times New Roman"/>
      <w:i/>
      <w:iCs/>
      <w:color w:val="0F4761" w:themeColor="accent1" w:themeShade="BF"/>
      <w:sz w:val="24"/>
      <w:szCs w:val="20"/>
      <w14:ligatures w14:val="none"/>
    </w:rPr>
  </w:style>
  <w:style w:type="character" w:styleId="IntenseReference">
    <w:name w:val="Intense Reference"/>
    <w:basedOn w:val="DefaultParagraphFont"/>
    <w:uiPriority w:val="32"/>
    <w:qFormat/>
    <w:rsid w:val="0022429F"/>
    <w:rPr>
      <w:b/>
      <w:bCs/>
      <w:smallCaps/>
      <w:color w:val="0F4761" w:themeColor="accent1" w:themeShade="BF"/>
      <w:spacing w:val="5"/>
    </w:rPr>
  </w:style>
  <w:style w:type="paragraph" w:styleId="Header">
    <w:name w:val="header"/>
    <w:basedOn w:val="Normal"/>
    <w:link w:val="HeaderChar"/>
    <w:uiPriority w:val="99"/>
    <w:unhideWhenUsed/>
    <w:rsid w:val="00224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29F"/>
    <w:rPr>
      <w:rFonts w:ascii="Times New Roman" w:hAnsi="Times New Roman" w:cs="Times New Roman"/>
      <w:sz w:val="24"/>
      <w:szCs w:val="20"/>
      <w14:ligatures w14:val="none"/>
    </w:rPr>
  </w:style>
  <w:style w:type="paragraph" w:styleId="Footer">
    <w:name w:val="footer"/>
    <w:basedOn w:val="Normal"/>
    <w:link w:val="FooterChar"/>
    <w:uiPriority w:val="99"/>
    <w:unhideWhenUsed/>
    <w:rsid w:val="00224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29F"/>
    <w:rPr>
      <w:rFonts w:ascii="Times New Roman" w:hAnsi="Times New Roman" w:cs="Times New Roman"/>
      <w:sz w:val="24"/>
      <w:szCs w:val="20"/>
      <w14:ligatures w14:val="none"/>
    </w:rPr>
  </w:style>
  <w:style w:type="character" w:styleId="Hyperlink">
    <w:name w:val="Hyperlink"/>
    <w:basedOn w:val="DefaultParagraphFont"/>
    <w:uiPriority w:val="99"/>
    <w:unhideWhenUsed/>
    <w:rsid w:val="0075238B"/>
    <w:rPr>
      <w:color w:val="467886" w:themeColor="hyperlink"/>
      <w:u w:val="single"/>
    </w:rPr>
  </w:style>
  <w:style w:type="character" w:styleId="UnresolvedMention">
    <w:name w:val="Unresolved Mention"/>
    <w:basedOn w:val="DefaultParagraphFont"/>
    <w:uiPriority w:val="99"/>
    <w:semiHidden/>
    <w:unhideWhenUsed/>
    <w:rsid w:val="0075238B"/>
    <w:rPr>
      <w:color w:val="605E5C"/>
      <w:shd w:val="clear" w:color="auto" w:fill="E1DFDD"/>
    </w:rPr>
  </w:style>
  <w:style w:type="paragraph" w:styleId="TOCHeading">
    <w:name w:val="TOC Heading"/>
    <w:basedOn w:val="Heading1"/>
    <w:next w:val="Normal"/>
    <w:uiPriority w:val="39"/>
    <w:unhideWhenUsed/>
    <w:qFormat/>
    <w:rsid w:val="0075238B"/>
    <w:pPr>
      <w:spacing w:before="240" w:after="0" w:line="259" w:lineRule="auto"/>
      <w:ind w:left="0"/>
      <w:jc w:val="left"/>
      <w:outlineLvl w:val="9"/>
    </w:pPr>
    <w:rPr>
      <w:rFonts w:asciiTheme="majorHAnsi" w:hAnsiTheme="majorHAnsi"/>
      <w:b w:val="0"/>
      <w:szCs w:val="32"/>
      <w:lang w:val="en-US"/>
    </w:rPr>
  </w:style>
  <w:style w:type="paragraph" w:styleId="TOC1">
    <w:name w:val="toc 1"/>
    <w:basedOn w:val="Normal"/>
    <w:next w:val="Normal"/>
    <w:autoRedefine/>
    <w:uiPriority w:val="39"/>
    <w:unhideWhenUsed/>
    <w:rsid w:val="0075238B"/>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593828">
      <w:bodyDiv w:val="1"/>
      <w:marLeft w:val="0"/>
      <w:marRight w:val="0"/>
      <w:marTop w:val="0"/>
      <w:marBottom w:val="0"/>
      <w:divBdr>
        <w:top w:val="none" w:sz="0" w:space="0" w:color="auto"/>
        <w:left w:val="none" w:sz="0" w:space="0" w:color="auto"/>
        <w:bottom w:val="none" w:sz="0" w:space="0" w:color="auto"/>
        <w:right w:val="none" w:sz="0" w:space="0" w:color="auto"/>
      </w:divBdr>
      <w:divsChild>
        <w:div w:id="1192960147">
          <w:marLeft w:val="0"/>
          <w:marRight w:val="0"/>
          <w:marTop w:val="0"/>
          <w:marBottom w:val="0"/>
          <w:divBdr>
            <w:top w:val="none" w:sz="0" w:space="0" w:color="auto"/>
            <w:left w:val="none" w:sz="0" w:space="0" w:color="auto"/>
            <w:bottom w:val="none" w:sz="0" w:space="0" w:color="auto"/>
            <w:right w:val="none" w:sz="0" w:space="0" w:color="auto"/>
          </w:divBdr>
          <w:divsChild>
            <w:div w:id="1117794506">
              <w:marLeft w:val="0"/>
              <w:marRight w:val="0"/>
              <w:marTop w:val="0"/>
              <w:marBottom w:val="0"/>
              <w:divBdr>
                <w:top w:val="none" w:sz="0" w:space="0" w:color="auto"/>
                <w:left w:val="none" w:sz="0" w:space="0" w:color="auto"/>
                <w:bottom w:val="none" w:sz="0" w:space="0" w:color="auto"/>
                <w:right w:val="none" w:sz="0" w:space="0" w:color="auto"/>
              </w:divBdr>
              <w:divsChild>
                <w:div w:id="794058083">
                  <w:marLeft w:val="0"/>
                  <w:marRight w:val="0"/>
                  <w:marTop w:val="0"/>
                  <w:marBottom w:val="0"/>
                  <w:divBdr>
                    <w:top w:val="none" w:sz="0" w:space="0" w:color="auto"/>
                    <w:left w:val="none" w:sz="0" w:space="0" w:color="auto"/>
                    <w:bottom w:val="none" w:sz="0" w:space="0" w:color="auto"/>
                    <w:right w:val="none" w:sz="0" w:space="0" w:color="auto"/>
                  </w:divBdr>
                  <w:divsChild>
                    <w:div w:id="184000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846391">
          <w:marLeft w:val="0"/>
          <w:marRight w:val="0"/>
          <w:marTop w:val="0"/>
          <w:marBottom w:val="0"/>
          <w:divBdr>
            <w:top w:val="none" w:sz="0" w:space="0" w:color="auto"/>
            <w:left w:val="none" w:sz="0" w:space="0" w:color="auto"/>
            <w:bottom w:val="none" w:sz="0" w:space="0" w:color="auto"/>
            <w:right w:val="none" w:sz="0" w:space="0" w:color="auto"/>
          </w:divBdr>
          <w:divsChild>
            <w:div w:id="1799490480">
              <w:marLeft w:val="0"/>
              <w:marRight w:val="0"/>
              <w:marTop w:val="0"/>
              <w:marBottom w:val="0"/>
              <w:divBdr>
                <w:top w:val="none" w:sz="0" w:space="0" w:color="auto"/>
                <w:left w:val="none" w:sz="0" w:space="0" w:color="auto"/>
                <w:bottom w:val="none" w:sz="0" w:space="0" w:color="auto"/>
                <w:right w:val="none" w:sz="0" w:space="0" w:color="auto"/>
              </w:divBdr>
              <w:divsChild>
                <w:div w:id="2022203008">
                  <w:marLeft w:val="0"/>
                  <w:marRight w:val="0"/>
                  <w:marTop w:val="0"/>
                  <w:marBottom w:val="0"/>
                  <w:divBdr>
                    <w:top w:val="none" w:sz="0" w:space="0" w:color="auto"/>
                    <w:left w:val="none" w:sz="0" w:space="0" w:color="auto"/>
                    <w:bottom w:val="none" w:sz="0" w:space="0" w:color="auto"/>
                    <w:right w:val="none" w:sz="0" w:space="0" w:color="auto"/>
                  </w:divBdr>
                  <w:divsChild>
                    <w:div w:id="91405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993809">
      <w:bodyDiv w:val="1"/>
      <w:marLeft w:val="0"/>
      <w:marRight w:val="0"/>
      <w:marTop w:val="0"/>
      <w:marBottom w:val="0"/>
      <w:divBdr>
        <w:top w:val="none" w:sz="0" w:space="0" w:color="auto"/>
        <w:left w:val="none" w:sz="0" w:space="0" w:color="auto"/>
        <w:bottom w:val="none" w:sz="0" w:space="0" w:color="auto"/>
        <w:right w:val="none" w:sz="0" w:space="0" w:color="auto"/>
      </w:divBdr>
    </w:div>
    <w:div w:id="594048185">
      <w:bodyDiv w:val="1"/>
      <w:marLeft w:val="0"/>
      <w:marRight w:val="0"/>
      <w:marTop w:val="0"/>
      <w:marBottom w:val="0"/>
      <w:divBdr>
        <w:top w:val="none" w:sz="0" w:space="0" w:color="auto"/>
        <w:left w:val="none" w:sz="0" w:space="0" w:color="auto"/>
        <w:bottom w:val="none" w:sz="0" w:space="0" w:color="auto"/>
        <w:right w:val="none" w:sz="0" w:space="0" w:color="auto"/>
      </w:divBdr>
      <w:divsChild>
        <w:div w:id="983779085">
          <w:marLeft w:val="0"/>
          <w:marRight w:val="0"/>
          <w:marTop w:val="0"/>
          <w:marBottom w:val="0"/>
          <w:divBdr>
            <w:top w:val="none" w:sz="0" w:space="0" w:color="auto"/>
            <w:left w:val="none" w:sz="0" w:space="0" w:color="auto"/>
            <w:bottom w:val="none" w:sz="0" w:space="0" w:color="auto"/>
            <w:right w:val="none" w:sz="0" w:space="0" w:color="auto"/>
          </w:divBdr>
          <w:divsChild>
            <w:div w:id="796415681">
              <w:marLeft w:val="0"/>
              <w:marRight w:val="0"/>
              <w:marTop w:val="0"/>
              <w:marBottom w:val="0"/>
              <w:divBdr>
                <w:top w:val="none" w:sz="0" w:space="0" w:color="auto"/>
                <w:left w:val="none" w:sz="0" w:space="0" w:color="auto"/>
                <w:bottom w:val="none" w:sz="0" w:space="0" w:color="auto"/>
                <w:right w:val="none" w:sz="0" w:space="0" w:color="auto"/>
              </w:divBdr>
              <w:divsChild>
                <w:div w:id="508644458">
                  <w:marLeft w:val="0"/>
                  <w:marRight w:val="0"/>
                  <w:marTop w:val="0"/>
                  <w:marBottom w:val="0"/>
                  <w:divBdr>
                    <w:top w:val="none" w:sz="0" w:space="0" w:color="auto"/>
                    <w:left w:val="none" w:sz="0" w:space="0" w:color="auto"/>
                    <w:bottom w:val="none" w:sz="0" w:space="0" w:color="auto"/>
                    <w:right w:val="none" w:sz="0" w:space="0" w:color="auto"/>
                  </w:divBdr>
                  <w:divsChild>
                    <w:div w:id="8929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980389">
          <w:marLeft w:val="0"/>
          <w:marRight w:val="0"/>
          <w:marTop w:val="0"/>
          <w:marBottom w:val="0"/>
          <w:divBdr>
            <w:top w:val="none" w:sz="0" w:space="0" w:color="auto"/>
            <w:left w:val="none" w:sz="0" w:space="0" w:color="auto"/>
            <w:bottom w:val="none" w:sz="0" w:space="0" w:color="auto"/>
            <w:right w:val="none" w:sz="0" w:space="0" w:color="auto"/>
          </w:divBdr>
          <w:divsChild>
            <w:div w:id="858473244">
              <w:marLeft w:val="0"/>
              <w:marRight w:val="0"/>
              <w:marTop w:val="0"/>
              <w:marBottom w:val="0"/>
              <w:divBdr>
                <w:top w:val="none" w:sz="0" w:space="0" w:color="auto"/>
                <w:left w:val="none" w:sz="0" w:space="0" w:color="auto"/>
                <w:bottom w:val="none" w:sz="0" w:space="0" w:color="auto"/>
                <w:right w:val="none" w:sz="0" w:space="0" w:color="auto"/>
              </w:divBdr>
              <w:divsChild>
                <w:div w:id="1328443541">
                  <w:marLeft w:val="0"/>
                  <w:marRight w:val="0"/>
                  <w:marTop w:val="0"/>
                  <w:marBottom w:val="0"/>
                  <w:divBdr>
                    <w:top w:val="none" w:sz="0" w:space="0" w:color="auto"/>
                    <w:left w:val="none" w:sz="0" w:space="0" w:color="auto"/>
                    <w:bottom w:val="none" w:sz="0" w:space="0" w:color="auto"/>
                    <w:right w:val="none" w:sz="0" w:space="0" w:color="auto"/>
                  </w:divBdr>
                  <w:divsChild>
                    <w:div w:id="158927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268349">
      <w:bodyDiv w:val="1"/>
      <w:marLeft w:val="0"/>
      <w:marRight w:val="0"/>
      <w:marTop w:val="0"/>
      <w:marBottom w:val="0"/>
      <w:divBdr>
        <w:top w:val="none" w:sz="0" w:space="0" w:color="auto"/>
        <w:left w:val="none" w:sz="0" w:space="0" w:color="auto"/>
        <w:bottom w:val="none" w:sz="0" w:space="0" w:color="auto"/>
        <w:right w:val="none" w:sz="0" w:space="0" w:color="auto"/>
      </w:divBdr>
    </w:div>
    <w:div w:id="1322923636">
      <w:bodyDiv w:val="1"/>
      <w:marLeft w:val="0"/>
      <w:marRight w:val="0"/>
      <w:marTop w:val="0"/>
      <w:marBottom w:val="0"/>
      <w:divBdr>
        <w:top w:val="none" w:sz="0" w:space="0" w:color="auto"/>
        <w:left w:val="none" w:sz="0" w:space="0" w:color="auto"/>
        <w:bottom w:val="none" w:sz="0" w:space="0" w:color="auto"/>
        <w:right w:val="none" w:sz="0" w:space="0" w:color="auto"/>
      </w:divBdr>
    </w:div>
    <w:div w:id="1349912718">
      <w:bodyDiv w:val="1"/>
      <w:marLeft w:val="0"/>
      <w:marRight w:val="0"/>
      <w:marTop w:val="0"/>
      <w:marBottom w:val="0"/>
      <w:divBdr>
        <w:top w:val="none" w:sz="0" w:space="0" w:color="auto"/>
        <w:left w:val="none" w:sz="0" w:space="0" w:color="auto"/>
        <w:bottom w:val="none" w:sz="0" w:space="0" w:color="auto"/>
        <w:right w:val="none" w:sz="0" w:space="0" w:color="auto"/>
      </w:divBdr>
    </w:div>
    <w:div w:id="1355962259">
      <w:bodyDiv w:val="1"/>
      <w:marLeft w:val="0"/>
      <w:marRight w:val="0"/>
      <w:marTop w:val="0"/>
      <w:marBottom w:val="0"/>
      <w:divBdr>
        <w:top w:val="none" w:sz="0" w:space="0" w:color="auto"/>
        <w:left w:val="none" w:sz="0" w:space="0" w:color="auto"/>
        <w:bottom w:val="none" w:sz="0" w:space="0" w:color="auto"/>
        <w:right w:val="none" w:sz="0" w:space="0" w:color="auto"/>
      </w:divBdr>
    </w:div>
    <w:div w:id="1422681744">
      <w:bodyDiv w:val="1"/>
      <w:marLeft w:val="0"/>
      <w:marRight w:val="0"/>
      <w:marTop w:val="0"/>
      <w:marBottom w:val="0"/>
      <w:divBdr>
        <w:top w:val="none" w:sz="0" w:space="0" w:color="auto"/>
        <w:left w:val="none" w:sz="0" w:space="0" w:color="auto"/>
        <w:bottom w:val="none" w:sz="0" w:space="0" w:color="auto"/>
        <w:right w:val="none" w:sz="0" w:space="0" w:color="auto"/>
      </w:divBdr>
    </w:div>
    <w:div w:id="1646927432">
      <w:bodyDiv w:val="1"/>
      <w:marLeft w:val="0"/>
      <w:marRight w:val="0"/>
      <w:marTop w:val="0"/>
      <w:marBottom w:val="0"/>
      <w:divBdr>
        <w:top w:val="none" w:sz="0" w:space="0" w:color="auto"/>
        <w:left w:val="none" w:sz="0" w:space="0" w:color="auto"/>
        <w:bottom w:val="none" w:sz="0" w:space="0" w:color="auto"/>
        <w:right w:val="none" w:sz="0" w:space="0" w:color="auto"/>
      </w:divBdr>
    </w:div>
    <w:div w:id="1682849829">
      <w:bodyDiv w:val="1"/>
      <w:marLeft w:val="0"/>
      <w:marRight w:val="0"/>
      <w:marTop w:val="0"/>
      <w:marBottom w:val="0"/>
      <w:divBdr>
        <w:top w:val="none" w:sz="0" w:space="0" w:color="auto"/>
        <w:left w:val="none" w:sz="0" w:space="0" w:color="auto"/>
        <w:bottom w:val="none" w:sz="0" w:space="0" w:color="auto"/>
        <w:right w:val="none" w:sz="0" w:space="0" w:color="auto"/>
      </w:divBdr>
    </w:div>
    <w:div w:id="1697539874">
      <w:bodyDiv w:val="1"/>
      <w:marLeft w:val="0"/>
      <w:marRight w:val="0"/>
      <w:marTop w:val="0"/>
      <w:marBottom w:val="0"/>
      <w:divBdr>
        <w:top w:val="none" w:sz="0" w:space="0" w:color="auto"/>
        <w:left w:val="none" w:sz="0" w:space="0" w:color="auto"/>
        <w:bottom w:val="none" w:sz="0" w:space="0" w:color="auto"/>
        <w:right w:val="none" w:sz="0" w:space="0" w:color="auto"/>
      </w:divBdr>
    </w:div>
    <w:div w:id="1963879204">
      <w:bodyDiv w:val="1"/>
      <w:marLeft w:val="0"/>
      <w:marRight w:val="0"/>
      <w:marTop w:val="0"/>
      <w:marBottom w:val="0"/>
      <w:divBdr>
        <w:top w:val="none" w:sz="0" w:space="0" w:color="auto"/>
        <w:left w:val="none" w:sz="0" w:space="0" w:color="auto"/>
        <w:bottom w:val="none" w:sz="0" w:space="0" w:color="auto"/>
        <w:right w:val="none" w:sz="0" w:space="0" w:color="auto"/>
      </w:divBdr>
    </w:div>
    <w:div w:id="2030906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cardl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66241D-B5CA-426D-9DCC-72DDF6CC2B5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67059-9A2D-4981-8879-AF76B67B9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8</Pages>
  <Words>1296</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Rimi</dc:creator>
  <cp:keywords/>
  <dc:description/>
  <cp:lastModifiedBy>Bivash Saha</cp:lastModifiedBy>
  <cp:revision>34</cp:revision>
  <dcterms:created xsi:type="dcterms:W3CDTF">2024-12-08T16:54:00Z</dcterms:created>
  <dcterms:modified xsi:type="dcterms:W3CDTF">2024-12-17T09:55:00Z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cc2b47924efb2688694053cfc5c071b5fa401311972eb058389d1ed154d22cd9</vt:lpwstr>
  </property>
</Properties>
</file>