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852150475"/>
        <w:docPartObj>
          <w:docPartGallery w:val="Cover Pages"/>
          <w:docPartUnique/>
        </w:docPartObj>
      </w:sdtPr>
      <w:sdtContent>
        <w:p w14:paraId="45FE75B6" w14:textId="2C2EC5C2" w:rsidR="001B306A" w:rsidRDefault="001B306A"/>
        <w:p w14:paraId="492E6436" w14:textId="77777777" w:rsidR="001B306A" w:rsidRDefault="001B306A" w:rsidP="23AB97CC">
          <w:r>
            <w:rPr>
              <w:noProof/>
              <w:lang w:eastAsia="zh-CN"/>
            </w:rPr>
            <mc:AlternateContent>
              <mc:Choice Requires="wpg">
                <w:drawing>
                  <wp:anchor distT="0" distB="0" distL="114300" distR="114300" simplePos="0" relativeHeight="251660288" behindDoc="1" locked="0" layoutInCell="1" allowOverlap="1" wp14:anchorId="0C38A9C5" wp14:editId="74D5AA1A">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7"/>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6F38A6E3" w14:textId="6B51DC8D" w:rsidR="001B306A" w:rsidRDefault="001B306A">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Pr>
                                          <w:color w:val="FFFFFF" w:themeColor="background1"/>
                                          <w:sz w:val="72"/>
                                          <w:szCs w:val="72"/>
                                        </w:rPr>
                                        <w:t>Build and Deploy a Type 2 Hypervisor platform based Virtualised Network</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0C38A9C5" id="Group 17" o:spid="_x0000_s1026" style="position:absolute;margin-left:0;margin-top:0;width:540pt;height:556.55pt;z-index:-251656192;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">
                    <o:lock v:ext="edit" aspectratio="t"/>
                    <v:shape id="Freeform 10" o:spid="_x0000_s1027" style="position:absolute;width:55575;height:54044;visibility:visible;mso-wrap-style:square;v-text-anchor:bottom" coordsize="720,700" o:spt="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&#13;&#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6F38A6E3" w14:textId="6B51DC8D" w:rsidR="001B306A" w:rsidRDefault="001B306A">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Pr>
                                    <w:color w:val="FFFFFF" w:themeColor="background1"/>
                                    <w:sz w:val="72"/>
                                    <w:szCs w:val="72"/>
                                  </w:rPr>
                                  <w:t>Build and Deploy a Type 2 Hypervisor platform based Virtualised Network</w:t>
                                </w:r>
                              </w:sdtContent>
                            </w:sdt>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&#13;&#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lang w:eastAsia="zh-CN"/>
            </w:rPr>
            <mc:AlternateContent>
              <mc:Choice Requires="wps">
                <w:drawing>
                  <wp:anchor distT="0" distB="0" distL="114300" distR="114300" simplePos="0" relativeHeight="251662336" behindDoc="0" locked="0" layoutInCell="1" allowOverlap="1" wp14:anchorId="5BE43A54" wp14:editId="0267DABF">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5BA735D6" w14:textId="635FFBC9" w:rsidR="001B306A" w:rsidRDefault="001B306A">
                                    <w:pPr>
                                      <w:pStyle w:val="NoSpacing"/>
                                      <w:spacing w:before="40" w:after="40"/>
                                      <w:rPr>
                                        <w:caps/>
                                        <w:color w:val="4472C4" w:themeColor="accent1"/>
                                        <w:sz w:val="28"/>
                                        <w:szCs w:val="28"/>
                                      </w:rPr>
                                    </w:pPr>
                                    <w:r>
                                      <w:rPr>
                                        <w:caps/>
                                        <w:color w:val="4472C4" w:themeColor="accent1"/>
                                        <w:sz w:val="28"/>
                                        <w:szCs w:val="28"/>
                                      </w:rPr>
                                      <w:t>Network OPERATING SYSTEMS AND SERVICES</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38C929D0" w14:textId="6B03A1E7" w:rsidR="001B306A" w:rsidRDefault="001B306A">
                                    <w:pPr>
                                      <w:pStyle w:val="NoSpacing"/>
                                      <w:spacing w:before="40" w:after="40"/>
                                      <w:rPr>
                                        <w:caps/>
                                        <w:color w:val="5B9BD5" w:themeColor="accent5"/>
                                        <w:sz w:val="24"/>
                                        <w:szCs w:val="24"/>
                                      </w:rPr>
                                    </w:pPr>
                                    <w:r>
                                      <w:rPr>
                                        <w:caps/>
                                        <w:color w:val="5B9BD5" w:themeColor="accent5"/>
                                        <w:sz w:val="24"/>
                                        <w:szCs w:val="24"/>
                                      </w:rPr>
                                      <w:t>Peter Siow (2104217)</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5BE43A54" id="_x0000_t202" coordsize="21600,21600" o:spt="202" path="m,l,21600r21600,l21600,xe">
                    <v:stroke joinstyle="miter"/>
                    <v:path gradientshapeok="t" o:connecttype="rect"/>
                  </v:shapetype>
                  <v:shape id="Text Box 19" o:spid="_x0000_s1029" type="#_x0000_t202" style="position:absolute;margin-left:0;margin-top:0;width:453pt;height:38.15pt;z-index:251662336;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" filled="f" stroked="f" strokeweight=".5pt">
                    <v:textbox style="mso-fit-shape-to-text:t" inset="1in,0,86.4pt,0">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5BA735D6" w14:textId="635FFBC9" w:rsidR="001B306A" w:rsidRDefault="001B306A">
                              <w:pPr>
                                <w:pStyle w:val="NoSpacing"/>
                                <w:spacing w:before="40" w:after="40"/>
                                <w:rPr>
                                  <w:caps/>
                                  <w:color w:val="4472C4" w:themeColor="accent1"/>
                                  <w:sz w:val="28"/>
                                  <w:szCs w:val="28"/>
                                </w:rPr>
                              </w:pPr>
                              <w:r>
                                <w:rPr>
                                  <w:caps/>
                                  <w:color w:val="4472C4" w:themeColor="accent1"/>
                                  <w:sz w:val="28"/>
                                  <w:szCs w:val="28"/>
                                </w:rPr>
                                <w:t>Network OPERATING SYSTEMS AND SERVICES</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38C929D0" w14:textId="6B03A1E7" w:rsidR="001B306A" w:rsidRDefault="001B306A">
                              <w:pPr>
                                <w:pStyle w:val="NoSpacing"/>
                                <w:spacing w:before="40" w:after="40"/>
                                <w:rPr>
                                  <w:caps/>
                                  <w:color w:val="5B9BD5" w:themeColor="accent5"/>
                                  <w:sz w:val="24"/>
                                  <w:szCs w:val="24"/>
                                </w:rPr>
                              </w:pPr>
                              <w:r>
                                <w:rPr>
                                  <w:caps/>
                                  <w:color w:val="5B9BD5" w:themeColor="accent5"/>
                                  <w:sz w:val="24"/>
                                  <w:szCs w:val="24"/>
                                </w:rPr>
                                <w:t>Peter Siow (2104217)</w:t>
                              </w:r>
                            </w:p>
                          </w:sdtContent>
                        </w:sdt>
                      </w:txbxContent>
                    </v:textbox>
                    <w10:wrap type="square" anchorx="page" anchory="page"/>
                  </v:shape>
                </w:pict>
              </mc:Fallback>
            </mc:AlternateContent>
          </w:r>
          <w:r>
            <w:br w:type="page"/>
          </w:r>
        </w:p>
        <w:p w14:paraId="4EFD26A3" w14:textId="5112615F" w:rsidR="23AB97CC" w:rsidRDefault="001B306A" w:rsidP="23AB97CC"/>
      </w:sdtContent>
    </w:sdt>
    <w:sdt>
      <w:sdtPr>
        <w:id w:val="2143952122"/>
        <w:docPartObj>
          <w:docPartGallery w:val="Table of Contents"/>
          <w:docPartUnique/>
        </w:docPartObj>
      </w:sdtPr>
      <w:sdtContent>
        <w:p w14:paraId="7B8A352E" w14:textId="6F4C3D23" w:rsidR="79D28AB7" w:rsidRDefault="79D28AB7" w:rsidP="30D2239D">
          <w:pPr>
            <w:pStyle w:val="TOC1"/>
            <w:tabs>
              <w:tab w:val="right" w:leader="dot" w:pos="9015"/>
            </w:tabs>
            <w:rPr>
              <w:rStyle w:val="Hyperlink"/>
            </w:rPr>
          </w:pPr>
          <w:r>
            <w:fldChar w:fldCharType="begin"/>
          </w:r>
          <w:r>
            <w:instrText>TOC \o \z \u \h</w:instrText>
          </w:r>
          <w:r>
            <w:fldChar w:fldCharType="separate"/>
          </w:r>
          <w:hyperlink w:anchor="_Toc536286463">
            <w:r w:rsidR="30D2239D" w:rsidRPr="30D2239D">
              <w:rPr>
                <w:rStyle w:val="Hyperlink"/>
              </w:rPr>
              <w:t>Introduction</w:t>
            </w:r>
            <w:r>
              <w:tab/>
            </w:r>
            <w:r>
              <w:fldChar w:fldCharType="begin"/>
            </w:r>
            <w:r>
              <w:instrText>PAGEREF _Toc536286463 \h</w:instrText>
            </w:r>
            <w:r>
              <w:fldChar w:fldCharType="separate"/>
            </w:r>
            <w:r w:rsidR="30D2239D" w:rsidRPr="30D2239D">
              <w:rPr>
                <w:rStyle w:val="Hyperlink"/>
              </w:rPr>
              <w:t>2</w:t>
            </w:r>
            <w:r>
              <w:fldChar w:fldCharType="end"/>
            </w:r>
          </w:hyperlink>
        </w:p>
        <w:p w14:paraId="6588771C" w14:textId="1080B183" w:rsidR="79D28AB7" w:rsidRDefault="00000000" w:rsidP="30D2239D">
          <w:pPr>
            <w:pStyle w:val="TOC1"/>
            <w:tabs>
              <w:tab w:val="right" w:leader="dot" w:pos="9015"/>
            </w:tabs>
            <w:rPr>
              <w:rStyle w:val="Hyperlink"/>
            </w:rPr>
          </w:pPr>
          <w:hyperlink w:anchor="_Toc1383022221">
            <w:r w:rsidR="30D2239D" w:rsidRPr="30D2239D">
              <w:rPr>
                <w:rStyle w:val="Hyperlink"/>
              </w:rPr>
              <w:t>Type 1 Hypervisor</w:t>
            </w:r>
            <w:r w:rsidR="79D28AB7">
              <w:tab/>
            </w:r>
            <w:r w:rsidR="79D28AB7">
              <w:fldChar w:fldCharType="begin"/>
            </w:r>
            <w:r w:rsidR="79D28AB7">
              <w:instrText>PAGEREF _Toc1383022221 \h</w:instrText>
            </w:r>
            <w:r w:rsidR="79D28AB7">
              <w:fldChar w:fldCharType="separate"/>
            </w:r>
            <w:r w:rsidR="30D2239D" w:rsidRPr="30D2239D">
              <w:rPr>
                <w:rStyle w:val="Hyperlink"/>
              </w:rPr>
              <w:t>2</w:t>
            </w:r>
            <w:r w:rsidR="79D28AB7">
              <w:fldChar w:fldCharType="end"/>
            </w:r>
          </w:hyperlink>
        </w:p>
        <w:p w14:paraId="61F941D8" w14:textId="1492FC2B" w:rsidR="79D28AB7" w:rsidRDefault="00000000" w:rsidP="30D2239D">
          <w:pPr>
            <w:pStyle w:val="TOC1"/>
            <w:tabs>
              <w:tab w:val="right" w:leader="dot" w:pos="9015"/>
            </w:tabs>
            <w:rPr>
              <w:rStyle w:val="Hyperlink"/>
            </w:rPr>
          </w:pPr>
          <w:hyperlink w:anchor="_Toc2123377721">
            <w:r w:rsidR="30D2239D" w:rsidRPr="30D2239D">
              <w:rPr>
                <w:rStyle w:val="Hyperlink"/>
              </w:rPr>
              <w:t>Type 2 Hypervisor</w:t>
            </w:r>
            <w:r w:rsidR="79D28AB7">
              <w:tab/>
            </w:r>
            <w:r w:rsidR="79D28AB7">
              <w:fldChar w:fldCharType="begin"/>
            </w:r>
            <w:r w:rsidR="79D28AB7">
              <w:instrText>PAGEREF _Toc2123377721 \h</w:instrText>
            </w:r>
            <w:r w:rsidR="79D28AB7">
              <w:fldChar w:fldCharType="separate"/>
            </w:r>
            <w:r w:rsidR="30D2239D" w:rsidRPr="30D2239D">
              <w:rPr>
                <w:rStyle w:val="Hyperlink"/>
              </w:rPr>
              <w:t>2</w:t>
            </w:r>
            <w:r w:rsidR="79D28AB7">
              <w:fldChar w:fldCharType="end"/>
            </w:r>
          </w:hyperlink>
        </w:p>
        <w:p w14:paraId="7478114E" w14:textId="04491B56" w:rsidR="79D28AB7" w:rsidRDefault="00000000" w:rsidP="30D2239D">
          <w:pPr>
            <w:pStyle w:val="TOC1"/>
            <w:tabs>
              <w:tab w:val="right" w:leader="dot" w:pos="9015"/>
            </w:tabs>
            <w:rPr>
              <w:rStyle w:val="Hyperlink"/>
            </w:rPr>
          </w:pPr>
          <w:hyperlink w:anchor="_Toc1511086772">
            <w:r w:rsidR="30D2239D" w:rsidRPr="30D2239D">
              <w:rPr>
                <w:rStyle w:val="Hyperlink"/>
              </w:rPr>
              <w:t>Features of Type 1 Hypervisor</w:t>
            </w:r>
            <w:r w:rsidR="79D28AB7">
              <w:tab/>
            </w:r>
            <w:r w:rsidR="79D28AB7">
              <w:fldChar w:fldCharType="begin"/>
            </w:r>
            <w:r w:rsidR="79D28AB7">
              <w:instrText>PAGEREF _Toc1511086772 \h</w:instrText>
            </w:r>
            <w:r w:rsidR="79D28AB7">
              <w:fldChar w:fldCharType="separate"/>
            </w:r>
            <w:r w:rsidR="30D2239D" w:rsidRPr="30D2239D">
              <w:rPr>
                <w:rStyle w:val="Hyperlink"/>
              </w:rPr>
              <w:t>2</w:t>
            </w:r>
            <w:r w:rsidR="79D28AB7">
              <w:fldChar w:fldCharType="end"/>
            </w:r>
          </w:hyperlink>
        </w:p>
        <w:p w14:paraId="32914497" w14:textId="05BE9DCC" w:rsidR="79D28AB7" w:rsidRDefault="00000000" w:rsidP="30D2239D">
          <w:pPr>
            <w:pStyle w:val="TOC1"/>
            <w:tabs>
              <w:tab w:val="right" w:leader="dot" w:pos="9015"/>
            </w:tabs>
            <w:rPr>
              <w:rStyle w:val="Hyperlink"/>
            </w:rPr>
          </w:pPr>
          <w:hyperlink w:anchor="_Toc1338160790">
            <w:r w:rsidR="30D2239D" w:rsidRPr="30D2239D">
              <w:rPr>
                <w:rStyle w:val="Hyperlink"/>
              </w:rPr>
              <w:t>Features of Type 2 Hypervisor</w:t>
            </w:r>
            <w:r w:rsidR="79D28AB7">
              <w:tab/>
            </w:r>
            <w:r w:rsidR="79D28AB7">
              <w:fldChar w:fldCharType="begin"/>
            </w:r>
            <w:r w:rsidR="79D28AB7">
              <w:instrText>PAGEREF _Toc1338160790 \h</w:instrText>
            </w:r>
            <w:r w:rsidR="79D28AB7">
              <w:fldChar w:fldCharType="separate"/>
            </w:r>
            <w:r w:rsidR="30D2239D" w:rsidRPr="30D2239D">
              <w:rPr>
                <w:rStyle w:val="Hyperlink"/>
              </w:rPr>
              <w:t>2</w:t>
            </w:r>
            <w:r w:rsidR="79D28AB7">
              <w:fldChar w:fldCharType="end"/>
            </w:r>
          </w:hyperlink>
        </w:p>
        <w:p w14:paraId="1F2020EA" w14:textId="759227F6" w:rsidR="79D28AB7" w:rsidRDefault="00000000" w:rsidP="30D2239D">
          <w:pPr>
            <w:pStyle w:val="TOC1"/>
            <w:tabs>
              <w:tab w:val="right" w:leader="dot" w:pos="9015"/>
            </w:tabs>
            <w:rPr>
              <w:rStyle w:val="Hyperlink"/>
            </w:rPr>
          </w:pPr>
          <w:hyperlink w:anchor="_Toc1095882657">
            <w:r w:rsidR="30D2239D" w:rsidRPr="30D2239D">
              <w:rPr>
                <w:rStyle w:val="Hyperlink"/>
              </w:rPr>
              <w:t>Advantages of a Type 1 Hypervisor</w:t>
            </w:r>
            <w:r w:rsidR="79D28AB7">
              <w:tab/>
            </w:r>
            <w:r w:rsidR="79D28AB7">
              <w:fldChar w:fldCharType="begin"/>
            </w:r>
            <w:r w:rsidR="79D28AB7">
              <w:instrText>PAGEREF _Toc1095882657 \h</w:instrText>
            </w:r>
            <w:r w:rsidR="79D28AB7">
              <w:fldChar w:fldCharType="separate"/>
            </w:r>
            <w:r w:rsidR="30D2239D" w:rsidRPr="30D2239D">
              <w:rPr>
                <w:rStyle w:val="Hyperlink"/>
              </w:rPr>
              <w:t>3</w:t>
            </w:r>
            <w:r w:rsidR="79D28AB7">
              <w:fldChar w:fldCharType="end"/>
            </w:r>
          </w:hyperlink>
        </w:p>
        <w:p w14:paraId="24A7E7A6" w14:textId="05A8ED7E" w:rsidR="79D28AB7" w:rsidRDefault="00000000" w:rsidP="30D2239D">
          <w:pPr>
            <w:pStyle w:val="TOC1"/>
            <w:tabs>
              <w:tab w:val="right" w:leader="dot" w:pos="9015"/>
            </w:tabs>
            <w:rPr>
              <w:rStyle w:val="Hyperlink"/>
            </w:rPr>
          </w:pPr>
          <w:hyperlink w:anchor="_Toc867109415">
            <w:r w:rsidR="30D2239D" w:rsidRPr="30D2239D">
              <w:rPr>
                <w:rStyle w:val="Hyperlink"/>
              </w:rPr>
              <w:t>Advantages of a Type 2 Hypervisor</w:t>
            </w:r>
            <w:r w:rsidR="79D28AB7">
              <w:tab/>
            </w:r>
            <w:r w:rsidR="79D28AB7">
              <w:fldChar w:fldCharType="begin"/>
            </w:r>
            <w:r w:rsidR="79D28AB7">
              <w:instrText>PAGEREF _Toc867109415 \h</w:instrText>
            </w:r>
            <w:r w:rsidR="79D28AB7">
              <w:fldChar w:fldCharType="separate"/>
            </w:r>
            <w:r w:rsidR="30D2239D" w:rsidRPr="30D2239D">
              <w:rPr>
                <w:rStyle w:val="Hyperlink"/>
              </w:rPr>
              <w:t>3</w:t>
            </w:r>
            <w:r w:rsidR="79D28AB7">
              <w:fldChar w:fldCharType="end"/>
            </w:r>
          </w:hyperlink>
        </w:p>
        <w:p w14:paraId="73F7A230" w14:textId="1E94F199" w:rsidR="79D28AB7" w:rsidRDefault="00000000" w:rsidP="30D2239D">
          <w:pPr>
            <w:pStyle w:val="TOC1"/>
            <w:tabs>
              <w:tab w:val="right" w:leader="dot" w:pos="9015"/>
            </w:tabs>
            <w:rPr>
              <w:rStyle w:val="Hyperlink"/>
            </w:rPr>
          </w:pPr>
          <w:hyperlink w:anchor="_Toc631470310">
            <w:r w:rsidR="30D2239D" w:rsidRPr="30D2239D">
              <w:rPr>
                <w:rStyle w:val="Hyperlink"/>
              </w:rPr>
              <w:t>Different types of hypervisors on the market</w:t>
            </w:r>
            <w:r w:rsidR="79D28AB7">
              <w:tab/>
            </w:r>
            <w:r w:rsidR="79D28AB7">
              <w:fldChar w:fldCharType="begin"/>
            </w:r>
            <w:r w:rsidR="79D28AB7">
              <w:instrText>PAGEREF _Toc631470310 \h</w:instrText>
            </w:r>
            <w:r w:rsidR="79D28AB7">
              <w:fldChar w:fldCharType="separate"/>
            </w:r>
            <w:r w:rsidR="30D2239D" w:rsidRPr="30D2239D">
              <w:rPr>
                <w:rStyle w:val="Hyperlink"/>
              </w:rPr>
              <w:t>3</w:t>
            </w:r>
            <w:r w:rsidR="79D28AB7">
              <w:fldChar w:fldCharType="end"/>
            </w:r>
          </w:hyperlink>
        </w:p>
        <w:p w14:paraId="14732739" w14:textId="6352017C" w:rsidR="79D28AB7" w:rsidRDefault="00000000" w:rsidP="30D2239D">
          <w:pPr>
            <w:pStyle w:val="TOC1"/>
            <w:tabs>
              <w:tab w:val="right" w:leader="dot" w:pos="9015"/>
            </w:tabs>
            <w:rPr>
              <w:rStyle w:val="Hyperlink"/>
            </w:rPr>
          </w:pPr>
          <w:hyperlink w:anchor="_Toc830886432">
            <w:r w:rsidR="30D2239D" w:rsidRPr="30D2239D">
              <w:rPr>
                <w:rStyle w:val="Hyperlink"/>
              </w:rPr>
              <w:t>Hypervisor of Choice – VMWare Station</w:t>
            </w:r>
            <w:r w:rsidR="79D28AB7">
              <w:tab/>
            </w:r>
            <w:r w:rsidR="79D28AB7">
              <w:fldChar w:fldCharType="begin"/>
            </w:r>
            <w:r w:rsidR="79D28AB7">
              <w:instrText>PAGEREF _Toc830886432 \h</w:instrText>
            </w:r>
            <w:r w:rsidR="79D28AB7">
              <w:fldChar w:fldCharType="separate"/>
            </w:r>
            <w:r w:rsidR="30D2239D" w:rsidRPr="30D2239D">
              <w:rPr>
                <w:rStyle w:val="Hyperlink"/>
              </w:rPr>
              <w:t>3</w:t>
            </w:r>
            <w:r w:rsidR="79D28AB7">
              <w:fldChar w:fldCharType="end"/>
            </w:r>
          </w:hyperlink>
        </w:p>
        <w:p w14:paraId="0295BA26" w14:textId="20F6D786" w:rsidR="79D28AB7" w:rsidRDefault="00000000" w:rsidP="30D2239D">
          <w:pPr>
            <w:pStyle w:val="TOC1"/>
            <w:tabs>
              <w:tab w:val="right" w:leader="dot" w:pos="9015"/>
            </w:tabs>
            <w:rPr>
              <w:rStyle w:val="Hyperlink"/>
            </w:rPr>
          </w:pPr>
          <w:hyperlink w:anchor="_Toc922504508">
            <w:r w:rsidR="30D2239D" w:rsidRPr="30D2239D">
              <w:rPr>
                <w:rStyle w:val="Hyperlink"/>
              </w:rPr>
              <w:t>IP Addressing</w:t>
            </w:r>
            <w:r w:rsidR="79D28AB7">
              <w:tab/>
            </w:r>
            <w:r w:rsidR="79D28AB7">
              <w:fldChar w:fldCharType="begin"/>
            </w:r>
            <w:r w:rsidR="79D28AB7">
              <w:instrText>PAGEREF _Toc922504508 \h</w:instrText>
            </w:r>
            <w:r w:rsidR="79D28AB7">
              <w:fldChar w:fldCharType="separate"/>
            </w:r>
            <w:r w:rsidR="30D2239D" w:rsidRPr="30D2239D">
              <w:rPr>
                <w:rStyle w:val="Hyperlink"/>
              </w:rPr>
              <w:t>4</w:t>
            </w:r>
            <w:r w:rsidR="79D28AB7">
              <w:fldChar w:fldCharType="end"/>
            </w:r>
          </w:hyperlink>
        </w:p>
        <w:p w14:paraId="5907BDA7" w14:textId="00E07DA1" w:rsidR="79D28AB7" w:rsidRDefault="00000000" w:rsidP="30D2239D">
          <w:pPr>
            <w:pStyle w:val="TOC1"/>
            <w:tabs>
              <w:tab w:val="right" w:leader="dot" w:pos="9015"/>
            </w:tabs>
            <w:rPr>
              <w:rStyle w:val="Hyperlink"/>
            </w:rPr>
          </w:pPr>
          <w:hyperlink w:anchor="_Toc1616247390">
            <w:r w:rsidR="30D2239D" w:rsidRPr="30D2239D">
              <w:rPr>
                <w:rStyle w:val="Hyperlink"/>
              </w:rPr>
              <w:t>IPv4</w:t>
            </w:r>
            <w:r w:rsidR="79D28AB7">
              <w:tab/>
            </w:r>
            <w:r w:rsidR="79D28AB7">
              <w:fldChar w:fldCharType="begin"/>
            </w:r>
            <w:r w:rsidR="79D28AB7">
              <w:instrText>PAGEREF _Toc1616247390 \h</w:instrText>
            </w:r>
            <w:r w:rsidR="79D28AB7">
              <w:fldChar w:fldCharType="separate"/>
            </w:r>
            <w:r w:rsidR="30D2239D" w:rsidRPr="30D2239D">
              <w:rPr>
                <w:rStyle w:val="Hyperlink"/>
              </w:rPr>
              <w:t>4</w:t>
            </w:r>
            <w:r w:rsidR="79D28AB7">
              <w:fldChar w:fldCharType="end"/>
            </w:r>
          </w:hyperlink>
        </w:p>
        <w:p w14:paraId="74CD5EA3" w14:textId="70D73589" w:rsidR="79D28AB7" w:rsidRDefault="00000000" w:rsidP="30D2239D">
          <w:pPr>
            <w:pStyle w:val="TOC1"/>
            <w:tabs>
              <w:tab w:val="right" w:leader="dot" w:pos="9015"/>
            </w:tabs>
            <w:rPr>
              <w:rStyle w:val="Hyperlink"/>
            </w:rPr>
          </w:pPr>
          <w:hyperlink w:anchor="_Toc2097873614">
            <w:r w:rsidR="30D2239D" w:rsidRPr="30D2239D">
              <w:rPr>
                <w:rStyle w:val="Hyperlink"/>
              </w:rPr>
              <w:t>IPv6</w:t>
            </w:r>
            <w:r w:rsidR="79D28AB7">
              <w:tab/>
            </w:r>
            <w:r w:rsidR="79D28AB7">
              <w:fldChar w:fldCharType="begin"/>
            </w:r>
            <w:r w:rsidR="79D28AB7">
              <w:instrText>PAGEREF _Toc2097873614 \h</w:instrText>
            </w:r>
            <w:r w:rsidR="79D28AB7">
              <w:fldChar w:fldCharType="separate"/>
            </w:r>
            <w:r w:rsidR="30D2239D" w:rsidRPr="30D2239D">
              <w:rPr>
                <w:rStyle w:val="Hyperlink"/>
              </w:rPr>
              <w:t>4</w:t>
            </w:r>
            <w:r w:rsidR="79D28AB7">
              <w:fldChar w:fldCharType="end"/>
            </w:r>
          </w:hyperlink>
        </w:p>
        <w:p w14:paraId="0AA16DDF" w14:textId="1AF0FB72" w:rsidR="79D28AB7" w:rsidRDefault="00000000" w:rsidP="30D2239D">
          <w:pPr>
            <w:pStyle w:val="TOC1"/>
            <w:tabs>
              <w:tab w:val="right" w:leader="dot" w:pos="9015"/>
            </w:tabs>
            <w:rPr>
              <w:rStyle w:val="Hyperlink"/>
            </w:rPr>
          </w:pPr>
          <w:hyperlink w:anchor="_Toc1217408872">
            <w:r w:rsidR="30D2239D" w:rsidRPr="30D2239D">
              <w:rPr>
                <w:rStyle w:val="Hyperlink"/>
              </w:rPr>
              <w:t>Subnetting</w:t>
            </w:r>
            <w:r w:rsidR="79D28AB7">
              <w:tab/>
            </w:r>
            <w:r w:rsidR="79D28AB7">
              <w:fldChar w:fldCharType="begin"/>
            </w:r>
            <w:r w:rsidR="79D28AB7">
              <w:instrText>PAGEREF _Toc1217408872 \h</w:instrText>
            </w:r>
            <w:r w:rsidR="79D28AB7">
              <w:fldChar w:fldCharType="separate"/>
            </w:r>
            <w:r w:rsidR="30D2239D" w:rsidRPr="30D2239D">
              <w:rPr>
                <w:rStyle w:val="Hyperlink"/>
              </w:rPr>
              <w:t>4</w:t>
            </w:r>
            <w:r w:rsidR="79D28AB7">
              <w:fldChar w:fldCharType="end"/>
            </w:r>
          </w:hyperlink>
          <w:r w:rsidR="79D28AB7">
            <w:fldChar w:fldCharType="end"/>
          </w:r>
        </w:p>
      </w:sdtContent>
    </w:sdt>
    <w:p w14:paraId="2F1E6A05" w14:textId="43D59D8A" w:rsidR="79D28AB7" w:rsidRDefault="79D28AB7" w:rsidP="30D2239D"/>
    <w:p w14:paraId="634EA87E" w14:textId="32062E8E" w:rsidR="79D28AB7" w:rsidRDefault="79D28AB7" w:rsidP="30D2239D"/>
    <w:p w14:paraId="26204746" w14:textId="2F1FBFB0" w:rsidR="79D28AB7" w:rsidRDefault="79D28AB7" w:rsidP="60DA6D85">
      <w:pPr>
        <w:pStyle w:val="Heading1"/>
      </w:pPr>
    </w:p>
    <w:p w14:paraId="128951EB" w14:textId="5B1D3C96" w:rsidR="79D28AB7" w:rsidRDefault="79D28AB7" w:rsidP="60DA6D85">
      <w:pPr>
        <w:pStyle w:val="Heading1"/>
      </w:pPr>
    </w:p>
    <w:p w14:paraId="7912EB4D" w14:textId="2DCE883E" w:rsidR="79D28AB7" w:rsidRDefault="79D28AB7" w:rsidP="60DA6D85">
      <w:pPr>
        <w:pStyle w:val="Heading1"/>
      </w:pPr>
    </w:p>
    <w:p w14:paraId="4E4B5393" w14:textId="6DD56090" w:rsidR="79D28AB7" w:rsidRDefault="79D28AB7" w:rsidP="60DA6D85">
      <w:pPr>
        <w:pStyle w:val="Heading1"/>
      </w:pPr>
    </w:p>
    <w:p w14:paraId="4952E4C6" w14:textId="7C6754EE" w:rsidR="79D28AB7" w:rsidRDefault="79D28AB7" w:rsidP="60DA6D85">
      <w:pPr>
        <w:pStyle w:val="Heading1"/>
      </w:pPr>
    </w:p>
    <w:p w14:paraId="4FAF0D3E" w14:textId="104A4F82" w:rsidR="79D28AB7" w:rsidRDefault="79D28AB7" w:rsidP="60DA6D85">
      <w:pPr>
        <w:pStyle w:val="Heading1"/>
      </w:pPr>
    </w:p>
    <w:p w14:paraId="337F4EBC" w14:textId="51307CA9" w:rsidR="79D28AB7" w:rsidRDefault="79D28AB7" w:rsidP="60DA6D85">
      <w:pPr>
        <w:pStyle w:val="Heading1"/>
      </w:pPr>
    </w:p>
    <w:p w14:paraId="51B78EDA" w14:textId="14C84B1D" w:rsidR="79D28AB7" w:rsidRDefault="79D28AB7" w:rsidP="60DA6D85">
      <w:pPr>
        <w:pStyle w:val="Heading1"/>
      </w:pPr>
    </w:p>
    <w:p w14:paraId="5CC681F0" w14:textId="77777777" w:rsidR="001B306A" w:rsidRDefault="001B306A" w:rsidP="001B306A"/>
    <w:p w14:paraId="5E4CDB32" w14:textId="77777777" w:rsidR="001B306A" w:rsidRPr="001B306A" w:rsidRDefault="001B306A" w:rsidP="001B306A"/>
    <w:p w14:paraId="4B394116" w14:textId="1060EA34" w:rsidR="79D28AB7" w:rsidRDefault="79D28AB7" w:rsidP="60DA6D85">
      <w:pPr>
        <w:pStyle w:val="Heading1"/>
      </w:pPr>
    </w:p>
    <w:p w14:paraId="60945B5E" w14:textId="46949F25" w:rsidR="79D28AB7" w:rsidRDefault="79D28AB7" w:rsidP="60DA6D85">
      <w:pPr>
        <w:pStyle w:val="Heading1"/>
      </w:pPr>
      <w:bookmarkStart w:id="0" w:name="_Toc536286463"/>
      <w:r>
        <w:t>Introduction</w:t>
      </w:r>
      <w:bookmarkEnd w:id="0"/>
    </w:p>
    <w:p w14:paraId="3AEE3BE4" w14:textId="43235D93" w:rsidR="79D28AB7" w:rsidRDefault="79D28AB7" w:rsidP="60DA6D85">
      <w:r>
        <w:t xml:space="preserve">I have been hired as an IT </w:t>
      </w:r>
      <w:r w:rsidR="2AA57953">
        <w:t>professional</w:t>
      </w:r>
      <w:r>
        <w:t xml:space="preserve"> by a company called NOSS which are a multinational </w:t>
      </w:r>
      <w:r w:rsidR="29FB4EB9">
        <w:t>corporation</w:t>
      </w:r>
      <w:r>
        <w:t>. The company operates in two different locations which are S</w:t>
      </w:r>
      <w:r w:rsidR="6599FDBD">
        <w:t xml:space="preserve">wansea and London. Based on the topology which has been assigned I have to </w:t>
      </w:r>
      <w:r w:rsidR="243EE2EF">
        <w:t>build, deploy, configure and manage a virtualised network.</w:t>
      </w:r>
    </w:p>
    <w:p w14:paraId="7595BADF" w14:textId="6307D359" w:rsidR="2A3AB2C0" w:rsidRDefault="2A3AB2C0" w:rsidP="60DA6D85">
      <w:r>
        <w:t>A hypervisor is known as a VMM, and this is a software which allows a user to create and run a virtual machine. The purpose of a hypervisor is to al</w:t>
      </w:r>
      <w:r w:rsidR="30A14924">
        <w:t>low a ho</w:t>
      </w:r>
      <w:r w:rsidR="5AE19B94">
        <w:t>st machine to support several guests VM by allow them all to have access to its resources such as memory.</w:t>
      </w:r>
    </w:p>
    <w:p w14:paraId="5E5787A5" w14:textId="0EA2E4CE" w:rsidR="00C57034" w:rsidRDefault="7836BA56" w:rsidP="60DA6D85">
      <w:pPr>
        <w:pStyle w:val="Heading1"/>
      </w:pPr>
      <w:bookmarkStart w:id="1" w:name="_Toc1383022221"/>
      <w:r>
        <w:t xml:space="preserve">Type 1 </w:t>
      </w:r>
      <w:r w:rsidR="14A01285">
        <w:t>Hypervisor</w:t>
      </w:r>
      <w:bookmarkEnd w:id="1"/>
      <w:r w:rsidR="14A01285">
        <w:t xml:space="preserve"> </w:t>
      </w:r>
    </w:p>
    <w:p w14:paraId="5F8EC2B8" w14:textId="4EBCDB02" w:rsidR="203C7AF6" w:rsidRDefault="203C7AF6" w:rsidP="30D2239D">
      <w:r>
        <w:t>A type 1 Hypervisor is also known as a bare-metal hypervisor</w:t>
      </w:r>
      <w:r w:rsidR="05F583F3">
        <w:t xml:space="preserve"> </w:t>
      </w:r>
      <w:r w:rsidR="7672218D">
        <w:t>and this hypervisor is a layer of software installed directly on top of the physical server and the underlying hardware.</w:t>
      </w:r>
      <w:r w:rsidR="30BC41D9">
        <w:t xml:space="preserve"> A type 1 hypervisor is focuses on performance and stability since the operating system </w:t>
      </w:r>
      <w:r w:rsidR="100EB472">
        <w:t>used for type hypervisors are focused to solely run virtual machines.</w:t>
      </w:r>
      <w:r w:rsidR="40316B24">
        <w:t xml:space="preserve"> A disadvantage of</w:t>
      </w:r>
      <w:r w:rsidR="6FB5D7F7">
        <w:t xml:space="preserve"> the type 1 hypervisor is that they’re usually used in enterprise </w:t>
      </w:r>
      <w:r w:rsidR="69D373B5">
        <w:t>environments</w:t>
      </w:r>
      <w:r w:rsidR="6FB5D7F7">
        <w:t xml:space="preserve"> meaning they’re impractical for users working outside of an enterprise or have the purpose using a type 1 hypervisor for</w:t>
      </w:r>
      <w:r w:rsidR="43ADF185">
        <w:t xml:space="preserve"> </w:t>
      </w:r>
      <w:r w:rsidR="0EC65910">
        <w:t>educational</w:t>
      </w:r>
      <w:r w:rsidR="43ADF185">
        <w:t xml:space="preserve"> purposes</w:t>
      </w:r>
      <w:r w:rsidR="6D11E7D3">
        <w:t>.</w:t>
      </w:r>
    </w:p>
    <w:p w14:paraId="460632FB" w14:textId="31537CC1" w:rsidR="1AEA08EC" w:rsidRDefault="1AEA08EC" w:rsidP="60DA6D85">
      <w:pPr>
        <w:pStyle w:val="Heading1"/>
      </w:pPr>
      <w:bookmarkStart w:id="2" w:name="_Toc2123377721"/>
      <w:r>
        <w:t xml:space="preserve">Type 2 </w:t>
      </w:r>
      <w:r w:rsidR="14A01285">
        <w:t>Hypervisor</w:t>
      </w:r>
      <w:bookmarkEnd w:id="2"/>
      <w:r w:rsidR="14A01285">
        <w:t xml:space="preserve"> </w:t>
      </w:r>
    </w:p>
    <w:p w14:paraId="2E566AFB" w14:textId="68AF979C" w:rsidR="546DAD0E" w:rsidRDefault="546DAD0E" w:rsidP="60DA6D85">
      <w:r>
        <w:t xml:space="preserve">A type 2 hypervisor </w:t>
      </w:r>
      <w:r w:rsidR="4009FB45">
        <w:t xml:space="preserve">runs on the physical host machine’s operating system. The difference between a type 1 and type 2 hypervisor is that the </w:t>
      </w:r>
      <w:r w:rsidR="3A279703">
        <w:t xml:space="preserve">type 2 hypervisor has one software layer in between. Type 2 hypervisors are usually used in </w:t>
      </w:r>
      <w:r w:rsidR="51B85869">
        <w:t>environments</w:t>
      </w:r>
      <w:r w:rsidR="3A279703">
        <w:t xml:space="preserve"> which serve a small number of servers</w:t>
      </w:r>
      <w:r w:rsidR="3D53C5A8">
        <w:t>. An advantage of a type 2 hypervisor is that they’re very convenient</w:t>
      </w:r>
      <w:r w:rsidR="4017A2AB">
        <w:t xml:space="preserve"> and this is because they don't need a management console to setup and manage virtual machines</w:t>
      </w:r>
      <w:r w:rsidR="1F6A1544">
        <w:t xml:space="preserve">. </w:t>
      </w:r>
    </w:p>
    <w:p w14:paraId="5755D532" w14:textId="63238CF6" w:rsidR="0D654B98" w:rsidRDefault="0D654B98" w:rsidP="60DA6D85">
      <w:pPr>
        <w:pStyle w:val="Heading1"/>
      </w:pPr>
      <w:bookmarkStart w:id="3" w:name="_Toc1511086772"/>
      <w:r>
        <w:t>Features of Type 1 Hypervisor</w:t>
      </w:r>
      <w:bookmarkEnd w:id="3"/>
    </w:p>
    <w:p w14:paraId="4FF5F31C" w14:textId="43A51A49" w:rsidR="2CF256F7" w:rsidRDefault="2CF256F7" w:rsidP="30D2239D">
      <w:r>
        <w:t xml:space="preserve">High Performance </w:t>
      </w:r>
      <w:r w:rsidR="31FE81E5">
        <w:t>- A</w:t>
      </w:r>
      <w:r w:rsidR="209346AB">
        <w:t xml:space="preserve"> feature which a type 1 hypervisor has is that the performance is </w:t>
      </w:r>
      <w:r w:rsidR="21A4659B">
        <w:t xml:space="preserve">severely </w:t>
      </w:r>
      <w:r w:rsidR="209346AB">
        <w:t>better than a type 2 hypervisor. This is due because a type 1 hypervisor is directly run on the hardware of that system unlike a ty</w:t>
      </w:r>
      <w:r w:rsidR="26F9DD0F">
        <w:t>pe 2 hypervisor which is</w:t>
      </w:r>
      <w:r w:rsidR="2E8C8706">
        <w:t xml:space="preserve"> run from an additional operating system</w:t>
      </w:r>
      <w:r w:rsidR="710F67FD">
        <w:t>.</w:t>
      </w:r>
      <w:r w:rsidR="07107956">
        <w:t xml:space="preserve"> [1]</w:t>
      </w:r>
    </w:p>
    <w:p w14:paraId="38B6B78A" w14:textId="1A1A9AB6" w:rsidR="1D5C882B" w:rsidRDefault="1D5C882B" w:rsidP="60DA6D85">
      <w:r>
        <w:t>Bare-Metal</w:t>
      </w:r>
      <w:r w:rsidR="4FB653DC">
        <w:t xml:space="preserve"> – This feature can handle many virtual machines running at the </w:t>
      </w:r>
      <w:r w:rsidR="1C143044">
        <w:t xml:space="preserve">same time and due to </w:t>
      </w:r>
      <w:r w:rsidR="35DCBFFF">
        <w:t>the operating system used for type 1 hypervisors is dedicated for the use of virtual machines</w:t>
      </w:r>
      <w:r w:rsidR="3C435663">
        <w:t xml:space="preserve"> and like again has better performance than a type 2 </w:t>
      </w:r>
      <w:proofErr w:type="gramStart"/>
      <w:r w:rsidR="3C435663">
        <w:t>hypervisor</w:t>
      </w:r>
      <w:proofErr w:type="gramEnd"/>
    </w:p>
    <w:p w14:paraId="4B935D67" w14:textId="2747B899" w:rsidR="3DDFE167" w:rsidRDefault="3DDFE167" w:rsidP="30D2239D">
      <w:r>
        <w:t xml:space="preserve">Deployment </w:t>
      </w:r>
      <w:r w:rsidR="245A9B38">
        <w:t>Flexibility</w:t>
      </w:r>
      <w:r w:rsidR="7151CAF3">
        <w:t xml:space="preserve"> – A type 1 hypervisor has many different </w:t>
      </w:r>
      <w:r w:rsidR="4251F302">
        <w:t>environments</w:t>
      </w:r>
      <w:r w:rsidR="7151CAF3">
        <w:t xml:space="preserve"> which they can deploy in as usually enterprise data </w:t>
      </w:r>
      <w:r w:rsidR="38DA6DDA">
        <w:t>centres</w:t>
      </w:r>
      <w:r w:rsidR="7151CAF3">
        <w:t>, cloud infrastructures</w:t>
      </w:r>
      <w:r w:rsidR="370A2C42">
        <w:t xml:space="preserve"> and IoT devices use type 1 hypervisors as the focus of type 1 hypervisors are to have high performance and </w:t>
      </w:r>
      <w:r w:rsidR="5BDF5F29">
        <w:t>security.</w:t>
      </w:r>
    </w:p>
    <w:p w14:paraId="08C01201" w14:textId="58537BAB" w:rsidR="0D654B98" w:rsidRDefault="0D654B98" w:rsidP="60DA6D85">
      <w:pPr>
        <w:pStyle w:val="Heading1"/>
      </w:pPr>
      <w:bookmarkStart w:id="4" w:name="_Toc1338160790"/>
      <w:r>
        <w:t>Features of Type 2 Hypervisor</w:t>
      </w:r>
      <w:bookmarkEnd w:id="4"/>
    </w:p>
    <w:p w14:paraId="5121B70E" w14:textId="681F5C47" w:rsidR="60DA6D85" w:rsidRDefault="5EF047B2" w:rsidP="30D2239D">
      <w:r>
        <w:t>Resource Sharing</w:t>
      </w:r>
      <w:r w:rsidR="30ABF950">
        <w:t xml:space="preserve"> – Due to a type 2 hypervisor </w:t>
      </w:r>
      <w:r w:rsidR="5A8D9F6D">
        <w:t xml:space="preserve">being used on an existing operating system it allows the uses </w:t>
      </w:r>
      <w:r w:rsidR="65D5662D">
        <w:t>resources</w:t>
      </w:r>
      <w:r w:rsidR="5A8D9F6D">
        <w:t xml:space="preserve"> from the original machine, for example the type 2 hypervisor can use cores from CPU, memory and </w:t>
      </w:r>
      <w:r w:rsidR="39E01206">
        <w:t>storage from the machine for the virtual machine.</w:t>
      </w:r>
      <w:r w:rsidR="41710082">
        <w:t xml:space="preserve"> [4]</w:t>
      </w:r>
    </w:p>
    <w:p w14:paraId="3405D076" w14:textId="00970C77" w:rsidR="60DA6D85" w:rsidRDefault="5EF047B2" w:rsidP="30D2239D">
      <w:r>
        <w:lastRenderedPageBreak/>
        <w:t>Ease of management</w:t>
      </w:r>
      <w:r w:rsidR="4845576B">
        <w:t xml:space="preserve"> – A feature of ease of management and this creates a </w:t>
      </w:r>
      <w:r w:rsidR="4EABEDCF">
        <w:t>user-friendly</w:t>
      </w:r>
      <w:r w:rsidR="4845576B">
        <w:t xml:space="preserve"> environment due to the interface </w:t>
      </w:r>
      <w:r w:rsidR="52E5E853">
        <w:t>this makes creating, configuring and managing virtual machines simply and easier due to the simplicity of the interface.</w:t>
      </w:r>
      <w:r w:rsidR="4F9B8497">
        <w:t xml:space="preserve"> [3]</w:t>
      </w:r>
    </w:p>
    <w:p w14:paraId="5001FC09" w14:textId="62277FFE" w:rsidR="60DA6D85" w:rsidRDefault="147B56F8" w:rsidP="30D2239D">
      <w:r>
        <w:t xml:space="preserve">Desktop Virtualization – As a type 2 hypervisor is used on a host operating this allows users to create </w:t>
      </w:r>
      <w:r w:rsidR="595B2BCD">
        <w:t>multiple</w:t>
      </w:r>
      <w:r>
        <w:t xml:space="preserve"> virtual machines and run the</w:t>
      </w:r>
      <w:r w:rsidR="26A6B5E0">
        <w:t xml:space="preserve">m at the same time and due to this it creates </w:t>
      </w:r>
      <w:r w:rsidR="144FB038">
        <w:t>a testing environment for them.</w:t>
      </w:r>
    </w:p>
    <w:p w14:paraId="4A06BBDC" w14:textId="4EBE7B7F" w:rsidR="60DA6D85" w:rsidRDefault="60A686CD" w:rsidP="30D2239D">
      <w:pPr>
        <w:pStyle w:val="Heading1"/>
      </w:pPr>
      <w:bookmarkStart w:id="5" w:name="_Toc1095882657"/>
      <w:r>
        <w:t>Advantages of a Type 1 Hypervisor</w:t>
      </w:r>
      <w:bookmarkEnd w:id="5"/>
    </w:p>
    <w:p w14:paraId="7F5865AD" w14:textId="1CE84BFC" w:rsidR="60DA6D85" w:rsidRDefault="2D8E5DFF" w:rsidP="60DA6D85">
      <w:r>
        <w:t xml:space="preserve">Security – The security in </w:t>
      </w:r>
      <w:r w:rsidR="5534B169">
        <w:t xml:space="preserve">type 1 </w:t>
      </w:r>
      <w:r w:rsidR="0557681C">
        <w:t>hypervisor</w:t>
      </w:r>
      <w:r w:rsidR="5534B169">
        <w:t xml:space="preserve"> </w:t>
      </w:r>
      <w:r w:rsidR="62A1BFF7">
        <w:t xml:space="preserve">is </w:t>
      </w:r>
      <w:r w:rsidR="37ACD5B7">
        <w:t>extremely</w:t>
      </w:r>
      <w:r w:rsidR="62A1BFF7">
        <w:t xml:space="preserve"> strong due to the architectural design </w:t>
      </w:r>
      <w:r w:rsidR="777DE220">
        <w:t>as the type 1 hypervisor runs directly on the hardware on the host system and it doesn’t in</w:t>
      </w:r>
      <w:r w:rsidR="2FBC30EE">
        <w:t>terfere</w:t>
      </w:r>
      <w:r w:rsidR="777DE220">
        <w:t xml:space="preserve"> with the operating system</w:t>
      </w:r>
      <w:r w:rsidR="6F68C8CB">
        <w:t xml:space="preserve"> as well each v</w:t>
      </w:r>
      <w:r w:rsidR="27A71799">
        <w:t>irtual machine which is created all of the virtual machines operate in their own isolated environment which restricts access to resources and do not have communication with any other vir</w:t>
      </w:r>
      <w:r w:rsidR="011725F0">
        <w:t>tual machines or the kernel in the hypervisor.</w:t>
      </w:r>
      <w:r w:rsidR="6C593FAB">
        <w:t xml:space="preserve"> As well as type 1 hypervisors usually offer security features which ar</w:t>
      </w:r>
      <w:r w:rsidR="00BDD26D">
        <w:t>e far more advanced than a type 2 hypervisor, examples of the features are secure boot mechanisms and hypervisor-level encryption.</w:t>
      </w:r>
      <w:r w:rsidR="60C5AF99">
        <w:t xml:space="preserve"> [6]</w:t>
      </w:r>
    </w:p>
    <w:p w14:paraId="58C40338" w14:textId="5690FD49" w:rsidR="60DA6D85" w:rsidRDefault="06170EFC" w:rsidP="60DA6D85">
      <w:r>
        <w:t>Scalability – A type 1 hypervisor can provide immense suppo</w:t>
      </w:r>
      <w:r w:rsidR="3E555DC9">
        <w:t xml:space="preserve">rt up to large numbers of virtual machines across many </w:t>
      </w:r>
      <w:r w:rsidR="7CFA42FA">
        <w:t>physicals'</w:t>
      </w:r>
      <w:r w:rsidR="3E555DC9">
        <w:t xml:space="preserve"> hosts, which also provides control and centralised management</w:t>
      </w:r>
      <w:r w:rsidR="7C637F90">
        <w:t xml:space="preserve"> and due to large </w:t>
      </w:r>
      <w:proofErr w:type="gramStart"/>
      <w:r w:rsidR="7C637F90">
        <w:t>numbers</w:t>
      </w:r>
      <w:proofErr w:type="gramEnd"/>
      <w:r w:rsidR="7C637F90">
        <w:t xml:space="preserve"> it can support it ensu</w:t>
      </w:r>
      <w:r w:rsidR="7447E775">
        <w:t>res that virtualised workloads are still accessible and responsive if any problems occur which can either be hardware failures or even when maintenance is happening.</w:t>
      </w:r>
      <w:r w:rsidR="64001758">
        <w:t xml:space="preserve"> [2]</w:t>
      </w:r>
    </w:p>
    <w:p w14:paraId="7D1E53F7" w14:textId="4BC2EE46" w:rsidR="60DA6D85" w:rsidRDefault="6D6609D5" w:rsidP="60DA6D85">
      <w:r>
        <w:t xml:space="preserve">Optimised resource </w:t>
      </w:r>
      <w:r w:rsidR="3853E9AD">
        <w:t>utilization</w:t>
      </w:r>
      <w:r>
        <w:t xml:space="preserve"> – As a type 1 hypervisor uses the hardware resources more </w:t>
      </w:r>
      <w:r w:rsidR="4CB87C6E">
        <w:t>efficiently</w:t>
      </w:r>
      <w:r>
        <w:t xml:space="preserve"> than a type 2 hypervisor</w:t>
      </w:r>
      <w:r w:rsidR="34742D2F">
        <w:t xml:space="preserve"> this is due to a type 1 hypervisor being able to have direct control of the </w:t>
      </w:r>
      <w:r w:rsidR="7092387A">
        <w:t>existing</w:t>
      </w:r>
      <w:r w:rsidR="34742D2F">
        <w:t xml:space="preserve"> hardware of a system without another layer interfering like a type 2 hypervisor relies on the host of the operating system</w:t>
      </w:r>
      <w:r w:rsidR="0E7E1228">
        <w:t>.</w:t>
      </w:r>
    </w:p>
    <w:p w14:paraId="511B2E7E" w14:textId="5409E981" w:rsidR="60DA6D85" w:rsidRDefault="60A686CD" w:rsidP="30D2239D">
      <w:pPr>
        <w:pStyle w:val="Heading1"/>
      </w:pPr>
      <w:bookmarkStart w:id="6" w:name="_Toc867109415"/>
      <w:r>
        <w:t>Advantages of a Type 2 Hypervisor</w:t>
      </w:r>
      <w:bookmarkEnd w:id="6"/>
    </w:p>
    <w:p w14:paraId="68B2D946" w14:textId="47565DE7" w:rsidR="60DA6D85" w:rsidRDefault="1AC9A005" w:rsidP="30D2239D">
      <w:r>
        <w:t>Ease of Installation – The installation setup for a type 2 hypervisor is far easier to install and configure than a type 1 hypervisor due to the interface for a type 2 being user friendly and a type 1 hypervisor to solely run on an existing operating system.</w:t>
      </w:r>
      <w:r w:rsidR="2EA7D5E2">
        <w:t xml:space="preserve"> [5]</w:t>
      </w:r>
    </w:p>
    <w:p w14:paraId="1088FD26" w14:textId="28BC83F6" w:rsidR="60DA6D85" w:rsidRDefault="1AC9A005" w:rsidP="60DA6D85">
      <w:r>
        <w:t>Platform independence</w:t>
      </w:r>
      <w:r w:rsidR="1939C4EF">
        <w:t xml:space="preserve"> – Type 2 hypervisors </w:t>
      </w:r>
      <w:r w:rsidR="1F6A94CB">
        <w:t>can</w:t>
      </w:r>
      <w:r w:rsidR="1939C4EF">
        <w:t xml:space="preserve"> run different types of operating systems such as Windows</w:t>
      </w:r>
      <w:r w:rsidR="6CDFCB25">
        <w:t>, MacOS and</w:t>
      </w:r>
      <w:r w:rsidR="1939C4EF">
        <w:t xml:space="preserve"> Linux etc. This provides a user </w:t>
      </w:r>
      <w:r w:rsidR="2329A21E">
        <w:t>flexibility</w:t>
      </w:r>
      <w:r w:rsidR="1939C4EF">
        <w:t xml:space="preserve"> of which type of operating system they’d want </w:t>
      </w:r>
      <w:r w:rsidR="788C3787">
        <w:t xml:space="preserve">to choose to use, and this can also provide a user training or practice with other operating </w:t>
      </w:r>
      <w:r w:rsidR="5A303A1B">
        <w:t>systems, and it does display that type 2 hypervisors are compatible due to being able to access certain applications on the virtual machines which would not be available on the host operating system.</w:t>
      </w:r>
      <w:r w:rsidR="33AD97D1">
        <w:t xml:space="preserve"> [8]</w:t>
      </w:r>
    </w:p>
    <w:p w14:paraId="718D10D9" w14:textId="23FC1BC2" w:rsidR="60DA6D85" w:rsidRDefault="7551CFC8" w:rsidP="30D2239D">
      <w:r>
        <w:t>Co</w:t>
      </w:r>
      <w:r w:rsidR="22982D6B">
        <w:t xml:space="preserve">st </w:t>
      </w:r>
      <w:r w:rsidR="362828AE">
        <w:t>efficient</w:t>
      </w:r>
      <w:r w:rsidR="6531EC47">
        <w:t xml:space="preserve"> – A type 2 hypervisor </w:t>
      </w:r>
      <w:r w:rsidR="10C9CCDA">
        <w:t xml:space="preserve">are significantly cheaper than a type 1 hypervisor, as one of the reasons for this is </w:t>
      </w:r>
      <w:r w:rsidR="792AD259">
        <w:t>because</w:t>
      </w:r>
      <w:r w:rsidR="10C9CCDA">
        <w:t xml:space="preserve"> a type 2 hypervisor runs on top of existing operating system which means that the hypervisor is</w:t>
      </w:r>
      <w:r w:rsidR="7C653A18">
        <w:t xml:space="preserve"> </w:t>
      </w:r>
      <w:r w:rsidR="2F0C4904">
        <w:t>available</w:t>
      </w:r>
      <w:r w:rsidR="7C653A18">
        <w:t xml:space="preserve"> without needing to purchase specialised hardware and a user is able to run </w:t>
      </w:r>
      <w:r w:rsidR="42AD6CFF">
        <w:t>multiple</w:t>
      </w:r>
      <w:r w:rsidR="7C653A18">
        <w:t xml:space="preserve"> of virtual machines without the need of additional </w:t>
      </w:r>
      <w:proofErr w:type="gramStart"/>
      <w:r w:rsidR="7C653A18">
        <w:t>hardware</w:t>
      </w:r>
      <w:proofErr w:type="gramEnd"/>
    </w:p>
    <w:p w14:paraId="0B60B0BF" w14:textId="587021F4" w:rsidR="60DA6D85" w:rsidRDefault="5A0D1661" w:rsidP="30D2239D">
      <w:r>
        <w:t>Security – Security for a type 2 hypervisor is depe</w:t>
      </w:r>
      <w:r w:rsidR="21CEC794">
        <w:t xml:space="preserve">ndent on the host and the security measures which were put in place as </w:t>
      </w:r>
      <w:r w:rsidR="56E0E7BC">
        <w:t>if the host of the operating system doesn’t update their</w:t>
      </w:r>
      <w:r w:rsidR="5CC34BFE">
        <w:t xml:space="preserve"> operating system </w:t>
      </w:r>
      <w:r w:rsidR="11D56C27">
        <w:t>regularly</w:t>
      </w:r>
      <w:r w:rsidR="5CC34BFE">
        <w:t xml:space="preserve"> it be a vulnerability to the host and then if the attacker has achieved to </w:t>
      </w:r>
      <w:proofErr w:type="gramStart"/>
      <w:r w:rsidR="31537AD5">
        <w:t>infiltrate</w:t>
      </w:r>
      <w:proofErr w:type="gramEnd"/>
      <w:r w:rsidR="5CC34BFE">
        <w:t xml:space="preserve"> they’re able to gain access to the </w:t>
      </w:r>
      <w:r w:rsidR="2BADF60D">
        <w:t>virtual</w:t>
      </w:r>
      <w:r w:rsidR="5CC34BFE">
        <w:t xml:space="preserve"> machines wh</w:t>
      </w:r>
      <w:r w:rsidR="446B571C">
        <w:t>ich have been created by the host.</w:t>
      </w:r>
      <w:r w:rsidR="6F1319B2">
        <w:t xml:space="preserve"> [14]</w:t>
      </w:r>
    </w:p>
    <w:p w14:paraId="5FCCDCAE" w14:textId="33E190C7" w:rsidR="60DA6D85" w:rsidRDefault="1AC9A005" w:rsidP="30D2239D">
      <w:pPr>
        <w:pStyle w:val="Heading1"/>
      </w:pPr>
      <w:bookmarkStart w:id="7" w:name="_Toc631470310"/>
      <w:r>
        <w:lastRenderedPageBreak/>
        <w:t>Different types of hypervisors on the market</w:t>
      </w:r>
      <w:bookmarkEnd w:id="7"/>
    </w:p>
    <w:p w14:paraId="2383EC57" w14:textId="383987A9" w:rsidR="60DA6D85" w:rsidRDefault="110DF7F3" w:rsidP="60DA6D85">
      <w:r>
        <w:t>There are many hypervisors which serve their own purpose and benefits depending on the reason for using a hypervisor</w:t>
      </w:r>
      <w:r w:rsidR="20E08FAF">
        <w:t xml:space="preserve">. The hypervisor’s which I have mentioned already type 1 and type 2, but there are many other hypervisors that are available such as Nested </w:t>
      </w:r>
      <w:r w:rsidR="00330248">
        <w:t>hypervisor</w:t>
      </w:r>
      <w:r w:rsidR="20E08FAF">
        <w:t xml:space="preserve">, Cloud hypervisor and </w:t>
      </w:r>
      <w:r w:rsidR="35A01D5C">
        <w:t xml:space="preserve">Container </w:t>
      </w:r>
      <w:proofErr w:type="gramStart"/>
      <w:r w:rsidR="35A01D5C">
        <w:t>hypervisor</w:t>
      </w:r>
      <w:proofErr w:type="gramEnd"/>
    </w:p>
    <w:p w14:paraId="0D211699" w14:textId="5F50FE9A" w:rsidR="60DA6D85" w:rsidRDefault="1AC9A005" w:rsidP="30D2239D">
      <w:pPr>
        <w:pStyle w:val="Heading1"/>
      </w:pPr>
      <w:bookmarkStart w:id="8" w:name="_Toc830886432"/>
      <w:r>
        <w:t>Hypervisor of Choice</w:t>
      </w:r>
      <w:r w:rsidR="04D93445">
        <w:t xml:space="preserve"> – VMWare Station</w:t>
      </w:r>
      <w:bookmarkEnd w:id="8"/>
    </w:p>
    <w:p w14:paraId="106ADEDE" w14:textId="58E27B09" w:rsidR="60DA6D85" w:rsidRDefault="3B35141C" w:rsidP="30D2239D">
      <w:r>
        <w:t>The Hypervisor which I will be using for this assignment is the type 2 hypervisor</w:t>
      </w:r>
      <w:r w:rsidR="1AE62C35">
        <w:t xml:space="preserve"> because stated in the scenario it was addressed that it was a virtualised network </w:t>
      </w:r>
      <w:r w:rsidR="04F1E1EF">
        <w:t xml:space="preserve">and according to the topology there </w:t>
      </w:r>
      <w:r w:rsidR="325E6304">
        <w:t>would</w:t>
      </w:r>
      <w:r w:rsidR="04F1E1EF">
        <w:t xml:space="preserve"> </w:t>
      </w:r>
      <w:r w:rsidR="62D31717">
        <w:t>need</w:t>
      </w:r>
      <w:r w:rsidR="04F1E1EF">
        <w:t xml:space="preserve"> to be 2 server and 2 client PC’s which </w:t>
      </w:r>
      <w:r w:rsidR="08489C0F">
        <w:t>I</w:t>
      </w:r>
      <w:r w:rsidR="04F1E1EF">
        <w:t xml:space="preserve"> </w:t>
      </w:r>
      <w:r w:rsidR="08F86799">
        <w:t>would</w:t>
      </w:r>
      <w:r w:rsidR="04F1E1EF">
        <w:t xml:space="preserve"> </w:t>
      </w:r>
      <w:r w:rsidR="2F8ACA88">
        <w:t>need</w:t>
      </w:r>
      <w:r w:rsidR="04F1E1EF">
        <w:t xml:space="preserve"> to run simultaneously </w:t>
      </w:r>
      <w:r w:rsidR="2E23BC00">
        <w:t>which</w:t>
      </w:r>
      <w:r w:rsidR="04F1E1EF">
        <w:t xml:space="preserve"> a type 2 hypervisor provides. Also another reason why </w:t>
      </w:r>
      <w:r w:rsidR="63ABB95C">
        <w:t>I</w:t>
      </w:r>
      <w:r w:rsidR="04F1E1EF">
        <w:t xml:space="preserve"> will be using a</w:t>
      </w:r>
      <w:r w:rsidR="708D4F2D">
        <w:t xml:space="preserve"> type 2 hypervisor is because I am creating the topology there is a lot of room for mistakes, so a lot of testing </w:t>
      </w:r>
      <w:r w:rsidR="3B7B2F05">
        <w:t>will be required to ensure the network is running properly and a type 2 hypervisor allows a user to create, configure and test qui</w:t>
      </w:r>
      <w:r w:rsidR="1ACDA19E">
        <w:t xml:space="preserve">ckly if the network is working, </w:t>
      </w:r>
      <w:r w:rsidR="44ECA927">
        <w:t xml:space="preserve">additionally </w:t>
      </w:r>
      <w:r w:rsidR="1ACDA19E">
        <w:t>the feature of snapshotting on a type 2 allows a user to lookback on parts which either went wrong or e</w:t>
      </w:r>
      <w:r w:rsidR="27F83A8C">
        <w:t>ven document the process for the network.</w:t>
      </w:r>
      <w:r w:rsidR="3E048000">
        <w:t xml:space="preserve"> </w:t>
      </w:r>
      <w:r w:rsidR="416BC446">
        <w:t xml:space="preserve">The hypervisor software which </w:t>
      </w:r>
      <w:r w:rsidR="2E2B4756">
        <w:t>I</w:t>
      </w:r>
      <w:r w:rsidR="416BC446">
        <w:t xml:space="preserve"> will be using is VMWare Station for </w:t>
      </w:r>
      <w:r w:rsidR="034D5D91">
        <w:t xml:space="preserve">deploying the </w:t>
      </w:r>
      <w:proofErr w:type="gramStart"/>
      <w:r w:rsidR="034D5D91">
        <w:t>network</w:t>
      </w:r>
      <w:proofErr w:type="gramEnd"/>
    </w:p>
    <w:p w14:paraId="503F8D3C" w14:textId="5A95F987" w:rsidR="60DA6D85" w:rsidRDefault="1AC9A005" w:rsidP="30D2239D">
      <w:pPr>
        <w:pStyle w:val="Heading1"/>
      </w:pPr>
      <w:bookmarkStart w:id="9" w:name="_Toc922504508"/>
      <w:r>
        <w:t>IP Addressing</w:t>
      </w:r>
      <w:bookmarkEnd w:id="9"/>
    </w:p>
    <w:p w14:paraId="72A19EAA" w14:textId="7863D682" w:rsidR="60DA6D85" w:rsidRDefault="6E029A65" w:rsidP="60DA6D85">
      <w:r>
        <w:t xml:space="preserve">The process of data getting </w:t>
      </w:r>
      <w:r w:rsidR="6A91E452">
        <w:t>retrieved</w:t>
      </w:r>
      <w:r>
        <w:t xml:space="preserve"> to a computer on the internet is also known as packet switching</w:t>
      </w:r>
      <w:r w:rsidR="2CA77F97">
        <w:t xml:space="preserve"> and this process occurs when data is being transferred over the internet and then which is broken into smaller pieces which is called packets</w:t>
      </w:r>
      <w:r w:rsidR="788FE0AF">
        <w:t xml:space="preserve">, the packets are responsible for holding the data being transmitted, but packets are also responsible for holding </w:t>
      </w:r>
      <w:r w:rsidR="6E977404">
        <w:t>information</w:t>
      </w:r>
      <w:r w:rsidR="788FE0AF">
        <w:t xml:space="preserve"> such as destination IP</w:t>
      </w:r>
      <w:r w:rsidR="0B3F71BA">
        <w:t xml:space="preserve"> addresses and other details related.</w:t>
      </w:r>
      <w:r w:rsidR="621C2C3B">
        <w:t xml:space="preserve"> The whole process in order goes from packetization, routing, transmission and then finally reassembly which resolve all the packets sent into the original </w:t>
      </w:r>
      <w:r w:rsidR="3B62286C">
        <w:t>data which was sent from the host.</w:t>
      </w:r>
      <w:r w:rsidR="3306433C">
        <w:t xml:space="preserve"> [9]</w:t>
      </w:r>
    </w:p>
    <w:p w14:paraId="570E1C46" w14:textId="30786424" w:rsidR="60DA6D85" w:rsidRDefault="113B418B" w:rsidP="60DA6D85">
      <w:r>
        <w:t xml:space="preserve">Routers and switches have important roles when it comes to the flow of the data between different networks. </w:t>
      </w:r>
      <w:r w:rsidR="0E00D9CC">
        <w:t>Firstly,</w:t>
      </w:r>
      <w:r>
        <w:t xml:space="preserve"> routers have the </w:t>
      </w:r>
      <w:r w:rsidR="1063D5DB">
        <w:t>purpose</w:t>
      </w:r>
      <w:r>
        <w:t xml:space="preserve"> of </w:t>
      </w:r>
      <w:r w:rsidR="70F1C970">
        <w:t>forwarding</w:t>
      </w:r>
      <w:r>
        <w:t xml:space="preserve"> packets </w:t>
      </w:r>
      <w:r w:rsidR="22656C8D">
        <w:t>to different networks based upon the IP address of the destination.</w:t>
      </w:r>
      <w:r w:rsidR="2F32D726">
        <w:t xml:space="preserve"> The routers also </w:t>
      </w:r>
      <w:r w:rsidR="3211476B">
        <w:t xml:space="preserve">find the most optimal path for </w:t>
      </w:r>
      <w:r w:rsidR="55EB0377">
        <w:t xml:space="preserve">each packet </w:t>
      </w:r>
      <w:r w:rsidR="3211476B">
        <w:t xml:space="preserve">to </w:t>
      </w:r>
      <w:r w:rsidR="4C1EC1D3">
        <w:t>travel,</w:t>
      </w:r>
      <w:r w:rsidR="3211476B">
        <w:t xml:space="preserve"> and</w:t>
      </w:r>
      <w:r w:rsidR="2E5B7368">
        <w:t xml:space="preserve"> it depends on the factors of the topology of the network, traffic load and the link quality etc. </w:t>
      </w:r>
      <w:r w:rsidR="10A60B47">
        <w:t xml:space="preserve">The routers can do this as they use routing tables and algorithms to achieve the result. </w:t>
      </w:r>
      <w:r w:rsidR="1DA0299C">
        <w:t>[10]</w:t>
      </w:r>
    </w:p>
    <w:p w14:paraId="6763610C" w14:textId="7508796B" w:rsidR="60DA6D85" w:rsidRDefault="7CC5AAA7" w:rsidP="60DA6D85">
      <w:r>
        <w:t>Switches</w:t>
      </w:r>
      <w:r w:rsidR="170CA1AB">
        <w:t xml:space="preserve"> have the purpose of forwarding packets within the same </w:t>
      </w:r>
      <w:r w:rsidR="16E5DDFA">
        <w:t>network but</w:t>
      </w:r>
      <w:r w:rsidR="170CA1AB">
        <w:t xml:space="preserve"> is dependent on the destina</w:t>
      </w:r>
      <w:r w:rsidR="2AD74776">
        <w:t>tion of the MAC address</w:t>
      </w:r>
      <w:r w:rsidR="03C861B8">
        <w:t>, as for this the switches are operated at the data link which is layer 2 in the OSI model.</w:t>
      </w:r>
      <w:r w:rsidR="63B0D641">
        <w:t xml:space="preserve"> The switches </w:t>
      </w:r>
      <w:r w:rsidR="3ABF9A06">
        <w:t>also</w:t>
      </w:r>
      <w:r w:rsidR="63B0D641">
        <w:t xml:space="preserve"> </w:t>
      </w:r>
      <w:r w:rsidR="1A963EC1">
        <w:t>utilise</w:t>
      </w:r>
      <w:r w:rsidR="3ABF9A06">
        <w:t xml:space="preserve"> MAC address tables to </w:t>
      </w:r>
      <w:r w:rsidR="18B83716">
        <w:t>affiliate</w:t>
      </w:r>
      <w:r w:rsidR="3ABF9A06">
        <w:t xml:space="preserve"> mac addresses to the specific ports which </w:t>
      </w:r>
      <w:r w:rsidR="2EFAD182">
        <w:t>only send packets to the port which the device is connected to depending on the destination where the data is getting sent to.</w:t>
      </w:r>
      <w:r w:rsidR="18804A66">
        <w:t xml:space="preserve"> [10]</w:t>
      </w:r>
    </w:p>
    <w:p w14:paraId="68D1602A" w14:textId="0175B589" w:rsidR="60DA6D85" w:rsidRDefault="60DA6D85" w:rsidP="60DA6D85"/>
    <w:p w14:paraId="2727C7C3" w14:textId="136B7273" w:rsidR="60DA6D85" w:rsidRDefault="1AC9A005" w:rsidP="30D2239D">
      <w:pPr>
        <w:pStyle w:val="Heading1"/>
      </w:pPr>
      <w:bookmarkStart w:id="10" w:name="_Toc1616247390"/>
      <w:r>
        <w:t>IPv4</w:t>
      </w:r>
      <w:bookmarkEnd w:id="10"/>
    </w:p>
    <w:p w14:paraId="3A5B47C7" w14:textId="616376A2" w:rsidR="60DA6D85" w:rsidRDefault="6883689B" w:rsidP="60DA6D85">
      <w:r>
        <w:t xml:space="preserve">The structure of IPv4 is that the addresses which are set they all consist of 32 bits which are then split into </w:t>
      </w:r>
      <w:r w:rsidR="47D5DB34">
        <w:t xml:space="preserve">four octets. From there every octet is </w:t>
      </w:r>
      <w:r w:rsidR="50E46E1B">
        <w:t>represented in a decimal format, an example of an IPv4 address would be 192.168.1.10.</w:t>
      </w:r>
      <w:r w:rsidR="1C6762AD">
        <w:t xml:space="preserve"> [11]</w:t>
      </w:r>
    </w:p>
    <w:p w14:paraId="02BFDCE3" w14:textId="2EF58216" w:rsidR="6C86D2F0" w:rsidRDefault="6C86D2F0" w:rsidP="23AB97CC">
      <w:r>
        <w:rPr>
          <w:noProof/>
        </w:rPr>
        <w:lastRenderedPageBreak/>
        <w:drawing>
          <wp:inline distT="0" distB="0" distL="0" distR="0" wp14:anchorId="0280B249" wp14:editId="27EB5114">
            <wp:extent cx="5724524" cy="3095625"/>
            <wp:effectExtent l="0" t="0" r="0" b="0"/>
            <wp:docPr id="673428598" name="Picture 673428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extLst>
                        <a:ext uri="{28A0092B-C50C-407E-A947-70E740481C1C}">
                          <a14:useLocalDpi xmlns:a14="http://schemas.microsoft.com/office/drawing/2010/main" val="0"/>
                        </a:ext>
                      </a:extLst>
                    </a:blip>
                    <a:stretch>
                      <a:fillRect/>
                    </a:stretch>
                  </pic:blipFill>
                  <pic:spPr>
                    <a:xfrm>
                      <a:off x="0" y="0"/>
                      <a:ext cx="5724524" cy="3095625"/>
                    </a:xfrm>
                    <a:prstGeom prst="rect">
                      <a:avLst/>
                    </a:prstGeom>
                  </pic:spPr>
                </pic:pic>
              </a:graphicData>
            </a:graphic>
          </wp:inline>
        </w:drawing>
      </w:r>
    </w:p>
    <w:p w14:paraId="14749CD8" w14:textId="1C82DB34" w:rsidR="60DA6D85" w:rsidRDefault="1AC9A005" w:rsidP="30D2239D">
      <w:pPr>
        <w:pStyle w:val="Heading1"/>
      </w:pPr>
      <w:bookmarkStart w:id="11" w:name="_Toc2097873614"/>
      <w:r>
        <w:t>IPv6</w:t>
      </w:r>
      <w:bookmarkEnd w:id="11"/>
    </w:p>
    <w:p w14:paraId="2E7CE31F" w14:textId="51F91CFD" w:rsidR="60DA6D85" w:rsidRDefault="67C563C7" w:rsidP="60DA6D85">
      <w:r>
        <w:t>The structure of IPv6 addresses also hold</w:t>
      </w:r>
      <w:r w:rsidR="6762CF59">
        <w:t>s bits like IPv4 but the difference is that IPv6 addresses are 128bits long and are represented in a hexadecimal format</w:t>
      </w:r>
      <w:r w:rsidR="6DC965BD">
        <w:t xml:space="preserve">. The </w:t>
      </w:r>
      <w:r w:rsidR="3600008B">
        <w:t>128-bit</w:t>
      </w:r>
      <w:r w:rsidR="6DC965BD">
        <w:t xml:space="preserve"> addresses get split into 8 groups </w:t>
      </w:r>
      <w:r w:rsidR="2C6E4AEF">
        <w:t xml:space="preserve">which each group contains 16 bits consisting of 4 hexadecimal numbers and colons to </w:t>
      </w:r>
      <w:r w:rsidR="3349CAEE">
        <w:t>separate</w:t>
      </w:r>
      <w:r w:rsidR="2C6E4AEF">
        <w:t xml:space="preserve"> from each other. An example of an IPv6 address would </w:t>
      </w:r>
      <w:r w:rsidR="3D79C010">
        <w:t>be</w:t>
      </w:r>
      <w:r w:rsidR="478543EE">
        <w:t xml:space="preserve"> </w:t>
      </w:r>
      <w:r w:rsidR="3D79C010">
        <w:t>2001:0db8</w:t>
      </w:r>
      <w:r w:rsidR="74A4E5BC">
        <w:t>:3c4</w:t>
      </w:r>
      <w:proofErr w:type="gramStart"/>
      <w:r w:rsidR="74A4E5BC">
        <w:t>d:0015</w:t>
      </w:r>
      <w:r w:rsidR="209A39E4">
        <w:t>:0000:0000</w:t>
      </w:r>
      <w:proofErr w:type="gramEnd"/>
      <w:r w:rsidR="209A39E4">
        <w:t>:8a2e:0370:7334</w:t>
      </w:r>
      <w:r w:rsidR="7D16E0E9">
        <w:t xml:space="preserve"> [15]</w:t>
      </w:r>
    </w:p>
    <w:p w14:paraId="69426E2E" w14:textId="64B69E85" w:rsidR="713429E9" w:rsidRDefault="713429E9" w:rsidP="23AB97CC">
      <w:r>
        <w:rPr>
          <w:noProof/>
        </w:rPr>
        <w:drawing>
          <wp:inline distT="0" distB="0" distL="0" distR="0" wp14:anchorId="36874D68" wp14:editId="6285B1A4">
            <wp:extent cx="4572000" cy="2038350"/>
            <wp:effectExtent l="0" t="0" r="0" b="0"/>
            <wp:docPr id="1242222475" name="Picture 1242222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extLst>
                        <a:ext uri="{28A0092B-C50C-407E-A947-70E740481C1C}">
                          <a14:useLocalDpi xmlns:a14="http://schemas.microsoft.com/office/drawing/2010/main" val="0"/>
                        </a:ext>
                      </a:extLst>
                    </a:blip>
                    <a:stretch>
                      <a:fillRect/>
                    </a:stretch>
                  </pic:blipFill>
                  <pic:spPr>
                    <a:xfrm>
                      <a:off x="0" y="0"/>
                      <a:ext cx="4572000" cy="2038350"/>
                    </a:xfrm>
                    <a:prstGeom prst="rect">
                      <a:avLst/>
                    </a:prstGeom>
                  </pic:spPr>
                </pic:pic>
              </a:graphicData>
            </a:graphic>
          </wp:inline>
        </w:drawing>
      </w:r>
    </w:p>
    <w:p w14:paraId="3706607B" w14:textId="77191FB6" w:rsidR="60DA6D85" w:rsidRDefault="70AAB50E" w:rsidP="60DA6D85">
      <w:r>
        <w:t>[12]</w:t>
      </w:r>
    </w:p>
    <w:p w14:paraId="40BC49FC" w14:textId="5D27E659" w:rsidR="60DA6D85" w:rsidRDefault="02AA078B" w:rsidP="30D2239D">
      <w:pPr>
        <w:pStyle w:val="Heading1"/>
      </w:pPr>
      <w:bookmarkStart w:id="12" w:name="_Toc1217408872"/>
      <w:r>
        <w:t>Subnetting</w:t>
      </w:r>
      <w:bookmarkEnd w:id="12"/>
    </w:p>
    <w:p w14:paraId="4FE2C1B4" w14:textId="579EF5DD" w:rsidR="60DA6D85" w:rsidRDefault="534020A0" w:rsidP="30D2239D">
      <w:r>
        <w:t xml:space="preserve">The purpose of subnetting for IP addresses to be </w:t>
      </w:r>
      <w:r w:rsidR="7564DAF5">
        <w:t>utilised</w:t>
      </w:r>
      <w:r>
        <w:t xml:space="preserve"> efficiently and improve the performance, management and security of a network it is important </w:t>
      </w:r>
      <w:r w:rsidR="32929339">
        <w:t xml:space="preserve">as subnetting allows large networks to be split into smaller </w:t>
      </w:r>
      <w:r w:rsidR="5D70D971">
        <w:t xml:space="preserve">subnetworks which are then called subnets. </w:t>
      </w:r>
      <w:r w:rsidR="3DA1025D">
        <w:t>[16]</w:t>
      </w:r>
    </w:p>
    <w:p w14:paraId="799DDCF4" w14:textId="1CD1F062" w:rsidR="5FC7A953" w:rsidRDefault="5FC7A953" w:rsidP="23AB97CC">
      <w:pPr>
        <w:pStyle w:val="Heading2"/>
      </w:pPr>
      <w:r>
        <w:t>Testing</w:t>
      </w:r>
    </w:p>
    <w:p w14:paraId="66CD9E35" w14:textId="722090B4" w:rsidR="5FC7A953" w:rsidRDefault="5FC7A953" w:rsidP="23AB97CC">
      <w:r>
        <w:t xml:space="preserve">A testing technique which can be used to test connectivity is by using the command line interface and using the command “ping” and follow up with an </w:t>
      </w:r>
      <w:r w:rsidR="2DB7FEE4">
        <w:t>IP</w:t>
      </w:r>
      <w:r>
        <w:t xml:space="preserve"> address, as this allows a user to test if a </w:t>
      </w:r>
      <w:r>
        <w:lastRenderedPageBreak/>
        <w:t xml:space="preserve">reply </w:t>
      </w:r>
      <w:r w:rsidR="547FE293">
        <w:t>is available or if the destination is unreachable and using this technique can either tell you if the connection works or not</w:t>
      </w:r>
      <w:r w:rsidR="4F67FAF6">
        <w:t>.</w:t>
      </w:r>
    </w:p>
    <w:p w14:paraId="34242438" w14:textId="41A3736F" w:rsidR="4F67FAF6" w:rsidRDefault="4F67FAF6" w:rsidP="23AB97CC">
      <w:r>
        <w:t xml:space="preserve">To test the bandwidth a user can go online and find any speed test and when a user runs a speed </w:t>
      </w:r>
      <w:r w:rsidR="5226705E">
        <w:t xml:space="preserve">test, and running these speed tests also provide details about their network including bandwidth. </w:t>
      </w:r>
      <w:r w:rsidR="773D72AB">
        <w:t xml:space="preserve">Another technique which can be used to test the bandwidth is throughput testing and this is when </w:t>
      </w:r>
      <w:r w:rsidR="362E72E8">
        <w:t>a certain amount of data is being transferred between two points on the network and then is measured to record how much time it takes to complete the transfer of the data.</w:t>
      </w:r>
    </w:p>
    <w:p w14:paraId="54230709" w14:textId="2522E00C" w:rsidR="10CB5590" w:rsidRDefault="10CB5590" w:rsidP="23AB97CC">
      <w:r>
        <w:t xml:space="preserve">To test </w:t>
      </w:r>
      <w:r w:rsidR="7A22FDC6">
        <w:t>if packets are lost when being sent you can do this by going into the command line interface and using the command “ping -t” and this command will</w:t>
      </w:r>
      <w:r w:rsidR="38543481">
        <w:t xml:space="preserve"> allow a user to monitor the packet loss over time, if the packet loss is happening consistently this can indicate a congestion within the network or even issues with the hardware.</w:t>
      </w:r>
      <w:r w:rsidR="0584E376">
        <w:t xml:space="preserve"> [13]</w:t>
      </w:r>
    </w:p>
    <w:p w14:paraId="28F4EC38" w14:textId="51A8E016" w:rsidR="0B5DAC74" w:rsidRDefault="0B5DAC74" w:rsidP="23AB97CC">
      <w:r>
        <w:t xml:space="preserve">To test if the security </w:t>
      </w:r>
      <w:r w:rsidR="4DFE5421">
        <w:t>on a network is secure a user is able to do a technique called port scanning, as there are many tools available which are capable of port scanning such as</w:t>
      </w:r>
      <w:r w:rsidR="6BF5ABEB">
        <w:t xml:space="preserve"> using the command “</w:t>
      </w:r>
      <w:proofErr w:type="spellStart"/>
      <w:r w:rsidR="6BF5ABEB">
        <w:t>nmap</w:t>
      </w:r>
      <w:proofErr w:type="spellEnd"/>
      <w:r w:rsidR="6BF5ABEB">
        <w:t>”</w:t>
      </w:r>
      <w:r w:rsidR="4DFE5421">
        <w:t xml:space="preserve"> and basically </w:t>
      </w:r>
      <w:r w:rsidR="3FC453F7">
        <w:t>this command views</w:t>
      </w:r>
      <w:r w:rsidR="4DFE5421">
        <w:t xml:space="preserve"> ports which are </w:t>
      </w:r>
      <w:proofErr w:type="gramStart"/>
      <w:r w:rsidR="2D50C6BA">
        <w:t>open</w:t>
      </w:r>
      <w:proofErr w:type="gramEnd"/>
      <w:r w:rsidR="2D50C6BA">
        <w:t xml:space="preserve"> and this technique is majorly useful for a security as it reviews the potential vulnerabilities which are known in the network</w:t>
      </w:r>
      <w:r w:rsidR="4B481E84">
        <w:t xml:space="preserve">. </w:t>
      </w:r>
    </w:p>
    <w:p w14:paraId="40B49023" w14:textId="5472E078" w:rsidR="60DA6D85" w:rsidRDefault="566AB467" w:rsidP="60DA6D85">
      <w:r>
        <w:t xml:space="preserve">The IP addresses which I configured for the London server </w:t>
      </w:r>
      <w:r w:rsidR="637BE536">
        <w:t>which contain configured IP addresses and suitable subnet masks</w:t>
      </w:r>
      <w:r w:rsidR="30D2239D">
        <w:rPr>
          <w:noProof/>
        </w:rPr>
        <w:drawing>
          <wp:anchor distT="0" distB="0" distL="114300" distR="114300" simplePos="0" relativeHeight="251658240" behindDoc="0" locked="0" layoutInCell="1" allowOverlap="1" wp14:anchorId="33CFE9D8" wp14:editId="37FC6A59">
            <wp:simplePos x="0" y="0"/>
            <wp:positionH relativeFrom="column">
              <wp:align>left</wp:align>
            </wp:positionH>
            <wp:positionV relativeFrom="paragraph">
              <wp:posOffset>0</wp:posOffset>
            </wp:positionV>
            <wp:extent cx="5724524" cy="4676776"/>
            <wp:effectExtent l="0" t="0" r="0" b="0"/>
            <wp:wrapSquare wrapText="bothSides"/>
            <wp:docPr id="122115064" name="Picture 122115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extLst>
                        <a:ext uri="{28A0092B-C50C-407E-A947-70E740481C1C}">
                          <a14:useLocalDpi xmlns:a14="http://schemas.microsoft.com/office/drawing/2010/main" val="0"/>
                        </a:ext>
                      </a:extLst>
                    </a:blip>
                    <a:stretch>
                      <a:fillRect/>
                    </a:stretch>
                  </pic:blipFill>
                  <pic:spPr>
                    <a:xfrm>
                      <a:off x="0" y="0"/>
                      <a:ext cx="5724524" cy="4676776"/>
                    </a:xfrm>
                    <a:prstGeom prst="rect">
                      <a:avLst/>
                    </a:prstGeom>
                  </pic:spPr>
                </pic:pic>
              </a:graphicData>
            </a:graphic>
            <wp14:sizeRelH relativeFrom="page">
              <wp14:pctWidth>0</wp14:pctWidth>
            </wp14:sizeRelH>
            <wp14:sizeRelV relativeFrom="page">
              <wp14:pctHeight>0</wp14:pctHeight>
            </wp14:sizeRelV>
          </wp:anchor>
        </w:drawing>
      </w:r>
    </w:p>
    <w:p w14:paraId="7F0FEBF0" w14:textId="42E785BA" w:rsidR="60DA6D85" w:rsidRDefault="60DA6D85" w:rsidP="60DA6D85"/>
    <w:p w14:paraId="7C60733E" w14:textId="6B0BBADB" w:rsidR="60DA6D85" w:rsidRDefault="60DA6D85" w:rsidP="60DA6D85"/>
    <w:p w14:paraId="0A07DA9A" w14:textId="0E14F169" w:rsidR="60DA6D85" w:rsidRDefault="60DA6D85" w:rsidP="60DA6D85"/>
    <w:p w14:paraId="1A548AAB" w14:textId="47E69012" w:rsidR="60DA6D85" w:rsidRDefault="60DA6D85" w:rsidP="60DA6D85"/>
    <w:p w14:paraId="22B57E5D" w14:textId="29E50ECF" w:rsidR="60DA6D85" w:rsidRDefault="2C2A61F7" w:rsidP="60DA6D85">
      <w:r>
        <w:rPr>
          <w:noProof/>
        </w:rPr>
        <w:drawing>
          <wp:inline distT="0" distB="0" distL="0" distR="0" wp14:anchorId="592A91A8" wp14:editId="7D2AF79F">
            <wp:extent cx="5724524" cy="3819525"/>
            <wp:effectExtent l="0" t="0" r="0" b="0"/>
            <wp:docPr id="206139676" name="Picture 206139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5724524" cy="3819525"/>
                    </a:xfrm>
                    <a:prstGeom prst="rect">
                      <a:avLst/>
                    </a:prstGeom>
                  </pic:spPr>
                </pic:pic>
              </a:graphicData>
            </a:graphic>
          </wp:inline>
        </w:drawing>
      </w:r>
    </w:p>
    <w:p w14:paraId="010A26A2" w14:textId="127EE2F0" w:rsidR="60DA6D85" w:rsidRDefault="2C2A61F7" w:rsidP="60DA6D85">
      <w:r>
        <w:t xml:space="preserve">This screenshot shows the firewalls turned off as it ensures that the server can connect to the PC’s </w:t>
      </w:r>
      <w:r w:rsidR="5B604D1B">
        <w:t>as one problem faced when testing connectivity was that the firewall was preventing me to ping the devices together.</w:t>
      </w:r>
    </w:p>
    <w:p w14:paraId="2EC2615A" w14:textId="260D74C6" w:rsidR="60DA6D85" w:rsidRDefault="2C2A61F7" w:rsidP="60DA6D85">
      <w:r>
        <w:rPr>
          <w:noProof/>
        </w:rPr>
        <w:lastRenderedPageBreak/>
        <w:drawing>
          <wp:inline distT="0" distB="0" distL="0" distR="0" wp14:anchorId="5E288618" wp14:editId="47AFF2E5">
            <wp:extent cx="5715000" cy="4600575"/>
            <wp:effectExtent l="0" t="0" r="0" b="0"/>
            <wp:docPr id="943972810" name="Picture 943972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5715000" cy="4600575"/>
                    </a:xfrm>
                    <a:prstGeom prst="rect">
                      <a:avLst/>
                    </a:prstGeom>
                  </pic:spPr>
                </pic:pic>
              </a:graphicData>
            </a:graphic>
          </wp:inline>
        </w:drawing>
      </w:r>
      <w:r w:rsidR="60DA6D85">
        <w:br/>
      </w:r>
      <w:r>
        <w:t xml:space="preserve">This screenshot shows that the London server can ping to the Swansea Server and receives replies from </w:t>
      </w:r>
      <w:proofErr w:type="gramStart"/>
      <w:r>
        <w:t>Swansea</w:t>
      </w:r>
      <w:proofErr w:type="gramEnd"/>
    </w:p>
    <w:p w14:paraId="40B68D9D" w14:textId="00F6F84C" w:rsidR="22979CEE" w:rsidRDefault="22979CEE" w:rsidP="23AB97CC">
      <w:r>
        <w:rPr>
          <w:noProof/>
        </w:rPr>
        <w:lastRenderedPageBreak/>
        <w:drawing>
          <wp:inline distT="0" distB="0" distL="0" distR="0" wp14:anchorId="07263176" wp14:editId="31357042">
            <wp:extent cx="5724524" cy="4505325"/>
            <wp:effectExtent l="0" t="0" r="0" b="0"/>
            <wp:docPr id="388276882" name="Picture 388276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5724524" cy="4505325"/>
                    </a:xfrm>
                    <a:prstGeom prst="rect">
                      <a:avLst/>
                    </a:prstGeom>
                  </pic:spPr>
                </pic:pic>
              </a:graphicData>
            </a:graphic>
          </wp:inline>
        </w:drawing>
      </w:r>
      <w:r>
        <w:t>This the Swansea Server which the IP addresses and subnets masks have been configured to ensure connectivity to the PC’s and servers.</w:t>
      </w:r>
    </w:p>
    <w:p w14:paraId="701E923A" w14:textId="274F8853" w:rsidR="60DA6D85" w:rsidRDefault="60DA6D85" w:rsidP="60DA6D85"/>
    <w:p w14:paraId="3E5F2361" w14:textId="6F9D54B4" w:rsidR="60DA6D85" w:rsidRDefault="2D76CA42" w:rsidP="60DA6D85">
      <w:r>
        <w:rPr>
          <w:noProof/>
        </w:rPr>
        <w:lastRenderedPageBreak/>
        <w:drawing>
          <wp:inline distT="0" distB="0" distL="0" distR="0" wp14:anchorId="00C3B00D" wp14:editId="26E35C55">
            <wp:extent cx="5724524" cy="4486275"/>
            <wp:effectExtent l="0" t="0" r="0" b="0"/>
            <wp:docPr id="1671279789" name="Picture 1671279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5724524" cy="4486275"/>
                    </a:xfrm>
                    <a:prstGeom prst="rect">
                      <a:avLst/>
                    </a:prstGeom>
                  </pic:spPr>
                </pic:pic>
              </a:graphicData>
            </a:graphic>
          </wp:inline>
        </w:drawing>
      </w:r>
      <w:r>
        <w:t>This screenshot shows that the Swansea server can ping to the London server meaning London can ping to Swansea and Swansea can ping to the London server.</w:t>
      </w:r>
    </w:p>
    <w:p w14:paraId="5746751E" w14:textId="5303BDEA" w:rsidR="60DA6D85" w:rsidRDefault="001B306A" w:rsidP="001B306A">
      <w:pPr>
        <w:pStyle w:val="Heading1"/>
      </w:pPr>
      <w:r>
        <w:t>Conclusion</w:t>
      </w:r>
    </w:p>
    <w:p w14:paraId="0AA76A92" w14:textId="3E4F9D86" w:rsidR="001B306A" w:rsidRDefault="001B306A" w:rsidP="60DA6D85">
      <w:r>
        <w:t>Overall, with this report I have learnt how to build and deploy a Type 2 Hypervisor platform, as well troubleshooting problems which I’ve faced when configuring the IP addresses and subnet masks. I have now gained more knowledge about this and feel more confident in moving forward. Also, now a deeper knowledge on Type 1 and Type 2 hypervisors.</w:t>
      </w:r>
    </w:p>
    <w:p w14:paraId="0FE48508" w14:textId="433E435A" w:rsidR="60DA6D85" w:rsidRDefault="60DA6D85" w:rsidP="60DA6D85"/>
    <w:p w14:paraId="28BD1095" w14:textId="7B6C975A" w:rsidR="60DA6D85" w:rsidRDefault="0DCF3ABA" w:rsidP="23AB97CC">
      <w:pPr>
        <w:pStyle w:val="Heading1"/>
      </w:pPr>
      <w:r>
        <w:t xml:space="preserve">References </w:t>
      </w:r>
    </w:p>
    <w:p w14:paraId="22EE950F" w14:textId="5157BC79" w:rsidR="60DA6D85" w:rsidRDefault="60DA6D85" w:rsidP="60DA6D85"/>
    <w:p w14:paraId="4CAA4539" w14:textId="639BA9AF" w:rsidR="0DCF3ABA" w:rsidRDefault="0DCF3ABA" w:rsidP="23AB97CC">
      <w:pPr>
        <w:rPr>
          <w:rFonts w:eastAsiaTheme="minorEastAsia"/>
          <w:sz w:val="24"/>
          <w:szCs w:val="24"/>
        </w:rPr>
      </w:pPr>
      <w:r w:rsidRPr="23AB97CC">
        <w:rPr>
          <w:rFonts w:eastAsiaTheme="minorEastAsia"/>
          <w:sz w:val="24"/>
          <w:szCs w:val="24"/>
        </w:rPr>
        <w:t xml:space="preserve"> [1] Microsoft.  Hyper-V Architecture. </w:t>
      </w:r>
      <w:r w:rsidR="28F50FFE" w:rsidRPr="23AB97CC">
        <w:rPr>
          <w:rFonts w:eastAsiaTheme="minorEastAsia"/>
          <w:sz w:val="24"/>
          <w:szCs w:val="24"/>
        </w:rPr>
        <w:t xml:space="preserve">(2022) </w:t>
      </w:r>
      <w:hyperlink r:id="rId11">
        <w:r w:rsidR="28F50FFE" w:rsidRPr="23AB97CC">
          <w:rPr>
            <w:rStyle w:val="Hyperlink"/>
            <w:rFonts w:eastAsiaTheme="minorEastAsia"/>
            <w:sz w:val="24"/>
            <w:szCs w:val="24"/>
          </w:rPr>
          <w:t>https://learn.microsoft.com/en-us/virtualization/hyper-v-on-windows/reference/hyper-v-architecture</w:t>
        </w:r>
      </w:hyperlink>
    </w:p>
    <w:p w14:paraId="6D058042" w14:textId="4497C09C" w:rsidR="5F8D046B" w:rsidRDefault="5F8D046B" w:rsidP="23AB97CC">
      <w:pPr>
        <w:rPr>
          <w:rFonts w:eastAsiaTheme="minorEastAsia"/>
          <w:sz w:val="24"/>
          <w:szCs w:val="24"/>
        </w:rPr>
      </w:pPr>
      <w:r w:rsidRPr="23AB97CC">
        <w:rPr>
          <w:rFonts w:eastAsiaTheme="minorEastAsia"/>
          <w:sz w:val="24"/>
          <w:szCs w:val="24"/>
        </w:rPr>
        <w:t xml:space="preserve">[2] </w:t>
      </w:r>
      <w:r w:rsidR="30F7F5E0" w:rsidRPr="23AB97CC">
        <w:rPr>
          <w:rFonts w:eastAsiaTheme="minorEastAsia"/>
          <w:sz w:val="24"/>
          <w:szCs w:val="24"/>
        </w:rPr>
        <w:t>A Performance Comparison of Hypervisors</w:t>
      </w:r>
      <w:r w:rsidR="72F84667" w:rsidRPr="23AB97CC">
        <w:rPr>
          <w:rFonts w:eastAsiaTheme="minorEastAsia"/>
          <w:sz w:val="24"/>
          <w:szCs w:val="24"/>
        </w:rPr>
        <w:t>, 2022</w:t>
      </w:r>
      <w:r w:rsidR="30F7F5E0" w:rsidRPr="23AB97CC">
        <w:rPr>
          <w:rFonts w:eastAsiaTheme="minorEastAsia"/>
          <w:sz w:val="24"/>
          <w:szCs w:val="24"/>
        </w:rPr>
        <w:t xml:space="preserve"> </w:t>
      </w:r>
      <w:hyperlink r:id="rId12">
        <w:r w:rsidR="30F7F5E0" w:rsidRPr="23AB97CC">
          <w:rPr>
            <w:rStyle w:val="Hyperlink"/>
            <w:rFonts w:eastAsiaTheme="minorEastAsia"/>
            <w:sz w:val="24"/>
            <w:szCs w:val="24"/>
          </w:rPr>
          <w:t>https://www.vmware.com/pdf/hypervisor_performance.pdf</w:t>
        </w:r>
      </w:hyperlink>
    </w:p>
    <w:p w14:paraId="66683B90" w14:textId="4DD79744" w:rsidR="32385AEC" w:rsidRDefault="32385AEC" w:rsidP="23AB97CC">
      <w:pPr>
        <w:rPr>
          <w:rFonts w:eastAsiaTheme="minorEastAsia"/>
          <w:sz w:val="24"/>
          <w:szCs w:val="24"/>
        </w:rPr>
      </w:pPr>
      <w:r w:rsidRPr="23AB97CC">
        <w:rPr>
          <w:rFonts w:eastAsiaTheme="minorEastAsia"/>
          <w:sz w:val="24"/>
          <w:szCs w:val="24"/>
        </w:rPr>
        <w:t xml:space="preserve">[3] </w:t>
      </w:r>
      <w:r w:rsidR="3EDF5B43" w:rsidRPr="23AB97CC">
        <w:rPr>
          <w:rFonts w:eastAsiaTheme="minorEastAsia"/>
          <w:sz w:val="24"/>
          <w:szCs w:val="24"/>
        </w:rPr>
        <w:t xml:space="preserve">What is a Hypervisor and What are its benefits? </w:t>
      </w:r>
      <w:proofErr w:type="spellStart"/>
      <w:r w:rsidR="3EDF5B43" w:rsidRPr="23AB97CC">
        <w:rPr>
          <w:rFonts w:eastAsiaTheme="minorEastAsia"/>
          <w:sz w:val="24"/>
          <w:szCs w:val="24"/>
        </w:rPr>
        <w:t>Vissarion</w:t>
      </w:r>
      <w:proofErr w:type="spellEnd"/>
      <w:r w:rsidR="3EDF5B43" w:rsidRPr="23AB97CC">
        <w:rPr>
          <w:rFonts w:eastAsiaTheme="minorEastAsia"/>
          <w:sz w:val="24"/>
          <w:szCs w:val="24"/>
        </w:rPr>
        <w:t xml:space="preserve"> Yfantis. </w:t>
      </w:r>
      <w:r w:rsidR="5DD7E6F3" w:rsidRPr="23AB97CC">
        <w:rPr>
          <w:rFonts w:eastAsiaTheme="minorEastAsia"/>
          <w:sz w:val="24"/>
          <w:szCs w:val="24"/>
        </w:rPr>
        <w:t>April 2020</w:t>
      </w:r>
      <w:r w:rsidR="3EDF5B43" w:rsidRPr="23AB97CC">
        <w:rPr>
          <w:rFonts w:eastAsiaTheme="minorEastAsia"/>
          <w:sz w:val="24"/>
          <w:szCs w:val="24"/>
        </w:rPr>
        <w:t xml:space="preserve"> https://www.parallels.com/blogs/ras/hypervisor/</w:t>
      </w:r>
    </w:p>
    <w:p w14:paraId="2D2779E6" w14:textId="77777777" w:rsidR="001B306A" w:rsidRDefault="001B306A" w:rsidP="23AB97CC">
      <w:pPr>
        <w:rPr>
          <w:rFonts w:eastAsiaTheme="minorEastAsia"/>
          <w:sz w:val="24"/>
          <w:szCs w:val="24"/>
        </w:rPr>
      </w:pPr>
    </w:p>
    <w:p w14:paraId="4220C2E6" w14:textId="2D7D038D" w:rsidR="2BA6256D" w:rsidRDefault="2BA6256D" w:rsidP="23AB97CC">
      <w:pPr>
        <w:rPr>
          <w:rFonts w:eastAsiaTheme="minorEastAsia"/>
          <w:sz w:val="24"/>
          <w:szCs w:val="24"/>
        </w:rPr>
      </w:pPr>
      <w:r w:rsidRPr="23AB97CC">
        <w:rPr>
          <w:rFonts w:eastAsiaTheme="minorEastAsia"/>
          <w:sz w:val="24"/>
          <w:szCs w:val="24"/>
        </w:rPr>
        <w:lastRenderedPageBreak/>
        <w:t xml:space="preserve">[4] </w:t>
      </w:r>
      <w:r w:rsidR="06BD3FD5" w:rsidRPr="23AB97CC">
        <w:rPr>
          <w:rFonts w:eastAsiaTheme="minorEastAsia"/>
          <w:sz w:val="24"/>
          <w:szCs w:val="24"/>
        </w:rPr>
        <w:t xml:space="preserve">What is a Hypervisor? April 2020. </w:t>
      </w:r>
      <w:hyperlink r:id="rId13">
        <w:r w:rsidR="06BD3FD5" w:rsidRPr="23AB97CC">
          <w:rPr>
            <w:rStyle w:val="Hyperlink"/>
            <w:rFonts w:eastAsiaTheme="minorEastAsia"/>
            <w:sz w:val="24"/>
            <w:szCs w:val="24"/>
          </w:rPr>
          <w:t>https://www.vmware.com/topics/glossary/content/hypervisor.html</w:t>
        </w:r>
      </w:hyperlink>
    </w:p>
    <w:p w14:paraId="7000F3CF" w14:textId="3FC382DF" w:rsidR="0EC53A76" w:rsidRDefault="0EC53A76" w:rsidP="23AB97CC">
      <w:pPr>
        <w:rPr>
          <w:rFonts w:eastAsiaTheme="minorEastAsia"/>
          <w:sz w:val="24"/>
          <w:szCs w:val="24"/>
        </w:rPr>
      </w:pPr>
      <w:r w:rsidRPr="23AB97CC">
        <w:rPr>
          <w:rFonts w:eastAsiaTheme="minorEastAsia"/>
          <w:sz w:val="24"/>
          <w:szCs w:val="24"/>
        </w:rPr>
        <w:t xml:space="preserve">[5] </w:t>
      </w:r>
      <w:r w:rsidR="14F57223" w:rsidRPr="23AB97CC">
        <w:rPr>
          <w:rFonts w:eastAsiaTheme="minorEastAsia"/>
          <w:sz w:val="24"/>
          <w:szCs w:val="24"/>
        </w:rPr>
        <w:t xml:space="preserve">Type 1 Hypervisor vs Type 2: What is the difference? Crystal. March 2023 </w:t>
      </w:r>
      <w:hyperlink r:id="rId14">
        <w:r w:rsidR="14F57223" w:rsidRPr="23AB97CC">
          <w:rPr>
            <w:rStyle w:val="Hyperlink"/>
            <w:rFonts w:eastAsiaTheme="minorEastAsia"/>
            <w:sz w:val="24"/>
            <w:szCs w:val="24"/>
          </w:rPr>
          <w:t>https://www.ubackup.com/enterprise-backup/type-1-hypervisor-vs-type-2.html</w:t>
        </w:r>
      </w:hyperlink>
    </w:p>
    <w:p w14:paraId="618C790D" w14:textId="24DA3E64" w:rsidR="3B7271FF" w:rsidRDefault="3B7271FF" w:rsidP="30D2239D">
      <w:r w:rsidRPr="23AB97CC">
        <w:rPr>
          <w:rFonts w:eastAsiaTheme="minorEastAsia"/>
          <w:sz w:val="24"/>
          <w:szCs w:val="24"/>
        </w:rPr>
        <w:t xml:space="preserve">[6] National Institute of Standards and Technology (NIST). (2017). Guide to Security for Full Virtualization Technologies.  </w:t>
      </w:r>
      <w:hyperlink r:id="rId15">
        <w:r w:rsidRPr="23AB97CC">
          <w:rPr>
            <w:rStyle w:val="Hyperlink"/>
            <w:rFonts w:eastAsiaTheme="minorEastAsia"/>
            <w:sz w:val="24"/>
            <w:szCs w:val="24"/>
          </w:rPr>
          <w:t>https://csrc.nist.gov/publications/detail/sp/800-125B/final</w:t>
        </w:r>
      </w:hyperlink>
      <w:r w:rsidRPr="23AB97CC">
        <w:rPr>
          <w:rFonts w:eastAsiaTheme="minorEastAsia"/>
          <w:sz w:val="24"/>
          <w:szCs w:val="24"/>
        </w:rPr>
        <w:t xml:space="preserve"> </w:t>
      </w:r>
    </w:p>
    <w:p w14:paraId="3BA79DD6" w14:textId="32295681" w:rsidR="6D899274" w:rsidRDefault="6D899274" w:rsidP="23AB97CC">
      <w:pPr>
        <w:rPr>
          <w:rFonts w:eastAsiaTheme="minorEastAsia"/>
          <w:sz w:val="24"/>
          <w:szCs w:val="24"/>
        </w:rPr>
      </w:pPr>
      <w:r w:rsidRPr="23AB97CC">
        <w:rPr>
          <w:rFonts w:eastAsiaTheme="minorEastAsia"/>
          <w:sz w:val="24"/>
          <w:szCs w:val="24"/>
        </w:rPr>
        <w:t xml:space="preserve">[7] Red Hat. (2022). Scaling with Red Hat Virtualization. </w:t>
      </w:r>
      <w:hyperlink r:id="rId16">
        <w:r w:rsidRPr="23AB97CC">
          <w:rPr>
            <w:rStyle w:val="Hyperlink"/>
            <w:rFonts w:eastAsiaTheme="minorEastAsia"/>
            <w:sz w:val="24"/>
            <w:szCs w:val="24"/>
          </w:rPr>
          <w:t>https://www.redhat.com/en/resources/scaling-red-hat-virtualization</w:t>
        </w:r>
      </w:hyperlink>
      <w:r w:rsidRPr="23AB97CC">
        <w:rPr>
          <w:rFonts w:eastAsiaTheme="minorEastAsia"/>
          <w:sz w:val="24"/>
          <w:szCs w:val="24"/>
        </w:rPr>
        <w:t xml:space="preserve"> </w:t>
      </w:r>
    </w:p>
    <w:p w14:paraId="7484C52F" w14:textId="62FDB943" w:rsidR="6FA140EA" w:rsidRDefault="6FA140EA" w:rsidP="23AB97CC">
      <w:pPr>
        <w:rPr>
          <w:rFonts w:eastAsiaTheme="minorEastAsia"/>
          <w:sz w:val="24"/>
          <w:szCs w:val="24"/>
        </w:rPr>
      </w:pPr>
      <w:r w:rsidRPr="23AB97CC">
        <w:rPr>
          <w:rFonts w:eastAsiaTheme="minorEastAsia"/>
          <w:sz w:val="24"/>
          <w:szCs w:val="24"/>
        </w:rPr>
        <w:t xml:space="preserve">[8] </w:t>
      </w:r>
      <w:r w:rsidR="21BC7DFA" w:rsidRPr="23AB97CC">
        <w:rPr>
          <w:rFonts w:eastAsiaTheme="minorEastAsia"/>
          <w:sz w:val="24"/>
          <w:szCs w:val="24"/>
        </w:rPr>
        <w:t xml:space="preserve">The Difference between Type 1 and Type 2 Hypervisors, August 2020 </w:t>
      </w:r>
      <w:hyperlink r:id="rId17">
        <w:r w:rsidR="21BC7DFA" w:rsidRPr="23AB97CC">
          <w:rPr>
            <w:rStyle w:val="Hyperlink"/>
            <w:rFonts w:eastAsiaTheme="minorEastAsia"/>
            <w:sz w:val="24"/>
            <w:szCs w:val="24"/>
          </w:rPr>
          <w:t>https://aws.amazon.com/compare/the-difference-between-type-1-and-type-2-hypervisors/</w:t>
        </w:r>
      </w:hyperlink>
    </w:p>
    <w:p w14:paraId="3F3A415C" w14:textId="3DE1B253" w:rsidR="2936C984" w:rsidRDefault="2936C984" w:rsidP="23AB97CC">
      <w:pPr>
        <w:rPr>
          <w:rFonts w:eastAsiaTheme="minorEastAsia"/>
          <w:sz w:val="24"/>
          <w:szCs w:val="24"/>
        </w:rPr>
      </w:pPr>
      <w:r w:rsidRPr="23AB97CC">
        <w:rPr>
          <w:rFonts w:eastAsiaTheme="minorEastAsia"/>
          <w:sz w:val="24"/>
          <w:szCs w:val="24"/>
        </w:rPr>
        <w:t xml:space="preserve">[9] </w:t>
      </w:r>
      <w:r w:rsidR="7172229E" w:rsidRPr="23AB97CC">
        <w:rPr>
          <w:rFonts w:eastAsiaTheme="minorEastAsia"/>
          <w:sz w:val="24"/>
          <w:szCs w:val="24"/>
        </w:rPr>
        <w:t xml:space="preserve">Introduction of Classful IP addressing. October 2022. </w:t>
      </w:r>
      <w:hyperlink r:id="rId18">
        <w:r w:rsidR="7172229E" w:rsidRPr="23AB97CC">
          <w:rPr>
            <w:rStyle w:val="Hyperlink"/>
            <w:rFonts w:eastAsiaTheme="minorEastAsia"/>
            <w:sz w:val="24"/>
            <w:szCs w:val="24"/>
          </w:rPr>
          <w:t>https://www.geeksforgeeks.org/introduction-of-classful-ip-addressing/</w:t>
        </w:r>
      </w:hyperlink>
    </w:p>
    <w:p w14:paraId="0715CB6C" w14:textId="6476C798" w:rsidR="468D5BAB" w:rsidRDefault="468D5BAB" w:rsidP="23AB97CC">
      <w:pPr>
        <w:rPr>
          <w:rFonts w:eastAsiaTheme="minorEastAsia"/>
          <w:sz w:val="24"/>
          <w:szCs w:val="24"/>
        </w:rPr>
      </w:pPr>
      <w:r w:rsidRPr="23AB97CC">
        <w:rPr>
          <w:rFonts w:eastAsiaTheme="minorEastAsia"/>
          <w:sz w:val="24"/>
          <w:szCs w:val="24"/>
        </w:rPr>
        <w:t xml:space="preserve">[10] </w:t>
      </w:r>
      <w:r w:rsidR="4A0FAA74" w:rsidRPr="23AB97CC">
        <w:rPr>
          <w:rFonts w:eastAsiaTheme="minorEastAsia"/>
          <w:sz w:val="24"/>
          <w:szCs w:val="24"/>
        </w:rPr>
        <w:t xml:space="preserve">How data flows through the internet. Sudan. April 2022 </w:t>
      </w:r>
      <w:hyperlink r:id="rId19">
        <w:r w:rsidR="4A0FAA74" w:rsidRPr="23AB97CC">
          <w:rPr>
            <w:rStyle w:val="Hyperlink"/>
            <w:rFonts w:eastAsiaTheme="minorEastAsia"/>
            <w:sz w:val="24"/>
            <w:szCs w:val="24"/>
          </w:rPr>
          <w:t>https://ssudan16.medium.com/how-data-flows-through-the-internet-91790a4d9092</w:t>
        </w:r>
      </w:hyperlink>
    </w:p>
    <w:p w14:paraId="3F3DEC9C" w14:textId="66B401FF" w:rsidR="30D2239D" w:rsidRDefault="261B5958" w:rsidP="23AB97CC">
      <w:pPr>
        <w:rPr>
          <w:rFonts w:eastAsiaTheme="minorEastAsia"/>
          <w:sz w:val="24"/>
          <w:szCs w:val="24"/>
        </w:rPr>
      </w:pPr>
      <w:r w:rsidRPr="23AB97CC">
        <w:rPr>
          <w:rFonts w:eastAsiaTheme="minorEastAsia"/>
          <w:sz w:val="24"/>
          <w:szCs w:val="24"/>
        </w:rPr>
        <w:t xml:space="preserve">[11] </w:t>
      </w:r>
      <w:hyperlink r:id="rId20">
        <w:r w:rsidRPr="23AB97CC">
          <w:rPr>
            <w:rStyle w:val="Hyperlink"/>
            <w:rFonts w:eastAsiaTheme="minorEastAsia"/>
            <w:sz w:val="24"/>
            <w:szCs w:val="24"/>
          </w:rPr>
          <w:t>https://computer.howstuffworks.com/internet/basics/what-is-an-ip-address.htm</w:t>
        </w:r>
      </w:hyperlink>
      <w:r w:rsidRPr="23AB97CC">
        <w:rPr>
          <w:rFonts w:eastAsiaTheme="minorEastAsia"/>
          <w:sz w:val="24"/>
          <w:szCs w:val="24"/>
        </w:rPr>
        <w:t xml:space="preserve"> </w:t>
      </w:r>
    </w:p>
    <w:p w14:paraId="38BA43BC" w14:textId="28FDAD83" w:rsidR="261B5958" w:rsidRDefault="261B5958" w:rsidP="23AB97CC">
      <w:pPr>
        <w:rPr>
          <w:rFonts w:eastAsiaTheme="minorEastAsia"/>
          <w:sz w:val="24"/>
          <w:szCs w:val="24"/>
        </w:rPr>
      </w:pPr>
      <w:r w:rsidRPr="23AB97CC">
        <w:rPr>
          <w:rFonts w:eastAsiaTheme="minorEastAsia"/>
          <w:sz w:val="24"/>
          <w:szCs w:val="24"/>
        </w:rPr>
        <w:t>[12]</w:t>
      </w:r>
      <w:r w:rsidR="4C7FE490" w:rsidRPr="23AB97CC">
        <w:rPr>
          <w:rFonts w:eastAsiaTheme="minorEastAsia"/>
          <w:sz w:val="24"/>
          <w:szCs w:val="24"/>
        </w:rPr>
        <w:t xml:space="preserve"> </w:t>
      </w:r>
      <w:hyperlink r:id="rId21">
        <w:r w:rsidR="4C7FE490" w:rsidRPr="23AB97CC">
          <w:rPr>
            <w:rStyle w:val="Hyperlink"/>
            <w:rFonts w:eastAsiaTheme="minorEastAsia"/>
            <w:sz w:val="24"/>
            <w:szCs w:val="24"/>
          </w:rPr>
          <w:t>https://www.computernetworkingnotes.com/networking-tutorials/ipv6-address-types-notation-and-structure-explained.html</w:t>
        </w:r>
      </w:hyperlink>
    </w:p>
    <w:p w14:paraId="06166AEA" w14:textId="5D46D0DF" w:rsidR="4F7FC881" w:rsidRDefault="4F7FC881" w:rsidP="23AB97CC">
      <w:pPr>
        <w:rPr>
          <w:rFonts w:eastAsiaTheme="minorEastAsia"/>
          <w:sz w:val="24"/>
          <w:szCs w:val="24"/>
        </w:rPr>
      </w:pPr>
      <w:r w:rsidRPr="23AB97CC">
        <w:rPr>
          <w:rFonts w:eastAsiaTheme="minorEastAsia"/>
          <w:sz w:val="24"/>
          <w:szCs w:val="24"/>
        </w:rPr>
        <w:t>[</w:t>
      </w:r>
      <w:proofErr w:type="gramStart"/>
      <w:r w:rsidRPr="23AB97CC">
        <w:rPr>
          <w:rFonts w:eastAsiaTheme="minorEastAsia"/>
          <w:sz w:val="24"/>
          <w:szCs w:val="24"/>
        </w:rPr>
        <w:t>13]</w:t>
      </w:r>
      <w:r w:rsidR="49152933" w:rsidRPr="23AB97CC">
        <w:rPr>
          <w:rFonts w:eastAsiaTheme="minorEastAsia"/>
          <w:sz w:val="24"/>
          <w:szCs w:val="24"/>
        </w:rPr>
        <w:t>Requirements</w:t>
      </w:r>
      <w:proofErr w:type="gramEnd"/>
      <w:r w:rsidR="49152933" w:rsidRPr="23AB97CC">
        <w:rPr>
          <w:rFonts w:eastAsiaTheme="minorEastAsia"/>
          <w:sz w:val="24"/>
          <w:szCs w:val="24"/>
        </w:rPr>
        <w:t xml:space="preserve"> for Internet Hosts – Communication Layers. R Braiden. October 1989</w:t>
      </w:r>
      <w:r w:rsidRPr="23AB97CC">
        <w:rPr>
          <w:rFonts w:eastAsiaTheme="minorEastAsia"/>
          <w:sz w:val="24"/>
          <w:szCs w:val="24"/>
        </w:rPr>
        <w:t xml:space="preserve"> </w:t>
      </w:r>
      <w:hyperlink r:id="rId22">
        <w:r w:rsidRPr="23AB97CC">
          <w:rPr>
            <w:rStyle w:val="Hyperlink"/>
            <w:rFonts w:eastAsiaTheme="minorEastAsia"/>
            <w:sz w:val="24"/>
            <w:szCs w:val="24"/>
          </w:rPr>
          <w:t>https://www.rfc-editor.org/rfc/rfc1122.html</w:t>
        </w:r>
      </w:hyperlink>
    </w:p>
    <w:p w14:paraId="35F9DB01" w14:textId="3911A050" w:rsidR="5768C750" w:rsidRDefault="5768C750" w:rsidP="23AB97CC">
      <w:pPr>
        <w:rPr>
          <w:rFonts w:eastAsiaTheme="minorEastAsia"/>
          <w:sz w:val="24"/>
          <w:szCs w:val="24"/>
        </w:rPr>
      </w:pPr>
      <w:r w:rsidRPr="23AB97CC">
        <w:rPr>
          <w:rFonts w:eastAsiaTheme="minorEastAsia"/>
          <w:sz w:val="24"/>
          <w:szCs w:val="24"/>
        </w:rPr>
        <w:t xml:space="preserve">[14] </w:t>
      </w:r>
      <w:r w:rsidRPr="23AB97CC">
        <w:rPr>
          <w:rFonts w:eastAsiaTheme="minorEastAsia"/>
          <w:i/>
          <w:iCs/>
          <w:sz w:val="24"/>
          <w:szCs w:val="24"/>
        </w:rPr>
        <w:t>Reference</w:t>
      </w:r>
      <w:r w:rsidRPr="23AB97CC">
        <w:rPr>
          <w:rFonts w:eastAsiaTheme="minorEastAsia"/>
          <w:sz w:val="24"/>
          <w:szCs w:val="24"/>
        </w:rPr>
        <w:t>: Stallings, W. (2017). Network security essentials: Applications and standards. Pearson.</w:t>
      </w:r>
    </w:p>
    <w:p w14:paraId="3D1E49ED" w14:textId="66810A71" w:rsidR="2D5529D4" w:rsidRDefault="2D5529D4" w:rsidP="23AB97CC">
      <w:pPr>
        <w:rPr>
          <w:rFonts w:eastAsiaTheme="minorEastAsia"/>
          <w:sz w:val="24"/>
          <w:szCs w:val="24"/>
        </w:rPr>
      </w:pPr>
      <w:r w:rsidRPr="23AB97CC">
        <w:rPr>
          <w:rFonts w:eastAsiaTheme="minorEastAsia"/>
          <w:sz w:val="24"/>
          <w:szCs w:val="24"/>
        </w:rPr>
        <w:t xml:space="preserve">[15] </w:t>
      </w:r>
      <w:r w:rsidR="1ED4D6C3" w:rsidRPr="23AB97CC">
        <w:rPr>
          <w:rFonts w:eastAsiaTheme="minorEastAsia"/>
          <w:sz w:val="24"/>
          <w:szCs w:val="24"/>
        </w:rPr>
        <w:t xml:space="preserve">IP </w:t>
      </w:r>
      <w:proofErr w:type="spellStart"/>
      <w:r w:rsidR="1ED4D6C3" w:rsidRPr="23AB97CC">
        <w:rPr>
          <w:rFonts w:eastAsiaTheme="minorEastAsia"/>
          <w:sz w:val="24"/>
          <w:szCs w:val="24"/>
        </w:rPr>
        <w:t>Verison</w:t>
      </w:r>
      <w:proofErr w:type="spellEnd"/>
      <w:r w:rsidR="1ED4D6C3" w:rsidRPr="23AB97CC">
        <w:rPr>
          <w:rFonts w:eastAsiaTheme="minorEastAsia"/>
          <w:sz w:val="24"/>
          <w:szCs w:val="24"/>
        </w:rPr>
        <w:t xml:space="preserve"> 6 Addressing </w:t>
      </w:r>
      <w:proofErr w:type="spellStart"/>
      <w:r w:rsidR="1ED4D6C3" w:rsidRPr="23AB97CC">
        <w:rPr>
          <w:rFonts w:eastAsiaTheme="minorEastAsia"/>
          <w:sz w:val="24"/>
          <w:szCs w:val="24"/>
        </w:rPr>
        <w:t>Archictechture</w:t>
      </w:r>
      <w:proofErr w:type="spellEnd"/>
      <w:r w:rsidR="1ED4D6C3" w:rsidRPr="23AB97CC">
        <w:rPr>
          <w:rFonts w:eastAsiaTheme="minorEastAsia"/>
          <w:sz w:val="24"/>
          <w:szCs w:val="24"/>
        </w:rPr>
        <w:t>. Dr Steve E. Deering, Bob</w:t>
      </w:r>
      <w:r w:rsidR="42AE92CF" w:rsidRPr="23AB97CC">
        <w:rPr>
          <w:rFonts w:eastAsiaTheme="minorEastAsia"/>
          <w:sz w:val="24"/>
          <w:szCs w:val="24"/>
        </w:rPr>
        <w:t xml:space="preserve"> </w:t>
      </w:r>
      <w:proofErr w:type="spellStart"/>
      <w:r w:rsidR="42AE92CF" w:rsidRPr="23AB97CC">
        <w:rPr>
          <w:rFonts w:eastAsiaTheme="minorEastAsia"/>
          <w:sz w:val="24"/>
          <w:szCs w:val="24"/>
        </w:rPr>
        <w:t>Hinden</w:t>
      </w:r>
      <w:proofErr w:type="spellEnd"/>
      <w:r w:rsidR="42AE92CF" w:rsidRPr="23AB97CC">
        <w:rPr>
          <w:rFonts w:eastAsiaTheme="minorEastAsia"/>
          <w:sz w:val="24"/>
          <w:szCs w:val="24"/>
        </w:rPr>
        <w:t>. 02, 2006</w:t>
      </w:r>
      <w:r w:rsidR="1ED4D6C3" w:rsidRPr="23AB97CC">
        <w:rPr>
          <w:rFonts w:eastAsiaTheme="minorEastAsia"/>
          <w:sz w:val="24"/>
          <w:szCs w:val="24"/>
        </w:rPr>
        <w:t xml:space="preserve"> </w:t>
      </w:r>
      <w:hyperlink r:id="rId23">
        <w:r w:rsidRPr="23AB97CC">
          <w:rPr>
            <w:rStyle w:val="Hyperlink"/>
            <w:rFonts w:eastAsiaTheme="minorEastAsia"/>
            <w:sz w:val="24"/>
            <w:szCs w:val="24"/>
          </w:rPr>
          <w:t>https://datatracker.ietf.org/doc/rfc4291/</w:t>
        </w:r>
      </w:hyperlink>
    </w:p>
    <w:p w14:paraId="7A127A17" w14:textId="0EEA81BB" w:rsidR="23AB97CC" w:rsidRDefault="23AB97CC" w:rsidP="23AB97CC">
      <w:pPr>
        <w:rPr>
          <w:rFonts w:eastAsiaTheme="minorEastAsia"/>
          <w:sz w:val="24"/>
          <w:szCs w:val="24"/>
        </w:rPr>
      </w:pPr>
    </w:p>
    <w:p w14:paraId="11122417" w14:textId="1BECC982" w:rsidR="23AB97CC" w:rsidRDefault="23AB97CC" w:rsidP="23AB97CC">
      <w:pPr>
        <w:rPr>
          <w:rFonts w:eastAsiaTheme="minorEastAsia"/>
          <w:sz w:val="24"/>
          <w:szCs w:val="24"/>
        </w:rPr>
      </w:pPr>
    </w:p>
    <w:p w14:paraId="6F4FC70D" w14:textId="6F662337" w:rsidR="23AB97CC" w:rsidRDefault="23AB97CC" w:rsidP="23AB97CC">
      <w:pPr>
        <w:rPr>
          <w:rFonts w:eastAsiaTheme="minorEastAsia"/>
          <w:sz w:val="24"/>
          <w:szCs w:val="24"/>
        </w:rPr>
      </w:pPr>
    </w:p>
    <w:p w14:paraId="47B89AC6" w14:textId="68A37AF5" w:rsidR="30D2239D" w:rsidRDefault="30D2239D" w:rsidP="30D2239D">
      <w:pPr>
        <w:rPr>
          <w:rFonts w:eastAsiaTheme="minorEastAsia"/>
          <w:sz w:val="24"/>
          <w:szCs w:val="24"/>
        </w:rPr>
      </w:pPr>
    </w:p>
    <w:p w14:paraId="3F5685A2" w14:textId="2E2254C2" w:rsidR="30D2239D" w:rsidRDefault="30D2239D" w:rsidP="30D2239D">
      <w:pPr>
        <w:rPr>
          <w:rFonts w:eastAsiaTheme="minorEastAsia"/>
          <w:sz w:val="24"/>
          <w:szCs w:val="24"/>
        </w:rPr>
      </w:pPr>
    </w:p>
    <w:p w14:paraId="3D0D596C" w14:textId="04B70C26" w:rsidR="30D2239D" w:rsidRDefault="30D2239D" w:rsidP="30D2239D">
      <w:pPr>
        <w:rPr>
          <w:rFonts w:eastAsiaTheme="minorEastAsia"/>
          <w:sz w:val="24"/>
          <w:szCs w:val="24"/>
        </w:rPr>
      </w:pPr>
    </w:p>
    <w:p w14:paraId="6E8A3AFE" w14:textId="27D6EE70" w:rsidR="30D2239D" w:rsidRDefault="30D2239D" w:rsidP="30D2239D">
      <w:pPr>
        <w:rPr>
          <w:rFonts w:eastAsiaTheme="minorEastAsia"/>
          <w:sz w:val="24"/>
          <w:szCs w:val="24"/>
        </w:rPr>
      </w:pPr>
    </w:p>
    <w:sectPr w:rsidR="30D2239D" w:rsidSect="00EC239C">
      <w:pgSz w:w="11906" w:h="16838"/>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0153783"/>
    <w:rsid w:val="0000A033"/>
    <w:rsid w:val="00023A6F"/>
    <w:rsid w:val="001B306A"/>
    <w:rsid w:val="00220112"/>
    <w:rsid w:val="002BF346"/>
    <w:rsid w:val="00330248"/>
    <w:rsid w:val="00B19746"/>
    <w:rsid w:val="00BDD26D"/>
    <w:rsid w:val="00C57034"/>
    <w:rsid w:val="00C7F5A6"/>
    <w:rsid w:val="00EC239C"/>
    <w:rsid w:val="011725F0"/>
    <w:rsid w:val="012B5F92"/>
    <w:rsid w:val="013151DD"/>
    <w:rsid w:val="016068F4"/>
    <w:rsid w:val="01DD9C9D"/>
    <w:rsid w:val="01F13554"/>
    <w:rsid w:val="02AA078B"/>
    <w:rsid w:val="02D2AB1E"/>
    <w:rsid w:val="03057D5B"/>
    <w:rsid w:val="0339DB31"/>
    <w:rsid w:val="034D5D91"/>
    <w:rsid w:val="036D1252"/>
    <w:rsid w:val="03C861B8"/>
    <w:rsid w:val="040A016F"/>
    <w:rsid w:val="042DF403"/>
    <w:rsid w:val="0477A19A"/>
    <w:rsid w:val="049809B6"/>
    <w:rsid w:val="04D5AB92"/>
    <w:rsid w:val="04D93445"/>
    <w:rsid w:val="04E828FC"/>
    <w:rsid w:val="04F1E1EF"/>
    <w:rsid w:val="0557681C"/>
    <w:rsid w:val="0584E376"/>
    <w:rsid w:val="05850869"/>
    <w:rsid w:val="05F583F3"/>
    <w:rsid w:val="06170EFC"/>
    <w:rsid w:val="062C78F6"/>
    <w:rsid w:val="06BD3FD5"/>
    <w:rsid w:val="06BE72E9"/>
    <w:rsid w:val="07107956"/>
    <w:rsid w:val="0720D8CA"/>
    <w:rsid w:val="08087EAA"/>
    <w:rsid w:val="080D4C54"/>
    <w:rsid w:val="08489C0F"/>
    <w:rsid w:val="08A48C9D"/>
    <w:rsid w:val="08BCA92B"/>
    <w:rsid w:val="08F86799"/>
    <w:rsid w:val="091AC6CF"/>
    <w:rsid w:val="0939501E"/>
    <w:rsid w:val="094B12BD"/>
    <w:rsid w:val="098DDE9D"/>
    <w:rsid w:val="0AC1D8E5"/>
    <w:rsid w:val="0AF452DF"/>
    <w:rsid w:val="0B3F71BA"/>
    <w:rsid w:val="0B44ED16"/>
    <w:rsid w:val="0B5DAC74"/>
    <w:rsid w:val="0B7CD713"/>
    <w:rsid w:val="0B7EEF3D"/>
    <w:rsid w:val="0B8BEA21"/>
    <w:rsid w:val="0CA2463F"/>
    <w:rsid w:val="0D2BEFDD"/>
    <w:rsid w:val="0D654B98"/>
    <w:rsid w:val="0D8E19ED"/>
    <w:rsid w:val="0D93D74C"/>
    <w:rsid w:val="0DCF3ABA"/>
    <w:rsid w:val="0DD50F95"/>
    <w:rsid w:val="0E00D9CC"/>
    <w:rsid w:val="0E7E1228"/>
    <w:rsid w:val="0E8D41B6"/>
    <w:rsid w:val="0E8EF46A"/>
    <w:rsid w:val="0EA94B69"/>
    <w:rsid w:val="0EC53A76"/>
    <w:rsid w:val="0EC65910"/>
    <w:rsid w:val="0EC8993C"/>
    <w:rsid w:val="0F2FA7AD"/>
    <w:rsid w:val="0F402411"/>
    <w:rsid w:val="0FCB4173"/>
    <w:rsid w:val="100EB472"/>
    <w:rsid w:val="10291217"/>
    <w:rsid w:val="1063D5DB"/>
    <w:rsid w:val="10A60B47"/>
    <w:rsid w:val="10C9CCDA"/>
    <w:rsid w:val="10CB5590"/>
    <w:rsid w:val="110DF7F3"/>
    <w:rsid w:val="111E6BC5"/>
    <w:rsid w:val="113B418B"/>
    <w:rsid w:val="1150F47E"/>
    <w:rsid w:val="11D56C27"/>
    <w:rsid w:val="11FEFD30"/>
    <w:rsid w:val="128054FD"/>
    <w:rsid w:val="1300E1AA"/>
    <w:rsid w:val="132395BB"/>
    <w:rsid w:val="137D6124"/>
    <w:rsid w:val="138A5959"/>
    <w:rsid w:val="13F8FABB"/>
    <w:rsid w:val="14324DA1"/>
    <w:rsid w:val="144FB038"/>
    <w:rsid w:val="147B56F8"/>
    <w:rsid w:val="149CB20B"/>
    <w:rsid w:val="14A01285"/>
    <w:rsid w:val="14F57223"/>
    <w:rsid w:val="159EE931"/>
    <w:rsid w:val="15B7F5BF"/>
    <w:rsid w:val="16494836"/>
    <w:rsid w:val="1649ACDD"/>
    <w:rsid w:val="16AA3FEF"/>
    <w:rsid w:val="16CE70B7"/>
    <w:rsid w:val="16E5DDFA"/>
    <w:rsid w:val="170CA1AB"/>
    <w:rsid w:val="178200F6"/>
    <w:rsid w:val="17D452CD"/>
    <w:rsid w:val="18804A66"/>
    <w:rsid w:val="1889FBB3"/>
    <w:rsid w:val="18B83716"/>
    <w:rsid w:val="18CEB71C"/>
    <w:rsid w:val="1939C4EF"/>
    <w:rsid w:val="1970232E"/>
    <w:rsid w:val="1A963EC1"/>
    <w:rsid w:val="1AB6469C"/>
    <w:rsid w:val="1AC393EC"/>
    <w:rsid w:val="1AC9A005"/>
    <w:rsid w:val="1ACDA19E"/>
    <w:rsid w:val="1AE62C35"/>
    <w:rsid w:val="1AEA08EC"/>
    <w:rsid w:val="1B6A0153"/>
    <w:rsid w:val="1B8F8926"/>
    <w:rsid w:val="1C000A9C"/>
    <w:rsid w:val="1C143044"/>
    <w:rsid w:val="1C330CF8"/>
    <w:rsid w:val="1C4A0629"/>
    <w:rsid w:val="1C6762AD"/>
    <w:rsid w:val="1C831FED"/>
    <w:rsid w:val="1D38D0EE"/>
    <w:rsid w:val="1D5C882B"/>
    <w:rsid w:val="1DA0299C"/>
    <w:rsid w:val="1DAB61A1"/>
    <w:rsid w:val="1DACB4AA"/>
    <w:rsid w:val="1DF1427A"/>
    <w:rsid w:val="1E31E99D"/>
    <w:rsid w:val="1E439451"/>
    <w:rsid w:val="1ED4A14F"/>
    <w:rsid w:val="1ED4D6C3"/>
    <w:rsid w:val="1F340F53"/>
    <w:rsid w:val="1F6A1544"/>
    <w:rsid w:val="1F6A94CB"/>
    <w:rsid w:val="1FF8709A"/>
    <w:rsid w:val="1FFBD0E3"/>
    <w:rsid w:val="2034C812"/>
    <w:rsid w:val="203C7AF6"/>
    <w:rsid w:val="209346AB"/>
    <w:rsid w:val="209A39E4"/>
    <w:rsid w:val="20CFDFB4"/>
    <w:rsid w:val="20D2A23B"/>
    <w:rsid w:val="20E08FAF"/>
    <w:rsid w:val="215BB56A"/>
    <w:rsid w:val="2162860C"/>
    <w:rsid w:val="21938DC8"/>
    <w:rsid w:val="21A4659B"/>
    <w:rsid w:val="21A54F4B"/>
    <w:rsid w:val="21BC7DFA"/>
    <w:rsid w:val="21C70DB9"/>
    <w:rsid w:val="21CEC794"/>
    <w:rsid w:val="22656C8D"/>
    <w:rsid w:val="22979CEE"/>
    <w:rsid w:val="22982D6B"/>
    <w:rsid w:val="22C51844"/>
    <w:rsid w:val="230FE4F1"/>
    <w:rsid w:val="2329A21E"/>
    <w:rsid w:val="233EEC6D"/>
    <w:rsid w:val="23AB97CC"/>
    <w:rsid w:val="24257F43"/>
    <w:rsid w:val="243EE2EF"/>
    <w:rsid w:val="2449BF8B"/>
    <w:rsid w:val="245A9B38"/>
    <w:rsid w:val="24791166"/>
    <w:rsid w:val="2493562C"/>
    <w:rsid w:val="24DC37D2"/>
    <w:rsid w:val="24DE14A8"/>
    <w:rsid w:val="24EE19D1"/>
    <w:rsid w:val="25D7C012"/>
    <w:rsid w:val="261B5958"/>
    <w:rsid w:val="26A6B5E0"/>
    <w:rsid w:val="26B664EB"/>
    <w:rsid w:val="26F9DD0F"/>
    <w:rsid w:val="2755E065"/>
    <w:rsid w:val="27A71799"/>
    <w:rsid w:val="27CAF6EE"/>
    <w:rsid w:val="27F83A8C"/>
    <w:rsid w:val="2834A652"/>
    <w:rsid w:val="2859FC9B"/>
    <w:rsid w:val="286CB03B"/>
    <w:rsid w:val="28C518A3"/>
    <w:rsid w:val="28F50FFE"/>
    <w:rsid w:val="29217C1F"/>
    <w:rsid w:val="2936C984"/>
    <w:rsid w:val="295BADD1"/>
    <w:rsid w:val="297F2675"/>
    <w:rsid w:val="299EFA48"/>
    <w:rsid w:val="29FB4EB9"/>
    <w:rsid w:val="2A08809C"/>
    <w:rsid w:val="2A3AB2C0"/>
    <w:rsid w:val="2A62E219"/>
    <w:rsid w:val="2AA57953"/>
    <w:rsid w:val="2AD74776"/>
    <w:rsid w:val="2AF77E32"/>
    <w:rsid w:val="2B342DCF"/>
    <w:rsid w:val="2BA450FD"/>
    <w:rsid w:val="2BA6256D"/>
    <w:rsid w:val="2BADF60D"/>
    <w:rsid w:val="2BFEB27A"/>
    <w:rsid w:val="2C2A61F7"/>
    <w:rsid w:val="2C361CF4"/>
    <w:rsid w:val="2C6E4AEF"/>
    <w:rsid w:val="2C7FE2DF"/>
    <w:rsid w:val="2CA77F97"/>
    <w:rsid w:val="2CCFFE30"/>
    <w:rsid w:val="2CD69B0A"/>
    <w:rsid w:val="2CF256F7"/>
    <w:rsid w:val="2D50C6BA"/>
    <w:rsid w:val="2D5529D4"/>
    <w:rsid w:val="2D76CA42"/>
    <w:rsid w:val="2D8E5DFF"/>
    <w:rsid w:val="2D9A82DB"/>
    <w:rsid w:val="2DB1EB4B"/>
    <w:rsid w:val="2DB7FEE4"/>
    <w:rsid w:val="2DCA526A"/>
    <w:rsid w:val="2E23BC00"/>
    <w:rsid w:val="2E2B4756"/>
    <w:rsid w:val="2E2F1EF4"/>
    <w:rsid w:val="2E5B7368"/>
    <w:rsid w:val="2E845F76"/>
    <w:rsid w:val="2E86CD70"/>
    <w:rsid w:val="2E8C8706"/>
    <w:rsid w:val="2EA7D5E2"/>
    <w:rsid w:val="2EFAD182"/>
    <w:rsid w:val="2F0C4904"/>
    <w:rsid w:val="2F32D726"/>
    <w:rsid w:val="2F36533C"/>
    <w:rsid w:val="2F654352"/>
    <w:rsid w:val="2F6622CB"/>
    <w:rsid w:val="2F89C34C"/>
    <w:rsid w:val="2F8ACA88"/>
    <w:rsid w:val="2FBC30EE"/>
    <w:rsid w:val="2FBE94A9"/>
    <w:rsid w:val="2FFD7602"/>
    <w:rsid w:val="306F3385"/>
    <w:rsid w:val="30A14924"/>
    <w:rsid w:val="30ABF950"/>
    <w:rsid w:val="30BC41D9"/>
    <w:rsid w:val="30D2239D"/>
    <w:rsid w:val="30E98C0D"/>
    <w:rsid w:val="30F7F5E0"/>
    <w:rsid w:val="310113B3"/>
    <w:rsid w:val="31537AD5"/>
    <w:rsid w:val="3166115D"/>
    <w:rsid w:val="31994663"/>
    <w:rsid w:val="31D30495"/>
    <w:rsid w:val="31DB6741"/>
    <w:rsid w:val="31FE81E5"/>
    <w:rsid w:val="32064D3E"/>
    <w:rsid w:val="3211476B"/>
    <w:rsid w:val="32385AEC"/>
    <w:rsid w:val="325E6304"/>
    <w:rsid w:val="32929339"/>
    <w:rsid w:val="32CB41AF"/>
    <w:rsid w:val="3306433C"/>
    <w:rsid w:val="332D18D8"/>
    <w:rsid w:val="3349CAEE"/>
    <w:rsid w:val="33AD97D1"/>
    <w:rsid w:val="345A0101"/>
    <w:rsid w:val="34714C15"/>
    <w:rsid w:val="34742D2F"/>
    <w:rsid w:val="347E954E"/>
    <w:rsid w:val="34C8E939"/>
    <w:rsid w:val="35A01D5C"/>
    <w:rsid w:val="35DCBFFF"/>
    <w:rsid w:val="3600008B"/>
    <w:rsid w:val="362828AE"/>
    <w:rsid w:val="362E72E8"/>
    <w:rsid w:val="36781675"/>
    <w:rsid w:val="370A2C42"/>
    <w:rsid w:val="37ACD5B7"/>
    <w:rsid w:val="380089FB"/>
    <w:rsid w:val="3853E9AD"/>
    <w:rsid w:val="38543481"/>
    <w:rsid w:val="38DA6DDA"/>
    <w:rsid w:val="38DB34F7"/>
    <w:rsid w:val="38EA596E"/>
    <w:rsid w:val="39510816"/>
    <w:rsid w:val="3957FAE5"/>
    <w:rsid w:val="39E01206"/>
    <w:rsid w:val="3A279703"/>
    <w:rsid w:val="3AAB9277"/>
    <w:rsid w:val="3ABF9A06"/>
    <w:rsid w:val="3AFACDC0"/>
    <w:rsid w:val="3B06894B"/>
    <w:rsid w:val="3B150D3A"/>
    <w:rsid w:val="3B35141C"/>
    <w:rsid w:val="3B62286C"/>
    <w:rsid w:val="3B7271FF"/>
    <w:rsid w:val="3B7B2F05"/>
    <w:rsid w:val="3C435663"/>
    <w:rsid w:val="3C501A16"/>
    <w:rsid w:val="3D479BD9"/>
    <w:rsid w:val="3D53C5A8"/>
    <w:rsid w:val="3D6FEE1C"/>
    <w:rsid w:val="3D79C010"/>
    <w:rsid w:val="3D8021AC"/>
    <w:rsid w:val="3D84F9A5"/>
    <w:rsid w:val="3D85E370"/>
    <w:rsid w:val="3DA1025D"/>
    <w:rsid w:val="3DC1DD9D"/>
    <w:rsid w:val="3DDFE167"/>
    <w:rsid w:val="3E048000"/>
    <w:rsid w:val="3E4CADFC"/>
    <w:rsid w:val="3E4E6415"/>
    <w:rsid w:val="3E555DC9"/>
    <w:rsid w:val="3E8994CA"/>
    <w:rsid w:val="3EDF5B43"/>
    <w:rsid w:val="3F8858F5"/>
    <w:rsid w:val="3FC453F7"/>
    <w:rsid w:val="4009FB45"/>
    <w:rsid w:val="4017A2AB"/>
    <w:rsid w:val="40316B24"/>
    <w:rsid w:val="40700988"/>
    <w:rsid w:val="40DF2659"/>
    <w:rsid w:val="4166C84C"/>
    <w:rsid w:val="416BC446"/>
    <w:rsid w:val="41710082"/>
    <w:rsid w:val="41C1358C"/>
    <w:rsid w:val="41F06B88"/>
    <w:rsid w:val="4251F302"/>
    <w:rsid w:val="426A3D17"/>
    <w:rsid w:val="42959F67"/>
    <w:rsid w:val="42AD6CFF"/>
    <w:rsid w:val="42AE92CF"/>
    <w:rsid w:val="435D5104"/>
    <w:rsid w:val="43ADF185"/>
    <w:rsid w:val="44060D78"/>
    <w:rsid w:val="4425D524"/>
    <w:rsid w:val="446B571C"/>
    <w:rsid w:val="44DB7E0A"/>
    <w:rsid w:val="44ECA927"/>
    <w:rsid w:val="45A7E934"/>
    <w:rsid w:val="460A010B"/>
    <w:rsid w:val="4682CAEA"/>
    <w:rsid w:val="468D5BAB"/>
    <w:rsid w:val="476E3BB0"/>
    <w:rsid w:val="478543EE"/>
    <w:rsid w:val="479D070E"/>
    <w:rsid w:val="47D5DB34"/>
    <w:rsid w:val="47ED9BAE"/>
    <w:rsid w:val="48131ECC"/>
    <w:rsid w:val="4845576B"/>
    <w:rsid w:val="48A6F470"/>
    <w:rsid w:val="49152933"/>
    <w:rsid w:val="491F52D1"/>
    <w:rsid w:val="4938D76F"/>
    <w:rsid w:val="496EFFD9"/>
    <w:rsid w:val="4A0FAA74"/>
    <w:rsid w:val="4A42C4D1"/>
    <w:rsid w:val="4AD4A7D0"/>
    <w:rsid w:val="4B481E84"/>
    <w:rsid w:val="4B69C443"/>
    <w:rsid w:val="4C183802"/>
    <w:rsid w:val="4C1EC1D3"/>
    <w:rsid w:val="4C7FE490"/>
    <w:rsid w:val="4CB87C6E"/>
    <w:rsid w:val="4D056949"/>
    <w:rsid w:val="4D0594A4"/>
    <w:rsid w:val="4D670F0C"/>
    <w:rsid w:val="4DB40863"/>
    <w:rsid w:val="4DFE5421"/>
    <w:rsid w:val="4E093C57"/>
    <w:rsid w:val="4E0B752D"/>
    <w:rsid w:val="4E0C4892"/>
    <w:rsid w:val="4E8DDCCF"/>
    <w:rsid w:val="4EABEDCF"/>
    <w:rsid w:val="4EDB3139"/>
    <w:rsid w:val="4F67FAF6"/>
    <w:rsid w:val="4F7FC881"/>
    <w:rsid w:val="4F9B8497"/>
    <w:rsid w:val="4FB653DC"/>
    <w:rsid w:val="4FC866C4"/>
    <w:rsid w:val="50B8A922"/>
    <w:rsid w:val="50E46E1B"/>
    <w:rsid w:val="5159BB8C"/>
    <w:rsid w:val="5199ED1E"/>
    <w:rsid w:val="51B85869"/>
    <w:rsid w:val="520699EA"/>
    <w:rsid w:val="5226705E"/>
    <w:rsid w:val="52E5E853"/>
    <w:rsid w:val="534020A0"/>
    <w:rsid w:val="5447F860"/>
    <w:rsid w:val="546DAD0E"/>
    <w:rsid w:val="547FE293"/>
    <w:rsid w:val="5534B169"/>
    <w:rsid w:val="556875EA"/>
    <w:rsid w:val="55EB0377"/>
    <w:rsid w:val="566AB467"/>
    <w:rsid w:val="56E0E7BC"/>
    <w:rsid w:val="572E67F9"/>
    <w:rsid w:val="5768C750"/>
    <w:rsid w:val="577F9922"/>
    <w:rsid w:val="5795B54F"/>
    <w:rsid w:val="58261F42"/>
    <w:rsid w:val="58DAEF43"/>
    <w:rsid w:val="58DBDBB2"/>
    <w:rsid w:val="58FB8BFA"/>
    <w:rsid w:val="595B2BCD"/>
    <w:rsid w:val="596D77D5"/>
    <w:rsid w:val="59C1EFA3"/>
    <w:rsid w:val="59F0F0F6"/>
    <w:rsid w:val="5A0D1661"/>
    <w:rsid w:val="5A303A1B"/>
    <w:rsid w:val="5A76BFA4"/>
    <w:rsid w:val="5A8D9F6D"/>
    <w:rsid w:val="5A93604C"/>
    <w:rsid w:val="5AE19B94"/>
    <w:rsid w:val="5B352850"/>
    <w:rsid w:val="5B604D1B"/>
    <w:rsid w:val="5B828D17"/>
    <w:rsid w:val="5B8CC157"/>
    <w:rsid w:val="5B9ABDF8"/>
    <w:rsid w:val="5BBBC9FC"/>
    <w:rsid w:val="5BC21D46"/>
    <w:rsid w:val="5BDF5F29"/>
    <w:rsid w:val="5BEFDD9B"/>
    <w:rsid w:val="5BF7928B"/>
    <w:rsid w:val="5C2F30AD"/>
    <w:rsid w:val="5C5E296A"/>
    <w:rsid w:val="5CC34BFE"/>
    <w:rsid w:val="5CC94477"/>
    <w:rsid w:val="5D368E59"/>
    <w:rsid w:val="5D70D971"/>
    <w:rsid w:val="5DAE6066"/>
    <w:rsid w:val="5DD7E6F3"/>
    <w:rsid w:val="5E6514D8"/>
    <w:rsid w:val="5ED82CA6"/>
    <w:rsid w:val="5EEEB5E0"/>
    <w:rsid w:val="5EEF45E4"/>
    <w:rsid w:val="5EF047B2"/>
    <w:rsid w:val="5EF9BE08"/>
    <w:rsid w:val="5F277E5D"/>
    <w:rsid w:val="5F8D046B"/>
    <w:rsid w:val="5FC7A953"/>
    <w:rsid w:val="60153783"/>
    <w:rsid w:val="60A686CD"/>
    <w:rsid w:val="60C3FFD6"/>
    <w:rsid w:val="60C5AF99"/>
    <w:rsid w:val="60CEFFBD"/>
    <w:rsid w:val="60DA6D85"/>
    <w:rsid w:val="613C9795"/>
    <w:rsid w:val="61A469D4"/>
    <w:rsid w:val="6204479D"/>
    <w:rsid w:val="621C2C3B"/>
    <w:rsid w:val="625F1F1F"/>
    <w:rsid w:val="626229A7"/>
    <w:rsid w:val="62A1BFF7"/>
    <w:rsid w:val="62D31717"/>
    <w:rsid w:val="62DE2555"/>
    <w:rsid w:val="6338AD39"/>
    <w:rsid w:val="637BE536"/>
    <w:rsid w:val="63ABB95C"/>
    <w:rsid w:val="63B0D641"/>
    <w:rsid w:val="63CD2F2B"/>
    <w:rsid w:val="63E0EE4F"/>
    <w:rsid w:val="63FAEF80"/>
    <w:rsid w:val="64001758"/>
    <w:rsid w:val="64DC0A96"/>
    <w:rsid w:val="65030AD9"/>
    <w:rsid w:val="652CF7EC"/>
    <w:rsid w:val="6531EC47"/>
    <w:rsid w:val="6568FF8C"/>
    <w:rsid w:val="656C4876"/>
    <w:rsid w:val="65821AAE"/>
    <w:rsid w:val="6599FDBD"/>
    <w:rsid w:val="65D5662D"/>
    <w:rsid w:val="662ED2A5"/>
    <w:rsid w:val="6668B9CE"/>
    <w:rsid w:val="669EDB3A"/>
    <w:rsid w:val="67329042"/>
    <w:rsid w:val="675F363D"/>
    <w:rsid w:val="6762CF59"/>
    <w:rsid w:val="679D09EF"/>
    <w:rsid w:val="67C563C7"/>
    <w:rsid w:val="67CD04D9"/>
    <w:rsid w:val="68048A2F"/>
    <w:rsid w:val="683AAB9B"/>
    <w:rsid w:val="6883689B"/>
    <w:rsid w:val="68A23A8A"/>
    <w:rsid w:val="693F764E"/>
    <w:rsid w:val="6996535C"/>
    <w:rsid w:val="69D373B5"/>
    <w:rsid w:val="69D67BFC"/>
    <w:rsid w:val="69F343B8"/>
    <w:rsid w:val="6A508855"/>
    <w:rsid w:val="6A91E452"/>
    <w:rsid w:val="6A9E3053"/>
    <w:rsid w:val="6AC1401A"/>
    <w:rsid w:val="6AD6FB4F"/>
    <w:rsid w:val="6B2512AE"/>
    <w:rsid w:val="6B33B8FC"/>
    <w:rsid w:val="6B94D84F"/>
    <w:rsid w:val="6BF15C32"/>
    <w:rsid w:val="6BF5ABEB"/>
    <w:rsid w:val="6C593FAB"/>
    <w:rsid w:val="6C86D2F0"/>
    <w:rsid w:val="6CDFCB25"/>
    <w:rsid w:val="6D11E7D3"/>
    <w:rsid w:val="6D3A3826"/>
    <w:rsid w:val="6D5BE533"/>
    <w:rsid w:val="6D6609D5"/>
    <w:rsid w:val="6D899274"/>
    <w:rsid w:val="6DC965BD"/>
    <w:rsid w:val="6DD7872E"/>
    <w:rsid w:val="6E029A65"/>
    <w:rsid w:val="6E0CEBF6"/>
    <w:rsid w:val="6E11DE5F"/>
    <w:rsid w:val="6E67D464"/>
    <w:rsid w:val="6E977404"/>
    <w:rsid w:val="6EB6C9BE"/>
    <w:rsid w:val="6EF7B594"/>
    <w:rsid w:val="6F1319B2"/>
    <w:rsid w:val="6F23F978"/>
    <w:rsid w:val="6F68C8CB"/>
    <w:rsid w:val="6FA140EA"/>
    <w:rsid w:val="6FAAEC39"/>
    <w:rsid w:val="6FB5D7F7"/>
    <w:rsid w:val="702AB3A4"/>
    <w:rsid w:val="708D4F2D"/>
    <w:rsid w:val="7092387A"/>
    <w:rsid w:val="70AAB50E"/>
    <w:rsid w:val="70F1C970"/>
    <w:rsid w:val="710F67FD"/>
    <w:rsid w:val="713429E9"/>
    <w:rsid w:val="7151CAF3"/>
    <w:rsid w:val="7172229E"/>
    <w:rsid w:val="71C68405"/>
    <w:rsid w:val="722D55F5"/>
    <w:rsid w:val="724C3BB1"/>
    <w:rsid w:val="727D306F"/>
    <w:rsid w:val="72F2D746"/>
    <w:rsid w:val="72F84667"/>
    <w:rsid w:val="733D6EEE"/>
    <w:rsid w:val="73C92656"/>
    <w:rsid w:val="7447E775"/>
    <w:rsid w:val="74A4E5BC"/>
    <w:rsid w:val="74EAFABD"/>
    <w:rsid w:val="750A3312"/>
    <w:rsid w:val="750E604A"/>
    <w:rsid w:val="7551CFC8"/>
    <w:rsid w:val="7564DAF5"/>
    <w:rsid w:val="75B4D131"/>
    <w:rsid w:val="761CF044"/>
    <w:rsid w:val="7659BDEC"/>
    <w:rsid w:val="7672218D"/>
    <w:rsid w:val="773D72AB"/>
    <w:rsid w:val="777DE220"/>
    <w:rsid w:val="77B8C0A5"/>
    <w:rsid w:val="7836BA56"/>
    <w:rsid w:val="7841D3D4"/>
    <w:rsid w:val="7869BA59"/>
    <w:rsid w:val="788C3787"/>
    <w:rsid w:val="788FE0AF"/>
    <w:rsid w:val="7898F579"/>
    <w:rsid w:val="78A7912F"/>
    <w:rsid w:val="792AD259"/>
    <w:rsid w:val="79549106"/>
    <w:rsid w:val="79865686"/>
    <w:rsid w:val="79BE6BE0"/>
    <w:rsid w:val="79C0314D"/>
    <w:rsid w:val="79D28AB7"/>
    <w:rsid w:val="7A15D72E"/>
    <w:rsid w:val="7A22FDC6"/>
    <w:rsid w:val="7A23C86C"/>
    <w:rsid w:val="7AC3ECD4"/>
    <w:rsid w:val="7AF06167"/>
    <w:rsid w:val="7B21D772"/>
    <w:rsid w:val="7B22B6EB"/>
    <w:rsid w:val="7B2D2F0F"/>
    <w:rsid w:val="7B6A4F08"/>
    <w:rsid w:val="7BBF98CD"/>
    <w:rsid w:val="7C637F90"/>
    <w:rsid w:val="7C653A18"/>
    <w:rsid w:val="7C8EB7BD"/>
    <w:rsid w:val="7CC5AAA7"/>
    <w:rsid w:val="7CFA42FA"/>
    <w:rsid w:val="7D16E0E9"/>
    <w:rsid w:val="7D956BAB"/>
    <w:rsid w:val="7DAB3DE3"/>
    <w:rsid w:val="7E57F5DA"/>
    <w:rsid w:val="7E7AC4C0"/>
    <w:rsid w:val="7E9022E4"/>
    <w:rsid w:val="7F1BC51C"/>
    <w:rsid w:val="7FE49A9C"/>
    <w:rsid w:val="7FF015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153783"/>
  <w15:chartTrackingRefBased/>
  <w15:docId w15:val="{C5C5EC44-8390-4E9C-A6CF-2879E744AC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Pr>
      <w:color w:val="0563C1" w:themeColor="hyperlink"/>
      <w:u w:val="single"/>
    </w:rPr>
  </w:style>
  <w:style w:type="paragraph" w:styleId="TOC1">
    <w:name w:val="toc 1"/>
    <w:basedOn w:val="Normal"/>
    <w:next w:val="Normal"/>
    <w:autoRedefine/>
    <w:uiPriority w:val="39"/>
    <w:unhideWhenUsed/>
    <w:pPr>
      <w:spacing w:after="100"/>
    </w:p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 w:type="paragraph" w:styleId="NoSpacing">
    <w:name w:val="No Spacing"/>
    <w:link w:val="NoSpacingChar"/>
    <w:uiPriority w:val="1"/>
    <w:qFormat/>
    <w:rsid w:val="001B306A"/>
    <w:pPr>
      <w:spacing w:after="0" w:line="240" w:lineRule="auto"/>
    </w:pPr>
    <w:rPr>
      <w:rFonts w:eastAsiaTheme="minorEastAsia"/>
      <w:lang w:val="en-US" w:eastAsia="zh-CN"/>
    </w:rPr>
  </w:style>
  <w:style w:type="character" w:customStyle="1" w:styleId="NoSpacingChar">
    <w:name w:val="No Spacing Char"/>
    <w:basedOn w:val="DefaultParagraphFont"/>
    <w:link w:val="NoSpacing"/>
    <w:uiPriority w:val="1"/>
    <w:rsid w:val="001B306A"/>
    <w:rPr>
      <w:rFonts w:eastAsiaTheme="minorEastAsia"/>
      <w:lang w:val="en-US" w:eastAsia="zh-CN"/>
    </w:rPr>
  </w:style>
  <w:style w:type="character" w:styleId="UnresolvedMention">
    <w:name w:val="Unresolved Mention"/>
    <w:basedOn w:val="DefaultParagraphFont"/>
    <w:uiPriority w:val="99"/>
    <w:semiHidden/>
    <w:unhideWhenUsed/>
    <w:rsid w:val="001B306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hyperlink" Target="https://www.vmware.com/topics/glossary/content/hypervisor.html" TargetMode="External"/><Relationship Id="rId18" Type="http://schemas.openxmlformats.org/officeDocument/2006/relationships/hyperlink" Target="https://www.geeksforgeeks.org/introduction-of-classful-ip-addressing/" TargetMode="External"/><Relationship Id="rId3" Type="http://schemas.openxmlformats.org/officeDocument/2006/relationships/webSettings" Target="webSettings.xml"/><Relationship Id="rId21" Type="http://schemas.openxmlformats.org/officeDocument/2006/relationships/hyperlink" Target="https://www.computernetworkingnotes.com/networking-tutorials/ipv6-address-types-notation-and-structure-explained.html" TargetMode="External"/><Relationship Id="rId7" Type="http://schemas.openxmlformats.org/officeDocument/2006/relationships/image" Target="media/image4.png"/><Relationship Id="rId12" Type="http://schemas.openxmlformats.org/officeDocument/2006/relationships/hyperlink" Target="https://www.vmware.com/pdf/hypervisor_performance.pdf" TargetMode="External"/><Relationship Id="rId17" Type="http://schemas.openxmlformats.org/officeDocument/2006/relationships/hyperlink" Target="https://aws.amazon.com/compare/the-difference-between-type-1-and-type-2-hypervisors/" TargetMode="External"/><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www.redhat.com/en/resources/scaling-red-hat-virtualization" TargetMode="External"/><Relationship Id="rId20" Type="http://schemas.openxmlformats.org/officeDocument/2006/relationships/hyperlink" Target="https://computer.howstuffworks.com/internet/basics/what-is-an-ip-address.htm" TargetMode="Externa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hyperlink" Target="https://learn.microsoft.com/en-us/virtualization/hyper-v-on-windows/reference/hyper-v-architecture" TargetMode="External"/><Relationship Id="rId24" Type="http://schemas.openxmlformats.org/officeDocument/2006/relationships/fontTable" Target="fontTable.xml"/><Relationship Id="rId5" Type="http://schemas.openxmlformats.org/officeDocument/2006/relationships/image" Target="media/image2.png"/><Relationship Id="rId15" Type="http://schemas.openxmlformats.org/officeDocument/2006/relationships/hyperlink" Target="https://csrc.nist.gov/publications/detail/sp/800-125B/final" TargetMode="External"/><Relationship Id="rId23" Type="http://schemas.openxmlformats.org/officeDocument/2006/relationships/hyperlink" Target="https://datatracker.ietf.org/doc/rfc4291/" TargetMode="External"/><Relationship Id="rId10" Type="http://schemas.openxmlformats.org/officeDocument/2006/relationships/image" Target="media/image7.png"/><Relationship Id="rId19" Type="http://schemas.openxmlformats.org/officeDocument/2006/relationships/hyperlink" Target="https://ssudan16.medium.com/how-data-flows-through-the-internet-91790a4d9092" TargetMode="External"/><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hyperlink" Target="https://www.ubackup.com/enterprise-backup/type-1-hypervisor-vs-type-2.html" TargetMode="External"/><Relationship Id="rId22" Type="http://schemas.openxmlformats.org/officeDocument/2006/relationships/hyperlink" Target="https://www.rfc-editor.org/rfc/rfc1122.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12</Pages>
  <Words>2540</Words>
  <Characters>14479</Characters>
  <Application>Microsoft Office Word</Application>
  <DocSecurity>0</DocSecurity>
  <Lines>120</Lines>
  <Paragraphs>33</Paragraphs>
  <ScaleCrop>false</ScaleCrop>
  <Company/>
  <LinksUpToDate>false</LinksUpToDate>
  <CharactersWithSpaces>16986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Build and Deploy a Type 2 Hypervisor platform based Virtualised Network</dc:title>
  <dc:subject>Network OPERATING SYSTEMS AND SERVICES</dc:subject>
  <dc:creator>Peter Siow (2104217)</dc:creator>
  <cp:keywords/>
  <dc:description/>
  <cp:lastModifiedBy>Peter Siow (2104217)</cp:lastModifiedBy>
  <cp:revision>5</cp:revision>
  <dcterms:created xsi:type="dcterms:W3CDTF">2024-02-16T14:13:00Z</dcterms:created>
  <dcterms:modified xsi:type="dcterms:W3CDTF">2024-02-23T03:56:00Z</dcterms:modified>
</cp:coreProperties>
</file>