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46AF3D" w14:textId="77777777" w:rsidR="00727604" w:rsidRDefault="00727604" w:rsidP="00727604">
      <w:pPr>
        <w:spacing w:line="360" w:lineRule="auto"/>
        <w:rPr>
          <w:rFonts w:ascii="Times New Roman" w:hAnsi="Times New Roman" w:cs="Times New Roman"/>
          <w:sz w:val="24"/>
          <w:szCs w:val="24"/>
        </w:rPr>
      </w:pPr>
      <w:r>
        <w:rPr>
          <w:rFonts w:ascii="Times New Roman" w:hAnsi="Times New Roman" w:cs="Times New Roman"/>
          <w:noProof/>
          <w:sz w:val="24"/>
          <w:szCs w:val="24"/>
          <w:lang w:bidi="bn-BD"/>
        </w:rPr>
        <w:drawing>
          <wp:anchor distT="0" distB="0" distL="114300" distR="114300" simplePos="0" relativeHeight="251658240" behindDoc="1" locked="0" layoutInCell="1" allowOverlap="1" wp14:anchorId="42EF9BF8" wp14:editId="271D7410">
            <wp:simplePos x="0" y="0"/>
            <wp:positionH relativeFrom="column">
              <wp:posOffset>1748790</wp:posOffset>
            </wp:positionH>
            <wp:positionV relativeFrom="paragraph">
              <wp:posOffset>-60960</wp:posOffset>
            </wp:positionV>
            <wp:extent cx="2141855" cy="858520"/>
            <wp:effectExtent l="0" t="0" r="0" b="0"/>
            <wp:wrapTight wrapText="bothSides">
              <wp:wrapPolygon edited="0">
                <wp:start x="0" y="0"/>
                <wp:lineTo x="0" y="21089"/>
                <wp:lineTo x="21325" y="21089"/>
                <wp:lineTo x="21325"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1855" cy="858520"/>
                    </a:xfrm>
                    <a:prstGeom prst="rect">
                      <a:avLst/>
                    </a:prstGeom>
                    <a:noFill/>
                    <a:ln w="9525">
                      <a:noFill/>
                      <a:miter lim="800000"/>
                      <a:headEnd/>
                      <a:tailEnd/>
                    </a:ln>
                  </pic:spPr>
                </pic:pic>
              </a:graphicData>
            </a:graphic>
          </wp:anchor>
        </w:drawing>
      </w:r>
    </w:p>
    <w:p w14:paraId="0DBD85FD" w14:textId="77777777" w:rsidR="00727604" w:rsidRDefault="00727604" w:rsidP="00727604">
      <w:pPr>
        <w:spacing w:line="360" w:lineRule="auto"/>
        <w:rPr>
          <w:rFonts w:ascii="Times New Roman" w:hAnsi="Times New Roman" w:cs="Times New Roman"/>
          <w:sz w:val="24"/>
          <w:szCs w:val="24"/>
        </w:rPr>
      </w:pPr>
    </w:p>
    <w:p w14:paraId="3AC9F1AF" w14:textId="77777777" w:rsidR="00727604" w:rsidRDefault="00727604" w:rsidP="00727604">
      <w:pPr>
        <w:spacing w:line="360" w:lineRule="auto"/>
        <w:rPr>
          <w:rFonts w:ascii="Times New Roman" w:hAnsi="Times New Roman" w:cs="Times New Roman"/>
          <w:sz w:val="24"/>
          <w:szCs w:val="24"/>
        </w:rPr>
      </w:pPr>
    </w:p>
    <w:p w14:paraId="525702CB" w14:textId="313E6CD4" w:rsidR="00727604" w:rsidRPr="001A64F8" w:rsidRDefault="00727604" w:rsidP="001A64F8">
      <w:pPr>
        <w:spacing w:line="360" w:lineRule="auto"/>
        <w:jc w:val="center"/>
        <w:rPr>
          <w:rFonts w:ascii="Times New Roman" w:hAnsi="Times New Roman" w:cs="Times New Roman"/>
          <w:sz w:val="36"/>
          <w:szCs w:val="36"/>
        </w:rPr>
      </w:pPr>
      <w:r w:rsidRPr="001A64F8">
        <w:rPr>
          <w:rFonts w:ascii="Times New Roman" w:hAnsi="Times New Roman" w:cs="Times New Roman"/>
          <w:sz w:val="36"/>
          <w:szCs w:val="36"/>
        </w:rPr>
        <w:t>Certificate of Higher Education in Employability Skills</w:t>
      </w:r>
    </w:p>
    <w:p w14:paraId="47A1A6A1" w14:textId="2FFA5292" w:rsidR="00727604" w:rsidRPr="00727604" w:rsidRDefault="00727604" w:rsidP="001A64F8">
      <w:pPr>
        <w:spacing w:line="360" w:lineRule="auto"/>
        <w:jc w:val="center"/>
        <w:rPr>
          <w:rFonts w:ascii="Times New Roman" w:hAnsi="Times New Roman" w:cs="Times New Roman"/>
          <w:sz w:val="24"/>
          <w:szCs w:val="24"/>
        </w:rPr>
      </w:pPr>
      <w:r w:rsidRPr="00727604">
        <w:rPr>
          <w:rFonts w:ascii="Times New Roman" w:hAnsi="Times New Roman" w:cs="Times New Roman"/>
          <w:sz w:val="24"/>
          <w:szCs w:val="24"/>
        </w:rPr>
        <w:t>LEVEL 4</w:t>
      </w:r>
    </w:p>
    <w:p w14:paraId="1F82446F" w14:textId="77777777" w:rsidR="00727604" w:rsidRDefault="00727604" w:rsidP="00727604">
      <w:pPr>
        <w:spacing w:line="360" w:lineRule="auto"/>
        <w:jc w:val="center"/>
        <w:rPr>
          <w:rFonts w:ascii="Times New Roman" w:hAnsi="Times New Roman" w:cs="Times New Roman"/>
          <w:sz w:val="24"/>
          <w:szCs w:val="24"/>
        </w:rPr>
      </w:pPr>
      <w:r w:rsidRPr="00727604">
        <w:rPr>
          <w:rFonts w:ascii="Times New Roman" w:hAnsi="Times New Roman" w:cs="Times New Roman"/>
          <w:sz w:val="24"/>
          <w:szCs w:val="24"/>
        </w:rPr>
        <w:t>Effective Team Working and Communication (BMSW4009)</w:t>
      </w:r>
    </w:p>
    <w:p w14:paraId="1DF5FAB3" w14:textId="77777777" w:rsidR="00727604" w:rsidRDefault="00727604" w:rsidP="001A64F8">
      <w:pPr>
        <w:spacing w:line="360" w:lineRule="auto"/>
        <w:rPr>
          <w:rFonts w:ascii="Times New Roman" w:hAnsi="Times New Roman" w:cs="Times New Roman"/>
          <w:sz w:val="24"/>
          <w:szCs w:val="24"/>
        </w:rPr>
      </w:pPr>
    </w:p>
    <w:p w14:paraId="009F6818" w14:textId="4B39757D" w:rsidR="00727604" w:rsidRDefault="00727604" w:rsidP="001A64F8">
      <w:pPr>
        <w:spacing w:line="360" w:lineRule="auto"/>
        <w:ind w:left="2160" w:firstLine="720"/>
        <w:rPr>
          <w:rFonts w:ascii="Times New Roman" w:hAnsi="Times New Roman" w:cs="Times New Roman"/>
          <w:sz w:val="24"/>
          <w:szCs w:val="24"/>
        </w:rPr>
      </w:pPr>
      <w:r>
        <w:rPr>
          <w:rFonts w:ascii="Times New Roman" w:hAnsi="Times New Roman" w:cs="Times New Roman"/>
          <w:sz w:val="24"/>
          <w:szCs w:val="24"/>
        </w:rPr>
        <w:t>Student Name</w:t>
      </w:r>
      <w:r w:rsidR="001A64F8">
        <w:rPr>
          <w:rFonts w:ascii="Times New Roman" w:hAnsi="Times New Roman" w:cs="Times New Roman"/>
          <w:sz w:val="24"/>
          <w:szCs w:val="24"/>
        </w:rPr>
        <w:tab/>
      </w:r>
      <w:r>
        <w:rPr>
          <w:rFonts w:ascii="Times New Roman" w:hAnsi="Times New Roman" w:cs="Times New Roman"/>
          <w:sz w:val="24"/>
          <w:szCs w:val="24"/>
        </w:rPr>
        <w:t>:</w:t>
      </w:r>
      <w:r w:rsidR="00F24159">
        <w:rPr>
          <w:rFonts w:ascii="Times New Roman" w:hAnsi="Times New Roman" w:cs="Times New Roman"/>
          <w:sz w:val="24"/>
          <w:szCs w:val="24"/>
        </w:rPr>
        <w:t xml:space="preserve">Kamila Boldezerska </w:t>
      </w:r>
    </w:p>
    <w:p w14:paraId="7E6903A2" w14:textId="0A2480CC" w:rsidR="00727604" w:rsidRDefault="00727604" w:rsidP="001A64F8">
      <w:pPr>
        <w:spacing w:line="360" w:lineRule="auto"/>
        <w:ind w:left="2160" w:firstLine="720"/>
        <w:rPr>
          <w:rFonts w:ascii="Times New Roman" w:hAnsi="Times New Roman" w:cs="Times New Roman"/>
          <w:sz w:val="24"/>
          <w:szCs w:val="24"/>
        </w:rPr>
      </w:pPr>
      <w:r>
        <w:rPr>
          <w:rFonts w:ascii="Times New Roman" w:hAnsi="Times New Roman" w:cs="Times New Roman"/>
          <w:sz w:val="24"/>
          <w:szCs w:val="24"/>
        </w:rPr>
        <w:t>Student ID</w:t>
      </w:r>
      <w:r w:rsidR="001A64F8">
        <w:rPr>
          <w:rFonts w:ascii="Times New Roman" w:hAnsi="Times New Roman" w:cs="Times New Roman"/>
          <w:sz w:val="24"/>
          <w:szCs w:val="24"/>
        </w:rPr>
        <w:tab/>
      </w:r>
      <w:r>
        <w:rPr>
          <w:rFonts w:ascii="Times New Roman" w:hAnsi="Times New Roman" w:cs="Times New Roman"/>
          <w:sz w:val="24"/>
          <w:szCs w:val="24"/>
        </w:rPr>
        <w:t>:</w:t>
      </w:r>
      <w:r w:rsidR="00F24159">
        <w:rPr>
          <w:rFonts w:ascii="Times New Roman" w:hAnsi="Times New Roman" w:cs="Times New Roman"/>
          <w:sz w:val="24"/>
          <w:szCs w:val="24"/>
        </w:rPr>
        <w:t>23</w:t>
      </w:r>
      <w:r w:rsidR="000A69E7">
        <w:rPr>
          <w:rFonts w:ascii="Times New Roman" w:hAnsi="Times New Roman" w:cs="Times New Roman"/>
          <w:sz w:val="24"/>
          <w:szCs w:val="24"/>
        </w:rPr>
        <w:t>09832</w:t>
      </w:r>
      <w:r>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rPr>
        <w:id w:val="89312502"/>
        <w:docPartObj>
          <w:docPartGallery w:val="Table of Contents"/>
          <w:docPartUnique/>
        </w:docPartObj>
      </w:sdtPr>
      <w:sdtContent>
        <w:p w14:paraId="1DBD506C" w14:textId="77777777" w:rsidR="00EB3BE6" w:rsidRDefault="00EB3BE6">
          <w:pPr>
            <w:pStyle w:val="TOCHeading"/>
          </w:pPr>
          <w:r>
            <w:t>Table of Contents</w:t>
          </w:r>
        </w:p>
        <w:p w14:paraId="7C9EC326" w14:textId="77777777" w:rsidR="001A64F8" w:rsidRPr="001A64F8" w:rsidRDefault="001A64F8" w:rsidP="001A64F8"/>
        <w:p w14:paraId="02C2F3EA" w14:textId="77777777" w:rsidR="00EB3BE6" w:rsidRPr="00EB3BE6" w:rsidRDefault="00AE1B99">
          <w:pPr>
            <w:pStyle w:val="TOC1"/>
            <w:tabs>
              <w:tab w:val="right" w:leader="dot" w:pos="9350"/>
            </w:tabs>
            <w:rPr>
              <w:rFonts w:ascii="Times New Roman" w:hAnsi="Times New Roman" w:cs="Times New Roman"/>
              <w:noProof/>
            </w:rPr>
          </w:pPr>
          <w:r w:rsidRPr="00EB3BE6">
            <w:rPr>
              <w:rFonts w:ascii="Times New Roman" w:hAnsi="Times New Roman" w:cs="Times New Roman"/>
            </w:rPr>
            <w:fldChar w:fldCharType="begin"/>
          </w:r>
          <w:r w:rsidR="00EB3BE6" w:rsidRPr="00EB3BE6">
            <w:rPr>
              <w:rFonts w:ascii="Times New Roman" w:hAnsi="Times New Roman" w:cs="Times New Roman"/>
            </w:rPr>
            <w:instrText xml:space="preserve"> TOC \o "1-3" \h \z \u </w:instrText>
          </w:r>
          <w:r w:rsidRPr="00EB3BE6">
            <w:rPr>
              <w:rFonts w:ascii="Times New Roman" w:hAnsi="Times New Roman" w:cs="Times New Roman"/>
            </w:rPr>
            <w:fldChar w:fldCharType="separate"/>
          </w:r>
          <w:hyperlink w:anchor="_Toc192864788" w:history="1">
            <w:r w:rsidR="00EB3BE6" w:rsidRPr="00EB3BE6">
              <w:rPr>
                <w:rStyle w:val="Hyperlink"/>
                <w:rFonts w:ascii="Times New Roman" w:hAnsi="Times New Roman" w:cs="Times New Roman"/>
                <w:noProof/>
              </w:rPr>
              <w:t>Introduction</w:t>
            </w:r>
            <w:r w:rsidR="00EB3BE6" w:rsidRPr="00EB3BE6">
              <w:rPr>
                <w:rFonts w:ascii="Times New Roman" w:hAnsi="Times New Roman" w:cs="Times New Roman"/>
                <w:noProof/>
                <w:webHidden/>
              </w:rPr>
              <w:tab/>
            </w:r>
            <w:r w:rsidRPr="00EB3BE6">
              <w:rPr>
                <w:rFonts w:ascii="Times New Roman" w:hAnsi="Times New Roman" w:cs="Times New Roman"/>
                <w:noProof/>
                <w:webHidden/>
              </w:rPr>
              <w:fldChar w:fldCharType="begin"/>
            </w:r>
            <w:r w:rsidR="00EB3BE6" w:rsidRPr="00EB3BE6">
              <w:rPr>
                <w:rFonts w:ascii="Times New Roman" w:hAnsi="Times New Roman" w:cs="Times New Roman"/>
                <w:noProof/>
                <w:webHidden/>
              </w:rPr>
              <w:instrText xml:space="preserve"> PAGEREF _Toc192864788 \h </w:instrText>
            </w:r>
            <w:r w:rsidRPr="00EB3BE6">
              <w:rPr>
                <w:rFonts w:ascii="Times New Roman" w:hAnsi="Times New Roman" w:cs="Times New Roman"/>
                <w:noProof/>
                <w:webHidden/>
              </w:rPr>
            </w:r>
            <w:r w:rsidRPr="00EB3BE6">
              <w:rPr>
                <w:rFonts w:ascii="Times New Roman" w:hAnsi="Times New Roman" w:cs="Times New Roman"/>
                <w:noProof/>
                <w:webHidden/>
              </w:rPr>
              <w:fldChar w:fldCharType="separate"/>
            </w:r>
            <w:r w:rsidR="00EB3BE6" w:rsidRPr="00EB3BE6">
              <w:rPr>
                <w:rFonts w:ascii="Times New Roman" w:hAnsi="Times New Roman" w:cs="Times New Roman"/>
                <w:noProof/>
                <w:webHidden/>
              </w:rPr>
              <w:t>3</w:t>
            </w:r>
            <w:r w:rsidRPr="00EB3BE6">
              <w:rPr>
                <w:rFonts w:ascii="Times New Roman" w:hAnsi="Times New Roman" w:cs="Times New Roman"/>
                <w:noProof/>
                <w:webHidden/>
              </w:rPr>
              <w:fldChar w:fldCharType="end"/>
            </w:r>
          </w:hyperlink>
        </w:p>
        <w:p w14:paraId="0C13FFB9" w14:textId="77777777" w:rsidR="00EB3BE6" w:rsidRPr="00EB3BE6" w:rsidRDefault="00EB3BE6">
          <w:pPr>
            <w:pStyle w:val="TOC1"/>
            <w:tabs>
              <w:tab w:val="right" w:leader="dot" w:pos="9350"/>
            </w:tabs>
            <w:rPr>
              <w:rFonts w:ascii="Times New Roman" w:hAnsi="Times New Roman" w:cs="Times New Roman"/>
              <w:noProof/>
            </w:rPr>
          </w:pPr>
          <w:hyperlink w:anchor="_Toc192864789" w:history="1">
            <w:r w:rsidRPr="00EB3BE6">
              <w:rPr>
                <w:rStyle w:val="Hyperlink"/>
                <w:rFonts w:ascii="Times New Roman" w:hAnsi="Times New Roman" w:cs="Times New Roman"/>
                <w:noProof/>
              </w:rPr>
              <w:t>Main Findings: Relationships and Effective Teamworking</w:t>
            </w:r>
            <w:r w:rsidRPr="00EB3BE6">
              <w:rPr>
                <w:rFonts w:ascii="Times New Roman" w:hAnsi="Times New Roman" w:cs="Times New Roman"/>
                <w:noProof/>
                <w:webHidden/>
              </w:rPr>
              <w:tab/>
            </w:r>
            <w:r w:rsidR="00AE1B99" w:rsidRPr="00EB3BE6">
              <w:rPr>
                <w:rFonts w:ascii="Times New Roman" w:hAnsi="Times New Roman" w:cs="Times New Roman"/>
                <w:noProof/>
                <w:webHidden/>
              </w:rPr>
              <w:fldChar w:fldCharType="begin"/>
            </w:r>
            <w:r w:rsidRPr="00EB3BE6">
              <w:rPr>
                <w:rFonts w:ascii="Times New Roman" w:hAnsi="Times New Roman" w:cs="Times New Roman"/>
                <w:noProof/>
                <w:webHidden/>
              </w:rPr>
              <w:instrText xml:space="preserve"> PAGEREF _Toc192864789 \h </w:instrText>
            </w:r>
            <w:r w:rsidR="00AE1B99" w:rsidRPr="00EB3BE6">
              <w:rPr>
                <w:rFonts w:ascii="Times New Roman" w:hAnsi="Times New Roman" w:cs="Times New Roman"/>
                <w:noProof/>
                <w:webHidden/>
              </w:rPr>
            </w:r>
            <w:r w:rsidR="00AE1B99" w:rsidRPr="00EB3BE6">
              <w:rPr>
                <w:rFonts w:ascii="Times New Roman" w:hAnsi="Times New Roman" w:cs="Times New Roman"/>
                <w:noProof/>
                <w:webHidden/>
              </w:rPr>
              <w:fldChar w:fldCharType="separate"/>
            </w:r>
            <w:r w:rsidRPr="00EB3BE6">
              <w:rPr>
                <w:rFonts w:ascii="Times New Roman" w:hAnsi="Times New Roman" w:cs="Times New Roman"/>
                <w:noProof/>
                <w:webHidden/>
              </w:rPr>
              <w:t>3</w:t>
            </w:r>
            <w:r w:rsidR="00AE1B99" w:rsidRPr="00EB3BE6">
              <w:rPr>
                <w:rFonts w:ascii="Times New Roman" w:hAnsi="Times New Roman" w:cs="Times New Roman"/>
                <w:noProof/>
                <w:webHidden/>
              </w:rPr>
              <w:fldChar w:fldCharType="end"/>
            </w:r>
          </w:hyperlink>
        </w:p>
        <w:p w14:paraId="76461A06" w14:textId="77777777" w:rsidR="00EB3BE6" w:rsidRPr="00EB3BE6" w:rsidRDefault="00EB3BE6">
          <w:pPr>
            <w:pStyle w:val="TOC2"/>
            <w:tabs>
              <w:tab w:val="right" w:leader="dot" w:pos="9350"/>
            </w:tabs>
            <w:rPr>
              <w:rFonts w:ascii="Times New Roman" w:hAnsi="Times New Roman" w:cs="Times New Roman"/>
              <w:noProof/>
            </w:rPr>
          </w:pPr>
          <w:hyperlink w:anchor="_Toc192864790" w:history="1">
            <w:r w:rsidRPr="00EB3BE6">
              <w:rPr>
                <w:rStyle w:val="Hyperlink"/>
                <w:rFonts w:ascii="Times New Roman" w:hAnsi="Times New Roman" w:cs="Times New Roman"/>
                <w:noProof/>
              </w:rPr>
              <w:t>Models and Theories on Teamwork</w:t>
            </w:r>
            <w:r w:rsidRPr="00EB3BE6">
              <w:rPr>
                <w:rFonts w:ascii="Times New Roman" w:hAnsi="Times New Roman" w:cs="Times New Roman"/>
                <w:noProof/>
                <w:webHidden/>
              </w:rPr>
              <w:tab/>
            </w:r>
            <w:r w:rsidR="00AE1B99" w:rsidRPr="00EB3BE6">
              <w:rPr>
                <w:rFonts w:ascii="Times New Roman" w:hAnsi="Times New Roman" w:cs="Times New Roman"/>
                <w:noProof/>
                <w:webHidden/>
              </w:rPr>
              <w:fldChar w:fldCharType="begin"/>
            </w:r>
            <w:r w:rsidRPr="00EB3BE6">
              <w:rPr>
                <w:rFonts w:ascii="Times New Roman" w:hAnsi="Times New Roman" w:cs="Times New Roman"/>
                <w:noProof/>
                <w:webHidden/>
              </w:rPr>
              <w:instrText xml:space="preserve"> PAGEREF _Toc192864790 \h </w:instrText>
            </w:r>
            <w:r w:rsidR="00AE1B99" w:rsidRPr="00EB3BE6">
              <w:rPr>
                <w:rFonts w:ascii="Times New Roman" w:hAnsi="Times New Roman" w:cs="Times New Roman"/>
                <w:noProof/>
                <w:webHidden/>
              </w:rPr>
            </w:r>
            <w:r w:rsidR="00AE1B99" w:rsidRPr="00EB3BE6">
              <w:rPr>
                <w:rFonts w:ascii="Times New Roman" w:hAnsi="Times New Roman" w:cs="Times New Roman"/>
                <w:noProof/>
                <w:webHidden/>
              </w:rPr>
              <w:fldChar w:fldCharType="separate"/>
            </w:r>
            <w:r w:rsidRPr="00EB3BE6">
              <w:rPr>
                <w:rFonts w:ascii="Times New Roman" w:hAnsi="Times New Roman" w:cs="Times New Roman"/>
                <w:noProof/>
                <w:webHidden/>
              </w:rPr>
              <w:t>3</w:t>
            </w:r>
            <w:r w:rsidR="00AE1B99" w:rsidRPr="00EB3BE6">
              <w:rPr>
                <w:rFonts w:ascii="Times New Roman" w:hAnsi="Times New Roman" w:cs="Times New Roman"/>
                <w:noProof/>
                <w:webHidden/>
              </w:rPr>
              <w:fldChar w:fldCharType="end"/>
            </w:r>
          </w:hyperlink>
        </w:p>
        <w:p w14:paraId="7A614364" w14:textId="77777777" w:rsidR="00EB3BE6" w:rsidRPr="00EB3BE6" w:rsidRDefault="00EB3BE6">
          <w:pPr>
            <w:pStyle w:val="TOC2"/>
            <w:tabs>
              <w:tab w:val="right" w:leader="dot" w:pos="9350"/>
            </w:tabs>
            <w:rPr>
              <w:rFonts w:ascii="Times New Roman" w:hAnsi="Times New Roman" w:cs="Times New Roman"/>
              <w:noProof/>
            </w:rPr>
          </w:pPr>
          <w:hyperlink w:anchor="_Toc192864791" w:history="1">
            <w:r w:rsidRPr="00EB3BE6">
              <w:rPr>
                <w:rStyle w:val="Hyperlink"/>
                <w:rFonts w:ascii="Times New Roman" w:hAnsi="Times New Roman" w:cs="Times New Roman"/>
                <w:noProof/>
              </w:rPr>
              <w:t>Application of Learning to Improve Teamworking</w:t>
            </w:r>
            <w:r w:rsidRPr="00EB3BE6">
              <w:rPr>
                <w:rFonts w:ascii="Times New Roman" w:hAnsi="Times New Roman" w:cs="Times New Roman"/>
                <w:noProof/>
                <w:webHidden/>
              </w:rPr>
              <w:tab/>
            </w:r>
            <w:r w:rsidR="00AE1B99" w:rsidRPr="00EB3BE6">
              <w:rPr>
                <w:rFonts w:ascii="Times New Roman" w:hAnsi="Times New Roman" w:cs="Times New Roman"/>
                <w:noProof/>
                <w:webHidden/>
              </w:rPr>
              <w:fldChar w:fldCharType="begin"/>
            </w:r>
            <w:r w:rsidRPr="00EB3BE6">
              <w:rPr>
                <w:rFonts w:ascii="Times New Roman" w:hAnsi="Times New Roman" w:cs="Times New Roman"/>
                <w:noProof/>
                <w:webHidden/>
              </w:rPr>
              <w:instrText xml:space="preserve"> PAGEREF _Toc192864791 \h </w:instrText>
            </w:r>
            <w:r w:rsidR="00AE1B99" w:rsidRPr="00EB3BE6">
              <w:rPr>
                <w:rFonts w:ascii="Times New Roman" w:hAnsi="Times New Roman" w:cs="Times New Roman"/>
                <w:noProof/>
                <w:webHidden/>
              </w:rPr>
            </w:r>
            <w:r w:rsidR="00AE1B99" w:rsidRPr="00EB3BE6">
              <w:rPr>
                <w:rFonts w:ascii="Times New Roman" w:hAnsi="Times New Roman" w:cs="Times New Roman"/>
                <w:noProof/>
                <w:webHidden/>
              </w:rPr>
              <w:fldChar w:fldCharType="separate"/>
            </w:r>
            <w:r w:rsidRPr="00EB3BE6">
              <w:rPr>
                <w:rFonts w:ascii="Times New Roman" w:hAnsi="Times New Roman" w:cs="Times New Roman"/>
                <w:noProof/>
                <w:webHidden/>
              </w:rPr>
              <w:t>5</w:t>
            </w:r>
            <w:r w:rsidR="00AE1B99" w:rsidRPr="00EB3BE6">
              <w:rPr>
                <w:rFonts w:ascii="Times New Roman" w:hAnsi="Times New Roman" w:cs="Times New Roman"/>
                <w:noProof/>
                <w:webHidden/>
              </w:rPr>
              <w:fldChar w:fldCharType="end"/>
            </w:r>
          </w:hyperlink>
        </w:p>
        <w:p w14:paraId="0063418D" w14:textId="77777777" w:rsidR="00EB3BE6" w:rsidRPr="00EB3BE6" w:rsidRDefault="00EB3BE6">
          <w:pPr>
            <w:pStyle w:val="TOC1"/>
            <w:tabs>
              <w:tab w:val="right" w:leader="dot" w:pos="9350"/>
            </w:tabs>
            <w:rPr>
              <w:rFonts w:ascii="Times New Roman" w:hAnsi="Times New Roman" w:cs="Times New Roman"/>
              <w:noProof/>
            </w:rPr>
          </w:pPr>
          <w:hyperlink w:anchor="_Toc192864792" w:history="1">
            <w:r w:rsidRPr="00EB3BE6">
              <w:rPr>
                <w:rStyle w:val="Hyperlink"/>
                <w:rFonts w:ascii="Times New Roman" w:hAnsi="Times New Roman" w:cs="Times New Roman"/>
                <w:noProof/>
              </w:rPr>
              <w:t>Conclusion</w:t>
            </w:r>
            <w:r w:rsidRPr="00EB3BE6">
              <w:rPr>
                <w:rFonts w:ascii="Times New Roman" w:hAnsi="Times New Roman" w:cs="Times New Roman"/>
                <w:noProof/>
                <w:webHidden/>
              </w:rPr>
              <w:tab/>
            </w:r>
            <w:r w:rsidR="00AE1B99" w:rsidRPr="00EB3BE6">
              <w:rPr>
                <w:rFonts w:ascii="Times New Roman" w:hAnsi="Times New Roman" w:cs="Times New Roman"/>
                <w:noProof/>
                <w:webHidden/>
              </w:rPr>
              <w:fldChar w:fldCharType="begin"/>
            </w:r>
            <w:r w:rsidRPr="00EB3BE6">
              <w:rPr>
                <w:rFonts w:ascii="Times New Roman" w:hAnsi="Times New Roman" w:cs="Times New Roman"/>
                <w:noProof/>
                <w:webHidden/>
              </w:rPr>
              <w:instrText xml:space="preserve"> PAGEREF _Toc192864792 \h </w:instrText>
            </w:r>
            <w:r w:rsidR="00AE1B99" w:rsidRPr="00EB3BE6">
              <w:rPr>
                <w:rFonts w:ascii="Times New Roman" w:hAnsi="Times New Roman" w:cs="Times New Roman"/>
                <w:noProof/>
                <w:webHidden/>
              </w:rPr>
            </w:r>
            <w:r w:rsidR="00AE1B99" w:rsidRPr="00EB3BE6">
              <w:rPr>
                <w:rFonts w:ascii="Times New Roman" w:hAnsi="Times New Roman" w:cs="Times New Roman"/>
                <w:noProof/>
                <w:webHidden/>
              </w:rPr>
              <w:fldChar w:fldCharType="separate"/>
            </w:r>
            <w:r w:rsidRPr="00EB3BE6">
              <w:rPr>
                <w:rFonts w:ascii="Times New Roman" w:hAnsi="Times New Roman" w:cs="Times New Roman"/>
                <w:noProof/>
                <w:webHidden/>
              </w:rPr>
              <w:t>6</w:t>
            </w:r>
            <w:r w:rsidR="00AE1B99" w:rsidRPr="00EB3BE6">
              <w:rPr>
                <w:rFonts w:ascii="Times New Roman" w:hAnsi="Times New Roman" w:cs="Times New Roman"/>
                <w:noProof/>
                <w:webHidden/>
              </w:rPr>
              <w:fldChar w:fldCharType="end"/>
            </w:r>
          </w:hyperlink>
        </w:p>
        <w:p w14:paraId="7AD67930" w14:textId="77777777" w:rsidR="00EB3BE6" w:rsidRPr="00EB3BE6" w:rsidRDefault="00EB3BE6">
          <w:pPr>
            <w:pStyle w:val="TOC1"/>
            <w:tabs>
              <w:tab w:val="right" w:leader="dot" w:pos="9350"/>
            </w:tabs>
            <w:rPr>
              <w:rFonts w:ascii="Times New Roman" w:hAnsi="Times New Roman" w:cs="Times New Roman"/>
              <w:noProof/>
            </w:rPr>
          </w:pPr>
          <w:hyperlink w:anchor="_Toc192864793" w:history="1">
            <w:r w:rsidRPr="00EB3BE6">
              <w:rPr>
                <w:rStyle w:val="Hyperlink"/>
                <w:rFonts w:ascii="Times New Roman" w:hAnsi="Times New Roman" w:cs="Times New Roman"/>
                <w:noProof/>
                <w:shd w:val="clear" w:color="auto" w:fill="FFFFFF"/>
              </w:rPr>
              <w:t>Reference</w:t>
            </w:r>
            <w:r w:rsidRPr="00EB3BE6">
              <w:rPr>
                <w:rFonts w:ascii="Times New Roman" w:hAnsi="Times New Roman" w:cs="Times New Roman"/>
                <w:noProof/>
                <w:webHidden/>
              </w:rPr>
              <w:tab/>
            </w:r>
            <w:r w:rsidR="00AE1B99" w:rsidRPr="00EB3BE6">
              <w:rPr>
                <w:rFonts w:ascii="Times New Roman" w:hAnsi="Times New Roman" w:cs="Times New Roman"/>
                <w:noProof/>
                <w:webHidden/>
              </w:rPr>
              <w:fldChar w:fldCharType="begin"/>
            </w:r>
            <w:r w:rsidRPr="00EB3BE6">
              <w:rPr>
                <w:rFonts w:ascii="Times New Roman" w:hAnsi="Times New Roman" w:cs="Times New Roman"/>
                <w:noProof/>
                <w:webHidden/>
              </w:rPr>
              <w:instrText xml:space="preserve"> PAGEREF _Toc192864793 \h </w:instrText>
            </w:r>
            <w:r w:rsidR="00AE1B99" w:rsidRPr="00EB3BE6">
              <w:rPr>
                <w:rFonts w:ascii="Times New Roman" w:hAnsi="Times New Roman" w:cs="Times New Roman"/>
                <w:noProof/>
                <w:webHidden/>
              </w:rPr>
            </w:r>
            <w:r w:rsidR="00AE1B99" w:rsidRPr="00EB3BE6">
              <w:rPr>
                <w:rFonts w:ascii="Times New Roman" w:hAnsi="Times New Roman" w:cs="Times New Roman"/>
                <w:noProof/>
                <w:webHidden/>
              </w:rPr>
              <w:fldChar w:fldCharType="separate"/>
            </w:r>
            <w:r w:rsidRPr="00EB3BE6">
              <w:rPr>
                <w:rFonts w:ascii="Times New Roman" w:hAnsi="Times New Roman" w:cs="Times New Roman"/>
                <w:noProof/>
                <w:webHidden/>
              </w:rPr>
              <w:t>7</w:t>
            </w:r>
            <w:r w:rsidR="00AE1B99" w:rsidRPr="00EB3BE6">
              <w:rPr>
                <w:rFonts w:ascii="Times New Roman" w:hAnsi="Times New Roman" w:cs="Times New Roman"/>
                <w:noProof/>
                <w:webHidden/>
              </w:rPr>
              <w:fldChar w:fldCharType="end"/>
            </w:r>
          </w:hyperlink>
        </w:p>
        <w:p w14:paraId="10F424C5" w14:textId="77777777" w:rsidR="00EB3BE6" w:rsidRPr="00EB3BE6" w:rsidRDefault="00EB3BE6">
          <w:pPr>
            <w:pStyle w:val="TOC1"/>
            <w:tabs>
              <w:tab w:val="right" w:leader="dot" w:pos="9350"/>
            </w:tabs>
            <w:rPr>
              <w:rFonts w:ascii="Times New Roman" w:hAnsi="Times New Roman" w:cs="Times New Roman"/>
              <w:noProof/>
            </w:rPr>
          </w:pPr>
          <w:hyperlink w:anchor="_Toc192864794" w:history="1">
            <w:r w:rsidRPr="00EB3BE6">
              <w:rPr>
                <w:rStyle w:val="Hyperlink"/>
                <w:rFonts w:ascii="Times New Roman" w:hAnsi="Times New Roman" w:cs="Times New Roman"/>
                <w:noProof/>
              </w:rPr>
              <w:t>Appendix</w:t>
            </w:r>
            <w:r w:rsidRPr="00EB3BE6">
              <w:rPr>
                <w:rFonts w:ascii="Times New Roman" w:hAnsi="Times New Roman" w:cs="Times New Roman"/>
                <w:noProof/>
                <w:webHidden/>
              </w:rPr>
              <w:tab/>
            </w:r>
            <w:r w:rsidR="00AE1B99" w:rsidRPr="00EB3BE6">
              <w:rPr>
                <w:rFonts w:ascii="Times New Roman" w:hAnsi="Times New Roman" w:cs="Times New Roman"/>
                <w:noProof/>
                <w:webHidden/>
              </w:rPr>
              <w:fldChar w:fldCharType="begin"/>
            </w:r>
            <w:r w:rsidRPr="00EB3BE6">
              <w:rPr>
                <w:rFonts w:ascii="Times New Roman" w:hAnsi="Times New Roman" w:cs="Times New Roman"/>
                <w:noProof/>
                <w:webHidden/>
              </w:rPr>
              <w:instrText xml:space="preserve"> PAGEREF _Toc192864794 \h </w:instrText>
            </w:r>
            <w:r w:rsidR="00AE1B99" w:rsidRPr="00EB3BE6">
              <w:rPr>
                <w:rFonts w:ascii="Times New Roman" w:hAnsi="Times New Roman" w:cs="Times New Roman"/>
                <w:noProof/>
                <w:webHidden/>
              </w:rPr>
            </w:r>
            <w:r w:rsidR="00AE1B99" w:rsidRPr="00EB3BE6">
              <w:rPr>
                <w:rFonts w:ascii="Times New Roman" w:hAnsi="Times New Roman" w:cs="Times New Roman"/>
                <w:noProof/>
                <w:webHidden/>
              </w:rPr>
              <w:fldChar w:fldCharType="separate"/>
            </w:r>
            <w:r w:rsidRPr="00EB3BE6">
              <w:rPr>
                <w:rFonts w:ascii="Times New Roman" w:hAnsi="Times New Roman" w:cs="Times New Roman"/>
                <w:noProof/>
                <w:webHidden/>
              </w:rPr>
              <w:t>9</w:t>
            </w:r>
            <w:r w:rsidR="00AE1B99" w:rsidRPr="00EB3BE6">
              <w:rPr>
                <w:rFonts w:ascii="Times New Roman" w:hAnsi="Times New Roman" w:cs="Times New Roman"/>
                <w:noProof/>
                <w:webHidden/>
              </w:rPr>
              <w:fldChar w:fldCharType="end"/>
            </w:r>
          </w:hyperlink>
        </w:p>
        <w:p w14:paraId="013364E0" w14:textId="77777777" w:rsidR="00EB3BE6" w:rsidRDefault="00AE1B99">
          <w:r w:rsidRPr="00EB3BE6">
            <w:rPr>
              <w:rFonts w:ascii="Times New Roman" w:hAnsi="Times New Roman" w:cs="Times New Roman"/>
            </w:rPr>
            <w:fldChar w:fldCharType="end"/>
          </w:r>
        </w:p>
      </w:sdtContent>
    </w:sdt>
    <w:p w14:paraId="2BB1878B" w14:textId="77777777" w:rsidR="00727604" w:rsidRDefault="00727604" w:rsidP="00727604">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54A9B2BE" w14:textId="77777777" w:rsidR="00727604" w:rsidRPr="00727604" w:rsidRDefault="00727604" w:rsidP="00727604">
      <w:pPr>
        <w:pStyle w:val="Heading1"/>
        <w:spacing w:line="360" w:lineRule="auto"/>
      </w:pPr>
      <w:bookmarkStart w:id="0" w:name="_Toc192864788"/>
      <w:r w:rsidRPr="00727604">
        <w:lastRenderedPageBreak/>
        <w:t>Introduction</w:t>
      </w:r>
      <w:bookmarkEnd w:id="0"/>
    </w:p>
    <w:p w14:paraId="0D3B00CD" w14:textId="77777777" w:rsidR="00727604" w:rsidRDefault="00012558" w:rsidP="00727604">
      <w:pPr>
        <w:spacing w:line="360" w:lineRule="auto"/>
        <w:jc w:val="both"/>
        <w:rPr>
          <w:rFonts w:ascii="Times New Roman" w:hAnsi="Times New Roman" w:cs="Times New Roman"/>
          <w:sz w:val="24"/>
          <w:szCs w:val="24"/>
        </w:rPr>
      </w:pPr>
      <w:proofErr w:type="spellStart"/>
      <w:r w:rsidRPr="00012558">
        <w:rPr>
          <w:rFonts w:ascii="Times New Roman" w:hAnsi="Times New Roman" w:cs="Times New Roman"/>
          <w:sz w:val="24"/>
          <w:szCs w:val="24"/>
        </w:rPr>
        <w:t>Organisational</w:t>
      </w:r>
      <w:proofErr w:type="spellEnd"/>
      <w:r w:rsidRPr="00012558">
        <w:rPr>
          <w:rFonts w:ascii="Times New Roman" w:hAnsi="Times New Roman" w:cs="Times New Roman"/>
          <w:sz w:val="24"/>
          <w:szCs w:val="24"/>
        </w:rPr>
        <w:t xml:space="preserve"> work involves the preparedness to work in a team, and this requires communication, trust, cooperation, and division of labour</w:t>
      </w:r>
      <w:r w:rsidR="00A262AC">
        <w:rPr>
          <w:rFonts w:ascii="Times New Roman" w:hAnsi="Times New Roman" w:cs="Times New Roman"/>
          <w:sz w:val="24"/>
          <w:szCs w:val="24"/>
        </w:rPr>
        <w:t xml:space="preserve"> </w:t>
      </w:r>
      <w:r w:rsidR="00A262AC" w:rsidRPr="005E656E">
        <w:rPr>
          <w:rFonts w:ascii="Times New Roman" w:hAnsi="Times New Roman" w:cs="Times New Roman"/>
          <w:color w:val="222222"/>
          <w:sz w:val="24"/>
          <w:szCs w:val="24"/>
          <w:shd w:val="clear" w:color="auto" w:fill="FFFFFF"/>
        </w:rPr>
        <w:t>(Hart</w:t>
      </w:r>
      <w:r w:rsidR="00A262AC">
        <w:rPr>
          <w:rFonts w:ascii="Times New Roman" w:hAnsi="Times New Roman" w:cs="Times New Roman"/>
          <w:color w:val="222222"/>
          <w:sz w:val="24"/>
          <w:szCs w:val="24"/>
          <w:shd w:val="clear" w:color="auto" w:fill="FFFFFF"/>
        </w:rPr>
        <w:t xml:space="preserve"> et al., 2020</w:t>
      </w:r>
      <w:r w:rsidR="00A262AC" w:rsidRPr="005E656E">
        <w:rPr>
          <w:rFonts w:ascii="Times New Roman" w:hAnsi="Times New Roman" w:cs="Times New Roman"/>
          <w:color w:val="222222"/>
          <w:sz w:val="24"/>
          <w:szCs w:val="24"/>
          <w:shd w:val="clear" w:color="auto" w:fill="FFFFFF"/>
        </w:rPr>
        <w:t>)</w:t>
      </w:r>
      <w:r w:rsidRPr="00012558">
        <w:rPr>
          <w:rFonts w:ascii="Times New Roman" w:hAnsi="Times New Roman" w:cs="Times New Roman"/>
          <w:sz w:val="24"/>
          <w:szCs w:val="24"/>
        </w:rPr>
        <w:t xml:space="preserve">. I think that my work attitude corresponds to the Coordinator role in Belbin’s Team Roles as I am good at planning and </w:t>
      </w:r>
      <w:proofErr w:type="spellStart"/>
      <w:r w:rsidRPr="00012558">
        <w:rPr>
          <w:rFonts w:ascii="Times New Roman" w:hAnsi="Times New Roman" w:cs="Times New Roman"/>
          <w:sz w:val="24"/>
          <w:szCs w:val="24"/>
        </w:rPr>
        <w:t>organising</w:t>
      </w:r>
      <w:proofErr w:type="spellEnd"/>
      <w:r w:rsidRPr="00012558">
        <w:rPr>
          <w:rFonts w:ascii="Times New Roman" w:hAnsi="Times New Roman" w:cs="Times New Roman"/>
          <w:sz w:val="24"/>
          <w:szCs w:val="24"/>
        </w:rPr>
        <w:t xml:space="preserve"> tasks, as well as encouraging people. Furthermore, the conflict handling style that is employed in this report based on the Thomas-Kilmann model aims at finding a win-win solution for all parties involved.</w:t>
      </w:r>
    </w:p>
    <w:p w14:paraId="2B9A6522" w14:textId="77777777" w:rsidR="00727604" w:rsidRPr="00727604" w:rsidRDefault="00727604" w:rsidP="00727604">
      <w:pPr>
        <w:pStyle w:val="Heading1"/>
        <w:spacing w:line="360" w:lineRule="auto"/>
      </w:pPr>
      <w:bookmarkStart w:id="1" w:name="_Toc192864789"/>
      <w:r w:rsidRPr="00727604">
        <w:t>Main Findings: Relationships and Effective Teamworking</w:t>
      </w:r>
      <w:bookmarkEnd w:id="1"/>
    </w:p>
    <w:p w14:paraId="5D2686B7" w14:textId="77777777" w:rsidR="00727604" w:rsidRPr="00727604" w:rsidRDefault="00144803" w:rsidP="00727604">
      <w:pPr>
        <w:spacing w:line="360" w:lineRule="auto"/>
        <w:jc w:val="both"/>
        <w:rPr>
          <w:rFonts w:ascii="Times New Roman" w:hAnsi="Times New Roman" w:cs="Times New Roman"/>
          <w:sz w:val="24"/>
          <w:szCs w:val="24"/>
        </w:rPr>
      </w:pPr>
      <w:r w:rsidRPr="00144803">
        <w:rPr>
          <w:rFonts w:ascii="Times New Roman" w:hAnsi="Times New Roman" w:cs="Times New Roman"/>
          <w:sz w:val="24"/>
          <w:szCs w:val="24"/>
        </w:rPr>
        <w:t>In the course of the Certificate of Higher Education in Employability Skills, I have learned various things concerning relationships and teamwork. Team projects and group presentations and assignments which have made me to be able to work among other teams have helped me to develop interpersonal and collaborative skills</w:t>
      </w:r>
      <w:r w:rsidR="00A262AC">
        <w:rPr>
          <w:rFonts w:ascii="Times New Roman" w:hAnsi="Times New Roman" w:cs="Times New Roman"/>
          <w:sz w:val="24"/>
          <w:szCs w:val="24"/>
        </w:rPr>
        <w:t xml:space="preserve"> </w:t>
      </w:r>
      <w:r w:rsidR="00A262AC" w:rsidRPr="005E656E">
        <w:rPr>
          <w:rFonts w:ascii="Times New Roman" w:hAnsi="Times New Roman" w:cs="Times New Roman"/>
          <w:color w:val="222222"/>
          <w:sz w:val="24"/>
          <w:szCs w:val="24"/>
          <w:shd w:val="clear" w:color="auto" w:fill="FFFFFF"/>
        </w:rPr>
        <w:t>(Aquino</w:t>
      </w:r>
      <w:r w:rsidR="00A262AC">
        <w:rPr>
          <w:rFonts w:ascii="Times New Roman" w:hAnsi="Times New Roman" w:cs="Times New Roman"/>
          <w:color w:val="222222"/>
          <w:sz w:val="24"/>
          <w:szCs w:val="24"/>
          <w:shd w:val="clear" w:color="auto" w:fill="FFFFFF"/>
        </w:rPr>
        <w:t xml:space="preserve"> et al., 2022</w:t>
      </w:r>
      <w:r w:rsidR="00A262AC" w:rsidRPr="005E656E">
        <w:rPr>
          <w:rFonts w:ascii="Times New Roman" w:hAnsi="Times New Roman" w:cs="Times New Roman"/>
          <w:color w:val="222222"/>
          <w:sz w:val="24"/>
          <w:szCs w:val="24"/>
          <w:shd w:val="clear" w:color="auto" w:fill="FFFFFF"/>
        </w:rPr>
        <w:t>)</w:t>
      </w:r>
      <w:r w:rsidRPr="00144803">
        <w:rPr>
          <w:rFonts w:ascii="Times New Roman" w:hAnsi="Times New Roman" w:cs="Times New Roman"/>
          <w:sz w:val="24"/>
          <w:szCs w:val="24"/>
        </w:rPr>
        <w:t xml:space="preserve">. This module has brought the aspect of teamwork in achieving </w:t>
      </w:r>
      <w:proofErr w:type="spellStart"/>
      <w:r w:rsidRPr="00144803">
        <w:rPr>
          <w:rFonts w:ascii="Times New Roman" w:hAnsi="Times New Roman" w:cs="Times New Roman"/>
          <w:sz w:val="24"/>
          <w:szCs w:val="24"/>
        </w:rPr>
        <w:t>organisational</w:t>
      </w:r>
      <w:proofErr w:type="spellEnd"/>
      <w:r w:rsidRPr="00144803">
        <w:rPr>
          <w:rFonts w:ascii="Times New Roman" w:hAnsi="Times New Roman" w:cs="Times New Roman"/>
          <w:sz w:val="24"/>
          <w:szCs w:val="24"/>
        </w:rPr>
        <w:t xml:space="preserve"> goals and has equipped me with models that help me understand groups. I have been able to learn how to improve my effectiveness physically in group work through the application of these models in practice.</w:t>
      </w:r>
    </w:p>
    <w:p w14:paraId="2A0B119E" w14:textId="77777777" w:rsidR="00727604" w:rsidRPr="00727604" w:rsidRDefault="00727604" w:rsidP="00727604">
      <w:pPr>
        <w:pStyle w:val="Heading2"/>
        <w:spacing w:line="360" w:lineRule="auto"/>
      </w:pPr>
      <w:bookmarkStart w:id="2" w:name="_Toc192864790"/>
      <w:r w:rsidRPr="00727604">
        <w:t>Models and Theories on Teamwork</w:t>
      </w:r>
      <w:bookmarkEnd w:id="2"/>
    </w:p>
    <w:p w14:paraId="05AFACE6" w14:textId="77777777" w:rsidR="00144803" w:rsidRPr="00144803" w:rsidRDefault="00144803" w:rsidP="00144803">
      <w:pPr>
        <w:spacing w:line="360" w:lineRule="auto"/>
        <w:jc w:val="both"/>
        <w:rPr>
          <w:rFonts w:ascii="Times New Roman" w:hAnsi="Times New Roman" w:cs="Times New Roman"/>
          <w:sz w:val="24"/>
          <w:szCs w:val="24"/>
        </w:rPr>
      </w:pPr>
      <w:r w:rsidRPr="00144803">
        <w:rPr>
          <w:rFonts w:ascii="Times New Roman" w:hAnsi="Times New Roman" w:cs="Times New Roman"/>
          <w:sz w:val="24"/>
          <w:szCs w:val="24"/>
        </w:rPr>
        <w:t>Several models and theories have helped me to develop perception on how best team work can be enhanced</w:t>
      </w:r>
      <w:r w:rsidR="00A262AC">
        <w:rPr>
          <w:rFonts w:ascii="Times New Roman" w:hAnsi="Times New Roman" w:cs="Times New Roman"/>
          <w:sz w:val="24"/>
          <w:szCs w:val="24"/>
        </w:rPr>
        <w:t xml:space="preserve"> </w:t>
      </w:r>
      <w:r w:rsidR="00A262AC" w:rsidRPr="005E656E">
        <w:rPr>
          <w:rFonts w:ascii="Times New Roman" w:hAnsi="Times New Roman" w:cs="Times New Roman"/>
          <w:color w:val="222222"/>
          <w:sz w:val="24"/>
          <w:szCs w:val="24"/>
          <w:shd w:val="clear" w:color="auto" w:fill="FFFFFF"/>
        </w:rPr>
        <w:t>(Vaida</w:t>
      </w:r>
      <w:r w:rsidR="00A262AC">
        <w:rPr>
          <w:rFonts w:ascii="Times New Roman" w:hAnsi="Times New Roman" w:cs="Times New Roman"/>
          <w:color w:val="222222"/>
          <w:sz w:val="24"/>
          <w:szCs w:val="24"/>
          <w:shd w:val="clear" w:color="auto" w:fill="FFFFFF"/>
        </w:rPr>
        <w:t xml:space="preserve"> et al., 2021</w:t>
      </w:r>
      <w:r w:rsidR="00A262AC" w:rsidRPr="005E656E">
        <w:rPr>
          <w:rFonts w:ascii="Times New Roman" w:hAnsi="Times New Roman" w:cs="Times New Roman"/>
          <w:color w:val="222222"/>
          <w:sz w:val="24"/>
          <w:szCs w:val="24"/>
          <w:shd w:val="clear" w:color="auto" w:fill="FFFFFF"/>
        </w:rPr>
        <w:t>)</w:t>
      </w:r>
      <w:r w:rsidRPr="00144803">
        <w:rPr>
          <w:rFonts w:ascii="Times New Roman" w:hAnsi="Times New Roman" w:cs="Times New Roman"/>
          <w:sz w:val="24"/>
          <w:szCs w:val="24"/>
        </w:rPr>
        <w:t>. In the following part, I describe some of the major frameworks that have informed my learning and application in group context.</w:t>
      </w:r>
    </w:p>
    <w:p w14:paraId="3F88A682" w14:textId="77777777" w:rsidR="00144803" w:rsidRPr="00144803" w:rsidRDefault="00144803" w:rsidP="00144803">
      <w:pPr>
        <w:spacing w:line="360" w:lineRule="auto"/>
        <w:jc w:val="both"/>
        <w:rPr>
          <w:rFonts w:ascii="Times New Roman" w:hAnsi="Times New Roman" w:cs="Times New Roman"/>
          <w:b/>
          <w:sz w:val="24"/>
          <w:szCs w:val="24"/>
        </w:rPr>
      </w:pPr>
      <w:r w:rsidRPr="00144803">
        <w:rPr>
          <w:rFonts w:ascii="Times New Roman" w:hAnsi="Times New Roman" w:cs="Times New Roman"/>
          <w:b/>
          <w:sz w:val="24"/>
          <w:szCs w:val="24"/>
        </w:rPr>
        <w:t>Tuckman’s Stages of Group Development</w:t>
      </w:r>
    </w:p>
    <w:p w14:paraId="7868907B" w14:textId="77777777" w:rsidR="00144803" w:rsidRPr="00144803" w:rsidRDefault="00144803" w:rsidP="00144803">
      <w:pPr>
        <w:spacing w:line="360" w:lineRule="auto"/>
        <w:jc w:val="both"/>
        <w:rPr>
          <w:rFonts w:ascii="Times New Roman" w:hAnsi="Times New Roman" w:cs="Times New Roman"/>
          <w:sz w:val="24"/>
          <w:szCs w:val="24"/>
        </w:rPr>
      </w:pPr>
      <w:r w:rsidRPr="00144803">
        <w:rPr>
          <w:rFonts w:ascii="Times New Roman" w:hAnsi="Times New Roman" w:cs="Times New Roman"/>
          <w:sz w:val="24"/>
          <w:szCs w:val="24"/>
        </w:rPr>
        <w:t>Among all the models that I came across, Tuckman’s Stages of Group Development proved to be one of the most valuable</w:t>
      </w:r>
      <w:r w:rsidR="00A262AC">
        <w:rPr>
          <w:rFonts w:ascii="Times New Roman" w:hAnsi="Times New Roman" w:cs="Times New Roman"/>
          <w:sz w:val="24"/>
          <w:szCs w:val="24"/>
        </w:rPr>
        <w:t xml:space="preserve"> </w:t>
      </w:r>
      <w:r w:rsidR="00A262AC" w:rsidRPr="005E656E">
        <w:rPr>
          <w:rFonts w:ascii="Times New Roman" w:hAnsi="Times New Roman" w:cs="Times New Roman"/>
          <w:color w:val="222222"/>
          <w:sz w:val="24"/>
          <w:szCs w:val="24"/>
          <w:shd w:val="clear" w:color="auto" w:fill="FFFFFF"/>
        </w:rPr>
        <w:t>(Guttenberg</w:t>
      </w:r>
      <w:r w:rsidR="00A262AC">
        <w:rPr>
          <w:rFonts w:ascii="Times New Roman" w:hAnsi="Times New Roman" w:cs="Times New Roman"/>
          <w:color w:val="222222"/>
          <w:sz w:val="24"/>
          <w:szCs w:val="24"/>
          <w:shd w:val="clear" w:color="auto" w:fill="FFFFFF"/>
        </w:rPr>
        <w:t>, 2020</w:t>
      </w:r>
      <w:r w:rsidR="00A262AC" w:rsidRPr="005E656E">
        <w:rPr>
          <w:rFonts w:ascii="Times New Roman" w:hAnsi="Times New Roman" w:cs="Times New Roman"/>
          <w:color w:val="222222"/>
          <w:sz w:val="24"/>
          <w:szCs w:val="24"/>
          <w:shd w:val="clear" w:color="auto" w:fill="FFFFFF"/>
        </w:rPr>
        <w:t>)</w:t>
      </w:r>
      <w:r w:rsidRPr="00144803">
        <w:rPr>
          <w:rFonts w:ascii="Times New Roman" w:hAnsi="Times New Roman" w:cs="Times New Roman"/>
          <w:sz w:val="24"/>
          <w:szCs w:val="24"/>
        </w:rPr>
        <w:t>. Tuckman identifies stages that can be normally be expected of a team: forming, storming, norming, and performing. I have felt this first-hand especially when working in groups for the assignments.</w:t>
      </w:r>
    </w:p>
    <w:p w14:paraId="5E7BB4EB" w14:textId="77777777" w:rsidR="00144803" w:rsidRPr="00144803" w:rsidRDefault="00144803" w:rsidP="00144803">
      <w:pPr>
        <w:spacing w:line="360" w:lineRule="auto"/>
        <w:jc w:val="both"/>
        <w:rPr>
          <w:rFonts w:ascii="Times New Roman" w:hAnsi="Times New Roman" w:cs="Times New Roman"/>
          <w:sz w:val="24"/>
          <w:szCs w:val="24"/>
        </w:rPr>
      </w:pPr>
      <w:r w:rsidRPr="00144803">
        <w:rPr>
          <w:rFonts w:ascii="Times New Roman" w:hAnsi="Times New Roman" w:cs="Times New Roman"/>
          <w:sz w:val="24"/>
          <w:szCs w:val="24"/>
        </w:rPr>
        <w:t xml:space="preserve">Forming: During the forming stage of development, the group members were also </w:t>
      </w:r>
      <w:proofErr w:type="spellStart"/>
      <w:r w:rsidRPr="00144803">
        <w:rPr>
          <w:rFonts w:ascii="Times New Roman" w:hAnsi="Times New Roman" w:cs="Times New Roman"/>
          <w:sz w:val="24"/>
          <w:szCs w:val="24"/>
        </w:rPr>
        <w:t>familiarising</w:t>
      </w:r>
      <w:proofErr w:type="spellEnd"/>
      <w:r w:rsidRPr="00144803">
        <w:rPr>
          <w:rFonts w:ascii="Times New Roman" w:hAnsi="Times New Roman" w:cs="Times New Roman"/>
          <w:sz w:val="24"/>
          <w:szCs w:val="24"/>
        </w:rPr>
        <w:t xml:space="preserve"> themselves with fellow members and defining roles.</w:t>
      </w:r>
    </w:p>
    <w:p w14:paraId="4AD88D7D" w14:textId="77777777" w:rsidR="00144803" w:rsidRPr="00144803" w:rsidRDefault="00144803" w:rsidP="00144803">
      <w:pPr>
        <w:spacing w:line="360" w:lineRule="auto"/>
        <w:jc w:val="both"/>
        <w:rPr>
          <w:rFonts w:ascii="Times New Roman" w:hAnsi="Times New Roman" w:cs="Times New Roman"/>
          <w:sz w:val="24"/>
          <w:szCs w:val="24"/>
        </w:rPr>
      </w:pPr>
      <w:r w:rsidRPr="00144803">
        <w:rPr>
          <w:rFonts w:ascii="Times New Roman" w:hAnsi="Times New Roman" w:cs="Times New Roman"/>
          <w:sz w:val="24"/>
          <w:szCs w:val="24"/>
        </w:rPr>
        <w:lastRenderedPageBreak/>
        <w:t>Storming: In this particular stage, team members begin to disagree on how to tackle some tasks in the project. This phase was most difficult as it made me learn the value of communication and solving conflicts.</w:t>
      </w:r>
    </w:p>
    <w:p w14:paraId="70B8C063" w14:textId="77777777" w:rsidR="00144803" w:rsidRPr="00144803" w:rsidRDefault="00144803" w:rsidP="00144803">
      <w:pPr>
        <w:spacing w:line="360" w:lineRule="auto"/>
        <w:jc w:val="both"/>
        <w:rPr>
          <w:rFonts w:ascii="Times New Roman" w:hAnsi="Times New Roman" w:cs="Times New Roman"/>
          <w:sz w:val="24"/>
          <w:szCs w:val="24"/>
        </w:rPr>
      </w:pPr>
      <w:r w:rsidRPr="00144803">
        <w:rPr>
          <w:rFonts w:ascii="Times New Roman" w:hAnsi="Times New Roman" w:cs="Times New Roman"/>
          <w:sz w:val="24"/>
          <w:szCs w:val="24"/>
        </w:rPr>
        <w:t>Norming: Knowledge of this model also contributed towards the storming phase because I was aware that conflict was inevitable in the process</w:t>
      </w:r>
      <w:r w:rsidR="00A262AC">
        <w:rPr>
          <w:rFonts w:ascii="Times New Roman" w:hAnsi="Times New Roman" w:cs="Times New Roman"/>
          <w:sz w:val="24"/>
          <w:szCs w:val="24"/>
        </w:rPr>
        <w:t xml:space="preserve"> </w:t>
      </w:r>
      <w:r w:rsidR="00A262AC" w:rsidRPr="005E656E">
        <w:rPr>
          <w:rFonts w:ascii="Times New Roman" w:hAnsi="Times New Roman" w:cs="Times New Roman"/>
          <w:color w:val="222222"/>
          <w:sz w:val="24"/>
          <w:szCs w:val="24"/>
          <w:shd w:val="clear" w:color="auto" w:fill="FFFFFF"/>
        </w:rPr>
        <w:t>(</w:t>
      </w:r>
      <w:proofErr w:type="spellStart"/>
      <w:r w:rsidR="00A262AC" w:rsidRPr="005E656E">
        <w:rPr>
          <w:rFonts w:ascii="Times New Roman" w:hAnsi="Times New Roman" w:cs="Times New Roman"/>
          <w:color w:val="222222"/>
          <w:sz w:val="24"/>
          <w:szCs w:val="24"/>
          <w:shd w:val="clear" w:color="auto" w:fill="FFFFFF"/>
        </w:rPr>
        <w:t>Bednár</w:t>
      </w:r>
      <w:proofErr w:type="spellEnd"/>
      <w:r w:rsidR="00A262AC">
        <w:rPr>
          <w:rFonts w:ascii="Times New Roman" w:hAnsi="Times New Roman" w:cs="Times New Roman"/>
          <w:color w:val="222222"/>
          <w:sz w:val="24"/>
          <w:szCs w:val="24"/>
          <w:shd w:val="clear" w:color="auto" w:fill="FFFFFF"/>
        </w:rPr>
        <w:t xml:space="preserve"> </w:t>
      </w:r>
      <w:r w:rsidR="00A262AC" w:rsidRPr="005E656E">
        <w:rPr>
          <w:rFonts w:ascii="Times New Roman" w:hAnsi="Times New Roman" w:cs="Times New Roman"/>
          <w:color w:val="222222"/>
          <w:sz w:val="24"/>
          <w:szCs w:val="24"/>
          <w:shd w:val="clear" w:color="auto" w:fill="FFFFFF"/>
        </w:rPr>
        <w:t xml:space="preserve">and </w:t>
      </w:r>
      <w:proofErr w:type="spellStart"/>
      <w:r w:rsidR="00A262AC" w:rsidRPr="005E656E">
        <w:rPr>
          <w:rFonts w:ascii="Times New Roman" w:hAnsi="Times New Roman" w:cs="Times New Roman"/>
          <w:color w:val="222222"/>
          <w:sz w:val="24"/>
          <w:szCs w:val="24"/>
          <w:shd w:val="clear" w:color="auto" w:fill="FFFFFF"/>
        </w:rPr>
        <w:t>Ljudvigová</w:t>
      </w:r>
      <w:proofErr w:type="spellEnd"/>
      <w:r w:rsidR="00A262AC">
        <w:rPr>
          <w:rFonts w:ascii="Times New Roman" w:hAnsi="Times New Roman" w:cs="Times New Roman"/>
          <w:color w:val="222222"/>
          <w:sz w:val="24"/>
          <w:szCs w:val="24"/>
          <w:shd w:val="clear" w:color="auto" w:fill="FFFFFF"/>
        </w:rPr>
        <w:t>, 2020</w:t>
      </w:r>
      <w:r w:rsidR="00A262AC" w:rsidRPr="005E656E">
        <w:rPr>
          <w:rFonts w:ascii="Times New Roman" w:hAnsi="Times New Roman" w:cs="Times New Roman"/>
          <w:color w:val="222222"/>
          <w:sz w:val="24"/>
          <w:szCs w:val="24"/>
          <w:shd w:val="clear" w:color="auto" w:fill="FFFFFF"/>
        </w:rPr>
        <w:t>)</w:t>
      </w:r>
      <w:r w:rsidRPr="00144803">
        <w:rPr>
          <w:rFonts w:ascii="Times New Roman" w:hAnsi="Times New Roman" w:cs="Times New Roman"/>
          <w:sz w:val="24"/>
          <w:szCs w:val="24"/>
        </w:rPr>
        <w:t>. We managed to address most of the conflicts through communication since we all understood the goals and objectives of the project; this made us get into the norming stage where roles were defined and activities were done in an efficient manner.</w:t>
      </w:r>
    </w:p>
    <w:p w14:paraId="7AB976D8" w14:textId="77777777" w:rsidR="00144803" w:rsidRPr="00144803" w:rsidRDefault="00144803" w:rsidP="00144803">
      <w:pPr>
        <w:spacing w:line="360" w:lineRule="auto"/>
        <w:jc w:val="both"/>
        <w:rPr>
          <w:rFonts w:ascii="Times New Roman" w:hAnsi="Times New Roman" w:cs="Times New Roman"/>
          <w:sz w:val="24"/>
          <w:szCs w:val="24"/>
        </w:rPr>
      </w:pPr>
      <w:r w:rsidRPr="00144803">
        <w:rPr>
          <w:rFonts w:ascii="Times New Roman" w:hAnsi="Times New Roman" w:cs="Times New Roman"/>
          <w:sz w:val="24"/>
          <w:szCs w:val="24"/>
        </w:rPr>
        <w:t>Performing: During the performing phase, all the set tasks were completed effectively and the outcomes achieved were of a very high standard.</w:t>
      </w:r>
    </w:p>
    <w:p w14:paraId="3811376D" w14:textId="77777777" w:rsidR="00144803" w:rsidRPr="00144803" w:rsidRDefault="00144803" w:rsidP="00144803">
      <w:pPr>
        <w:spacing w:line="360" w:lineRule="auto"/>
        <w:jc w:val="both"/>
        <w:rPr>
          <w:rFonts w:ascii="Times New Roman" w:hAnsi="Times New Roman" w:cs="Times New Roman"/>
          <w:sz w:val="24"/>
          <w:szCs w:val="24"/>
        </w:rPr>
      </w:pPr>
      <w:r w:rsidRPr="00144803">
        <w:rPr>
          <w:rFonts w:ascii="Times New Roman" w:hAnsi="Times New Roman" w:cs="Times New Roman"/>
          <w:sz w:val="24"/>
          <w:szCs w:val="24"/>
        </w:rPr>
        <w:t>Through Tuckman’s framework, I gained better insights into what normal course of development a team undergoes and how this knowledge assisted me in handling issues related to group dynamics.</w:t>
      </w:r>
    </w:p>
    <w:p w14:paraId="07882D4A" w14:textId="77777777" w:rsidR="00144803" w:rsidRPr="00144803" w:rsidRDefault="00144803" w:rsidP="00144803">
      <w:pPr>
        <w:spacing w:line="360" w:lineRule="auto"/>
        <w:jc w:val="both"/>
        <w:rPr>
          <w:rFonts w:ascii="Times New Roman" w:hAnsi="Times New Roman" w:cs="Times New Roman"/>
          <w:b/>
          <w:sz w:val="24"/>
          <w:szCs w:val="24"/>
        </w:rPr>
      </w:pPr>
      <w:r w:rsidRPr="00144803">
        <w:rPr>
          <w:rFonts w:ascii="Times New Roman" w:hAnsi="Times New Roman" w:cs="Times New Roman"/>
          <w:b/>
          <w:sz w:val="24"/>
          <w:szCs w:val="24"/>
        </w:rPr>
        <w:t>Belbin’s Team Roles</w:t>
      </w:r>
    </w:p>
    <w:p w14:paraId="0E3E1773" w14:textId="77777777" w:rsidR="00144803" w:rsidRPr="00144803" w:rsidRDefault="00144803" w:rsidP="00144803">
      <w:pPr>
        <w:spacing w:line="360" w:lineRule="auto"/>
        <w:jc w:val="both"/>
        <w:rPr>
          <w:rFonts w:ascii="Times New Roman" w:hAnsi="Times New Roman" w:cs="Times New Roman"/>
          <w:sz w:val="24"/>
          <w:szCs w:val="24"/>
        </w:rPr>
      </w:pPr>
      <w:r w:rsidRPr="00144803">
        <w:rPr>
          <w:rFonts w:ascii="Times New Roman" w:hAnsi="Times New Roman" w:cs="Times New Roman"/>
          <w:sz w:val="24"/>
          <w:szCs w:val="24"/>
        </w:rPr>
        <w:t xml:space="preserve">The other helpful theory I learned in respect of teamwork is Belbin’s Team Roles. This model </w:t>
      </w:r>
      <w:proofErr w:type="spellStart"/>
      <w:r w:rsidRPr="00144803">
        <w:rPr>
          <w:rFonts w:ascii="Times New Roman" w:hAnsi="Times New Roman" w:cs="Times New Roman"/>
          <w:sz w:val="24"/>
          <w:szCs w:val="24"/>
        </w:rPr>
        <w:t>categorises</w:t>
      </w:r>
      <w:proofErr w:type="spellEnd"/>
      <w:r w:rsidRPr="00144803">
        <w:rPr>
          <w:rFonts w:ascii="Times New Roman" w:hAnsi="Times New Roman" w:cs="Times New Roman"/>
          <w:sz w:val="24"/>
          <w:szCs w:val="24"/>
        </w:rPr>
        <w:t xml:space="preserve"> various roles that people may assume in a team including the Shaper, Implementer, Co-ordinator, and Completer-Finisher.</w:t>
      </w:r>
    </w:p>
    <w:p w14:paraId="7F1646A7" w14:textId="77777777" w:rsidR="00144803" w:rsidRPr="00144803" w:rsidRDefault="00144803" w:rsidP="00144803">
      <w:pPr>
        <w:spacing w:line="360" w:lineRule="auto"/>
        <w:jc w:val="both"/>
        <w:rPr>
          <w:rFonts w:ascii="Times New Roman" w:hAnsi="Times New Roman" w:cs="Times New Roman"/>
          <w:sz w:val="24"/>
          <w:szCs w:val="24"/>
        </w:rPr>
      </w:pPr>
      <w:r w:rsidRPr="00144803">
        <w:rPr>
          <w:rFonts w:ascii="Times New Roman" w:hAnsi="Times New Roman" w:cs="Times New Roman"/>
          <w:sz w:val="24"/>
          <w:szCs w:val="24"/>
        </w:rPr>
        <w:t>In the group, I was inclined to become a coordinator who makes sure that all members remain active and ensures that the workload is divided evenly. This was in line with the concept of assigning people to tasks that they preferred undertaking, to improve the overall efficiency of the team</w:t>
      </w:r>
      <w:r w:rsidR="00A262AC">
        <w:rPr>
          <w:rFonts w:ascii="Times New Roman" w:hAnsi="Times New Roman" w:cs="Times New Roman"/>
          <w:sz w:val="24"/>
          <w:szCs w:val="24"/>
        </w:rPr>
        <w:t xml:space="preserve"> </w:t>
      </w:r>
      <w:r w:rsidR="00A262AC" w:rsidRPr="005E656E">
        <w:rPr>
          <w:rFonts w:ascii="Times New Roman" w:hAnsi="Times New Roman" w:cs="Times New Roman"/>
          <w:color w:val="222222"/>
          <w:sz w:val="24"/>
          <w:szCs w:val="24"/>
          <w:shd w:val="clear" w:color="auto" w:fill="FFFFFF"/>
        </w:rPr>
        <w:t>(Kilmann</w:t>
      </w:r>
      <w:r w:rsidR="00A262AC">
        <w:rPr>
          <w:rFonts w:ascii="Times New Roman" w:hAnsi="Times New Roman" w:cs="Times New Roman"/>
          <w:color w:val="222222"/>
          <w:sz w:val="24"/>
          <w:szCs w:val="24"/>
          <w:shd w:val="clear" w:color="auto" w:fill="FFFFFF"/>
        </w:rPr>
        <w:t>, 2022</w:t>
      </w:r>
      <w:r w:rsidR="00A262AC" w:rsidRPr="005E656E">
        <w:rPr>
          <w:rFonts w:ascii="Times New Roman" w:hAnsi="Times New Roman" w:cs="Times New Roman"/>
          <w:color w:val="222222"/>
          <w:sz w:val="24"/>
          <w:szCs w:val="24"/>
          <w:shd w:val="clear" w:color="auto" w:fill="FFFFFF"/>
        </w:rPr>
        <w:t>)</w:t>
      </w:r>
      <w:r w:rsidRPr="00144803">
        <w:rPr>
          <w:rFonts w:ascii="Times New Roman" w:hAnsi="Times New Roman" w:cs="Times New Roman"/>
          <w:sz w:val="24"/>
          <w:szCs w:val="24"/>
        </w:rPr>
        <w:t>. For instance, one of the group members was particularly detail-oriented, thus; they embraced the Completer Finisher role by making sure that all the tasks done were accurate and adherent to the standards.</w:t>
      </w:r>
    </w:p>
    <w:p w14:paraId="14A1777F" w14:textId="77777777" w:rsidR="00144803" w:rsidRDefault="00144803" w:rsidP="00144803">
      <w:pPr>
        <w:spacing w:line="360" w:lineRule="auto"/>
        <w:jc w:val="both"/>
        <w:rPr>
          <w:rFonts w:ascii="Times New Roman" w:hAnsi="Times New Roman" w:cs="Times New Roman"/>
          <w:sz w:val="24"/>
          <w:szCs w:val="24"/>
        </w:rPr>
      </w:pPr>
      <w:r w:rsidRPr="00144803">
        <w:rPr>
          <w:rFonts w:ascii="Times New Roman" w:hAnsi="Times New Roman" w:cs="Times New Roman"/>
          <w:sz w:val="24"/>
          <w:szCs w:val="24"/>
        </w:rPr>
        <w:t xml:space="preserve">I was able to understand how Belbin’s theory is applicable in a teaming situation and the importance of </w:t>
      </w:r>
      <w:proofErr w:type="spellStart"/>
      <w:r w:rsidRPr="00144803">
        <w:rPr>
          <w:rFonts w:ascii="Times New Roman" w:hAnsi="Times New Roman" w:cs="Times New Roman"/>
          <w:sz w:val="24"/>
          <w:szCs w:val="24"/>
        </w:rPr>
        <w:t>recognising</w:t>
      </w:r>
      <w:proofErr w:type="spellEnd"/>
      <w:r w:rsidRPr="00144803">
        <w:rPr>
          <w:rFonts w:ascii="Times New Roman" w:hAnsi="Times New Roman" w:cs="Times New Roman"/>
          <w:sz w:val="24"/>
          <w:szCs w:val="24"/>
        </w:rPr>
        <w:t xml:space="preserve"> the roles that individuals in the team assume.</w:t>
      </w:r>
    </w:p>
    <w:p w14:paraId="134E4191" w14:textId="77777777" w:rsidR="009B2F11" w:rsidRDefault="009B2F11" w:rsidP="00144803">
      <w:pPr>
        <w:spacing w:line="360" w:lineRule="auto"/>
        <w:jc w:val="both"/>
        <w:rPr>
          <w:rFonts w:ascii="Times New Roman" w:hAnsi="Times New Roman" w:cs="Times New Roman"/>
          <w:sz w:val="24"/>
          <w:szCs w:val="24"/>
        </w:rPr>
      </w:pPr>
    </w:p>
    <w:p w14:paraId="02C94CA7" w14:textId="77777777" w:rsidR="009B2F11" w:rsidRPr="00144803" w:rsidRDefault="009B2F11" w:rsidP="00144803">
      <w:pPr>
        <w:spacing w:line="360" w:lineRule="auto"/>
        <w:jc w:val="both"/>
        <w:rPr>
          <w:rFonts w:ascii="Times New Roman" w:hAnsi="Times New Roman" w:cs="Times New Roman"/>
          <w:sz w:val="24"/>
          <w:szCs w:val="24"/>
        </w:rPr>
      </w:pPr>
    </w:p>
    <w:p w14:paraId="1171FC4F" w14:textId="77777777" w:rsidR="00144803" w:rsidRPr="00144803" w:rsidRDefault="00144803" w:rsidP="00144803">
      <w:pPr>
        <w:spacing w:line="360" w:lineRule="auto"/>
        <w:jc w:val="both"/>
        <w:rPr>
          <w:rFonts w:ascii="Times New Roman" w:hAnsi="Times New Roman" w:cs="Times New Roman"/>
          <w:b/>
          <w:sz w:val="24"/>
          <w:szCs w:val="24"/>
        </w:rPr>
      </w:pPr>
      <w:r w:rsidRPr="00144803">
        <w:rPr>
          <w:rFonts w:ascii="Times New Roman" w:hAnsi="Times New Roman" w:cs="Times New Roman"/>
          <w:b/>
          <w:sz w:val="24"/>
          <w:szCs w:val="24"/>
        </w:rPr>
        <w:lastRenderedPageBreak/>
        <w:t>Thomas-Kilmann Conflict Mode Instrument (TKI)</w:t>
      </w:r>
    </w:p>
    <w:p w14:paraId="5CE92CE0" w14:textId="77777777" w:rsidR="00144803" w:rsidRPr="00144803" w:rsidRDefault="00144803" w:rsidP="00144803">
      <w:pPr>
        <w:spacing w:line="360" w:lineRule="auto"/>
        <w:jc w:val="both"/>
        <w:rPr>
          <w:rFonts w:ascii="Times New Roman" w:hAnsi="Times New Roman" w:cs="Times New Roman"/>
          <w:sz w:val="24"/>
          <w:szCs w:val="24"/>
        </w:rPr>
      </w:pPr>
      <w:r w:rsidRPr="00144803">
        <w:rPr>
          <w:rFonts w:ascii="Times New Roman" w:hAnsi="Times New Roman" w:cs="Times New Roman"/>
          <w:sz w:val="24"/>
          <w:szCs w:val="24"/>
        </w:rPr>
        <w:t>Other than Tuckman and Belbin, the Thomas-Kilmann Conflict Mode Instrument (TKI) has also been helpful. The conflict resolution techniques therefore, include the following; competing, collaborating, compromising, avoiding and accommodating.</w:t>
      </w:r>
    </w:p>
    <w:p w14:paraId="786B86D5" w14:textId="77777777" w:rsidR="00727604" w:rsidRPr="00727604" w:rsidRDefault="00144803" w:rsidP="00144803">
      <w:pPr>
        <w:spacing w:line="360" w:lineRule="auto"/>
        <w:jc w:val="both"/>
        <w:rPr>
          <w:rFonts w:ascii="Times New Roman" w:hAnsi="Times New Roman" w:cs="Times New Roman"/>
          <w:sz w:val="24"/>
          <w:szCs w:val="24"/>
        </w:rPr>
      </w:pPr>
      <w:r w:rsidRPr="00144803">
        <w:rPr>
          <w:rFonts w:ascii="Times New Roman" w:hAnsi="Times New Roman" w:cs="Times New Roman"/>
          <w:sz w:val="24"/>
          <w:szCs w:val="24"/>
        </w:rPr>
        <w:t>It was during the storming phase of the group work that conflicts were observed. The case of the various conflict styles assisted me in the manner in which I handled conflict resolution</w:t>
      </w:r>
      <w:r w:rsidR="00A262AC">
        <w:rPr>
          <w:rFonts w:ascii="Times New Roman" w:hAnsi="Times New Roman" w:cs="Times New Roman"/>
          <w:sz w:val="24"/>
          <w:szCs w:val="24"/>
        </w:rPr>
        <w:t xml:space="preserve"> </w:t>
      </w:r>
      <w:r w:rsidR="00A262AC" w:rsidRPr="005E656E">
        <w:rPr>
          <w:rFonts w:ascii="Times New Roman" w:hAnsi="Times New Roman" w:cs="Times New Roman"/>
          <w:color w:val="222222"/>
          <w:sz w:val="24"/>
          <w:szCs w:val="24"/>
          <w:shd w:val="clear" w:color="auto" w:fill="FFFFFF"/>
        </w:rPr>
        <w:t>(</w:t>
      </w:r>
      <w:proofErr w:type="spellStart"/>
      <w:r w:rsidR="00A262AC" w:rsidRPr="005E656E">
        <w:rPr>
          <w:rFonts w:ascii="Times New Roman" w:hAnsi="Times New Roman" w:cs="Times New Roman"/>
          <w:color w:val="222222"/>
          <w:sz w:val="24"/>
          <w:szCs w:val="24"/>
          <w:shd w:val="clear" w:color="auto" w:fill="FFFFFF"/>
        </w:rPr>
        <w:t>Sokman</w:t>
      </w:r>
      <w:proofErr w:type="spellEnd"/>
      <w:r w:rsidR="00A262AC">
        <w:rPr>
          <w:rFonts w:ascii="Times New Roman" w:hAnsi="Times New Roman" w:cs="Times New Roman"/>
          <w:color w:val="222222"/>
          <w:sz w:val="24"/>
          <w:szCs w:val="24"/>
          <w:shd w:val="clear" w:color="auto" w:fill="FFFFFF"/>
        </w:rPr>
        <w:t xml:space="preserve"> et al., 2023</w:t>
      </w:r>
      <w:r w:rsidR="00A262AC" w:rsidRPr="005E656E">
        <w:rPr>
          <w:rFonts w:ascii="Times New Roman" w:hAnsi="Times New Roman" w:cs="Times New Roman"/>
          <w:color w:val="222222"/>
          <w:sz w:val="24"/>
          <w:szCs w:val="24"/>
          <w:shd w:val="clear" w:color="auto" w:fill="FFFFFF"/>
        </w:rPr>
        <w:t>)</w:t>
      </w:r>
      <w:r w:rsidRPr="00144803">
        <w:rPr>
          <w:rFonts w:ascii="Times New Roman" w:hAnsi="Times New Roman" w:cs="Times New Roman"/>
          <w:sz w:val="24"/>
          <w:szCs w:val="24"/>
        </w:rPr>
        <w:t>. I discovered that the Collaborating power was most useful with me as a team where everyone was free to express his/ her concerns and come up with a win-win solution. It also contributed to conflict-solving and provided the atmosphere that every member of the team owns and is responsible for the final result.</w:t>
      </w:r>
    </w:p>
    <w:p w14:paraId="50208413" w14:textId="77777777" w:rsidR="00727604" w:rsidRPr="00727604" w:rsidRDefault="00727604" w:rsidP="00727604">
      <w:pPr>
        <w:pStyle w:val="Heading2"/>
        <w:spacing w:line="360" w:lineRule="auto"/>
      </w:pPr>
      <w:bookmarkStart w:id="3" w:name="_Toc192864791"/>
      <w:r w:rsidRPr="00727604">
        <w:t>Application of Learning to Improve Teamworking</w:t>
      </w:r>
      <w:bookmarkEnd w:id="3"/>
    </w:p>
    <w:p w14:paraId="0A77BFEC" w14:textId="77777777" w:rsidR="00E34A32" w:rsidRPr="00E34A32" w:rsidRDefault="00E34A32" w:rsidP="00E34A32">
      <w:pPr>
        <w:spacing w:line="360" w:lineRule="auto"/>
        <w:jc w:val="both"/>
        <w:rPr>
          <w:rFonts w:ascii="Times New Roman" w:hAnsi="Times New Roman" w:cs="Times New Roman"/>
          <w:sz w:val="24"/>
          <w:szCs w:val="24"/>
        </w:rPr>
      </w:pPr>
      <w:r w:rsidRPr="00E34A32">
        <w:rPr>
          <w:rFonts w:ascii="Times New Roman" w:hAnsi="Times New Roman" w:cs="Times New Roman"/>
          <w:sz w:val="24"/>
          <w:szCs w:val="24"/>
        </w:rPr>
        <w:t>From these models, it has been possible to enhance my interaction with other people in the group and also the relations I have with others in the group.</w:t>
      </w:r>
    </w:p>
    <w:p w14:paraId="2F0A6D3E" w14:textId="77777777" w:rsidR="00E34A32" w:rsidRPr="00E34A32" w:rsidRDefault="00E34A32" w:rsidP="00E34A32">
      <w:pPr>
        <w:spacing w:line="360" w:lineRule="auto"/>
        <w:jc w:val="both"/>
        <w:rPr>
          <w:rFonts w:ascii="Times New Roman" w:hAnsi="Times New Roman" w:cs="Times New Roman"/>
          <w:b/>
          <w:sz w:val="24"/>
          <w:szCs w:val="24"/>
        </w:rPr>
      </w:pPr>
      <w:r w:rsidRPr="00E34A32">
        <w:rPr>
          <w:rFonts w:ascii="Times New Roman" w:hAnsi="Times New Roman" w:cs="Times New Roman"/>
          <w:b/>
          <w:sz w:val="24"/>
          <w:szCs w:val="24"/>
        </w:rPr>
        <w:t>Guiding the Group through Tuckman’s Stages</w:t>
      </w:r>
    </w:p>
    <w:p w14:paraId="3E0DB951" w14:textId="77777777" w:rsidR="00E34A32" w:rsidRPr="00E34A32" w:rsidRDefault="00A262AC" w:rsidP="00E34A32">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E34A32" w:rsidRPr="00E34A32">
        <w:rPr>
          <w:rFonts w:ascii="Times New Roman" w:hAnsi="Times New Roman" w:cs="Times New Roman"/>
          <w:sz w:val="24"/>
          <w:szCs w:val="24"/>
        </w:rPr>
        <w:t>n the group presentation, I applied Tuckman’s model to assist the group in carrying out the different stages of group development. When we got into the storming phase, I resorted to the Belbin’s Team Roles to determine the talents and skills of the members of the group and advised them to assume positions that they are best suited for</w:t>
      </w:r>
      <w:r>
        <w:rPr>
          <w:rFonts w:ascii="Times New Roman" w:hAnsi="Times New Roman" w:cs="Times New Roman"/>
          <w:sz w:val="24"/>
          <w:szCs w:val="24"/>
        </w:rPr>
        <w:t xml:space="preserve"> </w:t>
      </w:r>
      <w:r w:rsidRPr="005E656E">
        <w:rPr>
          <w:rFonts w:ascii="Times New Roman" w:hAnsi="Times New Roman" w:cs="Times New Roman"/>
          <w:color w:val="222222"/>
          <w:sz w:val="24"/>
          <w:szCs w:val="24"/>
          <w:shd w:val="clear" w:color="auto" w:fill="FFFFFF"/>
        </w:rPr>
        <w:t>(Kilmann</w:t>
      </w:r>
      <w:r>
        <w:rPr>
          <w:rFonts w:ascii="Times New Roman" w:hAnsi="Times New Roman" w:cs="Times New Roman"/>
          <w:color w:val="222222"/>
          <w:sz w:val="24"/>
          <w:szCs w:val="24"/>
          <w:shd w:val="clear" w:color="auto" w:fill="FFFFFF"/>
        </w:rPr>
        <w:t>, 2022</w:t>
      </w:r>
      <w:r w:rsidRPr="005E656E">
        <w:rPr>
          <w:rFonts w:ascii="Times New Roman" w:hAnsi="Times New Roman" w:cs="Times New Roman"/>
          <w:color w:val="222222"/>
          <w:sz w:val="24"/>
          <w:szCs w:val="24"/>
          <w:shd w:val="clear" w:color="auto" w:fill="FFFFFF"/>
        </w:rPr>
        <w:t>)</w:t>
      </w:r>
      <w:r w:rsidR="00E34A32" w:rsidRPr="00E34A32">
        <w:rPr>
          <w:rFonts w:ascii="Times New Roman" w:hAnsi="Times New Roman" w:cs="Times New Roman"/>
          <w:sz w:val="24"/>
          <w:szCs w:val="24"/>
        </w:rPr>
        <w:t>. It helped to avoid complications and allowed our group to progress to the performing phase more easily.</w:t>
      </w:r>
    </w:p>
    <w:p w14:paraId="2F8B3171" w14:textId="77777777" w:rsidR="00E34A32" w:rsidRPr="00E34A32" w:rsidRDefault="00E34A32" w:rsidP="00E34A32">
      <w:pPr>
        <w:spacing w:line="360" w:lineRule="auto"/>
        <w:jc w:val="both"/>
        <w:rPr>
          <w:rFonts w:ascii="Times New Roman" w:hAnsi="Times New Roman" w:cs="Times New Roman"/>
          <w:b/>
          <w:sz w:val="24"/>
          <w:szCs w:val="24"/>
        </w:rPr>
      </w:pPr>
      <w:r w:rsidRPr="00E34A32">
        <w:rPr>
          <w:rFonts w:ascii="Times New Roman" w:hAnsi="Times New Roman" w:cs="Times New Roman"/>
          <w:b/>
          <w:sz w:val="24"/>
          <w:szCs w:val="24"/>
        </w:rPr>
        <w:t>Managing Conflict Using TKI</w:t>
      </w:r>
    </w:p>
    <w:p w14:paraId="09F48DCD" w14:textId="77777777" w:rsidR="00E34A32" w:rsidRPr="00E34A32" w:rsidRDefault="00A262AC" w:rsidP="00E34A32">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E34A32" w:rsidRPr="00E34A32">
        <w:rPr>
          <w:rFonts w:ascii="Times New Roman" w:hAnsi="Times New Roman" w:cs="Times New Roman"/>
          <w:sz w:val="24"/>
          <w:szCs w:val="24"/>
        </w:rPr>
        <w:t>he Thomas-Kilmann Conflict Mode was used in handling conflicts. In cases of disagreements in the group, I used the Collaborating style by engaging in meetings that included all the participants and evaluated everyone’s opinions with the goal of coming up with a decision that would be acceptable for everyone in the group</w:t>
      </w:r>
      <w:r>
        <w:rPr>
          <w:rFonts w:ascii="Times New Roman" w:hAnsi="Times New Roman" w:cs="Times New Roman"/>
          <w:sz w:val="24"/>
          <w:szCs w:val="24"/>
        </w:rPr>
        <w:t xml:space="preserve"> </w:t>
      </w:r>
      <w:r w:rsidRPr="005E656E">
        <w:rPr>
          <w:rFonts w:ascii="Times New Roman" w:hAnsi="Times New Roman" w:cs="Times New Roman"/>
          <w:color w:val="222222"/>
          <w:sz w:val="24"/>
          <w:szCs w:val="24"/>
          <w:shd w:val="clear" w:color="auto" w:fill="FFFFFF"/>
        </w:rPr>
        <w:t>(Carden</w:t>
      </w:r>
      <w:r>
        <w:rPr>
          <w:rFonts w:ascii="Times New Roman" w:hAnsi="Times New Roman" w:cs="Times New Roman"/>
          <w:color w:val="222222"/>
          <w:sz w:val="24"/>
          <w:szCs w:val="24"/>
          <w:shd w:val="clear" w:color="auto" w:fill="FFFFFF"/>
        </w:rPr>
        <w:t xml:space="preserve"> et al., 2022</w:t>
      </w:r>
      <w:r w:rsidRPr="005E656E">
        <w:rPr>
          <w:rFonts w:ascii="Times New Roman" w:hAnsi="Times New Roman" w:cs="Times New Roman"/>
          <w:color w:val="222222"/>
          <w:sz w:val="24"/>
          <w:szCs w:val="24"/>
          <w:shd w:val="clear" w:color="auto" w:fill="FFFFFF"/>
        </w:rPr>
        <w:t>)</w:t>
      </w:r>
      <w:r w:rsidR="00E34A32" w:rsidRPr="00E34A32">
        <w:rPr>
          <w:rFonts w:ascii="Times New Roman" w:hAnsi="Times New Roman" w:cs="Times New Roman"/>
          <w:sz w:val="24"/>
          <w:szCs w:val="24"/>
        </w:rPr>
        <w:t>. This helped not only to solve the conflict but also made it possible to enhance teamwork relations.</w:t>
      </w:r>
    </w:p>
    <w:p w14:paraId="05F0AB79" w14:textId="77777777" w:rsidR="00E34A32" w:rsidRPr="00E34A32" w:rsidRDefault="00E34A32" w:rsidP="00E34A32">
      <w:pPr>
        <w:spacing w:line="360" w:lineRule="auto"/>
        <w:jc w:val="both"/>
        <w:rPr>
          <w:rFonts w:ascii="Times New Roman" w:hAnsi="Times New Roman" w:cs="Times New Roman"/>
          <w:b/>
          <w:sz w:val="24"/>
          <w:szCs w:val="24"/>
        </w:rPr>
      </w:pPr>
      <w:r w:rsidRPr="00E34A32">
        <w:rPr>
          <w:rFonts w:ascii="Times New Roman" w:hAnsi="Times New Roman" w:cs="Times New Roman"/>
          <w:b/>
          <w:sz w:val="24"/>
          <w:szCs w:val="24"/>
        </w:rPr>
        <w:t>Self-Awareness and Role Understanding</w:t>
      </w:r>
    </w:p>
    <w:p w14:paraId="7CEEE4B2" w14:textId="77777777" w:rsidR="00727604" w:rsidRDefault="00133BFD" w:rsidP="00E34A32">
      <w:pPr>
        <w:spacing w:line="360" w:lineRule="auto"/>
        <w:jc w:val="both"/>
        <w:rPr>
          <w:rFonts w:ascii="Times New Roman" w:hAnsi="Times New Roman" w:cs="Times New Roman"/>
          <w:sz w:val="24"/>
          <w:szCs w:val="24"/>
        </w:rPr>
      </w:pPr>
      <w:r w:rsidRPr="00133BFD">
        <w:rPr>
          <w:rFonts w:ascii="Times New Roman" w:hAnsi="Times New Roman" w:cs="Times New Roman"/>
          <w:sz w:val="24"/>
          <w:szCs w:val="24"/>
        </w:rPr>
        <w:lastRenderedPageBreak/>
        <w:t>I have also grown personally, discovering that I am a Coordinator in the team and do like to take up roles in leading discussions and deciding who will do what</w:t>
      </w:r>
      <w:r w:rsidR="00A262AC">
        <w:rPr>
          <w:rFonts w:ascii="Times New Roman" w:hAnsi="Times New Roman" w:cs="Times New Roman"/>
          <w:sz w:val="24"/>
          <w:szCs w:val="24"/>
        </w:rPr>
        <w:t xml:space="preserve"> </w:t>
      </w:r>
      <w:r w:rsidR="00A262AC" w:rsidRPr="005E656E">
        <w:rPr>
          <w:rFonts w:ascii="Times New Roman" w:hAnsi="Times New Roman" w:cs="Times New Roman"/>
          <w:color w:val="222222"/>
          <w:sz w:val="24"/>
          <w:szCs w:val="24"/>
          <w:shd w:val="clear" w:color="auto" w:fill="FFFFFF"/>
        </w:rPr>
        <w:t>(Qadir</w:t>
      </w:r>
      <w:r w:rsidR="00A262AC">
        <w:rPr>
          <w:rFonts w:ascii="Times New Roman" w:hAnsi="Times New Roman" w:cs="Times New Roman"/>
          <w:color w:val="222222"/>
          <w:sz w:val="24"/>
          <w:szCs w:val="24"/>
          <w:shd w:val="clear" w:color="auto" w:fill="FFFFFF"/>
        </w:rPr>
        <w:t>, 2020</w:t>
      </w:r>
      <w:r w:rsidR="00A262AC" w:rsidRPr="005E656E">
        <w:rPr>
          <w:rFonts w:ascii="Times New Roman" w:hAnsi="Times New Roman" w:cs="Times New Roman"/>
          <w:color w:val="222222"/>
          <w:sz w:val="24"/>
          <w:szCs w:val="24"/>
          <w:shd w:val="clear" w:color="auto" w:fill="FFFFFF"/>
        </w:rPr>
        <w:t>)</w:t>
      </w:r>
      <w:r w:rsidRPr="00133BFD">
        <w:rPr>
          <w:rFonts w:ascii="Times New Roman" w:hAnsi="Times New Roman" w:cs="Times New Roman"/>
          <w:sz w:val="24"/>
          <w:szCs w:val="24"/>
        </w:rPr>
        <w:t>. But I have also learnt when or when not to lead and when to give way for others, thus increasing my efficiency and becoming a better team player.</w:t>
      </w:r>
    </w:p>
    <w:p w14:paraId="73C87327" w14:textId="77777777" w:rsidR="00727604" w:rsidRDefault="00727604" w:rsidP="00727604">
      <w:pPr>
        <w:pStyle w:val="Heading1"/>
        <w:spacing w:line="360" w:lineRule="auto"/>
      </w:pPr>
      <w:bookmarkStart w:id="4" w:name="_Toc192864792"/>
      <w:r>
        <w:t>Conclusion</w:t>
      </w:r>
      <w:bookmarkEnd w:id="4"/>
    </w:p>
    <w:p w14:paraId="6BF68DFC" w14:textId="77777777" w:rsidR="00727604" w:rsidRDefault="00F24F52" w:rsidP="00727604">
      <w:pPr>
        <w:spacing w:line="360" w:lineRule="auto"/>
        <w:jc w:val="both"/>
        <w:rPr>
          <w:rFonts w:ascii="Times New Roman" w:hAnsi="Times New Roman" w:cs="Times New Roman"/>
          <w:sz w:val="24"/>
          <w:szCs w:val="24"/>
        </w:rPr>
      </w:pPr>
      <w:r w:rsidRPr="00F24F52">
        <w:rPr>
          <w:rFonts w:ascii="Times New Roman" w:hAnsi="Times New Roman" w:cs="Times New Roman"/>
          <w:sz w:val="24"/>
          <w:szCs w:val="24"/>
        </w:rPr>
        <w:t>From the team activities, I have come to know that I assume Co- ordinator type where I take charge of arranging the activities and setting objectives. I have a high level of proficiency in the Conflict Solving technique where the type is Collaborating. To enhance my communication skills, I will foster direction and control, self-exclude when necessary, ensure participation, be tolerant, solicit feedback, and listen to others.</w:t>
      </w:r>
    </w:p>
    <w:p w14:paraId="6CB1EF42" w14:textId="77777777" w:rsidR="00727604" w:rsidRDefault="00727604" w:rsidP="00727604">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0134BAC8" w14:textId="77777777" w:rsidR="00605CE4" w:rsidRPr="005E656E" w:rsidRDefault="00605CE4" w:rsidP="008A71EE">
      <w:pPr>
        <w:pStyle w:val="Heading1"/>
        <w:spacing w:line="360" w:lineRule="auto"/>
        <w:jc w:val="both"/>
        <w:rPr>
          <w:shd w:val="clear" w:color="auto" w:fill="FFFFFF"/>
        </w:rPr>
      </w:pPr>
      <w:bookmarkStart w:id="5" w:name="_Toc192864793"/>
      <w:r>
        <w:rPr>
          <w:shd w:val="clear" w:color="auto" w:fill="FFFFFF"/>
        </w:rPr>
        <w:lastRenderedPageBreak/>
        <w:t>Reference</w:t>
      </w:r>
      <w:bookmarkEnd w:id="5"/>
    </w:p>
    <w:p w14:paraId="5EEE2B40" w14:textId="77777777" w:rsidR="00605CE4" w:rsidRPr="005E656E" w:rsidRDefault="00605CE4" w:rsidP="008A71EE">
      <w:pPr>
        <w:spacing w:line="360" w:lineRule="auto"/>
        <w:jc w:val="both"/>
        <w:rPr>
          <w:rFonts w:ascii="Times New Roman" w:hAnsi="Times New Roman" w:cs="Times New Roman"/>
          <w:color w:val="222222"/>
          <w:sz w:val="24"/>
          <w:szCs w:val="24"/>
          <w:shd w:val="clear" w:color="auto" w:fill="FFFFFF"/>
        </w:rPr>
      </w:pPr>
      <w:r w:rsidRPr="005E656E">
        <w:rPr>
          <w:rFonts w:ascii="Times New Roman" w:hAnsi="Times New Roman" w:cs="Times New Roman"/>
          <w:color w:val="222222"/>
          <w:sz w:val="24"/>
          <w:szCs w:val="24"/>
          <w:shd w:val="clear" w:color="auto" w:fill="FFFFFF"/>
        </w:rPr>
        <w:t>Aquino, J.F., Riss, R.R., Multerer, S.M., Mogilner, L.N. and Turner, T.L., 2022. A step-by-step guide for mentors to facilitate team building and communication in virtual teams. </w:t>
      </w:r>
      <w:r w:rsidRPr="005E656E">
        <w:rPr>
          <w:rFonts w:ascii="Times New Roman" w:hAnsi="Times New Roman" w:cs="Times New Roman"/>
          <w:i/>
          <w:iCs/>
          <w:color w:val="222222"/>
          <w:sz w:val="24"/>
          <w:szCs w:val="24"/>
          <w:shd w:val="clear" w:color="auto" w:fill="FFFFFF"/>
        </w:rPr>
        <w:t>Medical education online</w:t>
      </w:r>
      <w:r w:rsidRPr="005E656E">
        <w:rPr>
          <w:rFonts w:ascii="Times New Roman" w:hAnsi="Times New Roman" w:cs="Times New Roman"/>
          <w:color w:val="222222"/>
          <w:sz w:val="24"/>
          <w:szCs w:val="24"/>
          <w:shd w:val="clear" w:color="auto" w:fill="FFFFFF"/>
        </w:rPr>
        <w:t>, </w:t>
      </w:r>
      <w:r w:rsidRPr="005E656E">
        <w:rPr>
          <w:rFonts w:ascii="Times New Roman" w:hAnsi="Times New Roman" w:cs="Times New Roman"/>
          <w:i/>
          <w:iCs/>
          <w:color w:val="222222"/>
          <w:sz w:val="24"/>
          <w:szCs w:val="24"/>
          <w:shd w:val="clear" w:color="auto" w:fill="FFFFFF"/>
        </w:rPr>
        <w:t>27</w:t>
      </w:r>
      <w:r w:rsidRPr="005E656E">
        <w:rPr>
          <w:rFonts w:ascii="Times New Roman" w:hAnsi="Times New Roman" w:cs="Times New Roman"/>
          <w:color w:val="222222"/>
          <w:sz w:val="24"/>
          <w:szCs w:val="24"/>
          <w:shd w:val="clear" w:color="auto" w:fill="FFFFFF"/>
        </w:rPr>
        <w:t>(1), p.2094529</w:t>
      </w:r>
      <w:r w:rsidR="00384D13">
        <w:rPr>
          <w:rFonts w:ascii="Times New Roman" w:hAnsi="Times New Roman" w:cs="Times New Roman"/>
          <w:color w:val="222222"/>
          <w:sz w:val="24"/>
          <w:szCs w:val="24"/>
          <w:shd w:val="clear" w:color="auto" w:fill="FFFFFF"/>
        </w:rPr>
        <w:t xml:space="preserve"> </w:t>
      </w:r>
      <w:r w:rsidR="00384D13" w:rsidRPr="00384D13">
        <w:rPr>
          <w:rFonts w:ascii="Times New Roman" w:hAnsi="Times New Roman" w:cs="Times New Roman"/>
          <w:color w:val="222222"/>
          <w:sz w:val="24"/>
          <w:szCs w:val="24"/>
          <w:shd w:val="clear" w:color="auto" w:fill="FFFFFF"/>
        </w:rPr>
        <w:t>http://dx.doi.org/10.1080/10872981.2022.2094529</w:t>
      </w:r>
      <w:r w:rsidRPr="005E656E">
        <w:rPr>
          <w:rFonts w:ascii="Times New Roman" w:hAnsi="Times New Roman" w:cs="Times New Roman"/>
          <w:color w:val="222222"/>
          <w:sz w:val="24"/>
          <w:szCs w:val="24"/>
          <w:shd w:val="clear" w:color="auto" w:fill="FFFFFF"/>
        </w:rPr>
        <w:t>.</w:t>
      </w:r>
    </w:p>
    <w:p w14:paraId="71FE109D" w14:textId="77777777" w:rsidR="00605CE4" w:rsidRPr="005E656E" w:rsidRDefault="00605CE4" w:rsidP="008A71EE">
      <w:pPr>
        <w:spacing w:line="360" w:lineRule="auto"/>
        <w:jc w:val="both"/>
        <w:rPr>
          <w:rFonts w:ascii="Times New Roman" w:hAnsi="Times New Roman" w:cs="Times New Roman"/>
          <w:color w:val="222222"/>
          <w:sz w:val="24"/>
          <w:szCs w:val="24"/>
          <w:shd w:val="clear" w:color="auto" w:fill="FFFFFF"/>
        </w:rPr>
      </w:pPr>
      <w:r w:rsidRPr="005E656E">
        <w:rPr>
          <w:rFonts w:ascii="Times New Roman" w:hAnsi="Times New Roman" w:cs="Times New Roman"/>
          <w:color w:val="222222"/>
          <w:sz w:val="24"/>
          <w:szCs w:val="24"/>
          <w:shd w:val="clear" w:color="auto" w:fill="FFFFFF"/>
        </w:rPr>
        <w:t xml:space="preserve">Bednár, R. and </w:t>
      </w:r>
      <w:proofErr w:type="spellStart"/>
      <w:r w:rsidRPr="005E656E">
        <w:rPr>
          <w:rFonts w:ascii="Times New Roman" w:hAnsi="Times New Roman" w:cs="Times New Roman"/>
          <w:color w:val="222222"/>
          <w:sz w:val="24"/>
          <w:szCs w:val="24"/>
          <w:shd w:val="clear" w:color="auto" w:fill="FFFFFF"/>
        </w:rPr>
        <w:t>Ljudvigová</w:t>
      </w:r>
      <w:proofErr w:type="spellEnd"/>
      <w:r w:rsidRPr="005E656E">
        <w:rPr>
          <w:rFonts w:ascii="Times New Roman" w:hAnsi="Times New Roman" w:cs="Times New Roman"/>
          <w:color w:val="222222"/>
          <w:sz w:val="24"/>
          <w:szCs w:val="24"/>
          <w:shd w:val="clear" w:color="auto" w:fill="FFFFFF"/>
        </w:rPr>
        <w:t>, I., 2020. Belbin team roles in a start-up team. In </w:t>
      </w:r>
      <w:r w:rsidRPr="005E656E">
        <w:rPr>
          <w:rFonts w:ascii="Times New Roman" w:hAnsi="Times New Roman" w:cs="Times New Roman"/>
          <w:i/>
          <w:iCs/>
          <w:color w:val="222222"/>
          <w:sz w:val="24"/>
          <w:szCs w:val="24"/>
          <w:shd w:val="clear" w:color="auto" w:fill="FFFFFF"/>
        </w:rPr>
        <w:t>SHS Web of conferences</w:t>
      </w:r>
      <w:r w:rsidRPr="005E656E">
        <w:rPr>
          <w:rFonts w:ascii="Times New Roman" w:hAnsi="Times New Roman" w:cs="Times New Roman"/>
          <w:color w:val="222222"/>
          <w:sz w:val="24"/>
          <w:szCs w:val="24"/>
          <w:shd w:val="clear" w:color="auto" w:fill="FFFFFF"/>
        </w:rPr>
        <w:t> (Vol. 83, p. 01002). EDP Sciences</w:t>
      </w:r>
      <w:r w:rsidR="00384D13">
        <w:rPr>
          <w:rFonts w:ascii="Times New Roman" w:hAnsi="Times New Roman" w:cs="Times New Roman"/>
          <w:color w:val="222222"/>
          <w:sz w:val="24"/>
          <w:szCs w:val="24"/>
          <w:shd w:val="clear" w:color="auto" w:fill="FFFFFF"/>
        </w:rPr>
        <w:t xml:space="preserve"> </w:t>
      </w:r>
      <w:r w:rsidR="00384D13" w:rsidRPr="00384D13">
        <w:rPr>
          <w:rFonts w:ascii="Times New Roman" w:hAnsi="Times New Roman" w:cs="Times New Roman"/>
          <w:color w:val="222222"/>
          <w:sz w:val="24"/>
          <w:szCs w:val="24"/>
          <w:shd w:val="clear" w:color="auto" w:fill="FFFFFF"/>
        </w:rPr>
        <w:t>http://dx.doi.org/10.1051/shsconf/20208301002</w:t>
      </w:r>
      <w:r w:rsidRPr="005E656E">
        <w:rPr>
          <w:rFonts w:ascii="Times New Roman" w:hAnsi="Times New Roman" w:cs="Times New Roman"/>
          <w:color w:val="222222"/>
          <w:sz w:val="24"/>
          <w:szCs w:val="24"/>
          <w:shd w:val="clear" w:color="auto" w:fill="FFFFFF"/>
        </w:rPr>
        <w:t>.</w:t>
      </w:r>
    </w:p>
    <w:p w14:paraId="3AD03E96" w14:textId="77777777" w:rsidR="00605CE4" w:rsidRPr="005E656E" w:rsidRDefault="00605CE4" w:rsidP="008A71EE">
      <w:pPr>
        <w:spacing w:line="360" w:lineRule="auto"/>
        <w:jc w:val="both"/>
        <w:rPr>
          <w:rFonts w:ascii="Times New Roman" w:hAnsi="Times New Roman" w:cs="Times New Roman"/>
          <w:color w:val="222222"/>
          <w:sz w:val="24"/>
          <w:szCs w:val="24"/>
          <w:shd w:val="clear" w:color="auto" w:fill="FFFFFF"/>
        </w:rPr>
      </w:pPr>
      <w:r w:rsidRPr="005E656E">
        <w:rPr>
          <w:rFonts w:ascii="Times New Roman" w:hAnsi="Times New Roman" w:cs="Times New Roman"/>
          <w:color w:val="222222"/>
          <w:sz w:val="24"/>
          <w:szCs w:val="24"/>
          <w:shd w:val="clear" w:color="auto" w:fill="FFFFFF"/>
        </w:rPr>
        <w:t>Carden, J., Jones, R.J. and Passmore, J., 2022. Defining self-awareness in the context of adult development: A systematic literature review. </w:t>
      </w:r>
      <w:r w:rsidRPr="005E656E">
        <w:rPr>
          <w:rFonts w:ascii="Times New Roman" w:hAnsi="Times New Roman" w:cs="Times New Roman"/>
          <w:i/>
          <w:iCs/>
          <w:color w:val="222222"/>
          <w:sz w:val="24"/>
          <w:szCs w:val="24"/>
          <w:shd w:val="clear" w:color="auto" w:fill="FFFFFF"/>
        </w:rPr>
        <w:t>Journal of Management Education</w:t>
      </w:r>
      <w:r w:rsidRPr="005E656E">
        <w:rPr>
          <w:rFonts w:ascii="Times New Roman" w:hAnsi="Times New Roman" w:cs="Times New Roman"/>
          <w:color w:val="222222"/>
          <w:sz w:val="24"/>
          <w:szCs w:val="24"/>
          <w:shd w:val="clear" w:color="auto" w:fill="FFFFFF"/>
        </w:rPr>
        <w:t>, </w:t>
      </w:r>
      <w:r w:rsidRPr="005E656E">
        <w:rPr>
          <w:rFonts w:ascii="Times New Roman" w:hAnsi="Times New Roman" w:cs="Times New Roman"/>
          <w:i/>
          <w:iCs/>
          <w:color w:val="222222"/>
          <w:sz w:val="24"/>
          <w:szCs w:val="24"/>
          <w:shd w:val="clear" w:color="auto" w:fill="FFFFFF"/>
        </w:rPr>
        <w:t>46</w:t>
      </w:r>
      <w:r w:rsidRPr="005E656E">
        <w:rPr>
          <w:rFonts w:ascii="Times New Roman" w:hAnsi="Times New Roman" w:cs="Times New Roman"/>
          <w:color w:val="222222"/>
          <w:sz w:val="24"/>
          <w:szCs w:val="24"/>
          <w:shd w:val="clear" w:color="auto" w:fill="FFFFFF"/>
        </w:rPr>
        <w:t>(1), pp.140-177</w:t>
      </w:r>
      <w:r w:rsidR="00384D13">
        <w:rPr>
          <w:rFonts w:ascii="Times New Roman" w:hAnsi="Times New Roman" w:cs="Times New Roman"/>
          <w:color w:val="222222"/>
          <w:sz w:val="24"/>
          <w:szCs w:val="24"/>
          <w:shd w:val="clear" w:color="auto" w:fill="FFFFFF"/>
        </w:rPr>
        <w:t xml:space="preserve"> </w:t>
      </w:r>
      <w:r w:rsidR="00384D13" w:rsidRPr="00384D13">
        <w:rPr>
          <w:rFonts w:ascii="Times New Roman" w:hAnsi="Times New Roman" w:cs="Times New Roman"/>
          <w:color w:val="222222"/>
          <w:sz w:val="24"/>
          <w:szCs w:val="24"/>
          <w:shd w:val="clear" w:color="auto" w:fill="FFFFFF"/>
        </w:rPr>
        <w:t>http://dx.doi.org/10.1177/1052562921990065</w:t>
      </w:r>
      <w:r w:rsidRPr="005E656E">
        <w:rPr>
          <w:rFonts w:ascii="Times New Roman" w:hAnsi="Times New Roman" w:cs="Times New Roman"/>
          <w:color w:val="222222"/>
          <w:sz w:val="24"/>
          <w:szCs w:val="24"/>
          <w:shd w:val="clear" w:color="auto" w:fill="FFFFFF"/>
        </w:rPr>
        <w:t>.</w:t>
      </w:r>
    </w:p>
    <w:p w14:paraId="61FDDB87" w14:textId="77777777" w:rsidR="00605CE4" w:rsidRPr="005E656E" w:rsidRDefault="00605CE4" w:rsidP="008A71EE">
      <w:pPr>
        <w:spacing w:line="360" w:lineRule="auto"/>
        <w:jc w:val="both"/>
        <w:rPr>
          <w:rFonts w:ascii="Times New Roman" w:hAnsi="Times New Roman" w:cs="Times New Roman"/>
          <w:color w:val="222222"/>
          <w:sz w:val="24"/>
          <w:szCs w:val="24"/>
          <w:shd w:val="clear" w:color="auto" w:fill="FFFFFF"/>
        </w:rPr>
      </w:pPr>
      <w:r w:rsidRPr="005E656E">
        <w:rPr>
          <w:rFonts w:ascii="Times New Roman" w:hAnsi="Times New Roman" w:cs="Times New Roman"/>
          <w:color w:val="222222"/>
          <w:sz w:val="24"/>
          <w:szCs w:val="24"/>
          <w:shd w:val="clear" w:color="auto" w:fill="FFFFFF"/>
        </w:rPr>
        <w:t>Guttenberg, J.L., 2020. Group development model and Lean Six Sigma project team outcomes. </w:t>
      </w:r>
      <w:r w:rsidRPr="005E656E">
        <w:rPr>
          <w:rFonts w:ascii="Times New Roman" w:hAnsi="Times New Roman" w:cs="Times New Roman"/>
          <w:i/>
          <w:iCs/>
          <w:color w:val="222222"/>
          <w:sz w:val="24"/>
          <w:szCs w:val="24"/>
          <w:shd w:val="clear" w:color="auto" w:fill="FFFFFF"/>
        </w:rPr>
        <w:t>International Journal of Lean Six Sigma</w:t>
      </w:r>
      <w:r w:rsidRPr="005E656E">
        <w:rPr>
          <w:rFonts w:ascii="Times New Roman" w:hAnsi="Times New Roman" w:cs="Times New Roman"/>
          <w:color w:val="222222"/>
          <w:sz w:val="24"/>
          <w:szCs w:val="24"/>
          <w:shd w:val="clear" w:color="auto" w:fill="FFFFFF"/>
        </w:rPr>
        <w:t>, </w:t>
      </w:r>
      <w:r w:rsidRPr="005E656E">
        <w:rPr>
          <w:rFonts w:ascii="Times New Roman" w:hAnsi="Times New Roman" w:cs="Times New Roman"/>
          <w:i/>
          <w:iCs/>
          <w:color w:val="222222"/>
          <w:sz w:val="24"/>
          <w:szCs w:val="24"/>
          <w:shd w:val="clear" w:color="auto" w:fill="FFFFFF"/>
        </w:rPr>
        <w:t>11</w:t>
      </w:r>
      <w:r w:rsidRPr="005E656E">
        <w:rPr>
          <w:rFonts w:ascii="Times New Roman" w:hAnsi="Times New Roman" w:cs="Times New Roman"/>
          <w:color w:val="222222"/>
          <w:sz w:val="24"/>
          <w:szCs w:val="24"/>
          <w:shd w:val="clear" w:color="auto" w:fill="FFFFFF"/>
        </w:rPr>
        <w:t>(4), pp.635-661.</w:t>
      </w:r>
    </w:p>
    <w:p w14:paraId="62DBBE7B" w14:textId="77777777" w:rsidR="00605CE4" w:rsidRPr="005E656E" w:rsidRDefault="00605CE4" w:rsidP="008A71EE">
      <w:pPr>
        <w:spacing w:line="360" w:lineRule="auto"/>
        <w:jc w:val="both"/>
        <w:rPr>
          <w:rFonts w:ascii="Times New Roman" w:hAnsi="Times New Roman" w:cs="Times New Roman"/>
          <w:color w:val="222222"/>
          <w:sz w:val="24"/>
          <w:szCs w:val="24"/>
          <w:shd w:val="clear" w:color="auto" w:fill="FFFFFF"/>
        </w:rPr>
      </w:pPr>
      <w:r w:rsidRPr="005E656E">
        <w:rPr>
          <w:rFonts w:ascii="Times New Roman" w:hAnsi="Times New Roman" w:cs="Times New Roman"/>
          <w:color w:val="222222"/>
          <w:sz w:val="24"/>
          <w:szCs w:val="24"/>
          <w:shd w:val="clear" w:color="auto" w:fill="FFFFFF"/>
        </w:rPr>
        <w:t xml:space="preserve">Hart, W.M., Doerr, P., Qian, Y. and </w:t>
      </w:r>
      <w:proofErr w:type="spellStart"/>
      <w:r w:rsidRPr="005E656E">
        <w:rPr>
          <w:rFonts w:ascii="Times New Roman" w:hAnsi="Times New Roman" w:cs="Times New Roman"/>
          <w:color w:val="222222"/>
          <w:sz w:val="24"/>
          <w:szCs w:val="24"/>
          <w:shd w:val="clear" w:color="auto" w:fill="FFFFFF"/>
        </w:rPr>
        <w:t>McNaull</w:t>
      </w:r>
      <w:proofErr w:type="spellEnd"/>
      <w:r w:rsidRPr="005E656E">
        <w:rPr>
          <w:rFonts w:ascii="Times New Roman" w:hAnsi="Times New Roman" w:cs="Times New Roman"/>
          <w:color w:val="222222"/>
          <w:sz w:val="24"/>
          <w:szCs w:val="24"/>
          <w:shd w:val="clear" w:color="auto" w:fill="FFFFFF"/>
        </w:rPr>
        <w:t>, P.M., 2020. What Constitutes Effective Team Communication After an Error?. </w:t>
      </w:r>
      <w:r w:rsidRPr="005E656E">
        <w:rPr>
          <w:rFonts w:ascii="Times New Roman" w:hAnsi="Times New Roman" w:cs="Times New Roman"/>
          <w:i/>
          <w:iCs/>
          <w:color w:val="222222"/>
          <w:sz w:val="24"/>
          <w:szCs w:val="24"/>
          <w:shd w:val="clear" w:color="auto" w:fill="FFFFFF"/>
        </w:rPr>
        <w:t>AMA Journal of Ethics</w:t>
      </w:r>
      <w:r w:rsidRPr="005E656E">
        <w:rPr>
          <w:rFonts w:ascii="Times New Roman" w:hAnsi="Times New Roman" w:cs="Times New Roman"/>
          <w:color w:val="222222"/>
          <w:sz w:val="24"/>
          <w:szCs w:val="24"/>
          <w:shd w:val="clear" w:color="auto" w:fill="FFFFFF"/>
        </w:rPr>
        <w:t>, </w:t>
      </w:r>
      <w:r w:rsidRPr="005E656E">
        <w:rPr>
          <w:rFonts w:ascii="Times New Roman" w:hAnsi="Times New Roman" w:cs="Times New Roman"/>
          <w:i/>
          <w:iCs/>
          <w:color w:val="222222"/>
          <w:sz w:val="24"/>
          <w:szCs w:val="24"/>
          <w:shd w:val="clear" w:color="auto" w:fill="FFFFFF"/>
        </w:rPr>
        <w:t>22</w:t>
      </w:r>
      <w:r w:rsidRPr="005E656E">
        <w:rPr>
          <w:rFonts w:ascii="Times New Roman" w:hAnsi="Times New Roman" w:cs="Times New Roman"/>
          <w:color w:val="222222"/>
          <w:sz w:val="24"/>
          <w:szCs w:val="24"/>
          <w:shd w:val="clear" w:color="auto" w:fill="FFFFFF"/>
        </w:rPr>
        <w:t>(4), pp.298-304.</w:t>
      </w:r>
    </w:p>
    <w:p w14:paraId="232758DD" w14:textId="77777777" w:rsidR="00605CE4" w:rsidRPr="005E656E" w:rsidRDefault="00605CE4" w:rsidP="008A71EE">
      <w:pPr>
        <w:spacing w:line="360" w:lineRule="auto"/>
        <w:jc w:val="both"/>
        <w:rPr>
          <w:rFonts w:ascii="Times New Roman" w:hAnsi="Times New Roman" w:cs="Times New Roman"/>
          <w:color w:val="222222"/>
          <w:sz w:val="24"/>
          <w:szCs w:val="24"/>
          <w:shd w:val="clear" w:color="auto" w:fill="FFFFFF"/>
        </w:rPr>
      </w:pPr>
      <w:r w:rsidRPr="005E656E">
        <w:rPr>
          <w:rFonts w:ascii="Times New Roman" w:hAnsi="Times New Roman" w:cs="Times New Roman"/>
          <w:color w:val="222222"/>
          <w:sz w:val="24"/>
          <w:szCs w:val="24"/>
          <w:shd w:val="clear" w:color="auto" w:fill="FFFFFF"/>
        </w:rPr>
        <w:t>Kilmann, R.H., 2022. Thomas-Kilmann Instrument (TKI) and the Kilmann Organizational Conflict Instrument (KOCI). </w:t>
      </w:r>
      <w:r w:rsidRPr="005E656E">
        <w:rPr>
          <w:rFonts w:ascii="Times New Roman" w:hAnsi="Times New Roman" w:cs="Times New Roman"/>
          <w:i/>
          <w:iCs/>
          <w:color w:val="222222"/>
          <w:sz w:val="24"/>
          <w:szCs w:val="24"/>
          <w:shd w:val="clear" w:color="auto" w:fill="FFFFFF"/>
        </w:rPr>
        <w:t>De Gruyter Handbook of Organizational Conflict Management</w:t>
      </w:r>
      <w:r w:rsidRPr="005E656E">
        <w:rPr>
          <w:rFonts w:ascii="Times New Roman" w:hAnsi="Times New Roman" w:cs="Times New Roman"/>
          <w:color w:val="222222"/>
          <w:sz w:val="24"/>
          <w:szCs w:val="24"/>
          <w:shd w:val="clear" w:color="auto" w:fill="FFFFFF"/>
        </w:rPr>
        <w:t>, p.39</w:t>
      </w:r>
      <w:r w:rsidR="00384D13">
        <w:rPr>
          <w:rFonts w:ascii="Times New Roman" w:hAnsi="Times New Roman" w:cs="Times New Roman"/>
          <w:color w:val="222222"/>
          <w:sz w:val="24"/>
          <w:szCs w:val="24"/>
          <w:shd w:val="clear" w:color="auto" w:fill="FFFFFF"/>
        </w:rPr>
        <w:t xml:space="preserve"> </w:t>
      </w:r>
      <w:r w:rsidR="00384D13" w:rsidRPr="00384D13">
        <w:rPr>
          <w:rFonts w:ascii="Times New Roman" w:hAnsi="Times New Roman" w:cs="Times New Roman"/>
          <w:color w:val="222222"/>
          <w:sz w:val="24"/>
          <w:szCs w:val="24"/>
          <w:shd w:val="clear" w:color="auto" w:fill="FFFFFF"/>
        </w:rPr>
        <w:t>http://dx.doi.org/10.1515/9783110746365-004</w:t>
      </w:r>
      <w:r w:rsidRPr="005E656E">
        <w:rPr>
          <w:rFonts w:ascii="Times New Roman" w:hAnsi="Times New Roman" w:cs="Times New Roman"/>
          <w:color w:val="222222"/>
          <w:sz w:val="24"/>
          <w:szCs w:val="24"/>
          <w:shd w:val="clear" w:color="auto" w:fill="FFFFFF"/>
        </w:rPr>
        <w:t>.</w:t>
      </w:r>
    </w:p>
    <w:p w14:paraId="3788EA81" w14:textId="77777777" w:rsidR="00605CE4" w:rsidRPr="005E656E" w:rsidRDefault="00605CE4" w:rsidP="008A71EE">
      <w:pPr>
        <w:spacing w:line="360" w:lineRule="auto"/>
        <w:jc w:val="both"/>
        <w:rPr>
          <w:rFonts w:ascii="Times New Roman" w:hAnsi="Times New Roman" w:cs="Times New Roman"/>
          <w:color w:val="222222"/>
          <w:sz w:val="24"/>
          <w:szCs w:val="24"/>
          <w:shd w:val="clear" w:color="auto" w:fill="FFFFFF"/>
        </w:rPr>
      </w:pPr>
      <w:r w:rsidRPr="005E656E">
        <w:rPr>
          <w:rFonts w:ascii="Times New Roman" w:hAnsi="Times New Roman" w:cs="Times New Roman"/>
          <w:color w:val="222222"/>
          <w:sz w:val="24"/>
          <w:szCs w:val="24"/>
          <w:shd w:val="clear" w:color="auto" w:fill="FFFFFF"/>
        </w:rPr>
        <w:t>Qadir, A., 2020. Resolving conflicts at workplace–a discourse, using Thomas-Kilmann instrument mode framework. </w:t>
      </w:r>
      <w:r w:rsidRPr="005E656E">
        <w:rPr>
          <w:rFonts w:ascii="Times New Roman" w:hAnsi="Times New Roman" w:cs="Times New Roman"/>
          <w:i/>
          <w:iCs/>
          <w:color w:val="222222"/>
          <w:sz w:val="24"/>
          <w:szCs w:val="24"/>
          <w:shd w:val="clear" w:color="auto" w:fill="FFFFFF"/>
        </w:rPr>
        <w:t>International Journal of Multidisciplinary Research</w:t>
      </w:r>
      <w:r w:rsidRPr="005E656E">
        <w:rPr>
          <w:rFonts w:ascii="Times New Roman" w:hAnsi="Times New Roman" w:cs="Times New Roman"/>
          <w:color w:val="222222"/>
          <w:sz w:val="24"/>
          <w:szCs w:val="24"/>
          <w:shd w:val="clear" w:color="auto" w:fill="FFFFFF"/>
        </w:rPr>
        <w:t>, </w:t>
      </w:r>
      <w:r w:rsidRPr="005E656E">
        <w:rPr>
          <w:rFonts w:ascii="Times New Roman" w:hAnsi="Times New Roman" w:cs="Times New Roman"/>
          <w:i/>
          <w:iCs/>
          <w:color w:val="222222"/>
          <w:sz w:val="24"/>
          <w:szCs w:val="24"/>
          <w:shd w:val="clear" w:color="auto" w:fill="FFFFFF"/>
        </w:rPr>
        <w:t>10</w:t>
      </w:r>
      <w:r w:rsidRPr="005E656E">
        <w:rPr>
          <w:rFonts w:ascii="Times New Roman" w:hAnsi="Times New Roman" w:cs="Times New Roman"/>
          <w:color w:val="222222"/>
          <w:sz w:val="24"/>
          <w:szCs w:val="24"/>
          <w:shd w:val="clear" w:color="auto" w:fill="FFFFFF"/>
        </w:rPr>
        <w:t>(6), pp.28-46.</w:t>
      </w:r>
    </w:p>
    <w:p w14:paraId="1A993700" w14:textId="77777777" w:rsidR="00605CE4" w:rsidRPr="005E656E" w:rsidRDefault="00605CE4" w:rsidP="008A71EE">
      <w:pPr>
        <w:spacing w:line="360" w:lineRule="auto"/>
        <w:jc w:val="both"/>
        <w:rPr>
          <w:rFonts w:ascii="Times New Roman" w:hAnsi="Times New Roman" w:cs="Times New Roman"/>
          <w:color w:val="222222"/>
          <w:sz w:val="24"/>
          <w:szCs w:val="24"/>
          <w:shd w:val="clear" w:color="auto" w:fill="FFFFFF"/>
        </w:rPr>
      </w:pPr>
      <w:proofErr w:type="spellStart"/>
      <w:r w:rsidRPr="005E656E">
        <w:rPr>
          <w:rFonts w:ascii="Times New Roman" w:hAnsi="Times New Roman" w:cs="Times New Roman"/>
          <w:color w:val="222222"/>
          <w:sz w:val="24"/>
          <w:szCs w:val="24"/>
          <w:shd w:val="clear" w:color="auto" w:fill="FFFFFF"/>
        </w:rPr>
        <w:t>Sokman</w:t>
      </w:r>
      <w:proofErr w:type="spellEnd"/>
      <w:r w:rsidRPr="005E656E">
        <w:rPr>
          <w:rFonts w:ascii="Times New Roman" w:hAnsi="Times New Roman" w:cs="Times New Roman"/>
          <w:color w:val="222222"/>
          <w:sz w:val="24"/>
          <w:szCs w:val="24"/>
          <w:shd w:val="clear" w:color="auto" w:fill="FFFFFF"/>
        </w:rPr>
        <w:t>, Y., Othman, A.K., Abdul Aziz, A., Musa, M.H., Azizan, N. and Rahmat, N.H., 2023. Stages in group work: Is there a relationship among them. </w:t>
      </w:r>
      <w:r w:rsidRPr="005E656E">
        <w:rPr>
          <w:rFonts w:ascii="Times New Roman" w:hAnsi="Times New Roman" w:cs="Times New Roman"/>
          <w:i/>
          <w:iCs/>
          <w:color w:val="222222"/>
          <w:sz w:val="24"/>
          <w:szCs w:val="24"/>
          <w:shd w:val="clear" w:color="auto" w:fill="FFFFFF"/>
        </w:rPr>
        <w:t>International Journal of Academic Research in Business and Social Sciences</w:t>
      </w:r>
      <w:r w:rsidRPr="005E656E">
        <w:rPr>
          <w:rFonts w:ascii="Times New Roman" w:hAnsi="Times New Roman" w:cs="Times New Roman"/>
          <w:color w:val="222222"/>
          <w:sz w:val="24"/>
          <w:szCs w:val="24"/>
          <w:shd w:val="clear" w:color="auto" w:fill="FFFFFF"/>
        </w:rPr>
        <w:t>, </w:t>
      </w:r>
      <w:r w:rsidRPr="005E656E">
        <w:rPr>
          <w:rFonts w:ascii="Times New Roman" w:hAnsi="Times New Roman" w:cs="Times New Roman"/>
          <w:i/>
          <w:iCs/>
          <w:color w:val="222222"/>
          <w:sz w:val="24"/>
          <w:szCs w:val="24"/>
          <w:shd w:val="clear" w:color="auto" w:fill="FFFFFF"/>
        </w:rPr>
        <w:t>13</w:t>
      </w:r>
      <w:r w:rsidRPr="005E656E">
        <w:rPr>
          <w:rFonts w:ascii="Times New Roman" w:hAnsi="Times New Roman" w:cs="Times New Roman"/>
          <w:color w:val="222222"/>
          <w:sz w:val="24"/>
          <w:szCs w:val="24"/>
          <w:shd w:val="clear" w:color="auto" w:fill="FFFFFF"/>
        </w:rPr>
        <w:t>(11)</w:t>
      </w:r>
      <w:r w:rsidR="00384D13">
        <w:rPr>
          <w:rFonts w:ascii="Times New Roman" w:hAnsi="Times New Roman" w:cs="Times New Roman"/>
          <w:color w:val="222222"/>
          <w:sz w:val="24"/>
          <w:szCs w:val="24"/>
          <w:shd w:val="clear" w:color="auto" w:fill="FFFFFF"/>
        </w:rPr>
        <w:t xml:space="preserve"> </w:t>
      </w:r>
      <w:r w:rsidR="00384D13" w:rsidRPr="00384D13">
        <w:rPr>
          <w:rFonts w:ascii="Times New Roman" w:hAnsi="Times New Roman" w:cs="Times New Roman"/>
          <w:color w:val="222222"/>
          <w:sz w:val="24"/>
          <w:szCs w:val="24"/>
          <w:shd w:val="clear" w:color="auto" w:fill="FFFFFF"/>
        </w:rPr>
        <w:t>http://dx.doi.org/10.6007/IJARBSS/v13-i11/19764</w:t>
      </w:r>
      <w:r w:rsidRPr="005E656E">
        <w:rPr>
          <w:rFonts w:ascii="Times New Roman" w:hAnsi="Times New Roman" w:cs="Times New Roman"/>
          <w:color w:val="222222"/>
          <w:sz w:val="24"/>
          <w:szCs w:val="24"/>
          <w:shd w:val="clear" w:color="auto" w:fill="FFFFFF"/>
        </w:rPr>
        <w:t>.</w:t>
      </w:r>
    </w:p>
    <w:p w14:paraId="02DFB034" w14:textId="77777777" w:rsidR="00605CE4" w:rsidRPr="005E656E" w:rsidRDefault="00605CE4" w:rsidP="008A71EE">
      <w:pPr>
        <w:spacing w:line="360" w:lineRule="auto"/>
        <w:jc w:val="both"/>
        <w:rPr>
          <w:rFonts w:ascii="Times New Roman" w:hAnsi="Times New Roman" w:cs="Times New Roman"/>
          <w:color w:val="222222"/>
          <w:sz w:val="24"/>
          <w:szCs w:val="24"/>
          <w:shd w:val="clear" w:color="auto" w:fill="FFFFFF"/>
        </w:rPr>
      </w:pPr>
      <w:r w:rsidRPr="005E656E">
        <w:rPr>
          <w:rFonts w:ascii="Times New Roman" w:hAnsi="Times New Roman" w:cs="Times New Roman"/>
          <w:color w:val="222222"/>
          <w:sz w:val="24"/>
          <w:szCs w:val="24"/>
          <w:shd w:val="clear" w:color="auto" w:fill="FFFFFF"/>
        </w:rPr>
        <w:t>Vaida, S.E.B.A.S.T.I.A.N. and Șerban, D., 2021. Group development stages. A brief comparative analysis of various models. </w:t>
      </w:r>
      <w:proofErr w:type="spellStart"/>
      <w:r w:rsidRPr="005E656E">
        <w:rPr>
          <w:rFonts w:ascii="Times New Roman" w:hAnsi="Times New Roman" w:cs="Times New Roman"/>
          <w:i/>
          <w:iCs/>
          <w:color w:val="222222"/>
          <w:sz w:val="24"/>
          <w:szCs w:val="24"/>
          <w:shd w:val="clear" w:color="auto" w:fill="FFFFFF"/>
        </w:rPr>
        <w:t>Studia</w:t>
      </w:r>
      <w:proofErr w:type="spellEnd"/>
      <w:r w:rsidRPr="005E656E">
        <w:rPr>
          <w:rFonts w:ascii="Times New Roman" w:hAnsi="Times New Roman" w:cs="Times New Roman"/>
          <w:i/>
          <w:iCs/>
          <w:color w:val="222222"/>
          <w:sz w:val="24"/>
          <w:szCs w:val="24"/>
          <w:shd w:val="clear" w:color="auto" w:fill="FFFFFF"/>
        </w:rPr>
        <w:t xml:space="preserve"> </w:t>
      </w:r>
      <w:proofErr w:type="spellStart"/>
      <w:r w:rsidRPr="005E656E">
        <w:rPr>
          <w:rFonts w:ascii="Times New Roman" w:hAnsi="Times New Roman" w:cs="Times New Roman"/>
          <w:i/>
          <w:iCs/>
          <w:color w:val="222222"/>
          <w:sz w:val="24"/>
          <w:szCs w:val="24"/>
          <w:shd w:val="clear" w:color="auto" w:fill="FFFFFF"/>
        </w:rPr>
        <w:t>Universitatis</w:t>
      </w:r>
      <w:proofErr w:type="spellEnd"/>
      <w:r w:rsidRPr="005E656E">
        <w:rPr>
          <w:rFonts w:ascii="Times New Roman" w:hAnsi="Times New Roman" w:cs="Times New Roman"/>
          <w:i/>
          <w:iCs/>
          <w:color w:val="222222"/>
          <w:sz w:val="24"/>
          <w:szCs w:val="24"/>
          <w:shd w:val="clear" w:color="auto" w:fill="FFFFFF"/>
        </w:rPr>
        <w:t xml:space="preserve"> </w:t>
      </w:r>
      <w:proofErr w:type="spellStart"/>
      <w:r w:rsidRPr="005E656E">
        <w:rPr>
          <w:rFonts w:ascii="Times New Roman" w:hAnsi="Times New Roman" w:cs="Times New Roman"/>
          <w:i/>
          <w:iCs/>
          <w:color w:val="222222"/>
          <w:sz w:val="24"/>
          <w:szCs w:val="24"/>
          <w:shd w:val="clear" w:color="auto" w:fill="FFFFFF"/>
        </w:rPr>
        <w:t>Babeș-Bolyai</w:t>
      </w:r>
      <w:proofErr w:type="spellEnd"/>
      <w:r w:rsidRPr="005E656E">
        <w:rPr>
          <w:rFonts w:ascii="Times New Roman" w:hAnsi="Times New Roman" w:cs="Times New Roman"/>
          <w:i/>
          <w:iCs/>
          <w:color w:val="222222"/>
          <w:sz w:val="24"/>
          <w:szCs w:val="24"/>
          <w:shd w:val="clear" w:color="auto" w:fill="FFFFFF"/>
        </w:rPr>
        <w:t xml:space="preserve"> </w:t>
      </w:r>
      <w:proofErr w:type="spellStart"/>
      <w:r w:rsidRPr="005E656E">
        <w:rPr>
          <w:rFonts w:ascii="Times New Roman" w:hAnsi="Times New Roman" w:cs="Times New Roman"/>
          <w:i/>
          <w:iCs/>
          <w:color w:val="222222"/>
          <w:sz w:val="24"/>
          <w:szCs w:val="24"/>
          <w:shd w:val="clear" w:color="auto" w:fill="FFFFFF"/>
        </w:rPr>
        <w:t>Psychologia-Paedagogia</w:t>
      </w:r>
      <w:proofErr w:type="spellEnd"/>
      <w:r w:rsidRPr="005E656E">
        <w:rPr>
          <w:rFonts w:ascii="Times New Roman" w:hAnsi="Times New Roman" w:cs="Times New Roman"/>
          <w:color w:val="222222"/>
          <w:sz w:val="24"/>
          <w:szCs w:val="24"/>
          <w:shd w:val="clear" w:color="auto" w:fill="FFFFFF"/>
        </w:rPr>
        <w:t>, </w:t>
      </w:r>
      <w:r w:rsidRPr="005E656E">
        <w:rPr>
          <w:rFonts w:ascii="Times New Roman" w:hAnsi="Times New Roman" w:cs="Times New Roman"/>
          <w:i/>
          <w:iCs/>
          <w:color w:val="222222"/>
          <w:sz w:val="24"/>
          <w:szCs w:val="24"/>
          <w:shd w:val="clear" w:color="auto" w:fill="FFFFFF"/>
        </w:rPr>
        <w:t>66</w:t>
      </w:r>
      <w:r w:rsidRPr="005E656E">
        <w:rPr>
          <w:rFonts w:ascii="Times New Roman" w:hAnsi="Times New Roman" w:cs="Times New Roman"/>
          <w:color w:val="222222"/>
          <w:sz w:val="24"/>
          <w:szCs w:val="24"/>
          <w:shd w:val="clear" w:color="auto" w:fill="FFFFFF"/>
        </w:rPr>
        <w:t>(1), pp.91-110.</w:t>
      </w:r>
    </w:p>
    <w:p w14:paraId="5A776D04" w14:textId="71B17406" w:rsidR="00727604" w:rsidRDefault="00727604" w:rsidP="008A71EE">
      <w:pPr>
        <w:spacing w:line="360" w:lineRule="auto"/>
        <w:jc w:val="both"/>
        <w:rPr>
          <w:rFonts w:ascii="Times New Roman" w:hAnsi="Times New Roman" w:cs="Times New Roman"/>
          <w:sz w:val="24"/>
          <w:szCs w:val="24"/>
        </w:rPr>
      </w:pPr>
    </w:p>
    <w:p w14:paraId="329E2027" w14:textId="77777777" w:rsidR="00727604" w:rsidRDefault="00727604" w:rsidP="00727604">
      <w:pPr>
        <w:pStyle w:val="Heading1"/>
        <w:spacing w:line="360" w:lineRule="auto"/>
      </w:pPr>
      <w:bookmarkStart w:id="6" w:name="_Toc192864794"/>
      <w:r>
        <w:lastRenderedPageBreak/>
        <w:t>Appendix</w:t>
      </w:r>
      <w:bookmarkEnd w:id="6"/>
    </w:p>
    <w:p w14:paraId="77443FA6" w14:textId="77777777" w:rsidR="00727604" w:rsidRDefault="00727604" w:rsidP="00727604">
      <w:pPr>
        <w:spacing w:line="360" w:lineRule="auto"/>
        <w:jc w:val="both"/>
        <w:rPr>
          <w:rFonts w:ascii="Times New Roman" w:hAnsi="Times New Roman" w:cs="Times New Roman"/>
          <w:sz w:val="24"/>
          <w:szCs w:val="24"/>
        </w:rPr>
      </w:pPr>
      <w:r w:rsidRPr="00727604">
        <w:rPr>
          <w:rFonts w:ascii="Times New Roman" w:hAnsi="Times New Roman" w:cs="Times New Roman"/>
          <w:sz w:val="24"/>
          <w:szCs w:val="24"/>
        </w:rPr>
        <w:t>Tuckman’s Stages of Group Development</w:t>
      </w:r>
    </w:p>
    <w:p w14:paraId="104AA816" w14:textId="77777777" w:rsidR="00727604" w:rsidRPr="00727604" w:rsidRDefault="00727604" w:rsidP="00727604">
      <w:pPr>
        <w:spacing w:line="360" w:lineRule="auto"/>
        <w:jc w:val="both"/>
        <w:rPr>
          <w:rFonts w:ascii="Times New Roman" w:hAnsi="Times New Roman" w:cs="Times New Roman"/>
          <w:sz w:val="24"/>
          <w:szCs w:val="24"/>
        </w:rPr>
      </w:pPr>
      <w:r>
        <w:rPr>
          <w:noProof/>
          <w:lang w:bidi="bn-BD"/>
        </w:rPr>
        <w:drawing>
          <wp:inline distT="0" distB="0" distL="0" distR="0" wp14:anchorId="0015BB3E" wp14:editId="5CBCF5FD">
            <wp:extent cx="5943600" cy="3962400"/>
            <wp:effectExtent l="19050" t="0" r="0" b="0"/>
            <wp:docPr id="13" name="Picture 13" descr="Tuckman's Team Development Model PowerPoint Diagrams | Nulivo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uckman's Team Development Model PowerPoint Diagrams | Nulivo Market"/>
                    <pic:cNvPicPr>
                      <a:picLocks noChangeAspect="1" noChangeArrowheads="1"/>
                    </pic:cNvPicPr>
                  </pic:nvPicPr>
                  <pic:blipFill>
                    <a:blip r:embed="rId8"/>
                    <a:srcRect/>
                    <a:stretch>
                      <a:fillRect/>
                    </a:stretch>
                  </pic:blipFill>
                  <pic:spPr bwMode="auto">
                    <a:xfrm>
                      <a:off x="0" y="0"/>
                      <a:ext cx="5943600" cy="3962400"/>
                    </a:xfrm>
                    <a:prstGeom prst="rect">
                      <a:avLst/>
                    </a:prstGeom>
                    <a:noFill/>
                    <a:ln w="9525">
                      <a:noFill/>
                      <a:miter lim="800000"/>
                      <a:headEnd/>
                      <a:tailEnd/>
                    </a:ln>
                  </pic:spPr>
                </pic:pic>
              </a:graphicData>
            </a:graphic>
          </wp:inline>
        </w:drawing>
      </w:r>
    </w:p>
    <w:p w14:paraId="1B1F134F" w14:textId="77777777" w:rsidR="00F4559A" w:rsidRDefault="00727604" w:rsidP="00727604">
      <w:pPr>
        <w:spacing w:line="360" w:lineRule="auto"/>
        <w:jc w:val="both"/>
        <w:rPr>
          <w:rFonts w:ascii="Times New Roman" w:hAnsi="Times New Roman" w:cs="Times New Roman"/>
          <w:sz w:val="24"/>
          <w:szCs w:val="24"/>
        </w:rPr>
      </w:pPr>
      <w:r w:rsidRPr="00727604">
        <w:rPr>
          <w:rFonts w:ascii="Times New Roman" w:hAnsi="Times New Roman" w:cs="Times New Roman"/>
          <w:sz w:val="24"/>
          <w:szCs w:val="24"/>
        </w:rPr>
        <w:t>Belbin’s Team Roles</w:t>
      </w:r>
    </w:p>
    <w:p w14:paraId="123483D6" w14:textId="77777777" w:rsidR="00727604" w:rsidRDefault="00727604" w:rsidP="00727604">
      <w:pPr>
        <w:spacing w:line="360" w:lineRule="auto"/>
        <w:jc w:val="both"/>
        <w:rPr>
          <w:rFonts w:ascii="Times New Roman" w:hAnsi="Times New Roman" w:cs="Times New Roman"/>
          <w:sz w:val="24"/>
          <w:szCs w:val="24"/>
        </w:rPr>
      </w:pPr>
      <w:r>
        <w:rPr>
          <w:noProof/>
          <w:lang w:bidi="bn-BD"/>
        </w:rPr>
        <w:lastRenderedPageBreak/>
        <w:drawing>
          <wp:inline distT="0" distB="0" distL="0" distR="0" wp14:anchorId="5835DB27" wp14:editId="25255264">
            <wp:extent cx="5943600" cy="3962400"/>
            <wp:effectExtent l="19050" t="0" r="0" b="0"/>
            <wp:docPr id="16" name="Picture 16" descr="Belbin's Team Roles Diagrams Keynote Template | Nulivo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Belbin's Team Roles Diagrams Keynote Template | Nulivo Market"/>
                    <pic:cNvPicPr>
                      <a:picLocks noChangeAspect="1" noChangeArrowheads="1"/>
                    </pic:cNvPicPr>
                  </pic:nvPicPr>
                  <pic:blipFill>
                    <a:blip r:embed="rId9"/>
                    <a:srcRect/>
                    <a:stretch>
                      <a:fillRect/>
                    </a:stretch>
                  </pic:blipFill>
                  <pic:spPr bwMode="auto">
                    <a:xfrm>
                      <a:off x="0" y="0"/>
                      <a:ext cx="5943600" cy="3962400"/>
                    </a:xfrm>
                    <a:prstGeom prst="rect">
                      <a:avLst/>
                    </a:prstGeom>
                    <a:noFill/>
                    <a:ln w="9525">
                      <a:noFill/>
                      <a:miter lim="800000"/>
                      <a:headEnd/>
                      <a:tailEnd/>
                    </a:ln>
                  </pic:spPr>
                </pic:pic>
              </a:graphicData>
            </a:graphic>
          </wp:inline>
        </w:drawing>
      </w:r>
    </w:p>
    <w:p w14:paraId="03B25CD2" w14:textId="77777777" w:rsidR="00727604" w:rsidRDefault="00727604" w:rsidP="00727604">
      <w:pPr>
        <w:spacing w:line="360" w:lineRule="auto"/>
        <w:jc w:val="both"/>
        <w:rPr>
          <w:rFonts w:ascii="Times New Roman" w:hAnsi="Times New Roman" w:cs="Times New Roman"/>
          <w:sz w:val="24"/>
          <w:szCs w:val="24"/>
        </w:rPr>
      </w:pPr>
      <w:r w:rsidRPr="00727604">
        <w:rPr>
          <w:rFonts w:ascii="Times New Roman" w:hAnsi="Times New Roman" w:cs="Times New Roman"/>
          <w:sz w:val="24"/>
          <w:szCs w:val="24"/>
        </w:rPr>
        <w:t>Thomas-Kilmann Conflict Mode Instrument (TKI)</w:t>
      </w:r>
    </w:p>
    <w:p w14:paraId="6C9FA0FB" w14:textId="77777777" w:rsidR="00727604" w:rsidRPr="00727604" w:rsidRDefault="00727604" w:rsidP="00727604">
      <w:pPr>
        <w:spacing w:line="360" w:lineRule="auto"/>
        <w:jc w:val="center"/>
        <w:rPr>
          <w:rFonts w:ascii="Times New Roman" w:hAnsi="Times New Roman" w:cs="Times New Roman"/>
          <w:sz w:val="24"/>
          <w:szCs w:val="24"/>
        </w:rPr>
      </w:pPr>
      <w:r>
        <w:rPr>
          <w:noProof/>
          <w:lang w:bidi="bn-BD"/>
        </w:rPr>
        <w:drawing>
          <wp:inline distT="0" distB="0" distL="0" distR="0" wp14:anchorId="23D69D66" wp14:editId="7B610813">
            <wp:extent cx="2478405" cy="2663190"/>
            <wp:effectExtent l="19050" t="0" r="0" b="0"/>
            <wp:docPr id="19" name="Picture 19" descr="Thomas Kilmann Conflict Mode Instrument Tki Stock Vector (Royalty Free)  2204399279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Thomas Kilmann Conflict Mode Instrument Tki Stock Vector (Royalty Free)  2204399279 | Shutterstock"/>
                    <pic:cNvPicPr>
                      <a:picLocks noChangeAspect="1" noChangeArrowheads="1"/>
                    </pic:cNvPicPr>
                  </pic:nvPicPr>
                  <pic:blipFill>
                    <a:blip r:embed="rId10"/>
                    <a:srcRect/>
                    <a:stretch>
                      <a:fillRect/>
                    </a:stretch>
                  </pic:blipFill>
                  <pic:spPr bwMode="auto">
                    <a:xfrm>
                      <a:off x="0" y="0"/>
                      <a:ext cx="2478405" cy="2663190"/>
                    </a:xfrm>
                    <a:prstGeom prst="rect">
                      <a:avLst/>
                    </a:prstGeom>
                    <a:noFill/>
                    <a:ln w="9525">
                      <a:noFill/>
                      <a:miter lim="800000"/>
                      <a:headEnd/>
                      <a:tailEnd/>
                    </a:ln>
                  </pic:spPr>
                </pic:pic>
              </a:graphicData>
            </a:graphic>
          </wp:inline>
        </w:drawing>
      </w:r>
    </w:p>
    <w:sectPr w:rsidR="00727604" w:rsidRPr="00727604" w:rsidSect="00F4559A">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9ED80E" w14:textId="77777777" w:rsidR="007572FE" w:rsidRDefault="007572FE" w:rsidP="00EB3BE6">
      <w:pPr>
        <w:spacing w:after="0" w:line="240" w:lineRule="auto"/>
      </w:pPr>
      <w:r>
        <w:separator/>
      </w:r>
    </w:p>
  </w:endnote>
  <w:endnote w:type="continuationSeparator" w:id="0">
    <w:p w14:paraId="4FCE2260" w14:textId="77777777" w:rsidR="007572FE" w:rsidRDefault="007572FE" w:rsidP="00EB3B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312501"/>
      <w:docPartObj>
        <w:docPartGallery w:val="Page Numbers (Bottom of Page)"/>
        <w:docPartUnique/>
      </w:docPartObj>
    </w:sdtPr>
    <w:sdtContent>
      <w:p w14:paraId="454359B3" w14:textId="77777777" w:rsidR="00EB3BE6" w:rsidRDefault="003A6A48">
        <w:pPr>
          <w:pStyle w:val="Footer"/>
          <w:jc w:val="center"/>
        </w:pPr>
        <w:r>
          <w:fldChar w:fldCharType="begin"/>
        </w:r>
        <w:r>
          <w:instrText xml:space="preserve"> PAGE   \* MERGEFORMAT </w:instrText>
        </w:r>
        <w:r>
          <w:fldChar w:fldCharType="separate"/>
        </w:r>
        <w:r>
          <w:rPr>
            <w:noProof/>
          </w:rPr>
          <w:t>9</w:t>
        </w:r>
        <w:r>
          <w:rPr>
            <w:noProof/>
          </w:rPr>
          <w:fldChar w:fldCharType="end"/>
        </w:r>
      </w:p>
    </w:sdtContent>
  </w:sdt>
  <w:p w14:paraId="43D4EEAF" w14:textId="77777777" w:rsidR="00EB3BE6" w:rsidRDefault="00EB3B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7F4040" w14:textId="77777777" w:rsidR="007572FE" w:rsidRDefault="007572FE" w:rsidP="00EB3BE6">
      <w:pPr>
        <w:spacing w:after="0" w:line="240" w:lineRule="auto"/>
      </w:pPr>
      <w:r>
        <w:separator/>
      </w:r>
    </w:p>
  </w:footnote>
  <w:footnote w:type="continuationSeparator" w:id="0">
    <w:p w14:paraId="1EFB4776" w14:textId="77777777" w:rsidR="007572FE" w:rsidRDefault="007572FE" w:rsidP="00EB3B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604"/>
    <w:rsid w:val="00012558"/>
    <w:rsid w:val="0002004A"/>
    <w:rsid w:val="000A69E7"/>
    <w:rsid w:val="00133BFD"/>
    <w:rsid w:val="00144803"/>
    <w:rsid w:val="001A64F8"/>
    <w:rsid w:val="00277891"/>
    <w:rsid w:val="00384D13"/>
    <w:rsid w:val="003A6A48"/>
    <w:rsid w:val="00605CE4"/>
    <w:rsid w:val="00727604"/>
    <w:rsid w:val="007572FE"/>
    <w:rsid w:val="00885588"/>
    <w:rsid w:val="008A71EE"/>
    <w:rsid w:val="009871F1"/>
    <w:rsid w:val="009A0157"/>
    <w:rsid w:val="009B2F11"/>
    <w:rsid w:val="00A262AC"/>
    <w:rsid w:val="00AE1B99"/>
    <w:rsid w:val="00C865C9"/>
    <w:rsid w:val="00D21EFD"/>
    <w:rsid w:val="00D41F7C"/>
    <w:rsid w:val="00E34A32"/>
    <w:rsid w:val="00EB3BE6"/>
    <w:rsid w:val="00F1337E"/>
    <w:rsid w:val="00F24159"/>
    <w:rsid w:val="00F24F52"/>
    <w:rsid w:val="00F4559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3C87B"/>
  <w15:docId w15:val="{5A0B4A73-47EB-42FF-B2F6-F3ABD2F79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59A"/>
  </w:style>
  <w:style w:type="paragraph" w:styleId="Heading1">
    <w:name w:val="heading 1"/>
    <w:basedOn w:val="Normal"/>
    <w:next w:val="Normal"/>
    <w:link w:val="Heading1Char"/>
    <w:uiPriority w:val="9"/>
    <w:qFormat/>
    <w:rsid w:val="00727604"/>
    <w:pPr>
      <w:keepNext/>
      <w:keepLines/>
      <w:spacing w:before="480" w:after="0"/>
      <w:outlineLvl w:val="0"/>
    </w:pPr>
    <w:rPr>
      <w:rFonts w:ascii="Times New Roman" w:eastAsiaTheme="majorEastAsia" w:hAnsi="Times New Roman"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727604"/>
    <w:pPr>
      <w:keepNext/>
      <w:keepLines/>
      <w:spacing w:before="200" w:after="0"/>
      <w:outlineLvl w:val="1"/>
    </w:pPr>
    <w:rPr>
      <w:rFonts w:ascii="Times New Roman" w:eastAsiaTheme="majorEastAsia" w:hAnsi="Times New Roman"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276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7604"/>
    <w:rPr>
      <w:rFonts w:ascii="Tahoma" w:hAnsi="Tahoma" w:cs="Tahoma"/>
      <w:sz w:val="16"/>
      <w:szCs w:val="16"/>
    </w:rPr>
  </w:style>
  <w:style w:type="character" w:customStyle="1" w:styleId="Heading1Char">
    <w:name w:val="Heading 1 Char"/>
    <w:basedOn w:val="DefaultParagraphFont"/>
    <w:link w:val="Heading1"/>
    <w:uiPriority w:val="9"/>
    <w:rsid w:val="00727604"/>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727604"/>
    <w:rPr>
      <w:rFonts w:ascii="Times New Roman" w:eastAsiaTheme="majorEastAsia" w:hAnsi="Times New Roman" w:cstheme="majorBidi"/>
      <w:b/>
      <w:bCs/>
      <w:color w:val="4F81BD" w:themeColor="accent1"/>
      <w:sz w:val="28"/>
      <w:szCs w:val="26"/>
    </w:rPr>
  </w:style>
  <w:style w:type="paragraph" w:styleId="Header">
    <w:name w:val="header"/>
    <w:basedOn w:val="Normal"/>
    <w:link w:val="HeaderChar"/>
    <w:uiPriority w:val="99"/>
    <w:semiHidden/>
    <w:unhideWhenUsed/>
    <w:rsid w:val="00EB3BE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B3BE6"/>
  </w:style>
  <w:style w:type="paragraph" w:styleId="Footer">
    <w:name w:val="footer"/>
    <w:basedOn w:val="Normal"/>
    <w:link w:val="FooterChar"/>
    <w:uiPriority w:val="99"/>
    <w:unhideWhenUsed/>
    <w:rsid w:val="00EB3B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3BE6"/>
  </w:style>
  <w:style w:type="paragraph" w:styleId="TOCHeading">
    <w:name w:val="TOC Heading"/>
    <w:basedOn w:val="Heading1"/>
    <w:next w:val="Normal"/>
    <w:uiPriority w:val="39"/>
    <w:semiHidden/>
    <w:unhideWhenUsed/>
    <w:qFormat/>
    <w:rsid w:val="00EB3BE6"/>
    <w:pPr>
      <w:outlineLvl w:val="9"/>
    </w:pPr>
    <w:rPr>
      <w:rFonts w:asciiTheme="majorHAnsi" w:hAnsiTheme="majorHAnsi"/>
      <w:sz w:val="28"/>
    </w:rPr>
  </w:style>
  <w:style w:type="paragraph" w:styleId="TOC1">
    <w:name w:val="toc 1"/>
    <w:basedOn w:val="Normal"/>
    <w:next w:val="Normal"/>
    <w:autoRedefine/>
    <w:uiPriority w:val="39"/>
    <w:unhideWhenUsed/>
    <w:rsid w:val="00EB3BE6"/>
    <w:pPr>
      <w:spacing w:after="100"/>
    </w:pPr>
  </w:style>
  <w:style w:type="paragraph" w:styleId="TOC2">
    <w:name w:val="toc 2"/>
    <w:basedOn w:val="Normal"/>
    <w:next w:val="Normal"/>
    <w:autoRedefine/>
    <w:uiPriority w:val="39"/>
    <w:unhideWhenUsed/>
    <w:rsid w:val="00EB3BE6"/>
    <w:pPr>
      <w:spacing w:after="100"/>
      <w:ind w:left="220"/>
    </w:pPr>
  </w:style>
  <w:style w:type="character" w:styleId="Hyperlink">
    <w:name w:val="Hyperlink"/>
    <w:basedOn w:val="DefaultParagraphFont"/>
    <w:uiPriority w:val="99"/>
    <w:unhideWhenUsed/>
    <w:rsid w:val="00EB3BE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9074069">
      <w:bodyDiv w:val="1"/>
      <w:marLeft w:val="0"/>
      <w:marRight w:val="0"/>
      <w:marTop w:val="0"/>
      <w:marBottom w:val="0"/>
      <w:divBdr>
        <w:top w:val="none" w:sz="0" w:space="0" w:color="auto"/>
        <w:left w:val="none" w:sz="0" w:space="0" w:color="auto"/>
        <w:bottom w:val="none" w:sz="0" w:space="0" w:color="auto"/>
        <w:right w:val="none" w:sz="0" w:space="0" w:color="auto"/>
      </w:divBdr>
    </w:div>
    <w:div w:id="913200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F8BAF3-96B1-46F8-B512-6B44E10F62B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1420</Words>
  <Characters>8098</Characters>
  <Application>Microsoft Office Word</Application>
  <DocSecurity>0</DocSecurity>
  <Lines>67</Lines>
  <Paragraphs>18</Paragraphs>
  <ScaleCrop>false</ScaleCrop>
  <Company/>
  <LinksUpToDate>false</LinksUpToDate>
  <CharactersWithSpaces>9500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4</cp:revision>
  <dcterms:created xsi:type="dcterms:W3CDTF">2025-03-14T17:38:00Z</dcterms:created>
  <dcterms:modified xsi:type="dcterms:W3CDTF">2025-03-14T17:39:00Z</dcterms:modified>
</cp:coreProperties>
</file>