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09C6E2" w14:textId="77777777" w:rsidR="00921089" w:rsidRDefault="00921089" w:rsidP="00921089">
      <w:pPr>
        <w:spacing w:before="120" w:after="120"/>
        <w:rPr>
          <w:sz w:val="40"/>
          <w:szCs w:val="40"/>
        </w:rPr>
      </w:pPr>
      <w:r w:rsidRPr="09C6E61B">
        <w:rPr>
          <w:b/>
          <w:bCs/>
          <w:sz w:val="40"/>
          <w:szCs w:val="40"/>
        </w:rPr>
        <w:t>SUBJECT</w:t>
      </w:r>
      <w:r w:rsidRPr="09C6E61B">
        <w:rPr>
          <w:sz w:val="40"/>
          <w:szCs w:val="40"/>
        </w:rPr>
        <w:t>: </w:t>
      </w:r>
      <w:r>
        <w:rPr>
          <w:sz w:val="40"/>
          <w:szCs w:val="40"/>
        </w:rPr>
        <w:t>PUBLIC HEALTH AND SOCIAL CARE IN PRACTICE</w:t>
      </w:r>
      <w:r w:rsidRPr="09C6E61B">
        <w:rPr>
          <w:sz w:val="40"/>
          <w:szCs w:val="40"/>
        </w:rPr>
        <w:t xml:space="preserve"> (LCHS700</w:t>
      </w:r>
      <w:r>
        <w:rPr>
          <w:sz w:val="40"/>
          <w:szCs w:val="40"/>
        </w:rPr>
        <w:t>1</w:t>
      </w:r>
      <w:r w:rsidRPr="09C6E61B">
        <w:rPr>
          <w:sz w:val="40"/>
          <w:szCs w:val="40"/>
        </w:rPr>
        <w:t>)</w:t>
      </w:r>
    </w:p>
    <w:p w14:paraId="4D1FB586" w14:textId="77777777" w:rsidR="00921089" w:rsidRPr="00C514D6" w:rsidRDefault="00921089" w:rsidP="00921089">
      <w:pPr>
        <w:spacing w:before="120" w:after="120"/>
        <w:rPr>
          <w:sz w:val="40"/>
          <w:szCs w:val="40"/>
        </w:rPr>
      </w:pPr>
    </w:p>
    <w:p w14:paraId="5483C566" w14:textId="77777777" w:rsidR="00921089" w:rsidRDefault="00921089" w:rsidP="00921089">
      <w:pPr>
        <w:rPr>
          <w:sz w:val="40"/>
          <w:szCs w:val="40"/>
        </w:rPr>
      </w:pPr>
      <w:r w:rsidRPr="00C514D6">
        <w:rPr>
          <w:b/>
          <w:bCs/>
          <w:sz w:val="40"/>
          <w:szCs w:val="40"/>
        </w:rPr>
        <w:t>TUTOR</w:t>
      </w:r>
      <w:r w:rsidRPr="00C514D6">
        <w:rPr>
          <w:sz w:val="40"/>
          <w:szCs w:val="40"/>
        </w:rPr>
        <w:t>: Dr Aishat T. Bakre</w:t>
      </w:r>
      <w:r w:rsidRPr="00C514D6">
        <w:rPr>
          <w:sz w:val="40"/>
          <w:szCs w:val="40"/>
        </w:rPr>
        <w:br/>
      </w:r>
    </w:p>
    <w:p w14:paraId="5E38AD39" w14:textId="77777777" w:rsidR="00921089" w:rsidRDefault="00921089" w:rsidP="00921089">
      <w:pPr>
        <w:rPr>
          <w:sz w:val="40"/>
          <w:szCs w:val="40"/>
        </w:rPr>
      </w:pPr>
      <w:r w:rsidRPr="00C514D6">
        <w:rPr>
          <w:b/>
          <w:bCs/>
          <w:sz w:val="40"/>
          <w:szCs w:val="40"/>
        </w:rPr>
        <w:t>STUDENTNAME</w:t>
      </w:r>
      <w:r w:rsidRPr="00C514D6">
        <w:rPr>
          <w:sz w:val="40"/>
          <w:szCs w:val="40"/>
        </w:rPr>
        <w:t>:</w:t>
      </w:r>
      <w:r>
        <w:rPr>
          <w:sz w:val="40"/>
          <w:szCs w:val="40"/>
        </w:rPr>
        <w:t xml:space="preserve"> </w:t>
      </w:r>
      <w:r w:rsidRPr="00C514D6">
        <w:rPr>
          <w:sz w:val="40"/>
          <w:szCs w:val="40"/>
        </w:rPr>
        <w:t>KRISHNADEEP VAGHELA (2212746)</w:t>
      </w:r>
    </w:p>
    <w:p w14:paraId="3F5A5560" w14:textId="77777777" w:rsidR="00921089" w:rsidRPr="00C514D6" w:rsidRDefault="00921089" w:rsidP="00921089">
      <w:pPr>
        <w:rPr>
          <w:sz w:val="40"/>
          <w:szCs w:val="40"/>
        </w:rPr>
      </w:pPr>
    </w:p>
    <w:p w14:paraId="078A0C69" w14:textId="77777777" w:rsidR="00921089" w:rsidRPr="00C514D6" w:rsidRDefault="00921089" w:rsidP="00921089">
      <w:pPr>
        <w:rPr>
          <w:sz w:val="40"/>
          <w:szCs w:val="40"/>
          <w:lang w:val="en-IN"/>
        </w:rPr>
      </w:pPr>
      <w:r w:rsidRPr="00C514D6">
        <w:rPr>
          <w:rFonts w:eastAsiaTheme="minorEastAsia"/>
          <w:b/>
          <w:bCs/>
          <w:sz w:val="40"/>
          <w:szCs w:val="40"/>
        </w:rPr>
        <w:t xml:space="preserve">ASSIGNMENT </w:t>
      </w:r>
      <w:r w:rsidRPr="00C514D6">
        <w:rPr>
          <w:sz w:val="40"/>
          <w:szCs w:val="40"/>
          <w:lang w:val="en-IN"/>
        </w:rPr>
        <w:t>:</w:t>
      </w:r>
      <w:r>
        <w:rPr>
          <w:sz w:val="40"/>
          <w:szCs w:val="40"/>
          <w:lang w:val="en-IN"/>
        </w:rPr>
        <w:t xml:space="preserve"> WRITTEN REPORT</w:t>
      </w:r>
    </w:p>
    <w:p w14:paraId="560AC507" w14:textId="77777777" w:rsidR="00921089" w:rsidRDefault="00921089" w:rsidP="00921089">
      <w:r>
        <w:rPr>
          <w:noProof/>
        </w:rPr>
        <w:drawing>
          <wp:inline distT="0" distB="0" distL="0" distR="0" wp14:anchorId="43178533" wp14:editId="785DC745">
            <wp:extent cx="2143125" cy="2143125"/>
            <wp:effectExtent l="0" t="0" r="0" b="0"/>
            <wp:docPr id="1" name="Picture 1"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 company name&#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inline>
        </w:drawing>
      </w:r>
      <w:r>
        <w:rPr>
          <w:noProof/>
        </w:rPr>
        <w:drawing>
          <wp:inline distT="0" distB="0" distL="0" distR="0" wp14:anchorId="40B2A8CA" wp14:editId="210217A4">
            <wp:extent cx="3714750" cy="1228725"/>
            <wp:effectExtent l="0" t="0" r="0"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3714750" cy="1228725"/>
                    </a:xfrm>
                    <a:prstGeom prst="rect">
                      <a:avLst/>
                    </a:prstGeom>
                  </pic:spPr>
                </pic:pic>
              </a:graphicData>
            </a:graphic>
          </wp:inline>
        </w:drawing>
      </w:r>
    </w:p>
    <w:p w14:paraId="76356FD0" w14:textId="77777777" w:rsidR="00921089" w:rsidRDefault="00921089" w:rsidP="00921089"/>
    <w:p w14:paraId="74D6FF37" w14:textId="49B80BE3" w:rsidR="00921089" w:rsidRDefault="00921089" w:rsidP="00921089"/>
    <w:p w14:paraId="34ACD25E" w14:textId="650F1DE3" w:rsidR="00921089" w:rsidRDefault="00921089" w:rsidP="00921089"/>
    <w:p w14:paraId="0FFA8115" w14:textId="1836C086" w:rsidR="00921089" w:rsidRDefault="00921089" w:rsidP="00921089"/>
    <w:p w14:paraId="07848982" w14:textId="029BF5E1" w:rsidR="00921089" w:rsidRDefault="00921089" w:rsidP="00921089"/>
    <w:p w14:paraId="34346E50" w14:textId="5A78C808" w:rsidR="00921089" w:rsidRDefault="00921089" w:rsidP="00921089"/>
    <w:p w14:paraId="669ECAFF" w14:textId="74DE8EA5" w:rsidR="00921089" w:rsidRDefault="00921089" w:rsidP="00921089"/>
    <w:p w14:paraId="1913535E" w14:textId="157207B4" w:rsidR="00921089" w:rsidRDefault="00921089" w:rsidP="00921089"/>
    <w:p w14:paraId="529E53F7" w14:textId="1F0800D3" w:rsidR="00921089" w:rsidRDefault="00921089" w:rsidP="00921089"/>
    <w:p w14:paraId="11146D2E" w14:textId="57AD3EF9" w:rsidR="00921089" w:rsidRDefault="00921089" w:rsidP="00921089"/>
    <w:p w14:paraId="2C55B851" w14:textId="6F8CB771" w:rsidR="00921089" w:rsidRDefault="00921089" w:rsidP="00921089"/>
    <w:p w14:paraId="046656DA" w14:textId="77777777" w:rsidR="00921089" w:rsidRPr="00921089" w:rsidRDefault="00921089" w:rsidP="00921089"/>
    <w:p w14:paraId="00000001" w14:textId="0055C0ED" w:rsidR="00D65169" w:rsidRPr="006260FA" w:rsidRDefault="00A026D1" w:rsidP="006260FA">
      <w:pPr>
        <w:jc w:val="center"/>
        <w:rPr>
          <w:b/>
          <w:sz w:val="32"/>
          <w:szCs w:val="32"/>
        </w:rPr>
      </w:pPr>
      <w:r w:rsidRPr="006260FA">
        <w:rPr>
          <w:b/>
          <w:sz w:val="32"/>
          <w:szCs w:val="32"/>
        </w:rPr>
        <w:lastRenderedPageBreak/>
        <w:t>Exploring the factors that influence eating behavior among postgraduate students in a public university: a focus group discussion</w:t>
      </w:r>
    </w:p>
    <w:p w14:paraId="00000002" w14:textId="77777777" w:rsidR="00D65169" w:rsidRDefault="00D65169">
      <w:pPr>
        <w:rPr>
          <w:b/>
        </w:rPr>
      </w:pPr>
    </w:p>
    <w:p w14:paraId="00000003" w14:textId="77777777" w:rsidR="00D65169" w:rsidRDefault="00D65169">
      <w:pPr>
        <w:rPr>
          <w:b/>
        </w:rPr>
      </w:pPr>
    </w:p>
    <w:p w14:paraId="00000004" w14:textId="77777777" w:rsidR="00D65169" w:rsidRDefault="00D65169">
      <w:pPr>
        <w:rPr>
          <w:b/>
        </w:rPr>
      </w:pPr>
    </w:p>
    <w:p w14:paraId="00000005" w14:textId="77777777" w:rsidR="00D65169" w:rsidRDefault="00D65169">
      <w:pPr>
        <w:rPr>
          <w:b/>
        </w:rPr>
      </w:pPr>
    </w:p>
    <w:p w14:paraId="00000006" w14:textId="77777777" w:rsidR="00D65169" w:rsidRDefault="00D65169">
      <w:pPr>
        <w:rPr>
          <w:b/>
        </w:rPr>
      </w:pPr>
    </w:p>
    <w:p w14:paraId="00000007" w14:textId="77777777" w:rsidR="00D65169" w:rsidRDefault="00D65169">
      <w:pPr>
        <w:rPr>
          <w:b/>
        </w:rPr>
      </w:pPr>
    </w:p>
    <w:p w14:paraId="00000008" w14:textId="77777777" w:rsidR="00D65169" w:rsidRDefault="00D65169">
      <w:pPr>
        <w:rPr>
          <w:b/>
        </w:rPr>
      </w:pPr>
    </w:p>
    <w:p w14:paraId="00000009" w14:textId="77777777" w:rsidR="00D65169" w:rsidRDefault="00D65169">
      <w:pPr>
        <w:rPr>
          <w:b/>
        </w:rPr>
      </w:pPr>
    </w:p>
    <w:p w14:paraId="0000000A" w14:textId="77777777" w:rsidR="00D65169" w:rsidRDefault="00D65169">
      <w:pPr>
        <w:rPr>
          <w:b/>
        </w:rPr>
      </w:pPr>
    </w:p>
    <w:p w14:paraId="0000000B" w14:textId="77777777" w:rsidR="00D65169" w:rsidRDefault="00D65169"/>
    <w:p w14:paraId="0000000C" w14:textId="77777777" w:rsidR="00D65169" w:rsidRDefault="00D65169">
      <w:pPr>
        <w:rPr>
          <w:b/>
        </w:rPr>
      </w:pPr>
    </w:p>
    <w:p w14:paraId="0000000D" w14:textId="77777777" w:rsidR="00D65169" w:rsidRDefault="00D65169">
      <w:pPr>
        <w:rPr>
          <w:b/>
        </w:rPr>
      </w:pPr>
    </w:p>
    <w:p w14:paraId="0000000E" w14:textId="77777777" w:rsidR="00D65169" w:rsidRDefault="00D65169">
      <w:pPr>
        <w:rPr>
          <w:b/>
        </w:rPr>
      </w:pPr>
    </w:p>
    <w:p w14:paraId="0000000F" w14:textId="77777777" w:rsidR="00D65169" w:rsidRDefault="00D65169">
      <w:pPr>
        <w:rPr>
          <w:b/>
        </w:rPr>
      </w:pPr>
    </w:p>
    <w:p w14:paraId="00000010" w14:textId="77777777" w:rsidR="00D65169" w:rsidRDefault="00D65169">
      <w:pPr>
        <w:rPr>
          <w:b/>
        </w:rPr>
      </w:pPr>
    </w:p>
    <w:p w14:paraId="00000011" w14:textId="77777777" w:rsidR="00D65169" w:rsidRDefault="00D65169">
      <w:pPr>
        <w:rPr>
          <w:b/>
        </w:rPr>
      </w:pPr>
    </w:p>
    <w:p w14:paraId="00000012" w14:textId="77777777" w:rsidR="00D65169" w:rsidRDefault="00D65169">
      <w:pPr>
        <w:rPr>
          <w:b/>
        </w:rPr>
      </w:pPr>
    </w:p>
    <w:p w14:paraId="00000013" w14:textId="77777777" w:rsidR="00D65169" w:rsidRDefault="00D65169">
      <w:pPr>
        <w:rPr>
          <w:b/>
        </w:rPr>
      </w:pPr>
    </w:p>
    <w:p w14:paraId="00000014" w14:textId="77777777" w:rsidR="00D65169" w:rsidRDefault="00D65169">
      <w:pPr>
        <w:rPr>
          <w:b/>
        </w:rPr>
      </w:pPr>
    </w:p>
    <w:p w14:paraId="00000015" w14:textId="77777777" w:rsidR="00D65169" w:rsidRDefault="00D65169">
      <w:pPr>
        <w:rPr>
          <w:b/>
        </w:rPr>
      </w:pPr>
    </w:p>
    <w:p w14:paraId="00000016" w14:textId="77777777" w:rsidR="00D65169" w:rsidRDefault="00D65169">
      <w:pPr>
        <w:rPr>
          <w:b/>
        </w:rPr>
      </w:pPr>
    </w:p>
    <w:p w14:paraId="00000017" w14:textId="77777777" w:rsidR="00D65169" w:rsidRDefault="00D65169">
      <w:pPr>
        <w:rPr>
          <w:b/>
        </w:rPr>
      </w:pPr>
    </w:p>
    <w:p w14:paraId="00000018" w14:textId="77777777" w:rsidR="00D65169" w:rsidRDefault="00D65169">
      <w:pPr>
        <w:rPr>
          <w:b/>
        </w:rPr>
      </w:pPr>
    </w:p>
    <w:p w14:paraId="00000019" w14:textId="77777777" w:rsidR="00D65169" w:rsidRDefault="00D65169">
      <w:pPr>
        <w:rPr>
          <w:b/>
        </w:rPr>
      </w:pPr>
    </w:p>
    <w:p w14:paraId="0000001A" w14:textId="77777777" w:rsidR="00D65169" w:rsidRDefault="00D65169">
      <w:pPr>
        <w:rPr>
          <w:b/>
        </w:rPr>
      </w:pPr>
    </w:p>
    <w:p w14:paraId="0000001B" w14:textId="77777777" w:rsidR="00D65169" w:rsidRDefault="00D65169">
      <w:pPr>
        <w:rPr>
          <w:b/>
        </w:rPr>
      </w:pPr>
    </w:p>
    <w:p w14:paraId="0000001C" w14:textId="77777777" w:rsidR="00D65169" w:rsidRDefault="00D65169">
      <w:pPr>
        <w:rPr>
          <w:b/>
        </w:rPr>
      </w:pPr>
    </w:p>
    <w:p w14:paraId="0000001D" w14:textId="77777777" w:rsidR="00D65169" w:rsidRDefault="00D65169">
      <w:pPr>
        <w:rPr>
          <w:b/>
        </w:rPr>
      </w:pPr>
    </w:p>
    <w:p w14:paraId="0000001E" w14:textId="77777777" w:rsidR="00D65169" w:rsidRDefault="00D65169">
      <w:pPr>
        <w:rPr>
          <w:b/>
        </w:rPr>
      </w:pPr>
    </w:p>
    <w:p w14:paraId="0000001F" w14:textId="77777777" w:rsidR="00D65169" w:rsidRDefault="00D65169">
      <w:pPr>
        <w:rPr>
          <w:b/>
        </w:rPr>
      </w:pPr>
    </w:p>
    <w:p w14:paraId="00000020" w14:textId="77777777" w:rsidR="00D65169" w:rsidRDefault="00D65169">
      <w:pPr>
        <w:rPr>
          <w:b/>
        </w:rPr>
      </w:pPr>
    </w:p>
    <w:p w14:paraId="00000021" w14:textId="77777777" w:rsidR="00D65169" w:rsidRDefault="00D65169">
      <w:pPr>
        <w:rPr>
          <w:b/>
        </w:rPr>
      </w:pPr>
    </w:p>
    <w:p w14:paraId="00000022" w14:textId="77777777" w:rsidR="00D65169" w:rsidRDefault="00D65169">
      <w:pPr>
        <w:rPr>
          <w:b/>
        </w:rPr>
      </w:pPr>
    </w:p>
    <w:p w14:paraId="00000023" w14:textId="77777777" w:rsidR="00D65169" w:rsidRDefault="00D65169">
      <w:pPr>
        <w:rPr>
          <w:b/>
        </w:rPr>
      </w:pPr>
    </w:p>
    <w:p w14:paraId="00000024" w14:textId="77777777" w:rsidR="00D65169" w:rsidRDefault="00D65169">
      <w:pPr>
        <w:rPr>
          <w:b/>
        </w:rPr>
      </w:pPr>
    </w:p>
    <w:p w14:paraId="00000025" w14:textId="77777777" w:rsidR="00D65169" w:rsidRDefault="00D65169">
      <w:pPr>
        <w:rPr>
          <w:b/>
        </w:rPr>
      </w:pPr>
    </w:p>
    <w:p w14:paraId="00000026" w14:textId="77777777" w:rsidR="00D65169" w:rsidRDefault="00D65169">
      <w:pPr>
        <w:rPr>
          <w:b/>
        </w:rPr>
      </w:pPr>
    </w:p>
    <w:p w14:paraId="00000027" w14:textId="77777777" w:rsidR="00D65169" w:rsidRPr="006260FA" w:rsidRDefault="00D65169">
      <w:pPr>
        <w:rPr>
          <w:rFonts w:asciiTheme="minorBidi" w:hAnsiTheme="minorBidi" w:cstheme="minorBidi"/>
          <w:b/>
          <w:sz w:val="24"/>
          <w:szCs w:val="24"/>
        </w:rPr>
      </w:pPr>
    </w:p>
    <w:p w14:paraId="00000028" w14:textId="77777777" w:rsidR="00D65169" w:rsidRPr="006260FA" w:rsidRDefault="00D65169">
      <w:pPr>
        <w:rPr>
          <w:rFonts w:asciiTheme="minorBidi" w:hAnsiTheme="minorBidi" w:cstheme="minorBidi"/>
          <w:b/>
          <w:sz w:val="24"/>
          <w:szCs w:val="24"/>
        </w:rPr>
      </w:pPr>
    </w:p>
    <w:p w14:paraId="00000029" w14:textId="77777777" w:rsidR="00D65169" w:rsidRPr="006260FA" w:rsidRDefault="00D65169">
      <w:pPr>
        <w:rPr>
          <w:rFonts w:asciiTheme="minorBidi" w:hAnsiTheme="minorBidi" w:cstheme="minorBidi"/>
          <w:b/>
          <w:sz w:val="24"/>
          <w:szCs w:val="24"/>
        </w:rPr>
      </w:pPr>
    </w:p>
    <w:sdt>
      <w:sdtPr>
        <w:rPr>
          <w:rFonts w:ascii="Arial" w:eastAsia="Arial" w:hAnsi="Arial" w:cs="Arial"/>
          <w:color w:val="auto"/>
          <w:sz w:val="22"/>
          <w:szCs w:val="22"/>
          <w:lang w:val="en"/>
        </w:rPr>
        <w:id w:val="-1708633248"/>
        <w:docPartObj>
          <w:docPartGallery w:val="Table of Contents"/>
          <w:docPartUnique/>
        </w:docPartObj>
      </w:sdtPr>
      <w:sdtEndPr>
        <w:rPr>
          <w:b/>
          <w:bCs/>
          <w:noProof/>
        </w:rPr>
      </w:sdtEndPr>
      <w:sdtContent>
        <w:p w14:paraId="5C3342C2" w14:textId="72C3655D" w:rsidR="00A026E8" w:rsidRPr="00A026E8" w:rsidRDefault="00A026E8" w:rsidP="00A026E8">
          <w:pPr>
            <w:pStyle w:val="TOCHeading"/>
            <w:jc w:val="center"/>
            <w:rPr>
              <w:b/>
              <w:bCs/>
              <w:color w:val="auto"/>
              <w:sz w:val="36"/>
              <w:szCs w:val="36"/>
            </w:rPr>
          </w:pPr>
          <w:r w:rsidRPr="00A026E8">
            <w:rPr>
              <w:b/>
              <w:bCs/>
              <w:color w:val="auto"/>
              <w:sz w:val="36"/>
              <w:szCs w:val="36"/>
            </w:rPr>
            <w:t>Table of Contents</w:t>
          </w:r>
        </w:p>
        <w:p w14:paraId="59A415C5" w14:textId="2320007B" w:rsidR="00A026E8" w:rsidRPr="00A026E8" w:rsidRDefault="00A026E8">
          <w:pPr>
            <w:pStyle w:val="TOC1"/>
            <w:tabs>
              <w:tab w:val="right" w:leader="dot" w:pos="9350"/>
            </w:tabs>
            <w:rPr>
              <w:noProof/>
              <w:sz w:val="24"/>
              <w:szCs w:val="24"/>
            </w:rPr>
          </w:pPr>
          <w:r w:rsidRPr="00A026E8">
            <w:rPr>
              <w:sz w:val="24"/>
              <w:szCs w:val="24"/>
            </w:rPr>
            <w:fldChar w:fldCharType="begin"/>
          </w:r>
          <w:r w:rsidRPr="00A026E8">
            <w:rPr>
              <w:sz w:val="24"/>
              <w:szCs w:val="24"/>
            </w:rPr>
            <w:instrText xml:space="preserve"> TOC \o "1-3" \h \z \u </w:instrText>
          </w:r>
          <w:r w:rsidRPr="00A026E8">
            <w:rPr>
              <w:sz w:val="24"/>
              <w:szCs w:val="24"/>
            </w:rPr>
            <w:fldChar w:fldCharType="separate"/>
          </w:r>
          <w:hyperlink w:anchor="_Toc130936996" w:history="1">
            <w:r w:rsidRPr="00A026E8">
              <w:rPr>
                <w:rStyle w:val="Hyperlink"/>
                <w:noProof/>
                <w:sz w:val="24"/>
                <w:szCs w:val="24"/>
              </w:rPr>
              <w:t>Introduction/Literature Based Background to the Study</w:t>
            </w:r>
            <w:r w:rsidRPr="00A026E8">
              <w:rPr>
                <w:noProof/>
                <w:webHidden/>
                <w:sz w:val="24"/>
                <w:szCs w:val="24"/>
              </w:rPr>
              <w:tab/>
            </w:r>
            <w:r w:rsidRPr="00A026E8">
              <w:rPr>
                <w:noProof/>
                <w:webHidden/>
                <w:sz w:val="24"/>
                <w:szCs w:val="24"/>
              </w:rPr>
              <w:fldChar w:fldCharType="begin"/>
            </w:r>
            <w:r w:rsidRPr="00A026E8">
              <w:rPr>
                <w:noProof/>
                <w:webHidden/>
                <w:sz w:val="24"/>
                <w:szCs w:val="24"/>
              </w:rPr>
              <w:instrText xml:space="preserve"> PAGEREF _Toc130936996 \h </w:instrText>
            </w:r>
            <w:r w:rsidRPr="00A026E8">
              <w:rPr>
                <w:noProof/>
                <w:webHidden/>
                <w:sz w:val="24"/>
                <w:szCs w:val="24"/>
              </w:rPr>
            </w:r>
            <w:r w:rsidRPr="00A026E8">
              <w:rPr>
                <w:noProof/>
                <w:webHidden/>
                <w:sz w:val="24"/>
                <w:szCs w:val="24"/>
              </w:rPr>
              <w:fldChar w:fldCharType="separate"/>
            </w:r>
            <w:r w:rsidRPr="00A026E8">
              <w:rPr>
                <w:noProof/>
                <w:webHidden/>
                <w:sz w:val="24"/>
                <w:szCs w:val="24"/>
              </w:rPr>
              <w:t>2</w:t>
            </w:r>
            <w:r w:rsidRPr="00A026E8">
              <w:rPr>
                <w:noProof/>
                <w:webHidden/>
                <w:sz w:val="24"/>
                <w:szCs w:val="24"/>
              </w:rPr>
              <w:fldChar w:fldCharType="end"/>
            </w:r>
          </w:hyperlink>
        </w:p>
        <w:p w14:paraId="06E40E7F" w14:textId="4B27B7C0" w:rsidR="00A026E8" w:rsidRPr="00A026E8" w:rsidRDefault="00000000">
          <w:pPr>
            <w:pStyle w:val="TOC2"/>
            <w:tabs>
              <w:tab w:val="right" w:leader="dot" w:pos="9350"/>
            </w:tabs>
            <w:rPr>
              <w:noProof/>
              <w:sz w:val="24"/>
              <w:szCs w:val="24"/>
            </w:rPr>
          </w:pPr>
          <w:hyperlink w:anchor="_Toc130936997" w:history="1">
            <w:r w:rsidR="00A026E8" w:rsidRPr="00A026E8">
              <w:rPr>
                <w:rStyle w:val="Hyperlink"/>
                <w:noProof/>
                <w:sz w:val="24"/>
                <w:szCs w:val="24"/>
              </w:rPr>
              <w:t>Rationale</w:t>
            </w:r>
            <w:r w:rsidR="00A026E8" w:rsidRPr="00A026E8">
              <w:rPr>
                <w:noProof/>
                <w:webHidden/>
                <w:sz w:val="24"/>
                <w:szCs w:val="24"/>
              </w:rPr>
              <w:tab/>
            </w:r>
            <w:r w:rsidR="00A026E8" w:rsidRPr="00A026E8">
              <w:rPr>
                <w:noProof/>
                <w:webHidden/>
                <w:sz w:val="24"/>
                <w:szCs w:val="24"/>
              </w:rPr>
              <w:fldChar w:fldCharType="begin"/>
            </w:r>
            <w:r w:rsidR="00A026E8" w:rsidRPr="00A026E8">
              <w:rPr>
                <w:noProof/>
                <w:webHidden/>
                <w:sz w:val="24"/>
                <w:szCs w:val="24"/>
              </w:rPr>
              <w:instrText xml:space="preserve"> PAGEREF _Toc130936997 \h </w:instrText>
            </w:r>
            <w:r w:rsidR="00A026E8" w:rsidRPr="00A026E8">
              <w:rPr>
                <w:noProof/>
                <w:webHidden/>
                <w:sz w:val="24"/>
                <w:szCs w:val="24"/>
              </w:rPr>
            </w:r>
            <w:r w:rsidR="00A026E8" w:rsidRPr="00A026E8">
              <w:rPr>
                <w:noProof/>
                <w:webHidden/>
                <w:sz w:val="24"/>
                <w:szCs w:val="24"/>
              </w:rPr>
              <w:fldChar w:fldCharType="separate"/>
            </w:r>
            <w:r w:rsidR="00A026E8" w:rsidRPr="00A026E8">
              <w:rPr>
                <w:noProof/>
                <w:webHidden/>
                <w:sz w:val="24"/>
                <w:szCs w:val="24"/>
              </w:rPr>
              <w:t>3</w:t>
            </w:r>
            <w:r w:rsidR="00A026E8" w:rsidRPr="00A026E8">
              <w:rPr>
                <w:noProof/>
                <w:webHidden/>
                <w:sz w:val="24"/>
                <w:szCs w:val="24"/>
              </w:rPr>
              <w:fldChar w:fldCharType="end"/>
            </w:r>
          </w:hyperlink>
        </w:p>
        <w:p w14:paraId="760CCF23" w14:textId="57D9D5C1" w:rsidR="00A026E8" w:rsidRPr="00A026E8" w:rsidRDefault="00000000">
          <w:pPr>
            <w:pStyle w:val="TOC2"/>
            <w:tabs>
              <w:tab w:val="right" w:leader="dot" w:pos="9350"/>
            </w:tabs>
            <w:rPr>
              <w:noProof/>
              <w:sz w:val="24"/>
              <w:szCs w:val="24"/>
            </w:rPr>
          </w:pPr>
          <w:hyperlink w:anchor="_Toc130936998" w:history="1">
            <w:r w:rsidR="00A026E8" w:rsidRPr="00A026E8">
              <w:rPr>
                <w:rStyle w:val="Hyperlink"/>
                <w:noProof/>
                <w:sz w:val="24"/>
                <w:szCs w:val="24"/>
              </w:rPr>
              <w:t>Research Questions/Aims</w:t>
            </w:r>
            <w:r w:rsidR="00A026E8" w:rsidRPr="00A026E8">
              <w:rPr>
                <w:noProof/>
                <w:webHidden/>
                <w:sz w:val="24"/>
                <w:szCs w:val="24"/>
              </w:rPr>
              <w:tab/>
            </w:r>
            <w:r w:rsidR="00A026E8" w:rsidRPr="00A026E8">
              <w:rPr>
                <w:noProof/>
                <w:webHidden/>
                <w:sz w:val="24"/>
                <w:szCs w:val="24"/>
              </w:rPr>
              <w:fldChar w:fldCharType="begin"/>
            </w:r>
            <w:r w:rsidR="00A026E8" w:rsidRPr="00A026E8">
              <w:rPr>
                <w:noProof/>
                <w:webHidden/>
                <w:sz w:val="24"/>
                <w:szCs w:val="24"/>
              </w:rPr>
              <w:instrText xml:space="preserve"> PAGEREF _Toc130936998 \h </w:instrText>
            </w:r>
            <w:r w:rsidR="00A026E8" w:rsidRPr="00A026E8">
              <w:rPr>
                <w:noProof/>
                <w:webHidden/>
                <w:sz w:val="24"/>
                <w:szCs w:val="24"/>
              </w:rPr>
            </w:r>
            <w:r w:rsidR="00A026E8" w:rsidRPr="00A026E8">
              <w:rPr>
                <w:noProof/>
                <w:webHidden/>
                <w:sz w:val="24"/>
                <w:szCs w:val="24"/>
              </w:rPr>
              <w:fldChar w:fldCharType="separate"/>
            </w:r>
            <w:r w:rsidR="00A026E8" w:rsidRPr="00A026E8">
              <w:rPr>
                <w:noProof/>
                <w:webHidden/>
                <w:sz w:val="24"/>
                <w:szCs w:val="24"/>
              </w:rPr>
              <w:t>4</w:t>
            </w:r>
            <w:r w:rsidR="00A026E8" w:rsidRPr="00A026E8">
              <w:rPr>
                <w:noProof/>
                <w:webHidden/>
                <w:sz w:val="24"/>
                <w:szCs w:val="24"/>
              </w:rPr>
              <w:fldChar w:fldCharType="end"/>
            </w:r>
          </w:hyperlink>
        </w:p>
        <w:p w14:paraId="647369F9" w14:textId="13C23BF9" w:rsidR="00A026E8" w:rsidRPr="00A026E8" w:rsidRDefault="00000000">
          <w:pPr>
            <w:pStyle w:val="TOC2"/>
            <w:tabs>
              <w:tab w:val="right" w:leader="dot" w:pos="9350"/>
            </w:tabs>
            <w:rPr>
              <w:noProof/>
              <w:sz w:val="24"/>
              <w:szCs w:val="24"/>
            </w:rPr>
          </w:pPr>
          <w:hyperlink w:anchor="_Toc130936999" w:history="1">
            <w:r w:rsidR="00A026E8" w:rsidRPr="00A026E8">
              <w:rPr>
                <w:rStyle w:val="Hyperlink"/>
                <w:noProof/>
                <w:sz w:val="24"/>
                <w:szCs w:val="24"/>
              </w:rPr>
              <w:t>Hypothesis</w:t>
            </w:r>
            <w:r w:rsidR="00A026E8" w:rsidRPr="00A026E8">
              <w:rPr>
                <w:noProof/>
                <w:webHidden/>
                <w:sz w:val="24"/>
                <w:szCs w:val="24"/>
              </w:rPr>
              <w:tab/>
            </w:r>
            <w:r w:rsidR="00A026E8" w:rsidRPr="00A026E8">
              <w:rPr>
                <w:noProof/>
                <w:webHidden/>
                <w:sz w:val="24"/>
                <w:szCs w:val="24"/>
              </w:rPr>
              <w:fldChar w:fldCharType="begin"/>
            </w:r>
            <w:r w:rsidR="00A026E8" w:rsidRPr="00A026E8">
              <w:rPr>
                <w:noProof/>
                <w:webHidden/>
                <w:sz w:val="24"/>
                <w:szCs w:val="24"/>
              </w:rPr>
              <w:instrText xml:space="preserve"> PAGEREF _Toc130936999 \h </w:instrText>
            </w:r>
            <w:r w:rsidR="00A026E8" w:rsidRPr="00A026E8">
              <w:rPr>
                <w:noProof/>
                <w:webHidden/>
                <w:sz w:val="24"/>
                <w:szCs w:val="24"/>
              </w:rPr>
            </w:r>
            <w:r w:rsidR="00A026E8" w:rsidRPr="00A026E8">
              <w:rPr>
                <w:noProof/>
                <w:webHidden/>
                <w:sz w:val="24"/>
                <w:szCs w:val="24"/>
              </w:rPr>
              <w:fldChar w:fldCharType="separate"/>
            </w:r>
            <w:r w:rsidR="00A026E8" w:rsidRPr="00A026E8">
              <w:rPr>
                <w:noProof/>
                <w:webHidden/>
                <w:sz w:val="24"/>
                <w:szCs w:val="24"/>
              </w:rPr>
              <w:t>4</w:t>
            </w:r>
            <w:r w:rsidR="00A026E8" w:rsidRPr="00A026E8">
              <w:rPr>
                <w:noProof/>
                <w:webHidden/>
                <w:sz w:val="24"/>
                <w:szCs w:val="24"/>
              </w:rPr>
              <w:fldChar w:fldCharType="end"/>
            </w:r>
          </w:hyperlink>
        </w:p>
        <w:p w14:paraId="3AB563D4" w14:textId="02F5EC10" w:rsidR="00A026E8" w:rsidRPr="00A026E8" w:rsidRDefault="00000000">
          <w:pPr>
            <w:pStyle w:val="TOC2"/>
            <w:tabs>
              <w:tab w:val="right" w:leader="dot" w:pos="9350"/>
            </w:tabs>
            <w:rPr>
              <w:noProof/>
              <w:sz w:val="24"/>
              <w:szCs w:val="24"/>
            </w:rPr>
          </w:pPr>
          <w:hyperlink w:anchor="_Toc130937000" w:history="1">
            <w:r w:rsidR="00A026E8" w:rsidRPr="00A026E8">
              <w:rPr>
                <w:rStyle w:val="Hyperlink"/>
                <w:noProof/>
                <w:sz w:val="24"/>
                <w:szCs w:val="24"/>
              </w:rPr>
              <w:t>Research Methodology</w:t>
            </w:r>
            <w:r w:rsidR="00A026E8" w:rsidRPr="00A026E8">
              <w:rPr>
                <w:noProof/>
                <w:webHidden/>
                <w:sz w:val="24"/>
                <w:szCs w:val="24"/>
              </w:rPr>
              <w:tab/>
            </w:r>
            <w:r w:rsidR="00A026E8" w:rsidRPr="00A026E8">
              <w:rPr>
                <w:noProof/>
                <w:webHidden/>
                <w:sz w:val="24"/>
                <w:szCs w:val="24"/>
              </w:rPr>
              <w:fldChar w:fldCharType="begin"/>
            </w:r>
            <w:r w:rsidR="00A026E8" w:rsidRPr="00A026E8">
              <w:rPr>
                <w:noProof/>
                <w:webHidden/>
                <w:sz w:val="24"/>
                <w:szCs w:val="24"/>
              </w:rPr>
              <w:instrText xml:space="preserve"> PAGEREF _Toc130937000 \h </w:instrText>
            </w:r>
            <w:r w:rsidR="00A026E8" w:rsidRPr="00A026E8">
              <w:rPr>
                <w:noProof/>
                <w:webHidden/>
                <w:sz w:val="24"/>
                <w:szCs w:val="24"/>
              </w:rPr>
            </w:r>
            <w:r w:rsidR="00A026E8" w:rsidRPr="00A026E8">
              <w:rPr>
                <w:noProof/>
                <w:webHidden/>
                <w:sz w:val="24"/>
                <w:szCs w:val="24"/>
              </w:rPr>
              <w:fldChar w:fldCharType="separate"/>
            </w:r>
            <w:r w:rsidR="00A026E8" w:rsidRPr="00A026E8">
              <w:rPr>
                <w:noProof/>
                <w:webHidden/>
                <w:sz w:val="24"/>
                <w:szCs w:val="24"/>
              </w:rPr>
              <w:t>4</w:t>
            </w:r>
            <w:r w:rsidR="00A026E8" w:rsidRPr="00A026E8">
              <w:rPr>
                <w:noProof/>
                <w:webHidden/>
                <w:sz w:val="24"/>
                <w:szCs w:val="24"/>
              </w:rPr>
              <w:fldChar w:fldCharType="end"/>
            </w:r>
          </w:hyperlink>
        </w:p>
        <w:p w14:paraId="5BC384D8" w14:textId="29E00898" w:rsidR="00A026E8" w:rsidRPr="00A026E8" w:rsidRDefault="00000000">
          <w:pPr>
            <w:pStyle w:val="TOC2"/>
            <w:tabs>
              <w:tab w:val="right" w:leader="dot" w:pos="9350"/>
            </w:tabs>
            <w:rPr>
              <w:noProof/>
              <w:sz w:val="24"/>
              <w:szCs w:val="24"/>
            </w:rPr>
          </w:pPr>
          <w:hyperlink w:anchor="_Toc130937001" w:history="1">
            <w:r w:rsidR="00A026E8" w:rsidRPr="00A026E8">
              <w:rPr>
                <w:rStyle w:val="Hyperlink"/>
                <w:noProof/>
                <w:sz w:val="24"/>
                <w:szCs w:val="24"/>
              </w:rPr>
              <w:t>Material/ Data collection Method(s)/ Procedure</w:t>
            </w:r>
            <w:r w:rsidR="00A026E8" w:rsidRPr="00A026E8">
              <w:rPr>
                <w:noProof/>
                <w:webHidden/>
                <w:sz w:val="24"/>
                <w:szCs w:val="24"/>
              </w:rPr>
              <w:tab/>
            </w:r>
            <w:r w:rsidR="00A026E8" w:rsidRPr="00A026E8">
              <w:rPr>
                <w:noProof/>
                <w:webHidden/>
                <w:sz w:val="24"/>
                <w:szCs w:val="24"/>
              </w:rPr>
              <w:fldChar w:fldCharType="begin"/>
            </w:r>
            <w:r w:rsidR="00A026E8" w:rsidRPr="00A026E8">
              <w:rPr>
                <w:noProof/>
                <w:webHidden/>
                <w:sz w:val="24"/>
                <w:szCs w:val="24"/>
              </w:rPr>
              <w:instrText xml:space="preserve"> PAGEREF _Toc130937001 \h </w:instrText>
            </w:r>
            <w:r w:rsidR="00A026E8" w:rsidRPr="00A026E8">
              <w:rPr>
                <w:noProof/>
                <w:webHidden/>
                <w:sz w:val="24"/>
                <w:szCs w:val="24"/>
              </w:rPr>
            </w:r>
            <w:r w:rsidR="00A026E8" w:rsidRPr="00A026E8">
              <w:rPr>
                <w:noProof/>
                <w:webHidden/>
                <w:sz w:val="24"/>
                <w:szCs w:val="24"/>
              </w:rPr>
              <w:fldChar w:fldCharType="separate"/>
            </w:r>
            <w:r w:rsidR="00A026E8" w:rsidRPr="00A026E8">
              <w:rPr>
                <w:noProof/>
                <w:webHidden/>
                <w:sz w:val="24"/>
                <w:szCs w:val="24"/>
              </w:rPr>
              <w:t>4</w:t>
            </w:r>
            <w:r w:rsidR="00A026E8" w:rsidRPr="00A026E8">
              <w:rPr>
                <w:noProof/>
                <w:webHidden/>
                <w:sz w:val="24"/>
                <w:szCs w:val="24"/>
              </w:rPr>
              <w:fldChar w:fldCharType="end"/>
            </w:r>
          </w:hyperlink>
        </w:p>
        <w:p w14:paraId="76CC4196" w14:textId="036FC4E1" w:rsidR="00A026E8" w:rsidRPr="00A026E8" w:rsidRDefault="00000000">
          <w:pPr>
            <w:pStyle w:val="TOC2"/>
            <w:tabs>
              <w:tab w:val="right" w:leader="dot" w:pos="9350"/>
            </w:tabs>
            <w:rPr>
              <w:noProof/>
              <w:sz w:val="24"/>
              <w:szCs w:val="24"/>
            </w:rPr>
          </w:pPr>
          <w:hyperlink w:anchor="_Toc130937002" w:history="1">
            <w:r w:rsidR="00A026E8" w:rsidRPr="00A026E8">
              <w:rPr>
                <w:rStyle w:val="Hyperlink"/>
                <w:noProof/>
                <w:sz w:val="24"/>
                <w:szCs w:val="24"/>
              </w:rPr>
              <w:t>Research Design</w:t>
            </w:r>
            <w:r w:rsidR="00A026E8" w:rsidRPr="00A026E8">
              <w:rPr>
                <w:noProof/>
                <w:webHidden/>
                <w:sz w:val="24"/>
                <w:szCs w:val="24"/>
              </w:rPr>
              <w:tab/>
            </w:r>
            <w:r w:rsidR="00A026E8" w:rsidRPr="00A026E8">
              <w:rPr>
                <w:noProof/>
                <w:webHidden/>
                <w:sz w:val="24"/>
                <w:szCs w:val="24"/>
              </w:rPr>
              <w:fldChar w:fldCharType="begin"/>
            </w:r>
            <w:r w:rsidR="00A026E8" w:rsidRPr="00A026E8">
              <w:rPr>
                <w:noProof/>
                <w:webHidden/>
                <w:sz w:val="24"/>
                <w:szCs w:val="24"/>
              </w:rPr>
              <w:instrText xml:space="preserve"> PAGEREF _Toc130937002 \h </w:instrText>
            </w:r>
            <w:r w:rsidR="00A026E8" w:rsidRPr="00A026E8">
              <w:rPr>
                <w:noProof/>
                <w:webHidden/>
                <w:sz w:val="24"/>
                <w:szCs w:val="24"/>
              </w:rPr>
            </w:r>
            <w:r w:rsidR="00A026E8" w:rsidRPr="00A026E8">
              <w:rPr>
                <w:noProof/>
                <w:webHidden/>
                <w:sz w:val="24"/>
                <w:szCs w:val="24"/>
              </w:rPr>
              <w:fldChar w:fldCharType="separate"/>
            </w:r>
            <w:r w:rsidR="00A026E8" w:rsidRPr="00A026E8">
              <w:rPr>
                <w:noProof/>
                <w:webHidden/>
                <w:sz w:val="24"/>
                <w:szCs w:val="24"/>
              </w:rPr>
              <w:t>5</w:t>
            </w:r>
            <w:r w:rsidR="00A026E8" w:rsidRPr="00A026E8">
              <w:rPr>
                <w:noProof/>
                <w:webHidden/>
                <w:sz w:val="24"/>
                <w:szCs w:val="24"/>
              </w:rPr>
              <w:fldChar w:fldCharType="end"/>
            </w:r>
          </w:hyperlink>
        </w:p>
        <w:p w14:paraId="14FCFFA5" w14:textId="2F2A0E54" w:rsidR="00A026E8" w:rsidRPr="00A026E8" w:rsidRDefault="00000000">
          <w:pPr>
            <w:pStyle w:val="TOC2"/>
            <w:tabs>
              <w:tab w:val="right" w:leader="dot" w:pos="9350"/>
            </w:tabs>
            <w:rPr>
              <w:noProof/>
              <w:sz w:val="24"/>
              <w:szCs w:val="24"/>
            </w:rPr>
          </w:pPr>
          <w:hyperlink w:anchor="_Toc130937003" w:history="1">
            <w:r w:rsidR="00A026E8" w:rsidRPr="00A026E8">
              <w:rPr>
                <w:rStyle w:val="Hyperlink"/>
                <w:noProof/>
                <w:sz w:val="24"/>
                <w:szCs w:val="24"/>
              </w:rPr>
              <w:t>Recruiting, Sampling and study Participants</w:t>
            </w:r>
            <w:r w:rsidR="00A026E8" w:rsidRPr="00A026E8">
              <w:rPr>
                <w:noProof/>
                <w:webHidden/>
                <w:sz w:val="24"/>
                <w:szCs w:val="24"/>
              </w:rPr>
              <w:tab/>
            </w:r>
            <w:r w:rsidR="00A026E8" w:rsidRPr="00A026E8">
              <w:rPr>
                <w:noProof/>
                <w:webHidden/>
                <w:sz w:val="24"/>
                <w:szCs w:val="24"/>
              </w:rPr>
              <w:fldChar w:fldCharType="begin"/>
            </w:r>
            <w:r w:rsidR="00A026E8" w:rsidRPr="00A026E8">
              <w:rPr>
                <w:noProof/>
                <w:webHidden/>
                <w:sz w:val="24"/>
                <w:szCs w:val="24"/>
              </w:rPr>
              <w:instrText xml:space="preserve"> PAGEREF _Toc130937003 \h </w:instrText>
            </w:r>
            <w:r w:rsidR="00A026E8" w:rsidRPr="00A026E8">
              <w:rPr>
                <w:noProof/>
                <w:webHidden/>
                <w:sz w:val="24"/>
                <w:szCs w:val="24"/>
              </w:rPr>
            </w:r>
            <w:r w:rsidR="00A026E8" w:rsidRPr="00A026E8">
              <w:rPr>
                <w:noProof/>
                <w:webHidden/>
                <w:sz w:val="24"/>
                <w:szCs w:val="24"/>
              </w:rPr>
              <w:fldChar w:fldCharType="separate"/>
            </w:r>
            <w:r w:rsidR="00A026E8" w:rsidRPr="00A026E8">
              <w:rPr>
                <w:noProof/>
                <w:webHidden/>
                <w:sz w:val="24"/>
                <w:szCs w:val="24"/>
              </w:rPr>
              <w:t>5</w:t>
            </w:r>
            <w:r w:rsidR="00A026E8" w:rsidRPr="00A026E8">
              <w:rPr>
                <w:noProof/>
                <w:webHidden/>
                <w:sz w:val="24"/>
                <w:szCs w:val="24"/>
              </w:rPr>
              <w:fldChar w:fldCharType="end"/>
            </w:r>
          </w:hyperlink>
        </w:p>
        <w:p w14:paraId="48E82300" w14:textId="6AB6489E" w:rsidR="00A026E8" w:rsidRPr="00A026E8" w:rsidRDefault="00000000">
          <w:pPr>
            <w:pStyle w:val="TOC2"/>
            <w:tabs>
              <w:tab w:val="right" w:leader="dot" w:pos="9350"/>
            </w:tabs>
            <w:rPr>
              <w:noProof/>
              <w:sz w:val="24"/>
              <w:szCs w:val="24"/>
            </w:rPr>
          </w:pPr>
          <w:hyperlink w:anchor="_Toc130937004" w:history="1">
            <w:r w:rsidR="00A026E8" w:rsidRPr="00A026E8">
              <w:rPr>
                <w:rStyle w:val="Hyperlink"/>
                <w:noProof/>
                <w:sz w:val="24"/>
                <w:szCs w:val="24"/>
              </w:rPr>
              <w:t>Data Analysis Technique</w:t>
            </w:r>
            <w:r w:rsidR="00A026E8" w:rsidRPr="00A026E8">
              <w:rPr>
                <w:noProof/>
                <w:webHidden/>
                <w:sz w:val="24"/>
                <w:szCs w:val="24"/>
              </w:rPr>
              <w:tab/>
            </w:r>
            <w:r w:rsidR="00A026E8" w:rsidRPr="00A026E8">
              <w:rPr>
                <w:noProof/>
                <w:webHidden/>
                <w:sz w:val="24"/>
                <w:szCs w:val="24"/>
              </w:rPr>
              <w:fldChar w:fldCharType="begin"/>
            </w:r>
            <w:r w:rsidR="00A026E8" w:rsidRPr="00A026E8">
              <w:rPr>
                <w:noProof/>
                <w:webHidden/>
                <w:sz w:val="24"/>
                <w:szCs w:val="24"/>
              </w:rPr>
              <w:instrText xml:space="preserve"> PAGEREF _Toc130937004 \h </w:instrText>
            </w:r>
            <w:r w:rsidR="00A026E8" w:rsidRPr="00A026E8">
              <w:rPr>
                <w:noProof/>
                <w:webHidden/>
                <w:sz w:val="24"/>
                <w:szCs w:val="24"/>
              </w:rPr>
            </w:r>
            <w:r w:rsidR="00A026E8" w:rsidRPr="00A026E8">
              <w:rPr>
                <w:noProof/>
                <w:webHidden/>
                <w:sz w:val="24"/>
                <w:szCs w:val="24"/>
              </w:rPr>
              <w:fldChar w:fldCharType="separate"/>
            </w:r>
            <w:r w:rsidR="00A026E8" w:rsidRPr="00A026E8">
              <w:rPr>
                <w:noProof/>
                <w:webHidden/>
                <w:sz w:val="24"/>
                <w:szCs w:val="24"/>
              </w:rPr>
              <w:t>6</w:t>
            </w:r>
            <w:r w:rsidR="00A026E8" w:rsidRPr="00A026E8">
              <w:rPr>
                <w:noProof/>
                <w:webHidden/>
                <w:sz w:val="24"/>
                <w:szCs w:val="24"/>
              </w:rPr>
              <w:fldChar w:fldCharType="end"/>
            </w:r>
          </w:hyperlink>
        </w:p>
        <w:p w14:paraId="0C938A79" w14:textId="0C74F3CE" w:rsidR="00A026E8" w:rsidRPr="00A026E8" w:rsidRDefault="00000000">
          <w:pPr>
            <w:pStyle w:val="TOC2"/>
            <w:tabs>
              <w:tab w:val="right" w:leader="dot" w:pos="9350"/>
            </w:tabs>
            <w:rPr>
              <w:noProof/>
              <w:sz w:val="24"/>
              <w:szCs w:val="24"/>
            </w:rPr>
          </w:pPr>
          <w:hyperlink w:anchor="_Toc130937005" w:history="1">
            <w:r w:rsidR="00A026E8" w:rsidRPr="00A026E8">
              <w:rPr>
                <w:rStyle w:val="Hyperlink"/>
                <w:noProof/>
                <w:sz w:val="24"/>
                <w:szCs w:val="24"/>
              </w:rPr>
              <w:t>Ethical Considerations</w:t>
            </w:r>
            <w:r w:rsidR="00A026E8" w:rsidRPr="00A026E8">
              <w:rPr>
                <w:noProof/>
                <w:webHidden/>
                <w:sz w:val="24"/>
                <w:szCs w:val="24"/>
              </w:rPr>
              <w:tab/>
            </w:r>
            <w:r w:rsidR="00A026E8" w:rsidRPr="00A026E8">
              <w:rPr>
                <w:noProof/>
                <w:webHidden/>
                <w:sz w:val="24"/>
                <w:szCs w:val="24"/>
              </w:rPr>
              <w:fldChar w:fldCharType="begin"/>
            </w:r>
            <w:r w:rsidR="00A026E8" w:rsidRPr="00A026E8">
              <w:rPr>
                <w:noProof/>
                <w:webHidden/>
                <w:sz w:val="24"/>
                <w:szCs w:val="24"/>
              </w:rPr>
              <w:instrText xml:space="preserve"> PAGEREF _Toc130937005 \h </w:instrText>
            </w:r>
            <w:r w:rsidR="00A026E8" w:rsidRPr="00A026E8">
              <w:rPr>
                <w:noProof/>
                <w:webHidden/>
                <w:sz w:val="24"/>
                <w:szCs w:val="24"/>
              </w:rPr>
            </w:r>
            <w:r w:rsidR="00A026E8" w:rsidRPr="00A026E8">
              <w:rPr>
                <w:noProof/>
                <w:webHidden/>
                <w:sz w:val="24"/>
                <w:szCs w:val="24"/>
              </w:rPr>
              <w:fldChar w:fldCharType="separate"/>
            </w:r>
            <w:r w:rsidR="00A026E8" w:rsidRPr="00A026E8">
              <w:rPr>
                <w:noProof/>
                <w:webHidden/>
                <w:sz w:val="24"/>
                <w:szCs w:val="24"/>
              </w:rPr>
              <w:t>7</w:t>
            </w:r>
            <w:r w:rsidR="00A026E8" w:rsidRPr="00A026E8">
              <w:rPr>
                <w:noProof/>
                <w:webHidden/>
                <w:sz w:val="24"/>
                <w:szCs w:val="24"/>
              </w:rPr>
              <w:fldChar w:fldCharType="end"/>
            </w:r>
          </w:hyperlink>
        </w:p>
        <w:p w14:paraId="133404C6" w14:textId="2A2C1C46" w:rsidR="00A026E8" w:rsidRPr="00A026E8" w:rsidRDefault="00000000">
          <w:pPr>
            <w:pStyle w:val="TOC2"/>
            <w:tabs>
              <w:tab w:val="right" w:leader="dot" w:pos="9350"/>
            </w:tabs>
            <w:rPr>
              <w:noProof/>
              <w:sz w:val="24"/>
              <w:szCs w:val="24"/>
            </w:rPr>
          </w:pPr>
          <w:hyperlink w:anchor="_Toc130937006" w:history="1">
            <w:r w:rsidR="00A026E8" w:rsidRPr="00A026E8">
              <w:rPr>
                <w:rStyle w:val="Hyperlink"/>
                <w:noProof/>
                <w:sz w:val="24"/>
                <w:szCs w:val="24"/>
              </w:rPr>
              <w:t>Results</w:t>
            </w:r>
            <w:r w:rsidR="00A026E8" w:rsidRPr="00A026E8">
              <w:rPr>
                <w:noProof/>
                <w:webHidden/>
                <w:sz w:val="24"/>
                <w:szCs w:val="24"/>
              </w:rPr>
              <w:tab/>
            </w:r>
            <w:r w:rsidR="00A026E8" w:rsidRPr="00A026E8">
              <w:rPr>
                <w:noProof/>
                <w:webHidden/>
                <w:sz w:val="24"/>
                <w:szCs w:val="24"/>
              </w:rPr>
              <w:fldChar w:fldCharType="begin"/>
            </w:r>
            <w:r w:rsidR="00A026E8" w:rsidRPr="00A026E8">
              <w:rPr>
                <w:noProof/>
                <w:webHidden/>
                <w:sz w:val="24"/>
                <w:szCs w:val="24"/>
              </w:rPr>
              <w:instrText xml:space="preserve"> PAGEREF _Toc130937006 \h </w:instrText>
            </w:r>
            <w:r w:rsidR="00A026E8" w:rsidRPr="00A026E8">
              <w:rPr>
                <w:noProof/>
                <w:webHidden/>
                <w:sz w:val="24"/>
                <w:szCs w:val="24"/>
              </w:rPr>
            </w:r>
            <w:r w:rsidR="00A026E8" w:rsidRPr="00A026E8">
              <w:rPr>
                <w:noProof/>
                <w:webHidden/>
                <w:sz w:val="24"/>
                <w:szCs w:val="24"/>
              </w:rPr>
              <w:fldChar w:fldCharType="separate"/>
            </w:r>
            <w:r w:rsidR="00A026E8" w:rsidRPr="00A026E8">
              <w:rPr>
                <w:noProof/>
                <w:webHidden/>
                <w:sz w:val="24"/>
                <w:szCs w:val="24"/>
              </w:rPr>
              <w:t>8</w:t>
            </w:r>
            <w:r w:rsidR="00A026E8" w:rsidRPr="00A026E8">
              <w:rPr>
                <w:noProof/>
                <w:webHidden/>
                <w:sz w:val="24"/>
                <w:szCs w:val="24"/>
              </w:rPr>
              <w:fldChar w:fldCharType="end"/>
            </w:r>
          </w:hyperlink>
        </w:p>
        <w:p w14:paraId="4DA7D7FA" w14:textId="0DCFBEEA" w:rsidR="00A026E8" w:rsidRPr="00A026E8" w:rsidRDefault="00000000">
          <w:pPr>
            <w:pStyle w:val="TOC2"/>
            <w:tabs>
              <w:tab w:val="right" w:leader="dot" w:pos="9350"/>
            </w:tabs>
            <w:rPr>
              <w:noProof/>
              <w:sz w:val="24"/>
              <w:szCs w:val="24"/>
            </w:rPr>
          </w:pPr>
          <w:hyperlink w:anchor="_Toc130937007" w:history="1">
            <w:r w:rsidR="00A026E8" w:rsidRPr="00A026E8">
              <w:rPr>
                <w:rStyle w:val="Hyperlink"/>
                <w:noProof/>
                <w:sz w:val="24"/>
                <w:szCs w:val="24"/>
              </w:rPr>
              <w:t>Discussion</w:t>
            </w:r>
            <w:r w:rsidR="00A026E8" w:rsidRPr="00A026E8">
              <w:rPr>
                <w:noProof/>
                <w:webHidden/>
                <w:sz w:val="24"/>
                <w:szCs w:val="24"/>
              </w:rPr>
              <w:tab/>
            </w:r>
            <w:r w:rsidR="00A026E8" w:rsidRPr="00A026E8">
              <w:rPr>
                <w:noProof/>
                <w:webHidden/>
                <w:sz w:val="24"/>
                <w:szCs w:val="24"/>
              </w:rPr>
              <w:fldChar w:fldCharType="begin"/>
            </w:r>
            <w:r w:rsidR="00A026E8" w:rsidRPr="00A026E8">
              <w:rPr>
                <w:noProof/>
                <w:webHidden/>
                <w:sz w:val="24"/>
                <w:szCs w:val="24"/>
              </w:rPr>
              <w:instrText xml:space="preserve"> PAGEREF _Toc130937007 \h </w:instrText>
            </w:r>
            <w:r w:rsidR="00A026E8" w:rsidRPr="00A026E8">
              <w:rPr>
                <w:noProof/>
                <w:webHidden/>
                <w:sz w:val="24"/>
                <w:szCs w:val="24"/>
              </w:rPr>
            </w:r>
            <w:r w:rsidR="00A026E8" w:rsidRPr="00A026E8">
              <w:rPr>
                <w:noProof/>
                <w:webHidden/>
                <w:sz w:val="24"/>
                <w:szCs w:val="24"/>
              </w:rPr>
              <w:fldChar w:fldCharType="separate"/>
            </w:r>
            <w:r w:rsidR="00A026E8" w:rsidRPr="00A026E8">
              <w:rPr>
                <w:noProof/>
                <w:webHidden/>
                <w:sz w:val="24"/>
                <w:szCs w:val="24"/>
              </w:rPr>
              <w:t>9</w:t>
            </w:r>
            <w:r w:rsidR="00A026E8" w:rsidRPr="00A026E8">
              <w:rPr>
                <w:noProof/>
                <w:webHidden/>
                <w:sz w:val="24"/>
                <w:szCs w:val="24"/>
              </w:rPr>
              <w:fldChar w:fldCharType="end"/>
            </w:r>
          </w:hyperlink>
        </w:p>
        <w:p w14:paraId="3B156691" w14:textId="7B271FE2" w:rsidR="00A026E8" w:rsidRPr="00A026E8" w:rsidRDefault="00000000">
          <w:pPr>
            <w:pStyle w:val="TOC2"/>
            <w:tabs>
              <w:tab w:val="right" w:leader="dot" w:pos="9350"/>
            </w:tabs>
            <w:rPr>
              <w:noProof/>
              <w:sz w:val="24"/>
              <w:szCs w:val="24"/>
            </w:rPr>
          </w:pPr>
          <w:hyperlink w:anchor="_Toc130937008" w:history="1">
            <w:r w:rsidR="00A026E8" w:rsidRPr="00A026E8">
              <w:rPr>
                <w:rStyle w:val="Hyperlink"/>
                <w:noProof/>
                <w:sz w:val="24"/>
                <w:szCs w:val="24"/>
              </w:rPr>
              <w:t>Conclusion</w:t>
            </w:r>
            <w:r w:rsidR="00A026E8" w:rsidRPr="00A026E8">
              <w:rPr>
                <w:noProof/>
                <w:webHidden/>
                <w:sz w:val="24"/>
                <w:szCs w:val="24"/>
              </w:rPr>
              <w:tab/>
            </w:r>
            <w:r w:rsidR="00A026E8" w:rsidRPr="00A026E8">
              <w:rPr>
                <w:noProof/>
                <w:webHidden/>
                <w:sz w:val="24"/>
                <w:szCs w:val="24"/>
              </w:rPr>
              <w:fldChar w:fldCharType="begin"/>
            </w:r>
            <w:r w:rsidR="00A026E8" w:rsidRPr="00A026E8">
              <w:rPr>
                <w:noProof/>
                <w:webHidden/>
                <w:sz w:val="24"/>
                <w:szCs w:val="24"/>
              </w:rPr>
              <w:instrText xml:space="preserve"> PAGEREF _Toc130937008 \h </w:instrText>
            </w:r>
            <w:r w:rsidR="00A026E8" w:rsidRPr="00A026E8">
              <w:rPr>
                <w:noProof/>
                <w:webHidden/>
                <w:sz w:val="24"/>
                <w:szCs w:val="24"/>
              </w:rPr>
            </w:r>
            <w:r w:rsidR="00A026E8" w:rsidRPr="00A026E8">
              <w:rPr>
                <w:noProof/>
                <w:webHidden/>
                <w:sz w:val="24"/>
                <w:szCs w:val="24"/>
              </w:rPr>
              <w:fldChar w:fldCharType="separate"/>
            </w:r>
            <w:r w:rsidR="00A026E8" w:rsidRPr="00A026E8">
              <w:rPr>
                <w:noProof/>
                <w:webHidden/>
                <w:sz w:val="24"/>
                <w:szCs w:val="24"/>
              </w:rPr>
              <w:t>10</w:t>
            </w:r>
            <w:r w:rsidR="00A026E8" w:rsidRPr="00A026E8">
              <w:rPr>
                <w:noProof/>
                <w:webHidden/>
                <w:sz w:val="24"/>
                <w:szCs w:val="24"/>
              </w:rPr>
              <w:fldChar w:fldCharType="end"/>
            </w:r>
          </w:hyperlink>
        </w:p>
        <w:p w14:paraId="3F0C8CDC" w14:textId="32E0EE18" w:rsidR="00A026E8" w:rsidRPr="00A026E8" w:rsidRDefault="00000000">
          <w:pPr>
            <w:pStyle w:val="TOC1"/>
            <w:tabs>
              <w:tab w:val="right" w:leader="dot" w:pos="9350"/>
            </w:tabs>
            <w:rPr>
              <w:noProof/>
              <w:sz w:val="24"/>
              <w:szCs w:val="24"/>
            </w:rPr>
          </w:pPr>
          <w:hyperlink w:anchor="_Toc130937009" w:history="1">
            <w:r w:rsidR="00A026E8" w:rsidRPr="00A026E8">
              <w:rPr>
                <w:rStyle w:val="Hyperlink"/>
                <w:noProof/>
                <w:sz w:val="24"/>
                <w:szCs w:val="24"/>
              </w:rPr>
              <w:t>References</w:t>
            </w:r>
            <w:r w:rsidR="00A026E8" w:rsidRPr="00A026E8">
              <w:rPr>
                <w:noProof/>
                <w:webHidden/>
                <w:sz w:val="24"/>
                <w:szCs w:val="24"/>
              </w:rPr>
              <w:tab/>
            </w:r>
            <w:r w:rsidR="00A026E8" w:rsidRPr="00A026E8">
              <w:rPr>
                <w:noProof/>
                <w:webHidden/>
                <w:sz w:val="24"/>
                <w:szCs w:val="24"/>
              </w:rPr>
              <w:fldChar w:fldCharType="begin"/>
            </w:r>
            <w:r w:rsidR="00A026E8" w:rsidRPr="00A026E8">
              <w:rPr>
                <w:noProof/>
                <w:webHidden/>
                <w:sz w:val="24"/>
                <w:szCs w:val="24"/>
              </w:rPr>
              <w:instrText xml:space="preserve"> PAGEREF _Toc130937009 \h </w:instrText>
            </w:r>
            <w:r w:rsidR="00A026E8" w:rsidRPr="00A026E8">
              <w:rPr>
                <w:noProof/>
                <w:webHidden/>
                <w:sz w:val="24"/>
                <w:szCs w:val="24"/>
              </w:rPr>
            </w:r>
            <w:r w:rsidR="00A026E8" w:rsidRPr="00A026E8">
              <w:rPr>
                <w:noProof/>
                <w:webHidden/>
                <w:sz w:val="24"/>
                <w:szCs w:val="24"/>
              </w:rPr>
              <w:fldChar w:fldCharType="separate"/>
            </w:r>
            <w:r w:rsidR="00A026E8" w:rsidRPr="00A026E8">
              <w:rPr>
                <w:noProof/>
                <w:webHidden/>
                <w:sz w:val="24"/>
                <w:szCs w:val="24"/>
              </w:rPr>
              <w:t>11</w:t>
            </w:r>
            <w:r w:rsidR="00A026E8" w:rsidRPr="00A026E8">
              <w:rPr>
                <w:noProof/>
                <w:webHidden/>
                <w:sz w:val="24"/>
                <w:szCs w:val="24"/>
              </w:rPr>
              <w:fldChar w:fldCharType="end"/>
            </w:r>
          </w:hyperlink>
        </w:p>
        <w:p w14:paraId="3594FC0C" w14:textId="7A1AD752" w:rsidR="00A026E8" w:rsidRDefault="00A026E8">
          <w:r w:rsidRPr="00A026E8">
            <w:rPr>
              <w:b/>
              <w:bCs/>
              <w:noProof/>
              <w:sz w:val="24"/>
              <w:szCs w:val="24"/>
            </w:rPr>
            <w:fldChar w:fldCharType="end"/>
          </w:r>
        </w:p>
      </w:sdtContent>
    </w:sdt>
    <w:p w14:paraId="0000002A" w14:textId="18D49523" w:rsidR="00D65169" w:rsidRDefault="00D65169" w:rsidP="00A026E8"/>
    <w:p w14:paraId="2E6A154A" w14:textId="36BF8CDA" w:rsidR="00A026E8" w:rsidRDefault="00A026E8" w:rsidP="00A026E8"/>
    <w:p w14:paraId="6D8B6048" w14:textId="16F9A93D" w:rsidR="00A026E8" w:rsidRDefault="00A026E8" w:rsidP="00A026E8"/>
    <w:p w14:paraId="02DE3F0A" w14:textId="232506C0" w:rsidR="00A026E8" w:rsidRDefault="00A026E8" w:rsidP="00A026E8"/>
    <w:p w14:paraId="5E80BC5B" w14:textId="0BC6E047" w:rsidR="00A026E8" w:rsidRDefault="00A026E8" w:rsidP="00A026E8"/>
    <w:p w14:paraId="6796C8E0" w14:textId="1EA52559" w:rsidR="00A026E8" w:rsidRDefault="00A026E8" w:rsidP="00A026E8"/>
    <w:p w14:paraId="4096975B" w14:textId="6C395798" w:rsidR="00A026E8" w:rsidRDefault="00A026E8" w:rsidP="00A026E8"/>
    <w:p w14:paraId="6EE264BE" w14:textId="7E3FB70B" w:rsidR="00A026E8" w:rsidRDefault="00A026E8" w:rsidP="00A026E8"/>
    <w:p w14:paraId="6D5E2218" w14:textId="4F4EF1B9" w:rsidR="00A026E8" w:rsidRDefault="00A026E8" w:rsidP="00A026E8"/>
    <w:p w14:paraId="229C1B8D" w14:textId="77777777" w:rsidR="00A026E8" w:rsidRPr="006260FA" w:rsidRDefault="00A026E8" w:rsidP="00A026E8"/>
    <w:p w14:paraId="0000002B" w14:textId="77777777" w:rsidR="00D65169" w:rsidRPr="006260FA" w:rsidRDefault="00D65169" w:rsidP="00A026E8"/>
    <w:p w14:paraId="1285C0DC" w14:textId="77777777" w:rsidR="00A026E8" w:rsidRDefault="00A026E8" w:rsidP="00A026E8"/>
    <w:p w14:paraId="4C7CD25B" w14:textId="77777777" w:rsidR="00A026E8" w:rsidRDefault="00A026E8" w:rsidP="00A026E8"/>
    <w:p w14:paraId="447AE026" w14:textId="77777777" w:rsidR="00A026E8" w:rsidRDefault="00A026E8" w:rsidP="00A026E8"/>
    <w:p w14:paraId="4FAE0FF9" w14:textId="77777777" w:rsidR="00A026E8" w:rsidRDefault="00A026E8" w:rsidP="00A026E8"/>
    <w:p w14:paraId="2F7B4798" w14:textId="77777777" w:rsidR="00A026E8" w:rsidRDefault="00A026E8" w:rsidP="00A026E8"/>
    <w:p w14:paraId="6DA692CC" w14:textId="77777777" w:rsidR="00A026E8" w:rsidRDefault="00A026E8" w:rsidP="00A026E8">
      <w:pPr>
        <w:pStyle w:val="Heading1"/>
        <w:spacing w:line="360" w:lineRule="auto"/>
      </w:pPr>
      <w:bookmarkStart w:id="0" w:name="_Toc130936996"/>
    </w:p>
    <w:p w14:paraId="0000002D" w14:textId="70BF1571" w:rsidR="00D65169" w:rsidRPr="006260FA" w:rsidRDefault="00A026D1" w:rsidP="00A026E8">
      <w:pPr>
        <w:pStyle w:val="Heading1"/>
        <w:spacing w:line="360" w:lineRule="auto"/>
      </w:pPr>
      <w:r w:rsidRPr="006260FA">
        <w:t>Introduction/Literature Based Background to the Study</w:t>
      </w:r>
      <w:bookmarkEnd w:id="0"/>
    </w:p>
    <w:p w14:paraId="0000002E" w14:textId="125F1EEF" w:rsidR="00D65169" w:rsidRPr="006260FA" w:rsidRDefault="00A026D1" w:rsidP="00A026E8">
      <w:pPr>
        <w:spacing w:line="360" w:lineRule="auto"/>
        <w:jc w:val="both"/>
        <w:rPr>
          <w:rFonts w:asciiTheme="minorBidi" w:hAnsiTheme="minorBidi" w:cstheme="minorBidi"/>
          <w:sz w:val="24"/>
          <w:szCs w:val="24"/>
        </w:rPr>
      </w:pPr>
      <w:r w:rsidRPr="006260FA">
        <w:rPr>
          <w:rFonts w:asciiTheme="minorBidi" w:hAnsiTheme="minorBidi" w:cstheme="minorBidi"/>
          <w:sz w:val="24"/>
          <w:szCs w:val="24"/>
        </w:rPr>
        <w:t xml:space="preserve">In this Study, </w:t>
      </w:r>
      <w:r w:rsidR="00921089">
        <w:rPr>
          <w:rFonts w:asciiTheme="minorBidi" w:hAnsiTheme="minorBidi" w:cstheme="minorBidi"/>
          <w:sz w:val="24"/>
          <w:szCs w:val="24"/>
        </w:rPr>
        <w:t>the</w:t>
      </w:r>
      <w:r w:rsidRPr="006260FA">
        <w:rPr>
          <w:rFonts w:asciiTheme="minorBidi" w:hAnsiTheme="minorBidi" w:cstheme="minorBidi"/>
          <w:sz w:val="24"/>
          <w:szCs w:val="24"/>
        </w:rPr>
        <w:t xml:space="preserve"> investigate the effect of university life on the eating conduct of students and what it means for their general wellbeing.</w:t>
      </w:r>
      <w:r w:rsidR="00381F59" w:rsidRPr="006260FA">
        <w:rPr>
          <w:rFonts w:asciiTheme="minorBidi" w:hAnsiTheme="minorBidi" w:cstheme="minorBidi"/>
          <w:sz w:val="24"/>
          <w:szCs w:val="24"/>
        </w:rPr>
        <w:t xml:space="preserve"> </w:t>
      </w:r>
      <w:r w:rsidRPr="006260FA">
        <w:rPr>
          <w:rFonts w:asciiTheme="minorBidi" w:hAnsiTheme="minorBidi" w:cstheme="minorBidi"/>
          <w:sz w:val="24"/>
          <w:szCs w:val="24"/>
        </w:rPr>
        <w:t>The idea of well being done for advancing over the long run and it has been explained diversely by various individuals. For the most part, a physically healthy person is characterized as somebody that is truly and intellectually fit, without any trace of any sickness, and comes after a decent balanced diet</w:t>
      </w:r>
      <w:r w:rsidR="00381F59" w:rsidRPr="006260FA">
        <w:rPr>
          <w:rFonts w:asciiTheme="minorBidi" w:hAnsiTheme="minorBidi" w:cstheme="minorBidi"/>
          <w:sz w:val="24"/>
          <w:szCs w:val="24"/>
        </w:rPr>
        <w:t xml:space="preserve"> </w:t>
      </w:r>
      <w:sdt>
        <w:sdtPr>
          <w:rPr>
            <w:rFonts w:asciiTheme="minorBidi" w:hAnsiTheme="minorBidi" w:cstheme="minorBidi"/>
            <w:sz w:val="24"/>
            <w:szCs w:val="24"/>
          </w:rPr>
          <w:id w:val="-986319445"/>
          <w:citation/>
        </w:sdtPr>
        <w:sdtContent>
          <w:r w:rsidR="00381F59" w:rsidRPr="006260FA">
            <w:rPr>
              <w:rFonts w:asciiTheme="minorBidi" w:hAnsiTheme="minorBidi" w:cstheme="minorBidi"/>
              <w:sz w:val="24"/>
              <w:szCs w:val="24"/>
            </w:rPr>
            <w:fldChar w:fldCharType="begin"/>
          </w:r>
          <w:r w:rsidR="00381F59" w:rsidRPr="006260FA">
            <w:rPr>
              <w:rFonts w:asciiTheme="minorBidi" w:hAnsiTheme="minorBidi" w:cstheme="minorBidi"/>
              <w:sz w:val="24"/>
              <w:szCs w:val="24"/>
              <w:lang w:val="en-US"/>
            </w:rPr>
            <w:instrText xml:space="preserve"> CITATION Sta20 \l 1033 </w:instrText>
          </w:r>
          <w:r w:rsidR="00381F59" w:rsidRPr="006260FA">
            <w:rPr>
              <w:rFonts w:asciiTheme="minorBidi" w:hAnsiTheme="minorBidi" w:cstheme="minorBidi"/>
              <w:sz w:val="24"/>
              <w:szCs w:val="24"/>
            </w:rPr>
            <w:fldChar w:fldCharType="separate"/>
          </w:r>
          <w:r w:rsidR="00381F59" w:rsidRPr="006260FA">
            <w:rPr>
              <w:rFonts w:asciiTheme="minorBidi" w:hAnsiTheme="minorBidi" w:cstheme="minorBidi"/>
              <w:noProof/>
              <w:sz w:val="24"/>
              <w:szCs w:val="24"/>
              <w:lang w:val="en-US"/>
            </w:rPr>
            <w:t>(Sampson, 2020)</w:t>
          </w:r>
          <w:r w:rsidR="00381F59" w:rsidRPr="006260FA">
            <w:rPr>
              <w:rFonts w:asciiTheme="minorBidi" w:hAnsiTheme="minorBidi" w:cstheme="minorBidi"/>
              <w:sz w:val="24"/>
              <w:szCs w:val="24"/>
            </w:rPr>
            <w:fldChar w:fldCharType="end"/>
          </w:r>
        </w:sdtContent>
      </w:sdt>
      <w:r w:rsidRPr="006260FA">
        <w:rPr>
          <w:rFonts w:asciiTheme="minorBidi" w:hAnsiTheme="minorBidi" w:cstheme="minorBidi"/>
          <w:sz w:val="24"/>
          <w:szCs w:val="24"/>
        </w:rPr>
        <w:t>.  Not</w:t>
      </w:r>
      <w:r w:rsidR="00381F59" w:rsidRPr="006260FA">
        <w:rPr>
          <w:rFonts w:asciiTheme="minorBidi" w:hAnsiTheme="minorBidi" w:cstheme="minorBidi"/>
          <w:sz w:val="24"/>
          <w:szCs w:val="24"/>
        </w:rPr>
        <w:t xml:space="preserve"> </w:t>
      </w:r>
      <w:r w:rsidRPr="006260FA">
        <w:rPr>
          <w:rFonts w:asciiTheme="minorBidi" w:hAnsiTheme="minorBidi" w:cstheme="minorBidi"/>
          <w:sz w:val="24"/>
          <w:szCs w:val="24"/>
        </w:rPr>
        <w:t xml:space="preserve">withstanding, the way of life of university students represents a test to keeping up with great health, as they have to face problems, for example, sporadic eating patterns, absence of physical work, and expanded feelings of anxiety. </w:t>
      </w:r>
    </w:p>
    <w:p w14:paraId="0000002F" w14:textId="2C15FE80" w:rsidR="00D65169" w:rsidRPr="006260FA" w:rsidRDefault="00A026D1" w:rsidP="00A026E8">
      <w:pPr>
        <w:spacing w:line="360" w:lineRule="auto"/>
        <w:jc w:val="both"/>
        <w:rPr>
          <w:rFonts w:asciiTheme="minorBidi" w:hAnsiTheme="minorBidi" w:cstheme="minorBidi"/>
          <w:sz w:val="24"/>
          <w:szCs w:val="24"/>
        </w:rPr>
      </w:pPr>
      <w:r w:rsidRPr="006260FA">
        <w:rPr>
          <w:rFonts w:asciiTheme="minorBidi" w:hAnsiTheme="minorBidi" w:cstheme="minorBidi"/>
          <w:sz w:val="24"/>
          <w:szCs w:val="24"/>
        </w:rPr>
        <w:t>Moreover, the expanded feelings of anxiety in university life may likewise affect the eating conduct of the understudies, prompting gorging and devouring unhealthy food. The Literature recommends that the students of the university are much more inclined to embracing unfortunate eating habits, that might prompt a few medical conditions</w:t>
      </w:r>
      <w:r w:rsidR="009A616C" w:rsidRPr="006260FA">
        <w:rPr>
          <w:rFonts w:asciiTheme="minorBidi" w:hAnsiTheme="minorBidi" w:cstheme="minorBidi"/>
          <w:sz w:val="24"/>
          <w:szCs w:val="24"/>
        </w:rPr>
        <w:t xml:space="preserve"> </w:t>
      </w:r>
      <w:sdt>
        <w:sdtPr>
          <w:rPr>
            <w:rFonts w:asciiTheme="minorBidi" w:hAnsiTheme="minorBidi" w:cstheme="minorBidi"/>
            <w:sz w:val="24"/>
            <w:szCs w:val="24"/>
          </w:rPr>
          <w:id w:val="-765541277"/>
          <w:citation/>
        </w:sdtPr>
        <w:sdtContent>
          <w:r w:rsidR="009A616C" w:rsidRPr="006260FA">
            <w:rPr>
              <w:rFonts w:asciiTheme="minorBidi" w:hAnsiTheme="minorBidi" w:cstheme="minorBidi"/>
              <w:sz w:val="24"/>
              <w:szCs w:val="24"/>
            </w:rPr>
            <w:fldChar w:fldCharType="begin"/>
          </w:r>
          <w:r w:rsidR="009A616C" w:rsidRPr="006260FA">
            <w:rPr>
              <w:rFonts w:asciiTheme="minorBidi" w:hAnsiTheme="minorBidi" w:cstheme="minorBidi"/>
              <w:sz w:val="24"/>
              <w:szCs w:val="24"/>
              <w:lang w:val="en-US"/>
            </w:rPr>
            <w:instrText xml:space="preserve"> CITATION Qam21 \l 1033 </w:instrText>
          </w:r>
          <w:r w:rsidR="009A616C" w:rsidRPr="006260FA">
            <w:rPr>
              <w:rFonts w:asciiTheme="minorBidi" w:hAnsiTheme="minorBidi" w:cstheme="minorBidi"/>
              <w:sz w:val="24"/>
              <w:szCs w:val="24"/>
            </w:rPr>
            <w:fldChar w:fldCharType="separate"/>
          </w:r>
          <w:r w:rsidR="009A616C" w:rsidRPr="006260FA">
            <w:rPr>
              <w:rFonts w:asciiTheme="minorBidi" w:hAnsiTheme="minorBidi" w:cstheme="minorBidi"/>
              <w:noProof/>
              <w:sz w:val="24"/>
              <w:szCs w:val="24"/>
              <w:lang w:val="en-US"/>
            </w:rPr>
            <w:t>(Javeed &amp; Tabassum, 2021)</w:t>
          </w:r>
          <w:r w:rsidR="009A616C" w:rsidRPr="006260FA">
            <w:rPr>
              <w:rFonts w:asciiTheme="minorBidi" w:hAnsiTheme="minorBidi" w:cstheme="minorBidi"/>
              <w:sz w:val="24"/>
              <w:szCs w:val="24"/>
            </w:rPr>
            <w:fldChar w:fldCharType="end"/>
          </w:r>
        </w:sdtContent>
      </w:sdt>
      <w:r w:rsidRPr="006260FA">
        <w:rPr>
          <w:rFonts w:asciiTheme="minorBidi" w:hAnsiTheme="minorBidi" w:cstheme="minorBidi"/>
          <w:sz w:val="24"/>
          <w:szCs w:val="24"/>
        </w:rPr>
        <w:t>. The incorrect timetable of classes, tasks and tests might prompt skipping dinners, eating low quality food and not having sufficient rest. The absence of actual work because of the rushed timetable may likewise bring about an inactive way of life that can prompt stoutness and more health-related problems</w:t>
      </w:r>
      <w:r w:rsidR="009A616C" w:rsidRPr="006260FA">
        <w:rPr>
          <w:rFonts w:asciiTheme="minorBidi" w:hAnsiTheme="minorBidi" w:cstheme="minorBidi"/>
          <w:sz w:val="24"/>
          <w:szCs w:val="24"/>
        </w:rPr>
        <w:t xml:space="preserve"> </w:t>
      </w:r>
      <w:sdt>
        <w:sdtPr>
          <w:rPr>
            <w:rFonts w:asciiTheme="minorBidi" w:hAnsiTheme="minorBidi" w:cstheme="minorBidi"/>
            <w:sz w:val="24"/>
            <w:szCs w:val="24"/>
          </w:rPr>
          <w:id w:val="1436085600"/>
          <w:citation/>
        </w:sdtPr>
        <w:sdtContent>
          <w:r w:rsidR="009A616C" w:rsidRPr="006260FA">
            <w:rPr>
              <w:rFonts w:asciiTheme="minorBidi" w:hAnsiTheme="minorBidi" w:cstheme="minorBidi"/>
              <w:sz w:val="24"/>
              <w:szCs w:val="24"/>
            </w:rPr>
            <w:fldChar w:fldCharType="begin"/>
          </w:r>
          <w:r w:rsidR="009A616C" w:rsidRPr="006260FA">
            <w:rPr>
              <w:rFonts w:asciiTheme="minorBidi" w:hAnsiTheme="minorBidi" w:cstheme="minorBidi"/>
              <w:sz w:val="24"/>
              <w:szCs w:val="24"/>
              <w:lang w:val="en-US"/>
            </w:rPr>
            <w:instrText xml:space="preserve"> CITATION Jes22 \l 1033 </w:instrText>
          </w:r>
          <w:r w:rsidR="009A616C" w:rsidRPr="006260FA">
            <w:rPr>
              <w:rFonts w:asciiTheme="minorBidi" w:hAnsiTheme="minorBidi" w:cstheme="minorBidi"/>
              <w:sz w:val="24"/>
              <w:szCs w:val="24"/>
            </w:rPr>
            <w:fldChar w:fldCharType="separate"/>
          </w:r>
          <w:r w:rsidR="009A616C" w:rsidRPr="006260FA">
            <w:rPr>
              <w:rFonts w:asciiTheme="minorBidi" w:hAnsiTheme="minorBidi" w:cstheme="minorBidi"/>
              <w:noProof/>
              <w:sz w:val="24"/>
              <w:szCs w:val="24"/>
              <w:lang w:val="en-US"/>
            </w:rPr>
            <w:t>(Bradley, 2022)</w:t>
          </w:r>
          <w:r w:rsidR="009A616C" w:rsidRPr="006260FA">
            <w:rPr>
              <w:rFonts w:asciiTheme="minorBidi" w:hAnsiTheme="minorBidi" w:cstheme="minorBidi"/>
              <w:sz w:val="24"/>
              <w:szCs w:val="24"/>
            </w:rPr>
            <w:fldChar w:fldCharType="end"/>
          </w:r>
        </w:sdtContent>
      </w:sdt>
      <w:r w:rsidRPr="006260FA">
        <w:rPr>
          <w:rFonts w:asciiTheme="minorBidi" w:hAnsiTheme="minorBidi" w:cstheme="minorBidi"/>
          <w:sz w:val="24"/>
          <w:szCs w:val="24"/>
        </w:rPr>
        <w:t xml:space="preserve">. </w:t>
      </w:r>
    </w:p>
    <w:p w14:paraId="00000030" w14:textId="77777777" w:rsidR="00D65169" w:rsidRPr="006260FA" w:rsidRDefault="00A026D1" w:rsidP="00A026E8">
      <w:pPr>
        <w:spacing w:line="360" w:lineRule="auto"/>
        <w:jc w:val="both"/>
        <w:rPr>
          <w:rFonts w:asciiTheme="minorBidi" w:hAnsiTheme="minorBidi" w:cstheme="minorBidi"/>
          <w:sz w:val="24"/>
          <w:szCs w:val="24"/>
        </w:rPr>
      </w:pPr>
      <w:r w:rsidRPr="006260FA">
        <w:rPr>
          <w:rFonts w:asciiTheme="minorBidi" w:hAnsiTheme="minorBidi" w:cstheme="minorBidi"/>
          <w:sz w:val="24"/>
          <w:szCs w:val="24"/>
        </w:rPr>
        <w:t>Hence, investigating the eating conduct of university students and its effects on their general health is fundamental. This Study expects to explore the progressions in eating conduct of understudies afterwards entering university and what it means for their physical and psychological well being. The discoveries  of the study can assist with creating techniques to further develop the university students’ eating behavior and advance solid ways of life.</w:t>
      </w:r>
    </w:p>
    <w:p w14:paraId="00000042" w14:textId="3B66FD6E" w:rsidR="00D65169" w:rsidRPr="006260FA" w:rsidRDefault="00A026D1" w:rsidP="00A026E8">
      <w:pPr>
        <w:spacing w:line="360" w:lineRule="auto"/>
        <w:jc w:val="both"/>
        <w:rPr>
          <w:rFonts w:asciiTheme="minorBidi" w:hAnsiTheme="minorBidi" w:cstheme="minorBidi"/>
          <w:sz w:val="24"/>
          <w:szCs w:val="24"/>
        </w:rPr>
      </w:pPr>
      <w:r w:rsidRPr="006260FA">
        <w:rPr>
          <w:rFonts w:asciiTheme="minorBidi" w:hAnsiTheme="minorBidi" w:cstheme="minorBidi"/>
          <w:sz w:val="24"/>
          <w:szCs w:val="24"/>
        </w:rPr>
        <w:t>A few examples have explored about the Eating Behavior of understudies and its effects on their wellbeing. A concentrate describes that the university understudies in Saudi Arabia possess an undesirable diet, with low utilization of junk food</w:t>
      </w:r>
      <w:r w:rsidR="009A616C" w:rsidRPr="006260FA">
        <w:rPr>
          <w:rFonts w:asciiTheme="minorBidi" w:hAnsiTheme="minorBidi" w:cstheme="minorBidi"/>
          <w:sz w:val="24"/>
          <w:szCs w:val="24"/>
        </w:rPr>
        <w:t xml:space="preserve"> </w:t>
      </w:r>
      <w:sdt>
        <w:sdtPr>
          <w:rPr>
            <w:rFonts w:asciiTheme="minorBidi" w:hAnsiTheme="minorBidi" w:cstheme="minorBidi"/>
            <w:sz w:val="24"/>
            <w:szCs w:val="24"/>
          </w:rPr>
          <w:id w:val="-150829122"/>
          <w:citation/>
        </w:sdtPr>
        <w:sdtContent>
          <w:r w:rsidR="009A616C" w:rsidRPr="006260FA">
            <w:rPr>
              <w:rFonts w:asciiTheme="minorBidi" w:hAnsiTheme="minorBidi" w:cstheme="minorBidi"/>
              <w:sz w:val="24"/>
              <w:szCs w:val="24"/>
            </w:rPr>
            <w:fldChar w:fldCharType="begin"/>
          </w:r>
          <w:r w:rsidR="009A616C" w:rsidRPr="006260FA">
            <w:rPr>
              <w:rFonts w:asciiTheme="minorBidi" w:hAnsiTheme="minorBidi" w:cstheme="minorBidi"/>
              <w:sz w:val="24"/>
              <w:szCs w:val="24"/>
              <w:lang w:val="en-US"/>
            </w:rPr>
            <w:instrText xml:space="preserve"> CITATION Sam09 \l 1033 </w:instrText>
          </w:r>
          <w:r w:rsidR="009A616C" w:rsidRPr="006260FA">
            <w:rPr>
              <w:rFonts w:asciiTheme="minorBidi" w:hAnsiTheme="minorBidi" w:cstheme="minorBidi"/>
              <w:sz w:val="24"/>
              <w:szCs w:val="24"/>
            </w:rPr>
            <w:fldChar w:fldCharType="separate"/>
          </w:r>
          <w:r w:rsidR="009A616C" w:rsidRPr="006260FA">
            <w:rPr>
              <w:rFonts w:asciiTheme="minorBidi" w:hAnsiTheme="minorBidi" w:cstheme="minorBidi"/>
              <w:noProof/>
              <w:sz w:val="24"/>
              <w:szCs w:val="24"/>
              <w:lang w:val="en-US"/>
            </w:rPr>
            <w:t>(Deshpandey, 2009)</w:t>
          </w:r>
          <w:r w:rsidR="009A616C" w:rsidRPr="006260FA">
            <w:rPr>
              <w:rFonts w:asciiTheme="minorBidi" w:hAnsiTheme="minorBidi" w:cstheme="minorBidi"/>
              <w:sz w:val="24"/>
              <w:szCs w:val="24"/>
            </w:rPr>
            <w:fldChar w:fldCharType="end"/>
          </w:r>
        </w:sdtContent>
      </w:sdt>
      <w:r w:rsidRPr="006260FA">
        <w:rPr>
          <w:rFonts w:asciiTheme="minorBidi" w:hAnsiTheme="minorBidi" w:cstheme="minorBidi"/>
          <w:sz w:val="24"/>
          <w:szCs w:val="24"/>
        </w:rPr>
        <w:t>. One more study found that the understudies in Egypt possess a huge pervasiveness of fat and stoutness because of their unfortunate health eating patterns</w:t>
      </w:r>
      <w:r w:rsidR="009A616C" w:rsidRPr="006260FA">
        <w:rPr>
          <w:rFonts w:asciiTheme="minorBidi" w:hAnsiTheme="minorBidi" w:cstheme="minorBidi"/>
          <w:sz w:val="24"/>
          <w:szCs w:val="24"/>
        </w:rPr>
        <w:t xml:space="preserve"> </w:t>
      </w:r>
      <w:sdt>
        <w:sdtPr>
          <w:rPr>
            <w:rFonts w:asciiTheme="minorBidi" w:hAnsiTheme="minorBidi" w:cstheme="minorBidi"/>
            <w:sz w:val="24"/>
            <w:szCs w:val="24"/>
          </w:rPr>
          <w:id w:val="805203610"/>
          <w:citation/>
        </w:sdtPr>
        <w:sdtContent>
          <w:r w:rsidR="009A616C" w:rsidRPr="006260FA">
            <w:rPr>
              <w:rFonts w:asciiTheme="minorBidi" w:hAnsiTheme="minorBidi" w:cstheme="minorBidi"/>
              <w:sz w:val="24"/>
              <w:szCs w:val="24"/>
            </w:rPr>
            <w:fldChar w:fldCharType="begin"/>
          </w:r>
          <w:r w:rsidR="009A616C" w:rsidRPr="006260FA">
            <w:rPr>
              <w:rFonts w:asciiTheme="minorBidi" w:hAnsiTheme="minorBidi" w:cstheme="minorBidi"/>
              <w:sz w:val="24"/>
              <w:szCs w:val="24"/>
              <w:lang w:val="en-US"/>
            </w:rPr>
            <w:instrText xml:space="preserve"> CITATION Ran22 \l 1033 </w:instrText>
          </w:r>
          <w:r w:rsidR="009A616C" w:rsidRPr="006260FA">
            <w:rPr>
              <w:rFonts w:asciiTheme="minorBidi" w:hAnsiTheme="minorBidi" w:cstheme="minorBidi"/>
              <w:sz w:val="24"/>
              <w:szCs w:val="24"/>
            </w:rPr>
            <w:fldChar w:fldCharType="separate"/>
          </w:r>
          <w:r w:rsidR="009A616C" w:rsidRPr="006260FA">
            <w:rPr>
              <w:rFonts w:asciiTheme="minorBidi" w:hAnsiTheme="minorBidi" w:cstheme="minorBidi"/>
              <w:noProof/>
              <w:sz w:val="24"/>
              <w:szCs w:val="24"/>
              <w:lang w:val="en-US"/>
            </w:rPr>
            <w:t>(Wongprawmas &amp; Sogari, 2022)</w:t>
          </w:r>
          <w:r w:rsidR="009A616C" w:rsidRPr="006260FA">
            <w:rPr>
              <w:rFonts w:asciiTheme="minorBidi" w:hAnsiTheme="minorBidi" w:cstheme="minorBidi"/>
              <w:sz w:val="24"/>
              <w:szCs w:val="24"/>
            </w:rPr>
            <w:fldChar w:fldCharType="end"/>
          </w:r>
        </w:sdtContent>
      </w:sdt>
      <w:r w:rsidRPr="006260FA">
        <w:rPr>
          <w:rFonts w:asciiTheme="minorBidi" w:hAnsiTheme="minorBidi" w:cstheme="minorBidi"/>
          <w:sz w:val="24"/>
          <w:szCs w:val="24"/>
        </w:rPr>
        <w:t>.</w:t>
      </w:r>
    </w:p>
    <w:p w14:paraId="00000043" w14:textId="5D8E6935" w:rsidR="00D65169" w:rsidRPr="006260FA" w:rsidRDefault="00A026D1" w:rsidP="00A026E8">
      <w:pPr>
        <w:pStyle w:val="Heading2"/>
        <w:spacing w:line="360" w:lineRule="auto"/>
      </w:pPr>
      <w:bookmarkStart w:id="1" w:name="_Toc130936997"/>
      <w:r w:rsidRPr="006260FA">
        <w:lastRenderedPageBreak/>
        <w:t>Rationale</w:t>
      </w:r>
      <w:bookmarkEnd w:id="1"/>
    </w:p>
    <w:p w14:paraId="00000045" w14:textId="74D099D7" w:rsidR="00D65169" w:rsidRPr="006260FA" w:rsidRDefault="00A026D1" w:rsidP="00A026E8">
      <w:pPr>
        <w:spacing w:line="360" w:lineRule="auto"/>
        <w:jc w:val="both"/>
        <w:rPr>
          <w:rFonts w:asciiTheme="minorBidi" w:hAnsiTheme="minorBidi" w:cstheme="minorBidi"/>
          <w:sz w:val="24"/>
          <w:szCs w:val="24"/>
        </w:rPr>
      </w:pPr>
      <w:r w:rsidRPr="006260FA">
        <w:rPr>
          <w:rFonts w:asciiTheme="minorBidi" w:hAnsiTheme="minorBidi" w:cstheme="minorBidi"/>
          <w:sz w:val="24"/>
          <w:szCs w:val="24"/>
        </w:rPr>
        <w:t>Health is a significant part of human existence. Moreover, it is fundamental to comprehend being healthy and what elements impact it</w:t>
      </w:r>
      <w:r w:rsidR="006260FA" w:rsidRPr="006260FA">
        <w:rPr>
          <w:rFonts w:asciiTheme="minorBidi" w:hAnsiTheme="minorBidi" w:cstheme="minorBidi"/>
          <w:sz w:val="24"/>
          <w:szCs w:val="24"/>
        </w:rPr>
        <w:t xml:space="preserve"> </w:t>
      </w:r>
      <w:sdt>
        <w:sdtPr>
          <w:rPr>
            <w:rFonts w:asciiTheme="minorBidi" w:hAnsiTheme="minorBidi" w:cstheme="minorBidi"/>
            <w:sz w:val="24"/>
            <w:szCs w:val="24"/>
          </w:rPr>
          <w:id w:val="1075699035"/>
          <w:citation/>
        </w:sdtPr>
        <w:sdtContent>
          <w:r w:rsidR="006260FA" w:rsidRPr="006260FA">
            <w:rPr>
              <w:rFonts w:asciiTheme="minorBidi" w:hAnsiTheme="minorBidi" w:cstheme="minorBidi"/>
              <w:sz w:val="24"/>
              <w:szCs w:val="24"/>
            </w:rPr>
            <w:fldChar w:fldCharType="begin"/>
          </w:r>
          <w:r w:rsidR="006260FA" w:rsidRPr="006260FA">
            <w:rPr>
              <w:rFonts w:asciiTheme="minorBidi" w:hAnsiTheme="minorBidi" w:cstheme="minorBidi"/>
              <w:sz w:val="24"/>
              <w:szCs w:val="24"/>
              <w:lang w:val="en-US"/>
            </w:rPr>
            <w:instrText xml:space="preserve"> CITATION Bri23 \l 1033 </w:instrText>
          </w:r>
          <w:r w:rsidR="006260FA" w:rsidRPr="006260FA">
            <w:rPr>
              <w:rFonts w:asciiTheme="minorBidi" w:hAnsiTheme="minorBidi" w:cstheme="minorBidi"/>
              <w:sz w:val="24"/>
              <w:szCs w:val="24"/>
            </w:rPr>
            <w:fldChar w:fldCharType="separate"/>
          </w:r>
          <w:r w:rsidR="006260FA" w:rsidRPr="006260FA">
            <w:rPr>
              <w:rFonts w:asciiTheme="minorBidi" w:hAnsiTheme="minorBidi" w:cstheme="minorBidi"/>
              <w:noProof/>
              <w:sz w:val="24"/>
              <w:szCs w:val="24"/>
              <w:lang w:val="en-US"/>
            </w:rPr>
            <w:t>(Britannica , 2023)</w:t>
          </w:r>
          <w:r w:rsidR="006260FA" w:rsidRPr="006260FA">
            <w:rPr>
              <w:rFonts w:asciiTheme="minorBidi" w:hAnsiTheme="minorBidi" w:cstheme="minorBidi"/>
              <w:sz w:val="24"/>
              <w:szCs w:val="24"/>
            </w:rPr>
            <w:fldChar w:fldCharType="end"/>
          </w:r>
        </w:sdtContent>
      </w:sdt>
      <w:r w:rsidRPr="006260FA">
        <w:rPr>
          <w:rFonts w:asciiTheme="minorBidi" w:hAnsiTheme="minorBidi" w:cstheme="minorBidi"/>
          <w:sz w:val="24"/>
          <w:szCs w:val="24"/>
        </w:rPr>
        <w:t>. The Group conversation gives experiences into these comprehension members might interpret a solid individual and what university life means for their wellbeing and prosperity. This examination plans to investigate the members’ perspectives and recognize normal subjects in their reactions to acquire a superior comprehension of the variables that add to a sound way of life. Smart dieting pattern is a significant part of keeping up with great physical and psychological well being</w:t>
      </w:r>
      <w:r w:rsidR="006260FA" w:rsidRPr="006260FA">
        <w:rPr>
          <w:rFonts w:asciiTheme="minorBidi" w:hAnsiTheme="minorBidi" w:cstheme="minorBidi"/>
          <w:sz w:val="24"/>
          <w:szCs w:val="24"/>
        </w:rPr>
        <w:t xml:space="preserve"> </w:t>
      </w:r>
      <w:sdt>
        <w:sdtPr>
          <w:rPr>
            <w:rFonts w:asciiTheme="minorBidi" w:hAnsiTheme="minorBidi" w:cstheme="minorBidi"/>
            <w:sz w:val="24"/>
            <w:szCs w:val="24"/>
          </w:rPr>
          <w:id w:val="811446852"/>
          <w:citation/>
        </w:sdtPr>
        <w:sdtContent>
          <w:r w:rsidR="006260FA" w:rsidRPr="006260FA">
            <w:rPr>
              <w:rFonts w:asciiTheme="minorBidi" w:hAnsiTheme="minorBidi" w:cstheme="minorBidi"/>
              <w:sz w:val="24"/>
              <w:szCs w:val="24"/>
            </w:rPr>
            <w:fldChar w:fldCharType="begin"/>
          </w:r>
          <w:r w:rsidR="006260FA" w:rsidRPr="006260FA">
            <w:rPr>
              <w:rFonts w:asciiTheme="minorBidi" w:hAnsiTheme="minorBidi" w:cstheme="minorBidi"/>
              <w:sz w:val="24"/>
              <w:szCs w:val="24"/>
              <w:lang w:val="en-US"/>
            </w:rPr>
            <w:instrText xml:space="preserve"> CITATION Hel20 \l 1033 </w:instrText>
          </w:r>
          <w:r w:rsidR="006260FA" w:rsidRPr="006260FA">
            <w:rPr>
              <w:rFonts w:asciiTheme="minorBidi" w:hAnsiTheme="minorBidi" w:cstheme="minorBidi"/>
              <w:sz w:val="24"/>
              <w:szCs w:val="24"/>
            </w:rPr>
            <w:fldChar w:fldCharType="separate"/>
          </w:r>
          <w:r w:rsidR="006260FA" w:rsidRPr="006260FA">
            <w:rPr>
              <w:rFonts w:asciiTheme="minorBidi" w:hAnsiTheme="minorBidi" w:cstheme="minorBidi"/>
              <w:noProof/>
              <w:sz w:val="24"/>
              <w:szCs w:val="24"/>
              <w:lang w:val="en-US"/>
            </w:rPr>
            <w:t>(Cena &amp; Cadler, 2020)</w:t>
          </w:r>
          <w:r w:rsidR="006260FA" w:rsidRPr="006260FA">
            <w:rPr>
              <w:rFonts w:asciiTheme="minorBidi" w:hAnsiTheme="minorBidi" w:cstheme="minorBidi"/>
              <w:sz w:val="24"/>
              <w:szCs w:val="24"/>
            </w:rPr>
            <w:fldChar w:fldCharType="end"/>
          </w:r>
        </w:sdtContent>
      </w:sdt>
      <w:r w:rsidRPr="006260FA">
        <w:rPr>
          <w:rFonts w:asciiTheme="minorBidi" w:hAnsiTheme="minorBidi" w:cstheme="minorBidi"/>
          <w:sz w:val="24"/>
          <w:szCs w:val="24"/>
        </w:rPr>
        <w:t>. International understudies face a few difficulties with regards to good eating conduct because of different factors like accessibility, time and the cost. This group discussion reveals insight into these variables</w:t>
      </w:r>
      <w:r w:rsidR="006260FA" w:rsidRPr="006260FA">
        <w:rPr>
          <w:rFonts w:asciiTheme="minorBidi" w:hAnsiTheme="minorBidi" w:cstheme="minorBidi"/>
          <w:sz w:val="24"/>
          <w:szCs w:val="24"/>
        </w:rPr>
        <w:t>, their effect on smart eating conduct among worldwide understudies,</w:t>
      </w:r>
      <w:r w:rsidRPr="006260FA">
        <w:rPr>
          <w:rFonts w:asciiTheme="minorBidi" w:hAnsiTheme="minorBidi" w:cstheme="minorBidi"/>
          <w:sz w:val="24"/>
          <w:szCs w:val="24"/>
        </w:rPr>
        <w:t xml:space="preserve"> and their effect on healthy dietary conduct among worldwide students in the UK</w:t>
      </w:r>
      <w:r w:rsidR="006260FA" w:rsidRPr="006260FA">
        <w:rPr>
          <w:rFonts w:asciiTheme="minorBidi" w:hAnsiTheme="minorBidi" w:cstheme="minorBidi"/>
          <w:sz w:val="24"/>
          <w:szCs w:val="24"/>
        </w:rPr>
        <w:t xml:space="preserve"> </w:t>
      </w:r>
      <w:sdt>
        <w:sdtPr>
          <w:rPr>
            <w:rFonts w:asciiTheme="minorBidi" w:hAnsiTheme="minorBidi" w:cstheme="minorBidi"/>
            <w:sz w:val="24"/>
            <w:szCs w:val="24"/>
          </w:rPr>
          <w:id w:val="-1668701564"/>
          <w:citation/>
        </w:sdtPr>
        <w:sdtContent>
          <w:r w:rsidR="006260FA" w:rsidRPr="006260FA">
            <w:rPr>
              <w:rFonts w:asciiTheme="minorBidi" w:hAnsiTheme="minorBidi" w:cstheme="minorBidi"/>
              <w:sz w:val="24"/>
              <w:szCs w:val="24"/>
            </w:rPr>
            <w:fldChar w:fldCharType="begin"/>
          </w:r>
          <w:r w:rsidR="006260FA" w:rsidRPr="006260FA">
            <w:rPr>
              <w:rFonts w:asciiTheme="minorBidi" w:hAnsiTheme="minorBidi" w:cstheme="minorBidi"/>
              <w:sz w:val="24"/>
              <w:szCs w:val="24"/>
              <w:lang w:val="en-US"/>
            </w:rPr>
            <w:instrText xml:space="preserve"> CITATION Amr22 \l 1033 </w:instrText>
          </w:r>
          <w:r w:rsidR="006260FA" w:rsidRPr="006260FA">
            <w:rPr>
              <w:rFonts w:asciiTheme="minorBidi" w:hAnsiTheme="minorBidi" w:cstheme="minorBidi"/>
              <w:sz w:val="24"/>
              <w:szCs w:val="24"/>
            </w:rPr>
            <w:fldChar w:fldCharType="separate"/>
          </w:r>
          <w:r w:rsidR="006260FA" w:rsidRPr="006260FA">
            <w:rPr>
              <w:rFonts w:asciiTheme="minorBidi" w:hAnsiTheme="minorBidi" w:cstheme="minorBidi"/>
              <w:noProof/>
              <w:sz w:val="24"/>
              <w:szCs w:val="24"/>
              <w:lang w:val="en-US"/>
            </w:rPr>
            <w:t>(Catovic, 2022)</w:t>
          </w:r>
          <w:r w:rsidR="006260FA" w:rsidRPr="006260FA">
            <w:rPr>
              <w:rFonts w:asciiTheme="minorBidi" w:hAnsiTheme="minorBidi" w:cstheme="minorBidi"/>
              <w:sz w:val="24"/>
              <w:szCs w:val="24"/>
            </w:rPr>
            <w:fldChar w:fldCharType="end"/>
          </w:r>
        </w:sdtContent>
      </w:sdt>
      <w:r w:rsidRPr="006260FA">
        <w:rPr>
          <w:rFonts w:asciiTheme="minorBidi" w:hAnsiTheme="minorBidi" w:cstheme="minorBidi"/>
          <w:sz w:val="24"/>
          <w:szCs w:val="24"/>
        </w:rPr>
        <w:t>. By dissecting these elements, we can give suggestions on the most proficient method to advance healthy dieting conduct in the company of international students.</w:t>
      </w:r>
    </w:p>
    <w:p w14:paraId="00000047" w14:textId="01AACA77" w:rsidR="00D65169" w:rsidRPr="006260FA" w:rsidRDefault="00A026D1" w:rsidP="00A026E8">
      <w:pPr>
        <w:pStyle w:val="Heading2"/>
        <w:spacing w:line="360" w:lineRule="auto"/>
      </w:pPr>
      <w:bookmarkStart w:id="2" w:name="_Toc130936998"/>
      <w:r w:rsidRPr="006260FA">
        <w:t>Research Questions/Aims</w:t>
      </w:r>
      <w:bookmarkEnd w:id="2"/>
    </w:p>
    <w:p w14:paraId="00000048" w14:textId="77777777" w:rsidR="00D65169" w:rsidRPr="006260FA" w:rsidRDefault="00A026D1" w:rsidP="00A026E8">
      <w:pPr>
        <w:spacing w:line="360" w:lineRule="auto"/>
        <w:jc w:val="both"/>
        <w:rPr>
          <w:rFonts w:asciiTheme="minorBidi" w:hAnsiTheme="minorBidi" w:cstheme="minorBidi"/>
          <w:sz w:val="24"/>
          <w:szCs w:val="24"/>
        </w:rPr>
      </w:pPr>
      <w:r w:rsidRPr="006260FA">
        <w:rPr>
          <w:rFonts w:asciiTheme="minorBidi" w:hAnsiTheme="minorBidi" w:cstheme="minorBidi"/>
          <w:sz w:val="24"/>
          <w:szCs w:val="24"/>
        </w:rPr>
        <w:t>How does university life impact students’ eating ways of behaving?</w:t>
      </w:r>
    </w:p>
    <w:p w14:paraId="00000049" w14:textId="77777777" w:rsidR="00D65169" w:rsidRPr="006260FA" w:rsidRDefault="00A026D1" w:rsidP="00A026E8">
      <w:pPr>
        <w:spacing w:line="360" w:lineRule="auto"/>
        <w:jc w:val="both"/>
        <w:rPr>
          <w:rFonts w:asciiTheme="minorBidi" w:hAnsiTheme="minorBidi" w:cstheme="minorBidi"/>
          <w:sz w:val="24"/>
          <w:szCs w:val="24"/>
        </w:rPr>
      </w:pPr>
      <w:r w:rsidRPr="006260FA">
        <w:rPr>
          <w:rFonts w:asciiTheme="minorBidi" w:hAnsiTheme="minorBidi" w:cstheme="minorBidi"/>
          <w:sz w:val="24"/>
          <w:szCs w:val="24"/>
        </w:rPr>
        <w:t>What are the members’ perspective on healthy individuals?</w:t>
      </w:r>
    </w:p>
    <w:p w14:paraId="0000004B" w14:textId="399A703D" w:rsidR="00D65169" w:rsidRPr="006260FA" w:rsidRDefault="00A026D1" w:rsidP="00A026E8">
      <w:pPr>
        <w:spacing w:line="360" w:lineRule="auto"/>
        <w:jc w:val="both"/>
        <w:rPr>
          <w:rFonts w:asciiTheme="minorBidi" w:hAnsiTheme="minorBidi" w:cstheme="minorBidi"/>
          <w:sz w:val="24"/>
          <w:szCs w:val="24"/>
        </w:rPr>
      </w:pPr>
      <w:r w:rsidRPr="006260FA">
        <w:rPr>
          <w:rFonts w:asciiTheme="minorBidi" w:hAnsiTheme="minorBidi" w:cstheme="minorBidi"/>
          <w:sz w:val="24"/>
          <w:szCs w:val="24"/>
        </w:rPr>
        <w:t>How does university life influence the students' well-being and health?</w:t>
      </w:r>
    </w:p>
    <w:p w14:paraId="0000004D" w14:textId="4A71C152" w:rsidR="00D65169" w:rsidRPr="006260FA" w:rsidRDefault="00A026D1" w:rsidP="00A026E8">
      <w:pPr>
        <w:pStyle w:val="Heading2"/>
        <w:spacing w:line="360" w:lineRule="auto"/>
      </w:pPr>
      <w:bookmarkStart w:id="3" w:name="_Toc130936999"/>
      <w:r w:rsidRPr="006260FA">
        <w:t>Hypothesis</w:t>
      </w:r>
      <w:bookmarkEnd w:id="3"/>
    </w:p>
    <w:p w14:paraId="0000004E" w14:textId="77777777" w:rsidR="00D65169" w:rsidRPr="006260FA" w:rsidRDefault="00A026D1" w:rsidP="00A026E8">
      <w:pPr>
        <w:spacing w:line="360" w:lineRule="auto"/>
        <w:jc w:val="both"/>
        <w:rPr>
          <w:rFonts w:asciiTheme="minorBidi" w:hAnsiTheme="minorBidi" w:cstheme="minorBidi"/>
          <w:sz w:val="24"/>
          <w:szCs w:val="24"/>
        </w:rPr>
      </w:pPr>
      <w:r w:rsidRPr="006260FA">
        <w:rPr>
          <w:rFonts w:asciiTheme="minorBidi" w:hAnsiTheme="minorBidi" w:cstheme="minorBidi"/>
          <w:sz w:val="24"/>
          <w:szCs w:val="24"/>
        </w:rPr>
        <w:t>The members’ perspective on a sound individual will rotate all over physical and mental prosperity, a fair eating routine and a functioning way of life. The members' reactions will propose that the understudies’ life has changed their dietary patterns and promoted a less sound way of life. The hypothesis in light of the study is given:</w:t>
      </w:r>
    </w:p>
    <w:p w14:paraId="0000004F" w14:textId="77777777" w:rsidR="00D65169" w:rsidRPr="006260FA" w:rsidRDefault="00D65169" w:rsidP="00A026E8">
      <w:pPr>
        <w:spacing w:line="360" w:lineRule="auto"/>
        <w:jc w:val="both"/>
        <w:rPr>
          <w:rFonts w:asciiTheme="minorBidi" w:hAnsiTheme="minorBidi" w:cstheme="minorBidi"/>
          <w:sz w:val="24"/>
          <w:szCs w:val="24"/>
        </w:rPr>
      </w:pPr>
    </w:p>
    <w:p w14:paraId="00000051" w14:textId="37E37A22" w:rsidR="00D65169" w:rsidRPr="006260FA" w:rsidRDefault="00A026D1" w:rsidP="00A026E8">
      <w:pPr>
        <w:numPr>
          <w:ilvl w:val="0"/>
          <w:numId w:val="3"/>
        </w:numPr>
        <w:spacing w:line="360" w:lineRule="auto"/>
        <w:jc w:val="both"/>
        <w:rPr>
          <w:rFonts w:asciiTheme="minorBidi" w:hAnsiTheme="minorBidi" w:cstheme="minorBidi"/>
          <w:sz w:val="24"/>
          <w:szCs w:val="24"/>
        </w:rPr>
      </w:pPr>
      <w:r w:rsidRPr="006260FA">
        <w:rPr>
          <w:rFonts w:asciiTheme="minorBidi" w:hAnsiTheme="minorBidi" w:cstheme="minorBidi"/>
          <w:sz w:val="24"/>
          <w:szCs w:val="24"/>
        </w:rPr>
        <w:t>Cost, time and Accessibility are the central points that impact good dietary conduct all over the global understudies in the UK.</w:t>
      </w:r>
    </w:p>
    <w:p w14:paraId="00000053" w14:textId="2CD12E8A" w:rsidR="00D65169" w:rsidRPr="006260FA" w:rsidRDefault="00A026D1" w:rsidP="00A026E8">
      <w:pPr>
        <w:pStyle w:val="Heading2"/>
        <w:spacing w:line="360" w:lineRule="auto"/>
      </w:pPr>
      <w:r w:rsidRPr="006260FA">
        <w:lastRenderedPageBreak/>
        <w:t xml:space="preserve"> </w:t>
      </w:r>
      <w:bookmarkStart w:id="4" w:name="_Toc130937000"/>
      <w:r w:rsidRPr="006260FA">
        <w:t>Research Methodology</w:t>
      </w:r>
      <w:bookmarkEnd w:id="4"/>
    </w:p>
    <w:p w14:paraId="00000055" w14:textId="4FCDCAA2" w:rsidR="00D65169" w:rsidRPr="006260FA" w:rsidRDefault="00A026D1" w:rsidP="00A026E8">
      <w:pPr>
        <w:spacing w:line="360" w:lineRule="auto"/>
        <w:jc w:val="both"/>
        <w:rPr>
          <w:rFonts w:asciiTheme="minorBidi" w:hAnsiTheme="minorBidi" w:cstheme="minorBidi"/>
          <w:sz w:val="24"/>
          <w:szCs w:val="24"/>
        </w:rPr>
      </w:pPr>
      <w:r w:rsidRPr="006260FA">
        <w:rPr>
          <w:rFonts w:asciiTheme="minorBidi" w:hAnsiTheme="minorBidi" w:cstheme="minorBidi"/>
          <w:sz w:val="24"/>
          <w:szCs w:val="24"/>
        </w:rPr>
        <w:t>In the course of  this group conversation, the subject of conversation was smart dieting conduct, and the elements that impact it in the company of understudies. The group individuals talked about different factors like accessibility, time,price, and admittance to conventional fixings. In view of the conversation, the accompanying exploration technique is proposed</w:t>
      </w:r>
      <w:r w:rsidR="000D6107">
        <w:rPr>
          <w:rFonts w:asciiTheme="minorBidi" w:hAnsiTheme="minorBidi" w:cstheme="minorBidi"/>
          <w:sz w:val="24"/>
          <w:szCs w:val="24"/>
        </w:rPr>
        <w:t xml:space="preserve"> as follows. </w:t>
      </w:r>
    </w:p>
    <w:p w14:paraId="00000056" w14:textId="7603FA32" w:rsidR="00D65169" w:rsidRPr="006260FA" w:rsidRDefault="00A026D1" w:rsidP="00A026E8">
      <w:pPr>
        <w:pStyle w:val="Heading2"/>
        <w:spacing w:line="360" w:lineRule="auto"/>
      </w:pPr>
      <w:bookmarkStart w:id="5" w:name="_Toc130937001"/>
      <w:r w:rsidRPr="006260FA">
        <w:t>Material/ Data collection Method(s)/ Procedure</w:t>
      </w:r>
      <w:bookmarkEnd w:id="5"/>
    </w:p>
    <w:p w14:paraId="00000058" w14:textId="231AB1E7" w:rsidR="00D65169" w:rsidRPr="006260FA" w:rsidRDefault="00A026D1" w:rsidP="00A026E8">
      <w:pPr>
        <w:spacing w:line="360" w:lineRule="auto"/>
        <w:jc w:val="both"/>
        <w:rPr>
          <w:rFonts w:asciiTheme="minorBidi" w:hAnsiTheme="minorBidi" w:cstheme="minorBidi"/>
          <w:sz w:val="24"/>
          <w:szCs w:val="24"/>
        </w:rPr>
      </w:pPr>
      <w:r w:rsidRPr="006260FA">
        <w:rPr>
          <w:rFonts w:asciiTheme="minorBidi" w:hAnsiTheme="minorBidi" w:cstheme="minorBidi"/>
          <w:sz w:val="24"/>
          <w:szCs w:val="24"/>
        </w:rPr>
        <w:t xml:space="preserve">For this study, the data </w:t>
      </w:r>
      <w:r w:rsidR="00921089">
        <w:rPr>
          <w:rFonts w:asciiTheme="minorBidi" w:hAnsiTheme="minorBidi" w:cstheme="minorBidi"/>
          <w:sz w:val="24"/>
          <w:szCs w:val="24"/>
        </w:rPr>
        <w:t>qualitative</w:t>
      </w:r>
      <w:r w:rsidRPr="006260FA">
        <w:rPr>
          <w:rFonts w:asciiTheme="minorBidi" w:hAnsiTheme="minorBidi" w:cstheme="minorBidi"/>
          <w:sz w:val="24"/>
          <w:szCs w:val="24"/>
        </w:rPr>
        <w:t xml:space="preserve"> method might be a organized interview. The interview inquiries might be designed to investigate the members’ decrements and encounters of keeping a sound way of life as </w:t>
      </w:r>
      <w:r w:rsidR="00921089">
        <w:rPr>
          <w:rFonts w:asciiTheme="minorBidi" w:hAnsiTheme="minorBidi" w:cstheme="minorBidi"/>
          <w:sz w:val="24"/>
          <w:szCs w:val="24"/>
        </w:rPr>
        <w:t>U</w:t>
      </w:r>
      <w:r w:rsidRPr="006260FA">
        <w:rPr>
          <w:rFonts w:asciiTheme="minorBidi" w:hAnsiTheme="minorBidi" w:cstheme="minorBidi"/>
          <w:sz w:val="24"/>
          <w:szCs w:val="24"/>
        </w:rPr>
        <w:t xml:space="preserve">niversity </w:t>
      </w:r>
      <w:r w:rsidR="00921089">
        <w:rPr>
          <w:rFonts w:asciiTheme="minorBidi" w:hAnsiTheme="minorBidi" w:cstheme="minorBidi"/>
          <w:sz w:val="24"/>
          <w:szCs w:val="24"/>
        </w:rPr>
        <w:t xml:space="preserve">of wales trinity saint david student </w:t>
      </w:r>
      <w:r w:rsidRPr="006260FA">
        <w:rPr>
          <w:rFonts w:asciiTheme="minorBidi" w:hAnsiTheme="minorBidi" w:cstheme="minorBidi"/>
          <w:sz w:val="24"/>
          <w:szCs w:val="24"/>
        </w:rPr>
        <w:t>students, including how they might interpret a solid way of life, dietary propensities and active work. The meetings m</w:t>
      </w:r>
      <w:r w:rsidR="00921089">
        <w:rPr>
          <w:rFonts w:asciiTheme="minorBidi" w:hAnsiTheme="minorBidi" w:cstheme="minorBidi"/>
          <w:sz w:val="24"/>
          <w:szCs w:val="24"/>
        </w:rPr>
        <w:t xml:space="preserve">ight </w:t>
      </w:r>
      <w:r w:rsidRPr="006260FA">
        <w:rPr>
          <w:rFonts w:asciiTheme="minorBidi" w:hAnsiTheme="minorBidi" w:cstheme="minorBidi"/>
          <w:sz w:val="24"/>
          <w:szCs w:val="24"/>
        </w:rPr>
        <w:t>be conducted through the members’ reactions will be set down utilizing sound or video recording. The inquiry's questions might be urged to expound on their reactions</w:t>
      </w:r>
      <w:r w:rsidR="007A33C2">
        <w:rPr>
          <w:rFonts w:asciiTheme="minorBidi" w:hAnsiTheme="minorBidi" w:cstheme="minorBidi"/>
          <w:sz w:val="24"/>
          <w:szCs w:val="24"/>
        </w:rPr>
        <w:t xml:space="preserve"> </w:t>
      </w:r>
      <w:sdt>
        <w:sdtPr>
          <w:rPr>
            <w:rFonts w:asciiTheme="minorBidi" w:hAnsiTheme="minorBidi" w:cstheme="minorBidi"/>
            <w:sz w:val="24"/>
            <w:szCs w:val="24"/>
          </w:rPr>
          <w:id w:val="703878"/>
          <w:citation/>
        </w:sdtPr>
        <w:sdtContent>
          <w:r w:rsidR="007A33C2">
            <w:rPr>
              <w:rFonts w:asciiTheme="minorBidi" w:hAnsiTheme="minorBidi" w:cstheme="minorBidi"/>
              <w:sz w:val="24"/>
              <w:szCs w:val="24"/>
            </w:rPr>
            <w:fldChar w:fldCharType="begin"/>
          </w:r>
          <w:r w:rsidR="007A33C2">
            <w:rPr>
              <w:rFonts w:asciiTheme="minorBidi" w:hAnsiTheme="minorBidi" w:cstheme="minorBidi"/>
              <w:sz w:val="24"/>
              <w:szCs w:val="24"/>
              <w:lang w:val="en-US"/>
            </w:rPr>
            <w:instrText xml:space="preserve"> CITATION Teg22 \l 1033 </w:instrText>
          </w:r>
          <w:r w:rsidR="007A33C2">
            <w:rPr>
              <w:rFonts w:asciiTheme="minorBidi" w:hAnsiTheme="minorBidi" w:cstheme="minorBidi"/>
              <w:sz w:val="24"/>
              <w:szCs w:val="24"/>
            </w:rPr>
            <w:fldChar w:fldCharType="separate"/>
          </w:r>
          <w:r w:rsidR="007A33C2" w:rsidRPr="007A33C2">
            <w:rPr>
              <w:rFonts w:asciiTheme="minorBidi" w:hAnsiTheme="minorBidi" w:cstheme="minorBidi"/>
              <w:noProof/>
              <w:sz w:val="24"/>
              <w:szCs w:val="24"/>
              <w:lang w:val="en-US"/>
            </w:rPr>
            <w:t>(George, 2022)</w:t>
          </w:r>
          <w:r w:rsidR="007A33C2">
            <w:rPr>
              <w:rFonts w:asciiTheme="minorBidi" w:hAnsiTheme="minorBidi" w:cstheme="minorBidi"/>
              <w:sz w:val="24"/>
              <w:szCs w:val="24"/>
            </w:rPr>
            <w:fldChar w:fldCharType="end"/>
          </w:r>
        </w:sdtContent>
      </w:sdt>
      <w:r w:rsidRPr="006260FA">
        <w:rPr>
          <w:rFonts w:asciiTheme="minorBidi" w:hAnsiTheme="minorBidi" w:cstheme="minorBidi"/>
          <w:sz w:val="24"/>
          <w:szCs w:val="24"/>
        </w:rPr>
        <w:t>. The meetings will be directed in English, as the English language is verbally expressed by each and every one of the participants.</w:t>
      </w:r>
    </w:p>
    <w:p w14:paraId="00000059" w14:textId="1B061711" w:rsidR="00D65169" w:rsidRPr="006260FA" w:rsidRDefault="00A026D1" w:rsidP="00A026E8">
      <w:pPr>
        <w:pStyle w:val="Heading2"/>
        <w:spacing w:line="360" w:lineRule="auto"/>
      </w:pPr>
      <w:bookmarkStart w:id="6" w:name="_Toc130937002"/>
      <w:r w:rsidRPr="006260FA">
        <w:t>Research Design</w:t>
      </w:r>
      <w:bookmarkEnd w:id="6"/>
    </w:p>
    <w:p w14:paraId="0000005B" w14:textId="097A0992" w:rsidR="00D65169" w:rsidRPr="006260FA" w:rsidRDefault="00A026D1" w:rsidP="00A026E8">
      <w:pPr>
        <w:spacing w:line="360" w:lineRule="auto"/>
        <w:jc w:val="both"/>
        <w:rPr>
          <w:rFonts w:asciiTheme="minorBidi" w:hAnsiTheme="minorBidi" w:cstheme="minorBidi"/>
          <w:sz w:val="24"/>
          <w:szCs w:val="24"/>
        </w:rPr>
      </w:pPr>
      <w:r w:rsidRPr="006260FA">
        <w:rPr>
          <w:rFonts w:asciiTheme="minorBidi" w:hAnsiTheme="minorBidi" w:cstheme="minorBidi"/>
          <w:sz w:val="24"/>
          <w:szCs w:val="24"/>
        </w:rPr>
        <w:t xml:space="preserve">This study will utilize a subjective research plan to accumulate descriptive information and to acquire knowledge into the view of the members with respect to a healthy way of life,as well as  body fat and body structure changes </w:t>
      </w:r>
      <w:r w:rsidR="007A33C2">
        <w:rPr>
          <w:rFonts w:asciiTheme="minorBidi" w:hAnsiTheme="minorBidi" w:cstheme="minorBidi"/>
          <w:sz w:val="24"/>
          <w:szCs w:val="24"/>
        </w:rPr>
        <w:t>among</w:t>
      </w:r>
      <w:r w:rsidRPr="006260FA">
        <w:rPr>
          <w:rFonts w:asciiTheme="minorBidi" w:hAnsiTheme="minorBidi" w:cstheme="minorBidi"/>
          <w:sz w:val="24"/>
          <w:szCs w:val="24"/>
        </w:rPr>
        <w:t xml:space="preserve"> university students. The research configuration will be a cross-sectional review. It will include gathering information from an example of understudies from various universities</w:t>
      </w:r>
      <w:r w:rsidR="007A33C2">
        <w:rPr>
          <w:rFonts w:asciiTheme="minorBidi" w:hAnsiTheme="minorBidi" w:cstheme="minorBidi"/>
          <w:sz w:val="24"/>
          <w:szCs w:val="24"/>
        </w:rPr>
        <w:t xml:space="preserve"> </w:t>
      </w:r>
      <w:sdt>
        <w:sdtPr>
          <w:rPr>
            <w:rFonts w:asciiTheme="minorBidi" w:hAnsiTheme="minorBidi" w:cstheme="minorBidi"/>
            <w:sz w:val="24"/>
            <w:szCs w:val="24"/>
          </w:rPr>
          <w:id w:val="264277399"/>
          <w:citation/>
        </w:sdtPr>
        <w:sdtContent>
          <w:r w:rsidR="007A33C2">
            <w:rPr>
              <w:rFonts w:asciiTheme="minorBidi" w:hAnsiTheme="minorBidi" w:cstheme="minorBidi"/>
              <w:sz w:val="24"/>
              <w:szCs w:val="24"/>
            </w:rPr>
            <w:fldChar w:fldCharType="begin"/>
          </w:r>
          <w:r w:rsidR="007A33C2">
            <w:rPr>
              <w:rFonts w:asciiTheme="minorBidi" w:hAnsiTheme="minorBidi" w:cstheme="minorBidi"/>
              <w:sz w:val="24"/>
              <w:szCs w:val="24"/>
              <w:lang w:val="en-US"/>
            </w:rPr>
            <w:instrText xml:space="preserve"> CITATION Lau20 \l 1033 </w:instrText>
          </w:r>
          <w:r w:rsidR="007A33C2">
            <w:rPr>
              <w:rFonts w:asciiTheme="minorBidi" w:hAnsiTheme="minorBidi" w:cstheme="minorBidi"/>
              <w:sz w:val="24"/>
              <w:szCs w:val="24"/>
            </w:rPr>
            <w:fldChar w:fldCharType="separate"/>
          </w:r>
          <w:r w:rsidR="007A33C2" w:rsidRPr="007A33C2">
            <w:rPr>
              <w:rFonts w:asciiTheme="minorBidi" w:hAnsiTheme="minorBidi" w:cstheme="minorBidi"/>
              <w:noProof/>
              <w:sz w:val="24"/>
              <w:szCs w:val="24"/>
              <w:lang w:val="en-US"/>
            </w:rPr>
            <w:t>(Thomas, 2020)</w:t>
          </w:r>
          <w:r w:rsidR="007A33C2">
            <w:rPr>
              <w:rFonts w:asciiTheme="minorBidi" w:hAnsiTheme="minorBidi" w:cstheme="minorBidi"/>
              <w:sz w:val="24"/>
              <w:szCs w:val="24"/>
            </w:rPr>
            <w:fldChar w:fldCharType="end"/>
          </w:r>
        </w:sdtContent>
      </w:sdt>
      <w:r w:rsidRPr="006260FA">
        <w:rPr>
          <w:rFonts w:asciiTheme="minorBidi" w:hAnsiTheme="minorBidi" w:cstheme="minorBidi"/>
          <w:sz w:val="24"/>
          <w:szCs w:val="24"/>
        </w:rPr>
        <w:t xml:space="preserve">. The review will expect to recognize the elements that impact good dieting conduct between students. </w:t>
      </w:r>
    </w:p>
    <w:p w14:paraId="0000005C" w14:textId="11A250E5" w:rsidR="00D65169" w:rsidRPr="006260FA" w:rsidRDefault="00A026D1" w:rsidP="00A026E8">
      <w:pPr>
        <w:pStyle w:val="Heading2"/>
        <w:spacing w:line="360" w:lineRule="auto"/>
      </w:pPr>
      <w:bookmarkStart w:id="7" w:name="_Toc130937003"/>
      <w:r w:rsidRPr="006260FA">
        <w:t>Recruiting, Sampling and study Participants</w:t>
      </w:r>
      <w:bookmarkEnd w:id="7"/>
    </w:p>
    <w:p w14:paraId="0000005E" w14:textId="6A2BCFC4" w:rsidR="00D65169" w:rsidRPr="006260FA" w:rsidRDefault="00A026D1" w:rsidP="00A026E8">
      <w:pPr>
        <w:spacing w:line="360" w:lineRule="auto"/>
        <w:jc w:val="both"/>
        <w:rPr>
          <w:rFonts w:asciiTheme="minorBidi" w:hAnsiTheme="minorBidi" w:cstheme="minorBidi"/>
          <w:sz w:val="24"/>
          <w:szCs w:val="24"/>
        </w:rPr>
      </w:pPr>
      <w:r w:rsidRPr="006260FA">
        <w:rPr>
          <w:rFonts w:asciiTheme="minorBidi" w:hAnsiTheme="minorBidi" w:cstheme="minorBidi"/>
          <w:sz w:val="24"/>
          <w:szCs w:val="24"/>
        </w:rPr>
        <w:t xml:space="preserve">The sampling method will be </w:t>
      </w:r>
      <w:r w:rsidR="0086305E">
        <w:rPr>
          <w:rFonts w:asciiTheme="minorBidi" w:hAnsiTheme="minorBidi" w:cstheme="minorBidi"/>
          <w:sz w:val="24"/>
          <w:szCs w:val="24"/>
        </w:rPr>
        <w:t xml:space="preserve">convince </w:t>
      </w:r>
      <w:r w:rsidRPr="006260FA">
        <w:rPr>
          <w:rFonts w:asciiTheme="minorBidi" w:hAnsiTheme="minorBidi" w:cstheme="minorBidi"/>
          <w:sz w:val="24"/>
          <w:szCs w:val="24"/>
        </w:rPr>
        <w:t>sampling, where members will be chosen in view of their ability to take part in the review</w:t>
      </w:r>
      <w:r w:rsidR="007A33C2">
        <w:rPr>
          <w:rFonts w:asciiTheme="minorBidi" w:hAnsiTheme="minorBidi" w:cstheme="minorBidi"/>
          <w:sz w:val="24"/>
          <w:szCs w:val="24"/>
        </w:rPr>
        <w:t xml:space="preserve"> </w:t>
      </w:r>
      <w:r w:rsidRPr="006260FA">
        <w:rPr>
          <w:rFonts w:asciiTheme="minorBidi" w:hAnsiTheme="minorBidi" w:cstheme="minorBidi"/>
          <w:sz w:val="24"/>
          <w:szCs w:val="24"/>
        </w:rPr>
        <w:t xml:space="preserve">. The members will be students from India that are taking part in </w:t>
      </w:r>
      <w:r w:rsidR="0086305E">
        <w:rPr>
          <w:rFonts w:asciiTheme="minorBidi" w:hAnsiTheme="minorBidi" w:cstheme="minorBidi"/>
          <w:sz w:val="24"/>
          <w:szCs w:val="24"/>
        </w:rPr>
        <w:t xml:space="preserve">postgraduate </w:t>
      </w:r>
      <w:r w:rsidRPr="006260FA">
        <w:rPr>
          <w:rFonts w:asciiTheme="minorBidi" w:hAnsiTheme="minorBidi" w:cstheme="minorBidi"/>
          <w:sz w:val="24"/>
          <w:szCs w:val="24"/>
        </w:rPr>
        <w:t>study</w:t>
      </w:r>
      <w:r w:rsidR="0086305E">
        <w:rPr>
          <w:rFonts w:asciiTheme="minorBidi" w:hAnsiTheme="minorBidi" w:cstheme="minorBidi"/>
          <w:sz w:val="24"/>
          <w:szCs w:val="24"/>
        </w:rPr>
        <w:t xml:space="preserve"> from </w:t>
      </w:r>
      <w:r w:rsidR="0086305E">
        <w:rPr>
          <w:rFonts w:asciiTheme="minorBidi" w:hAnsiTheme="minorBidi" w:cstheme="minorBidi"/>
          <w:sz w:val="24"/>
          <w:szCs w:val="24"/>
        </w:rPr>
        <w:t>U</w:t>
      </w:r>
      <w:r w:rsidR="0086305E" w:rsidRPr="006260FA">
        <w:rPr>
          <w:rFonts w:asciiTheme="minorBidi" w:hAnsiTheme="minorBidi" w:cstheme="minorBidi"/>
          <w:sz w:val="24"/>
          <w:szCs w:val="24"/>
        </w:rPr>
        <w:t xml:space="preserve">niversity </w:t>
      </w:r>
      <w:r w:rsidR="0086305E">
        <w:rPr>
          <w:rFonts w:asciiTheme="minorBidi" w:hAnsiTheme="minorBidi" w:cstheme="minorBidi"/>
          <w:sz w:val="24"/>
          <w:szCs w:val="24"/>
        </w:rPr>
        <w:t>of wales trinity saint david</w:t>
      </w:r>
      <w:r w:rsidR="00D57B7C">
        <w:rPr>
          <w:rFonts w:asciiTheme="minorBidi" w:hAnsiTheme="minorBidi" w:cstheme="minorBidi"/>
          <w:sz w:val="24"/>
          <w:szCs w:val="24"/>
        </w:rPr>
        <w:t xml:space="preserve"> or</w:t>
      </w:r>
      <w:r w:rsidR="00D57B7C" w:rsidRPr="00D57B7C">
        <w:rPr>
          <w:rFonts w:asciiTheme="minorBidi" w:hAnsiTheme="minorBidi" w:cstheme="minorBidi"/>
          <w:sz w:val="24"/>
          <w:szCs w:val="24"/>
        </w:rPr>
        <w:t xml:space="preserve"> </w:t>
      </w:r>
      <w:r w:rsidR="00D57B7C">
        <w:rPr>
          <w:rFonts w:asciiTheme="minorBidi" w:hAnsiTheme="minorBidi" w:cstheme="minorBidi"/>
          <w:sz w:val="24"/>
          <w:szCs w:val="24"/>
        </w:rPr>
        <w:t>t</w:t>
      </w:r>
      <w:r w:rsidR="00D57B7C">
        <w:rPr>
          <w:rFonts w:asciiTheme="minorBidi" w:hAnsiTheme="minorBidi" w:cstheme="minorBidi"/>
          <w:sz w:val="24"/>
          <w:szCs w:val="24"/>
        </w:rPr>
        <w:t xml:space="preserve">iming </w:t>
      </w:r>
      <w:r w:rsidR="00D57B7C">
        <w:rPr>
          <w:rFonts w:asciiTheme="minorBidi" w:hAnsiTheme="minorBidi" w:cstheme="minorBidi"/>
          <w:sz w:val="24"/>
          <w:szCs w:val="24"/>
        </w:rPr>
        <w:lastRenderedPageBreak/>
        <w:t>nearly 20 minutes</w:t>
      </w:r>
      <w:r w:rsidR="00D57B7C">
        <w:rPr>
          <w:rFonts w:asciiTheme="minorBidi" w:hAnsiTheme="minorBidi" w:cstheme="minorBidi"/>
          <w:sz w:val="24"/>
          <w:szCs w:val="24"/>
        </w:rPr>
        <w:t xml:space="preserve">. </w:t>
      </w:r>
      <w:r w:rsidRPr="006260FA">
        <w:rPr>
          <w:rFonts w:asciiTheme="minorBidi" w:hAnsiTheme="minorBidi" w:cstheme="minorBidi"/>
          <w:sz w:val="24"/>
          <w:szCs w:val="24"/>
        </w:rPr>
        <w:t xml:space="preserve">At least </w:t>
      </w:r>
      <w:r w:rsidR="0086305E">
        <w:rPr>
          <w:rFonts w:asciiTheme="minorBidi" w:hAnsiTheme="minorBidi" w:cstheme="minorBidi"/>
          <w:sz w:val="24"/>
          <w:szCs w:val="24"/>
        </w:rPr>
        <w:t xml:space="preserve">10 </w:t>
      </w:r>
      <w:r w:rsidRPr="006260FA">
        <w:rPr>
          <w:rFonts w:asciiTheme="minorBidi" w:hAnsiTheme="minorBidi" w:cstheme="minorBidi"/>
          <w:sz w:val="24"/>
          <w:szCs w:val="24"/>
        </w:rPr>
        <w:t xml:space="preserve">members will be enlisted, determined  to have an assorted gathering of people with various ways of life, dietary habits and foundations. </w:t>
      </w:r>
      <w:r w:rsidR="00D57B7C">
        <w:rPr>
          <w:rFonts w:asciiTheme="minorBidi" w:hAnsiTheme="minorBidi" w:cstheme="minorBidi"/>
          <w:sz w:val="24"/>
          <w:szCs w:val="24"/>
        </w:rPr>
        <w:t xml:space="preserve"> </w:t>
      </w:r>
    </w:p>
    <w:p w14:paraId="0000005F" w14:textId="77777777" w:rsidR="00D65169" w:rsidRPr="006260FA" w:rsidRDefault="00D65169" w:rsidP="00A026E8">
      <w:pPr>
        <w:spacing w:line="360" w:lineRule="auto"/>
        <w:jc w:val="both"/>
        <w:rPr>
          <w:rFonts w:asciiTheme="minorBidi" w:hAnsiTheme="minorBidi" w:cstheme="minorBidi"/>
          <w:b/>
          <w:sz w:val="24"/>
          <w:szCs w:val="24"/>
        </w:rPr>
      </w:pPr>
    </w:p>
    <w:p w14:paraId="00000060" w14:textId="02981CE3" w:rsidR="00D65169" w:rsidRDefault="00A026D1" w:rsidP="00A026E8">
      <w:pPr>
        <w:spacing w:line="360" w:lineRule="auto"/>
        <w:jc w:val="both"/>
        <w:rPr>
          <w:rFonts w:asciiTheme="minorBidi" w:hAnsiTheme="minorBidi" w:cstheme="minorBidi"/>
          <w:sz w:val="24"/>
          <w:szCs w:val="24"/>
        </w:rPr>
      </w:pPr>
      <w:r w:rsidRPr="006260FA">
        <w:rPr>
          <w:rFonts w:asciiTheme="minorBidi" w:hAnsiTheme="minorBidi" w:cstheme="minorBidi"/>
          <w:sz w:val="24"/>
          <w:szCs w:val="24"/>
        </w:rPr>
        <w:t>The interview inquiries will include:</w:t>
      </w:r>
    </w:p>
    <w:p w14:paraId="345429E8" w14:textId="77777777" w:rsidR="0086305E" w:rsidRDefault="0086305E" w:rsidP="00A026E8">
      <w:pPr>
        <w:spacing w:line="360" w:lineRule="auto"/>
        <w:jc w:val="both"/>
        <w:rPr>
          <w:rFonts w:asciiTheme="minorBidi" w:hAnsiTheme="minorBidi" w:cstheme="minorBidi"/>
          <w:sz w:val="24"/>
          <w:szCs w:val="24"/>
        </w:rPr>
      </w:pPr>
    </w:p>
    <w:p w14:paraId="2098D269" w14:textId="23955E6C" w:rsidR="0086305E" w:rsidRPr="0086305E" w:rsidRDefault="0086305E" w:rsidP="0086305E">
      <w:pPr>
        <w:pStyle w:val="ListParagraph"/>
        <w:numPr>
          <w:ilvl w:val="0"/>
          <w:numId w:val="8"/>
        </w:numPr>
        <w:spacing w:line="360" w:lineRule="auto"/>
        <w:jc w:val="both"/>
        <w:rPr>
          <w:rFonts w:asciiTheme="minorBidi" w:hAnsiTheme="minorBidi" w:cstheme="minorBidi"/>
          <w:sz w:val="24"/>
          <w:szCs w:val="24"/>
        </w:rPr>
      </w:pPr>
      <w:r w:rsidRPr="0086305E">
        <w:rPr>
          <w:rFonts w:asciiTheme="minorBidi" w:hAnsiTheme="minorBidi" w:cstheme="minorBidi"/>
          <w:sz w:val="24"/>
          <w:szCs w:val="24"/>
        </w:rPr>
        <w:t>Where are you from and what is your name?</w:t>
      </w:r>
    </w:p>
    <w:p w14:paraId="54A84DE5" w14:textId="77777777" w:rsidR="0086305E" w:rsidRPr="006260FA" w:rsidRDefault="0086305E" w:rsidP="00A026E8">
      <w:pPr>
        <w:spacing w:line="360" w:lineRule="auto"/>
        <w:jc w:val="both"/>
        <w:rPr>
          <w:rFonts w:asciiTheme="minorBidi" w:hAnsiTheme="minorBidi" w:cstheme="minorBidi"/>
          <w:sz w:val="24"/>
          <w:szCs w:val="24"/>
        </w:rPr>
      </w:pPr>
    </w:p>
    <w:p w14:paraId="00000062" w14:textId="1E1544A4" w:rsidR="00D65169" w:rsidRPr="0086305E" w:rsidRDefault="00921089" w:rsidP="0086305E">
      <w:pPr>
        <w:pStyle w:val="ListParagraph"/>
        <w:numPr>
          <w:ilvl w:val="1"/>
          <w:numId w:val="7"/>
        </w:numPr>
        <w:spacing w:line="360" w:lineRule="auto"/>
        <w:jc w:val="both"/>
        <w:rPr>
          <w:rFonts w:asciiTheme="minorBidi" w:hAnsiTheme="minorBidi" w:cstheme="minorBidi"/>
          <w:sz w:val="24"/>
          <w:szCs w:val="24"/>
        </w:rPr>
      </w:pPr>
      <w:r w:rsidRPr="0086305E">
        <w:rPr>
          <w:rFonts w:asciiTheme="minorBidi" w:hAnsiTheme="minorBidi" w:cstheme="minorBidi"/>
          <w:sz w:val="24"/>
          <w:szCs w:val="24"/>
        </w:rPr>
        <w:t>Describe a healthy person.</w:t>
      </w:r>
    </w:p>
    <w:p w14:paraId="30F70B04" w14:textId="106E5E37" w:rsidR="00921089" w:rsidRDefault="00921089" w:rsidP="00A026E8">
      <w:pPr>
        <w:spacing w:line="360" w:lineRule="auto"/>
        <w:ind w:left="720"/>
        <w:jc w:val="both"/>
        <w:rPr>
          <w:rFonts w:asciiTheme="minorBidi" w:hAnsiTheme="minorBidi" w:cstheme="minorBidi"/>
          <w:sz w:val="24"/>
          <w:szCs w:val="24"/>
        </w:rPr>
      </w:pPr>
    </w:p>
    <w:p w14:paraId="75211B93" w14:textId="4487856A" w:rsidR="00921089" w:rsidRPr="0086305E" w:rsidRDefault="00921089" w:rsidP="0086305E">
      <w:pPr>
        <w:pStyle w:val="ListParagraph"/>
        <w:numPr>
          <w:ilvl w:val="1"/>
          <w:numId w:val="7"/>
        </w:numPr>
        <w:spacing w:line="360" w:lineRule="auto"/>
        <w:jc w:val="both"/>
        <w:rPr>
          <w:rFonts w:asciiTheme="minorBidi" w:hAnsiTheme="minorBidi" w:cstheme="minorBidi"/>
          <w:sz w:val="24"/>
          <w:szCs w:val="24"/>
        </w:rPr>
      </w:pPr>
      <w:r w:rsidRPr="0086305E">
        <w:rPr>
          <w:rFonts w:asciiTheme="minorBidi" w:hAnsiTheme="minorBidi" w:cstheme="minorBidi"/>
          <w:sz w:val="24"/>
          <w:szCs w:val="24"/>
        </w:rPr>
        <w:t>What comes to your mind when you think of the ‘health of a university students’?</w:t>
      </w:r>
    </w:p>
    <w:p w14:paraId="44E36F74" w14:textId="1E161751" w:rsidR="00921089" w:rsidRDefault="00921089" w:rsidP="00A026E8">
      <w:pPr>
        <w:spacing w:line="360" w:lineRule="auto"/>
        <w:ind w:left="720"/>
        <w:jc w:val="both"/>
        <w:rPr>
          <w:rFonts w:asciiTheme="minorBidi" w:hAnsiTheme="minorBidi" w:cstheme="minorBidi"/>
          <w:sz w:val="24"/>
          <w:szCs w:val="24"/>
        </w:rPr>
      </w:pPr>
    </w:p>
    <w:p w14:paraId="50892FCE" w14:textId="573D2A29" w:rsidR="00921089" w:rsidRPr="0086305E" w:rsidRDefault="00921089" w:rsidP="0086305E">
      <w:pPr>
        <w:pStyle w:val="ListParagraph"/>
        <w:numPr>
          <w:ilvl w:val="1"/>
          <w:numId w:val="7"/>
        </w:numPr>
        <w:spacing w:line="360" w:lineRule="auto"/>
        <w:jc w:val="both"/>
        <w:rPr>
          <w:rFonts w:asciiTheme="minorBidi" w:hAnsiTheme="minorBidi" w:cstheme="minorBidi"/>
          <w:sz w:val="24"/>
          <w:szCs w:val="24"/>
        </w:rPr>
      </w:pPr>
      <w:r w:rsidRPr="0086305E">
        <w:rPr>
          <w:rFonts w:asciiTheme="minorBidi" w:hAnsiTheme="minorBidi" w:cstheme="minorBidi"/>
          <w:sz w:val="24"/>
          <w:szCs w:val="24"/>
        </w:rPr>
        <w:t>Since you became a university student has your body weight and body composition changed?</w:t>
      </w:r>
    </w:p>
    <w:p w14:paraId="1DE7F922" w14:textId="77777777" w:rsidR="00921089" w:rsidRPr="006260FA" w:rsidRDefault="00921089" w:rsidP="00921089">
      <w:pPr>
        <w:spacing w:line="360" w:lineRule="auto"/>
        <w:jc w:val="both"/>
        <w:rPr>
          <w:rFonts w:asciiTheme="minorBidi" w:hAnsiTheme="minorBidi" w:cstheme="minorBidi"/>
          <w:sz w:val="24"/>
          <w:szCs w:val="24"/>
        </w:rPr>
      </w:pPr>
    </w:p>
    <w:p w14:paraId="00000064" w14:textId="02171EC9" w:rsidR="00D65169" w:rsidRPr="0086305E" w:rsidRDefault="00921089" w:rsidP="0086305E">
      <w:pPr>
        <w:pStyle w:val="ListParagraph"/>
        <w:numPr>
          <w:ilvl w:val="1"/>
          <w:numId w:val="7"/>
        </w:numPr>
        <w:spacing w:line="360" w:lineRule="auto"/>
        <w:jc w:val="both"/>
        <w:rPr>
          <w:rFonts w:asciiTheme="minorBidi" w:hAnsiTheme="minorBidi" w:cstheme="minorBidi"/>
          <w:sz w:val="24"/>
          <w:szCs w:val="24"/>
        </w:rPr>
      </w:pPr>
      <w:r w:rsidRPr="0086305E">
        <w:rPr>
          <w:rFonts w:asciiTheme="minorBidi" w:hAnsiTheme="minorBidi" w:cstheme="minorBidi"/>
          <w:sz w:val="24"/>
          <w:szCs w:val="24"/>
        </w:rPr>
        <w:t>Since you entered university student has your eating changed?</w:t>
      </w:r>
    </w:p>
    <w:p w14:paraId="4C04ACBB" w14:textId="6A63661D" w:rsidR="00921089" w:rsidRDefault="00921089" w:rsidP="00A026E8">
      <w:pPr>
        <w:spacing w:line="360" w:lineRule="auto"/>
        <w:ind w:left="720"/>
        <w:jc w:val="both"/>
        <w:rPr>
          <w:rFonts w:asciiTheme="minorBidi" w:hAnsiTheme="minorBidi" w:cstheme="minorBidi"/>
          <w:sz w:val="24"/>
          <w:szCs w:val="24"/>
        </w:rPr>
      </w:pPr>
    </w:p>
    <w:p w14:paraId="025151C3" w14:textId="586633F7" w:rsidR="00921089" w:rsidRPr="0086305E" w:rsidRDefault="00921089" w:rsidP="0086305E">
      <w:pPr>
        <w:pStyle w:val="ListParagraph"/>
        <w:numPr>
          <w:ilvl w:val="1"/>
          <w:numId w:val="7"/>
        </w:numPr>
        <w:spacing w:line="360" w:lineRule="auto"/>
        <w:jc w:val="both"/>
        <w:rPr>
          <w:rFonts w:asciiTheme="minorBidi" w:hAnsiTheme="minorBidi" w:cstheme="minorBidi"/>
          <w:sz w:val="24"/>
          <w:szCs w:val="24"/>
        </w:rPr>
      </w:pPr>
      <w:r w:rsidRPr="0086305E">
        <w:rPr>
          <w:rFonts w:asciiTheme="minorBidi" w:hAnsiTheme="minorBidi" w:cstheme="minorBidi"/>
          <w:sz w:val="24"/>
          <w:szCs w:val="24"/>
        </w:rPr>
        <w:t>What factors do you think are influencing your healthy eating habits at the university what barriers and enablers of health eating behavior can you identify?</w:t>
      </w:r>
    </w:p>
    <w:p w14:paraId="63E4732E" w14:textId="4E238D7E" w:rsidR="00921089" w:rsidRDefault="00921089" w:rsidP="00A026E8">
      <w:pPr>
        <w:spacing w:line="360" w:lineRule="auto"/>
        <w:ind w:left="720"/>
        <w:jc w:val="both"/>
        <w:rPr>
          <w:rFonts w:asciiTheme="minorBidi" w:hAnsiTheme="minorBidi" w:cstheme="minorBidi"/>
          <w:sz w:val="24"/>
          <w:szCs w:val="24"/>
        </w:rPr>
      </w:pPr>
    </w:p>
    <w:p w14:paraId="44F7F630" w14:textId="05EA2E73" w:rsidR="00921089" w:rsidRPr="0086305E" w:rsidRDefault="00921089" w:rsidP="0086305E">
      <w:pPr>
        <w:pStyle w:val="ListParagraph"/>
        <w:numPr>
          <w:ilvl w:val="1"/>
          <w:numId w:val="7"/>
        </w:numPr>
        <w:spacing w:line="360" w:lineRule="auto"/>
        <w:jc w:val="both"/>
        <w:rPr>
          <w:rFonts w:asciiTheme="minorBidi" w:hAnsiTheme="minorBidi" w:cstheme="minorBidi"/>
          <w:sz w:val="24"/>
          <w:szCs w:val="24"/>
        </w:rPr>
      </w:pPr>
      <w:r w:rsidRPr="0086305E">
        <w:rPr>
          <w:rFonts w:asciiTheme="minorBidi" w:hAnsiTheme="minorBidi" w:cstheme="minorBidi"/>
          <w:sz w:val="24"/>
          <w:szCs w:val="24"/>
        </w:rPr>
        <w:t>Do you any suggestions, additions?</w:t>
      </w:r>
    </w:p>
    <w:p w14:paraId="0404B5F7" w14:textId="43C58372" w:rsidR="00921089" w:rsidRDefault="00921089" w:rsidP="00A026E8">
      <w:pPr>
        <w:spacing w:line="360" w:lineRule="auto"/>
        <w:ind w:left="720"/>
        <w:jc w:val="both"/>
        <w:rPr>
          <w:rFonts w:asciiTheme="minorBidi" w:hAnsiTheme="minorBidi" w:cstheme="minorBidi"/>
          <w:sz w:val="24"/>
          <w:szCs w:val="24"/>
        </w:rPr>
      </w:pPr>
    </w:p>
    <w:p w14:paraId="0B508788" w14:textId="46CA6095" w:rsidR="00921089" w:rsidRPr="0086305E" w:rsidRDefault="00921089" w:rsidP="0086305E">
      <w:pPr>
        <w:pStyle w:val="ListParagraph"/>
        <w:numPr>
          <w:ilvl w:val="1"/>
          <w:numId w:val="7"/>
        </w:numPr>
        <w:spacing w:line="360" w:lineRule="auto"/>
        <w:jc w:val="both"/>
        <w:rPr>
          <w:rFonts w:asciiTheme="minorBidi" w:hAnsiTheme="minorBidi" w:cstheme="minorBidi"/>
          <w:sz w:val="24"/>
          <w:szCs w:val="24"/>
        </w:rPr>
      </w:pPr>
      <w:r w:rsidRPr="0086305E">
        <w:rPr>
          <w:rFonts w:asciiTheme="minorBidi" w:hAnsiTheme="minorBidi" w:cstheme="minorBidi"/>
          <w:sz w:val="24"/>
          <w:szCs w:val="24"/>
        </w:rPr>
        <w:t xml:space="preserve">Can you give us advice on how to promote healthy eating </w:t>
      </w:r>
      <w:r w:rsidR="0086305E" w:rsidRPr="0086305E">
        <w:rPr>
          <w:rFonts w:asciiTheme="minorBidi" w:hAnsiTheme="minorBidi" w:cstheme="minorBidi"/>
          <w:sz w:val="24"/>
          <w:szCs w:val="24"/>
        </w:rPr>
        <w:t>behavior</w:t>
      </w:r>
      <w:r w:rsidRPr="0086305E">
        <w:rPr>
          <w:rFonts w:asciiTheme="minorBidi" w:hAnsiTheme="minorBidi" w:cstheme="minorBidi"/>
          <w:sz w:val="24"/>
          <w:szCs w:val="24"/>
        </w:rPr>
        <w:t xml:space="preserve"> in students?</w:t>
      </w:r>
    </w:p>
    <w:p w14:paraId="130F9169" w14:textId="574A1607" w:rsidR="00921089" w:rsidRDefault="00921089" w:rsidP="00A026E8">
      <w:pPr>
        <w:spacing w:line="360" w:lineRule="auto"/>
        <w:ind w:left="720"/>
        <w:jc w:val="both"/>
        <w:rPr>
          <w:rFonts w:asciiTheme="minorBidi" w:hAnsiTheme="minorBidi" w:cstheme="minorBidi"/>
          <w:sz w:val="24"/>
          <w:szCs w:val="24"/>
        </w:rPr>
      </w:pPr>
    </w:p>
    <w:p w14:paraId="503BDCD0" w14:textId="1F8499FC" w:rsidR="00921089" w:rsidRPr="0086305E" w:rsidRDefault="0086305E" w:rsidP="0086305E">
      <w:pPr>
        <w:pStyle w:val="ListParagraph"/>
        <w:numPr>
          <w:ilvl w:val="1"/>
          <w:numId w:val="7"/>
        </w:numPr>
        <w:spacing w:line="360" w:lineRule="auto"/>
        <w:jc w:val="both"/>
        <w:rPr>
          <w:rFonts w:asciiTheme="minorBidi" w:hAnsiTheme="minorBidi" w:cstheme="minorBidi"/>
          <w:sz w:val="24"/>
          <w:szCs w:val="24"/>
        </w:rPr>
      </w:pPr>
      <w:r w:rsidRPr="0086305E">
        <w:rPr>
          <w:rFonts w:asciiTheme="minorBidi" w:hAnsiTheme="minorBidi" w:cstheme="minorBidi"/>
          <w:sz w:val="24"/>
          <w:szCs w:val="24"/>
        </w:rPr>
        <w:t>What can university do promote healthy eating habits among student?</w:t>
      </w:r>
    </w:p>
    <w:p w14:paraId="0000006A" w14:textId="77777777" w:rsidR="00D65169" w:rsidRPr="006260FA" w:rsidRDefault="00D65169" w:rsidP="00A026E8">
      <w:pPr>
        <w:spacing w:line="360" w:lineRule="auto"/>
        <w:jc w:val="both"/>
        <w:rPr>
          <w:rFonts w:asciiTheme="minorBidi" w:hAnsiTheme="minorBidi" w:cstheme="minorBidi"/>
          <w:sz w:val="24"/>
          <w:szCs w:val="24"/>
        </w:rPr>
      </w:pPr>
    </w:p>
    <w:p w14:paraId="6437F8D4" w14:textId="252D4FB3" w:rsidR="00381F59" w:rsidRPr="006260FA" w:rsidRDefault="00A026D1" w:rsidP="00A026E8">
      <w:pPr>
        <w:spacing w:line="360" w:lineRule="auto"/>
        <w:jc w:val="both"/>
        <w:rPr>
          <w:rFonts w:asciiTheme="minorBidi" w:hAnsiTheme="minorBidi" w:cstheme="minorBidi"/>
          <w:sz w:val="24"/>
          <w:szCs w:val="24"/>
        </w:rPr>
      </w:pPr>
      <w:r w:rsidRPr="006260FA">
        <w:rPr>
          <w:rFonts w:asciiTheme="minorBidi" w:hAnsiTheme="minorBidi" w:cstheme="minorBidi"/>
          <w:sz w:val="24"/>
          <w:szCs w:val="24"/>
        </w:rPr>
        <w:t xml:space="preserve">The information gathered might be examined specifically, and the subjects will be recognized and coded. The investigation will be conducted by checking on the records of the meetings and distinguishing examples and themes. The subjects will be talked about </w:t>
      </w:r>
      <w:r w:rsidRPr="006260FA">
        <w:rPr>
          <w:rFonts w:asciiTheme="minorBidi" w:hAnsiTheme="minorBidi" w:cstheme="minorBidi"/>
          <w:sz w:val="24"/>
          <w:szCs w:val="24"/>
        </w:rPr>
        <w:lastRenderedPageBreak/>
        <w:t>among the scientists to guarantee the unwavering quality and legitimacy of the information.</w:t>
      </w:r>
    </w:p>
    <w:p w14:paraId="21FEE8D1" w14:textId="012C8D17" w:rsidR="006260FA" w:rsidRPr="006260FA" w:rsidRDefault="00A026D1" w:rsidP="00A026E8">
      <w:pPr>
        <w:pStyle w:val="Heading2"/>
        <w:spacing w:line="360" w:lineRule="auto"/>
      </w:pPr>
      <w:bookmarkStart w:id="8" w:name="_Toc130937004"/>
      <w:r w:rsidRPr="006260FA">
        <w:t>Data Analysis Technique</w:t>
      </w:r>
      <w:bookmarkEnd w:id="8"/>
    </w:p>
    <w:p w14:paraId="0000006D" w14:textId="6B5ADB7E" w:rsidR="00D65169" w:rsidRDefault="00A026D1" w:rsidP="00A026E8">
      <w:pPr>
        <w:spacing w:line="360" w:lineRule="auto"/>
        <w:jc w:val="both"/>
        <w:rPr>
          <w:rFonts w:asciiTheme="minorBidi" w:hAnsiTheme="minorBidi" w:cstheme="minorBidi"/>
          <w:sz w:val="24"/>
          <w:szCs w:val="24"/>
        </w:rPr>
      </w:pPr>
      <w:r w:rsidRPr="006260FA">
        <w:rPr>
          <w:rFonts w:asciiTheme="minorBidi" w:hAnsiTheme="minorBidi" w:cstheme="minorBidi"/>
          <w:sz w:val="24"/>
          <w:szCs w:val="24"/>
        </w:rPr>
        <w:t xml:space="preserve">The data given is a record of a group conversation on factors influencing good dietary ways of behaving. One method for </w:t>
      </w:r>
      <w:r w:rsidR="0086305E">
        <w:rPr>
          <w:rFonts w:asciiTheme="minorBidi" w:hAnsiTheme="minorBidi" w:cstheme="minorBidi"/>
          <w:sz w:val="24"/>
          <w:szCs w:val="24"/>
        </w:rPr>
        <w:t xml:space="preserve">thematic </w:t>
      </w:r>
      <w:r w:rsidRPr="006260FA">
        <w:rPr>
          <w:rFonts w:asciiTheme="minorBidi" w:hAnsiTheme="minorBidi" w:cstheme="minorBidi"/>
          <w:sz w:val="24"/>
          <w:szCs w:val="24"/>
        </w:rPr>
        <w:t>this information is through subjective investigation. Subjective investigation is a strategy for deciphering information by distinguishing examples and topics composed or communicated in language</w:t>
      </w:r>
      <w:r w:rsidR="007A33C2">
        <w:rPr>
          <w:rFonts w:asciiTheme="minorBidi" w:hAnsiTheme="minorBidi" w:cstheme="minorBidi"/>
          <w:sz w:val="24"/>
          <w:szCs w:val="24"/>
        </w:rPr>
        <w:t xml:space="preserve"> </w:t>
      </w:r>
      <w:sdt>
        <w:sdtPr>
          <w:rPr>
            <w:rFonts w:asciiTheme="minorBidi" w:hAnsiTheme="minorBidi" w:cstheme="minorBidi"/>
            <w:sz w:val="24"/>
            <w:szCs w:val="24"/>
          </w:rPr>
          <w:id w:val="-1361112069"/>
          <w:citation/>
        </w:sdtPr>
        <w:sdtContent>
          <w:r w:rsidR="00A026E8">
            <w:rPr>
              <w:rFonts w:asciiTheme="minorBidi" w:hAnsiTheme="minorBidi" w:cstheme="minorBidi"/>
              <w:sz w:val="24"/>
              <w:szCs w:val="24"/>
            </w:rPr>
            <w:fldChar w:fldCharType="begin"/>
          </w:r>
          <w:r w:rsidR="00A026E8">
            <w:rPr>
              <w:rFonts w:asciiTheme="minorBidi" w:hAnsiTheme="minorBidi" w:cstheme="minorBidi"/>
              <w:sz w:val="24"/>
              <w:szCs w:val="24"/>
              <w:lang w:val="en-US"/>
            </w:rPr>
            <w:instrText xml:space="preserve"> CITATION Suj23 \l 1033 </w:instrText>
          </w:r>
          <w:r w:rsidR="00A026E8">
            <w:rPr>
              <w:rFonts w:asciiTheme="minorBidi" w:hAnsiTheme="minorBidi" w:cstheme="minorBidi"/>
              <w:sz w:val="24"/>
              <w:szCs w:val="24"/>
            </w:rPr>
            <w:fldChar w:fldCharType="separate"/>
          </w:r>
          <w:r w:rsidR="00A026E8" w:rsidRPr="00A026E8">
            <w:rPr>
              <w:rFonts w:asciiTheme="minorBidi" w:hAnsiTheme="minorBidi" w:cstheme="minorBidi"/>
              <w:noProof/>
              <w:sz w:val="24"/>
              <w:szCs w:val="24"/>
              <w:lang w:val="en-US"/>
            </w:rPr>
            <w:t>(Mehta, 2023)</w:t>
          </w:r>
          <w:r w:rsidR="00A026E8">
            <w:rPr>
              <w:rFonts w:asciiTheme="minorBidi" w:hAnsiTheme="minorBidi" w:cstheme="minorBidi"/>
              <w:sz w:val="24"/>
              <w:szCs w:val="24"/>
            </w:rPr>
            <w:fldChar w:fldCharType="end"/>
          </w:r>
        </w:sdtContent>
      </w:sdt>
      <w:r w:rsidRPr="006260FA">
        <w:rPr>
          <w:rFonts w:asciiTheme="minorBidi" w:hAnsiTheme="minorBidi" w:cstheme="minorBidi"/>
          <w:sz w:val="24"/>
          <w:szCs w:val="24"/>
        </w:rPr>
        <w:t>.</w:t>
      </w:r>
    </w:p>
    <w:p w14:paraId="17A37134" w14:textId="6F45DC4D" w:rsidR="0086305E" w:rsidRDefault="00764842" w:rsidP="00A026E8">
      <w:pPr>
        <w:spacing w:line="360" w:lineRule="auto"/>
        <w:jc w:val="both"/>
        <w:rPr>
          <w:rFonts w:asciiTheme="minorBidi" w:hAnsiTheme="minorBidi" w:cstheme="minorBidi"/>
          <w:sz w:val="24"/>
          <w:szCs w:val="24"/>
        </w:rPr>
      </w:pPr>
      <w:r>
        <w:rPr>
          <w:rFonts w:asciiTheme="minorBidi" w:hAnsiTheme="minorBidi" w:cstheme="minorBidi"/>
          <w:sz w:val="24"/>
          <w:szCs w:val="24"/>
        </w:rPr>
        <w:t xml:space="preserve"> </w:t>
      </w:r>
    </w:p>
    <w:p w14:paraId="66216218" w14:textId="5B5B7E00" w:rsidR="00764842" w:rsidRDefault="00764842" w:rsidP="00A026E8">
      <w:pPr>
        <w:spacing w:line="360" w:lineRule="auto"/>
        <w:jc w:val="both"/>
        <w:rPr>
          <w:rFonts w:asciiTheme="minorBidi" w:hAnsiTheme="minorBidi" w:cstheme="minorBidi"/>
          <w:sz w:val="24"/>
          <w:szCs w:val="24"/>
        </w:rPr>
      </w:pPr>
      <w:r>
        <w:rPr>
          <w:rFonts w:asciiTheme="minorBidi" w:hAnsiTheme="minorBidi" w:cstheme="minorBidi"/>
          <w:sz w:val="24"/>
          <w:szCs w:val="24"/>
        </w:rPr>
        <w:t>Thematic analysis coding data:</w:t>
      </w:r>
    </w:p>
    <w:tbl>
      <w:tblPr>
        <w:tblW w:w="14642" w:type="dxa"/>
        <w:tblLook w:val="04A0" w:firstRow="1" w:lastRow="0" w:firstColumn="1" w:lastColumn="0" w:noHBand="0" w:noVBand="1"/>
      </w:tblPr>
      <w:tblGrid>
        <w:gridCol w:w="1176"/>
        <w:gridCol w:w="960"/>
        <w:gridCol w:w="960"/>
        <w:gridCol w:w="960"/>
        <w:gridCol w:w="960"/>
        <w:gridCol w:w="960"/>
        <w:gridCol w:w="962"/>
        <w:gridCol w:w="962"/>
        <w:gridCol w:w="966"/>
        <w:gridCol w:w="966"/>
        <w:gridCol w:w="962"/>
        <w:gridCol w:w="962"/>
        <w:gridCol w:w="962"/>
        <w:gridCol w:w="962"/>
        <w:gridCol w:w="962"/>
      </w:tblGrid>
      <w:tr w:rsidR="0086305E" w:rsidRPr="0086305E" w14:paraId="048E8349" w14:textId="77777777" w:rsidTr="0086305E">
        <w:trPr>
          <w:trHeight w:val="300"/>
        </w:trPr>
        <w:tc>
          <w:tcPr>
            <w:tcW w:w="1176" w:type="dxa"/>
            <w:tcBorders>
              <w:top w:val="nil"/>
              <w:left w:val="nil"/>
              <w:bottom w:val="nil"/>
              <w:right w:val="nil"/>
            </w:tcBorders>
            <w:shd w:val="clear" w:color="auto" w:fill="auto"/>
            <w:noWrap/>
            <w:vAlign w:val="bottom"/>
            <w:hideMark/>
          </w:tcPr>
          <w:p w14:paraId="7F5372DD" w14:textId="77777777" w:rsidR="0086305E" w:rsidRPr="0086305E" w:rsidRDefault="0086305E" w:rsidP="0086305E">
            <w:pPr>
              <w:spacing w:line="240" w:lineRule="auto"/>
              <w:rPr>
                <w:rFonts w:ascii="Times New Roman" w:eastAsia="Times New Roman" w:hAnsi="Times New Roman" w:cs="Times New Roman"/>
                <w:sz w:val="24"/>
                <w:szCs w:val="24"/>
                <w:lang w:val="en-GB" w:eastAsia="en-GB"/>
              </w:rPr>
            </w:pPr>
          </w:p>
        </w:tc>
        <w:tc>
          <w:tcPr>
            <w:tcW w:w="960" w:type="dxa"/>
            <w:tcBorders>
              <w:top w:val="nil"/>
              <w:left w:val="nil"/>
              <w:bottom w:val="nil"/>
              <w:right w:val="nil"/>
            </w:tcBorders>
            <w:shd w:val="clear" w:color="auto" w:fill="auto"/>
            <w:noWrap/>
            <w:vAlign w:val="bottom"/>
            <w:hideMark/>
          </w:tcPr>
          <w:p w14:paraId="3F6A89B0"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tcPr>
          <w:p w14:paraId="07FC3D12"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7530F316" w14:textId="070C8FFB"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71EA7E23"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4BF5FB53"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36B78DAC"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3AC2D641"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6" w:type="dxa"/>
            <w:tcBorders>
              <w:top w:val="nil"/>
              <w:left w:val="nil"/>
              <w:bottom w:val="nil"/>
              <w:right w:val="nil"/>
            </w:tcBorders>
            <w:shd w:val="clear" w:color="auto" w:fill="auto"/>
            <w:noWrap/>
            <w:vAlign w:val="bottom"/>
            <w:hideMark/>
          </w:tcPr>
          <w:p w14:paraId="5FA23C20"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6" w:type="dxa"/>
            <w:tcBorders>
              <w:top w:val="nil"/>
              <w:left w:val="nil"/>
              <w:bottom w:val="nil"/>
              <w:right w:val="nil"/>
            </w:tcBorders>
            <w:shd w:val="clear" w:color="auto" w:fill="auto"/>
            <w:noWrap/>
            <w:vAlign w:val="bottom"/>
            <w:hideMark/>
          </w:tcPr>
          <w:p w14:paraId="6DE98086"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31F479E9"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0AF5A269"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0C64438E"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7D8054E8"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3F463C92"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r>
      <w:tr w:rsidR="0086305E" w:rsidRPr="0086305E" w14:paraId="649E7837" w14:textId="77777777" w:rsidTr="0086305E">
        <w:trPr>
          <w:trHeight w:val="300"/>
        </w:trPr>
        <w:tc>
          <w:tcPr>
            <w:tcW w:w="1176" w:type="dxa"/>
            <w:tcBorders>
              <w:top w:val="nil"/>
              <w:left w:val="nil"/>
              <w:bottom w:val="nil"/>
              <w:right w:val="nil"/>
            </w:tcBorders>
            <w:shd w:val="clear" w:color="auto" w:fill="auto"/>
            <w:noWrap/>
            <w:vAlign w:val="bottom"/>
            <w:hideMark/>
          </w:tcPr>
          <w:p w14:paraId="6A4F3D9E" w14:textId="46B4A281" w:rsidR="0086305E" w:rsidRPr="0086305E" w:rsidRDefault="0086305E" w:rsidP="0086305E">
            <w:pPr>
              <w:spacing w:line="240" w:lineRule="auto"/>
              <w:rPr>
                <w:rFonts w:ascii="Calibri" w:eastAsia="Times New Roman" w:hAnsi="Calibri" w:cs="Calibri"/>
                <w:color w:val="000000"/>
                <w:lang w:val="en-GB" w:eastAsia="en-GB"/>
              </w:rPr>
            </w:pPr>
            <w:r w:rsidRPr="0086305E">
              <w:rPr>
                <w:rFonts w:ascii="Calibri" w:eastAsia="Times New Roman" w:hAnsi="Calibri" w:cs="Calibri"/>
                <w:noProof/>
                <w:color w:val="000000"/>
                <w:lang w:val="en-GB" w:eastAsia="en-GB"/>
              </w:rPr>
              <mc:AlternateContent>
                <mc:Choice Requires="wps">
                  <w:drawing>
                    <wp:anchor distT="0" distB="0" distL="114300" distR="114300" simplePos="0" relativeHeight="251660288" behindDoc="0" locked="0" layoutInCell="1" allowOverlap="1" wp14:anchorId="76ABA38D" wp14:editId="7B1E81EE">
                      <wp:simplePos x="0" y="0"/>
                      <wp:positionH relativeFrom="column">
                        <wp:posOffset>514350</wp:posOffset>
                      </wp:positionH>
                      <wp:positionV relativeFrom="paragraph">
                        <wp:posOffset>104775</wp:posOffset>
                      </wp:positionV>
                      <wp:extent cx="2562225" cy="1485900"/>
                      <wp:effectExtent l="0" t="0" r="28575" b="19050"/>
                      <wp:wrapNone/>
                      <wp:docPr id="7" name="Rectangle 7">
                        <a:extLst xmlns:a="http://schemas.openxmlformats.org/drawingml/2006/main">
                          <a:ext uri="{FF2B5EF4-FFF2-40B4-BE49-F238E27FC236}">
                            <a16:creationId xmlns:a16="http://schemas.microsoft.com/office/drawing/2014/main" id="{C492CB59-1A02-AA7E-8308-565CADFFB31D}"/>
                          </a:ext>
                        </a:extLst>
                      </wp:docPr>
                      <wp:cNvGraphicFramePr/>
                      <a:graphic xmlns:a="http://schemas.openxmlformats.org/drawingml/2006/main">
                        <a:graphicData uri="http://schemas.microsoft.com/office/word/2010/wordprocessingShape">
                          <wps:wsp>
                            <wps:cNvSpPr/>
                            <wps:spPr>
                              <a:xfrm>
                                <a:off x="0" y="0"/>
                                <a:ext cx="2554432" cy="1466850"/>
                              </a:xfrm>
                              <a:prstGeom prst="rect">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DE8FEE1" w14:textId="77777777" w:rsidR="0086305E" w:rsidRDefault="0086305E" w:rsidP="0086305E">
                                  <w:pPr>
                                    <w:rPr>
                                      <w:color w:val="000000" w:themeColor="text1"/>
                                      <w:sz w:val="36"/>
                                      <w:szCs w:val="36"/>
                                    </w:rPr>
                                  </w:pPr>
                                  <w:r>
                                    <w:rPr>
                                      <w:color w:val="000000" w:themeColor="text1"/>
                                      <w:sz w:val="36"/>
                                      <w:szCs w:val="36"/>
                                    </w:rPr>
                                    <w:t>healthy person</w:t>
                                  </w:r>
                                </w:p>
                                <w:p w14:paraId="2E86D7F4" w14:textId="77777777" w:rsidR="0086305E" w:rsidRDefault="0086305E" w:rsidP="0086305E">
                                  <w:pPr>
                                    <w:textAlignment w:val="baseline"/>
                                    <w:rPr>
                                      <w:color w:val="000000" w:themeColor="text1"/>
                                      <w:sz w:val="36"/>
                                      <w:szCs w:val="36"/>
                                    </w:rPr>
                                  </w:pPr>
                                  <w:r>
                                    <w:rPr>
                                      <w:color w:val="000000" w:themeColor="text1"/>
                                      <w:sz w:val="36"/>
                                      <w:szCs w:val="36"/>
                                    </w:rPr>
                                    <w:t>health food</w:t>
                                  </w:r>
                                </w:p>
                                <w:p w14:paraId="061779CB" w14:textId="77777777" w:rsidR="0086305E" w:rsidRDefault="0086305E" w:rsidP="0086305E">
                                  <w:pPr>
                                    <w:textAlignment w:val="baseline"/>
                                    <w:rPr>
                                      <w:color w:val="000000" w:themeColor="text1"/>
                                      <w:sz w:val="36"/>
                                      <w:szCs w:val="36"/>
                                    </w:rPr>
                                  </w:pPr>
                                  <w:r>
                                    <w:rPr>
                                      <w:color w:val="000000" w:themeColor="text1"/>
                                      <w:sz w:val="36"/>
                                      <w:szCs w:val="36"/>
                                    </w:rPr>
                                    <w:t xml:space="preserve">no disease </w:t>
                                  </w:r>
                                </w:p>
                                <w:p w14:paraId="4DA82588" w14:textId="77777777" w:rsidR="0086305E" w:rsidRDefault="0086305E" w:rsidP="0086305E">
                                  <w:pPr>
                                    <w:textAlignment w:val="baseline"/>
                                    <w:rPr>
                                      <w:color w:val="000000" w:themeColor="text1"/>
                                      <w:sz w:val="36"/>
                                      <w:szCs w:val="36"/>
                                    </w:rPr>
                                  </w:pPr>
                                  <w:r>
                                    <w:rPr>
                                      <w:color w:val="000000" w:themeColor="text1"/>
                                      <w:sz w:val="36"/>
                                      <w:szCs w:val="36"/>
                                    </w:rPr>
                                    <w:t>well being</w:t>
                                  </w:r>
                                </w:p>
                              </w:txbxContent>
                            </wps:txbx>
                            <wps:bodyPr vertOverflow="clip" horzOverflow="clip" rtlCol="0" anchor="t"/>
                          </wps:wsp>
                        </a:graphicData>
                      </a:graphic>
                      <wp14:sizeRelH relativeFrom="page">
                        <wp14:pctWidth>0</wp14:pctWidth>
                      </wp14:sizeRelH>
                      <wp14:sizeRelV relativeFrom="page">
                        <wp14:pctHeight>0</wp14:pctHeight>
                      </wp14:sizeRelV>
                    </wp:anchor>
                  </w:drawing>
                </mc:Choice>
                <mc:Fallback>
                  <w:pict>
                    <v:rect w14:anchorId="76ABA38D" id="Rectangle 7" o:spid="_x0000_s1026" style="position:absolute;margin-left:40.5pt;margin-top:8.25pt;width:201.75pt;height:11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" fillcolor="yellow" strokecolor="#243f60 [1604]" strokeweight="2pt">
                      <v:textbox>
                        <w:txbxContent>
                          <w:p w14:paraId="3DE8FEE1" w14:textId="77777777" w:rsidR="0086305E" w:rsidRDefault="0086305E" w:rsidP="0086305E">
                            <w:pPr>
                              <w:rPr>
                                <w:color w:val="000000" w:themeColor="text1"/>
                                <w:sz w:val="36"/>
                                <w:szCs w:val="36"/>
                              </w:rPr>
                            </w:pPr>
                            <w:r>
                              <w:rPr>
                                <w:color w:val="000000" w:themeColor="text1"/>
                                <w:sz w:val="36"/>
                                <w:szCs w:val="36"/>
                              </w:rPr>
                              <w:t>healthy person</w:t>
                            </w:r>
                          </w:p>
                          <w:p w14:paraId="2E86D7F4" w14:textId="77777777" w:rsidR="0086305E" w:rsidRDefault="0086305E" w:rsidP="0086305E">
                            <w:pPr>
                              <w:textAlignment w:val="baseline"/>
                              <w:rPr>
                                <w:color w:val="000000" w:themeColor="text1"/>
                                <w:sz w:val="36"/>
                                <w:szCs w:val="36"/>
                              </w:rPr>
                            </w:pPr>
                            <w:r>
                              <w:rPr>
                                <w:color w:val="000000" w:themeColor="text1"/>
                                <w:sz w:val="36"/>
                                <w:szCs w:val="36"/>
                              </w:rPr>
                              <w:t>health food</w:t>
                            </w:r>
                          </w:p>
                          <w:p w14:paraId="061779CB" w14:textId="77777777" w:rsidR="0086305E" w:rsidRDefault="0086305E" w:rsidP="0086305E">
                            <w:pPr>
                              <w:textAlignment w:val="baseline"/>
                              <w:rPr>
                                <w:color w:val="000000" w:themeColor="text1"/>
                                <w:sz w:val="36"/>
                                <w:szCs w:val="36"/>
                              </w:rPr>
                            </w:pPr>
                            <w:r>
                              <w:rPr>
                                <w:color w:val="000000" w:themeColor="text1"/>
                                <w:sz w:val="36"/>
                                <w:szCs w:val="36"/>
                              </w:rPr>
                              <w:t xml:space="preserve">no disease </w:t>
                            </w:r>
                          </w:p>
                          <w:p w14:paraId="4DA82588" w14:textId="77777777" w:rsidR="0086305E" w:rsidRDefault="0086305E" w:rsidP="0086305E">
                            <w:pPr>
                              <w:textAlignment w:val="baseline"/>
                              <w:rPr>
                                <w:color w:val="000000" w:themeColor="text1"/>
                                <w:sz w:val="36"/>
                                <w:szCs w:val="36"/>
                              </w:rPr>
                            </w:pPr>
                            <w:r>
                              <w:rPr>
                                <w:color w:val="000000" w:themeColor="text1"/>
                                <w:sz w:val="36"/>
                                <w:szCs w:val="36"/>
                              </w:rPr>
                              <w:t>well being</w:t>
                            </w:r>
                          </w:p>
                        </w:txbxContent>
                      </v:textbox>
                    </v:rect>
                  </w:pict>
                </mc:Fallback>
              </mc:AlternateContent>
            </w:r>
          </w:p>
          <w:tbl>
            <w:tblPr>
              <w:tblW w:w="0" w:type="auto"/>
              <w:tblCellSpacing w:w="0" w:type="dxa"/>
              <w:tblCellMar>
                <w:left w:w="0" w:type="dxa"/>
                <w:right w:w="0" w:type="dxa"/>
              </w:tblCellMar>
              <w:tblLook w:val="04A0" w:firstRow="1" w:lastRow="0" w:firstColumn="1" w:lastColumn="0" w:noHBand="0" w:noVBand="1"/>
            </w:tblPr>
            <w:tblGrid>
              <w:gridCol w:w="960"/>
            </w:tblGrid>
            <w:tr w:rsidR="0086305E" w:rsidRPr="0086305E" w14:paraId="5F799C43" w14:textId="77777777">
              <w:trPr>
                <w:trHeight w:val="300"/>
                <w:tblCellSpacing w:w="0" w:type="dxa"/>
              </w:trPr>
              <w:tc>
                <w:tcPr>
                  <w:tcW w:w="960" w:type="dxa"/>
                  <w:tcBorders>
                    <w:top w:val="nil"/>
                    <w:left w:val="nil"/>
                    <w:bottom w:val="nil"/>
                    <w:right w:val="nil"/>
                  </w:tcBorders>
                  <w:shd w:val="clear" w:color="auto" w:fill="auto"/>
                  <w:noWrap/>
                  <w:vAlign w:val="bottom"/>
                  <w:hideMark/>
                </w:tcPr>
                <w:p w14:paraId="7CFBB5C7" w14:textId="77777777" w:rsidR="0086305E" w:rsidRPr="0086305E" w:rsidRDefault="0086305E" w:rsidP="0086305E">
                  <w:pPr>
                    <w:spacing w:line="240" w:lineRule="auto"/>
                    <w:rPr>
                      <w:rFonts w:ascii="Calibri" w:eastAsia="Times New Roman" w:hAnsi="Calibri" w:cs="Calibri"/>
                      <w:color w:val="000000"/>
                      <w:lang w:val="en-GB" w:eastAsia="en-GB"/>
                    </w:rPr>
                  </w:pPr>
                </w:p>
              </w:tc>
            </w:tr>
          </w:tbl>
          <w:p w14:paraId="576C91AD" w14:textId="77777777" w:rsidR="0086305E" w:rsidRPr="0086305E" w:rsidRDefault="0086305E" w:rsidP="0086305E">
            <w:pPr>
              <w:spacing w:line="240" w:lineRule="auto"/>
              <w:rPr>
                <w:rFonts w:ascii="Calibri" w:eastAsia="Times New Roman" w:hAnsi="Calibri" w:cs="Calibri"/>
                <w:color w:val="000000"/>
                <w:lang w:val="en-GB" w:eastAsia="en-GB"/>
              </w:rPr>
            </w:pPr>
          </w:p>
        </w:tc>
        <w:tc>
          <w:tcPr>
            <w:tcW w:w="960" w:type="dxa"/>
            <w:tcBorders>
              <w:top w:val="nil"/>
              <w:left w:val="nil"/>
              <w:bottom w:val="nil"/>
              <w:right w:val="nil"/>
            </w:tcBorders>
            <w:shd w:val="clear" w:color="auto" w:fill="auto"/>
            <w:noWrap/>
            <w:vAlign w:val="bottom"/>
            <w:hideMark/>
          </w:tcPr>
          <w:p w14:paraId="7B1D83CB"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tcPr>
          <w:p w14:paraId="38BC0B30"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3655FCCE" w14:textId="72BF8772"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1BD040A2"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1F4C3981"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4A46DB9C"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1B63D008"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6742" w:type="dxa"/>
            <w:gridSpan w:val="7"/>
            <w:vMerge w:val="restart"/>
            <w:tcBorders>
              <w:top w:val="nil"/>
              <w:left w:val="nil"/>
              <w:bottom w:val="nil"/>
              <w:right w:val="nil"/>
            </w:tcBorders>
            <w:shd w:val="clear" w:color="auto" w:fill="auto"/>
            <w:noWrap/>
            <w:vAlign w:val="bottom"/>
            <w:hideMark/>
          </w:tcPr>
          <w:p w14:paraId="5F308D02" w14:textId="77A00292" w:rsidR="0086305E" w:rsidRPr="0086305E" w:rsidRDefault="0086305E" w:rsidP="0086305E">
            <w:pPr>
              <w:spacing w:line="240" w:lineRule="auto"/>
              <w:rPr>
                <w:rFonts w:ascii="Calibri" w:eastAsia="Times New Roman" w:hAnsi="Calibri" w:cs="Calibri"/>
                <w:color w:val="000000"/>
                <w:lang w:val="en-GB" w:eastAsia="en-GB"/>
              </w:rPr>
            </w:pPr>
            <w:r w:rsidRPr="0086305E">
              <w:rPr>
                <w:rFonts w:ascii="Calibri" w:eastAsia="Times New Roman" w:hAnsi="Calibri" w:cs="Calibri"/>
                <w:noProof/>
                <w:color w:val="000000"/>
                <w:lang w:val="en-GB" w:eastAsia="en-GB"/>
              </w:rPr>
              <mc:AlternateContent>
                <mc:Choice Requires="wps">
                  <w:drawing>
                    <wp:anchor distT="0" distB="0" distL="114300" distR="114300" simplePos="0" relativeHeight="251661312" behindDoc="0" locked="0" layoutInCell="1" allowOverlap="1" wp14:anchorId="31AE549B" wp14:editId="64A83E35">
                      <wp:simplePos x="0" y="0"/>
                      <wp:positionH relativeFrom="column">
                        <wp:posOffset>314325</wp:posOffset>
                      </wp:positionH>
                      <wp:positionV relativeFrom="paragraph">
                        <wp:posOffset>152400</wp:posOffset>
                      </wp:positionV>
                      <wp:extent cx="3400425" cy="1390650"/>
                      <wp:effectExtent l="0" t="0" r="28575" b="19050"/>
                      <wp:wrapNone/>
                      <wp:docPr id="4" name="Rectangle 4">
                        <a:extLst xmlns:a="http://schemas.openxmlformats.org/drawingml/2006/main">
                          <a:ext uri="{FF2B5EF4-FFF2-40B4-BE49-F238E27FC236}">
                            <a16:creationId xmlns:a16="http://schemas.microsoft.com/office/drawing/2014/main" id="{9648112F-E660-5650-730A-ECEB15593765}"/>
                          </a:ext>
                        </a:extLst>
                      </wp:docPr>
                      <wp:cNvGraphicFramePr/>
                      <a:graphic xmlns:a="http://schemas.openxmlformats.org/drawingml/2006/main">
                        <a:graphicData uri="http://schemas.microsoft.com/office/word/2010/wordprocessingShape">
                          <wps:wsp>
                            <wps:cNvSpPr/>
                            <wps:spPr>
                              <a:xfrm>
                                <a:off x="0" y="0"/>
                                <a:ext cx="3390900" cy="13811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9250006" w14:textId="77777777" w:rsidR="0086305E" w:rsidRDefault="0086305E" w:rsidP="0086305E">
                                  <w:pPr>
                                    <w:rPr>
                                      <w:color w:val="FFFFFF" w:themeColor="light1"/>
                                      <w:sz w:val="36"/>
                                      <w:szCs w:val="36"/>
                                    </w:rPr>
                                  </w:pPr>
                                  <w:r>
                                    <w:rPr>
                                      <w:color w:val="FFFFFF" w:themeColor="light1"/>
                                      <w:sz w:val="36"/>
                                      <w:szCs w:val="36"/>
                                    </w:rPr>
                                    <w:t>junk</w:t>
                                  </w:r>
                                </w:p>
                                <w:p w14:paraId="2B7ED54D" w14:textId="77777777" w:rsidR="0086305E" w:rsidRDefault="0086305E" w:rsidP="0086305E">
                                  <w:pPr>
                                    <w:rPr>
                                      <w:color w:val="FFFFFF" w:themeColor="light1"/>
                                      <w:sz w:val="36"/>
                                      <w:szCs w:val="36"/>
                                    </w:rPr>
                                  </w:pPr>
                                  <w:r>
                                    <w:rPr>
                                      <w:color w:val="FFFFFF" w:themeColor="light1"/>
                                      <w:sz w:val="36"/>
                                      <w:szCs w:val="36"/>
                                    </w:rPr>
                                    <w:t>unhealth</w:t>
                                  </w:r>
                                </w:p>
                                <w:p w14:paraId="3BC9ACC3" w14:textId="77777777" w:rsidR="0086305E" w:rsidRDefault="0086305E" w:rsidP="0086305E">
                                  <w:pPr>
                                    <w:rPr>
                                      <w:color w:val="FFFFFF" w:themeColor="light1"/>
                                      <w:sz w:val="36"/>
                                      <w:szCs w:val="36"/>
                                    </w:rPr>
                                  </w:pPr>
                                  <w:r>
                                    <w:rPr>
                                      <w:color w:val="FFFFFF" w:themeColor="light1"/>
                                      <w:sz w:val="36"/>
                                      <w:szCs w:val="36"/>
                                    </w:rPr>
                                    <w:t>disease</w:t>
                                  </w:r>
                                </w:p>
                                <w:p w14:paraId="42F57AC0" w14:textId="77777777" w:rsidR="0086305E" w:rsidRDefault="0086305E" w:rsidP="0086305E">
                                  <w:pPr>
                                    <w:rPr>
                                      <w:color w:val="FFFFFF" w:themeColor="light1"/>
                                      <w:sz w:val="36"/>
                                      <w:szCs w:val="36"/>
                                    </w:rPr>
                                  </w:pPr>
                                  <w:r>
                                    <w:rPr>
                                      <w:color w:val="FFFFFF" w:themeColor="light1"/>
                                      <w:sz w:val="36"/>
                                      <w:szCs w:val="36"/>
                                    </w:rPr>
                                    <w:t>less sleep</w:t>
                                  </w:r>
                                </w:p>
                                <w:p w14:paraId="5E72DD48" w14:textId="77777777" w:rsidR="0086305E" w:rsidRDefault="0086305E" w:rsidP="0086305E">
                                  <w:pPr>
                                    <w:rPr>
                                      <w:color w:val="FFFFFF" w:themeColor="light1"/>
                                      <w:sz w:val="36"/>
                                      <w:szCs w:val="36"/>
                                    </w:rPr>
                                  </w:pPr>
                                  <w:r>
                                    <w:rPr>
                                      <w:color w:val="FFFFFF" w:themeColor="light1"/>
                                      <w:sz w:val="36"/>
                                      <w:szCs w:val="36"/>
                                    </w:rPr>
                                    <w:t>stress</w:t>
                                  </w:r>
                                </w:p>
                              </w:txbxContent>
                            </wps:txbx>
                            <wps:bodyPr vertOverflow="clip" horzOverflow="clip" rtlCol="0" anchor="t"/>
                          </wps:wsp>
                        </a:graphicData>
                      </a:graphic>
                      <wp14:sizeRelH relativeFrom="page">
                        <wp14:pctWidth>0</wp14:pctWidth>
                      </wp14:sizeRelH>
                      <wp14:sizeRelV relativeFrom="page">
                        <wp14:pctHeight>0</wp14:pctHeight>
                      </wp14:sizeRelV>
                    </wp:anchor>
                  </w:drawing>
                </mc:Choice>
                <mc:Fallback>
                  <w:pict>
                    <v:rect w14:anchorId="31AE549B" id="Rectangle 4" o:spid="_x0000_s1027" style="position:absolute;margin-left:24.75pt;margin-top:12pt;width:267.75pt;height:10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" fillcolor="#4f81bd [3204]" strokecolor="#243f60 [1604]" strokeweight="2pt">
                      <v:textbox>
                        <w:txbxContent>
                          <w:p w14:paraId="49250006" w14:textId="77777777" w:rsidR="0086305E" w:rsidRDefault="0086305E" w:rsidP="0086305E">
                            <w:pPr>
                              <w:rPr>
                                <w:color w:val="FFFFFF" w:themeColor="light1"/>
                                <w:sz w:val="36"/>
                                <w:szCs w:val="36"/>
                              </w:rPr>
                            </w:pPr>
                            <w:r>
                              <w:rPr>
                                <w:color w:val="FFFFFF" w:themeColor="light1"/>
                                <w:sz w:val="36"/>
                                <w:szCs w:val="36"/>
                              </w:rPr>
                              <w:t>junk</w:t>
                            </w:r>
                          </w:p>
                          <w:p w14:paraId="2B7ED54D" w14:textId="77777777" w:rsidR="0086305E" w:rsidRDefault="0086305E" w:rsidP="0086305E">
                            <w:pPr>
                              <w:rPr>
                                <w:color w:val="FFFFFF" w:themeColor="light1"/>
                                <w:sz w:val="36"/>
                                <w:szCs w:val="36"/>
                              </w:rPr>
                            </w:pPr>
                            <w:r>
                              <w:rPr>
                                <w:color w:val="FFFFFF" w:themeColor="light1"/>
                                <w:sz w:val="36"/>
                                <w:szCs w:val="36"/>
                              </w:rPr>
                              <w:t>unhealth</w:t>
                            </w:r>
                          </w:p>
                          <w:p w14:paraId="3BC9ACC3" w14:textId="77777777" w:rsidR="0086305E" w:rsidRDefault="0086305E" w:rsidP="0086305E">
                            <w:pPr>
                              <w:rPr>
                                <w:color w:val="FFFFFF" w:themeColor="light1"/>
                                <w:sz w:val="36"/>
                                <w:szCs w:val="36"/>
                              </w:rPr>
                            </w:pPr>
                            <w:r>
                              <w:rPr>
                                <w:color w:val="FFFFFF" w:themeColor="light1"/>
                                <w:sz w:val="36"/>
                                <w:szCs w:val="36"/>
                              </w:rPr>
                              <w:t>disease</w:t>
                            </w:r>
                          </w:p>
                          <w:p w14:paraId="42F57AC0" w14:textId="77777777" w:rsidR="0086305E" w:rsidRDefault="0086305E" w:rsidP="0086305E">
                            <w:pPr>
                              <w:rPr>
                                <w:color w:val="FFFFFF" w:themeColor="light1"/>
                                <w:sz w:val="36"/>
                                <w:szCs w:val="36"/>
                              </w:rPr>
                            </w:pPr>
                            <w:r>
                              <w:rPr>
                                <w:color w:val="FFFFFF" w:themeColor="light1"/>
                                <w:sz w:val="36"/>
                                <w:szCs w:val="36"/>
                              </w:rPr>
                              <w:t>less sleep</w:t>
                            </w:r>
                          </w:p>
                          <w:p w14:paraId="5E72DD48" w14:textId="77777777" w:rsidR="0086305E" w:rsidRDefault="0086305E" w:rsidP="0086305E">
                            <w:pPr>
                              <w:rPr>
                                <w:color w:val="FFFFFF" w:themeColor="light1"/>
                                <w:sz w:val="36"/>
                                <w:szCs w:val="36"/>
                              </w:rPr>
                            </w:pPr>
                            <w:r>
                              <w:rPr>
                                <w:color w:val="FFFFFF" w:themeColor="light1"/>
                                <w:sz w:val="36"/>
                                <w:szCs w:val="36"/>
                              </w:rPr>
                              <w:t>stress</w:t>
                            </w:r>
                          </w:p>
                        </w:txbxContent>
                      </v:textbox>
                    </v:rect>
                  </w:pict>
                </mc:Fallback>
              </mc:AlternateContent>
            </w:r>
          </w:p>
        </w:tc>
      </w:tr>
      <w:tr w:rsidR="0086305E" w:rsidRPr="0086305E" w14:paraId="7EA5DEE2" w14:textId="77777777" w:rsidTr="0086305E">
        <w:trPr>
          <w:trHeight w:val="300"/>
        </w:trPr>
        <w:tc>
          <w:tcPr>
            <w:tcW w:w="1176" w:type="dxa"/>
            <w:tcBorders>
              <w:top w:val="nil"/>
              <w:left w:val="nil"/>
              <w:bottom w:val="nil"/>
              <w:right w:val="nil"/>
            </w:tcBorders>
            <w:shd w:val="clear" w:color="auto" w:fill="auto"/>
            <w:noWrap/>
            <w:vAlign w:val="bottom"/>
            <w:hideMark/>
          </w:tcPr>
          <w:p w14:paraId="2E76C4CD" w14:textId="77777777" w:rsidR="0086305E" w:rsidRPr="0086305E" w:rsidRDefault="0086305E" w:rsidP="0086305E">
            <w:pPr>
              <w:spacing w:line="240" w:lineRule="auto"/>
              <w:rPr>
                <w:rFonts w:ascii="Calibri" w:eastAsia="Times New Roman" w:hAnsi="Calibri" w:cs="Calibri"/>
                <w:color w:val="000000"/>
                <w:lang w:val="en-GB" w:eastAsia="en-GB"/>
              </w:rPr>
            </w:pPr>
          </w:p>
        </w:tc>
        <w:tc>
          <w:tcPr>
            <w:tcW w:w="960" w:type="dxa"/>
            <w:tcBorders>
              <w:top w:val="nil"/>
              <w:left w:val="nil"/>
              <w:bottom w:val="nil"/>
              <w:right w:val="nil"/>
            </w:tcBorders>
            <w:shd w:val="clear" w:color="auto" w:fill="auto"/>
            <w:noWrap/>
            <w:vAlign w:val="bottom"/>
            <w:hideMark/>
          </w:tcPr>
          <w:p w14:paraId="1D68B8C1"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tcPr>
          <w:p w14:paraId="7ED96211"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55847424" w14:textId="21060422"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5568737A"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2322E677"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0CF0203A"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7310FF00"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6742" w:type="dxa"/>
            <w:gridSpan w:val="7"/>
            <w:vMerge/>
            <w:tcBorders>
              <w:top w:val="nil"/>
              <w:left w:val="nil"/>
              <w:bottom w:val="nil"/>
              <w:right w:val="nil"/>
            </w:tcBorders>
            <w:vAlign w:val="center"/>
            <w:hideMark/>
          </w:tcPr>
          <w:p w14:paraId="6E138A19" w14:textId="77777777" w:rsidR="0086305E" w:rsidRPr="0086305E" w:rsidRDefault="0086305E" w:rsidP="0086305E">
            <w:pPr>
              <w:spacing w:line="240" w:lineRule="auto"/>
              <w:rPr>
                <w:rFonts w:ascii="Calibri" w:eastAsia="Times New Roman" w:hAnsi="Calibri" w:cs="Calibri"/>
                <w:color w:val="000000"/>
                <w:lang w:val="en-GB" w:eastAsia="en-GB"/>
              </w:rPr>
            </w:pPr>
          </w:p>
        </w:tc>
      </w:tr>
      <w:tr w:rsidR="0086305E" w:rsidRPr="0086305E" w14:paraId="618336A4" w14:textId="77777777" w:rsidTr="0086305E">
        <w:trPr>
          <w:trHeight w:val="300"/>
        </w:trPr>
        <w:tc>
          <w:tcPr>
            <w:tcW w:w="1176" w:type="dxa"/>
            <w:tcBorders>
              <w:top w:val="nil"/>
              <w:left w:val="nil"/>
              <w:bottom w:val="nil"/>
              <w:right w:val="nil"/>
            </w:tcBorders>
            <w:shd w:val="clear" w:color="auto" w:fill="auto"/>
            <w:noWrap/>
            <w:vAlign w:val="bottom"/>
            <w:hideMark/>
          </w:tcPr>
          <w:p w14:paraId="3C648368"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7711F7A2"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tcPr>
          <w:p w14:paraId="7166366F"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0755ED4D" w14:textId="74941E95"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067D68BC"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1427ABE6"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50FA417D"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2BAF3553"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6742" w:type="dxa"/>
            <w:gridSpan w:val="7"/>
            <w:vMerge/>
            <w:tcBorders>
              <w:top w:val="nil"/>
              <w:left w:val="nil"/>
              <w:bottom w:val="nil"/>
              <w:right w:val="nil"/>
            </w:tcBorders>
            <w:vAlign w:val="center"/>
            <w:hideMark/>
          </w:tcPr>
          <w:p w14:paraId="7B9D6D9E" w14:textId="77777777" w:rsidR="0086305E" w:rsidRPr="0086305E" w:rsidRDefault="0086305E" w:rsidP="0086305E">
            <w:pPr>
              <w:spacing w:line="240" w:lineRule="auto"/>
              <w:rPr>
                <w:rFonts w:ascii="Calibri" w:eastAsia="Times New Roman" w:hAnsi="Calibri" w:cs="Calibri"/>
                <w:color w:val="000000"/>
                <w:lang w:val="en-GB" w:eastAsia="en-GB"/>
              </w:rPr>
            </w:pPr>
          </w:p>
        </w:tc>
      </w:tr>
      <w:tr w:rsidR="0086305E" w:rsidRPr="0086305E" w14:paraId="1F028E60" w14:textId="77777777" w:rsidTr="0086305E">
        <w:trPr>
          <w:trHeight w:val="300"/>
        </w:trPr>
        <w:tc>
          <w:tcPr>
            <w:tcW w:w="1176" w:type="dxa"/>
            <w:tcBorders>
              <w:top w:val="nil"/>
              <w:left w:val="nil"/>
              <w:bottom w:val="nil"/>
              <w:right w:val="nil"/>
            </w:tcBorders>
            <w:shd w:val="clear" w:color="auto" w:fill="auto"/>
            <w:noWrap/>
            <w:vAlign w:val="bottom"/>
            <w:hideMark/>
          </w:tcPr>
          <w:p w14:paraId="01D40F51"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3F5C52D1"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tcPr>
          <w:p w14:paraId="2049783F"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53E20534" w14:textId="79432759"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20EE6E3D"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7607E589"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27FDAEA2"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4A214C0D"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6742" w:type="dxa"/>
            <w:gridSpan w:val="7"/>
            <w:vMerge/>
            <w:tcBorders>
              <w:top w:val="nil"/>
              <w:left w:val="nil"/>
              <w:bottom w:val="nil"/>
              <w:right w:val="nil"/>
            </w:tcBorders>
            <w:vAlign w:val="center"/>
            <w:hideMark/>
          </w:tcPr>
          <w:p w14:paraId="7A6F6855" w14:textId="77777777" w:rsidR="0086305E" w:rsidRPr="0086305E" w:rsidRDefault="0086305E" w:rsidP="0086305E">
            <w:pPr>
              <w:spacing w:line="240" w:lineRule="auto"/>
              <w:rPr>
                <w:rFonts w:ascii="Calibri" w:eastAsia="Times New Roman" w:hAnsi="Calibri" w:cs="Calibri"/>
                <w:color w:val="000000"/>
                <w:lang w:val="en-GB" w:eastAsia="en-GB"/>
              </w:rPr>
            </w:pPr>
          </w:p>
        </w:tc>
      </w:tr>
      <w:tr w:rsidR="0086305E" w:rsidRPr="0086305E" w14:paraId="7CD8B8AD" w14:textId="77777777" w:rsidTr="0086305E">
        <w:trPr>
          <w:trHeight w:val="300"/>
        </w:trPr>
        <w:tc>
          <w:tcPr>
            <w:tcW w:w="1176" w:type="dxa"/>
            <w:tcBorders>
              <w:top w:val="nil"/>
              <w:left w:val="nil"/>
              <w:bottom w:val="nil"/>
              <w:right w:val="nil"/>
            </w:tcBorders>
            <w:shd w:val="clear" w:color="auto" w:fill="auto"/>
            <w:noWrap/>
            <w:vAlign w:val="bottom"/>
            <w:hideMark/>
          </w:tcPr>
          <w:p w14:paraId="401CB857"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28D8B5AD"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tcPr>
          <w:p w14:paraId="5C4BFBDE"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1CBE800C" w14:textId="3D96C68E"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534309CD"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4DDBD537"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058F6D5C"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6A6315BF"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6742" w:type="dxa"/>
            <w:gridSpan w:val="7"/>
            <w:vMerge/>
            <w:tcBorders>
              <w:top w:val="nil"/>
              <w:left w:val="nil"/>
              <w:bottom w:val="nil"/>
              <w:right w:val="nil"/>
            </w:tcBorders>
            <w:vAlign w:val="center"/>
            <w:hideMark/>
          </w:tcPr>
          <w:p w14:paraId="76462A7B" w14:textId="77777777" w:rsidR="0086305E" w:rsidRPr="0086305E" w:rsidRDefault="0086305E" w:rsidP="0086305E">
            <w:pPr>
              <w:spacing w:line="240" w:lineRule="auto"/>
              <w:rPr>
                <w:rFonts w:ascii="Calibri" w:eastAsia="Times New Roman" w:hAnsi="Calibri" w:cs="Calibri"/>
                <w:color w:val="000000"/>
                <w:lang w:val="en-GB" w:eastAsia="en-GB"/>
              </w:rPr>
            </w:pPr>
          </w:p>
        </w:tc>
      </w:tr>
      <w:tr w:rsidR="0086305E" w:rsidRPr="0086305E" w14:paraId="10AC1FAF" w14:textId="77777777" w:rsidTr="0086305E">
        <w:trPr>
          <w:trHeight w:val="300"/>
        </w:trPr>
        <w:tc>
          <w:tcPr>
            <w:tcW w:w="1176" w:type="dxa"/>
            <w:tcBorders>
              <w:top w:val="nil"/>
              <w:left w:val="nil"/>
              <w:bottom w:val="nil"/>
              <w:right w:val="nil"/>
            </w:tcBorders>
            <w:shd w:val="clear" w:color="auto" w:fill="auto"/>
            <w:noWrap/>
            <w:vAlign w:val="bottom"/>
            <w:hideMark/>
          </w:tcPr>
          <w:p w14:paraId="2131B8C4"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0B89EAAF"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tcPr>
          <w:p w14:paraId="2A792CFF"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44FCE6E2" w14:textId="6A0A5C05"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3532457E"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64A0C0FF"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0618E8C2"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04A60018"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6742" w:type="dxa"/>
            <w:gridSpan w:val="7"/>
            <w:vMerge/>
            <w:tcBorders>
              <w:top w:val="nil"/>
              <w:left w:val="nil"/>
              <w:bottom w:val="nil"/>
              <w:right w:val="nil"/>
            </w:tcBorders>
            <w:vAlign w:val="center"/>
            <w:hideMark/>
          </w:tcPr>
          <w:p w14:paraId="6F5E533C" w14:textId="77777777" w:rsidR="0086305E" w:rsidRPr="0086305E" w:rsidRDefault="0086305E" w:rsidP="0086305E">
            <w:pPr>
              <w:spacing w:line="240" w:lineRule="auto"/>
              <w:rPr>
                <w:rFonts w:ascii="Calibri" w:eastAsia="Times New Roman" w:hAnsi="Calibri" w:cs="Calibri"/>
                <w:color w:val="000000"/>
                <w:lang w:val="en-GB" w:eastAsia="en-GB"/>
              </w:rPr>
            </w:pPr>
          </w:p>
        </w:tc>
      </w:tr>
      <w:tr w:rsidR="0086305E" w:rsidRPr="0086305E" w14:paraId="6D2EAFEB" w14:textId="77777777" w:rsidTr="0086305E">
        <w:trPr>
          <w:trHeight w:val="300"/>
        </w:trPr>
        <w:tc>
          <w:tcPr>
            <w:tcW w:w="1176" w:type="dxa"/>
            <w:tcBorders>
              <w:top w:val="nil"/>
              <w:left w:val="nil"/>
              <w:bottom w:val="nil"/>
              <w:right w:val="nil"/>
            </w:tcBorders>
            <w:shd w:val="clear" w:color="auto" w:fill="auto"/>
            <w:noWrap/>
            <w:vAlign w:val="bottom"/>
            <w:hideMark/>
          </w:tcPr>
          <w:p w14:paraId="36482BDB"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09C73BA4"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tcPr>
          <w:p w14:paraId="2EC62E61"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3B47B634" w14:textId="05BFEBD0"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4925C880"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4989A7A6"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40F15A48"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062140DF"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6742" w:type="dxa"/>
            <w:gridSpan w:val="7"/>
            <w:vMerge/>
            <w:tcBorders>
              <w:top w:val="nil"/>
              <w:left w:val="nil"/>
              <w:bottom w:val="nil"/>
              <w:right w:val="nil"/>
            </w:tcBorders>
            <w:vAlign w:val="center"/>
            <w:hideMark/>
          </w:tcPr>
          <w:p w14:paraId="44C24DC7" w14:textId="77777777" w:rsidR="0086305E" w:rsidRPr="0086305E" w:rsidRDefault="0086305E" w:rsidP="0086305E">
            <w:pPr>
              <w:spacing w:line="240" w:lineRule="auto"/>
              <w:rPr>
                <w:rFonts w:ascii="Calibri" w:eastAsia="Times New Roman" w:hAnsi="Calibri" w:cs="Calibri"/>
                <w:color w:val="000000"/>
                <w:lang w:val="en-GB" w:eastAsia="en-GB"/>
              </w:rPr>
            </w:pPr>
          </w:p>
        </w:tc>
      </w:tr>
      <w:tr w:rsidR="0086305E" w:rsidRPr="0086305E" w14:paraId="7C4A5C19" w14:textId="77777777" w:rsidTr="0086305E">
        <w:trPr>
          <w:trHeight w:val="300"/>
        </w:trPr>
        <w:tc>
          <w:tcPr>
            <w:tcW w:w="1176" w:type="dxa"/>
            <w:tcBorders>
              <w:top w:val="nil"/>
              <w:left w:val="nil"/>
              <w:bottom w:val="nil"/>
              <w:right w:val="nil"/>
            </w:tcBorders>
            <w:shd w:val="clear" w:color="auto" w:fill="auto"/>
            <w:noWrap/>
            <w:vAlign w:val="bottom"/>
            <w:hideMark/>
          </w:tcPr>
          <w:p w14:paraId="331FC867"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6557DEF9"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tcPr>
          <w:p w14:paraId="5F423193"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7711E233" w14:textId="03EE1256"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041FC660"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520A107D"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67276D6A"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6E9D6BD3"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6742" w:type="dxa"/>
            <w:gridSpan w:val="7"/>
            <w:vMerge/>
            <w:tcBorders>
              <w:top w:val="nil"/>
              <w:left w:val="nil"/>
              <w:bottom w:val="nil"/>
              <w:right w:val="nil"/>
            </w:tcBorders>
            <w:vAlign w:val="center"/>
            <w:hideMark/>
          </w:tcPr>
          <w:p w14:paraId="283E6235" w14:textId="77777777" w:rsidR="0086305E" w:rsidRPr="0086305E" w:rsidRDefault="0086305E" w:rsidP="0086305E">
            <w:pPr>
              <w:spacing w:line="240" w:lineRule="auto"/>
              <w:rPr>
                <w:rFonts w:ascii="Calibri" w:eastAsia="Times New Roman" w:hAnsi="Calibri" w:cs="Calibri"/>
                <w:color w:val="000000"/>
                <w:lang w:val="en-GB" w:eastAsia="en-GB"/>
              </w:rPr>
            </w:pPr>
          </w:p>
        </w:tc>
      </w:tr>
      <w:tr w:rsidR="0086305E" w:rsidRPr="0086305E" w14:paraId="41DDDC15" w14:textId="77777777" w:rsidTr="0086305E">
        <w:trPr>
          <w:trHeight w:val="300"/>
        </w:trPr>
        <w:tc>
          <w:tcPr>
            <w:tcW w:w="1176" w:type="dxa"/>
            <w:tcBorders>
              <w:top w:val="nil"/>
              <w:left w:val="nil"/>
              <w:bottom w:val="nil"/>
              <w:right w:val="nil"/>
            </w:tcBorders>
            <w:shd w:val="clear" w:color="auto" w:fill="auto"/>
            <w:noWrap/>
            <w:vAlign w:val="bottom"/>
            <w:hideMark/>
          </w:tcPr>
          <w:p w14:paraId="4BBC2AE9"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0CC701FE"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tcPr>
          <w:p w14:paraId="601326BD"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49A41C7A" w14:textId="0974C76C"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37E55ECB"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75726FDA"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423A03CB"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46B0577D"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6742" w:type="dxa"/>
            <w:gridSpan w:val="7"/>
            <w:vMerge/>
            <w:tcBorders>
              <w:top w:val="nil"/>
              <w:left w:val="nil"/>
              <w:bottom w:val="nil"/>
              <w:right w:val="nil"/>
            </w:tcBorders>
            <w:vAlign w:val="center"/>
            <w:hideMark/>
          </w:tcPr>
          <w:p w14:paraId="761940F5" w14:textId="77777777" w:rsidR="0086305E" w:rsidRPr="0086305E" w:rsidRDefault="0086305E" w:rsidP="0086305E">
            <w:pPr>
              <w:spacing w:line="240" w:lineRule="auto"/>
              <w:rPr>
                <w:rFonts w:ascii="Calibri" w:eastAsia="Times New Roman" w:hAnsi="Calibri" w:cs="Calibri"/>
                <w:color w:val="000000"/>
                <w:lang w:val="en-GB" w:eastAsia="en-GB"/>
              </w:rPr>
            </w:pPr>
          </w:p>
        </w:tc>
      </w:tr>
      <w:tr w:rsidR="0086305E" w:rsidRPr="0086305E" w14:paraId="5BCFFC3E" w14:textId="77777777" w:rsidTr="0086305E">
        <w:trPr>
          <w:trHeight w:val="300"/>
        </w:trPr>
        <w:tc>
          <w:tcPr>
            <w:tcW w:w="1176" w:type="dxa"/>
            <w:tcBorders>
              <w:top w:val="nil"/>
              <w:left w:val="nil"/>
              <w:bottom w:val="nil"/>
              <w:right w:val="nil"/>
            </w:tcBorders>
            <w:shd w:val="clear" w:color="auto" w:fill="auto"/>
            <w:noWrap/>
            <w:vAlign w:val="bottom"/>
            <w:hideMark/>
          </w:tcPr>
          <w:p w14:paraId="7750ECD0"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7699E9EF"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tcPr>
          <w:p w14:paraId="06D856F2"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09B07821" w14:textId="59C21CD1"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51FD38AB"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7A73D82D"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4939314E"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32255A06"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6" w:type="dxa"/>
            <w:tcBorders>
              <w:top w:val="nil"/>
              <w:left w:val="nil"/>
              <w:bottom w:val="nil"/>
              <w:right w:val="nil"/>
            </w:tcBorders>
            <w:shd w:val="clear" w:color="auto" w:fill="auto"/>
            <w:noWrap/>
            <w:vAlign w:val="bottom"/>
            <w:hideMark/>
          </w:tcPr>
          <w:p w14:paraId="5DFB661B"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6" w:type="dxa"/>
            <w:tcBorders>
              <w:top w:val="nil"/>
              <w:left w:val="nil"/>
              <w:bottom w:val="nil"/>
              <w:right w:val="nil"/>
            </w:tcBorders>
            <w:shd w:val="clear" w:color="auto" w:fill="auto"/>
            <w:noWrap/>
            <w:vAlign w:val="bottom"/>
            <w:hideMark/>
          </w:tcPr>
          <w:p w14:paraId="1088F00E"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706DFF2E"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46E38D75"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22B6A430"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53C58161"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5B014C11"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r>
      <w:tr w:rsidR="0086305E" w:rsidRPr="0086305E" w14:paraId="0F3C8C01" w14:textId="77777777" w:rsidTr="0086305E">
        <w:trPr>
          <w:trHeight w:val="300"/>
        </w:trPr>
        <w:tc>
          <w:tcPr>
            <w:tcW w:w="1176" w:type="dxa"/>
            <w:tcBorders>
              <w:top w:val="nil"/>
              <w:left w:val="nil"/>
              <w:bottom w:val="nil"/>
              <w:right w:val="nil"/>
            </w:tcBorders>
            <w:shd w:val="clear" w:color="auto" w:fill="auto"/>
            <w:noWrap/>
            <w:vAlign w:val="bottom"/>
            <w:hideMark/>
          </w:tcPr>
          <w:p w14:paraId="550CCF15" w14:textId="36BCB36A" w:rsidR="0086305E" w:rsidRPr="0086305E" w:rsidRDefault="0086305E" w:rsidP="0086305E">
            <w:pPr>
              <w:spacing w:line="240" w:lineRule="auto"/>
              <w:rPr>
                <w:rFonts w:ascii="Calibri" w:eastAsia="Times New Roman" w:hAnsi="Calibri" w:cs="Calibri"/>
                <w:color w:val="000000"/>
                <w:lang w:val="en-GB" w:eastAsia="en-GB"/>
              </w:rPr>
            </w:pPr>
            <w:r w:rsidRPr="0086305E">
              <w:rPr>
                <w:rFonts w:ascii="Calibri" w:eastAsia="Times New Roman" w:hAnsi="Calibri" w:cs="Calibri"/>
                <w:noProof/>
                <w:color w:val="000000"/>
                <w:lang w:val="en-GB" w:eastAsia="en-GB"/>
              </w:rPr>
              <mc:AlternateContent>
                <mc:Choice Requires="wps">
                  <w:drawing>
                    <wp:anchor distT="0" distB="0" distL="114300" distR="114300" simplePos="0" relativeHeight="251662336" behindDoc="0" locked="0" layoutInCell="1" allowOverlap="1" wp14:anchorId="07F085DE" wp14:editId="79466614">
                      <wp:simplePos x="0" y="0"/>
                      <wp:positionH relativeFrom="column">
                        <wp:posOffset>533400</wp:posOffset>
                      </wp:positionH>
                      <wp:positionV relativeFrom="paragraph">
                        <wp:posOffset>133350</wp:posOffset>
                      </wp:positionV>
                      <wp:extent cx="2781300" cy="1295400"/>
                      <wp:effectExtent l="0" t="0" r="19050" b="19050"/>
                      <wp:wrapNone/>
                      <wp:docPr id="5" name="Rectangle 5">
                        <a:extLst xmlns:a="http://schemas.openxmlformats.org/drawingml/2006/main">
                          <a:ext uri="{FF2B5EF4-FFF2-40B4-BE49-F238E27FC236}">
                            <a16:creationId xmlns:a16="http://schemas.microsoft.com/office/drawing/2014/main" id="{1514A559-D202-1E29-9D2F-8E607358947A}"/>
                          </a:ext>
                        </a:extLst>
                      </wp:docPr>
                      <wp:cNvGraphicFramePr/>
                      <a:graphic xmlns:a="http://schemas.openxmlformats.org/drawingml/2006/main">
                        <a:graphicData uri="http://schemas.microsoft.com/office/word/2010/wordprocessingShape">
                          <wps:wsp>
                            <wps:cNvSpPr/>
                            <wps:spPr>
                              <a:xfrm>
                                <a:off x="0" y="0"/>
                                <a:ext cx="2762250" cy="1276350"/>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C85D673" w14:textId="77777777" w:rsidR="0086305E" w:rsidRDefault="0086305E" w:rsidP="0086305E">
                                  <w:pPr>
                                    <w:rPr>
                                      <w:color w:val="FFFFFF" w:themeColor="light1"/>
                                      <w:sz w:val="36"/>
                                      <w:szCs w:val="36"/>
                                    </w:rPr>
                                  </w:pPr>
                                  <w:r>
                                    <w:rPr>
                                      <w:color w:val="FFFFFF" w:themeColor="light1"/>
                                      <w:sz w:val="36"/>
                                      <w:szCs w:val="36"/>
                                    </w:rPr>
                                    <w:t>Time</w:t>
                                  </w:r>
                                </w:p>
                                <w:p w14:paraId="5580B652" w14:textId="77777777" w:rsidR="0086305E" w:rsidRDefault="0086305E" w:rsidP="0086305E">
                                  <w:pPr>
                                    <w:rPr>
                                      <w:color w:val="FFFFFF" w:themeColor="light1"/>
                                      <w:sz w:val="36"/>
                                      <w:szCs w:val="36"/>
                                    </w:rPr>
                                  </w:pPr>
                                  <w:r>
                                    <w:rPr>
                                      <w:color w:val="FFFFFF" w:themeColor="light1"/>
                                      <w:sz w:val="36"/>
                                      <w:szCs w:val="36"/>
                                    </w:rPr>
                                    <w:t>habit</w:t>
                                  </w:r>
                                </w:p>
                                <w:p w14:paraId="45DF38A3" w14:textId="77777777" w:rsidR="0086305E" w:rsidRDefault="0086305E" w:rsidP="0086305E">
                                  <w:pPr>
                                    <w:rPr>
                                      <w:color w:val="FFFFFF" w:themeColor="light1"/>
                                      <w:sz w:val="36"/>
                                      <w:szCs w:val="36"/>
                                    </w:rPr>
                                  </w:pPr>
                                  <w:r>
                                    <w:rPr>
                                      <w:color w:val="FFFFFF" w:themeColor="light1"/>
                                      <w:sz w:val="36"/>
                                      <w:szCs w:val="36"/>
                                    </w:rPr>
                                    <w:t xml:space="preserve">student </w:t>
                                  </w:r>
                                </w:p>
                                <w:p w14:paraId="1F8C9EAE" w14:textId="77777777" w:rsidR="0086305E" w:rsidRDefault="0086305E" w:rsidP="0086305E">
                                  <w:pPr>
                                    <w:rPr>
                                      <w:color w:val="FFFFFF" w:themeColor="light1"/>
                                      <w:sz w:val="36"/>
                                      <w:szCs w:val="36"/>
                                    </w:rPr>
                                  </w:pPr>
                                  <w:r>
                                    <w:rPr>
                                      <w:color w:val="FFFFFF" w:themeColor="light1"/>
                                      <w:sz w:val="36"/>
                                      <w:szCs w:val="36"/>
                                    </w:rPr>
                                    <w:t>barrier</w:t>
                                  </w:r>
                                </w:p>
                                <w:p w14:paraId="70B04E67" w14:textId="77777777" w:rsidR="0086305E" w:rsidRDefault="0086305E" w:rsidP="0086305E">
                                  <w:pPr>
                                    <w:rPr>
                                      <w:color w:val="FFFFFF" w:themeColor="light1"/>
                                      <w:sz w:val="36"/>
                                      <w:szCs w:val="36"/>
                                    </w:rPr>
                                  </w:pPr>
                                  <w:r>
                                    <w:rPr>
                                      <w:color w:val="FFFFFF" w:themeColor="light1"/>
                                      <w:sz w:val="36"/>
                                      <w:szCs w:val="36"/>
                                    </w:rPr>
                                    <w:t>university</w:t>
                                  </w:r>
                                </w:p>
                              </w:txbxContent>
                            </wps:txbx>
                            <wps:bodyPr vertOverflow="clip" horzOverflow="clip" rtlCol="0" anchor="t"/>
                          </wps:wsp>
                        </a:graphicData>
                      </a:graphic>
                      <wp14:sizeRelH relativeFrom="page">
                        <wp14:pctWidth>0</wp14:pctWidth>
                      </wp14:sizeRelH>
                      <wp14:sizeRelV relativeFrom="page">
                        <wp14:pctHeight>0</wp14:pctHeight>
                      </wp14:sizeRelV>
                    </wp:anchor>
                  </w:drawing>
                </mc:Choice>
                <mc:Fallback>
                  <w:pict>
                    <v:rect w14:anchorId="07F085DE" id="Rectangle 5" o:spid="_x0000_s1028" style="position:absolute;margin-left:42pt;margin-top:10.5pt;width:219pt;height:10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" fillcolor="red" strokecolor="#243f60 [1604]" strokeweight="2pt">
                      <v:textbox>
                        <w:txbxContent>
                          <w:p w14:paraId="1C85D673" w14:textId="77777777" w:rsidR="0086305E" w:rsidRDefault="0086305E" w:rsidP="0086305E">
                            <w:pPr>
                              <w:rPr>
                                <w:color w:val="FFFFFF" w:themeColor="light1"/>
                                <w:sz w:val="36"/>
                                <w:szCs w:val="36"/>
                              </w:rPr>
                            </w:pPr>
                            <w:r>
                              <w:rPr>
                                <w:color w:val="FFFFFF" w:themeColor="light1"/>
                                <w:sz w:val="36"/>
                                <w:szCs w:val="36"/>
                              </w:rPr>
                              <w:t>Time</w:t>
                            </w:r>
                          </w:p>
                          <w:p w14:paraId="5580B652" w14:textId="77777777" w:rsidR="0086305E" w:rsidRDefault="0086305E" w:rsidP="0086305E">
                            <w:pPr>
                              <w:rPr>
                                <w:color w:val="FFFFFF" w:themeColor="light1"/>
                                <w:sz w:val="36"/>
                                <w:szCs w:val="36"/>
                              </w:rPr>
                            </w:pPr>
                            <w:r>
                              <w:rPr>
                                <w:color w:val="FFFFFF" w:themeColor="light1"/>
                                <w:sz w:val="36"/>
                                <w:szCs w:val="36"/>
                              </w:rPr>
                              <w:t>habit</w:t>
                            </w:r>
                          </w:p>
                          <w:p w14:paraId="45DF38A3" w14:textId="77777777" w:rsidR="0086305E" w:rsidRDefault="0086305E" w:rsidP="0086305E">
                            <w:pPr>
                              <w:rPr>
                                <w:color w:val="FFFFFF" w:themeColor="light1"/>
                                <w:sz w:val="36"/>
                                <w:szCs w:val="36"/>
                              </w:rPr>
                            </w:pPr>
                            <w:r>
                              <w:rPr>
                                <w:color w:val="FFFFFF" w:themeColor="light1"/>
                                <w:sz w:val="36"/>
                                <w:szCs w:val="36"/>
                              </w:rPr>
                              <w:t xml:space="preserve">student </w:t>
                            </w:r>
                          </w:p>
                          <w:p w14:paraId="1F8C9EAE" w14:textId="77777777" w:rsidR="0086305E" w:rsidRDefault="0086305E" w:rsidP="0086305E">
                            <w:pPr>
                              <w:rPr>
                                <w:color w:val="FFFFFF" w:themeColor="light1"/>
                                <w:sz w:val="36"/>
                                <w:szCs w:val="36"/>
                              </w:rPr>
                            </w:pPr>
                            <w:r>
                              <w:rPr>
                                <w:color w:val="FFFFFF" w:themeColor="light1"/>
                                <w:sz w:val="36"/>
                                <w:szCs w:val="36"/>
                              </w:rPr>
                              <w:t>barrier</w:t>
                            </w:r>
                          </w:p>
                          <w:p w14:paraId="70B04E67" w14:textId="77777777" w:rsidR="0086305E" w:rsidRDefault="0086305E" w:rsidP="0086305E">
                            <w:pPr>
                              <w:rPr>
                                <w:color w:val="FFFFFF" w:themeColor="light1"/>
                                <w:sz w:val="36"/>
                                <w:szCs w:val="36"/>
                              </w:rPr>
                            </w:pPr>
                            <w:r>
                              <w:rPr>
                                <w:color w:val="FFFFFF" w:themeColor="light1"/>
                                <w:sz w:val="36"/>
                                <w:szCs w:val="36"/>
                              </w:rPr>
                              <w:t>university</w:t>
                            </w:r>
                          </w:p>
                        </w:txbxContent>
                      </v:textbox>
                    </v:rect>
                  </w:pict>
                </mc:Fallback>
              </mc:AlternateContent>
            </w:r>
          </w:p>
          <w:tbl>
            <w:tblPr>
              <w:tblW w:w="0" w:type="auto"/>
              <w:tblCellSpacing w:w="0" w:type="dxa"/>
              <w:tblCellMar>
                <w:left w:w="0" w:type="dxa"/>
                <w:right w:w="0" w:type="dxa"/>
              </w:tblCellMar>
              <w:tblLook w:val="04A0" w:firstRow="1" w:lastRow="0" w:firstColumn="1" w:lastColumn="0" w:noHBand="0" w:noVBand="1"/>
            </w:tblPr>
            <w:tblGrid>
              <w:gridCol w:w="960"/>
            </w:tblGrid>
            <w:tr w:rsidR="0086305E" w:rsidRPr="0086305E" w14:paraId="7E284610" w14:textId="77777777">
              <w:trPr>
                <w:trHeight w:val="300"/>
                <w:tblCellSpacing w:w="0" w:type="dxa"/>
              </w:trPr>
              <w:tc>
                <w:tcPr>
                  <w:tcW w:w="960" w:type="dxa"/>
                  <w:tcBorders>
                    <w:top w:val="nil"/>
                    <w:left w:val="nil"/>
                    <w:bottom w:val="nil"/>
                    <w:right w:val="nil"/>
                  </w:tcBorders>
                  <w:shd w:val="clear" w:color="auto" w:fill="auto"/>
                  <w:noWrap/>
                  <w:vAlign w:val="bottom"/>
                  <w:hideMark/>
                </w:tcPr>
                <w:p w14:paraId="67713C6E" w14:textId="77777777" w:rsidR="0086305E" w:rsidRPr="0086305E" w:rsidRDefault="0086305E" w:rsidP="0086305E">
                  <w:pPr>
                    <w:spacing w:line="240" w:lineRule="auto"/>
                    <w:rPr>
                      <w:rFonts w:ascii="Calibri" w:eastAsia="Times New Roman" w:hAnsi="Calibri" w:cs="Calibri"/>
                      <w:color w:val="000000"/>
                      <w:lang w:val="en-GB" w:eastAsia="en-GB"/>
                    </w:rPr>
                  </w:pPr>
                </w:p>
              </w:tc>
            </w:tr>
          </w:tbl>
          <w:p w14:paraId="6A14C88C" w14:textId="77777777" w:rsidR="0086305E" w:rsidRPr="0086305E" w:rsidRDefault="0086305E" w:rsidP="0086305E">
            <w:pPr>
              <w:spacing w:line="240" w:lineRule="auto"/>
              <w:rPr>
                <w:rFonts w:ascii="Calibri" w:eastAsia="Times New Roman" w:hAnsi="Calibri" w:cs="Calibri"/>
                <w:color w:val="000000"/>
                <w:lang w:val="en-GB" w:eastAsia="en-GB"/>
              </w:rPr>
            </w:pPr>
          </w:p>
        </w:tc>
        <w:tc>
          <w:tcPr>
            <w:tcW w:w="960" w:type="dxa"/>
            <w:tcBorders>
              <w:top w:val="nil"/>
              <w:left w:val="nil"/>
              <w:bottom w:val="nil"/>
              <w:right w:val="nil"/>
            </w:tcBorders>
            <w:shd w:val="clear" w:color="auto" w:fill="auto"/>
            <w:noWrap/>
            <w:vAlign w:val="bottom"/>
            <w:hideMark/>
          </w:tcPr>
          <w:p w14:paraId="3A5EA310"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tcPr>
          <w:p w14:paraId="00B29CF9"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5BA26E7C" w14:textId="348C2D4C"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01756471"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0F9AEAEA"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4532DEC3"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4B98B651"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6742" w:type="dxa"/>
            <w:gridSpan w:val="7"/>
            <w:vMerge w:val="restart"/>
            <w:tcBorders>
              <w:top w:val="nil"/>
              <w:left w:val="nil"/>
              <w:bottom w:val="nil"/>
              <w:right w:val="nil"/>
            </w:tcBorders>
            <w:shd w:val="clear" w:color="auto" w:fill="auto"/>
            <w:noWrap/>
            <w:vAlign w:val="bottom"/>
            <w:hideMark/>
          </w:tcPr>
          <w:p w14:paraId="3C9730EB" w14:textId="41376EC7" w:rsidR="0086305E" w:rsidRPr="0086305E" w:rsidRDefault="0086305E" w:rsidP="0086305E">
            <w:pPr>
              <w:spacing w:line="240" w:lineRule="auto"/>
              <w:rPr>
                <w:rFonts w:ascii="Calibri" w:eastAsia="Times New Roman" w:hAnsi="Calibri" w:cs="Calibri"/>
                <w:color w:val="000000"/>
                <w:lang w:val="en-GB" w:eastAsia="en-GB"/>
              </w:rPr>
            </w:pPr>
            <w:r w:rsidRPr="0086305E">
              <w:rPr>
                <w:rFonts w:ascii="Calibri" w:eastAsia="Times New Roman" w:hAnsi="Calibri" w:cs="Calibri"/>
                <w:noProof/>
                <w:color w:val="000000"/>
                <w:lang w:val="en-GB" w:eastAsia="en-GB"/>
              </w:rPr>
              <mc:AlternateContent>
                <mc:Choice Requires="wps">
                  <w:drawing>
                    <wp:anchor distT="0" distB="0" distL="114300" distR="114300" simplePos="0" relativeHeight="251663360" behindDoc="0" locked="0" layoutInCell="1" allowOverlap="1" wp14:anchorId="314C5B09" wp14:editId="372789B6">
                      <wp:simplePos x="0" y="0"/>
                      <wp:positionH relativeFrom="column">
                        <wp:posOffset>400050</wp:posOffset>
                      </wp:positionH>
                      <wp:positionV relativeFrom="paragraph">
                        <wp:posOffset>180975</wp:posOffset>
                      </wp:positionV>
                      <wp:extent cx="3276600" cy="1200150"/>
                      <wp:effectExtent l="0" t="0" r="19050" b="19050"/>
                      <wp:wrapNone/>
                      <wp:docPr id="6" name="Rectangle 6">
                        <a:extLst xmlns:a="http://schemas.openxmlformats.org/drawingml/2006/main">
                          <a:ext uri="{FF2B5EF4-FFF2-40B4-BE49-F238E27FC236}">
                            <a16:creationId xmlns:a16="http://schemas.microsoft.com/office/drawing/2014/main" id="{5E54B93D-1477-F34B-5C1F-13A30D8B0624}"/>
                          </a:ext>
                        </a:extLst>
                      </wp:docPr>
                      <wp:cNvGraphicFramePr/>
                      <a:graphic xmlns:a="http://schemas.openxmlformats.org/drawingml/2006/main">
                        <a:graphicData uri="http://schemas.microsoft.com/office/word/2010/wordprocessingShape">
                          <wps:wsp>
                            <wps:cNvSpPr/>
                            <wps:spPr>
                              <a:xfrm>
                                <a:off x="0" y="0"/>
                                <a:ext cx="3267075" cy="1190625"/>
                              </a:xfrm>
                              <a:prstGeom prst="rect">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4E0AC09" w14:textId="77777777" w:rsidR="0086305E" w:rsidRDefault="0086305E" w:rsidP="0086305E">
                                  <w:pPr>
                                    <w:rPr>
                                      <w:color w:val="FFFFFF" w:themeColor="light1"/>
                                      <w:sz w:val="36"/>
                                      <w:szCs w:val="36"/>
                                    </w:rPr>
                                  </w:pPr>
                                  <w:r>
                                    <w:rPr>
                                      <w:color w:val="FFFFFF" w:themeColor="light1"/>
                                      <w:sz w:val="36"/>
                                      <w:szCs w:val="36"/>
                                    </w:rPr>
                                    <w:t xml:space="preserve">physical activity and mental </w:t>
                                  </w:r>
                                </w:p>
                                <w:p w14:paraId="0A349A48" w14:textId="77777777" w:rsidR="0086305E" w:rsidRDefault="0086305E" w:rsidP="0086305E">
                                  <w:pPr>
                                    <w:rPr>
                                      <w:color w:val="FFFFFF" w:themeColor="light1"/>
                                      <w:sz w:val="36"/>
                                      <w:szCs w:val="36"/>
                                    </w:rPr>
                                  </w:pPr>
                                  <w:r>
                                    <w:rPr>
                                      <w:color w:val="FFFFFF" w:themeColor="light1"/>
                                      <w:sz w:val="36"/>
                                      <w:szCs w:val="36"/>
                                    </w:rPr>
                                    <w:t>fitness</w:t>
                                  </w:r>
                                </w:p>
                                <w:p w14:paraId="1F0F7ACC" w14:textId="77777777" w:rsidR="0086305E" w:rsidRDefault="0086305E" w:rsidP="0086305E">
                                  <w:pPr>
                                    <w:rPr>
                                      <w:color w:val="FFFFFF" w:themeColor="light1"/>
                                      <w:sz w:val="36"/>
                                      <w:szCs w:val="36"/>
                                    </w:rPr>
                                  </w:pPr>
                                  <w:r>
                                    <w:rPr>
                                      <w:color w:val="FFFFFF" w:themeColor="light1"/>
                                      <w:sz w:val="36"/>
                                      <w:szCs w:val="36"/>
                                    </w:rPr>
                                    <w:t>nutritions</w:t>
                                  </w:r>
                                </w:p>
                                <w:p w14:paraId="2FE6B841" w14:textId="77777777" w:rsidR="0086305E" w:rsidRDefault="0086305E" w:rsidP="0086305E">
                                  <w:pPr>
                                    <w:rPr>
                                      <w:color w:val="FFFFFF" w:themeColor="light1"/>
                                      <w:sz w:val="36"/>
                                      <w:szCs w:val="36"/>
                                    </w:rPr>
                                  </w:pPr>
                                  <w:r>
                                    <w:rPr>
                                      <w:color w:val="FFFFFF" w:themeColor="light1"/>
                                      <w:sz w:val="36"/>
                                      <w:szCs w:val="36"/>
                                    </w:rPr>
                                    <w:t xml:space="preserve">cheap food </w:t>
                                  </w:r>
                                </w:p>
                              </w:txbxContent>
                            </wps:txbx>
                            <wps:bodyPr vertOverflow="clip" horzOverflow="clip" rtlCol="0" anchor="t"/>
                          </wps:wsp>
                        </a:graphicData>
                      </a:graphic>
                      <wp14:sizeRelH relativeFrom="page">
                        <wp14:pctWidth>0</wp14:pctWidth>
                      </wp14:sizeRelH>
                      <wp14:sizeRelV relativeFrom="page">
                        <wp14:pctHeight>0</wp14:pctHeight>
                      </wp14:sizeRelV>
                    </wp:anchor>
                  </w:drawing>
                </mc:Choice>
                <mc:Fallback>
                  <w:pict>
                    <v:rect w14:anchorId="314C5B09" id="Rectangle 6" o:spid="_x0000_s1029" style="position:absolute;margin-left:31.5pt;margin-top:14.25pt;width:258pt;height:9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" fillcolor="#00b050" strokecolor="#243f60 [1604]" strokeweight="2pt">
                      <v:textbox>
                        <w:txbxContent>
                          <w:p w14:paraId="14E0AC09" w14:textId="77777777" w:rsidR="0086305E" w:rsidRDefault="0086305E" w:rsidP="0086305E">
                            <w:pPr>
                              <w:rPr>
                                <w:color w:val="FFFFFF" w:themeColor="light1"/>
                                <w:sz w:val="36"/>
                                <w:szCs w:val="36"/>
                              </w:rPr>
                            </w:pPr>
                            <w:r>
                              <w:rPr>
                                <w:color w:val="FFFFFF" w:themeColor="light1"/>
                                <w:sz w:val="36"/>
                                <w:szCs w:val="36"/>
                              </w:rPr>
                              <w:t xml:space="preserve">physical activity and mental </w:t>
                            </w:r>
                          </w:p>
                          <w:p w14:paraId="0A349A48" w14:textId="77777777" w:rsidR="0086305E" w:rsidRDefault="0086305E" w:rsidP="0086305E">
                            <w:pPr>
                              <w:rPr>
                                <w:color w:val="FFFFFF" w:themeColor="light1"/>
                                <w:sz w:val="36"/>
                                <w:szCs w:val="36"/>
                              </w:rPr>
                            </w:pPr>
                            <w:r>
                              <w:rPr>
                                <w:color w:val="FFFFFF" w:themeColor="light1"/>
                                <w:sz w:val="36"/>
                                <w:szCs w:val="36"/>
                              </w:rPr>
                              <w:t>fitness</w:t>
                            </w:r>
                          </w:p>
                          <w:p w14:paraId="1F0F7ACC" w14:textId="77777777" w:rsidR="0086305E" w:rsidRDefault="0086305E" w:rsidP="0086305E">
                            <w:pPr>
                              <w:rPr>
                                <w:color w:val="FFFFFF" w:themeColor="light1"/>
                                <w:sz w:val="36"/>
                                <w:szCs w:val="36"/>
                              </w:rPr>
                            </w:pPr>
                            <w:r>
                              <w:rPr>
                                <w:color w:val="FFFFFF" w:themeColor="light1"/>
                                <w:sz w:val="36"/>
                                <w:szCs w:val="36"/>
                              </w:rPr>
                              <w:t>nutritions</w:t>
                            </w:r>
                          </w:p>
                          <w:p w14:paraId="2FE6B841" w14:textId="77777777" w:rsidR="0086305E" w:rsidRDefault="0086305E" w:rsidP="0086305E">
                            <w:pPr>
                              <w:rPr>
                                <w:color w:val="FFFFFF" w:themeColor="light1"/>
                                <w:sz w:val="36"/>
                                <w:szCs w:val="36"/>
                              </w:rPr>
                            </w:pPr>
                            <w:r>
                              <w:rPr>
                                <w:color w:val="FFFFFF" w:themeColor="light1"/>
                                <w:sz w:val="36"/>
                                <w:szCs w:val="36"/>
                              </w:rPr>
                              <w:t xml:space="preserve">cheap food </w:t>
                            </w:r>
                          </w:p>
                        </w:txbxContent>
                      </v:textbox>
                    </v:rect>
                  </w:pict>
                </mc:Fallback>
              </mc:AlternateContent>
            </w:r>
          </w:p>
        </w:tc>
      </w:tr>
      <w:tr w:rsidR="0086305E" w:rsidRPr="0086305E" w14:paraId="396F20E9" w14:textId="77777777" w:rsidTr="0086305E">
        <w:trPr>
          <w:trHeight w:val="300"/>
        </w:trPr>
        <w:tc>
          <w:tcPr>
            <w:tcW w:w="1176" w:type="dxa"/>
            <w:tcBorders>
              <w:top w:val="nil"/>
              <w:left w:val="nil"/>
              <w:bottom w:val="nil"/>
              <w:right w:val="nil"/>
            </w:tcBorders>
            <w:shd w:val="clear" w:color="auto" w:fill="auto"/>
            <w:noWrap/>
            <w:vAlign w:val="bottom"/>
            <w:hideMark/>
          </w:tcPr>
          <w:p w14:paraId="20D3B3AB" w14:textId="77777777" w:rsidR="0086305E" w:rsidRPr="0086305E" w:rsidRDefault="0086305E" w:rsidP="0086305E">
            <w:pPr>
              <w:spacing w:line="240" w:lineRule="auto"/>
              <w:rPr>
                <w:rFonts w:ascii="Calibri" w:eastAsia="Times New Roman" w:hAnsi="Calibri" w:cs="Calibri"/>
                <w:color w:val="000000"/>
                <w:lang w:val="en-GB" w:eastAsia="en-GB"/>
              </w:rPr>
            </w:pPr>
          </w:p>
        </w:tc>
        <w:tc>
          <w:tcPr>
            <w:tcW w:w="960" w:type="dxa"/>
            <w:tcBorders>
              <w:top w:val="nil"/>
              <w:left w:val="nil"/>
              <w:bottom w:val="nil"/>
              <w:right w:val="nil"/>
            </w:tcBorders>
            <w:shd w:val="clear" w:color="auto" w:fill="auto"/>
            <w:noWrap/>
            <w:vAlign w:val="bottom"/>
            <w:hideMark/>
          </w:tcPr>
          <w:p w14:paraId="74A06E86"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tcPr>
          <w:p w14:paraId="33DA90A8"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49BD0EDA" w14:textId="5F3CA032"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74EFAAEB"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297CDE87"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36719CE9"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3F9D7581"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6742" w:type="dxa"/>
            <w:gridSpan w:val="7"/>
            <w:vMerge/>
            <w:tcBorders>
              <w:top w:val="nil"/>
              <w:left w:val="nil"/>
              <w:bottom w:val="nil"/>
              <w:right w:val="nil"/>
            </w:tcBorders>
            <w:vAlign w:val="center"/>
            <w:hideMark/>
          </w:tcPr>
          <w:p w14:paraId="16B1AE0F" w14:textId="77777777" w:rsidR="0086305E" w:rsidRPr="0086305E" w:rsidRDefault="0086305E" w:rsidP="0086305E">
            <w:pPr>
              <w:spacing w:line="240" w:lineRule="auto"/>
              <w:rPr>
                <w:rFonts w:ascii="Calibri" w:eastAsia="Times New Roman" w:hAnsi="Calibri" w:cs="Calibri"/>
                <w:color w:val="000000"/>
                <w:lang w:val="en-GB" w:eastAsia="en-GB"/>
              </w:rPr>
            </w:pPr>
          </w:p>
        </w:tc>
      </w:tr>
      <w:tr w:rsidR="0086305E" w:rsidRPr="0086305E" w14:paraId="6BEC11FC" w14:textId="77777777" w:rsidTr="0086305E">
        <w:trPr>
          <w:trHeight w:val="300"/>
        </w:trPr>
        <w:tc>
          <w:tcPr>
            <w:tcW w:w="1176" w:type="dxa"/>
            <w:tcBorders>
              <w:top w:val="nil"/>
              <w:left w:val="nil"/>
              <w:bottom w:val="nil"/>
              <w:right w:val="nil"/>
            </w:tcBorders>
            <w:shd w:val="clear" w:color="auto" w:fill="auto"/>
            <w:noWrap/>
            <w:vAlign w:val="bottom"/>
            <w:hideMark/>
          </w:tcPr>
          <w:p w14:paraId="774E4B9B"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11B765A8"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tcPr>
          <w:p w14:paraId="1EEA64E7"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43C3AAAF" w14:textId="62EC50F3"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4477CE72"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4337C135"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4CFBE745"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76E413CF"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6742" w:type="dxa"/>
            <w:gridSpan w:val="7"/>
            <w:vMerge/>
            <w:tcBorders>
              <w:top w:val="nil"/>
              <w:left w:val="nil"/>
              <w:bottom w:val="nil"/>
              <w:right w:val="nil"/>
            </w:tcBorders>
            <w:vAlign w:val="center"/>
            <w:hideMark/>
          </w:tcPr>
          <w:p w14:paraId="26D8F2EC" w14:textId="77777777" w:rsidR="0086305E" w:rsidRPr="0086305E" w:rsidRDefault="0086305E" w:rsidP="0086305E">
            <w:pPr>
              <w:spacing w:line="240" w:lineRule="auto"/>
              <w:rPr>
                <w:rFonts w:ascii="Calibri" w:eastAsia="Times New Roman" w:hAnsi="Calibri" w:cs="Calibri"/>
                <w:color w:val="000000"/>
                <w:lang w:val="en-GB" w:eastAsia="en-GB"/>
              </w:rPr>
            </w:pPr>
          </w:p>
        </w:tc>
      </w:tr>
      <w:tr w:rsidR="0086305E" w:rsidRPr="0086305E" w14:paraId="6274387D" w14:textId="77777777" w:rsidTr="0086305E">
        <w:trPr>
          <w:trHeight w:val="300"/>
        </w:trPr>
        <w:tc>
          <w:tcPr>
            <w:tcW w:w="1176" w:type="dxa"/>
            <w:tcBorders>
              <w:top w:val="nil"/>
              <w:left w:val="nil"/>
              <w:bottom w:val="nil"/>
              <w:right w:val="nil"/>
            </w:tcBorders>
            <w:shd w:val="clear" w:color="auto" w:fill="auto"/>
            <w:noWrap/>
            <w:vAlign w:val="bottom"/>
            <w:hideMark/>
          </w:tcPr>
          <w:p w14:paraId="5A7AF0F9"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397B672F"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tcPr>
          <w:p w14:paraId="71E965EF" w14:textId="77777777" w:rsidR="0086305E" w:rsidRPr="0086305E" w:rsidRDefault="0086305E" w:rsidP="0086305E">
            <w:pPr>
              <w:spacing w:line="240" w:lineRule="auto"/>
              <w:rPr>
                <w:rFonts w:ascii="Calibri" w:eastAsia="Times New Roman" w:hAnsi="Calibri" w:cs="Calibri"/>
                <w:color w:val="000000"/>
                <w:lang w:val="en-GB" w:eastAsia="en-GB"/>
              </w:rPr>
            </w:pPr>
          </w:p>
        </w:tc>
        <w:tc>
          <w:tcPr>
            <w:tcW w:w="960" w:type="dxa"/>
            <w:tcBorders>
              <w:top w:val="nil"/>
              <w:left w:val="nil"/>
              <w:bottom w:val="nil"/>
              <w:right w:val="nil"/>
            </w:tcBorders>
            <w:shd w:val="clear" w:color="000000" w:fill="00B0F0"/>
            <w:noWrap/>
            <w:vAlign w:val="bottom"/>
            <w:hideMark/>
          </w:tcPr>
          <w:p w14:paraId="4E325109" w14:textId="212DB79A" w:rsidR="0086305E" w:rsidRPr="0086305E" w:rsidRDefault="0086305E" w:rsidP="0086305E">
            <w:pPr>
              <w:spacing w:line="240" w:lineRule="auto"/>
              <w:rPr>
                <w:rFonts w:ascii="Calibri" w:eastAsia="Times New Roman" w:hAnsi="Calibri" w:cs="Calibri"/>
                <w:color w:val="000000"/>
                <w:lang w:val="en-GB" w:eastAsia="en-GB"/>
              </w:rPr>
            </w:pPr>
            <w:r w:rsidRPr="0086305E">
              <w:rPr>
                <w:rFonts w:ascii="Calibri" w:eastAsia="Times New Roman" w:hAnsi="Calibri" w:cs="Calibri"/>
                <w:color w:val="000000"/>
                <w:lang w:val="en-GB" w:eastAsia="en-GB"/>
              </w:rPr>
              <w:t> </w:t>
            </w:r>
          </w:p>
        </w:tc>
        <w:tc>
          <w:tcPr>
            <w:tcW w:w="960" w:type="dxa"/>
            <w:tcBorders>
              <w:top w:val="nil"/>
              <w:left w:val="nil"/>
              <w:bottom w:val="nil"/>
              <w:right w:val="nil"/>
            </w:tcBorders>
            <w:shd w:val="clear" w:color="auto" w:fill="auto"/>
            <w:noWrap/>
            <w:vAlign w:val="bottom"/>
            <w:hideMark/>
          </w:tcPr>
          <w:p w14:paraId="7B5BB3BD" w14:textId="77777777" w:rsidR="0086305E" w:rsidRPr="0086305E" w:rsidRDefault="0086305E" w:rsidP="0086305E">
            <w:pPr>
              <w:spacing w:line="240" w:lineRule="auto"/>
              <w:rPr>
                <w:rFonts w:ascii="Calibri" w:eastAsia="Times New Roman" w:hAnsi="Calibri" w:cs="Calibri"/>
                <w:color w:val="000000"/>
                <w:lang w:val="en-GB" w:eastAsia="en-GB"/>
              </w:rPr>
            </w:pPr>
          </w:p>
        </w:tc>
        <w:tc>
          <w:tcPr>
            <w:tcW w:w="960" w:type="dxa"/>
            <w:tcBorders>
              <w:top w:val="nil"/>
              <w:left w:val="nil"/>
              <w:bottom w:val="nil"/>
              <w:right w:val="nil"/>
            </w:tcBorders>
            <w:shd w:val="clear" w:color="auto" w:fill="auto"/>
            <w:noWrap/>
            <w:vAlign w:val="bottom"/>
            <w:hideMark/>
          </w:tcPr>
          <w:p w14:paraId="080B41F7"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32EE4E37"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7B3B5145"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6742" w:type="dxa"/>
            <w:gridSpan w:val="7"/>
            <w:vMerge/>
            <w:tcBorders>
              <w:top w:val="nil"/>
              <w:left w:val="nil"/>
              <w:bottom w:val="nil"/>
              <w:right w:val="nil"/>
            </w:tcBorders>
            <w:vAlign w:val="center"/>
            <w:hideMark/>
          </w:tcPr>
          <w:p w14:paraId="2DA9B43C" w14:textId="77777777" w:rsidR="0086305E" w:rsidRPr="0086305E" w:rsidRDefault="0086305E" w:rsidP="0086305E">
            <w:pPr>
              <w:spacing w:line="240" w:lineRule="auto"/>
              <w:rPr>
                <w:rFonts w:ascii="Calibri" w:eastAsia="Times New Roman" w:hAnsi="Calibri" w:cs="Calibri"/>
                <w:color w:val="000000"/>
                <w:lang w:val="en-GB" w:eastAsia="en-GB"/>
              </w:rPr>
            </w:pPr>
          </w:p>
        </w:tc>
      </w:tr>
      <w:tr w:rsidR="0086305E" w:rsidRPr="0086305E" w14:paraId="7779AF4C" w14:textId="77777777" w:rsidTr="0086305E">
        <w:trPr>
          <w:trHeight w:val="300"/>
        </w:trPr>
        <w:tc>
          <w:tcPr>
            <w:tcW w:w="1176" w:type="dxa"/>
            <w:tcBorders>
              <w:top w:val="nil"/>
              <w:left w:val="nil"/>
              <w:bottom w:val="nil"/>
              <w:right w:val="nil"/>
            </w:tcBorders>
            <w:shd w:val="clear" w:color="auto" w:fill="auto"/>
            <w:noWrap/>
            <w:vAlign w:val="bottom"/>
            <w:hideMark/>
          </w:tcPr>
          <w:p w14:paraId="1FA7F352"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092E5773"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tcPr>
          <w:p w14:paraId="54F77FD8"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51DD9544" w14:textId="21F87D9C"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3CB43E46"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69C5E4D6"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67E8C4AD"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67CE0001"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6742" w:type="dxa"/>
            <w:gridSpan w:val="7"/>
            <w:vMerge/>
            <w:tcBorders>
              <w:top w:val="nil"/>
              <w:left w:val="nil"/>
              <w:bottom w:val="nil"/>
              <w:right w:val="nil"/>
            </w:tcBorders>
            <w:vAlign w:val="center"/>
            <w:hideMark/>
          </w:tcPr>
          <w:p w14:paraId="64E31A6D" w14:textId="77777777" w:rsidR="0086305E" w:rsidRPr="0086305E" w:rsidRDefault="0086305E" w:rsidP="0086305E">
            <w:pPr>
              <w:spacing w:line="240" w:lineRule="auto"/>
              <w:rPr>
                <w:rFonts w:ascii="Calibri" w:eastAsia="Times New Roman" w:hAnsi="Calibri" w:cs="Calibri"/>
                <w:color w:val="000000"/>
                <w:lang w:val="en-GB" w:eastAsia="en-GB"/>
              </w:rPr>
            </w:pPr>
          </w:p>
        </w:tc>
      </w:tr>
      <w:tr w:rsidR="0086305E" w:rsidRPr="0086305E" w14:paraId="6513193C" w14:textId="77777777" w:rsidTr="0086305E">
        <w:trPr>
          <w:trHeight w:val="300"/>
        </w:trPr>
        <w:tc>
          <w:tcPr>
            <w:tcW w:w="1176" w:type="dxa"/>
            <w:tcBorders>
              <w:top w:val="nil"/>
              <w:left w:val="nil"/>
              <w:bottom w:val="nil"/>
              <w:right w:val="nil"/>
            </w:tcBorders>
            <w:shd w:val="clear" w:color="auto" w:fill="auto"/>
            <w:noWrap/>
            <w:vAlign w:val="bottom"/>
            <w:hideMark/>
          </w:tcPr>
          <w:p w14:paraId="1246DF70"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43F683A9"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tcPr>
          <w:p w14:paraId="62CBC1C6"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6325B82B" w14:textId="35F067D2"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3917384A"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4AD75396"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41AE8020"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5E763546"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6742" w:type="dxa"/>
            <w:gridSpan w:val="7"/>
            <w:vMerge/>
            <w:tcBorders>
              <w:top w:val="nil"/>
              <w:left w:val="nil"/>
              <w:bottom w:val="nil"/>
              <w:right w:val="nil"/>
            </w:tcBorders>
            <w:vAlign w:val="center"/>
            <w:hideMark/>
          </w:tcPr>
          <w:p w14:paraId="77E69C9D" w14:textId="77777777" w:rsidR="0086305E" w:rsidRPr="0086305E" w:rsidRDefault="0086305E" w:rsidP="0086305E">
            <w:pPr>
              <w:spacing w:line="240" w:lineRule="auto"/>
              <w:rPr>
                <w:rFonts w:ascii="Calibri" w:eastAsia="Times New Roman" w:hAnsi="Calibri" w:cs="Calibri"/>
                <w:color w:val="000000"/>
                <w:lang w:val="en-GB" w:eastAsia="en-GB"/>
              </w:rPr>
            </w:pPr>
          </w:p>
        </w:tc>
      </w:tr>
      <w:tr w:rsidR="0086305E" w:rsidRPr="0086305E" w14:paraId="0A5B687F" w14:textId="77777777" w:rsidTr="0086305E">
        <w:trPr>
          <w:trHeight w:val="300"/>
        </w:trPr>
        <w:tc>
          <w:tcPr>
            <w:tcW w:w="1176" w:type="dxa"/>
            <w:tcBorders>
              <w:top w:val="nil"/>
              <w:left w:val="nil"/>
              <w:bottom w:val="nil"/>
              <w:right w:val="nil"/>
            </w:tcBorders>
            <w:shd w:val="clear" w:color="auto" w:fill="auto"/>
            <w:noWrap/>
            <w:vAlign w:val="bottom"/>
            <w:hideMark/>
          </w:tcPr>
          <w:p w14:paraId="28BC09B6"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50CD48B5"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tcPr>
          <w:p w14:paraId="481A0E01"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6E6B2D6E" w14:textId="3DD5A4A4"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20BAC176"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379C7FF1"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09E5239C"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3693D018"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6742" w:type="dxa"/>
            <w:gridSpan w:val="7"/>
            <w:vMerge/>
            <w:tcBorders>
              <w:top w:val="nil"/>
              <w:left w:val="nil"/>
              <w:bottom w:val="nil"/>
              <w:right w:val="nil"/>
            </w:tcBorders>
            <w:vAlign w:val="center"/>
            <w:hideMark/>
          </w:tcPr>
          <w:p w14:paraId="5FA2F9F0" w14:textId="77777777" w:rsidR="0086305E" w:rsidRPr="0086305E" w:rsidRDefault="0086305E" w:rsidP="0086305E">
            <w:pPr>
              <w:spacing w:line="240" w:lineRule="auto"/>
              <w:rPr>
                <w:rFonts w:ascii="Calibri" w:eastAsia="Times New Roman" w:hAnsi="Calibri" w:cs="Calibri"/>
                <w:color w:val="000000"/>
                <w:lang w:val="en-GB" w:eastAsia="en-GB"/>
              </w:rPr>
            </w:pPr>
          </w:p>
        </w:tc>
      </w:tr>
      <w:tr w:rsidR="0086305E" w:rsidRPr="0086305E" w14:paraId="6EDBB8CE" w14:textId="77777777" w:rsidTr="0086305E">
        <w:trPr>
          <w:trHeight w:val="300"/>
        </w:trPr>
        <w:tc>
          <w:tcPr>
            <w:tcW w:w="1176" w:type="dxa"/>
            <w:tcBorders>
              <w:top w:val="nil"/>
              <w:left w:val="nil"/>
              <w:bottom w:val="nil"/>
              <w:right w:val="nil"/>
            </w:tcBorders>
            <w:shd w:val="clear" w:color="auto" w:fill="auto"/>
            <w:noWrap/>
            <w:vAlign w:val="bottom"/>
            <w:hideMark/>
          </w:tcPr>
          <w:p w14:paraId="6FC490B9"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62F0F913"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tcPr>
          <w:p w14:paraId="29562685"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51902F15" w14:textId="2A9821D1"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236B2906"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61119056"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79DB262E"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6754A4F9"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6742" w:type="dxa"/>
            <w:gridSpan w:val="7"/>
            <w:vMerge/>
            <w:tcBorders>
              <w:top w:val="nil"/>
              <w:left w:val="nil"/>
              <w:bottom w:val="nil"/>
              <w:right w:val="nil"/>
            </w:tcBorders>
            <w:vAlign w:val="center"/>
            <w:hideMark/>
          </w:tcPr>
          <w:p w14:paraId="3549E4CF" w14:textId="77777777" w:rsidR="0086305E" w:rsidRPr="0086305E" w:rsidRDefault="0086305E" w:rsidP="0086305E">
            <w:pPr>
              <w:spacing w:line="240" w:lineRule="auto"/>
              <w:rPr>
                <w:rFonts w:ascii="Calibri" w:eastAsia="Times New Roman" w:hAnsi="Calibri" w:cs="Calibri"/>
                <w:color w:val="000000"/>
                <w:lang w:val="en-GB" w:eastAsia="en-GB"/>
              </w:rPr>
            </w:pPr>
          </w:p>
        </w:tc>
      </w:tr>
      <w:tr w:rsidR="0086305E" w:rsidRPr="0086305E" w14:paraId="7E05C22B" w14:textId="77777777" w:rsidTr="0086305E">
        <w:trPr>
          <w:trHeight w:val="300"/>
        </w:trPr>
        <w:tc>
          <w:tcPr>
            <w:tcW w:w="1176" w:type="dxa"/>
            <w:tcBorders>
              <w:top w:val="nil"/>
              <w:left w:val="nil"/>
              <w:bottom w:val="nil"/>
              <w:right w:val="nil"/>
            </w:tcBorders>
            <w:shd w:val="clear" w:color="auto" w:fill="auto"/>
            <w:noWrap/>
            <w:vAlign w:val="bottom"/>
            <w:hideMark/>
          </w:tcPr>
          <w:p w14:paraId="7E4DAE58"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05265B63"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tcPr>
          <w:p w14:paraId="388EDA0C"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2B8C8A5B" w14:textId="69107CC1"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49A49109"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495CE727"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0C1C97B1"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3FF41095"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6" w:type="dxa"/>
            <w:tcBorders>
              <w:top w:val="nil"/>
              <w:left w:val="nil"/>
              <w:bottom w:val="nil"/>
              <w:right w:val="nil"/>
            </w:tcBorders>
            <w:shd w:val="clear" w:color="auto" w:fill="auto"/>
            <w:noWrap/>
            <w:vAlign w:val="bottom"/>
            <w:hideMark/>
          </w:tcPr>
          <w:p w14:paraId="112CEF36"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6" w:type="dxa"/>
            <w:tcBorders>
              <w:top w:val="nil"/>
              <w:left w:val="nil"/>
              <w:bottom w:val="nil"/>
              <w:right w:val="nil"/>
            </w:tcBorders>
            <w:shd w:val="clear" w:color="auto" w:fill="auto"/>
            <w:noWrap/>
            <w:vAlign w:val="bottom"/>
            <w:hideMark/>
          </w:tcPr>
          <w:p w14:paraId="03E19E3F"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01809023"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3C263980"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2178B27A"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2E63C27F"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44294340"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r>
      <w:tr w:rsidR="0086305E" w:rsidRPr="0086305E" w14:paraId="0AD0666A" w14:textId="77777777" w:rsidTr="0086305E">
        <w:trPr>
          <w:trHeight w:val="300"/>
        </w:trPr>
        <w:tc>
          <w:tcPr>
            <w:tcW w:w="1176" w:type="dxa"/>
            <w:tcBorders>
              <w:top w:val="nil"/>
              <w:left w:val="nil"/>
              <w:bottom w:val="nil"/>
              <w:right w:val="nil"/>
            </w:tcBorders>
            <w:shd w:val="clear" w:color="auto" w:fill="auto"/>
            <w:noWrap/>
            <w:vAlign w:val="bottom"/>
            <w:hideMark/>
          </w:tcPr>
          <w:p w14:paraId="3DF6D63F"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4185F4A5"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tcPr>
          <w:p w14:paraId="1DB935A5"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4B073BE7" w14:textId="5B4FC158"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6F91DE36"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4A06C0E4"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3856" w:type="dxa"/>
            <w:gridSpan w:val="4"/>
            <w:vMerge w:val="restart"/>
            <w:tcBorders>
              <w:top w:val="nil"/>
              <w:left w:val="nil"/>
              <w:bottom w:val="nil"/>
              <w:right w:val="nil"/>
            </w:tcBorders>
            <w:shd w:val="clear" w:color="auto" w:fill="auto"/>
            <w:noWrap/>
            <w:vAlign w:val="bottom"/>
            <w:hideMark/>
          </w:tcPr>
          <w:p w14:paraId="0022CDAA" w14:textId="78CCBBAF" w:rsidR="0086305E" w:rsidRPr="0086305E" w:rsidRDefault="0086305E" w:rsidP="0086305E">
            <w:pPr>
              <w:spacing w:line="240" w:lineRule="auto"/>
              <w:rPr>
                <w:rFonts w:ascii="Calibri" w:eastAsia="Times New Roman" w:hAnsi="Calibri" w:cs="Calibri"/>
                <w:color w:val="000000"/>
                <w:lang w:val="en-GB" w:eastAsia="en-GB"/>
              </w:rPr>
            </w:pPr>
            <w:r w:rsidRPr="0086305E">
              <w:rPr>
                <w:rFonts w:ascii="Calibri" w:eastAsia="Times New Roman" w:hAnsi="Calibri" w:cs="Calibri"/>
                <w:noProof/>
                <w:color w:val="000000"/>
                <w:lang w:val="en-GB" w:eastAsia="en-GB"/>
              </w:rPr>
              <mc:AlternateContent>
                <mc:Choice Requires="wps">
                  <w:drawing>
                    <wp:anchor distT="0" distB="0" distL="114300" distR="114300" simplePos="0" relativeHeight="251664384" behindDoc="0" locked="0" layoutInCell="1" allowOverlap="1" wp14:anchorId="594D2363" wp14:editId="4A59C31D">
                      <wp:simplePos x="0" y="0"/>
                      <wp:positionH relativeFrom="column">
                        <wp:posOffset>57150</wp:posOffset>
                      </wp:positionH>
                      <wp:positionV relativeFrom="paragraph">
                        <wp:posOffset>57150</wp:posOffset>
                      </wp:positionV>
                      <wp:extent cx="2324100" cy="962025"/>
                      <wp:effectExtent l="0" t="0" r="19050" b="28575"/>
                      <wp:wrapNone/>
                      <wp:docPr id="3" name="Rectangle 3">
                        <a:extLst xmlns:a="http://schemas.openxmlformats.org/drawingml/2006/main">
                          <a:ext uri="{FF2B5EF4-FFF2-40B4-BE49-F238E27FC236}">
                            <a16:creationId xmlns:a16="http://schemas.microsoft.com/office/drawing/2014/main" id="{25F329FE-ADDF-021B-29E7-61425B1ED99A}"/>
                          </a:ext>
                        </a:extLst>
                      </wp:docPr>
                      <wp:cNvGraphicFramePr/>
                      <a:graphic xmlns:a="http://schemas.openxmlformats.org/drawingml/2006/main">
                        <a:graphicData uri="http://schemas.microsoft.com/office/word/2010/wordprocessingShape">
                          <wps:wsp>
                            <wps:cNvSpPr/>
                            <wps:spPr>
                              <a:xfrm>
                                <a:off x="0" y="0"/>
                                <a:ext cx="2305050" cy="942975"/>
                              </a:xfrm>
                              <a:prstGeom prst="rect">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0BE8A4F" w14:textId="77777777" w:rsidR="0086305E" w:rsidRDefault="0086305E" w:rsidP="0086305E">
                                  <w:pPr>
                                    <w:rPr>
                                      <w:color w:val="FFFFFF" w:themeColor="light1"/>
                                      <w:sz w:val="36"/>
                                      <w:szCs w:val="36"/>
                                    </w:rPr>
                                  </w:pPr>
                                  <w:r>
                                    <w:rPr>
                                      <w:color w:val="FFFFFF" w:themeColor="light1"/>
                                      <w:sz w:val="36"/>
                                      <w:szCs w:val="36"/>
                                    </w:rPr>
                                    <w:t>miscellaneous</w:t>
                                  </w:r>
                                </w:p>
                              </w:txbxContent>
                            </wps:txbx>
                            <wps:bodyPr vertOverflow="clip" horzOverflow="clip" rtlCol="0" anchor="t"/>
                          </wps:wsp>
                        </a:graphicData>
                      </a:graphic>
                      <wp14:sizeRelH relativeFrom="page">
                        <wp14:pctWidth>0</wp14:pctWidth>
                      </wp14:sizeRelH>
                      <wp14:sizeRelV relativeFrom="page">
                        <wp14:pctHeight>0</wp14:pctHeight>
                      </wp14:sizeRelV>
                    </wp:anchor>
                  </w:drawing>
                </mc:Choice>
                <mc:Fallback>
                  <w:pict>
                    <v:rect w14:anchorId="594D2363" id="Rectangle 3" o:spid="_x0000_s1030" style="position:absolute;margin-left:4.5pt;margin-top:4.5pt;width:183pt;height:75.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" fillcolor="#00b0f0" strokecolor="#243f60 [1604]" strokeweight="2pt">
                      <v:textbox>
                        <w:txbxContent>
                          <w:p w14:paraId="10BE8A4F" w14:textId="77777777" w:rsidR="0086305E" w:rsidRDefault="0086305E" w:rsidP="0086305E">
                            <w:pPr>
                              <w:rPr>
                                <w:color w:val="FFFFFF" w:themeColor="light1"/>
                                <w:sz w:val="36"/>
                                <w:szCs w:val="36"/>
                              </w:rPr>
                            </w:pPr>
                            <w:r>
                              <w:rPr>
                                <w:color w:val="FFFFFF" w:themeColor="light1"/>
                                <w:sz w:val="36"/>
                                <w:szCs w:val="36"/>
                              </w:rPr>
                              <w:t>miscellaneous</w:t>
                            </w:r>
                          </w:p>
                        </w:txbxContent>
                      </v:textbox>
                    </v:rect>
                  </w:pict>
                </mc:Fallback>
              </mc:AlternateContent>
            </w:r>
          </w:p>
        </w:tc>
        <w:tc>
          <w:tcPr>
            <w:tcW w:w="962" w:type="dxa"/>
            <w:tcBorders>
              <w:top w:val="nil"/>
              <w:left w:val="nil"/>
              <w:bottom w:val="nil"/>
              <w:right w:val="nil"/>
            </w:tcBorders>
            <w:shd w:val="clear" w:color="auto" w:fill="auto"/>
            <w:noWrap/>
            <w:vAlign w:val="bottom"/>
            <w:hideMark/>
          </w:tcPr>
          <w:p w14:paraId="52389646" w14:textId="77777777" w:rsidR="0086305E" w:rsidRPr="0086305E" w:rsidRDefault="0086305E" w:rsidP="0086305E">
            <w:pPr>
              <w:spacing w:line="240" w:lineRule="auto"/>
              <w:rPr>
                <w:rFonts w:ascii="Calibri" w:eastAsia="Times New Roman" w:hAnsi="Calibri" w:cs="Calibri"/>
                <w:color w:val="000000"/>
                <w:lang w:val="en-GB" w:eastAsia="en-GB"/>
              </w:rPr>
            </w:pPr>
          </w:p>
        </w:tc>
        <w:tc>
          <w:tcPr>
            <w:tcW w:w="962" w:type="dxa"/>
            <w:tcBorders>
              <w:top w:val="nil"/>
              <w:left w:val="nil"/>
              <w:bottom w:val="nil"/>
              <w:right w:val="nil"/>
            </w:tcBorders>
            <w:shd w:val="clear" w:color="auto" w:fill="auto"/>
            <w:noWrap/>
            <w:vAlign w:val="bottom"/>
            <w:hideMark/>
          </w:tcPr>
          <w:p w14:paraId="5FE9D904"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293751A9"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4A4486C0"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41F26318"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r>
      <w:tr w:rsidR="0086305E" w:rsidRPr="0086305E" w14:paraId="30AEE25A" w14:textId="77777777" w:rsidTr="0086305E">
        <w:trPr>
          <w:trHeight w:val="300"/>
        </w:trPr>
        <w:tc>
          <w:tcPr>
            <w:tcW w:w="1176" w:type="dxa"/>
            <w:tcBorders>
              <w:top w:val="nil"/>
              <w:left w:val="nil"/>
              <w:bottom w:val="nil"/>
              <w:right w:val="nil"/>
            </w:tcBorders>
            <w:shd w:val="clear" w:color="auto" w:fill="auto"/>
            <w:noWrap/>
            <w:vAlign w:val="bottom"/>
            <w:hideMark/>
          </w:tcPr>
          <w:p w14:paraId="77F5AA0D"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2689A1BF"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tcPr>
          <w:p w14:paraId="27C1BEC1"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090EDAF5" w14:textId="654BCB43"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19F28FD2"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09842237"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3856" w:type="dxa"/>
            <w:gridSpan w:val="4"/>
            <w:vMerge/>
            <w:tcBorders>
              <w:top w:val="nil"/>
              <w:left w:val="nil"/>
              <w:bottom w:val="nil"/>
              <w:right w:val="nil"/>
            </w:tcBorders>
            <w:vAlign w:val="center"/>
            <w:hideMark/>
          </w:tcPr>
          <w:p w14:paraId="2D2150ED" w14:textId="77777777" w:rsidR="0086305E" w:rsidRPr="0086305E" w:rsidRDefault="0086305E" w:rsidP="0086305E">
            <w:pPr>
              <w:spacing w:line="240" w:lineRule="auto"/>
              <w:rPr>
                <w:rFonts w:ascii="Calibri" w:eastAsia="Times New Roman" w:hAnsi="Calibri" w:cs="Calibri"/>
                <w:color w:val="000000"/>
                <w:lang w:val="en-GB" w:eastAsia="en-GB"/>
              </w:rPr>
            </w:pPr>
          </w:p>
        </w:tc>
        <w:tc>
          <w:tcPr>
            <w:tcW w:w="962" w:type="dxa"/>
            <w:tcBorders>
              <w:top w:val="nil"/>
              <w:left w:val="nil"/>
              <w:bottom w:val="nil"/>
              <w:right w:val="nil"/>
            </w:tcBorders>
            <w:shd w:val="clear" w:color="auto" w:fill="auto"/>
            <w:noWrap/>
            <w:vAlign w:val="bottom"/>
            <w:hideMark/>
          </w:tcPr>
          <w:p w14:paraId="722A6FBB"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610D5EC1"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58F8FBD6"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62E225E5"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18D4A446"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r>
      <w:tr w:rsidR="0086305E" w:rsidRPr="0086305E" w14:paraId="01350FF7" w14:textId="77777777" w:rsidTr="0086305E">
        <w:trPr>
          <w:trHeight w:val="300"/>
        </w:trPr>
        <w:tc>
          <w:tcPr>
            <w:tcW w:w="1176" w:type="dxa"/>
            <w:tcBorders>
              <w:top w:val="nil"/>
              <w:left w:val="nil"/>
              <w:bottom w:val="nil"/>
              <w:right w:val="nil"/>
            </w:tcBorders>
            <w:shd w:val="clear" w:color="auto" w:fill="auto"/>
            <w:noWrap/>
            <w:vAlign w:val="bottom"/>
            <w:hideMark/>
          </w:tcPr>
          <w:p w14:paraId="402E7721"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519CFE0F"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tcPr>
          <w:p w14:paraId="2CE0D9C2"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0ECB73D2" w14:textId="4EBFBDCA"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2E27081F"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2A6F5605"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3856" w:type="dxa"/>
            <w:gridSpan w:val="4"/>
            <w:vMerge/>
            <w:tcBorders>
              <w:top w:val="nil"/>
              <w:left w:val="nil"/>
              <w:bottom w:val="nil"/>
              <w:right w:val="nil"/>
            </w:tcBorders>
            <w:vAlign w:val="center"/>
            <w:hideMark/>
          </w:tcPr>
          <w:p w14:paraId="0C43BF9B" w14:textId="77777777" w:rsidR="0086305E" w:rsidRPr="0086305E" w:rsidRDefault="0086305E" w:rsidP="0086305E">
            <w:pPr>
              <w:spacing w:line="240" w:lineRule="auto"/>
              <w:rPr>
                <w:rFonts w:ascii="Calibri" w:eastAsia="Times New Roman" w:hAnsi="Calibri" w:cs="Calibri"/>
                <w:color w:val="000000"/>
                <w:lang w:val="en-GB" w:eastAsia="en-GB"/>
              </w:rPr>
            </w:pPr>
          </w:p>
        </w:tc>
        <w:tc>
          <w:tcPr>
            <w:tcW w:w="962" w:type="dxa"/>
            <w:tcBorders>
              <w:top w:val="nil"/>
              <w:left w:val="nil"/>
              <w:bottom w:val="nil"/>
              <w:right w:val="nil"/>
            </w:tcBorders>
            <w:shd w:val="clear" w:color="auto" w:fill="auto"/>
            <w:noWrap/>
            <w:vAlign w:val="bottom"/>
            <w:hideMark/>
          </w:tcPr>
          <w:p w14:paraId="1E1A6338"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755D20E0"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10C320CC"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28CDE97C"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7E82F670"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r>
      <w:tr w:rsidR="0086305E" w:rsidRPr="0086305E" w14:paraId="238AB8DB" w14:textId="77777777" w:rsidTr="0086305E">
        <w:trPr>
          <w:trHeight w:val="300"/>
        </w:trPr>
        <w:tc>
          <w:tcPr>
            <w:tcW w:w="1176" w:type="dxa"/>
            <w:tcBorders>
              <w:top w:val="nil"/>
              <w:left w:val="nil"/>
              <w:bottom w:val="nil"/>
              <w:right w:val="nil"/>
            </w:tcBorders>
            <w:shd w:val="clear" w:color="auto" w:fill="auto"/>
            <w:noWrap/>
            <w:vAlign w:val="bottom"/>
            <w:hideMark/>
          </w:tcPr>
          <w:p w14:paraId="6BB23225"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2E3AB738"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tcPr>
          <w:p w14:paraId="5207A10B"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1D93B570" w14:textId="490EA61E"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46A45836"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29D8F73F"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3856" w:type="dxa"/>
            <w:gridSpan w:val="4"/>
            <w:vMerge/>
            <w:tcBorders>
              <w:top w:val="nil"/>
              <w:left w:val="nil"/>
              <w:bottom w:val="nil"/>
              <w:right w:val="nil"/>
            </w:tcBorders>
            <w:vAlign w:val="center"/>
            <w:hideMark/>
          </w:tcPr>
          <w:p w14:paraId="0391E762" w14:textId="77777777" w:rsidR="0086305E" w:rsidRPr="0086305E" w:rsidRDefault="0086305E" w:rsidP="0086305E">
            <w:pPr>
              <w:spacing w:line="240" w:lineRule="auto"/>
              <w:rPr>
                <w:rFonts w:ascii="Calibri" w:eastAsia="Times New Roman" w:hAnsi="Calibri" w:cs="Calibri"/>
                <w:color w:val="000000"/>
                <w:lang w:val="en-GB" w:eastAsia="en-GB"/>
              </w:rPr>
            </w:pPr>
          </w:p>
        </w:tc>
        <w:tc>
          <w:tcPr>
            <w:tcW w:w="962" w:type="dxa"/>
            <w:tcBorders>
              <w:top w:val="nil"/>
              <w:left w:val="nil"/>
              <w:bottom w:val="nil"/>
              <w:right w:val="nil"/>
            </w:tcBorders>
            <w:shd w:val="clear" w:color="auto" w:fill="auto"/>
            <w:noWrap/>
            <w:vAlign w:val="bottom"/>
            <w:hideMark/>
          </w:tcPr>
          <w:p w14:paraId="0F66569F"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6415D831"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3513C61D"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52A4191B"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7C640117"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r>
      <w:tr w:rsidR="0086305E" w:rsidRPr="0086305E" w14:paraId="40EB1A39" w14:textId="77777777" w:rsidTr="0086305E">
        <w:trPr>
          <w:trHeight w:val="300"/>
        </w:trPr>
        <w:tc>
          <w:tcPr>
            <w:tcW w:w="1176" w:type="dxa"/>
            <w:tcBorders>
              <w:top w:val="nil"/>
              <w:left w:val="nil"/>
              <w:bottom w:val="nil"/>
              <w:right w:val="nil"/>
            </w:tcBorders>
            <w:shd w:val="clear" w:color="auto" w:fill="auto"/>
            <w:noWrap/>
            <w:vAlign w:val="bottom"/>
            <w:hideMark/>
          </w:tcPr>
          <w:p w14:paraId="1BE279CF"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5A67C247"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tcPr>
          <w:p w14:paraId="3F0B9094"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599513F4" w14:textId="09B9FC2A"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472B62A3"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6673EFBD"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3856" w:type="dxa"/>
            <w:gridSpan w:val="4"/>
            <w:vMerge/>
            <w:tcBorders>
              <w:top w:val="nil"/>
              <w:left w:val="nil"/>
              <w:bottom w:val="nil"/>
              <w:right w:val="nil"/>
            </w:tcBorders>
            <w:vAlign w:val="center"/>
            <w:hideMark/>
          </w:tcPr>
          <w:p w14:paraId="08C10E6A" w14:textId="77777777" w:rsidR="0086305E" w:rsidRPr="0086305E" w:rsidRDefault="0086305E" w:rsidP="0086305E">
            <w:pPr>
              <w:spacing w:line="240" w:lineRule="auto"/>
              <w:rPr>
                <w:rFonts w:ascii="Calibri" w:eastAsia="Times New Roman" w:hAnsi="Calibri" w:cs="Calibri"/>
                <w:color w:val="000000"/>
                <w:lang w:val="en-GB" w:eastAsia="en-GB"/>
              </w:rPr>
            </w:pPr>
          </w:p>
        </w:tc>
        <w:tc>
          <w:tcPr>
            <w:tcW w:w="962" w:type="dxa"/>
            <w:tcBorders>
              <w:top w:val="nil"/>
              <w:left w:val="nil"/>
              <w:bottom w:val="nil"/>
              <w:right w:val="nil"/>
            </w:tcBorders>
            <w:shd w:val="clear" w:color="auto" w:fill="auto"/>
            <w:noWrap/>
            <w:vAlign w:val="bottom"/>
            <w:hideMark/>
          </w:tcPr>
          <w:p w14:paraId="7152A96F"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0B3AF89F"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70609173"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43B8D0A1"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2428810A"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r>
      <w:tr w:rsidR="0086305E" w:rsidRPr="0086305E" w14:paraId="7C58939A" w14:textId="77777777" w:rsidTr="0086305E">
        <w:trPr>
          <w:trHeight w:val="300"/>
        </w:trPr>
        <w:tc>
          <w:tcPr>
            <w:tcW w:w="1176" w:type="dxa"/>
            <w:tcBorders>
              <w:top w:val="nil"/>
              <w:left w:val="nil"/>
              <w:bottom w:val="nil"/>
              <w:right w:val="nil"/>
            </w:tcBorders>
            <w:shd w:val="clear" w:color="auto" w:fill="auto"/>
            <w:noWrap/>
            <w:vAlign w:val="bottom"/>
            <w:hideMark/>
          </w:tcPr>
          <w:p w14:paraId="1659E263"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114EB61A"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tcPr>
          <w:p w14:paraId="230989F5"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13ACB786" w14:textId="39B655E2"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64094C5F"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53C3B74C"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3856" w:type="dxa"/>
            <w:gridSpan w:val="4"/>
            <w:vMerge/>
            <w:tcBorders>
              <w:top w:val="nil"/>
              <w:left w:val="nil"/>
              <w:bottom w:val="nil"/>
              <w:right w:val="nil"/>
            </w:tcBorders>
            <w:vAlign w:val="center"/>
            <w:hideMark/>
          </w:tcPr>
          <w:p w14:paraId="165BAFD6" w14:textId="77777777" w:rsidR="0086305E" w:rsidRPr="0086305E" w:rsidRDefault="0086305E" w:rsidP="0086305E">
            <w:pPr>
              <w:spacing w:line="240" w:lineRule="auto"/>
              <w:rPr>
                <w:rFonts w:ascii="Calibri" w:eastAsia="Times New Roman" w:hAnsi="Calibri" w:cs="Calibri"/>
                <w:color w:val="000000"/>
                <w:lang w:val="en-GB" w:eastAsia="en-GB"/>
              </w:rPr>
            </w:pPr>
          </w:p>
        </w:tc>
        <w:tc>
          <w:tcPr>
            <w:tcW w:w="962" w:type="dxa"/>
            <w:tcBorders>
              <w:top w:val="nil"/>
              <w:left w:val="nil"/>
              <w:bottom w:val="nil"/>
              <w:right w:val="nil"/>
            </w:tcBorders>
            <w:shd w:val="clear" w:color="auto" w:fill="auto"/>
            <w:noWrap/>
            <w:vAlign w:val="bottom"/>
            <w:hideMark/>
          </w:tcPr>
          <w:p w14:paraId="56755452"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6E30B4BD"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5D92A687"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5E0B6A39"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c>
          <w:tcPr>
            <w:tcW w:w="962" w:type="dxa"/>
            <w:tcBorders>
              <w:top w:val="nil"/>
              <w:left w:val="nil"/>
              <w:bottom w:val="nil"/>
              <w:right w:val="nil"/>
            </w:tcBorders>
            <w:shd w:val="clear" w:color="auto" w:fill="auto"/>
            <w:noWrap/>
            <w:vAlign w:val="bottom"/>
            <w:hideMark/>
          </w:tcPr>
          <w:p w14:paraId="76F6FD19" w14:textId="77777777" w:rsidR="0086305E" w:rsidRPr="0086305E" w:rsidRDefault="0086305E" w:rsidP="0086305E">
            <w:pPr>
              <w:spacing w:line="240" w:lineRule="auto"/>
              <w:rPr>
                <w:rFonts w:ascii="Times New Roman" w:eastAsia="Times New Roman" w:hAnsi="Times New Roman" w:cs="Times New Roman"/>
                <w:sz w:val="20"/>
                <w:szCs w:val="20"/>
                <w:lang w:val="en-GB" w:eastAsia="en-GB"/>
              </w:rPr>
            </w:pPr>
          </w:p>
        </w:tc>
      </w:tr>
    </w:tbl>
    <w:p w14:paraId="08A4BCEC" w14:textId="77777777" w:rsidR="0086305E" w:rsidRPr="006260FA" w:rsidRDefault="0086305E" w:rsidP="00A026E8">
      <w:pPr>
        <w:spacing w:line="360" w:lineRule="auto"/>
        <w:jc w:val="both"/>
        <w:rPr>
          <w:rFonts w:asciiTheme="minorBidi" w:hAnsiTheme="minorBidi" w:cstheme="minorBidi"/>
          <w:sz w:val="24"/>
          <w:szCs w:val="24"/>
        </w:rPr>
      </w:pPr>
    </w:p>
    <w:p w14:paraId="0000006E" w14:textId="77777777" w:rsidR="00D65169" w:rsidRPr="006260FA" w:rsidRDefault="00A026D1" w:rsidP="00A026E8">
      <w:pPr>
        <w:spacing w:line="360" w:lineRule="auto"/>
        <w:jc w:val="both"/>
        <w:rPr>
          <w:rFonts w:asciiTheme="minorBidi" w:hAnsiTheme="minorBidi" w:cstheme="minorBidi"/>
          <w:sz w:val="24"/>
          <w:szCs w:val="24"/>
        </w:rPr>
      </w:pPr>
      <w:r w:rsidRPr="006260FA">
        <w:rPr>
          <w:rFonts w:asciiTheme="minorBidi" w:hAnsiTheme="minorBidi" w:cstheme="minorBidi"/>
          <w:sz w:val="24"/>
          <w:szCs w:val="24"/>
        </w:rPr>
        <w:t xml:space="preserve">The discussion has all the earmarks of being a casual conversation on the subject of wellbeing and health, with an emphasis on characterizing being a solid individual, and what that life can mean for one’s physical and psychological well-being. The discussion needs construction and members offer their viewpoints in a free-streaming  way. The information is unstructured and cannot be utilized for computable analysis. A subjective investigation procedure, like topical examination, can be utilized  to remove subjects and examples from the discussion. The most widely recognized and applicable points are distinguished by Researchers, and afterwards sort them into topics. </w:t>
      </w:r>
    </w:p>
    <w:p w14:paraId="0000006F" w14:textId="77777777" w:rsidR="00D65169" w:rsidRPr="006260FA" w:rsidRDefault="00A026D1" w:rsidP="00A026E8">
      <w:pPr>
        <w:spacing w:line="360" w:lineRule="auto"/>
        <w:jc w:val="both"/>
        <w:rPr>
          <w:rFonts w:asciiTheme="minorBidi" w:hAnsiTheme="minorBidi" w:cstheme="minorBidi"/>
          <w:sz w:val="24"/>
          <w:szCs w:val="24"/>
        </w:rPr>
      </w:pPr>
      <w:r w:rsidRPr="006260FA">
        <w:rPr>
          <w:rFonts w:asciiTheme="minorBidi" w:hAnsiTheme="minorBidi" w:cstheme="minorBidi"/>
          <w:sz w:val="24"/>
          <w:szCs w:val="24"/>
        </w:rPr>
        <w:t xml:space="preserve">The researchers could likewise look at the collaborations between members and in what manner they answer each other’s remarks. For instance, in this record, there are a few cases where members agree with one another or give extra data in light of another person’s remark. This might give bits of knowledge into members’ opinion on the subject and in what manner they might be affected by others. </w:t>
      </w:r>
    </w:p>
    <w:p w14:paraId="00000070" w14:textId="77777777" w:rsidR="00D65169" w:rsidRPr="006260FA" w:rsidRDefault="00A026D1" w:rsidP="00A026E8">
      <w:pPr>
        <w:spacing w:line="360" w:lineRule="auto"/>
        <w:jc w:val="both"/>
        <w:rPr>
          <w:rFonts w:asciiTheme="minorBidi" w:hAnsiTheme="minorBidi" w:cstheme="minorBidi"/>
          <w:sz w:val="24"/>
          <w:szCs w:val="24"/>
        </w:rPr>
      </w:pPr>
      <w:r w:rsidRPr="006260FA">
        <w:rPr>
          <w:rFonts w:asciiTheme="minorBidi" w:hAnsiTheme="minorBidi" w:cstheme="minorBidi"/>
          <w:sz w:val="24"/>
          <w:szCs w:val="24"/>
        </w:rPr>
        <w:t xml:space="preserve">When the subject has been distinguished the analyst can start to sort the information into subthemes and investigate in what manner they connect with one another. For instance, one subtheme could be the accessibility of new food, that influences, the quality and healthy benefit </w:t>
      </w:r>
    </w:p>
    <w:p w14:paraId="00000071" w14:textId="77777777" w:rsidR="00D65169" w:rsidRPr="006260FA" w:rsidRDefault="00A026D1" w:rsidP="00A026E8">
      <w:pPr>
        <w:spacing w:line="360" w:lineRule="auto"/>
        <w:jc w:val="both"/>
        <w:rPr>
          <w:rFonts w:asciiTheme="minorBidi" w:hAnsiTheme="minorBidi" w:cstheme="minorBidi"/>
          <w:sz w:val="24"/>
          <w:szCs w:val="24"/>
        </w:rPr>
      </w:pPr>
      <w:r w:rsidRPr="006260FA">
        <w:rPr>
          <w:rFonts w:asciiTheme="minorBidi" w:hAnsiTheme="minorBidi" w:cstheme="minorBidi"/>
          <w:sz w:val="24"/>
          <w:szCs w:val="24"/>
        </w:rPr>
        <w:t>of food decisions. Another sub theme might be the impact of time imperatives on food decisions, which could prompt undesirable choices like cheap food or pre-bundled feasts.</w:t>
      </w:r>
    </w:p>
    <w:p w14:paraId="00000073" w14:textId="743549B9" w:rsidR="00D65169" w:rsidRPr="006260FA" w:rsidRDefault="00A026D1" w:rsidP="00A026E8">
      <w:pPr>
        <w:spacing w:line="360" w:lineRule="auto"/>
        <w:jc w:val="both"/>
        <w:rPr>
          <w:rFonts w:asciiTheme="minorBidi" w:hAnsiTheme="minorBidi" w:cstheme="minorBidi"/>
          <w:sz w:val="24"/>
          <w:szCs w:val="24"/>
        </w:rPr>
      </w:pPr>
      <w:r w:rsidRPr="006260FA">
        <w:rPr>
          <w:rFonts w:asciiTheme="minorBidi" w:hAnsiTheme="minorBidi" w:cstheme="minorBidi"/>
          <w:sz w:val="24"/>
          <w:szCs w:val="24"/>
        </w:rPr>
        <w:t xml:space="preserve">The most vital phase in qualitative analysis is to pursue the record on numerous occasions to get a feeling of the general substance and to distinguish central issues constructed by members. Then ,the analyst can distinguish repeating subjects. Examples, and thoughts that rise up out of the information. For this situation, the subjects might be factors influencing healthy eating ways of behaving, like accessibility of new time,cost, food and social contrasts in food inclinations. </w:t>
      </w:r>
    </w:p>
    <w:p w14:paraId="57A51C23" w14:textId="77777777" w:rsidR="006260FA" w:rsidRDefault="00A026D1" w:rsidP="00A026E8">
      <w:pPr>
        <w:pStyle w:val="Heading2"/>
        <w:spacing w:line="360" w:lineRule="auto"/>
      </w:pPr>
      <w:bookmarkStart w:id="9" w:name="_Toc130937005"/>
      <w:r w:rsidRPr="006260FA">
        <w:lastRenderedPageBreak/>
        <w:t>Ethical Considerations</w:t>
      </w:r>
      <w:bookmarkEnd w:id="9"/>
    </w:p>
    <w:p w14:paraId="00000075" w14:textId="4AE894E6" w:rsidR="00D65169" w:rsidRPr="006260FA" w:rsidRDefault="00A026D1" w:rsidP="00A026E8">
      <w:pPr>
        <w:spacing w:line="360" w:lineRule="auto"/>
        <w:jc w:val="both"/>
        <w:rPr>
          <w:rFonts w:asciiTheme="minorBidi" w:hAnsiTheme="minorBidi" w:cstheme="minorBidi"/>
          <w:b/>
          <w:sz w:val="24"/>
          <w:szCs w:val="24"/>
        </w:rPr>
      </w:pPr>
      <w:r w:rsidRPr="006260FA">
        <w:rPr>
          <w:rFonts w:asciiTheme="minorBidi" w:hAnsiTheme="minorBidi" w:cstheme="minorBidi"/>
          <w:sz w:val="24"/>
          <w:szCs w:val="24"/>
        </w:rPr>
        <w:t>When conducting any research, it is important to consider ethical implications. In this case, the participants appear to be speaking voluntarily and the discussion is not likely to cause any harm. However, there are still some ethical considerations to keep in mind.</w:t>
      </w:r>
    </w:p>
    <w:p w14:paraId="00000076" w14:textId="77777777" w:rsidR="00D65169" w:rsidRPr="006260FA" w:rsidRDefault="00A026D1" w:rsidP="00A026E8">
      <w:pPr>
        <w:spacing w:before="240" w:after="200" w:line="360" w:lineRule="auto"/>
        <w:jc w:val="both"/>
        <w:rPr>
          <w:rFonts w:asciiTheme="minorBidi" w:hAnsiTheme="minorBidi" w:cstheme="minorBidi"/>
          <w:sz w:val="24"/>
          <w:szCs w:val="24"/>
        </w:rPr>
      </w:pPr>
      <w:r w:rsidRPr="006260FA">
        <w:rPr>
          <w:rFonts w:asciiTheme="minorBidi" w:hAnsiTheme="minorBidi" w:cstheme="minorBidi"/>
          <w:sz w:val="24"/>
          <w:szCs w:val="24"/>
        </w:rPr>
        <w:t>One consideration is the issue of confidentiality. The participants in this discussion may have shared personal information or opinions, and it is important to protect their privacy. The researcher should ensure that the data is anonymized and kept confidential to protect the participants' identities.</w:t>
      </w:r>
    </w:p>
    <w:p w14:paraId="00000077" w14:textId="77777777" w:rsidR="00D65169" w:rsidRPr="006260FA" w:rsidRDefault="00A026D1" w:rsidP="00A026E8">
      <w:pPr>
        <w:spacing w:before="240" w:after="200" w:line="360" w:lineRule="auto"/>
        <w:jc w:val="both"/>
        <w:rPr>
          <w:rFonts w:asciiTheme="minorBidi" w:hAnsiTheme="minorBidi" w:cstheme="minorBidi"/>
          <w:sz w:val="24"/>
          <w:szCs w:val="24"/>
        </w:rPr>
      </w:pPr>
      <w:r w:rsidRPr="006260FA">
        <w:rPr>
          <w:rFonts w:asciiTheme="minorBidi" w:hAnsiTheme="minorBidi" w:cstheme="minorBidi"/>
          <w:sz w:val="24"/>
          <w:szCs w:val="24"/>
        </w:rPr>
        <w:t>Another consideration is informed consent. The participants should have been informed about the nature of the discussion and their rights as participants. They should also have been given the opportunity to opt-out of the discussion if they did not wish to participate.</w:t>
      </w:r>
    </w:p>
    <w:p w14:paraId="00000078" w14:textId="77777777" w:rsidR="00D65169" w:rsidRPr="006260FA" w:rsidRDefault="00A026D1" w:rsidP="00A026E8">
      <w:pPr>
        <w:spacing w:line="360" w:lineRule="auto"/>
        <w:jc w:val="both"/>
        <w:rPr>
          <w:rFonts w:asciiTheme="minorBidi" w:hAnsiTheme="minorBidi" w:cstheme="minorBidi"/>
          <w:sz w:val="24"/>
          <w:szCs w:val="24"/>
        </w:rPr>
      </w:pPr>
      <w:r w:rsidRPr="006260FA">
        <w:rPr>
          <w:rFonts w:asciiTheme="minorBidi" w:hAnsiTheme="minorBidi" w:cstheme="minorBidi"/>
          <w:sz w:val="24"/>
          <w:szCs w:val="24"/>
        </w:rPr>
        <w:t>The discussion was recorded and the members were not educated regarding its motivation, nor were they requested their consent to take an interest. Researchers must consider moral rules that guarantee the protection and privacy of the members, furthermore, the members were not educated regarding their privileges to pull out their support or the utilization of their information. Any study utilizing this information should consider these moral contemplations. In ongoing studies, specialists should illuminate members about the reasons regarding the study, by utilization of the information and acquire their assent prior to recording or gathering any information. Members should likewise be educated regarding their entitlement to pull out their interest or information whenever. Finally, Researchers must guarantee that the information gathered is not utilized in any capacity that can harm the members or abuse their privacy.</w:t>
      </w:r>
    </w:p>
    <w:p w14:paraId="0000007A" w14:textId="5B167DA7" w:rsidR="00D65169" w:rsidRPr="006260FA" w:rsidRDefault="00A026D1" w:rsidP="00A026E8">
      <w:pPr>
        <w:spacing w:line="360" w:lineRule="auto"/>
        <w:jc w:val="both"/>
        <w:rPr>
          <w:rFonts w:asciiTheme="minorBidi" w:hAnsiTheme="minorBidi" w:cstheme="minorBidi"/>
          <w:sz w:val="24"/>
          <w:szCs w:val="24"/>
        </w:rPr>
      </w:pPr>
      <w:r w:rsidRPr="006260FA">
        <w:rPr>
          <w:rFonts w:asciiTheme="minorBidi" w:hAnsiTheme="minorBidi" w:cstheme="minorBidi"/>
          <w:sz w:val="24"/>
          <w:szCs w:val="24"/>
        </w:rPr>
        <w:t>At ast, the researchers might consider the likely effect of the research on the members and any bigger networks they might address.For this situation, the conversation focuses on elements  influencing smart dieting ways of behaving, and the analyst might consider how the outcomes should be utilized to advance good dieting propensities without disparaging or accusing a specific gathering.</w:t>
      </w:r>
    </w:p>
    <w:p w14:paraId="0000007B" w14:textId="77777777" w:rsidR="00D65169" w:rsidRPr="006260FA" w:rsidRDefault="00A026D1" w:rsidP="00A026E8">
      <w:pPr>
        <w:pStyle w:val="Heading2"/>
        <w:spacing w:line="360" w:lineRule="auto"/>
      </w:pPr>
      <w:bookmarkStart w:id="10" w:name="_Toc130937006"/>
      <w:r w:rsidRPr="006260FA">
        <w:lastRenderedPageBreak/>
        <w:t>Results</w:t>
      </w:r>
      <w:bookmarkEnd w:id="10"/>
    </w:p>
    <w:p w14:paraId="0000007C" w14:textId="77777777" w:rsidR="00D65169" w:rsidRPr="006260FA" w:rsidRDefault="00A026D1" w:rsidP="00A026E8">
      <w:pPr>
        <w:spacing w:line="360" w:lineRule="auto"/>
        <w:jc w:val="both"/>
        <w:rPr>
          <w:rFonts w:asciiTheme="minorBidi" w:hAnsiTheme="minorBidi" w:cstheme="minorBidi"/>
          <w:sz w:val="24"/>
          <w:szCs w:val="24"/>
        </w:rPr>
      </w:pPr>
      <w:r w:rsidRPr="006260FA">
        <w:rPr>
          <w:rFonts w:asciiTheme="minorBidi" w:hAnsiTheme="minorBidi" w:cstheme="minorBidi"/>
          <w:sz w:val="24"/>
          <w:szCs w:val="24"/>
        </w:rPr>
        <w:t>In light of the group conversation, the accompanying outcomes can be deducted:</w:t>
      </w:r>
    </w:p>
    <w:p w14:paraId="0000007D" w14:textId="77777777" w:rsidR="00D65169" w:rsidRPr="006260FA" w:rsidRDefault="00D65169" w:rsidP="00A026E8">
      <w:pPr>
        <w:spacing w:line="360" w:lineRule="auto"/>
        <w:jc w:val="both"/>
        <w:rPr>
          <w:rFonts w:asciiTheme="minorBidi" w:hAnsiTheme="minorBidi" w:cstheme="minorBidi"/>
          <w:sz w:val="24"/>
          <w:szCs w:val="24"/>
        </w:rPr>
      </w:pPr>
    </w:p>
    <w:p w14:paraId="0000007E" w14:textId="2E0057F7" w:rsidR="00D65169" w:rsidRPr="006260FA" w:rsidRDefault="00A026D1" w:rsidP="00A026E8">
      <w:pPr>
        <w:numPr>
          <w:ilvl w:val="0"/>
          <w:numId w:val="1"/>
        </w:numPr>
        <w:spacing w:line="360" w:lineRule="auto"/>
        <w:jc w:val="both"/>
        <w:rPr>
          <w:rFonts w:asciiTheme="minorBidi" w:hAnsiTheme="minorBidi" w:cstheme="minorBidi"/>
          <w:sz w:val="24"/>
          <w:szCs w:val="24"/>
        </w:rPr>
      </w:pPr>
      <w:r w:rsidRPr="006260FA">
        <w:rPr>
          <w:rFonts w:asciiTheme="minorBidi" w:hAnsiTheme="minorBidi" w:cstheme="minorBidi"/>
          <w:sz w:val="24"/>
          <w:szCs w:val="24"/>
        </w:rPr>
        <w:t xml:space="preserve">University </w:t>
      </w:r>
      <w:r w:rsidR="00764842">
        <w:rPr>
          <w:rFonts w:asciiTheme="minorBidi" w:hAnsiTheme="minorBidi" w:cstheme="minorBidi"/>
          <w:sz w:val="24"/>
          <w:szCs w:val="24"/>
        </w:rPr>
        <w:t xml:space="preserve">of wales trinity saint david </w:t>
      </w:r>
      <w:r w:rsidRPr="006260FA">
        <w:rPr>
          <w:rFonts w:asciiTheme="minorBidi" w:hAnsiTheme="minorBidi" w:cstheme="minorBidi"/>
          <w:sz w:val="24"/>
          <w:szCs w:val="24"/>
        </w:rPr>
        <w:t>students face a few well being challenges, including unpredictable eating plans, slipping breakfast, devouring unhealthy food, not getting sufficient rest and feeling focused on because of their studies.</w:t>
      </w:r>
    </w:p>
    <w:p w14:paraId="0000007F" w14:textId="77777777" w:rsidR="00D65169" w:rsidRPr="006260FA" w:rsidRDefault="00A026D1" w:rsidP="00A026E8">
      <w:pPr>
        <w:numPr>
          <w:ilvl w:val="0"/>
          <w:numId w:val="1"/>
        </w:numPr>
        <w:spacing w:line="360" w:lineRule="auto"/>
        <w:jc w:val="both"/>
        <w:rPr>
          <w:rFonts w:asciiTheme="minorBidi" w:hAnsiTheme="minorBidi" w:cstheme="minorBidi"/>
          <w:sz w:val="24"/>
          <w:szCs w:val="24"/>
        </w:rPr>
      </w:pPr>
      <w:r w:rsidRPr="006260FA">
        <w:rPr>
          <w:rFonts w:asciiTheme="minorBidi" w:hAnsiTheme="minorBidi" w:cstheme="minorBidi"/>
          <w:sz w:val="24"/>
          <w:szCs w:val="24"/>
        </w:rPr>
        <w:t>University students’ weight and arrangement will also often than not change when they enter university, with some putting on weight and others getting thinner. Changes in dietary patterns, timing, and food accessibility are a portion of the elements that add to these changes.</w:t>
      </w:r>
    </w:p>
    <w:p w14:paraId="00000080" w14:textId="77777777" w:rsidR="00D65169" w:rsidRPr="006260FA" w:rsidRDefault="00A026D1" w:rsidP="00A026E8">
      <w:pPr>
        <w:numPr>
          <w:ilvl w:val="0"/>
          <w:numId w:val="1"/>
        </w:numPr>
        <w:spacing w:line="360" w:lineRule="auto"/>
        <w:jc w:val="both"/>
        <w:rPr>
          <w:rFonts w:asciiTheme="minorBidi" w:hAnsiTheme="minorBidi" w:cstheme="minorBidi"/>
          <w:sz w:val="24"/>
          <w:szCs w:val="24"/>
        </w:rPr>
      </w:pPr>
      <w:r w:rsidRPr="006260FA">
        <w:rPr>
          <w:rFonts w:asciiTheme="minorBidi" w:hAnsiTheme="minorBidi" w:cstheme="minorBidi"/>
          <w:sz w:val="24"/>
          <w:szCs w:val="24"/>
        </w:rPr>
        <w:t xml:space="preserve"> A sound individual is characterized by somebody who is truly and intellectually fit, has  no illnesses, and follows a healthy eating routine arrangement with an emphasis on vegetables and quality food sources.</w:t>
      </w:r>
    </w:p>
    <w:p w14:paraId="00000081" w14:textId="37B2AA79" w:rsidR="00D65169" w:rsidRPr="006260FA" w:rsidRDefault="00A026D1" w:rsidP="00A026E8">
      <w:pPr>
        <w:numPr>
          <w:ilvl w:val="0"/>
          <w:numId w:val="1"/>
        </w:numPr>
        <w:spacing w:line="360" w:lineRule="auto"/>
        <w:jc w:val="both"/>
        <w:rPr>
          <w:rFonts w:asciiTheme="minorBidi" w:hAnsiTheme="minorBidi" w:cstheme="minorBidi"/>
          <w:sz w:val="24"/>
          <w:szCs w:val="24"/>
        </w:rPr>
      </w:pPr>
      <w:r w:rsidRPr="006260FA">
        <w:rPr>
          <w:rFonts w:asciiTheme="minorBidi" w:hAnsiTheme="minorBidi" w:cstheme="minorBidi"/>
          <w:sz w:val="24"/>
          <w:szCs w:val="24"/>
        </w:rPr>
        <w:t xml:space="preserve">The accessibility of healthy food choices </w:t>
      </w:r>
      <w:r w:rsidR="00764842">
        <w:rPr>
          <w:rFonts w:asciiTheme="minorBidi" w:hAnsiTheme="minorBidi" w:cstheme="minorBidi"/>
          <w:sz w:val="24"/>
          <w:szCs w:val="24"/>
        </w:rPr>
        <w:t xml:space="preserve">in canteen </w:t>
      </w:r>
      <w:r w:rsidRPr="006260FA">
        <w:rPr>
          <w:rFonts w:asciiTheme="minorBidi" w:hAnsiTheme="minorBidi" w:cstheme="minorBidi"/>
          <w:sz w:val="24"/>
          <w:szCs w:val="24"/>
        </w:rPr>
        <w:t xml:space="preserve"> </w:t>
      </w:r>
      <w:r w:rsidR="00764842">
        <w:rPr>
          <w:rFonts w:asciiTheme="minorBidi" w:hAnsiTheme="minorBidi" w:cstheme="minorBidi"/>
          <w:sz w:val="24"/>
          <w:szCs w:val="24"/>
        </w:rPr>
        <w:t xml:space="preserve">is </w:t>
      </w:r>
      <w:r w:rsidRPr="006260FA">
        <w:rPr>
          <w:rFonts w:asciiTheme="minorBidi" w:hAnsiTheme="minorBidi" w:cstheme="minorBidi"/>
          <w:sz w:val="24"/>
          <w:szCs w:val="24"/>
        </w:rPr>
        <w:t xml:space="preserve"> pivotal variables in keeping a sound way of life of the university students. </w:t>
      </w:r>
    </w:p>
    <w:p w14:paraId="00000082" w14:textId="77777777" w:rsidR="00D65169" w:rsidRPr="006260FA" w:rsidRDefault="00D65169" w:rsidP="00A026E8">
      <w:pPr>
        <w:spacing w:line="360" w:lineRule="auto"/>
        <w:ind w:left="720"/>
        <w:jc w:val="both"/>
        <w:rPr>
          <w:rFonts w:asciiTheme="minorBidi" w:hAnsiTheme="minorBidi" w:cstheme="minorBidi"/>
          <w:sz w:val="24"/>
          <w:szCs w:val="24"/>
        </w:rPr>
      </w:pPr>
    </w:p>
    <w:p w14:paraId="00000083" w14:textId="77777777" w:rsidR="00D65169" w:rsidRPr="006260FA" w:rsidRDefault="00A026D1" w:rsidP="00A026E8">
      <w:pPr>
        <w:spacing w:line="360" w:lineRule="auto"/>
        <w:jc w:val="both"/>
        <w:rPr>
          <w:rFonts w:asciiTheme="minorBidi" w:hAnsiTheme="minorBidi" w:cstheme="minorBidi"/>
          <w:sz w:val="24"/>
          <w:szCs w:val="24"/>
        </w:rPr>
      </w:pPr>
      <w:r w:rsidRPr="006260FA">
        <w:rPr>
          <w:rFonts w:asciiTheme="minorBidi" w:hAnsiTheme="minorBidi" w:cstheme="minorBidi"/>
          <w:sz w:val="24"/>
          <w:szCs w:val="24"/>
        </w:rPr>
        <w:t>A few central issues connected with healthy eating ways of behaving were recognized. Speaker 5 referenced the significance of accessibility of unpreserved food, expressing that the fresh meat is very nutritious as compared to frozen meat. In any case, it was noted that neighborhood fixings and flavors  cannot be quickly accessible, which might be a boundary to good Dieting. Time was recognized as the greatest component impacting healthy dieting behaviors, as it influences food decisions, exercises and by and large way of life. Absence of time might prompt  eating cheap food and a frozen diet, that is not healthy as long as the body.</w:t>
      </w:r>
    </w:p>
    <w:p w14:paraId="00000084" w14:textId="77777777" w:rsidR="00D65169" w:rsidRPr="006260FA" w:rsidRDefault="00A026D1" w:rsidP="00A026E8">
      <w:pPr>
        <w:spacing w:line="360" w:lineRule="auto"/>
        <w:jc w:val="both"/>
        <w:rPr>
          <w:rFonts w:asciiTheme="minorBidi" w:hAnsiTheme="minorBidi" w:cstheme="minorBidi"/>
          <w:sz w:val="24"/>
          <w:szCs w:val="24"/>
        </w:rPr>
      </w:pPr>
      <w:r w:rsidRPr="006260FA">
        <w:rPr>
          <w:rFonts w:asciiTheme="minorBidi" w:hAnsiTheme="minorBidi" w:cstheme="minorBidi"/>
          <w:sz w:val="24"/>
          <w:szCs w:val="24"/>
        </w:rPr>
        <w:t>When requested ideas on advancing healthy dieting behaviors, between the students, Speaker 5 recommended which universities might give free natural products or snacks to lessen the utilization of time for understudies. One more suggestion is to energize physical work between students as it might prompt a better way of life.</w:t>
      </w:r>
    </w:p>
    <w:p w14:paraId="00000086" w14:textId="2ED3AF93" w:rsidR="00D65169" w:rsidRPr="006260FA" w:rsidRDefault="00A026D1" w:rsidP="00A026E8">
      <w:pPr>
        <w:spacing w:line="360" w:lineRule="auto"/>
        <w:jc w:val="both"/>
        <w:rPr>
          <w:rFonts w:asciiTheme="minorBidi" w:hAnsiTheme="minorBidi" w:cstheme="minorBidi"/>
          <w:sz w:val="24"/>
          <w:szCs w:val="24"/>
        </w:rPr>
      </w:pPr>
      <w:r w:rsidRPr="006260FA">
        <w:rPr>
          <w:rFonts w:asciiTheme="minorBidi" w:hAnsiTheme="minorBidi" w:cstheme="minorBidi"/>
          <w:sz w:val="24"/>
          <w:szCs w:val="24"/>
        </w:rPr>
        <w:t xml:space="preserve">By and large, it very well may be reasoned that accessibility of time, physical work and fresh food are lead variables in advancing healthy dieting behavior. Endeavors should be </w:t>
      </w:r>
      <w:r w:rsidRPr="006260FA">
        <w:rPr>
          <w:rFonts w:asciiTheme="minorBidi" w:hAnsiTheme="minorBidi" w:cstheme="minorBidi"/>
          <w:sz w:val="24"/>
          <w:szCs w:val="24"/>
        </w:rPr>
        <w:lastRenderedPageBreak/>
        <w:t xml:space="preserve">created to give simple admittance to healthy food and empower  work among individuals.,particularly students, to advance better ways of life.   </w:t>
      </w:r>
    </w:p>
    <w:p w14:paraId="00000088" w14:textId="6BE44263" w:rsidR="00D65169" w:rsidRPr="006260FA" w:rsidRDefault="00A026D1" w:rsidP="00A026E8">
      <w:pPr>
        <w:pStyle w:val="Heading2"/>
        <w:spacing w:line="360" w:lineRule="auto"/>
      </w:pPr>
      <w:bookmarkStart w:id="11" w:name="_Toc130937007"/>
      <w:r w:rsidRPr="006260FA">
        <w:t>Discussion</w:t>
      </w:r>
      <w:bookmarkEnd w:id="11"/>
    </w:p>
    <w:p w14:paraId="00000089" w14:textId="77777777" w:rsidR="00D65169" w:rsidRPr="006260FA" w:rsidRDefault="00A026D1" w:rsidP="00A026E8">
      <w:pPr>
        <w:spacing w:line="360" w:lineRule="auto"/>
        <w:jc w:val="both"/>
        <w:rPr>
          <w:rFonts w:asciiTheme="minorBidi" w:hAnsiTheme="minorBidi" w:cstheme="minorBidi"/>
          <w:sz w:val="24"/>
          <w:szCs w:val="24"/>
        </w:rPr>
      </w:pPr>
      <w:r w:rsidRPr="006260FA">
        <w:rPr>
          <w:rFonts w:asciiTheme="minorBidi" w:hAnsiTheme="minorBidi" w:cstheme="minorBidi"/>
          <w:sz w:val="24"/>
          <w:szCs w:val="24"/>
        </w:rPr>
        <w:t>In view of the conversation, there are a few factors that impact good dieting ways of behaving, including the accessibility of new food, time, and cost. The speakers propose that new food is much more nutritious as frozen food, yet finding it in the UK is frequently troublesome. Moreover, they are sure that time is a significant boundary to dieting, as it very well may be trying to carve out the opportunity to get ready for good dinners. At last, the expense of good food is another element that can keep individuals from settling on solid decisions. To advance good dieting ways of behaving between students, the speakers propose a few arrangements. One thought is for colleges to give free new natural products to understudies to effortlessly get to. This can diminish the utilization of time and give simple admittance to good food varieties. Another idea is to empower more active work between individuals , as this could prompt better well being results. In general, the speakers underline the requirement for arrangements that are advantageous, reasonable, and simple to get to.</w:t>
      </w:r>
    </w:p>
    <w:p w14:paraId="0000008A" w14:textId="77777777" w:rsidR="00D65169" w:rsidRPr="006260FA" w:rsidRDefault="00A026D1" w:rsidP="00A026E8">
      <w:pPr>
        <w:spacing w:line="360" w:lineRule="auto"/>
        <w:jc w:val="both"/>
        <w:rPr>
          <w:rFonts w:asciiTheme="minorBidi" w:hAnsiTheme="minorBidi" w:cstheme="minorBidi"/>
          <w:sz w:val="24"/>
          <w:szCs w:val="24"/>
        </w:rPr>
      </w:pPr>
      <w:r w:rsidRPr="006260FA">
        <w:rPr>
          <w:rFonts w:asciiTheme="minorBidi" w:hAnsiTheme="minorBidi" w:cstheme="minorBidi"/>
          <w:sz w:val="24"/>
          <w:szCs w:val="24"/>
        </w:rPr>
        <w:t>The discussion begins with presentations of the members, in which they express their names and where they are from. The conversation then moves to the subject of depicting a sound individual. As indicated in the grouping, a solid individual is somebody who is intellectually and in great shape, has no sickness, keeps a sound eating regimen, and trends a work-out daily schedule. When  some information is gathered about the health of college students, the gathering recognizes different problems, for example, sporadic dieting patterns, overconsumption of unhealthy food, absence of appropriate rest and no time for work. Stress is likewise distinguished as a critical problem for the students.</w:t>
      </w:r>
    </w:p>
    <w:p w14:paraId="0000008B" w14:textId="77777777" w:rsidR="00D65169" w:rsidRPr="006260FA" w:rsidRDefault="00A026D1" w:rsidP="00A026E8">
      <w:pPr>
        <w:spacing w:line="360" w:lineRule="auto"/>
        <w:jc w:val="both"/>
        <w:rPr>
          <w:rFonts w:asciiTheme="minorBidi" w:hAnsiTheme="minorBidi" w:cstheme="minorBidi"/>
          <w:sz w:val="24"/>
          <w:szCs w:val="24"/>
        </w:rPr>
      </w:pPr>
      <w:r w:rsidRPr="006260FA">
        <w:rPr>
          <w:rFonts w:asciiTheme="minorBidi" w:hAnsiTheme="minorBidi" w:cstheme="minorBidi"/>
          <w:sz w:val="24"/>
          <w:szCs w:val="24"/>
        </w:rPr>
        <w:t xml:space="preserve">The discussion then moves to how turning into a university student has changed the members’ dietary patterns. Some have put on weight, while others have shed pounds. The gathering credits this adjustment of dietary patterns to the accessibility of various food sources and changes in food inclinations. The conversation features the significance of keeping a solid way of life, including a fair eating regime, ordinary activity and great resting propensities, for physical and mental prosperity. It likewise features the difficulties </w:t>
      </w:r>
      <w:r w:rsidRPr="006260FA">
        <w:rPr>
          <w:rFonts w:asciiTheme="minorBidi" w:hAnsiTheme="minorBidi" w:cstheme="minorBidi"/>
          <w:sz w:val="24"/>
          <w:szCs w:val="24"/>
        </w:rPr>
        <w:lastRenderedPageBreak/>
        <w:t>faced by the university students in keeping  a sound way of life because of the pressure and tension of the scholarly life.A few speakers likewise share their own encounters of weight gain or misfortune and changes in their dietary patterns since becoming university students. It has presentations of six members from India, who are examining the subject of depicting a sound individual.</w:t>
      </w:r>
    </w:p>
    <w:p w14:paraId="0000008D" w14:textId="4B5F76CF" w:rsidR="00D65169" w:rsidRPr="006260FA" w:rsidRDefault="00A026D1" w:rsidP="00A026E8">
      <w:pPr>
        <w:spacing w:line="360" w:lineRule="auto"/>
        <w:jc w:val="both"/>
        <w:rPr>
          <w:rFonts w:asciiTheme="minorBidi" w:hAnsiTheme="minorBidi" w:cstheme="minorBidi"/>
          <w:sz w:val="24"/>
          <w:szCs w:val="24"/>
        </w:rPr>
      </w:pPr>
      <w:r w:rsidRPr="006260FA">
        <w:rPr>
          <w:rFonts w:asciiTheme="minorBidi" w:hAnsiTheme="minorBidi" w:cstheme="minorBidi"/>
          <w:sz w:val="24"/>
          <w:szCs w:val="24"/>
        </w:rPr>
        <w:t>The conversation spins around good dieting ways of behaving and factors that impact them. The speakers talk about different factors like the accessibility of time,</w:t>
      </w:r>
      <w:r w:rsidR="000D6107">
        <w:rPr>
          <w:rFonts w:asciiTheme="minorBidi" w:hAnsiTheme="minorBidi" w:cstheme="minorBidi"/>
          <w:sz w:val="24"/>
          <w:szCs w:val="24"/>
        </w:rPr>
        <w:t xml:space="preserve"> </w:t>
      </w:r>
      <w:r w:rsidRPr="006260FA">
        <w:rPr>
          <w:rFonts w:asciiTheme="minorBidi" w:hAnsiTheme="minorBidi" w:cstheme="minorBidi"/>
          <w:sz w:val="24"/>
          <w:szCs w:val="24"/>
        </w:rPr>
        <w:t>fresh food and price and what they can mean for the food decisions individuals make. They recommended that fresh food is much more nutritious than frozen meals, however finding it in the UK might be troublesome. Time is likewise noted by the significant boundary to healthy dieting, as it tends to be  trying to carve out the opportunity to plan healthy dinners. Cost is another variable which might keep individuals from going with solid decisions. To advance healthy dieting ways between students, the speakers recommend a few arrangements. One thought is for universities to give them free new organic products to students to effectively get taught. This might diminish the utilization of time and give admittance to healthy food varieties. Another ideal is to support more work between students, as this might prompt better well being results. The speakers accentuate the requirement for arrangements that are helpful, simple and reasonable to get to.</w:t>
      </w:r>
    </w:p>
    <w:p w14:paraId="0000008E" w14:textId="054179D3" w:rsidR="00D65169" w:rsidRPr="006260FA" w:rsidRDefault="00A026D1" w:rsidP="00A026E8">
      <w:pPr>
        <w:pStyle w:val="Heading2"/>
        <w:spacing w:line="360" w:lineRule="auto"/>
      </w:pPr>
      <w:bookmarkStart w:id="12" w:name="_Toc130937008"/>
      <w:r w:rsidRPr="006260FA">
        <w:t>Conclusion</w:t>
      </w:r>
      <w:bookmarkEnd w:id="12"/>
    </w:p>
    <w:p w14:paraId="0000008F" w14:textId="18CF9077" w:rsidR="00D65169" w:rsidRPr="006260FA" w:rsidRDefault="00A026D1" w:rsidP="00A026E8">
      <w:pPr>
        <w:spacing w:line="360" w:lineRule="auto"/>
        <w:jc w:val="both"/>
        <w:rPr>
          <w:rFonts w:asciiTheme="minorBidi" w:hAnsiTheme="minorBidi" w:cstheme="minorBidi"/>
          <w:sz w:val="24"/>
          <w:szCs w:val="24"/>
        </w:rPr>
      </w:pPr>
      <w:r w:rsidRPr="006260FA">
        <w:rPr>
          <w:rFonts w:asciiTheme="minorBidi" w:hAnsiTheme="minorBidi" w:cstheme="minorBidi"/>
          <w:sz w:val="24"/>
          <w:szCs w:val="24"/>
        </w:rPr>
        <w:t>Most individuals from the gathering concurred that a sound individual is somebody who is genuinely and is intellectually fit., follows a healthy eating routine</w:t>
      </w:r>
      <w:r w:rsidR="00764842">
        <w:rPr>
          <w:rFonts w:asciiTheme="minorBidi" w:hAnsiTheme="minorBidi" w:cstheme="minorBidi"/>
          <w:sz w:val="24"/>
          <w:szCs w:val="24"/>
        </w:rPr>
        <w:t xml:space="preserve"> time</w:t>
      </w:r>
      <w:r w:rsidRPr="006260FA">
        <w:rPr>
          <w:rFonts w:asciiTheme="minorBidi" w:hAnsiTheme="minorBidi" w:cstheme="minorBidi"/>
          <w:sz w:val="24"/>
          <w:szCs w:val="24"/>
        </w:rPr>
        <w:t xml:space="preserve"> and dodges low quality food. The gathering conversation focuses on the meaning of a sound individual and the difficulties that university students faced in keeping up with great wellbeing. Absence of appropriate </w:t>
      </w:r>
      <w:r w:rsidR="00764842">
        <w:rPr>
          <w:rFonts w:asciiTheme="minorBidi" w:hAnsiTheme="minorBidi" w:cstheme="minorBidi"/>
          <w:sz w:val="24"/>
          <w:szCs w:val="24"/>
        </w:rPr>
        <w:t xml:space="preserve">regional food unavailability, </w:t>
      </w:r>
      <w:r w:rsidRPr="006260FA">
        <w:rPr>
          <w:rFonts w:asciiTheme="minorBidi" w:hAnsiTheme="minorBidi" w:cstheme="minorBidi"/>
          <w:sz w:val="24"/>
          <w:szCs w:val="24"/>
        </w:rPr>
        <w:t xml:space="preserve">rest, exercise and stress were recognized by the portion of difficulties that university students face in keeping up with great wellbeing . The gathering conversation features the significance of advancing sound ways of behaving between students and the requirement for intercessions to address the difficulties they face. Changes in eating conduct were likewise announced by certain individuals from the group in the wake of entering university, remembering changes for timing and further readiness of dinners. The gathering conversation has featured different </w:t>
      </w:r>
      <w:r w:rsidRPr="006260FA">
        <w:rPr>
          <w:rFonts w:asciiTheme="minorBidi" w:hAnsiTheme="minorBidi" w:cstheme="minorBidi"/>
          <w:sz w:val="24"/>
          <w:szCs w:val="24"/>
        </w:rPr>
        <w:lastRenderedPageBreak/>
        <w:t>variables impacting healthy dieting conduct, including the time, price and accessibility of food, nearby food accessibility and cost. The  accessibility of food was noticed to be a critical determinant of healthy dieting conduct.</w:t>
      </w:r>
    </w:p>
    <w:p w14:paraId="00000090" w14:textId="77777777" w:rsidR="00D65169" w:rsidRPr="006260FA" w:rsidRDefault="00A026D1" w:rsidP="00A026E8">
      <w:pPr>
        <w:spacing w:line="360" w:lineRule="auto"/>
        <w:jc w:val="both"/>
        <w:rPr>
          <w:rFonts w:asciiTheme="minorBidi" w:hAnsiTheme="minorBidi" w:cstheme="minorBidi"/>
          <w:sz w:val="24"/>
          <w:szCs w:val="24"/>
        </w:rPr>
      </w:pPr>
      <w:r w:rsidRPr="006260FA">
        <w:rPr>
          <w:rFonts w:asciiTheme="minorBidi" w:hAnsiTheme="minorBidi" w:cstheme="minorBidi"/>
          <w:sz w:val="24"/>
          <w:szCs w:val="24"/>
        </w:rPr>
        <w:t>Fresh food is seen to be much more nutritious than frozen meals that are generally accessible. The gathering proposed that universities might give new natural products to students to decrease the utilization of time and advance healthy dieting. The absence of time was viewed as the best effect on healthy dieting conduct.the gathering likewise underlined the requirement for physical work to keep a sound way of life. Generally, the gathering conversation demonstrated that healthy dieting conduct is impacted by different variables,and university and different associations might assume a part in advertising healthy dieting conduct between students.</w:t>
      </w:r>
    </w:p>
    <w:p w14:paraId="00000091" w14:textId="78364842" w:rsidR="00D65169" w:rsidRDefault="00A026D1" w:rsidP="00A026E8">
      <w:pPr>
        <w:spacing w:line="360" w:lineRule="auto"/>
        <w:rPr>
          <w:rFonts w:asciiTheme="minorBidi" w:hAnsiTheme="minorBidi" w:cstheme="minorBidi"/>
          <w:sz w:val="24"/>
          <w:szCs w:val="24"/>
        </w:rPr>
      </w:pPr>
      <w:r w:rsidRPr="006260FA">
        <w:rPr>
          <w:rFonts w:asciiTheme="minorBidi" w:hAnsiTheme="minorBidi" w:cstheme="minorBidi"/>
          <w:sz w:val="24"/>
          <w:szCs w:val="24"/>
        </w:rPr>
        <w:t xml:space="preserve"> </w:t>
      </w:r>
    </w:p>
    <w:bookmarkStart w:id="13" w:name="_Toc130937009" w:displacedByCustomXml="next"/>
    <w:sdt>
      <w:sdtPr>
        <w:rPr>
          <w:b w:val="0"/>
          <w:sz w:val="22"/>
          <w:szCs w:val="22"/>
        </w:rPr>
        <w:id w:val="735136467"/>
        <w:docPartObj>
          <w:docPartGallery w:val="Bibliographies"/>
          <w:docPartUnique/>
        </w:docPartObj>
      </w:sdtPr>
      <w:sdtContent>
        <w:p w14:paraId="05BB35C5" w14:textId="30CBCFA0" w:rsidR="00A026E8" w:rsidRDefault="00A026E8">
          <w:pPr>
            <w:pStyle w:val="Heading1"/>
          </w:pPr>
          <w:r>
            <w:t>References</w:t>
          </w:r>
          <w:bookmarkEnd w:id="13"/>
        </w:p>
        <w:sdt>
          <w:sdtPr>
            <w:id w:val="-573587230"/>
            <w:bibliography/>
          </w:sdtPr>
          <w:sdtContent>
            <w:p w14:paraId="26E2EE08" w14:textId="13CE0D59" w:rsidR="00A026E8" w:rsidRPr="00A026E8" w:rsidRDefault="00A026E8" w:rsidP="00A026E8">
              <w:pPr>
                <w:pStyle w:val="Bibliography"/>
                <w:spacing w:line="360" w:lineRule="auto"/>
                <w:jc w:val="both"/>
                <w:rPr>
                  <w:noProof/>
                  <w:sz w:val="24"/>
                  <w:szCs w:val="24"/>
                </w:rPr>
              </w:pPr>
              <w:r w:rsidRPr="00A026E8">
                <w:rPr>
                  <w:sz w:val="24"/>
                  <w:szCs w:val="24"/>
                </w:rPr>
                <w:fldChar w:fldCharType="begin"/>
              </w:r>
              <w:r w:rsidRPr="00A026E8">
                <w:rPr>
                  <w:sz w:val="24"/>
                  <w:szCs w:val="24"/>
                </w:rPr>
                <w:instrText xml:space="preserve"> BIBLIOGRAPHY </w:instrText>
              </w:r>
              <w:r w:rsidRPr="00A026E8">
                <w:rPr>
                  <w:sz w:val="24"/>
                  <w:szCs w:val="24"/>
                </w:rPr>
                <w:fldChar w:fldCharType="separate"/>
              </w:r>
              <w:r w:rsidRPr="00A026E8">
                <w:rPr>
                  <w:noProof/>
                  <w:sz w:val="24"/>
                  <w:szCs w:val="24"/>
                </w:rPr>
                <w:t xml:space="preserve">Bradley, J., 2022. </w:t>
              </w:r>
              <w:r w:rsidRPr="00A026E8">
                <w:rPr>
                  <w:i/>
                  <w:iCs/>
                  <w:noProof/>
                  <w:sz w:val="24"/>
                  <w:szCs w:val="24"/>
                </w:rPr>
                <w:t xml:space="preserve">University students are often derided for eating poorly. But is the stereotype of a bad diet stuck in the past?. </w:t>
              </w:r>
              <w:r w:rsidRPr="00A026E8">
                <w:rPr>
                  <w:noProof/>
                  <w:sz w:val="24"/>
                  <w:szCs w:val="24"/>
                </w:rPr>
                <w:t xml:space="preserve"> </w:t>
              </w:r>
              <w:r w:rsidRPr="00A026E8">
                <w:rPr>
                  <w:noProof/>
                  <w:sz w:val="24"/>
                  <w:szCs w:val="24"/>
                </w:rPr>
                <w:br/>
                <w:t xml:space="preserve">Available at: </w:t>
              </w:r>
              <w:r w:rsidRPr="00A026E8">
                <w:rPr>
                  <w:noProof/>
                  <w:sz w:val="24"/>
                  <w:szCs w:val="24"/>
                  <w:u w:val="single"/>
                </w:rPr>
                <w:t>https://www.bbc.com/future/article/20221128-do-students-really-eat-that-badly</w:t>
              </w:r>
              <w:r w:rsidRPr="00A026E8">
                <w:rPr>
                  <w:noProof/>
                  <w:sz w:val="24"/>
                  <w:szCs w:val="24"/>
                </w:rPr>
                <w:br/>
              </w:r>
              <w:r w:rsidR="00764842">
                <w:rPr>
                  <w:noProof/>
                  <w:sz w:val="24"/>
                  <w:szCs w:val="24"/>
                </w:rPr>
                <w:t>(</w:t>
              </w:r>
              <w:r w:rsidRPr="00A026E8">
                <w:rPr>
                  <w:noProof/>
                  <w:sz w:val="24"/>
                  <w:szCs w:val="24"/>
                </w:rPr>
                <w:t xml:space="preserve">Accessed </w:t>
              </w:r>
              <w:r w:rsidR="00764842">
                <w:rPr>
                  <w:noProof/>
                  <w:sz w:val="24"/>
                  <w:szCs w:val="24"/>
                </w:rPr>
                <w:t xml:space="preserve">by </w:t>
              </w:r>
              <w:r w:rsidRPr="00A026E8">
                <w:rPr>
                  <w:noProof/>
                  <w:sz w:val="24"/>
                  <w:szCs w:val="24"/>
                </w:rPr>
                <w:t>28</w:t>
              </w:r>
              <w:r w:rsidR="00D57B7C">
                <w:rPr>
                  <w:noProof/>
                  <w:sz w:val="24"/>
                  <w:szCs w:val="24"/>
                </w:rPr>
                <w:t xml:space="preserve"> </w:t>
              </w:r>
              <w:r w:rsidR="00764842">
                <w:rPr>
                  <w:noProof/>
                  <w:sz w:val="24"/>
                  <w:szCs w:val="24"/>
                </w:rPr>
                <w:t>Mar,</w:t>
              </w:r>
              <w:r w:rsidRPr="00A026E8">
                <w:rPr>
                  <w:noProof/>
                  <w:sz w:val="24"/>
                  <w:szCs w:val="24"/>
                </w:rPr>
                <w:t xml:space="preserve"> 2023</w:t>
              </w:r>
              <w:r w:rsidR="00764842">
                <w:rPr>
                  <w:noProof/>
                  <w:sz w:val="24"/>
                  <w:szCs w:val="24"/>
                </w:rPr>
                <w:t>)</w:t>
              </w:r>
              <w:r w:rsidRPr="00A026E8">
                <w:rPr>
                  <w:noProof/>
                  <w:sz w:val="24"/>
                  <w:szCs w:val="24"/>
                </w:rPr>
                <w:t>.</w:t>
              </w:r>
            </w:p>
            <w:p w14:paraId="6AD26213" w14:textId="2E6F3322" w:rsidR="00A026E8" w:rsidRPr="00A026E8" w:rsidRDefault="00A026E8" w:rsidP="00A026E8">
              <w:pPr>
                <w:pStyle w:val="Bibliography"/>
                <w:spacing w:line="360" w:lineRule="auto"/>
                <w:jc w:val="both"/>
                <w:rPr>
                  <w:noProof/>
                  <w:sz w:val="24"/>
                  <w:szCs w:val="24"/>
                </w:rPr>
              </w:pPr>
              <w:r w:rsidRPr="00A026E8">
                <w:rPr>
                  <w:noProof/>
                  <w:sz w:val="24"/>
                  <w:szCs w:val="24"/>
                </w:rPr>
                <w:t xml:space="preserve">Britannica , 2023. </w:t>
              </w:r>
              <w:r w:rsidRPr="00A026E8">
                <w:rPr>
                  <w:i/>
                  <w:iCs/>
                  <w:noProof/>
                  <w:sz w:val="24"/>
                  <w:szCs w:val="24"/>
                </w:rPr>
                <w:t xml:space="preserve">Health. </w:t>
              </w:r>
              <w:r w:rsidRPr="00A026E8">
                <w:rPr>
                  <w:noProof/>
                  <w:sz w:val="24"/>
                  <w:szCs w:val="24"/>
                </w:rPr>
                <w:t xml:space="preserve"> </w:t>
              </w:r>
              <w:r w:rsidRPr="00A026E8">
                <w:rPr>
                  <w:noProof/>
                  <w:sz w:val="24"/>
                  <w:szCs w:val="24"/>
                </w:rPr>
                <w:br/>
                <w:t xml:space="preserve">Available at: </w:t>
              </w:r>
              <w:r w:rsidRPr="00A026E8">
                <w:rPr>
                  <w:noProof/>
                  <w:sz w:val="24"/>
                  <w:szCs w:val="24"/>
                  <w:u w:val="single"/>
                </w:rPr>
                <w:t>https://www.britannica.com/topic/health</w:t>
              </w:r>
              <w:r w:rsidRPr="00A026E8">
                <w:rPr>
                  <w:noProof/>
                  <w:sz w:val="24"/>
                  <w:szCs w:val="24"/>
                </w:rPr>
                <w:br/>
              </w:r>
              <w:r w:rsidR="00764842">
                <w:rPr>
                  <w:noProof/>
                  <w:sz w:val="24"/>
                  <w:szCs w:val="24"/>
                </w:rPr>
                <w:t>(</w:t>
              </w:r>
              <w:r w:rsidRPr="00A026E8">
                <w:rPr>
                  <w:noProof/>
                  <w:sz w:val="24"/>
                  <w:szCs w:val="24"/>
                </w:rPr>
                <w:t xml:space="preserve">Accessed </w:t>
              </w:r>
              <w:r w:rsidR="00764842">
                <w:rPr>
                  <w:noProof/>
                  <w:sz w:val="24"/>
                  <w:szCs w:val="24"/>
                </w:rPr>
                <w:t xml:space="preserve">by </w:t>
              </w:r>
              <w:r w:rsidRPr="00A026E8">
                <w:rPr>
                  <w:noProof/>
                  <w:sz w:val="24"/>
                  <w:szCs w:val="24"/>
                </w:rPr>
                <w:t>28</w:t>
              </w:r>
              <w:r w:rsidR="00D57B7C">
                <w:rPr>
                  <w:noProof/>
                  <w:sz w:val="24"/>
                  <w:szCs w:val="24"/>
                </w:rPr>
                <w:t xml:space="preserve"> M</w:t>
              </w:r>
              <w:r w:rsidR="00764842">
                <w:rPr>
                  <w:noProof/>
                  <w:sz w:val="24"/>
                  <w:szCs w:val="24"/>
                </w:rPr>
                <w:t>ar</w:t>
              </w:r>
              <w:r w:rsidRPr="00A026E8">
                <w:rPr>
                  <w:noProof/>
                  <w:sz w:val="24"/>
                  <w:szCs w:val="24"/>
                </w:rPr>
                <w:t xml:space="preserve"> 2023</w:t>
              </w:r>
              <w:r w:rsidR="00764842">
                <w:rPr>
                  <w:noProof/>
                  <w:sz w:val="24"/>
                  <w:szCs w:val="24"/>
                </w:rPr>
                <w:t>)</w:t>
              </w:r>
              <w:r w:rsidRPr="00A026E8">
                <w:rPr>
                  <w:noProof/>
                  <w:sz w:val="24"/>
                  <w:szCs w:val="24"/>
                </w:rPr>
                <w:t>.</w:t>
              </w:r>
            </w:p>
            <w:p w14:paraId="24096372" w14:textId="1509985C" w:rsidR="00A026E8" w:rsidRPr="00A026E8" w:rsidRDefault="00A026E8" w:rsidP="00A026E8">
              <w:pPr>
                <w:pStyle w:val="Bibliography"/>
                <w:spacing w:line="360" w:lineRule="auto"/>
                <w:jc w:val="both"/>
                <w:rPr>
                  <w:noProof/>
                  <w:sz w:val="24"/>
                  <w:szCs w:val="24"/>
                </w:rPr>
              </w:pPr>
              <w:r w:rsidRPr="00A026E8">
                <w:rPr>
                  <w:noProof/>
                  <w:sz w:val="24"/>
                  <w:szCs w:val="24"/>
                </w:rPr>
                <w:t xml:space="preserve">Catovic, A., 2022. </w:t>
              </w:r>
              <w:r w:rsidRPr="00A026E8">
                <w:rPr>
                  <w:i/>
                  <w:iCs/>
                  <w:noProof/>
                  <w:sz w:val="24"/>
                  <w:szCs w:val="24"/>
                </w:rPr>
                <w:t xml:space="preserve">Dietary Patterns. </w:t>
              </w:r>
              <w:r w:rsidRPr="00A026E8">
                <w:rPr>
                  <w:noProof/>
                  <w:sz w:val="24"/>
                  <w:szCs w:val="24"/>
                </w:rPr>
                <w:br/>
                <w:t xml:space="preserve">Available at: </w:t>
              </w:r>
              <w:r w:rsidRPr="00A026E8">
                <w:rPr>
                  <w:noProof/>
                  <w:sz w:val="24"/>
                  <w:szCs w:val="24"/>
                  <w:u w:val="single"/>
                </w:rPr>
                <w:t>https://www.intechopen.com/chapters/84228</w:t>
              </w:r>
              <w:r w:rsidRPr="00A026E8">
                <w:rPr>
                  <w:noProof/>
                  <w:sz w:val="24"/>
                  <w:szCs w:val="24"/>
                </w:rPr>
                <w:br/>
              </w:r>
              <w:r w:rsidR="00764842">
                <w:rPr>
                  <w:noProof/>
                  <w:sz w:val="24"/>
                  <w:szCs w:val="24"/>
                </w:rPr>
                <w:t>(</w:t>
              </w:r>
              <w:r w:rsidRPr="00A026E8">
                <w:rPr>
                  <w:noProof/>
                  <w:sz w:val="24"/>
                  <w:szCs w:val="24"/>
                </w:rPr>
                <w:t>Accessed 28</w:t>
              </w:r>
              <w:r w:rsidR="00D57B7C">
                <w:rPr>
                  <w:noProof/>
                  <w:sz w:val="24"/>
                  <w:szCs w:val="24"/>
                </w:rPr>
                <w:t xml:space="preserve"> M</w:t>
              </w:r>
              <w:r w:rsidR="00764842">
                <w:rPr>
                  <w:noProof/>
                  <w:sz w:val="24"/>
                  <w:szCs w:val="24"/>
                </w:rPr>
                <w:t xml:space="preserve">arch </w:t>
              </w:r>
              <w:r w:rsidRPr="00A026E8">
                <w:rPr>
                  <w:noProof/>
                  <w:sz w:val="24"/>
                  <w:szCs w:val="24"/>
                </w:rPr>
                <w:t>2023</w:t>
              </w:r>
              <w:r w:rsidR="00764842">
                <w:rPr>
                  <w:noProof/>
                  <w:sz w:val="24"/>
                  <w:szCs w:val="24"/>
                </w:rPr>
                <w:t>)</w:t>
              </w:r>
              <w:r w:rsidRPr="00A026E8">
                <w:rPr>
                  <w:noProof/>
                  <w:sz w:val="24"/>
                  <w:szCs w:val="24"/>
                </w:rPr>
                <w:t>.</w:t>
              </w:r>
            </w:p>
            <w:p w14:paraId="1738DFAA" w14:textId="77777777" w:rsidR="00A026E8" w:rsidRPr="00A026E8" w:rsidRDefault="00A026E8" w:rsidP="00A026E8">
              <w:pPr>
                <w:pStyle w:val="Bibliography"/>
                <w:spacing w:line="360" w:lineRule="auto"/>
                <w:jc w:val="both"/>
                <w:rPr>
                  <w:noProof/>
                  <w:sz w:val="24"/>
                  <w:szCs w:val="24"/>
                </w:rPr>
              </w:pPr>
              <w:r w:rsidRPr="00A026E8">
                <w:rPr>
                  <w:noProof/>
                  <w:sz w:val="24"/>
                  <w:szCs w:val="24"/>
                </w:rPr>
                <w:t xml:space="preserve">Cena, H. &amp; Cadler, P. C., 2020. Defining a Healthy Diet: Evidence for the Role of Contemporary Dietary Patterns in Health and Disease. </w:t>
              </w:r>
              <w:r w:rsidRPr="00A026E8">
                <w:rPr>
                  <w:i/>
                  <w:iCs/>
                  <w:noProof/>
                  <w:sz w:val="24"/>
                  <w:szCs w:val="24"/>
                </w:rPr>
                <w:t xml:space="preserve">Nutrients , </w:t>
              </w:r>
              <w:r w:rsidRPr="00A026E8">
                <w:rPr>
                  <w:noProof/>
                  <w:sz w:val="24"/>
                  <w:szCs w:val="24"/>
                </w:rPr>
                <w:t>12(2), p. 334.</w:t>
              </w:r>
            </w:p>
            <w:p w14:paraId="7BE928AA" w14:textId="77777777" w:rsidR="00A026E8" w:rsidRPr="00A026E8" w:rsidRDefault="00A026E8" w:rsidP="00A026E8">
              <w:pPr>
                <w:pStyle w:val="Bibliography"/>
                <w:spacing w:line="360" w:lineRule="auto"/>
                <w:jc w:val="both"/>
                <w:rPr>
                  <w:noProof/>
                  <w:sz w:val="24"/>
                  <w:szCs w:val="24"/>
                </w:rPr>
              </w:pPr>
              <w:r w:rsidRPr="00A026E8">
                <w:rPr>
                  <w:noProof/>
                  <w:sz w:val="24"/>
                  <w:szCs w:val="24"/>
                </w:rPr>
                <w:t xml:space="preserve">Deshpandey, S., 2009. Factors Influencing Healthy Eating Habits Among. </w:t>
              </w:r>
              <w:r w:rsidRPr="00A026E8">
                <w:rPr>
                  <w:i/>
                  <w:iCs/>
                  <w:noProof/>
                  <w:sz w:val="24"/>
                  <w:szCs w:val="24"/>
                </w:rPr>
                <w:t xml:space="preserve">Health Marketing Quarterly , </w:t>
              </w:r>
              <w:r w:rsidRPr="00A026E8">
                <w:rPr>
                  <w:noProof/>
                  <w:sz w:val="24"/>
                  <w:szCs w:val="24"/>
                </w:rPr>
                <w:t>Volume 26, p. 145–164.</w:t>
              </w:r>
            </w:p>
            <w:p w14:paraId="3AC9EC88" w14:textId="25E4972F" w:rsidR="00A026E8" w:rsidRPr="00A026E8" w:rsidRDefault="00A026E8" w:rsidP="00A026E8">
              <w:pPr>
                <w:pStyle w:val="Bibliography"/>
                <w:spacing w:line="360" w:lineRule="auto"/>
                <w:jc w:val="both"/>
                <w:rPr>
                  <w:noProof/>
                  <w:sz w:val="24"/>
                  <w:szCs w:val="24"/>
                </w:rPr>
              </w:pPr>
              <w:r w:rsidRPr="00A026E8">
                <w:rPr>
                  <w:noProof/>
                  <w:sz w:val="24"/>
                  <w:szCs w:val="24"/>
                </w:rPr>
                <w:lastRenderedPageBreak/>
                <w:t xml:space="preserve">George, T., 2022. </w:t>
              </w:r>
              <w:r w:rsidRPr="00A026E8">
                <w:rPr>
                  <w:i/>
                  <w:iCs/>
                  <w:noProof/>
                  <w:sz w:val="24"/>
                  <w:szCs w:val="24"/>
                </w:rPr>
                <w:t xml:space="preserve">Semi-Structured Interview | Definition, Guide &amp; Examples. </w:t>
              </w:r>
              <w:r w:rsidRPr="00A026E8">
                <w:rPr>
                  <w:noProof/>
                  <w:sz w:val="24"/>
                  <w:szCs w:val="24"/>
                </w:rPr>
                <w:br/>
                <w:t xml:space="preserve">Available at: </w:t>
              </w:r>
              <w:r w:rsidRPr="00A026E8">
                <w:rPr>
                  <w:noProof/>
                  <w:sz w:val="24"/>
                  <w:szCs w:val="24"/>
                  <w:u w:val="single"/>
                </w:rPr>
                <w:t>https://www.scribbr.com/methodology/semi-structured-interview/</w:t>
              </w:r>
              <w:r w:rsidRPr="00A026E8">
                <w:rPr>
                  <w:noProof/>
                  <w:sz w:val="24"/>
                  <w:szCs w:val="24"/>
                </w:rPr>
                <w:br/>
              </w:r>
              <w:r w:rsidR="00764842">
                <w:rPr>
                  <w:noProof/>
                  <w:sz w:val="24"/>
                  <w:szCs w:val="24"/>
                </w:rPr>
                <w:t>(</w:t>
              </w:r>
              <w:r w:rsidRPr="00A026E8">
                <w:rPr>
                  <w:noProof/>
                  <w:sz w:val="24"/>
                  <w:szCs w:val="24"/>
                </w:rPr>
                <w:t>Accessed</w:t>
              </w:r>
              <w:r w:rsidR="00764842">
                <w:rPr>
                  <w:noProof/>
                  <w:sz w:val="24"/>
                  <w:szCs w:val="24"/>
                </w:rPr>
                <w:t xml:space="preserve"> by</w:t>
              </w:r>
              <w:r w:rsidRPr="00A026E8">
                <w:rPr>
                  <w:noProof/>
                  <w:sz w:val="24"/>
                  <w:szCs w:val="24"/>
                </w:rPr>
                <w:t xml:space="preserve"> </w:t>
              </w:r>
              <w:r w:rsidR="00764842">
                <w:rPr>
                  <w:noProof/>
                  <w:sz w:val="24"/>
                  <w:szCs w:val="24"/>
                </w:rPr>
                <w:t>15</w:t>
              </w:r>
              <w:r w:rsidR="00D57B7C">
                <w:rPr>
                  <w:noProof/>
                  <w:sz w:val="24"/>
                  <w:szCs w:val="24"/>
                </w:rPr>
                <w:t xml:space="preserve"> Aug,</w:t>
              </w:r>
              <w:r w:rsidRPr="00A026E8">
                <w:rPr>
                  <w:noProof/>
                  <w:sz w:val="24"/>
                  <w:szCs w:val="24"/>
                </w:rPr>
                <w:t xml:space="preserve"> 202</w:t>
              </w:r>
              <w:r w:rsidR="00D57B7C">
                <w:rPr>
                  <w:noProof/>
                  <w:sz w:val="24"/>
                  <w:szCs w:val="24"/>
                </w:rPr>
                <w:t>0)</w:t>
              </w:r>
              <w:r w:rsidRPr="00A026E8">
                <w:rPr>
                  <w:noProof/>
                  <w:sz w:val="24"/>
                  <w:szCs w:val="24"/>
                </w:rPr>
                <w:t>.</w:t>
              </w:r>
            </w:p>
            <w:p w14:paraId="6F83F119" w14:textId="77777777" w:rsidR="00A026E8" w:rsidRPr="00A026E8" w:rsidRDefault="00A026E8" w:rsidP="00A026E8">
              <w:pPr>
                <w:pStyle w:val="Bibliography"/>
                <w:spacing w:line="360" w:lineRule="auto"/>
                <w:jc w:val="both"/>
                <w:rPr>
                  <w:noProof/>
                  <w:sz w:val="24"/>
                  <w:szCs w:val="24"/>
                </w:rPr>
              </w:pPr>
              <w:r w:rsidRPr="00A026E8">
                <w:rPr>
                  <w:noProof/>
                  <w:sz w:val="24"/>
                  <w:szCs w:val="24"/>
                </w:rPr>
                <w:t xml:space="preserve">Javeed, Q. &amp; Tabassum, Y., 2021. Eating Habits Among University Students. </w:t>
              </w:r>
              <w:r w:rsidRPr="00A026E8">
                <w:rPr>
                  <w:i/>
                  <w:iCs/>
                  <w:noProof/>
                  <w:sz w:val="24"/>
                  <w:szCs w:val="24"/>
                </w:rPr>
                <w:t xml:space="preserve">Turkish Online Journal of Qualitative Inquiry , </w:t>
              </w:r>
              <w:r w:rsidRPr="00A026E8">
                <w:rPr>
                  <w:noProof/>
                  <w:sz w:val="24"/>
                  <w:szCs w:val="24"/>
                </w:rPr>
                <w:t>12(7), pp. 9192 - 9197.</w:t>
              </w:r>
            </w:p>
            <w:p w14:paraId="33C5482A" w14:textId="4241C7C1" w:rsidR="00A026E8" w:rsidRPr="00A026E8" w:rsidRDefault="00A026E8" w:rsidP="00A026E8">
              <w:pPr>
                <w:pStyle w:val="Bibliography"/>
                <w:spacing w:line="360" w:lineRule="auto"/>
                <w:jc w:val="both"/>
                <w:rPr>
                  <w:noProof/>
                  <w:sz w:val="24"/>
                  <w:szCs w:val="24"/>
                </w:rPr>
              </w:pPr>
              <w:r w:rsidRPr="00A026E8">
                <w:rPr>
                  <w:noProof/>
                  <w:sz w:val="24"/>
                  <w:szCs w:val="24"/>
                </w:rPr>
                <w:t xml:space="preserve">Mehta, S., 2023. </w:t>
              </w:r>
              <w:r w:rsidRPr="00A026E8">
                <w:rPr>
                  <w:i/>
                  <w:iCs/>
                  <w:noProof/>
                  <w:sz w:val="24"/>
                  <w:szCs w:val="24"/>
                </w:rPr>
                <w:t xml:space="preserve">Types of Research Methodology. </w:t>
              </w:r>
              <w:r w:rsidRPr="00A026E8">
                <w:rPr>
                  <w:noProof/>
                  <w:sz w:val="24"/>
                  <w:szCs w:val="24"/>
                </w:rPr>
                <w:br/>
                <w:t xml:space="preserve">Available at: </w:t>
              </w:r>
              <w:r w:rsidRPr="00A026E8">
                <w:rPr>
                  <w:noProof/>
                  <w:sz w:val="24"/>
                  <w:szCs w:val="24"/>
                  <w:u w:val="single"/>
                </w:rPr>
                <w:t>https://eduvoice.in/types-research-methodology/</w:t>
              </w:r>
              <w:r w:rsidRPr="00A026E8">
                <w:rPr>
                  <w:noProof/>
                  <w:sz w:val="24"/>
                  <w:szCs w:val="24"/>
                </w:rPr>
                <w:br/>
              </w:r>
              <w:r w:rsidR="00D57B7C">
                <w:rPr>
                  <w:noProof/>
                  <w:sz w:val="24"/>
                  <w:szCs w:val="24"/>
                </w:rPr>
                <w:t>(</w:t>
              </w:r>
              <w:r w:rsidRPr="00A026E8">
                <w:rPr>
                  <w:noProof/>
                  <w:sz w:val="24"/>
                  <w:szCs w:val="24"/>
                </w:rPr>
                <w:t xml:space="preserve">Accessed </w:t>
              </w:r>
              <w:r w:rsidR="00D57B7C">
                <w:rPr>
                  <w:noProof/>
                  <w:sz w:val="24"/>
                  <w:szCs w:val="24"/>
                </w:rPr>
                <w:t xml:space="preserve"> by </w:t>
              </w:r>
              <w:r w:rsidRPr="00A026E8">
                <w:rPr>
                  <w:noProof/>
                  <w:sz w:val="24"/>
                  <w:szCs w:val="24"/>
                </w:rPr>
                <w:t xml:space="preserve">8 </w:t>
              </w:r>
              <w:r w:rsidR="00D57B7C">
                <w:rPr>
                  <w:noProof/>
                  <w:sz w:val="24"/>
                  <w:szCs w:val="24"/>
                </w:rPr>
                <w:t>Jan,</w:t>
              </w:r>
              <w:r w:rsidRPr="00A026E8">
                <w:rPr>
                  <w:noProof/>
                  <w:sz w:val="24"/>
                  <w:szCs w:val="24"/>
                </w:rPr>
                <w:t xml:space="preserve"> 20</w:t>
              </w:r>
              <w:r w:rsidR="00D57B7C">
                <w:rPr>
                  <w:noProof/>
                  <w:sz w:val="24"/>
                  <w:szCs w:val="24"/>
                </w:rPr>
                <w:t>16)</w:t>
              </w:r>
              <w:r w:rsidRPr="00A026E8">
                <w:rPr>
                  <w:noProof/>
                  <w:sz w:val="24"/>
                  <w:szCs w:val="24"/>
                </w:rPr>
                <w:t>.</w:t>
              </w:r>
            </w:p>
            <w:p w14:paraId="326E454E" w14:textId="7D27EF99" w:rsidR="00A026E8" w:rsidRPr="00A026E8" w:rsidRDefault="00A026E8" w:rsidP="00A026E8">
              <w:pPr>
                <w:pStyle w:val="Bibliography"/>
                <w:spacing w:line="360" w:lineRule="auto"/>
                <w:jc w:val="both"/>
                <w:rPr>
                  <w:noProof/>
                  <w:sz w:val="24"/>
                  <w:szCs w:val="24"/>
                </w:rPr>
              </w:pPr>
              <w:r w:rsidRPr="00A026E8">
                <w:rPr>
                  <w:noProof/>
                  <w:sz w:val="24"/>
                  <w:szCs w:val="24"/>
                </w:rPr>
                <w:t xml:space="preserve">Sampson, S., 2020. </w:t>
              </w:r>
              <w:r w:rsidRPr="00A026E8">
                <w:rPr>
                  <w:i/>
                  <w:iCs/>
                  <w:noProof/>
                  <w:sz w:val="24"/>
                  <w:szCs w:val="24"/>
                </w:rPr>
                <w:t xml:space="preserve">What is good health?. </w:t>
              </w:r>
              <w:r w:rsidRPr="00A026E8">
                <w:rPr>
                  <w:noProof/>
                  <w:sz w:val="24"/>
                  <w:szCs w:val="24"/>
                </w:rPr>
                <w:t xml:space="preserve"> </w:t>
              </w:r>
              <w:r w:rsidRPr="00A026E8">
                <w:rPr>
                  <w:noProof/>
                  <w:sz w:val="24"/>
                  <w:szCs w:val="24"/>
                </w:rPr>
                <w:br/>
                <w:t xml:space="preserve">Available at: </w:t>
              </w:r>
              <w:r w:rsidRPr="00A026E8">
                <w:rPr>
                  <w:noProof/>
                  <w:sz w:val="24"/>
                  <w:szCs w:val="24"/>
                  <w:u w:val="single"/>
                </w:rPr>
                <w:t>https://www.medicalnewstoday.com/articles/150999</w:t>
              </w:r>
              <w:r w:rsidRPr="00A026E8">
                <w:rPr>
                  <w:noProof/>
                  <w:sz w:val="24"/>
                  <w:szCs w:val="24"/>
                </w:rPr>
                <w:br/>
                <w:t xml:space="preserve">[Accessed </w:t>
              </w:r>
              <w:r w:rsidR="00D57B7C">
                <w:rPr>
                  <w:noProof/>
                  <w:sz w:val="24"/>
                  <w:szCs w:val="24"/>
                </w:rPr>
                <w:t>by 1</w:t>
              </w:r>
              <w:r w:rsidRPr="00A026E8">
                <w:rPr>
                  <w:noProof/>
                  <w:sz w:val="24"/>
                  <w:szCs w:val="24"/>
                </w:rPr>
                <w:t xml:space="preserve">2 </w:t>
              </w:r>
              <w:r w:rsidR="00D57B7C">
                <w:rPr>
                  <w:noProof/>
                  <w:sz w:val="24"/>
                  <w:szCs w:val="24"/>
                </w:rPr>
                <w:t>Feb,</w:t>
              </w:r>
              <w:r w:rsidRPr="00A026E8">
                <w:rPr>
                  <w:noProof/>
                  <w:sz w:val="24"/>
                  <w:szCs w:val="24"/>
                </w:rPr>
                <w:t xml:space="preserve"> 2023].</w:t>
              </w:r>
            </w:p>
            <w:p w14:paraId="4B659734" w14:textId="6C833005" w:rsidR="00A026E8" w:rsidRPr="00A026E8" w:rsidRDefault="00A026E8" w:rsidP="00A026E8">
              <w:pPr>
                <w:pStyle w:val="Bibliography"/>
                <w:spacing w:line="360" w:lineRule="auto"/>
                <w:jc w:val="both"/>
                <w:rPr>
                  <w:noProof/>
                  <w:sz w:val="24"/>
                  <w:szCs w:val="24"/>
                </w:rPr>
              </w:pPr>
              <w:r w:rsidRPr="00A026E8">
                <w:rPr>
                  <w:noProof/>
                  <w:sz w:val="24"/>
                  <w:szCs w:val="24"/>
                </w:rPr>
                <w:t xml:space="preserve">Thomas, L., 2020. </w:t>
              </w:r>
              <w:r w:rsidRPr="00A026E8">
                <w:rPr>
                  <w:i/>
                  <w:iCs/>
                  <w:noProof/>
                  <w:sz w:val="24"/>
                  <w:szCs w:val="24"/>
                </w:rPr>
                <w:t xml:space="preserve">Cross-Sectional Study | Definition, Uses &amp; Examples. </w:t>
              </w:r>
              <w:r w:rsidRPr="00A026E8">
                <w:rPr>
                  <w:noProof/>
                  <w:sz w:val="24"/>
                  <w:szCs w:val="24"/>
                </w:rPr>
                <w:t xml:space="preserve"> </w:t>
              </w:r>
              <w:r w:rsidRPr="00A026E8">
                <w:rPr>
                  <w:noProof/>
                  <w:sz w:val="24"/>
                  <w:szCs w:val="24"/>
                </w:rPr>
                <w:br/>
                <w:t xml:space="preserve">Available at: </w:t>
              </w:r>
              <w:r w:rsidRPr="00A026E8">
                <w:rPr>
                  <w:noProof/>
                  <w:sz w:val="24"/>
                  <w:szCs w:val="24"/>
                  <w:u w:val="single"/>
                </w:rPr>
                <w:t>https://www.scribbr.com/methodology/cross-sectional-study/</w:t>
              </w:r>
              <w:r w:rsidRPr="00A026E8">
                <w:rPr>
                  <w:noProof/>
                  <w:sz w:val="24"/>
                  <w:szCs w:val="24"/>
                </w:rPr>
                <w:br/>
                <w:t xml:space="preserve">[Accessed </w:t>
              </w:r>
              <w:r w:rsidR="00D57B7C">
                <w:rPr>
                  <w:noProof/>
                  <w:sz w:val="24"/>
                  <w:szCs w:val="24"/>
                </w:rPr>
                <w:t>10</w:t>
              </w:r>
              <w:r w:rsidRPr="00A026E8">
                <w:rPr>
                  <w:noProof/>
                  <w:sz w:val="24"/>
                  <w:szCs w:val="24"/>
                </w:rPr>
                <w:t xml:space="preserve"> </w:t>
              </w:r>
              <w:r w:rsidR="00D57B7C">
                <w:rPr>
                  <w:noProof/>
                  <w:sz w:val="24"/>
                  <w:szCs w:val="24"/>
                </w:rPr>
                <w:t>Sep,</w:t>
              </w:r>
              <w:r w:rsidRPr="00A026E8">
                <w:rPr>
                  <w:noProof/>
                  <w:sz w:val="24"/>
                  <w:szCs w:val="24"/>
                </w:rPr>
                <w:t xml:space="preserve"> 202</w:t>
              </w:r>
              <w:r w:rsidR="00D57B7C">
                <w:rPr>
                  <w:noProof/>
                  <w:sz w:val="24"/>
                  <w:szCs w:val="24"/>
                </w:rPr>
                <w:t>2</w:t>
              </w:r>
              <w:r w:rsidRPr="00A026E8">
                <w:rPr>
                  <w:noProof/>
                  <w:sz w:val="24"/>
                  <w:szCs w:val="24"/>
                </w:rPr>
                <w:t>].</w:t>
              </w:r>
            </w:p>
            <w:p w14:paraId="136685E0" w14:textId="77777777" w:rsidR="00A026E8" w:rsidRPr="00A026E8" w:rsidRDefault="00A026E8" w:rsidP="00A026E8">
              <w:pPr>
                <w:pStyle w:val="Bibliography"/>
                <w:spacing w:line="360" w:lineRule="auto"/>
                <w:jc w:val="both"/>
                <w:rPr>
                  <w:noProof/>
                  <w:sz w:val="24"/>
                  <w:szCs w:val="24"/>
                </w:rPr>
              </w:pPr>
              <w:r w:rsidRPr="00A026E8">
                <w:rPr>
                  <w:noProof/>
                  <w:sz w:val="24"/>
                  <w:szCs w:val="24"/>
                </w:rPr>
                <w:t xml:space="preserve">Wongprawmas, R. &amp; Sogari, G., 2022. Strategies to Promote Healthy Eating Among University Students: A Qualitative Study Using the Nominal Group Technique. </w:t>
              </w:r>
              <w:r w:rsidRPr="00A026E8">
                <w:rPr>
                  <w:i/>
                  <w:iCs/>
                  <w:noProof/>
                  <w:sz w:val="24"/>
                  <w:szCs w:val="24"/>
                </w:rPr>
                <w:t xml:space="preserve">Frontiers, </w:t>
              </w:r>
              <w:r w:rsidRPr="00A026E8">
                <w:rPr>
                  <w:noProof/>
                  <w:sz w:val="24"/>
                  <w:szCs w:val="24"/>
                </w:rPr>
                <w:t>Volume 9.</w:t>
              </w:r>
            </w:p>
            <w:p w14:paraId="7A0A7B76" w14:textId="648A82E1" w:rsidR="00A026E8" w:rsidRDefault="00A026E8" w:rsidP="00A026E8">
              <w:pPr>
                <w:spacing w:line="360" w:lineRule="auto"/>
                <w:jc w:val="both"/>
              </w:pPr>
              <w:r w:rsidRPr="00A026E8">
                <w:rPr>
                  <w:b/>
                  <w:bCs/>
                  <w:noProof/>
                  <w:sz w:val="24"/>
                  <w:szCs w:val="24"/>
                </w:rPr>
                <w:fldChar w:fldCharType="end"/>
              </w:r>
            </w:p>
          </w:sdtContent>
        </w:sdt>
      </w:sdtContent>
    </w:sdt>
    <w:p w14:paraId="557F0A4E" w14:textId="77777777" w:rsidR="00A026E8" w:rsidRPr="006260FA" w:rsidRDefault="00A026E8" w:rsidP="00381F59">
      <w:pPr>
        <w:rPr>
          <w:rFonts w:asciiTheme="minorBidi" w:hAnsiTheme="minorBidi" w:cstheme="minorBidi"/>
          <w:sz w:val="24"/>
          <w:szCs w:val="24"/>
        </w:rPr>
      </w:pPr>
    </w:p>
    <w:p w14:paraId="00000092" w14:textId="77777777" w:rsidR="00D65169" w:rsidRDefault="00D65169" w:rsidP="00381F59"/>
    <w:sectPr w:rsidR="00D65169">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328FE"/>
    <w:multiLevelType w:val="multilevel"/>
    <w:tmpl w:val="9FDAE4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38176FC"/>
    <w:multiLevelType w:val="multilevel"/>
    <w:tmpl w:val="E72660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8FD36FB"/>
    <w:multiLevelType w:val="multilevel"/>
    <w:tmpl w:val="CE74C9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F055EF1"/>
    <w:multiLevelType w:val="hybridMultilevel"/>
    <w:tmpl w:val="206875C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E62F7D"/>
    <w:multiLevelType w:val="hybridMultilevel"/>
    <w:tmpl w:val="3056B11C"/>
    <w:lvl w:ilvl="0" w:tplc="40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526FB3"/>
    <w:multiLevelType w:val="hybridMultilevel"/>
    <w:tmpl w:val="F4006C1E"/>
    <w:lvl w:ilvl="0" w:tplc="40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EB5328"/>
    <w:multiLevelType w:val="hybridMultilevel"/>
    <w:tmpl w:val="D1EE1EBA"/>
    <w:lvl w:ilvl="0" w:tplc="40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297116"/>
    <w:multiLevelType w:val="hybridMultilevel"/>
    <w:tmpl w:val="7612F63C"/>
    <w:lvl w:ilvl="0" w:tplc="40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6408385">
    <w:abstractNumId w:val="2"/>
  </w:num>
  <w:num w:numId="2" w16cid:durableId="1889798694">
    <w:abstractNumId w:val="1"/>
  </w:num>
  <w:num w:numId="3" w16cid:durableId="474681985">
    <w:abstractNumId w:val="0"/>
  </w:num>
  <w:num w:numId="4" w16cid:durableId="1849633600">
    <w:abstractNumId w:val="7"/>
  </w:num>
  <w:num w:numId="5" w16cid:durableId="1911620190">
    <w:abstractNumId w:val="6"/>
  </w:num>
  <w:num w:numId="6" w16cid:durableId="2711433">
    <w:abstractNumId w:val="4"/>
  </w:num>
  <w:num w:numId="7" w16cid:durableId="1411997033">
    <w:abstractNumId w:val="5"/>
  </w:num>
  <w:num w:numId="8" w16cid:durableId="26431084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5169"/>
    <w:rsid w:val="000D6107"/>
    <w:rsid w:val="00381F59"/>
    <w:rsid w:val="006260FA"/>
    <w:rsid w:val="00764842"/>
    <w:rsid w:val="007A33C2"/>
    <w:rsid w:val="0086305E"/>
    <w:rsid w:val="00921089"/>
    <w:rsid w:val="009A616C"/>
    <w:rsid w:val="009C2632"/>
    <w:rsid w:val="00A026D1"/>
    <w:rsid w:val="00A026E8"/>
    <w:rsid w:val="00D57B7C"/>
    <w:rsid w:val="00D6516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E218E3"/>
  <w15:docId w15:val="{64785885-284D-4713-8E90-E702EE062B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60FA"/>
    <w:pPr>
      <w:keepNext/>
      <w:keepLines/>
      <w:spacing w:before="400" w:after="120"/>
      <w:outlineLvl w:val="0"/>
    </w:pPr>
    <w:rPr>
      <w:b/>
      <w:sz w:val="28"/>
      <w:szCs w:val="40"/>
    </w:rPr>
  </w:style>
  <w:style w:type="paragraph" w:styleId="Heading2">
    <w:name w:val="heading 2"/>
    <w:basedOn w:val="Normal"/>
    <w:next w:val="Normal"/>
    <w:uiPriority w:val="9"/>
    <w:unhideWhenUsed/>
    <w:qFormat/>
    <w:rsid w:val="006260FA"/>
    <w:pPr>
      <w:keepNext/>
      <w:keepLines/>
      <w:spacing w:before="360" w:after="120"/>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customStyle="1" w:styleId="Heading1Char">
    <w:name w:val="Heading 1 Char"/>
    <w:basedOn w:val="DefaultParagraphFont"/>
    <w:link w:val="Heading1"/>
    <w:uiPriority w:val="9"/>
    <w:rsid w:val="000D6107"/>
    <w:rPr>
      <w:b/>
      <w:sz w:val="28"/>
      <w:szCs w:val="40"/>
    </w:rPr>
  </w:style>
  <w:style w:type="paragraph" w:styleId="Bibliography">
    <w:name w:val="Bibliography"/>
    <w:basedOn w:val="Normal"/>
    <w:next w:val="Normal"/>
    <w:uiPriority w:val="37"/>
    <w:unhideWhenUsed/>
    <w:rsid w:val="000D6107"/>
  </w:style>
  <w:style w:type="paragraph" w:styleId="TOCHeading">
    <w:name w:val="TOC Heading"/>
    <w:basedOn w:val="Heading1"/>
    <w:next w:val="Normal"/>
    <w:uiPriority w:val="39"/>
    <w:unhideWhenUsed/>
    <w:qFormat/>
    <w:rsid w:val="00A026E8"/>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A026E8"/>
    <w:pPr>
      <w:spacing w:after="100"/>
    </w:pPr>
  </w:style>
  <w:style w:type="paragraph" w:styleId="TOC2">
    <w:name w:val="toc 2"/>
    <w:basedOn w:val="Normal"/>
    <w:next w:val="Normal"/>
    <w:autoRedefine/>
    <w:uiPriority w:val="39"/>
    <w:unhideWhenUsed/>
    <w:rsid w:val="00A026E8"/>
    <w:pPr>
      <w:spacing w:after="100"/>
      <w:ind w:left="220"/>
    </w:pPr>
  </w:style>
  <w:style w:type="character" w:styleId="Hyperlink">
    <w:name w:val="Hyperlink"/>
    <w:basedOn w:val="DefaultParagraphFont"/>
    <w:uiPriority w:val="99"/>
    <w:unhideWhenUsed/>
    <w:rsid w:val="00A026E8"/>
    <w:rPr>
      <w:color w:val="0000FF" w:themeColor="hyperlink"/>
      <w:u w:val="single"/>
    </w:rPr>
  </w:style>
  <w:style w:type="paragraph" w:styleId="ListParagraph">
    <w:name w:val="List Paragraph"/>
    <w:basedOn w:val="Normal"/>
    <w:uiPriority w:val="34"/>
    <w:qFormat/>
    <w:rsid w:val="00921089"/>
    <w:pPr>
      <w:spacing w:line="240" w:lineRule="auto"/>
      <w:ind w:left="720"/>
      <w:contextualSpacing/>
    </w:pPr>
    <w:rPr>
      <w:rFonts w:ascii="Times New Roman" w:eastAsia="Times New Roman" w:hAnsi="Times New Roman" w:cs="Times New Roman"/>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851494">
      <w:bodyDiv w:val="1"/>
      <w:marLeft w:val="0"/>
      <w:marRight w:val="0"/>
      <w:marTop w:val="0"/>
      <w:marBottom w:val="0"/>
      <w:divBdr>
        <w:top w:val="none" w:sz="0" w:space="0" w:color="auto"/>
        <w:left w:val="none" w:sz="0" w:space="0" w:color="auto"/>
        <w:bottom w:val="none" w:sz="0" w:space="0" w:color="auto"/>
        <w:right w:val="none" w:sz="0" w:space="0" w:color="auto"/>
      </w:divBdr>
    </w:div>
    <w:div w:id="137262853">
      <w:bodyDiv w:val="1"/>
      <w:marLeft w:val="0"/>
      <w:marRight w:val="0"/>
      <w:marTop w:val="0"/>
      <w:marBottom w:val="0"/>
      <w:divBdr>
        <w:top w:val="none" w:sz="0" w:space="0" w:color="auto"/>
        <w:left w:val="none" w:sz="0" w:space="0" w:color="auto"/>
        <w:bottom w:val="none" w:sz="0" w:space="0" w:color="auto"/>
        <w:right w:val="none" w:sz="0" w:space="0" w:color="auto"/>
      </w:divBdr>
    </w:div>
    <w:div w:id="292181355">
      <w:bodyDiv w:val="1"/>
      <w:marLeft w:val="0"/>
      <w:marRight w:val="0"/>
      <w:marTop w:val="0"/>
      <w:marBottom w:val="0"/>
      <w:divBdr>
        <w:top w:val="none" w:sz="0" w:space="0" w:color="auto"/>
        <w:left w:val="none" w:sz="0" w:space="0" w:color="auto"/>
        <w:bottom w:val="none" w:sz="0" w:space="0" w:color="auto"/>
        <w:right w:val="none" w:sz="0" w:space="0" w:color="auto"/>
      </w:divBdr>
    </w:div>
    <w:div w:id="367147150">
      <w:bodyDiv w:val="1"/>
      <w:marLeft w:val="0"/>
      <w:marRight w:val="0"/>
      <w:marTop w:val="0"/>
      <w:marBottom w:val="0"/>
      <w:divBdr>
        <w:top w:val="none" w:sz="0" w:space="0" w:color="auto"/>
        <w:left w:val="none" w:sz="0" w:space="0" w:color="auto"/>
        <w:bottom w:val="none" w:sz="0" w:space="0" w:color="auto"/>
        <w:right w:val="none" w:sz="0" w:space="0" w:color="auto"/>
      </w:divBdr>
    </w:div>
    <w:div w:id="553123869">
      <w:bodyDiv w:val="1"/>
      <w:marLeft w:val="0"/>
      <w:marRight w:val="0"/>
      <w:marTop w:val="0"/>
      <w:marBottom w:val="0"/>
      <w:divBdr>
        <w:top w:val="none" w:sz="0" w:space="0" w:color="auto"/>
        <w:left w:val="none" w:sz="0" w:space="0" w:color="auto"/>
        <w:bottom w:val="none" w:sz="0" w:space="0" w:color="auto"/>
        <w:right w:val="none" w:sz="0" w:space="0" w:color="auto"/>
      </w:divBdr>
    </w:div>
    <w:div w:id="682129511">
      <w:bodyDiv w:val="1"/>
      <w:marLeft w:val="0"/>
      <w:marRight w:val="0"/>
      <w:marTop w:val="0"/>
      <w:marBottom w:val="0"/>
      <w:divBdr>
        <w:top w:val="none" w:sz="0" w:space="0" w:color="auto"/>
        <w:left w:val="none" w:sz="0" w:space="0" w:color="auto"/>
        <w:bottom w:val="none" w:sz="0" w:space="0" w:color="auto"/>
        <w:right w:val="none" w:sz="0" w:space="0" w:color="auto"/>
      </w:divBdr>
    </w:div>
    <w:div w:id="723062113">
      <w:bodyDiv w:val="1"/>
      <w:marLeft w:val="0"/>
      <w:marRight w:val="0"/>
      <w:marTop w:val="0"/>
      <w:marBottom w:val="0"/>
      <w:divBdr>
        <w:top w:val="none" w:sz="0" w:space="0" w:color="auto"/>
        <w:left w:val="none" w:sz="0" w:space="0" w:color="auto"/>
        <w:bottom w:val="none" w:sz="0" w:space="0" w:color="auto"/>
        <w:right w:val="none" w:sz="0" w:space="0" w:color="auto"/>
      </w:divBdr>
    </w:div>
    <w:div w:id="735324853">
      <w:bodyDiv w:val="1"/>
      <w:marLeft w:val="0"/>
      <w:marRight w:val="0"/>
      <w:marTop w:val="0"/>
      <w:marBottom w:val="0"/>
      <w:divBdr>
        <w:top w:val="none" w:sz="0" w:space="0" w:color="auto"/>
        <w:left w:val="none" w:sz="0" w:space="0" w:color="auto"/>
        <w:bottom w:val="none" w:sz="0" w:space="0" w:color="auto"/>
        <w:right w:val="none" w:sz="0" w:space="0" w:color="auto"/>
      </w:divBdr>
    </w:div>
    <w:div w:id="952327582">
      <w:bodyDiv w:val="1"/>
      <w:marLeft w:val="0"/>
      <w:marRight w:val="0"/>
      <w:marTop w:val="0"/>
      <w:marBottom w:val="0"/>
      <w:divBdr>
        <w:top w:val="none" w:sz="0" w:space="0" w:color="auto"/>
        <w:left w:val="none" w:sz="0" w:space="0" w:color="auto"/>
        <w:bottom w:val="none" w:sz="0" w:space="0" w:color="auto"/>
        <w:right w:val="none" w:sz="0" w:space="0" w:color="auto"/>
      </w:divBdr>
    </w:div>
    <w:div w:id="1108893478">
      <w:bodyDiv w:val="1"/>
      <w:marLeft w:val="0"/>
      <w:marRight w:val="0"/>
      <w:marTop w:val="0"/>
      <w:marBottom w:val="0"/>
      <w:divBdr>
        <w:top w:val="none" w:sz="0" w:space="0" w:color="auto"/>
        <w:left w:val="none" w:sz="0" w:space="0" w:color="auto"/>
        <w:bottom w:val="none" w:sz="0" w:space="0" w:color="auto"/>
        <w:right w:val="none" w:sz="0" w:space="0" w:color="auto"/>
      </w:divBdr>
    </w:div>
    <w:div w:id="1109809870">
      <w:bodyDiv w:val="1"/>
      <w:marLeft w:val="0"/>
      <w:marRight w:val="0"/>
      <w:marTop w:val="0"/>
      <w:marBottom w:val="0"/>
      <w:divBdr>
        <w:top w:val="none" w:sz="0" w:space="0" w:color="auto"/>
        <w:left w:val="none" w:sz="0" w:space="0" w:color="auto"/>
        <w:bottom w:val="none" w:sz="0" w:space="0" w:color="auto"/>
        <w:right w:val="none" w:sz="0" w:space="0" w:color="auto"/>
      </w:divBdr>
    </w:div>
    <w:div w:id="1275593964">
      <w:bodyDiv w:val="1"/>
      <w:marLeft w:val="0"/>
      <w:marRight w:val="0"/>
      <w:marTop w:val="0"/>
      <w:marBottom w:val="0"/>
      <w:divBdr>
        <w:top w:val="none" w:sz="0" w:space="0" w:color="auto"/>
        <w:left w:val="none" w:sz="0" w:space="0" w:color="auto"/>
        <w:bottom w:val="none" w:sz="0" w:space="0" w:color="auto"/>
        <w:right w:val="none" w:sz="0" w:space="0" w:color="auto"/>
      </w:divBdr>
    </w:div>
    <w:div w:id="1349990541">
      <w:bodyDiv w:val="1"/>
      <w:marLeft w:val="0"/>
      <w:marRight w:val="0"/>
      <w:marTop w:val="0"/>
      <w:marBottom w:val="0"/>
      <w:divBdr>
        <w:top w:val="none" w:sz="0" w:space="0" w:color="auto"/>
        <w:left w:val="none" w:sz="0" w:space="0" w:color="auto"/>
        <w:bottom w:val="none" w:sz="0" w:space="0" w:color="auto"/>
        <w:right w:val="none" w:sz="0" w:space="0" w:color="auto"/>
      </w:divBdr>
    </w:div>
    <w:div w:id="211192603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Sta20</b:Tag>
    <b:SourceType>InternetSite</b:SourceType>
    <b:Guid>{AB86087E-C88F-46D0-99B9-99A434052125}</b:Guid>
    <b:Title>What is good health?</b:Title>
    <b:Year>2020</b:Year>
    <b:Author>
      <b:Author>
        <b:NameList>
          <b:Person>
            <b:Last>Sampson</b:Last>
            <b:First>Stacy</b:First>
          </b:Person>
        </b:NameList>
      </b:Author>
    </b:Author>
    <b:YearAccessed>2023</b:YearAccessed>
    <b:MonthAccessed>03</b:MonthAccessed>
    <b:DayAccessed>28</b:DayAccessed>
    <b:URL>https://www.medicalnewstoday.com/articles/150999</b:URL>
    <b:RefOrder>1</b:RefOrder>
  </b:Source>
  <b:Source>
    <b:Tag>Qam21</b:Tag>
    <b:SourceType>JournalArticle</b:SourceType>
    <b:Guid>{C2C1E3DF-46FF-4C33-84C8-81CD27F61335}</b:Guid>
    <b:Title>Eating Habits Among University Students </b:Title>
    <b:Year>2021</b:Year>
    <b:Author>
      <b:Author>
        <b:NameList>
          <b:Person>
            <b:Last>Javeed</b:Last>
            <b:First>Qamar</b:First>
          </b:Person>
          <b:Person>
            <b:Last>Tabassum</b:Last>
            <b:First>Yasmmen</b:First>
          </b:Person>
        </b:NameList>
      </b:Author>
    </b:Author>
    <b:JournalName>Turkish Online Journal of Qualitative Inquiry </b:JournalName>
    <b:Pages>9192 - 9197</b:Pages>
    <b:Volume>12</b:Volume>
    <b:Issue>7</b:Issue>
    <b:RefOrder>2</b:RefOrder>
  </b:Source>
  <b:Source>
    <b:Tag>Jes22</b:Tag>
    <b:SourceType>InternetSite</b:SourceType>
    <b:Guid>{B0DDAB5C-097F-4F4C-820B-0BFE2D492DF4}</b:Guid>
    <b:Title>University students are often derided for eating poorly. But is the stereotype of a bad diet stuck in the past?</b:Title>
    <b:Year>2022</b:Year>
    <b:Author>
      <b:Author>
        <b:NameList>
          <b:Person>
            <b:Last>Bradley</b:Last>
            <b:First>Jessica</b:First>
          </b:Person>
        </b:NameList>
      </b:Author>
    </b:Author>
    <b:YearAccessed>2023</b:YearAccessed>
    <b:MonthAccessed>03</b:MonthAccessed>
    <b:DayAccessed>28</b:DayAccessed>
    <b:URL>https://www.bbc.com/future/article/20221128-do-students-really-eat-that-badly</b:URL>
    <b:RefOrder>3</b:RefOrder>
  </b:Source>
  <b:Source>
    <b:Tag>Sam09</b:Tag>
    <b:SourceType>JournalArticle</b:SourceType>
    <b:Guid>{6BB38B45-54A2-474A-B012-A0BD68BFCE66}</b:Guid>
    <b:Title>Factors Influencing Healthy Eating Habits Among</b:Title>
    <b:Year>2009</b:Year>
    <b:Author>
      <b:Author>
        <b:NameList>
          <b:Person>
            <b:Last>Deshpandey</b:Last>
            <b:First>Sameer</b:First>
          </b:Person>
        </b:NameList>
      </b:Author>
    </b:Author>
    <b:JournalName>Health Marketing Quarterly </b:JournalName>
    <b:Pages>145–164</b:Pages>
    <b:Volume>26</b:Volume>
    <b:RefOrder>4</b:RefOrder>
  </b:Source>
  <b:Source>
    <b:Tag>Ran22</b:Tag>
    <b:SourceType>JournalArticle</b:SourceType>
    <b:Guid>{D331F088-5782-4863-8370-5B02F9EBCC7D}</b:Guid>
    <b:Author>
      <b:Author>
        <b:NameList>
          <b:Person>
            <b:Last>Wongprawmas</b:Last>
            <b:First>Rangsaran</b:First>
          </b:Person>
          <b:Person>
            <b:Last>Sogari</b:Last>
            <b:First>Giovanni</b:First>
          </b:Person>
        </b:NameList>
      </b:Author>
    </b:Author>
    <b:Title>Strategies to Promote Healthy Eating Among University Students: A Qualitative Study Using the Nominal Group Technique</b:Title>
    <b:JournalName>Frontiers</b:JournalName>
    <b:Year>2022</b:Year>
    <b:Volume>9</b:Volume>
    <b:RefOrder>5</b:RefOrder>
  </b:Source>
  <b:Source>
    <b:Tag>Bri23</b:Tag>
    <b:SourceType>InternetSite</b:SourceType>
    <b:Guid>{3FBE2A60-2825-49AA-9AAC-37AA14D2FE6C}</b:Guid>
    <b:Title>Health</b:Title>
    <b:Year>2023</b:Year>
    <b:Author>
      <b:Author>
        <b:Corporate>Britannica </b:Corporate>
      </b:Author>
    </b:Author>
    <b:YearAccessed>2023</b:YearAccessed>
    <b:MonthAccessed>03</b:MonthAccessed>
    <b:DayAccessed>28</b:DayAccessed>
    <b:URL>https://www.britannica.com/topic/health</b:URL>
    <b:RefOrder>6</b:RefOrder>
  </b:Source>
  <b:Source>
    <b:Tag>Hel20</b:Tag>
    <b:SourceType>JournalArticle</b:SourceType>
    <b:Guid>{A2B3AEEB-AB0F-4854-B357-688086F00AB5}</b:Guid>
    <b:Title>Defining a Healthy Diet: Evidence for the Role of Contemporary Dietary Patterns in Health and Disease</b:Title>
    <b:Year>2020</b:Year>
    <b:Author>
      <b:Author>
        <b:NameList>
          <b:Person>
            <b:Last>Cena</b:Last>
            <b:First>Hellas</b:First>
          </b:Person>
          <b:Person>
            <b:Last>Cadler</b:Last>
            <b:First>Philip</b:First>
            <b:Middle>C.</b:Middle>
          </b:Person>
        </b:NameList>
      </b:Author>
    </b:Author>
    <b:JournalName>Nutrients </b:JournalName>
    <b:Pages>334</b:Pages>
    <b:Volume>12</b:Volume>
    <b:Issue>2</b:Issue>
    <b:RefOrder>7</b:RefOrder>
  </b:Source>
  <b:Source>
    <b:Tag>Amr22</b:Tag>
    <b:SourceType>InternetSite</b:SourceType>
    <b:Guid>{78265184-76D7-4AFE-86F6-048F09614DFC}</b:Guid>
    <b:Title>Dietary Patterns</b:Title>
    <b:Year>2022</b:Year>
    <b:Author>
      <b:Author>
        <b:NameList>
          <b:Person>
            <b:Last>Catovic</b:Last>
            <b:First>Amra</b:First>
          </b:Person>
        </b:NameList>
      </b:Author>
    </b:Author>
    <b:YearAccessed>2023</b:YearAccessed>
    <b:MonthAccessed>03</b:MonthAccessed>
    <b:DayAccessed>28</b:DayAccessed>
    <b:URL>https://www.intechopen.com/chapters/84228</b:URL>
    <b:RefOrder>8</b:RefOrder>
  </b:Source>
  <b:Source>
    <b:Tag>Teg22</b:Tag>
    <b:SourceType>InternetSite</b:SourceType>
    <b:Guid>{D76A234C-D6E6-4299-9A1A-B2F88DB2FD8A}</b:Guid>
    <b:Author>
      <b:Author>
        <b:NameList>
          <b:Person>
            <b:Last>George</b:Last>
            <b:First>Tegan</b:First>
          </b:Person>
        </b:NameList>
      </b:Author>
    </b:Author>
    <b:Title>Semi-Structured Interview | Definition, Guide &amp; Examples</b:Title>
    <b:Year>2022</b:Year>
    <b:YearAccessed>2023</b:YearAccessed>
    <b:MonthAccessed>03</b:MonthAccessed>
    <b:DayAccessed>28</b:DayAccessed>
    <b:URL>https://www.scribbr.com/methodology/semi-structured-interview/</b:URL>
    <b:RefOrder>9</b:RefOrder>
  </b:Source>
  <b:Source>
    <b:Tag>Lau20</b:Tag>
    <b:SourceType>InternetSite</b:SourceType>
    <b:Guid>{FF4B2416-4D0C-4FE4-A0B2-F9F8410A184B}</b:Guid>
    <b:Author>
      <b:Author>
        <b:NameList>
          <b:Person>
            <b:Last>Thomas</b:Last>
            <b:First>Lauren</b:First>
          </b:Person>
        </b:NameList>
      </b:Author>
    </b:Author>
    <b:Title>Cross-Sectional Study | Definition, Uses &amp; Examples</b:Title>
    <b:Year>2020</b:Year>
    <b:YearAccessed>2023</b:YearAccessed>
    <b:MonthAccessed>03</b:MonthAccessed>
    <b:DayAccessed>28</b:DayAccessed>
    <b:URL>https://www.scribbr.com/methodology/cross-sectional-study/</b:URL>
    <b:RefOrder>10</b:RefOrder>
  </b:Source>
  <b:Source>
    <b:Tag>Suj23</b:Tag>
    <b:SourceType>InternetSite</b:SourceType>
    <b:Guid>{B58E65DB-D97D-4FC9-B284-D5179304E5F9}</b:Guid>
    <b:Author>
      <b:Author>
        <b:NameList>
          <b:Person>
            <b:Last>Mehta</b:Last>
            <b:First>Sujata</b:First>
          </b:Person>
        </b:NameList>
      </b:Author>
    </b:Author>
    <b:Title>Types of Research Methodology</b:Title>
    <b:Year>2023</b:Year>
    <b:YearAccessed>2023</b:YearAccessed>
    <b:MonthAccessed>03</b:MonthAccessed>
    <b:DayAccessed>28</b:DayAccessed>
    <b:URL>https://eduvoice.in/types-research-methodology/</b:URL>
    <b:RefOrder>11</b:RefOrder>
  </b:Source>
</b:Sources>
</file>

<file path=customXml/itemProps1.xml><?xml version="1.0" encoding="utf-8"?>
<ds:datastoreItem xmlns:ds="http://schemas.openxmlformats.org/officeDocument/2006/customXml" ds:itemID="{57E233C3-C387-45CF-A9BA-DE8D62E24F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15</Pages>
  <Words>3584</Words>
  <Characters>20430</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Krishnadeep</cp:lastModifiedBy>
  <cp:revision>4</cp:revision>
  <dcterms:created xsi:type="dcterms:W3CDTF">2023-03-31T05:06:00Z</dcterms:created>
  <dcterms:modified xsi:type="dcterms:W3CDTF">2023-03-31T05:59:00Z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37201a9e4c1d86dc11c58622f71c93445af5d1d83482cc6cc38e26d6af22704b</vt:lpwstr>
  </property>
  <property fmtid="{D5CDD505-2E9C-101B-9397-08002B2CF9AE}" pid="3" name="MSIP_Label_defa4170-0d19-0005-0004-bc88714345d2_Enabled">
    <vt:lpwstr>true</vt:lpwstr>
  </property>
  <property fmtid="{D5CDD505-2E9C-101B-9397-08002B2CF9AE}" pid="4" name="MSIP_Label_defa4170-0d19-0005-0004-bc88714345d2_SetDate">
    <vt:lpwstr>2023-03-28T18:04:01Z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595b8289-3740-4f79-a4de-d4203a80a7b4</vt:lpwstr>
  </property>
  <property fmtid="{D5CDD505-2E9C-101B-9397-08002B2CF9AE}" pid="8" name="MSIP_Label_defa4170-0d19-0005-0004-bc88714345d2_ActionId">
    <vt:lpwstr>32f277d1-2bdb-4988-8425-e59e225421f6</vt:lpwstr>
  </property>
  <property fmtid="{D5CDD505-2E9C-101B-9397-08002B2CF9AE}" pid="9" name="MSIP_Label_defa4170-0d19-0005-0004-bc88714345d2_ContentBits">
    <vt:lpwstr>0</vt:lpwstr>
  </property>
</Properties>
</file>