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90A31" w14:textId="7FD9FF28" w:rsidR="006E3DDA" w:rsidRPr="00DB21B4" w:rsidRDefault="00D376EF" w:rsidP="007462A6">
      <w:pPr>
        <w:spacing w:line="360" w:lineRule="auto"/>
        <w:rPr>
          <w:rFonts w:ascii="Times New Roman" w:hAnsi="Times New Roman" w:cs="Times New Roman"/>
          <w:b/>
          <w:bCs/>
          <w:sz w:val="22"/>
          <w:szCs w:val="22"/>
        </w:rPr>
      </w:pPr>
      <w:r w:rsidRPr="007462A6">
        <w:rPr>
          <w:rFonts w:ascii="Times New Roman" w:hAnsi="Times New Roman" w:cs="Times New Roman"/>
          <w:b/>
          <w:bCs/>
          <w:sz w:val="22"/>
          <w:szCs w:val="22"/>
        </w:rPr>
        <w:t xml:space="preserve">Section </w:t>
      </w:r>
      <w:r w:rsidR="001D042F" w:rsidRPr="007462A6">
        <w:rPr>
          <w:rFonts w:ascii="Times New Roman" w:hAnsi="Times New Roman" w:cs="Times New Roman"/>
          <w:b/>
          <w:bCs/>
          <w:sz w:val="22"/>
          <w:szCs w:val="22"/>
        </w:rPr>
        <w:t>O</w:t>
      </w:r>
      <w:r w:rsidRPr="007462A6">
        <w:rPr>
          <w:rFonts w:ascii="Times New Roman" w:hAnsi="Times New Roman" w:cs="Times New Roman"/>
          <w:b/>
          <w:bCs/>
          <w:sz w:val="22"/>
          <w:szCs w:val="22"/>
        </w:rPr>
        <w:t xml:space="preserve">ne </w:t>
      </w:r>
      <w:r w:rsidR="001D042F" w:rsidRPr="007462A6">
        <w:rPr>
          <w:rFonts w:ascii="Times New Roman" w:hAnsi="Times New Roman" w:cs="Times New Roman"/>
          <w:b/>
          <w:bCs/>
          <w:sz w:val="22"/>
          <w:szCs w:val="22"/>
        </w:rPr>
        <w:t>– Recognising and Recording (68</w:t>
      </w:r>
      <w:r w:rsidR="007462A6">
        <w:rPr>
          <w:rFonts w:ascii="Times New Roman" w:hAnsi="Times New Roman" w:cs="Times New Roman"/>
          <w:b/>
          <w:bCs/>
          <w:sz w:val="22"/>
          <w:szCs w:val="22"/>
        </w:rPr>
        <w:t>7</w:t>
      </w:r>
      <w:r w:rsidR="001D042F" w:rsidRPr="007462A6">
        <w:rPr>
          <w:rFonts w:ascii="Times New Roman" w:hAnsi="Times New Roman" w:cs="Times New Roman"/>
          <w:b/>
          <w:bCs/>
          <w:sz w:val="22"/>
          <w:szCs w:val="22"/>
        </w:rPr>
        <w:t xml:space="preserve"> words)</w:t>
      </w:r>
    </w:p>
    <w:p w14:paraId="3610401D" w14:textId="1DB07FB9" w:rsidR="00AD2D78" w:rsidRPr="007462A6" w:rsidRDefault="00AD156F" w:rsidP="007462A6">
      <w:pPr>
        <w:spacing w:line="360" w:lineRule="auto"/>
        <w:rPr>
          <w:rFonts w:ascii="Times New Roman" w:hAnsi="Times New Roman" w:cs="Times New Roman"/>
          <w:i/>
          <w:iCs/>
          <w:sz w:val="22"/>
          <w:szCs w:val="22"/>
        </w:rPr>
      </w:pPr>
      <w:r w:rsidRPr="007462A6">
        <w:rPr>
          <w:rFonts w:ascii="Times New Roman" w:hAnsi="Times New Roman" w:cs="Times New Roman"/>
          <w:sz w:val="22"/>
          <w:szCs w:val="22"/>
        </w:rPr>
        <w:t>Safeguarding is considered a vital part of any practitioner’s job role when working in the early years. All settings should have safeguarding policies and procedures in place and en</w:t>
      </w:r>
      <w:r w:rsidR="00BD13F3" w:rsidRPr="007462A6">
        <w:rPr>
          <w:rFonts w:ascii="Times New Roman" w:hAnsi="Times New Roman" w:cs="Times New Roman"/>
          <w:sz w:val="22"/>
          <w:szCs w:val="22"/>
        </w:rPr>
        <w:t xml:space="preserve">sure that practitioners are </w:t>
      </w:r>
      <w:r w:rsidR="0074733A" w:rsidRPr="007462A6">
        <w:rPr>
          <w:rFonts w:ascii="Times New Roman" w:hAnsi="Times New Roman" w:cs="Times New Roman"/>
          <w:sz w:val="22"/>
          <w:szCs w:val="22"/>
        </w:rPr>
        <w:t xml:space="preserve">provided </w:t>
      </w:r>
      <w:r w:rsidR="008D13F0" w:rsidRPr="007462A6">
        <w:rPr>
          <w:rFonts w:ascii="Times New Roman" w:hAnsi="Times New Roman" w:cs="Times New Roman"/>
          <w:sz w:val="22"/>
          <w:szCs w:val="22"/>
        </w:rPr>
        <w:t xml:space="preserve">with </w:t>
      </w:r>
      <w:r w:rsidR="0074733A" w:rsidRPr="007462A6">
        <w:rPr>
          <w:rFonts w:ascii="Times New Roman" w:hAnsi="Times New Roman" w:cs="Times New Roman"/>
          <w:sz w:val="22"/>
          <w:szCs w:val="22"/>
        </w:rPr>
        <w:t xml:space="preserve">safeguarding </w:t>
      </w:r>
      <w:r w:rsidR="008D13F0" w:rsidRPr="007462A6">
        <w:rPr>
          <w:rFonts w:ascii="Times New Roman" w:hAnsi="Times New Roman" w:cs="Times New Roman"/>
          <w:sz w:val="22"/>
          <w:szCs w:val="22"/>
        </w:rPr>
        <w:t>training,</w:t>
      </w:r>
      <w:r w:rsidR="0074733A" w:rsidRPr="007462A6">
        <w:rPr>
          <w:rFonts w:ascii="Times New Roman" w:hAnsi="Times New Roman" w:cs="Times New Roman"/>
          <w:sz w:val="22"/>
          <w:szCs w:val="22"/>
        </w:rPr>
        <w:t xml:space="preserve"> </w:t>
      </w:r>
      <w:r w:rsidR="002746B4" w:rsidRPr="007462A6">
        <w:rPr>
          <w:rFonts w:ascii="Times New Roman" w:hAnsi="Times New Roman" w:cs="Times New Roman"/>
          <w:sz w:val="22"/>
          <w:szCs w:val="22"/>
        </w:rPr>
        <w:t>which</w:t>
      </w:r>
      <w:r w:rsidR="0074733A" w:rsidRPr="007462A6">
        <w:rPr>
          <w:rFonts w:ascii="Times New Roman" w:hAnsi="Times New Roman" w:cs="Times New Roman"/>
          <w:sz w:val="22"/>
          <w:szCs w:val="22"/>
        </w:rPr>
        <w:t xml:space="preserve"> should be refreshed every two years</w:t>
      </w:r>
      <w:r w:rsidR="00DE72CA" w:rsidRPr="007462A6">
        <w:rPr>
          <w:rFonts w:ascii="Times New Roman" w:hAnsi="Times New Roman" w:cs="Times New Roman"/>
          <w:sz w:val="22"/>
          <w:szCs w:val="22"/>
        </w:rPr>
        <w:t xml:space="preserve"> (Wales Safeguarding Procedures, 2021</w:t>
      </w:r>
      <w:r w:rsidR="009673BF" w:rsidRPr="007462A6">
        <w:rPr>
          <w:rFonts w:ascii="Times New Roman" w:hAnsi="Times New Roman" w:cs="Times New Roman"/>
          <w:sz w:val="22"/>
          <w:szCs w:val="22"/>
        </w:rPr>
        <w:t>). NSPCC</w:t>
      </w:r>
      <w:r w:rsidR="00220EB3" w:rsidRPr="007462A6">
        <w:rPr>
          <w:rFonts w:ascii="Times New Roman" w:hAnsi="Times New Roman" w:cs="Times New Roman"/>
          <w:sz w:val="22"/>
          <w:szCs w:val="22"/>
        </w:rPr>
        <w:t xml:space="preserve"> </w:t>
      </w:r>
      <w:r w:rsidR="0040702F" w:rsidRPr="007462A6">
        <w:rPr>
          <w:rFonts w:ascii="Times New Roman" w:hAnsi="Times New Roman" w:cs="Times New Roman"/>
          <w:sz w:val="22"/>
          <w:szCs w:val="22"/>
        </w:rPr>
        <w:t>Learning (2024</w:t>
      </w:r>
      <w:r w:rsidR="00D3444C" w:rsidRPr="007462A6">
        <w:rPr>
          <w:rFonts w:ascii="Times New Roman" w:hAnsi="Times New Roman" w:cs="Times New Roman"/>
          <w:sz w:val="22"/>
          <w:szCs w:val="22"/>
        </w:rPr>
        <w:t>a</w:t>
      </w:r>
      <w:r w:rsidR="0040702F" w:rsidRPr="007462A6">
        <w:rPr>
          <w:rFonts w:ascii="Times New Roman" w:hAnsi="Times New Roman" w:cs="Times New Roman"/>
          <w:sz w:val="22"/>
          <w:szCs w:val="22"/>
        </w:rPr>
        <w:t xml:space="preserve">) describes </w:t>
      </w:r>
      <w:r w:rsidR="0048203A" w:rsidRPr="007462A6">
        <w:rPr>
          <w:rFonts w:ascii="Times New Roman" w:hAnsi="Times New Roman" w:cs="Times New Roman"/>
          <w:sz w:val="22"/>
          <w:szCs w:val="22"/>
        </w:rPr>
        <w:t xml:space="preserve">safeguarding as the action taken to protect children from harm and </w:t>
      </w:r>
      <w:r w:rsidR="0097304A" w:rsidRPr="007462A6">
        <w:rPr>
          <w:rFonts w:ascii="Times New Roman" w:hAnsi="Times New Roman" w:cs="Times New Roman"/>
          <w:sz w:val="22"/>
          <w:szCs w:val="22"/>
        </w:rPr>
        <w:t xml:space="preserve">to </w:t>
      </w:r>
      <w:r w:rsidR="0048203A" w:rsidRPr="007462A6">
        <w:rPr>
          <w:rFonts w:ascii="Times New Roman" w:hAnsi="Times New Roman" w:cs="Times New Roman"/>
          <w:sz w:val="22"/>
          <w:szCs w:val="22"/>
        </w:rPr>
        <w:t>pro</w:t>
      </w:r>
      <w:r w:rsidR="007E3D25" w:rsidRPr="007462A6">
        <w:rPr>
          <w:rFonts w:ascii="Times New Roman" w:hAnsi="Times New Roman" w:cs="Times New Roman"/>
          <w:sz w:val="22"/>
          <w:szCs w:val="22"/>
        </w:rPr>
        <w:t>mot</w:t>
      </w:r>
      <w:r w:rsidR="0097304A" w:rsidRPr="007462A6">
        <w:rPr>
          <w:rFonts w:ascii="Times New Roman" w:hAnsi="Times New Roman" w:cs="Times New Roman"/>
          <w:sz w:val="22"/>
          <w:szCs w:val="22"/>
        </w:rPr>
        <w:t>e</w:t>
      </w:r>
      <w:r w:rsidR="007E3D25" w:rsidRPr="007462A6">
        <w:rPr>
          <w:rFonts w:ascii="Times New Roman" w:hAnsi="Times New Roman" w:cs="Times New Roman"/>
          <w:sz w:val="22"/>
          <w:szCs w:val="22"/>
        </w:rPr>
        <w:t xml:space="preserve"> the welfare of children. Safeguarding </w:t>
      </w:r>
      <w:r w:rsidR="0097304A" w:rsidRPr="007462A6">
        <w:rPr>
          <w:rFonts w:ascii="Times New Roman" w:hAnsi="Times New Roman" w:cs="Times New Roman"/>
          <w:sz w:val="22"/>
          <w:szCs w:val="22"/>
        </w:rPr>
        <w:t xml:space="preserve">entails </w:t>
      </w:r>
      <w:r w:rsidR="00EE184A" w:rsidRPr="007462A6">
        <w:rPr>
          <w:rFonts w:ascii="Times New Roman" w:hAnsi="Times New Roman" w:cs="Times New Roman"/>
          <w:sz w:val="22"/>
          <w:szCs w:val="22"/>
        </w:rPr>
        <w:t xml:space="preserve">protecting a child from abuse and maltreatment, preventing </w:t>
      </w:r>
      <w:r w:rsidR="006B0C64" w:rsidRPr="007462A6">
        <w:rPr>
          <w:rFonts w:ascii="Times New Roman" w:hAnsi="Times New Roman" w:cs="Times New Roman"/>
          <w:sz w:val="22"/>
          <w:szCs w:val="22"/>
        </w:rPr>
        <w:t xml:space="preserve">all </w:t>
      </w:r>
      <w:r w:rsidR="003608AB" w:rsidRPr="007462A6">
        <w:rPr>
          <w:rFonts w:ascii="Times New Roman" w:hAnsi="Times New Roman" w:cs="Times New Roman"/>
          <w:sz w:val="22"/>
          <w:szCs w:val="22"/>
        </w:rPr>
        <w:t>damage</w:t>
      </w:r>
      <w:r w:rsidR="006B0C64" w:rsidRPr="007462A6">
        <w:rPr>
          <w:rFonts w:ascii="Times New Roman" w:hAnsi="Times New Roman" w:cs="Times New Roman"/>
          <w:sz w:val="22"/>
          <w:szCs w:val="22"/>
        </w:rPr>
        <w:t xml:space="preserve"> that can affect a child’s development and health, </w:t>
      </w:r>
      <w:r w:rsidR="00467473" w:rsidRPr="007462A6">
        <w:rPr>
          <w:rFonts w:ascii="Times New Roman" w:hAnsi="Times New Roman" w:cs="Times New Roman"/>
          <w:sz w:val="22"/>
          <w:szCs w:val="22"/>
        </w:rPr>
        <w:t xml:space="preserve">ensuring </w:t>
      </w:r>
      <w:r w:rsidR="00CF6276" w:rsidRPr="007462A6">
        <w:rPr>
          <w:rFonts w:ascii="Times New Roman" w:hAnsi="Times New Roman" w:cs="Times New Roman"/>
          <w:sz w:val="22"/>
          <w:szCs w:val="22"/>
        </w:rPr>
        <w:t xml:space="preserve">exposure to safe and positive care </w:t>
      </w:r>
      <w:r w:rsidR="001F00FC" w:rsidRPr="007462A6">
        <w:rPr>
          <w:rFonts w:ascii="Times New Roman" w:hAnsi="Times New Roman" w:cs="Times New Roman"/>
          <w:sz w:val="22"/>
          <w:szCs w:val="22"/>
        </w:rPr>
        <w:t xml:space="preserve">by the immediate family and </w:t>
      </w:r>
      <w:r w:rsidR="005222E2" w:rsidRPr="007462A6">
        <w:rPr>
          <w:rFonts w:ascii="Times New Roman" w:hAnsi="Times New Roman" w:cs="Times New Roman"/>
          <w:sz w:val="22"/>
          <w:szCs w:val="22"/>
        </w:rPr>
        <w:t xml:space="preserve">taking steps to </w:t>
      </w:r>
      <w:r w:rsidR="003608AB" w:rsidRPr="007462A6">
        <w:rPr>
          <w:rFonts w:ascii="Times New Roman" w:hAnsi="Times New Roman" w:cs="Times New Roman"/>
          <w:sz w:val="22"/>
          <w:szCs w:val="22"/>
        </w:rPr>
        <w:t>provid</w:t>
      </w:r>
      <w:r w:rsidR="005222E2" w:rsidRPr="007462A6">
        <w:rPr>
          <w:rFonts w:ascii="Times New Roman" w:hAnsi="Times New Roman" w:cs="Times New Roman"/>
          <w:sz w:val="22"/>
          <w:szCs w:val="22"/>
        </w:rPr>
        <w:t>e the best possible outcomes for all children</w:t>
      </w:r>
      <w:r w:rsidR="00A874A0" w:rsidRPr="007462A6">
        <w:rPr>
          <w:rFonts w:ascii="Times New Roman" w:hAnsi="Times New Roman" w:cs="Times New Roman"/>
          <w:sz w:val="22"/>
          <w:szCs w:val="22"/>
        </w:rPr>
        <w:t>. Education Act 2002, under section 157</w:t>
      </w:r>
      <w:r w:rsidR="00CD6700" w:rsidRPr="007462A6">
        <w:rPr>
          <w:rFonts w:ascii="Times New Roman" w:hAnsi="Times New Roman" w:cs="Times New Roman"/>
          <w:sz w:val="22"/>
          <w:szCs w:val="22"/>
        </w:rPr>
        <w:t xml:space="preserve">, states that the welfare, health and safety of the children in a practitioner's care should </w:t>
      </w:r>
      <w:r w:rsidR="002E1AF5" w:rsidRPr="007462A6">
        <w:rPr>
          <w:rFonts w:ascii="Times New Roman" w:hAnsi="Times New Roman" w:cs="Times New Roman"/>
          <w:sz w:val="22"/>
          <w:szCs w:val="22"/>
        </w:rPr>
        <w:t>always be paramount</w:t>
      </w:r>
      <w:r w:rsidR="00CD6700" w:rsidRPr="007462A6">
        <w:rPr>
          <w:rFonts w:ascii="Times New Roman" w:hAnsi="Times New Roman" w:cs="Times New Roman"/>
          <w:sz w:val="22"/>
          <w:szCs w:val="22"/>
        </w:rPr>
        <w:t xml:space="preserve"> and that practitioners should do all they can to protect them. </w:t>
      </w:r>
    </w:p>
    <w:p w14:paraId="1CE3FE35" w14:textId="77777777" w:rsidR="001309AC" w:rsidRPr="007462A6" w:rsidRDefault="001309AC" w:rsidP="007462A6">
      <w:pPr>
        <w:spacing w:line="360" w:lineRule="auto"/>
        <w:rPr>
          <w:rFonts w:ascii="Times New Roman" w:hAnsi="Times New Roman" w:cs="Times New Roman"/>
          <w:sz w:val="22"/>
          <w:szCs w:val="22"/>
        </w:rPr>
      </w:pPr>
    </w:p>
    <w:p w14:paraId="69E77123" w14:textId="5AD57479" w:rsidR="00522339" w:rsidRPr="007462A6" w:rsidRDefault="00F95F25" w:rsidP="007462A6">
      <w:pPr>
        <w:spacing w:line="360" w:lineRule="auto"/>
        <w:rPr>
          <w:rFonts w:ascii="Times New Roman" w:hAnsi="Times New Roman" w:cs="Times New Roman"/>
          <w:sz w:val="22"/>
          <w:szCs w:val="22"/>
        </w:rPr>
      </w:pPr>
      <w:r w:rsidRPr="007462A6">
        <w:rPr>
          <w:rFonts w:ascii="Times New Roman" w:hAnsi="Times New Roman" w:cs="Times New Roman"/>
          <w:sz w:val="22"/>
          <w:szCs w:val="22"/>
        </w:rPr>
        <w:t>It</w:t>
      </w:r>
      <w:r w:rsidR="00907F07" w:rsidRPr="007462A6">
        <w:rPr>
          <w:rFonts w:ascii="Times New Roman" w:hAnsi="Times New Roman" w:cs="Times New Roman"/>
          <w:sz w:val="22"/>
          <w:szCs w:val="22"/>
        </w:rPr>
        <w:t xml:space="preserve"> </w:t>
      </w:r>
      <w:proofErr w:type="gramStart"/>
      <w:r w:rsidR="00907F07" w:rsidRPr="007462A6">
        <w:rPr>
          <w:rFonts w:ascii="Times New Roman" w:hAnsi="Times New Roman" w:cs="Times New Roman"/>
          <w:sz w:val="22"/>
          <w:szCs w:val="22"/>
        </w:rPr>
        <w:t xml:space="preserve">is </w:t>
      </w:r>
      <w:r w:rsidRPr="007462A6">
        <w:rPr>
          <w:rFonts w:ascii="Times New Roman" w:hAnsi="Times New Roman" w:cs="Times New Roman"/>
          <w:sz w:val="22"/>
          <w:szCs w:val="22"/>
        </w:rPr>
        <w:t xml:space="preserve">of </w:t>
      </w:r>
      <w:r w:rsidR="00907F07" w:rsidRPr="007462A6">
        <w:rPr>
          <w:rFonts w:ascii="Times New Roman" w:hAnsi="Times New Roman" w:cs="Times New Roman"/>
          <w:sz w:val="22"/>
          <w:szCs w:val="22"/>
        </w:rPr>
        <w:t>significant</w:t>
      </w:r>
      <w:r w:rsidRPr="007462A6">
        <w:rPr>
          <w:rFonts w:ascii="Times New Roman" w:hAnsi="Times New Roman" w:cs="Times New Roman"/>
          <w:sz w:val="22"/>
          <w:szCs w:val="22"/>
        </w:rPr>
        <w:t xml:space="preserve"> importance</w:t>
      </w:r>
      <w:proofErr w:type="gramEnd"/>
      <w:r w:rsidR="00A63CF9" w:rsidRPr="007462A6">
        <w:rPr>
          <w:rFonts w:ascii="Times New Roman" w:hAnsi="Times New Roman" w:cs="Times New Roman"/>
          <w:sz w:val="22"/>
          <w:szCs w:val="22"/>
        </w:rPr>
        <w:t xml:space="preserve"> that all practitioners </w:t>
      </w:r>
      <w:r w:rsidR="009D16D0" w:rsidRPr="007462A6">
        <w:rPr>
          <w:rFonts w:ascii="Times New Roman" w:hAnsi="Times New Roman" w:cs="Times New Roman"/>
          <w:sz w:val="22"/>
          <w:szCs w:val="22"/>
        </w:rPr>
        <w:t xml:space="preserve">are aware of all signs and symptoms </w:t>
      </w:r>
      <w:r w:rsidR="00C41FD4" w:rsidRPr="007462A6">
        <w:rPr>
          <w:rFonts w:ascii="Times New Roman" w:hAnsi="Times New Roman" w:cs="Times New Roman"/>
          <w:sz w:val="22"/>
          <w:szCs w:val="22"/>
        </w:rPr>
        <w:t xml:space="preserve">that a child may portray if they are being abused </w:t>
      </w:r>
      <w:r w:rsidR="00FF2C48" w:rsidRPr="007462A6">
        <w:rPr>
          <w:rFonts w:ascii="Times New Roman" w:hAnsi="Times New Roman" w:cs="Times New Roman"/>
          <w:sz w:val="22"/>
          <w:szCs w:val="22"/>
        </w:rPr>
        <w:t xml:space="preserve">or neglected in their home environment. </w:t>
      </w:r>
      <w:r w:rsidR="00B165CE" w:rsidRPr="007462A6">
        <w:rPr>
          <w:rFonts w:ascii="Times New Roman" w:hAnsi="Times New Roman" w:cs="Times New Roman"/>
          <w:sz w:val="22"/>
          <w:szCs w:val="22"/>
        </w:rPr>
        <w:t xml:space="preserve">NSPCC </w:t>
      </w:r>
      <w:r w:rsidR="003A6857" w:rsidRPr="007462A6">
        <w:rPr>
          <w:rFonts w:ascii="Times New Roman" w:hAnsi="Times New Roman" w:cs="Times New Roman"/>
          <w:sz w:val="22"/>
          <w:szCs w:val="22"/>
        </w:rPr>
        <w:t xml:space="preserve">(2024) </w:t>
      </w:r>
      <w:r w:rsidR="00DD3ED4" w:rsidRPr="007462A6">
        <w:rPr>
          <w:rFonts w:ascii="Times New Roman" w:hAnsi="Times New Roman" w:cs="Times New Roman"/>
          <w:sz w:val="22"/>
          <w:szCs w:val="22"/>
        </w:rPr>
        <w:t xml:space="preserve">discusses that if a child is being abused, the signs are not always </w:t>
      </w:r>
      <w:r w:rsidR="00945065" w:rsidRPr="007462A6">
        <w:rPr>
          <w:rFonts w:ascii="Times New Roman" w:hAnsi="Times New Roman" w:cs="Times New Roman"/>
          <w:sz w:val="22"/>
          <w:szCs w:val="22"/>
        </w:rPr>
        <w:t>visible</w:t>
      </w:r>
      <w:r w:rsidR="00DD3ED4" w:rsidRPr="007462A6">
        <w:rPr>
          <w:rFonts w:ascii="Times New Roman" w:hAnsi="Times New Roman" w:cs="Times New Roman"/>
          <w:sz w:val="22"/>
          <w:szCs w:val="22"/>
        </w:rPr>
        <w:t xml:space="preserve">. However, signs that can be spotted are </w:t>
      </w:r>
      <w:r w:rsidR="00DD3ED4" w:rsidRPr="007462A6">
        <w:rPr>
          <w:rFonts w:ascii="Times New Roman" w:hAnsi="Times New Roman" w:cs="Times New Roman"/>
          <w:sz w:val="22"/>
          <w:szCs w:val="22"/>
        </w:rPr>
        <w:t xml:space="preserve">a child </w:t>
      </w:r>
      <w:r w:rsidR="00DD3ED4" w:rsidRPr="007462A6">
        <w:rPr>
          <w:rFonts w:ascii="Times New Roman" w:hAnsi="Times New Roman" w:cs="Times New Roman"/>
          <w:sz w:val="22"/>
          <w:szCs w:val="22"/>
        </w:rPr>
        <w:t>choosing to wear clothes that cover their body</w:t>
      </w:r>
      <w:r w:rsidR="00945065" w:rsidRPr="007462A6">
        <w:rPr>
          <w:rFonts w:ascii="Times New Roman" w:hAnsi="Times New Roman" w:cs="Times New Roman"/>
          <w:sz w:val="22"/>
          <w:szCs w:val="22"/>
        </w:rPr>
        <w:t xml:space="preserve"> in all weather</w:t>
      </w:r>
      <w:r w:rsidR="00DD3ED4" w:rsidRPr="007462A6">
        <w:rPr>
          <w:rFonts w:ascii="Times New Roman" w:hAnsi="Times New Roman" w:cs="Times New Roman"/>
          <w:sz w:val="22"/>
          <w:szCs w:val="22"/>
        </w:rPr>
        <w:t xml:space="preserve">, irrational changes to behaviour, becoming withdrawn and anxious, sudden outbursts of aggression or poor relationships with peers and parents. </w:t>
      </w:r>
      <w:r w:rsidRPr="007462A6">
        <w:rPr>
          <w:rFonts w:ascii="Times New Roman" w:hAnsi="Times New Roman" w:cs="Times New Roman"/>
          <w:sz w:val="22"/>
          <w:szCs w:val="22"/>
        </w:rPr>
        <w:t>Within the setting</w:t>
      </w:r>
      <w:r w:rsidR="00606756" w:rsidRPr="007462A6">
        <w:rPr>
          <w:rFonts w:ascii="Times New Roman" w:hAnsi="Times New Roman" w:cs="Times New Roman"/>
          <w:sz w:val="22"/>
          <w:szCs w:val="22"/>
        </w:rPr>
        <w:t>,</w:t>
      </w:r>
      <w:r w:rsidRPr="007462A6">
        <w:rPr>
          <w:rFonts w:ascii="Times New Roman" w:hAnsi="Times New Roman" w:cs="Times New Roman"/>
          <w:sz w:val="22"/>
          <w:szCs w:val="22"/>
        </w:rPr>
        <w:t xml:space="preserve"> </w:t>
      </w:r>
      <w:r w:rsidR="003608AB" w:rsidRPr="007462A6">
        <w:rPr>
          <w:rFonts w:ascii="Times New Roman" w:hAnsi="Times New Roman" w:cs="Times New Roman"/>
          <w:sz w:val="22"/>
          <w:szCs w:val="22"/>
        </w:rPr>
        <w:t>Joanna portrays key signs</w:t>
      </w:r>
      <w:r w:rsidR="004F3B22" w:rsidRPr="007462A6">
        <w:rPr>
          <w:rFonts w:ascii="Times New Roman" w:hAnsi="Times New Roman" w:cs="Times New Roman"/>
          <w:sz w:val="22"/>
          <w:szCs w:val="22"/>
        </w:rPr>
        <w:t xml:space="preserve">, </w:t>
      </w:r>
      <w:r w:rsidR="00DB0D68" w:rsidRPr="007462A6">
        <w:rPr>
          <w:rFonts w:ascii="Times New Roman" w:hAnsi="Times New Roman" w:cs="Times New Roman"/>
          <w:sz w:val="22"/>
          <w:szCs w:val="22"/>
        </w:rPr>
        <w:t>such as refusal to take off her cardigan or jumper no matter the weather, sudden clinginess, and reluctan</w:t>
      </w:r>
      <w:r w:rsidR="003608AB" w:rsidRPr="007462A6">
        <w:rPr>
          <w:rFonts w:ascii="Times New Roman" w:hAnsi="Times New Roman" w:cs="Times New Roman"/>
          <w:sz w:val="22"/>
          <w:szCs w:val="22"/>
        </w:rPr>
        <w:t>ce</w:t>
      </w:r>
      <w:r w:rsidR="00DA580F" w:rsidRPr="007462A6">
        <w:rPr>
          <w:rFonts w:ascii="Times New Roman" w:hAnsi="Times New Roman" w:cs="Times New Roman"/>
          <w:sz w:val="22"/>
          <w:szCs w:val="22"/>
        </w:rPr>
        <w:t xml:space="preserve"> to leave the practitioner</w:t>
      </w:r>
      <w:r w:rsidR="009C3F02" w:rsidRPr="007462A6">
        <w:rPr>
          <w:rFonts w:ascii="Times New Roman" w:hAnsi="Times New Roman" w:cs="Times New Roman"/>
          <w:sz w:val="22"/>
          <w:szCs w:val="22"/>
        </w:rPr>
        <w:t>’</w:t>
      </w:r>
      <w:r w:rsidR="00DA580F" w:rsidRPr="007462A6">
        <w:rPr>
          <w:rFonts w:ascii="Times New Roman" w:hAnsi="Times New Roman" w:cs="Times New Roman"/>
          <w:sz w:val="22"/>
          <w:szCs w:val="22"/>
        </w:rPr>
        <w:t>s side</w:t>
      </w:r>
      <w:r w:rsidR="0037339A" w:rsidRPr="007462A6">
        <w:rPr>
          <w:rFonts w:ascii="Times New Roman" w:hAnsi="Times New Roman" w:cs="Times New Roman"/>
          <w:sz w:val="22"/>
          <w:szCs w:val="22"/>
        </w:rPr>
        <w:t>.</w:t>
      </w:r>
      <w:r w:rsidR="00182A38" w:rsidRPr="007462A6">
        <w:rPr>
          <w:rFonts w:ascii="Times New Roman" w:hAnsi="Times New Roman" w:cs="Times New Roman"/>
          <w:sz w:val="22"/>
          <w:szCs w:val="22"/>
        </w:rPr>
        <w:t xml:space="preserve"> Welsh Government </w:t>
      </w:r>
      <w:r w:rsidR="00821387" w:rsidRPr="007462A6">
        <w:rPr>
          <w:rFonts w:ascii="Times New Roman" w:hAnsi="Times New Roman" w:cs="Times New Roman"/>
          <w:sz w:val="22"/>
          <w:szCs w:val="22"/>
        </w:rPr>
        <w:t xml:space="preserve">(2023) </w:t>
      </w:r>
      <w:r w:rsidR="00F51AAB" w:rsidRPr="007462A6">
        <w:rPr>
          <w:rFonts w:ascii="Times New Roman" w:hAnsi="Times New Roman" w:cs="Times New Roman"/>
          <w:sz w:val="22"/>
          <w:szCs w:val="22"/>
        </w:rPr>
        <w:t>agree</w:t>
      </w:r>
      <w:r w:rsidR="00514AD0" w:rsidRPr="007462A6">
        <w:rPr>
          <w:rFonts w:ascii="Times New Roman" w:hAnsi="Times New Roman" w:cs="Times New Roman"/>
          <w:sz w:val="22"/>
          <w:szCs w:val="22"/>
        </w:rPr>
        <w:t>s</w:t>
      </w:r>
      <w:r w:rsidR="00F51AAB" w:rsidRPr="007462A6">
        <w:rPr>
          <w:rFonts w:ascii="Times New Roman" w:hAnsi="Times New Roman" w:cs="Times New Roman"/>
          <w:sz w:val="22"/>
          <w:szCs w:val="22"/>
        </w:rPr>
        <w:t xml:space="preserve"> with NSPCC (2024</w:t>
      </w:r>
      <w:r w:rsidR="007C43D2" w:rsidRPr="007462A6">
        <w:rPr>
          <w:rFonts w:ascii="Times New Roman" w:hAnsi="Times New Roman" w:cs="Times New Roman"/>
          <w:sz w:val="22"/>
          <w:szCs w:val="22"/>
        </w:rPr>
        <w:t>)</w:t>
      </w:r>
      <w:r w:rsidR="00514AD0" w:rsidRPr="007462A6">
        <w:rPr>
          <w:rFonts w:ascii="Times New Roman" w:hAnsi="Times New Roman" w:cs="Times New Roman"/>
          <w:sz w:val="22"/>
          <w:szCs w:val="22"/>
        </w:rPr>
        <w:t xml:space="preserve"> as they both discuss the same </w:t>
      </w:r>
      <w:r w:rsidR="001B11E4" w:rsidRPr="007462A6">
        <w:rPr>
          <w:rFonts w:ascii="Times New Roman" w:hAnsi="Times New Roman" w:cs="Times New Roman"/>
          <w:sz w:val="22"/>
          <w:szCs w:val="22"/>
        </w:rPr>
        <w:t xml:space="preserve">signs of abuse in children and young people. </w:t>
      </w:r>
      <w:r w:rsidR="00B360B8" w:rsidRPr="007462A6">
        <w:rPr>
          <w:rFonts w:ascii="Times New Roman" w:hAnsi="Times New Roman" w:cs="Times New Roman"/>
          <w:sz w:val="22"/>
          <w:szCs w:val="22"/>
        </w:rPr>
        <w:t>Over time</w:t>
      </w:r>
      <w:r w:rsidR="00367AFD" w:rsidRPr="007462A6">
        <w:rPr>
          <w:rFonts w:ascii="Times New Roman" w:hAnsi="Times New Roman" w:cs="Times New Roman"/>
          <w:sz w:val="22"/>
          <w:szCs w:val="22"/>
        </w:rPr>
        <w:t xml:space="preserve">, the practitioner was aware of the changes in Joanna’s behaviours and was vigilant enough to notice the bruises </w:t>
      </w:r>
      <w:r w:rsidR="001D2AF3" w:rsidRPr="007462A6">
        <w:rPr>
          <w:rFonts w:ascii="Times New Roman" w:hAnsi="Times New Roman" w:cs="Times New Roman"/>
          <w:sz w:val="22"/>
          <w:szCs w:val="22"/>
        </w:rPr>
        <w:t>on Joanna’s ribs</w:t>
      </w:r>
      <w:r w:rsidR="000E5CF2" w:rsidRPr="007462A6">
        <w:rPr>
          <w:rFonts w:ascii="Times New Roman" w:hAnsi="Times New Roman" w:cs="Times New Roman"/>
          <w:sz w:val="22"/>
          <w:szCs w:val="22"/>
        </w:rPr>
        <w:t xml:space="preserve"> while always wearing</w:t>
      </w:r>
      <w:r w:rsidR="00503B45" w:rsidRPr="007462A6">
        <w:rPr>
          <w:rFonts w:ascii="Times New Roman" w:hAnsi="Times New Roman" w:cs="Times New Roman"/>
          <w:sz w:val="22"/>
          <w:szCs w:val="22"/>
        </w:rPr>
        <w:t xml:space="preserve"> jumpers and cardigans to cover her body even in the warm weather.</w:t>
      </w:r>
      <w:r w:rsidR="001D2AF3" w:rsidRPr="007462A6">
        <w:rPr>
          <w:rFonts w:ascii="Times New Roman" w:hAnsi="Times New Roman" w:cs="Times New Roman"/>
          <w:sz w:val="22"/>
          <w:szCs w:val="22"/>
        </w:rPr>
        <w:t xml:space="preserve"> The way in which Joanna reacted when she was questioned </w:t>
      </w:r>
      <w:r w:rsidR="00503B45" w:rsidRPr="007462A6">
        <w:rPr>
          <w:rFonts w:ascii="Times New Roman" w:hAnsi="Times New Roman" w:cs="Times New Roman"/>
          <w:sz w:val="22"/>
          <w:szCs w:val="22"/>
        </w:rPr>
        <w:t>about</w:t>
      </w:r>
      <w:r w:rsidR="001D2AF3" w:rsidRPr="007462A6">
        <w:rPr>
          <w:rFonts w:ascii="Times New Roman" w:hAnsi="Times New Roman" w:cs="Times New Roman"/>
          <w:sz w:val="22"/>
          <w:szCs w:val="22"/>
        </w:rPr>
        <w:t xml:space="preserve"> the bruising </w:t>
      </w:r>
      <w:r w:rsidR="00F7476B" w:rsidRPr="007462A6">
        <w:rPr>
          <w:rFonts w:ascii="Times New Roman" w:hAnsi="Times New Roman" w:cs="Times New Roman"/>
          <w:sz w:val="22"/>
          <w:szCs w:val="22"/>
        </w:rPr>
        <w:t>suggests</w:t>
      </w:r>
      <w:r w:rsidR="001103C4" w:rsidRPr="007462A6">
        <w:rPr>
          <w:rFonts w:ascii="Times New Roman" w:hAnsi="Times New Roman" w:cs="Times New Roman"/>
          <w:sz w:val="22"/>
          <w:szCs w:val="22"/>
        </w:rPr>
        <w:t xml:space="preserve"> that she is</w:t>
      </w:r>
      <w:r w:rsidR="007A78A4" w:rsidRPr="007462A6">
        <w:rPr>
          <w:rFonts w:ascii="Times New Roman" w:hAnsi="Times New Roman" w:cs="Times New Roman"/>
          <w:sz w:val="22"/>
          <w:szCs w:val="22"/>
        </w:rPr>
        <w:t xml:space="preserve"> more than likely to be at risk of harm in her home life</w:t>
      </w:r>
      <w:r w:rsidR="001103C4" w:rsidRPr="007462A6">
        <w:rPr>
          <w:rFonts w:ascii="Times New Roman" w:hAnsi="Times New Roman" w:cs="Times New Roman"/>
          <w:sz w:val="22"/>
          <w:szCs w:val="22"/>
        </w:rPr>
        <w:t>. NSPCC</w:t>
      </w:r>
      <w:r w:rsidR="00D3444C" w:rsidRPr="007462A6">
        <w:rPr>
          <w:rFonts w:ascii="Times New Roman" w:hAnsi="Times New Roman" w:cs="Times New Roman"/>
          <w:sz w:val="22"/>
          <w:szCs w:val="22"/>
        </w:rPr>
        <w:t xml:space="preserve"> Learning (2024b) </w:t>
      </w:r>
      <w:r w:rsidR="008C2E97" w:rsidRPr="007462A6">
        <w:rPr>
          <w:rFonts w:ascii="Times New Roman" w:hAnsi="Times New Roman" w:cs="Times New Roman"/>
          <w:sz w:val="22"/>
          <w:szCs w:val="22"/>
        </w:rPr>
        <w:t xml:space="preserve">indicates that bruising is </w:t>
      </w:r>
      <w:r w:rsidR="0086566D" w:rsidRPr="007462A6">
        <w:rPr>
          <w:rFonts w:ascii="Times New Roman" w:hAnsi="Times New Roman" w:cs="Times New Roman"/>
          <w:sz w:val="22"/>
          <w:szCs w:val="22"/>
        </w:rPr>
        <w:t xml:space="preserve">a common injury that a child will have if they are subject to being physically abused. </w:t>
      </w:r>
      <w:r w:rsidR="006609D8" w:rsidRPr="007462A6">
        <w:rPr>
          <w:rFonts w:ascii="Times New Roman" w:hAnsi="Times New Roman" w:cs="Times New Roman"/>
          <w:sz w:val="22"/>
          <w:szCs w:val="22"/>
        </w:rPr>
        <w:t>Children are pr</w:t>
      </w:r>
      <w:r w:rsidR="002D70DE" w:rsidRPr="007462A6">
        <w:rPr>
          <w:rFonts w:ascii="Times New Roman" w:hAnsi="Times New Roman" w:cs="Times New Roman"/>
          <w:sz w:val="22"/>
          <w:szCs w:val="22"/>
        </w:rPr>
        <w:t xml:space="preserve">one to sustaining </w:t>
      </w:r>
      <w:r w:rsidR="00453940" w:rsidRPr="007462A6">
        <w:rPr>
          <w:rFonts w:ascii="Times New Roman" w:hAnsi="Times New Roman" w:cs="Times New Roman"/>
          <w:sz w:val="22"/>
          <w:szCs w:val="22"/>
        </w:rPr>
        <w:t xml:space="preserve">bruises from everyday activities, </w:t>
      </w:r>
      <w:r w:rsidR="00287EAB" w:rsidRPr="007462A6">
        <w:rPr>
          <w:rFonts w:ascii="Times New Roman" w:hAnsi="Times New Roman" w:cs="Times New Roman"/>
          <w:sz w:val="22"/>
          <w:szCs w:val="22"/>
        </w:rPr>
        <w:t>which are commonly located on their shins, elbows,</w:t>
      </w:r>
      <w:r w:rsidR="0010696C" w:rsidRPr="007462A6">
        <w:rPr>
          <w:rFonts w:ascii="Times New Roman" w:hAnsi="Times New Roman" w:cs="Times New Roman"/>
          <w:sz w:val="22"/>
          <w:szCs w:val="22"/>
        </w:rPr>
        <w:t xml:space="preserve"> or knees. However, bruises that appear on body parts </w:t>
      </w:r>
      <w:r w:rsidR="00EB7C04" w:rsidRPr="007462A6">
        <w:rPr>
          <w:rFonts w:ascii="Times New Roman" w:hAnsi="Times New Roman" w:cs="Times New Roman"/>
          <w:sz w:val="22"/>
          <w:szCs w:val="22"/>
        </w:rPr>
        <w:t xml:space="preserve">such as the upper arm, </w:t>
      </w:r>
      <w:r w:rsidR="000E5520" w:rsidRPr="007462A6">
        <w:rPr>
          <w:rFonts w:ascii="Times New Roman" w:hAnsi="Times New Roman" w:cs="Times New Roman"/>
          <w:sz w:val="22"/>
          <w:szCs w:val="22"/>
        </w:rPr>
        <w:t>torso area (ribs, chest or back)</w:t>
      </w:r>
      <w:r w:rsidR="00165C91" w:rsidRPr="007462A6">
        <w:rPr>
          <w:rFonts w:ascii="Times New Roman" w:hAnsi="Times New Roman" w:cs="Times New Roman"/>
          <w:sz w:val="22"/>
          <w:szCs w:val="22"/>
        </w:rPr>
        <w:t>,</w:t>
      </w:r>
      <w:r w:rsidR="000E5520" w:rsidRPr="007462A6">
        <w:rPr>
          <w:rFonts w:ascii="Times New Roman" w:hAnsi="Times New Roman" w:cs="Times New Roman"/>
          <w:sz w:val="22"/>
          <w:szCs w:val="22"/>
        </w:rPr>
        <w:t xml:space="preserve"> </w:t>
      </w:r>
      <w:r w:rsidR="00165C91" w:rsidRPr="007462A6">
        <w:rPr>
          <w:rFonts w:ascii="Times New Roman" w:hAnsi="Times New Roman" w:cs="Times New Roman"/>
          <w:sz w:val="22"/>
          <w:szCs w:val="22"/>
        </w:rPr>
        <w:t xml:space="preserve">hands, or feet are often associated with a child who is likely to be experiencing or has experienced physical abuse. </w:t>
      </w:r>
    </w:p>
    <w:p w14:paraId="40065C5E" w14:textId="77777777" w:rsidR="00CD6FDA" w:rsidRPr="007462A6" w:rsidRDefault="00CD6FDA" w:rsidP="007462A6">
      <w:pPr>
        <w:spacing w:line="360" w:lineRule="auto"/>
        <w:rPr>
          <w:rFonts w:ascii="Times New Roman" w:hAnsi="Times New Roman" w:cs="Times New Roman"/>
          <w:sz w:val="22"/>
          <w:szCs w:val="22"/>
        </w:rPr>
      </w:pPr>
    </w:p>
    <w:p w14:paraId="6EC8E14F" w14:textId="2B31C830" w:rsidR="00EB7A91" w:rsidRPr="007462A6" w:rsidRDefault="00313EDC" w:rsidP="007462A6">
      <w:pPr>
        <w:spacing w:line="360" w:lineRule="auto"/>
        <w:rPr>
          <w:rFonts w:ascii="Times New Roman" w:hAnsi="Times New Roman" w:cs="Times New Roman"/>
          <w:sz w:val="22"/>
          <w:szCs w:val="22"/>
        </w:rPr>
      </w:pPr>
      <w:r w:rsidRPr="007462A6">
        <w:rPr>
          <w:rFonts w:ascii="Times New Roman" w:hAnsi="Times New Roman" w:cs="Times New Roman"/>
          <w:sz w:val="22"/>
          <w:szCs w:val="22"/>
        </w:rPr>
        <w:t xml:space="preserve">Every </w:t>
      </w:r>
      <w:r w:rsidR="003D6911" w:rsidRPr="007462A6">
        <w:rPr>
          <w:rFonts w:ascii="Times New Roman" w:hAnsi="Times New Roman" w:cs="Times New Roman"/>
          <w:sz w:val="22"/>
          <w:szCs w:val="22"/>
        </w:rPr>
        <w:t xml:space="preserve">registered setting or organisation that works with children </w:t>
      </w:r>
      <w:r w:rsidR="00112580" w:rsidRPr="007462A6">
        <w:rPr>
          <w:rFonts w:ascii="Times New Roman" w:hAnsi="Times New Roman" w:cs="Times New Roman"/>
          <w:sz w:val="22"/>
          <w:szCs w:val="22"/>
        </w:rPr>
        <w:t xml:space="preserve">must have a Designated Safeguarding Officer (DSO). </w:t>
      </w:r>
      <w:r w:rsidR="00395B67" w:rsidRPr="007462A6">
        <w:rPr>
          <w:rFonts w:ascii="Times New Roman" w:hAnsi="Times New Roman" w:cs="Times New Roman"/>
          <w:sz w:val="22"/>
          <w:szCs w:val="22"/>
        </w:rPr>
        <w:t>A D</w:t>
      </w:r>
      <w:r w:rsidR="00CD6FDA" w:rsidRPr="007462A6">
        <w:rPr>
          <w:rFonts w:ascii="Times New Roman" w:hAnsi="Times New Roman" w:cs="Times New Roman"/>
          <w:sz w:val="22"/>
          <w:szCs w:val="22"/>
        </w:rPr>
        <w:t xml:space="preserve">esignated </w:t>
      </w:r>
      <w:r w:rsidR="00395B67" w:rsidRPr="007462A6">
        <w:rPr>
          <w:rFonts w:ascii="Times New Roman" w:hAnsi="Times New Roman" w:cs="Times New Roman"/>
          <w:sz w:val="22"/>
          <w:szCs w:val="22"/>
        </w:rPr>
        <w:t>S</w:t>
      </w:r>
      <w:r w:rsidR="00CD6FDA" w:rsidRPr="007462A6">
        <w:rPr>
          <w:rFonts w:ascii="Times New Roman" w:hAnsi="Times New Roman" w:cs="Times New Roman"/>
          <w:sz w:val="22"/>
          <w:szCs w:val="22"/>
        </w:rPr>
        <w:t xml:space="preserve">afeguarding </w:t>
      </w:r>
      <w:r w:rsidR="00395B67" w:rsidRPr="007462A6">
        <w:rPr>
          <w:rFonts w:ascii="Times New Roman" w:hAnsi="Times New Roman" w:cs="Times New Roman"/>
          <w:sz w:val="22"/>
          <w:szCs w:val="22"/>
        </w:rPr>
        <w:t>O</w:t>
      </w:r>
      <w:r w:rsidR="00CD6FDA" w:rsidRPr="007462A6">
        <w:rPr>
          <w:rFonts w:ascii="Times New Roman" w:hAnsi="Times New Roman" w:cs="Times New Roman"/>
          <w:sz w:val="22"/>
          <w:szCs w:val="22"/>
        </w:rPr>
        <w:t>fficer</w:t>
      </w:r>
      <w:r w:rsidR="00395B67" w:rsidRPr="007462A6">
        <w:rPr>
          <w:rFonts w:ascii="Times New Roman" w:hAnsi="Times New Roman" w:cs="Times New Roman"/>
          <w:sz w:val="22"/>
          <w:szCs w:val="22"/>
        </w:rPr>
        <w:t xml:space="preserve"> has roles and responsibilities that often align with those of a practitioner. They a</w:t>
      </w:r>
      <w:r w:rsidR="0090504D" w:rsidRPr="007462A6">
        <w:rPr>
          <w:rFonts w:ascii="Times New Roman" w:hAnsi="Times New Roman" w:cs="Times New Roman"/>
          <w:sz w:val="22"/>
          <w:szCs w:val="22"/>
        </w:rPr>
        <w:t>lso develop safeguarding procedures for the setting, provide relevant</w:t>
      </w:r>
      <w:r w:rsidR="00395B67" w:rsidRPr="007462A6">
        <w:rPr>
          <w:rFonts w:ascii="Times New Roman" w:hAnsi="Times New Roman" w:cs="Times New Roman"/>
          <w:sz w:val="22"/>
          <w:szCs w:val="22"/>
        </w:rPr>
        <w:t xml:space="preserve"> training, deal with safeguarding concerns appropriately, and report and store child protection records that comply with the setting'</w:t>
      </w:r>
      <w:r w:rsidR="006E36A2" w:rsidRPr="007462A6">
        <w:rPr>
          <w:rFonts w:ascii="Times New Roman" w:hAnsi="Times New Roman" w:cs="Times New Roman"/>
          <w:sz w:val="22"/>
          <w:szCs w:val="22"/>
        </w:rPr>
        <w:t>s policies and procedures</w:t>
      </w:r>
      <w:r w:rsidR="00395B67" w:rsidRPr="007462A6">
        <w:rPr>
          <w:rFonts w:ascii="Times New Roman" w:hAnsi="Times New Roman" w:cs="Times New Roman"/>
          <w:sz w:val="22"/>
          <w:szCs w:val="22"/>
        </w:rPr>
        <w:t xml:space="preserve"> (NSPCC Learning, 2020). </w:t>
      </w:r>
    </w:p>
    <w:p w14:paraId="61113CF0" w14:textId="1CCC3EB7" w:rsidR="00E2168E" w:rsidRPr="007462A6" w:rsidRDefault="0038710F" w:rsidP="007462A6">
      <w:pPr>
        <w:spacing w:line="360" w:lineRule="auto"/>
        <w:rPr>
          <w:rFonts w:ascii="Times New Roman" w:hAnsi="Times New Roman" w:cs="Times New Roman"/>
          <w:sz w:val="22"/>
          <w:szCs w:val="22"/>
        </w:rPr>
      </w:pPr>
      <w:r w:rsidRPr="007462A6">
        <w:rPr>
          <w:rFonts w:ascii="Times New Roman" w:hAnsi="Times New Roman" w:cs="Times New Roman"/>
          <w:sz w:val="22"/>
          <w:szCs w:val="22"/>
        </w:rPr>
        <w:t xml:space="preserve">All information </w:t>
      </w:r>
      <w:r w:rsidR="00C501FB" w:rsidRPr="007462A6">
        <w:rPr>
          <w:rFonts w:ascii="Times New Roman" w:hAnsi="Times New Roman" w:cs="Times New Roman"/>
          <w:sz w:val="22"/>
          <w:szCs w:val="22"/>
        </w:rPr>
        <w:t>collected and stored about a child should be done in accordanc</w:t>
      </w:r>
      <w:r w:rsidRPr="007462A6">
        <w:rPr>
          <w:rFonts w:ascii="Times New Roman" w:hAnsi="Times New Roman" w:cs="Times New Roman"/>
          <w:sz w:val="22"/>
          <w:szCs w:val="22"/>
        </w:rPr>
        <w:t xml:space="preserve">e with </w:t>
      </w:r>
      <w:r w:rsidR="00F36C04" w:rsidRPr="007462A6">
        <w:rPr>
          <w:rFonts w:ascii="Times New Roman" w:hAnsi="Times New Roman" w:cs="Times New Roman"/>
          <w:sz w:val="22"/>
          <w:szCs w:val="22"/>
        </w:rPr>
        <w:t xml:space="preserve">the </w:t>
      </w:r>
      <w:r w:rsidR="00F36C04" w:rsidRPr="007462A6">
        <w:rPr>
          <w:rFonts w:ascii="Times New Roman" w:hAnsi="Times New Roman" w:cs="Times New Roman"/>
          <w:sz w:val="22"/>
          <w:szCs w:val="22"/>
        </w:rPr>
        <w:t>Data Protection Act 2018</w:t>
      </w:r>
      <w:r w:rsidR="00F36C04" w:rsidRPr="007462A6">
        <w:rPr>
          <w:rFonts w:ascii="Times New Roman" w:hAnsi="Times New Roman" w:cs="Times New Roman"/>
          <w:sz w:val="22"/>
          <w:szCs w:val="22"/>
        </w:rPr>
        <w:t xml:space="preserve">. </w:t>
      </w:r>
      <w:r w:rsidR="0086747E" w:rsidRPr="007462A6">
        <w:rPr>
          <w:rFonts w:ascii="Times New Roman" w:hAnsi="Times New Roman" w:cs="Times New Roman"/>
          <w:sz w:val="22"/>
          <w:szCs w:val="22"/>
        </w:rPr>
        <w:t xml:space="preserve">The information must </w:t>
      </w:r>
      <w:r w:rsidR="005F4F9E" w:rsidRPr="007462A6">
        <w:rPr>
          <w:rFonts w:ascii="Times New Roman" w:hAnsi="Times New Roman" w:cs="Times New Roman"/>
          <w:sz w:val="22"/>
          <w:szCs w:val="22"/>
        </w:rPr>
        <w:t>be noted and used accurately</w:t>
      </w:r>
      <w:r w:rsidR="00AF27FC" w:rsidRPr="007462A6">
        <w:rPr>
          <w:rFonts w:ascii="Times New Roman" w:hAnsi="Times New Roman" w:cs="Times New Roman"/>
          <w:sz w:val="22"/>
          <w:szCs w:val="22"/>
        </w:rPr>
        <w:t xml:space="preserve"> and appropriately</w:t>
      </w:r>
      <w:r w:rsidR="001915A9" w:rsidRPr="007462A6">
        <w:rPr>
          <w:rFonts w:ascii="Times New Roman" w:hAnsi="Times New Roman" w:cs="Times New Roman"/>
          <w:sz w:val="22"/>
          <w:szCs w:val="22"/>
        </w:rPr>
        <w:t xml:space="preserve">, </w:t>
      </w:r>
      <w:r w:rsidR="00951CCF" w:rsidRPr="007462A6">
        <w:rPr>
          <w:rFonts w:ascii="Times New Roman" w:hAnsi="Times New Roman" w:cs="Times New Roman"/>
          <w:sz w:val="22"/>
          <w:szCs w:val="22"/>
        </w:rPr>
        <w:t xml:space="preserve">stored in a </w:t>
      </w:r>
      <w:r w:rsidR="00951CCF" w:rsidRPr="007462A6">
        <w:rPr>
          <w:rFonts w:ascii="Times New Roman" w:hAnsi="Times New Roman" w:cs="Times New Roman"/>
          <w:sz w:val="22"/>
          <w:szCs w:val="22"/>
        </w:rPr>
        <w:lastRenderedPageBreak/>
        <w:t>way that ensures the relevant secur</w:t>
      </w:r>
      <w:r w:rsidR="00287C82" w:rsidRPr="007462A6">
        <w:rPr>
          <w:rFonts w:ascii="Times New Roman" w:hAnsi="Times New Roman" w:cs="Times New Roman"/>
          <w:sz w:val="22"/>
          <w:szCs w:val="22"/>
        </w:rPr>
        <w:t>ity of the documents</w:t>
      </w:r>
      <w:r w:rsidR="00114371" w:rsidRPr="007462A6">
        <w:rPr>
          <w:rFonts w:ascii="Times New Roman" w:hAnsi="Times New Roman" w:cs="Times New Roman"/>
          <w:sz w:val="22"/>
          <w:szCs w:val="22"/>
        </w:rPr>
        <w:t>, kept for no longer than necessary, and</w:t>
      </w:r>
      <w:r w:rsidR="00A272CF" w:rsidRPr="007462A6">
        <w:rPr>
          <w:rFonts w:ascii="Times New Roman" w:hAnsi="Times New Roman" w:cs="Times New Roman"/>
          <w:sz w:val="22"/>
          <w:szCs w:val="22"/>
        </w:rPr>
        <w:t xml:space="preserve"> disposed of in the correct manner. </w:t>
      </w:r>
      <w:r w:rsidR="00EC4D1D" w:rsidRPr="007462A6">
        <w:rPr>
          <w:rFonts w:ascii="Times New Roman" w:hAnsi="Times New Roman" w:cs="Times New Roman"/>
          <w:sz w:val="22"/>
          <w:szCs w:val="22"/>
        </w:rPr>
        <w:t xml:space="preserve">Information that is stored </w:t>
      </w:r>
      <w:r w:rsidR="0059511E" w:rsidRPr="007462A6">
        <w:rPr>
          <w:rFonts w:ascii="Times New Roman" w:hAnsi="Times New Roman" w:cs="Times New Roman"/>
          <w:sz w:val="22"/>
          <w:szCs w:val="22"/>
        </w:rPr>
        <w:t>can be done so without p</w:t>
      </w:r>
      <w:r w:rsidR="00DA1ED2" w:rsidRPr="007462A6">
        <w:rPr>
          <w:rFonts w:ascii="Times New Roman" w:hAnsi="Times New Roman" w:cs="Times New Roman"/>
          <w:sz w:val="22"/>
          <w:szCs w:val="22"/>
        </w:rPr>
        <w:t>arental consent</w:t>
      </w:r>
      <w:r w:rsidR="0068167B" w:rsidRPr="007462A6">
        <w:rPr>
          <w:rFonts w:ascii="Times New Roman" w:hAnsi="Times New Roman" w:cs="Times New Roman"/>
          <w:sz w:val="22"/>
          <w:szCs w:val="22"/>
        </w:rPr>
        <w:t xml:space="preserve"> if there are concerns for the child’s well-being. </w:t>
      </w:r>
      <w:r w:rsidR="005558F6" w:rsidRPr="007462A6">
        <w:rPr>
          <w:rFonts w:ascii="Times New Roman" w:hAnsi="Times New Roman" w:cs="Times New Roman"/>
          <w:sz w:val="22"/>
          <w:szCs w:val="22"/>
        </w:rPr>
        <w:t>The practitioner</w:t>
      </w:r>
      <w:r w:rsidR="00C33EB2" w:rsidRPr="007462A6">
        <w:rPr>
          <w:rFonts w:ascii="Times New Roman" w:hAnsi="Times New Roman" w:cs="Times New Roman"/>
          <w:sz w:val="22"/>
          <w:szCs w:val="22"/>
        </w:rPr>
        <w:t xml:space="preserve"> should </w:t>
      </w:r>
      <w:r w:rsidR="0090504D" w:rsidRPr="007462A6">
        <w:rPr>
          <w:rFonts w:ascii="Times New Roman" w:hAnsi="Times New Roman" w:cs="Times New Roman"/>
          <w:sz w:val="22"/>
          <w:szCs w:val="22"/>
        </w:rPr>
        <w:t>note the concerns</w:t>
      </w:r>
      <w:r w:rsidR="00177DDD" w:rsidRPr="007462A6">
        <w:rPr>
          <w:rFonts w:ascii="Times New Roman" w:hAnsi="Times New Roman" w:cs="Times New Roman"/>
          <w:sz w:val="22"/>
          <w:szCs w:val="22"/>
        </w:rPr>
        <w:t xml:space="preserve"> for Joanna’s welfare</w:t>
      </w:r>
      <w:r w:rsidR="005C63B9" w:rsidRPr="007462A6">
        <w:rPr>
          <w:rFonts w:ascii="Times New Roman" w:hAnsi="Times New Roman" w:cs="Times New Roman"/>
          <w:sz w:val="22"/>
          <w:szCs w:val="22"/>
        </w:rPr>
        <w:t xml:space="preserve"> and keep them stored in line with the Data Protection Act 2018</w:t>
      </w:r>
      <w:r w:rsidR="009B5D74" w:rsidRPr="007462A6">
        <w:rPr>
          <w:rFonts w:ascii="Times New Roman" w:hAnsi="Times New Roman" w:cs="Times New Roman"/>
          <w:sz w:val="22"/>
          <w:szCs w:val="22"/>
        </w:rPr>
        <w:t xml:space="preserve">. </w:t>
      </w:r>
      <w:r w:rsidR="006106E3" w:rsidRPr="007462A6">
        <w:rPr>
          <w:rFonts w:ascii="Times New Roman" w:hAnsi="Times New Roman" w:cs="Times New Roman"/>
          <w:sz w:val="22"/>
          <w:szCs w:val="22"/>
        </w:rPr>
        <w:t>If</w:t>
      </w:r>
      <w:r w:rsidR="004F2178" w:rsidRPr="007462A6">
        <w:rPr>
          <w:rFonts w:ascii="Times New Roman" w:hAnsi="Times New Roman" w:cs="Times New Roman"/>
          <w:sz w:val="22"/>
          <w:szCs w:val="22"/>
        </w:rPr>
        <w:t xml:space="preserve"> </w:t>
      </w:r>
      <w:r w:rsidR="00263395" w:rsidRPr="007462A6">
        <w:rPr>
          <w:rFonts w:ascii="Times New Roman" w:hAnsi="Times New Roman" w:cs="Times New Roman"/>
          <w:sz w:val="22"/>
          <w:szCs w:val="22"/>
        </w:rPr>
        <w:t xml:space="preserve">a child is to disclose to a practitioner, all details should be </w:t>
      </w:r>
      <w:r w:rsidR="00E9289A" w:rsidRPr="007462A6">
        <w:rPr>
          <w:rFonts w:ascii="Times New Roman" w:hAnsi="Times New Roman" w:cs="Times New Roman"/>
          <w:sz w:val="22"/>
          <w:szCs w:val="22"/>
        </w:rPr>
        <w:t>recorded accurately</w:t>
      </w:r>
      <w:r w:rsidR="00066C83" w:rsidRPr="007462A6">
        <w:rPr>
          <w:rFonts w:ascii="Times New Roman" w:hAnsi="Times New Roman" w:cs="Times New Roman"/>
          <w:sz w:val="22"/>
          <w:szCs w:val="22"/>
        </w:rPr>
        <w:t xml:space="preserve"> and noted as the child disclosed the information. It is vital that no open-ended questions are asked </w:t>
      </w:r>
      <w:r w:rsidR="0092741E" w:rsidRPr="007462A6">
        <w:rPr>
          <w:rFonts w:ascii="Times New Roman" w:hAnsi="Times New Roman" w:cs="Times New Roman"/>
          <w:sz w:val="22"/>
          <w:szCs w:val="22"/>
        </w:rPr>
        <w:t>as it can cause change to the information the child needs to communicate</w:t>
      </w:r>
      <w:r w:rsidR="00E647C6" w:rsidRPr="007462A6">
        <w:rPr>
          <w:rFonts w:ascii="Times New Roman" w:hAnsi="Times New Roman" w:cs="Times New Roman"/>
          <w:sz w:val="22"/>
          <w:szCs w:val="22"/>
        </w:rPr>
        <w:t>. F</w:t>
      </w:r>
      <w:r w:rsidR="0092741E" w:rsidRPr="007462A6">
        <w:rPr>
          <w:rFonts w:ascii="Times New Roman" w:hAnsi="Times New Roman" w:cs="Times New Roman"/>
          <w:sz w:val="22"/>
          <w:szCs w:val="22"/>
        </w:rPr>
        <w:t xml:space="preserve">urthermore, </w:t>
      </w:r>
      <w:r w:rsidR="00C74CC1" w:rsidRPr="007462A6">
        <w:rPr>
          <w:rFonts w:ascii="Times New Roman" w:hAnsi="Times New Roman" w:cs="Times New Roman"/>
          <w:sz w:val="22"/>
          <w:szCs w:val="22"/>
        </w:rPr>
        <w:t>practitioners must</w:t>
      </w:r>
      <w:r w:rsidR="004C118C" w:rsidRPr="007462A6">
        <w:rPr>
          <w:rFonts w:ascii="Times New Roman" w:hAnsi="Times New Roman" w:cs="Times New Roman"/>
          <w:sz w:val="22"/>
          <w:szCs w:val="22"/>
        </w:rPr>
        <w:t xml:space="preserve"> listen to what the child has to say</w:t>
      </w:r>
      <w:r w:rsidR="000B2032" w:rsidRPr="007462A6">
        <w:rPr>
          <w:rFonts w:ascii="Times New Roman" w:hAnsi="Times New Roman" w:cs="Times New Roman"/>
          <w:sz w:val="22"/>
          <w:szCs w:val="22"/>
        </w:rPr>
        <w:t xml:space="preserve"> because</w:t>
      </w:r>
      <w:r w:rsidR="004C118C" w:rsidRPr="007462A6">
        <w:rPr>
          <w:rFonts w:ascii="Times New Roman" w:hAnsi="Times New Roman" w:cs="Times New Roman"/>
          <w:sz w:val="22"/>
          <w:szCs w:val="22"/>
        </w:rPr>
        <w:t xml:space="preserve"> it take</w:t>
      </w:r>
      <w:r w:rsidR="00E647C6" w:rsidRPr="007462A6">
        <w:rPr>
          <w:rFonts w:ascii="Times New Roman" w:hAnsi="Times New Roman" w:cs="Times New Roman"/>
          <w:sz w:val="22"/>
          <w:szCs w:val="22"/>
        </w:rPr>
        <w:t>s</w:t>
      </w:r>
      <w:r w:rsidR="004C118C" w:rsidRPr="007462A6">
        <w:rPr>
          <w:rFonts w:ascii="Times New Roman" w:hAnsi="Times New Roman" w:cs="Times New Roman"/>
          <w:sz w:val="22"/>
          <w:szCs w:val="22"/>
        </w:rPr>
        <w:t xml:space="preserve"> a lot of courage for a child to talk about </w:t>
      </w:r>
      <w:r w:rsidR="00E647C6" w:rsidRPr="007462A6">
        <w:rPr>
          <w:rFonts w:ascii="Times New Roman" w:hAnsi="Times New Roman" w:cs="Times New Roman"/>
          <w:sz w:val="22"/>
          <w:szCs w:val="22"/>
        </w:rPr>
        <w:t>what they have experienced at home to someone else, even if it puts them at higher risk</w:t>
      </w:r>
      <w:r w:rsidR="00D845D7" w:rsidRPr="007462A6">
        <w:rPr>
          <w:rFonts w:ascii="Times New Roman" w:hAnsi="Times New Roman" w:cs="Times New Roman"/>
          <w:sz w:val="22"/>
          <w:szCs w:val="22"/>
        </w:rPr>
        <w:t xml:space="preserve"> (NSP</w:t>
      </w:r>
      <w:r w:rsidR="000B2032" w:rsidRPr="007462A6">
        <w:rPr>
          <w:rFonts w:ascii="Times New Roman" w:hAnsi="Times New Roman" w:cs="Times New Roman"/>
          <w:sz w:val="22"/>
          <w:szCs w:val="22"/>
        </w:rPr>
        <w:t xml:space="preserve">CC Learning, 2023). </w:t>
      </w:r>
    </w:p>
    <w:p w14:paraId="185B98D4" w14:textId="77777777" w:rsidR="001D042F" w:rsidRPr="007462A6" w:rsidRDefault="001D042F" w:rsidP="007462A6">
      <w:pPr>
        <w:spacing w:line="360" w:lineRule="auto"/>
        <w:rPr>
          <w:rFonts w:ascii="Times New Roman" w:hAnsi="Times New Roman" w:cs="Times New Roman"/>
          <w:sz w:val="22"/>
          <w:szCs w:val="22"/>
        </w:rPr>
      </w:pPr>
    </w:p>
    <w:p w14:paraId="4F2472ED" w14:textId="4BF68E26" w:rsidR="001A4063" w:rsidRPr="007462A6" w:rsidRDefault="001A4063" w:rsidP="007462A6">
      <w:pPr>
        <w:spacing w:line="360" w:lineRule="auto"/>
        <w:rPr>
          <w:rFonts w:ascii="Times New Roman" w:hAnsi="Times New Roman" w:cs="Times New Roman"/>
          <w:b/>
          <w:bCs/>
          <w:sz w:val="22"/>
          <w:szCs w:val="22"/>
        </w:rPr>
      </w:pPr>
      <w:r w:rsidRPr="007462A6">
        <w:rPr>
          <w:rFonts w:ascii="Times New Roman" w:hAnsi="Times New Roman" w:cs="Times New Roman"/>
          <w:b/>
          <w:bCs/>
          <w:sz w:val="22"/>
          <w:szCs w:val="22"/>
        </w:rPr>
        <w:t>Section 2</w:t>
      </w:r>
      <w:r w:rsidR="001D042F" w:rsidRPr="007462A6">
        <w:rPr>
          <w:rFonts w:ascii="Times New Roman" w:hAnsi="Times New Roman" w:cs="Times New Roman"/>
          <w:b/>
          <w:bCs/>
          <w:sz w:val="22"/>
          <w:szCs w:val="22"/>
        </w:rPr>
        <w:t xml:space="preserve"> - </w:t>
      </w:r>
      <w:r w:rsidRPr="007462A6">
        <w:rPr>
          <w:rFonts w:ascii="Times New Roman" w:hAnsi="Times New Roman" w:cs="Times New Roman"/>
          <w:b/>
          <w:bCs/>
          <w:sz w:val="22"/>
          <w:szCs w:val="22"/>
        </w:rPr>
        <w:t xml:space="preserve">Reporting and </w:t>
      </w:r>
      <w:r w:rsidR="0076530A" w:rsidRPr="007462A6">
        <w:rPr>
          <w:rFonts w:ascii="Times New Roman" w:hAnsi="Times New Roman" w:cs="Times New Roman"/>
          <w:b/>
          <w:bCs/>
          <w:sz w:val="22"/>
          <w:szCs w:val="22"/>
        </w:rPr>
        <w:t>R</w:t>
      </w:r>
      <w:r w:rsidRPr="007462A6">
        <w:rPr>
          <w:rFonts w:ascii="Times New Roman" w:hAnsi="Times New Roman" w:cs="Times New Roman"/>
          <w:b/>
          <w:bCs/>
          <w:sz w:val="22"/>
          <w:szCs w:val="22"/>
        </w:rPr>
        <w:t>eferral</w:t>
      </w:r>
      <w:r w:rsidR="00051C0E" w:rsidRPr="007462A6">
        <w:rPr>
          <w:rFonts w:ascii="Times New Roman" w:hAnsi="Times New Roman" w:cs="Times New Roman"/>
          <w:b/>
          <w:bCs/>
          <w:sz w:val="22"/>
          <w:szCs w:val="22"/>
        </w:rPr>
        <w:t xml:space="preserve"> </w:t>
      </w:r>
      <w:proofErr w:type="gramStart"/>
      <w:r w:rsidR="00051C0E" w:rsidRPr="007462A6">
        <w:rPr>
          <w:rFonts w:ascii="Times New Roman" w:hAnsi="Times New Roman" w:cs="Times New Roman"/>
          <w:b/>
          <w:bCs/>
          <w:sz w:val="22"/>
          <w:szCs w:val="22"/>
        </w:rPr>
        <w:t>(</w:t>
      </w:r>
      <w:r w:rsidR="0076530A" w:rsidRPr="007462A6">
        <w:rPr>
          <w:rFonts w:ascii="Times New Roman" w:hAnsi="Times New Roman" w:cs="Times New Roman"/>
          <w:b/>
          <w:bCs/>
          <w:sz w:val="22"/>
          <w:szCs w:val="22"/>
        </w:rPr>
        <w:t xml:space="preserve"> </w:t>
      </w:r>
      <w:r w:rsidR="007462A6">
        <w:rPr>
          <w:rFonts w:ascii="Times New Roman" w:hAnsi="Times New Roman" w:cs="Times New Roman"/>
          <w:b/>
          <w:bCs/>
          <w:sz w:val="22"/>
          <w:szCs w:val="22"/>
        </w:rPr>
        <w:t>514</w:t>
      </w:r>
      <w:proofErr w:type="gramEnd"/>
      <w:r w:rsidR="0076530A" w:rsidRPr="007462A6">
        <w:rPr>
          <w:rFonts w:ascii="Times New Roman" w:hAnsi="Times New Roman" w:cs="Times New Roman"/>
          <w:b/>
          <w:bCs/>
          <w:sz w:val="22"/>
          <w:szCs w:val="22"/>
        </w:rPr>
        <w:t>words</w:t>
      </w:r>
      <w:r w:rsidR="007462A6">
        <w:rPr>
          <w:rFonts w:ascii="Times New Roman" w:hAnsi="Times New Roman" w:cs="Times New Roman"/>
          <w:b/>
          <w:bCs/>
          <w:sz w:val="22"/>
          <w:szCs w:val="22"/>
        </w:rPr>
        <w:t>)</w:t>
      </w:r>
    </w:p>
    <w:p w14:paraId="0D22ADDC" w14:textId="77777777" w:rsidR="0077389F" w:rsidRPr="007462A6" w:rsidRDefault="0077389F" w:rsidP="007462A6">
      <w:pPr>
        <w:spacing w:line="360" w:lineRule="auto"/>
        <w:rPr>
          <w:rFonts w:ascii="Times New Roman" w:hAnsi="Times New Roman" w:cs="Times New Roman"/>
          <w:sz w:val="22"/>
          <w:szCs w:val="22"/>
        </w:rPr>
      </w:pPr>
    </w:p>
    <w:p w14:paraId="65941E69" w14:textId="5FEAFD53" w:rsidR="006E38AC" w:rsidRPr="007462A6" w:rsidRDefault="00A7319F" w:rsidP="007462A6">
      <w:pPr>
        <w:spacing w:line="360" w:lineRule="auto"/>
        <w:rPr>
          <w:rFonts w:ascii="Times New Roman" w:hAnsi="Times New Roman" w:cs="Times New Roman"/>
          <w:sz w:val="22"/>
          <w:szCs w:val="22"/>
        </w:rPr>
      </w:pPr>
      <w:r w:rsidRPr="007462A6">
        <w:rPr>
          <w:rFonts w:ascii="Times New Roman" w:hAnsi="Times New Roman" w:cs="Times New Roman"/>
          <w:sz w:val="22"/>
          <w:szCs w:val="22"/>
        </w:rPr>
        <w:t xml:space="preserve">When reporting concerns </w:t>
      </w:r>
      <w:r w:rsidR="00D76437" w:rsidRPr="007462A6">
        <w:rPr>
          <w:rFonts w:ascii="Times New Roman" w:hAnsi="Times New Roman" w:cs="Times New Roman"/>
          <w:sz w:val="22"/>
          <w:szCs w:val="22"/>
        </w:rPr>
        <w:t xml:space="preserve">about a child’s welfare, it is vital that it is done efficiently </w:t>
      </w:r>
      <w:r w:rsidR="003069F1" w:rsidRPr="007462A6">
        <w:rPr>
          <w:rFonts w:ascii="Times New Roman" w:hAnsi="Times New Roman" w:cs="Times New Roman"/>
          <w:sz w:val="22"/>
          <w:szCs w:val="22"/>
        </w:rPr>
        <w:t>and in accordance with</w:t>
      </w:r>
      <w:r w:rsidR="00D76437" w:rsidRPr="007462A6">
        <w:rPr>
          <w:rFonts w:ascii="Times New Roman" w:hAnsi="Times New Roman" w:cs="Times New Roman"/>
          <w:sz w:val="22"/>
          <w:szCs w:val="22"/>
        </w:rPr>
        <w:t xml:space="preserve"> the Wales Safeguarding Procedures (2024). </w:t>
      </w:r>
      <w:r w:rsidR="003069F1" w:rsidRPr="007462A6">
        <w:rPr>
          <w:rFonts w:ascii="Times New Roman" w:hAnsi="Times New Roman" w:cs="Times New Roman"/>
          <w:sz w:val="22"/>
          <w:szCs w:val="22"/>
        </w:rPr>
        <w:t xml:space="preserve">Wales Safeguarding Procedures (2024) discusses </w:t>
      </w:r>
      <w:r w:rsidR="00C94467" w:rsidRPr="007462A6">
        <w:rPr>
          <w:rFonts w:ascii="Times New Roman" w:hAnsi="Times New Roman" w:cs="Times New Roman"/>
          <w:sz w:val="22"/>
          <w:szCs w:val="22"/>
        </w:rPr>
        <w:t xml:space="preserve">that anyone who works with children should continually be vigilant </w:t>
      </w:r>
      <w:r w:rsidR="00C773DF" w:rsidRPr="007462A6">
        <w:rPr>
          <w:rFonts w:ascii="Times New Roman" w:hAnsi="Times New Roman" w:cs="Times New Roman"/>
          <w:sz w:val="22"/>
          <w:szCs w:val="22"/>
        </w:rPr>
        <w:t xml:space="preserve">and </w:t>
      </w:r>
      <w:r w:rsidR="00080405" w:rsidRPr="007462A6">
        <w:rPr>
          <w:rFonts w:ascii="Times New Roman" w:hAnsi="Times New Roman" w:cs="Times New Roman"/>
          <w:sz w:val="22"/>
          <w:szCs w:val="22"/>
        </w:rPr>
        <w:t xml:space="preserve">put training into practice if </w:t>
      </w:r>
      <w:r w:rsidR="001A0FCA" w:rsidRPr="007462A6">
        <w:rPr>
          <w:rFonts w:ascii="Times New Roman" w:hAnsi="Times New Roman" w:cs="Times New Roman"/>
          <w:sz w:val="22"/>
          <w:szCs w:val="22"/>
        </w:rPr>
        <w:t xml:space="preserve">a child is portraying signs and symptoms of being at risk of harm. </w:t>
      </w:r>
    </w:p>
    <w:p w14:paraId="42D4D1E2" w14:textId="77777777" w:rsidR="00A03755" w:rsidRPr="007462A6" w:rsidRDefault="00A03755" w:rsidP="007462A6">
      <w:pPr>
        <w:spacing w:line="360" w:lineRule="auto"/>
        <w:rPr>
          <w:rFonts w:ascii="Times New Roman" w:hAnsi="Times New Roman" w:cs="Times New Roman"/>
          <w:sz w:val="22"/>
          <w:szCs w:val="22"/>
        </w:rPr>
      </w:pPr>
    </w:p>
    <w:p w14:paraId="7034492B" w14:textId="1F823864" w:rsidR="00A03755" w:rsidRPr="007462A6" w:rsidRDefault="00A03755" w:rsidP="007462A6">
      <w:pPr>
        <w:spacing w:line="360" w:lineRule="auto"/>
        <w:rPr>
          <w:rFonts w:ascii="Times New Roman" w:hAnsi="Times New Roman" w:cs="Times New Roman"/>
          <w:sz w:val="22"/>
          <w:szCs w:val="22"/>
        </w:rPr>
      </w:pPr>
      <w:r w:rsidRPr="007462A6">
        <w:rPr>
          <w:rFonts w:ascii="Times New Roman" w:hAnsi="Times New Roman" w:cs="Times New Roman"/>
          <w:sz w:val="22"/>
          <w:szCs w:val="22"/>
        </w:rPr>
        <w:t xml:space="preserve">Early years settings should be aware that when reporting </w:t>
      </w:r>
      <w:r w:rsidR="00032D41" w:rsidRPr="007462A6">
        <w:rPr>
          <w:rFonts w:ascii="Times New Roman" w:hAnsi="Times New Roman" w:cs="Times New Roman"/>
          <w:sz w:val="22"/>
          <w:szCs w:val="22"/>
        </w:rPr>
        <w:t>a child at risk of harm</w:t>
      </w:r>
      <w:r w:rsidR="00AA667C" w:rsidRPr="007462A6">
        <w:rPr>
          <w:rFonts w:ascii="Times New Roman" w:hAnsi="Times New Roman" w:cs="Times New Roman"/>
          <w:sz w:val="22"/>
          <w:szCs w:val="22"/>
        </w:rPr>
        <w:t>, a variety of frameworks and guidelines are also involved. The frameworks and guidelines are aimed at supporting practitioners in understanding their job roles when recognising, recording,</w:t>
      </w:r>
      <w:r w:rsidR="00F35E4E" w:rsidRPr="007462A6">
        <w:rPr>
          <w:rFonts w:ascii="Times New Roman" w:hAnsi="Times New Roman" w:cs="Times New Roman"/>
          <w:sz w:val="22"/>
          <w:szCs w:val="22"/>
        </w:rPr>
        <w:t xml:space="preserve"> and reporting concerns about a child’s welfare</w:t>
      </w:r>
      <w:r w:rsidR="00AA667C" w:rsidRPr="007462A6">
        <w:rPr>
          <w:rFonts w:ascii="Times New Roman" w:hAnsi="Times New Roman" w:cs="Times New Roman"/>
          <w:sz w:val="22"/>
          <w:szCs w:val="22"/>
        </w:rPr>
        <w:t xml:space="preserve"> (Wales Safeguarding Procedure, 2019). </w:t>
      </w:r>
      <w:r w:rsidR="00FE5BEB" w:rsidRPr="007462A6">
        <w:rPr>
          <w:rFonts w:ascii="Times New Roman" w:hAnsi="Times New Roman" w:cs="Times New Roman"/>
          <w:sz w:val="22"/>
          <w:szCs w:val="22"/>
        </w:rPr>
        <w:t>Frameworks that are involved when reporting concerns of a child are</w:t>
      </w:r>
      <w:r w:rsidR="00E364F4" w:rsidRPr="007462A6">
        <w:rPr>
          <w:rFonts w:ascii="Times New Roman" w:hAnsi="Times New Roman" w:cs="Times New Roman"/>
          <w:sz w:val="22"/>
          <w:szCs w:val="22"/>
        </w:rPr>
        <w:t xml:space="preserve"> the Children Act 1989, Social Services and Well-being Act (Wales) 2014 and Wales Safeguarding Procedures (2019),</w:t>
      </w:r>
      <w:r w:rsidR="00C94B9D" w:rsidRPr="007462A6">
        <w:rPr>
          <w:rFonts w:ascii="Times New Roman" w:hAnsi="Times New Roman" w:cs="Times New Roman"/>
          <w:sz w:val="22"/>
          <w:szCs w:val="22"/>
        </w:rPr>
        <w:t xml:space="preserve"> </w:t>
      </w:r>
      <w:r w:rsidR="009D3280" w:rsidRPr="007462A6">
        <w:rPr>
          <w:rFonts w:ascii="Times New Roman" w:hAnsi="Times New Roman" w:cs="Times New Roman"/>
          <w:sz w:val="22"/>
          <w:szCs w:val="22"/>
        </w:rPr>
        <w:t xml:space="preserve">Curriculum for Wales, </w:t>
      </w:r>
      <w:r w:rsidR="007462A6" w:rsidRPr="007462A6">
        <w:rPr>
          <w:rFonts w:ascii="Times New Roman" w:hAnsi="Times New Roman" w:cs="Times New Roman"/>
          <w:sz w:val="22"/>
          <w:szCs w:val="22"/>
        </w:rPr>
        <w:t>and Working Together to Safeguard Children,</w:t>
      </w:r>
      <w:r w:rsidR="009D3280" w:rsidRPr="007462A6">
        <w:rPr>
          <w:rFonts w:ascii="Times New Roman" w:hAnsi="Times New Roman" w:cs="Times New Roman"/>
          <w:sz w:val="22"/>
          <w:szCs w:val="22"/>
        </w:rPr>
        <w:t xml:space="preserve"> </w:t>
      </w:r>
      <w:r w:rsidR="00C94B9D" w:rsidRPr="007462A6">
        <w:rPr>
          <w:rFonts w:ascii="Times New Roman" w:hAnsi="Times New Roman" w:cs="Times New Roman"/>
          <w:sz w:val="22"/>
          <w:szCs w:val="22"/>
        </w:rPr>
        <w:t xml:space="preserve">for example. Frameworks are implemented to support the process </w:t>
      </w:r>
      <w:r w:rsidR="00E364F4" w:rsidRPr="007462A6">
        <w:rPr>
          <w:rFonts w:ascii="Times New Roman" w:hAnsi="Times New Roman" w:cs="Times New Roman"/>
          <w:sz w:val="22"/>
          <w:szCs w:val="22"/>
        </w:rPr>
        <w:t>of safeguarding reports for the child</w:t>
      </w:r>
      <w:r w:rsidR="004873DE" w:rsidRPr="007462A6">
        <w:rPr>
          <w:rFonts w:ascii="Times New Roman" w:hAnsi="Times New Roman" w:cs="Times New Roman"/>
          <w:sz w:val="22"/>
          <w:szCs w:val="22"/>
        </w:rPr>
        <w:t>, and</w:t>
      </w:r>
      <w:r w:rsidR="00647388" w:rsidRPr="007462A6">
        <w:rPr>
          <w:rFonts w:ascii="Times New Roman" w:hAnsi="Times New Roman" w:cs="Times New Roman"/>
          <w:sz w:val="22"/>
          <w:szCs w:val="22"/>
        </w:rPr>
        <w:t xml:space="preserve"> following the mentioned frameworks and procedures </w:t>
      </w:r>
      <w:r w:rsidR="004873DE" w:rsidRPr="007462A6">
        <w:rPr>
          <w:rFonts w:ascii="Times New Roman" w:hAnsi="Times New Roman" w:cs="Times New Roman"/>
          <w:sz w:val="22"/>
          <w:szCs w:val="22"/>
        </w:rPr>
        <w:t xml:space="preserve">can help to make sure that concerns for children are correctly addressed and dealt with </w:t>
      </w:r>
      <w:r w:rsidR="007462A6" w:rsidRPr="007462A6">
        <w:rPr>
          <w:rFonts w:ascii="Times New Roman" w:hAnsi="Times New Roman" w:cs="Times New Roman"/>
          <w:sz w:val="22"/>
          <w:szCs w:val="22"/>
        </w:rPr>
        <w:t>(HM Government, 2021).</w:t>
      </w:r>
    </w:p>
    <w:p w14:paraId="47843DC7" w14:textId="77777777" w:rsidR="006E7722" w:rsidRPr="007462A6" w:rsidRDefault="006E7722" w:rsidP="007462A6">
      <w:pPr>
        <w:spacing w:line="360" w:lineRule="auto"/>
        <w:rPr>
          <w:rFonts w:ascii="Times New Roman" w:hAnsi="Times New Roman" w:cs="Times New Roman"/>
          <w:sz w:val="22"/>
          <w:szCs w:val="22"/>
        </w:rPr>
      </w:pPr>
    </w:p>
    <w:p w14:paraId="6022B93E" w14:textId="6A718655" w:rsidR="00594FAB" w:rsidRPr="007462A6" w:rsidRDefault="006E38AC" w:rsidP="007462A6">
      <w:pPr>
        <w:spacing w:line="360" w:lineRule="auto"/>
        <w:rPr>
          <w:rFonts w:ascii="Times New Roman" w:hAnsi="Times New Roman" w:cs="Times New Roman"/>
          <w:sz w:val="22"/>
          <w:szCs w:val="22"/>
        </w:rPr>
      </w:pPr>
      <w:r w:rsidRPr="007462A6">
        <w:rPr>
          <w:rFonts w:ascii="Times New Roman" w:hAnsi="Times New Roman" w:cs="Times New Roman"/>
          <w:sz w:val="22"/>
          <w:szCs w:val="22"/>
        </w:rPr>
        <w:t>If there are signs of a child being abused or at risk of harm</w:t>
      </w:r>
      <w:r w:rsidR="008F78C1" w:rsidRPr="007462A6">
        <w:rPr>
          <w:rFonts w:ascii="Times New Roman" w:hAnsi="Times New Roman" w:cs="Times New Roman"/>
          <w:sz w:val="22"/>
          <w:szCs w:val="22"/>
        </w:rPr>
        <w:t>,</w:t>
      </w:r>
      <w:r w:rsidRPr="007462A6">
        <w:rPr>
          <w:rFonts w:ascii="Times New Roman" w:hAnsi="Times New Roman" w:cs="Times New Roman"/>
          <w:sz w:val="22"/>
          <w:szCs w:val="22"/>
        </w:rPr>
        <w:t xml:space="preserve"> it is vital that as much information can be stored as possible. </w:t>
      </w:r>
      <w:r w:rsidR="00E93C14" w:rsidRPr="007462A6">
        <w:rPr>
          <w:rFonts w:ascii="Times New Roman" w:hAnsi="Times New Roman" w:cs="Times New Roman"/>
          <w:sz w:val="22"/>
          <w:szCs w:val="22"/>
        </w:rPr>
        <w:t xml:space="preserve">The practitioner was able to keep track of information </w:t>
      </w:r>
      <w:r w:rsidR="008F78C1" w:rsidRPr="007462A6">
        <w:rPr>
          <w:rFonts w:ascii="Times New Roman" w:hAnsi="Times New Roman" w:cs="Times New Roman"/>
          <w:sz w:val="22"/>
          <w:szCs w:val="22"/>
        </w:rPr>
        <w:t>regarding</w:t>
      </w:r>
      <w:r w:rsidR="00E93C14" w:rsidRPr="007462A6">
        <w:rPr>
          <w:rFonts w:ascii="Times New Roman" w:hAnsi="Times New Roman" w:cs="Times New Roman"/>
          <w:sz w:val="22"/>
          <w:szCs w:val="22"/>
        </w:rPr>
        <w:t xml:space="preserve"> Joanna’s case</w:t>
      </w:r>
      <w:r w:rsidR="008F78C1" w:rsidRPr="007462A6">
        <w:rPr>
          <w:rFonts w:ascii="Times New Roman" w:hAnsi="Times New Roman" w:cs="Times New Roman"/>
          <w:sz w:val="22"/>
          <w:szCs w:val="22"/>
        </w:rPr>
        <w:t>; it was noticed that there was a great change in beh</w:t>
      </w:r>
      <w:r w:rsidR="00E93C14" w:rsidRPr="007462A6">
        <w:rPr>
          <w:rFonts w:ascii="Times New Roman" w:hAnsi="Times New Roman" w:cs="Times New Roman"/>
          <w:sz w:val="22"/>
          <w:szCs w:val="22"/>
        </w:rPr>
        <w:t>aviour</w:t>
      </w:r>
      <w:r w:rsidR="008F78C1" w:rsidRPr="007462A6">
        <w:rPr>
          <w:rFonts w:ascii="Times New Roman" w:hAnsi="Times New Roman" w:cs="Times New Roman"/>
          <w:sz w:val="22"/>
          <w:szCs w:val="22"/>
        </w:rPr>
        <w:t xml:space="preserve">, always wearing clothes that cover her body and bruising in uncommon places. </w:t>
      </w:r>
      <w:r w:rsidR="00C86CCA" w:rsidRPr="007462A6">
        <w:rPr>
          <w:rFonts w:ascii="Times New Roman" w:hAnsi="Times New Roman" w:cs="Times New Roman"/>
          <w:sz w:val="22"/>
          <w:szCs w:val="22"/>
        </w:rPr>
        <w:t xml:space="preserve">Once the needed information has been collected, it is vital that the practitioner takes their finding to </w:t>
      </w:r>
      <w:r w:rsidR="00150612" w:rsidRPr="007462A6">
        <w:rPr>
          <w:rFonts w:ascii="Times New Roman" w:hAnsi="Times New Roman" w:cs="Times New Roman"/>
          <w:sz w:val="22"/>
          <w:szCs w:val="22"/>
        </w:rPr>
        <w:t xml:space="preserve">the </w:t>
      </w:r>
      <w:r w:rsidR="00C86CCA" w:rsidRPr="007462A6">
        <w:rPr>
          <w:rFonts w:ascii="Times New Roman" w:hAnsi="Times New Roman" w:cs="Times New Roman"/>
          <w:sz w:val="22"/>
          <w:szCs w:val="22"/>
        </w:rPr>
        <w:t xml:space="preserve">designated safeguarding officer for the setting. </w:t>
      </w:r>
      <w:r w:rsidR="00182A50" w:rsidRPr="007462A6">
        <w:rPr>
          <w:rFonts w:ascii="Times New Roman" w:hAnsi="Times New Roman" w:cs="Times New Roman"/>
          <w:sz w:val="22"/>
          <w:szCs w:val="22"/>
        </w:rPr>
        <w:t xml:space="preserve">NSPCC Learning (2020) </w:t>
      </w:r>
      <w:r w:rsidR="00150612" w:rsidRPr="007462A6">
        <w:rPr>
          <w:rFonts w:ascii="Times New Roman" w:hAnsi="Times New Roman" w:cs="Times New Roman"/>
          <w:sz w:val="22"/>
          <w:szCs w:val="22"/>
        </w:rPr>
        <w:t xml:space="preserve">states that a designated safeguarding officer </w:t>
      </w:r>
      <w:r w:rsidR="00BF4860" w:rsidRPr="007462A6">
        <w:rPr>
          <w:rFonts w:ascii="Times New Roman" w:hAnsi="Times New Roman" w:cs="Times New Roman"/>
          <w:sz w:val="22"/>
          <w:szCs w:val="22"/>
        </w:rPr>
        <w:t>must ensure that they follow procedures when reporting a safeguarding concern</w:t>
      </w:r>
      <w:r w:rsidR="00B9705B" w:rsidRPr="007462A6">
        <w:rPr>
          <w:rFonts w:ascii="Times New Roman" w:hAnsi="Times New Roman" w:cs="Times New Roman"/>
          <w:sz w:val="22"/>
          <w:szCs w:val="22"/>
        </w:rPr>
        <w:t>. F</w:t>
      </w:r>
      <w:r w:rsidR="00334BC4" w:rsidRPr="007462A6">
        <w:rPr>
          <w:rFonts w:ascii="Times New Roman" w:hAnsi="Times New Roman" w:cs="Times New Roman"/>
          <w:sz w:val="22"/>
          <w:szCs w:val="22"/>
        </w:rPr>
        <w:t>urthermore</w:t>
      </w:r>
      <w:r w:rsidR="00342471" w:rsidRPr="007462A6">
        <w:rPr>
          <w:rFonts w:ascii="Times New Roman" w:hAnsi="Times New Roman" w:cs="Times New Roman"/>
          <w:sz w:val="22"/>
          <w:szCs w:val="22"/>
        </w:rPr>
        <w:t>,</w:t>
      </w:r>
      <w:r w:rsidR="00334BC4" w:rsidRPr="007462A6">
        <w:rPr>
          <w:rFonts w:ascii="Times New Roman" w:hAnsi="Times New Roman" w:cs="Times New Roman"/>
          <w:sz w:val="22"/>
          <w:szCs w:val="22"/>
        </w:rPr>
        <w:t xml:space="preserve"> </w:t>
      </w:r>
      <w:r w:rsidR="00342471" w:rsidRPr="007462A6">
        <w:rPr>
          <w:rFonts w:ascii="Times New Roman" w:hAnsi="Times New Roman" w:cs="Times New Roman"/>
          <w:sz w:val="22"/>
          <w:szCs w:val="22"/>
        </w:rPr>
        <w:t xml:space="preserve">they also have the role of receiving, reporting and storing </w:t>
      </w:r>
      <w:r w:rsidR="00B9705B" w:rsidRPr="007462A6">
        <w:rPr>
          <w:rFonts w:ascii="Times New Roman" w:hAnsi="Times New Roman" w:cs="Times New Roman"/>
          <w:sz w:val="22"/>
          <w:szCs w:val="22"/>
        </w:rPr>
        <w:t xml:space="preserve">recording information in line with the Data Protection Act 2018. </w:t>
      </w:r>
      <w:r w:rsidR="00A57DAC" w:rsidRPr="007462A6">
        <w:rPr>
          <w:rFonts w:ascii="Times New Roman" w:hAnsi="Times New Roman" w:cs="Times New Roman"/>
          <w:sz w:val="22"/>
          <w:szCs w:val="22"/>
        </w:rPr>
        <w:t>When a referral has been discussed and filed</w:t>
      </w:r>
      <w:r w:rsidR="0051591A" w:rsidRPr="007462A6">
        <w:rPr>
          <w:rFonts w:ascii="Times New Roman" w:hAnsi="Times New Roman" w:cs="Times New Roman"/>
          <w:sz w:val="22"/>
          <w:szCs w:val="22"/>
        </w:rPr>
        <w:t xml:space="preserve">, the local social services team will have a duty </w:t>
      </w:r>
      <w:r w:rsidR="008C4446" w:rsidRPr="007462A6">
        <w:rPr>
          <w:rFonts w:ascii="Times New Roman" w:hAnsi="Times New Roman" w:cs="Times New Roman"/>
          <w:sz w:val="22"/>
          <w:szCs w:val="22"/>
        </w:rPr>
        <w:t xml:space="preserve">to </w:t>
      </w:r>
      <w:r w:rsidR="001E7109" w:rsidRPr="007462A6">
        <w:rPr>
          <w:rFonts w:ascii="Times New Roman" w:hAnsi="Times New Roman" w:cs="Times New Roman"/>
          <w:sz w:val="22"/>
          <w:szCs w:val="22"/>
        </w:rPr>
        <w:t xml:space="preserve">decide whether there should be </w:t>
      </w:r>
      <w:r w:rsidR="001E7109" w:rsidRPr="007462A6">
        <w:rPr>
          <w:rFonts w:ascii="Times New Roman" w:hAnsi="Times New Roman" w:cs="Times New Roman"/>
          <w:sz w:val="22"/>
          <w:szCs w:val="22"/>
        </w:rPr>
        <w:lastRenderedPageBreak/>
        <w:t>action taken on the referral</w:t>
      </w:r>
      <w:r w:rsidR="004A1BC6" w:rsidRPr="007462A6">
        <w:rPr>
          <w:rFonts w:ascii="Times New Roman" w:hAnsi="Times New Roman" w:cs="Times New Roman"/>
          <w:sz w:val="22"/>
          <w:szCs w:val="22"/>
        </w:rPr>
        <w:t>. If this is decided, and the reports indicate that the child is at risk of harm</w:t>
      </w:r>
      <w:r w:rsidR="0012537D" w:rsidRPr="007462A6">
        <w:rPr>
          <w:rFonts w:ascii="Times New Roman" w:hAnsi="Times New Roman" w:cs="Times New Roman"/>
          <w:sz w:val="22"/>
          <w:szCs w:val="22"/>
        </w:rPr>
        <w:t>,</w:t>
      </w:r>
      <w:r w:rsidR="00A1468B" w:rsidRPr="007462A6">
        <w:rPr>
          <w:rFonts w:ascii="Times New Roman" w:hAnsi="Times New Roman" w:cs="Times New Roman"/>
          <w:sz w:val="22"/>
          <w:szCs w:val="22"/>
        </w:rPr>
        <w:t xml:space="preserve"> social services have seven days to call a </w:t>
      </w:r>
      <w:r w:rsidR="00067FDB" w:rsidRPr="007462A6">
        <w:rPr>
          <w:rFonts w:ascii="Times New Roman" w:hAnsi="Times New Roman" w:cs="Times New Roman"/>
          <w:sz w:val="22"/>
          <w:szCs w:val="22"/>
        </w:rPr>
        <w:t xml:space="preserve">strategy discussion meeting </w:t>
      </w:r>
      <w:r w:rsidR="0012537D" w:rsidRPr="007462A6">
        <w:rPr>
          <w:rFonts w:ascii="Times New Roman" w:hAnsi="Times New Roman" w:cs="Times New Roman"/>
          <w:sz w:val="22"/>
          <w:szCs w:val="22"/>
        </w:rPr>
        <w:t xml:space="preserve">where the child and their needs are assessed </w:t>
      </w:r>
      <w:r w:rsidR="00EF7D59" w:rsidRPr="007462A6">
        <w:rPr>
          <w:rFonts w:ascii="Times New Roman" w:hAnsi="Times New Roman" w:cs="Times New Roman"/>
          <w:sz w:val="22"/>
          <w:szCs w:val="22"/>
        </w:rPr>
        <w:t>by</w:t>
      </w:r>
      <w:r w:rsidR="00AE486F" w:rsidRPr="007462A6">
        <w:rPr>
          <w:rFonts w:ascii="Times New Roman" w:hAnsi="Times New Roman" w:cs="Times New Roman"/>
          <w:sz w:val="22"/>
          <w:szCs w:val="22"/>
        </w:rPr>
        <w:t xml:space="preserve"> teams that work around the children to then decide if the child </w:t>
      </w:r>
      <w:proofErr w:type="gramStart"/>
      <w:r w:rsidR="00AE486F" w:rsidRPr="007462A6">
        <w:rPr>
          <w:rFonts w:ascii="Times New Roman" w:hAnsi="Times New Roman" w:cs="Times New Roman"/>
          <w:sz w:val="22"/>
          <w:szCs w:val="22"/>
        </w:rPr>
        <w:t>is in need of</w:t>
      </w:r>
      <w:proofErr w:type="gramEnd"/>
      <w:r w:rsidR="00AE486F" w:rsidRPr="007462A6">
        <w:rPr>
          <w:rFonts w:ascii="Times New Roman" w:hAnsi="Times New Roman" w:cs="Times New Roman"/>
          <w:sz w:val="22"/>
          <w:szCs w:val="22"/>
        </w:rPr>
        <w:t xml:space="preserve"> </w:t>
      </w:r>
      <w:r w:rsidR="00B16C55" w:rsidRPr="007462A6">
        <w:rPr>
          <w:rFonts w:ascii="Times New Roman" w:hAnsi="Times New Roman" w:cs="Times New Roman"/>
          <w:sz w:val="22"/>
          <w:szCs w:val="22"/>
        </w:rPr>
        <w:t xml:space="preserve">being put under a section 47. </w:t>
      </w:r>
      <w:r w:rsidR="00EF7D59" w:rsidRPr="007462A6">
        <w:rPr>
          <w:rFonts w:ascii="Times New Roman" w:hAnsi="Times New Roman" w:cs="Times New Roman"/>
          <w:sz w:val="22"/>
          <w:szCs w:val="22"/>
        </w:rPr>
        <w:t>The Children Act 1989, Section 47 is applied if the child is deemed to be at</w:t>
      </w:r>
      <w:r w:rsidR="00FB2503" w:rsidRPr="007462A6">
        <w:rPr>
          <w:rFonts w:ascii="Times New Roman" w:hAnsi="Times New Roman" w:cs="Times New Roman"/>
          <w:sz w:val="22"/>
          <w:szCs w:val="22"/>
        </w:rPr>
        <w:t xml:space="preserve"> risk or further risk of</w:t>
      </w:r>
      <w:r w:rsidR="00C04A44" w:rsidRPr="007462A6">
        <w:rPr>
          <w:rFonts w:ascii="Times New Roman" w:hAnsi="Times New Roman" w:cs="Times New Roman"/>
          <w:sz w:val="22"/>
          <w:szCs w:val="22"/>
        </w:rPr>
        <w:t xml:space="preserve"> significant</w:t>
      </w:r>
      <w:r w:rsidR="00FB2503" w:rsidRPr="007462A6">
        <w:rPr>
          <w:rFonts w:ascii="Times New Roman" w:hAnsi="Times New Roman" w:cs="Times New Roman"/>
          <w:sz w:val="22"/>
          <w:szCs w:val="22"/>
        </w:rPr>
        <w:t xml:space="preserve"> harm in their home life. Social services will decide on this once they have compiled all the information from other teams about the child. </w:t>
      </w:r>
      <w:r w:rsidR="00067FDB" w:rsidRPr="007462A6">
        <w:rPr>
          <w:rFonts w:ascii="Times New Roman" w:hAnsi="Times New Roman" w:cs="Times New Roman"/>
          <w:sz w:val="22"/>
          <w:szCs w:val="22"/>
        </w:rPr>
        <w:t xml:space="preserve">Wales Safeguarding Procedures (2019) </w:t>
      </w:r>
      <w:r w:rsidR="00EF08C9" w:rsidRPr="007462A6">
        <w:rPr>
          <w:rFonts w:ascii="Times New Roman" w:hAnsi="Times New Roman" w:cs="Times New Roman"/>
          <w:sz w:val="22"/>
          <w:szCs w:val="22"/>
        </w:rPr>
        <w:t>further suggest</w:t>
      </w:r>
      <w:r w:rsidR="0025243A" w:rsidRPr="007462A6">
        <w:rPr>
          <w:rFonts w:ascii="Times New Roman" w:hAnsi="Times New Roman" w:cs="Times New Roman"/>
          <w:sz w:val="22"/>
          <w:szCs w:val="22"/>
        </w:rPr>
        <w:t>s that an additional meeting will then be held; this is known as an ‘Initial Child Protection Meeting’; this is a meeting that is held within 15 days of the strategy me</w:t>
      </w:r>
      <w:r w:rsidR="001B1D7C" w:rsidRPr="007462A6">
        <w:rPr>
          <w:rFonts w:ascii="Times New Roman" w:hAnsi="Times New Roman" w:cs="Times New Roman"/>
          <w:sz w:val="22"/>
          <w:szCs w:val="22"/>
        </w:rPr>
        <w:t xml:space="preserve">eting. </w:t>
      </w:r>
      <w:r w:rsidR="0025243A" w:rsidRPr="007462A6">
        <w:rPr>
          <w:rFonts w:ascii="Times New Roman" w:hAnsi="Times New Roman" w:cs="Times New Roman"/>
          <w:sz w:val="22"/>
          <w:szCs w:val="22"/>
        </w:rPr>
        <w:t>Lastly, during the child protection conference</w:t>
      </w:r>
      <w:r w:rsidR="00D46933" w:rsidRPr="007462A6">
        <w:rPr>
          <w:rFonts w:ascii="Times New Roman" w:hAnsi="Times New Roman" w:cs="Times New Roman"/>
          <w:sz w:val="22"/>
          <w:szCs w:val="22"/>
        </w:rPr>
        <w:t>, it is decided what plans and support can be put in place to protect the child from any further harm in their life</w:t>
      </w:r>
      <w:r w:rsidR="006E7722" w:rsidRPr="007462A6">
        <w:rPr>
          <w:rFonts w:ascii="Times New Roman" w:hAnsi="Times New Roman" w:cs="Times New Roman"/>
          <w:sz w:val="22"/>
          <w:szCs w:val="22"/>
        </w:rPr>
        <w:t xml:space="preserve"> (Wales Safeguarding Procedure, 20</w:t>
      </w:r>
      <w:r w:rsidR="009D3280" w:rsidRPr="007462A6">
        <w:rPr>
          <w:rFonts w:ascii="Times New Roman" w:hAnsi="Times New Roman" w:cs="Times New Roman"/>
          <w:sz w:val="22"/>
          <w:szCs w:val="22"/>
        </w:rPr>
        <w:t>24</w:t>
      </w:r>
      <w:r w:rsidR="006E7722" w:rsidRPr="007462A6">
        <w:rPr>
          <w:rFonts w:ascii="Times New Roman" w:hAnsi="Times New Roman" w:cs="Times New Roman"/>
          <w:sz w:val="22"/>
          <w:szCs w:val="22"/>
        </w:rPr>
        <w:t xml:space="preserve">). </w:t>
      </w:r>
    </w:p>
    <w:p w14:paraId="40BB1C24" w14:textId="77777777" w:rsidR="00F70CB1" w:rsidRPr="007462A6" w:rsidRDefault="00F70CB1" w:rsidP="007462A6">
      <w:pPr>
        <w:spacing w:line="360" w:lineRule="auto"/>
        <w:rPr>
          <w:rFonts w:ascii="Times New Roman" w:hAnsi="Times New Roman" w:cs="Times New Roman"/>
          <w:i/>
          <w:iCs/>
          <w:sz w:val="22"/>
          <w:szCs w:val="22"/>
        </w:rPr>
      </w:pPr>
    </w:p>
    <w:p w14:paraId="0D975D1E" w14:textId="77777777" w:rsidR="00CB02BF" w:rsidRPr="007462A6" w:rsidRDefault="00CB02BF" w:rsidP="007462A6">
      <w:pPr>
        <w:spacing w:line="360" w:lineRule="auto"/>
        <w:rPr>
          <w:rFonts w:ascii="Times New Roman" w:hAnsi="Times New Roman" w:cs="Times New Roman"/>
          <w:i/>
          <w:iCs/>
          <w:sz w:val="22"/>
          <w:szCs w:val="22"/>
        </w:rPr>
      </w:pPr>
    </w:p>
    <w:p w14:paraId="3F08EE98" w14:textId="3496CFA2" w:rsidR="001D7423" w:rsidRPr="007462A6" w:rsidRDefault="001D7423" w:rsidP="007462A6">
      <w:pPr>
        <w:spacing w:line="360" w:lineRule="auto"/>
        <w:rPr>
          <w:rFonts w:ascii="Times New Roman" w:hAnsi="Times New Roman" w:cs="Times New Roman"/>
          <w:i/>
          <w:iCs/>
          <w:sz w:val="22"/>
          <w:szCs w:val="22"/>
        </w:rPr>
      </w:pPr>
    </w:p>
    <w:p w14:paraId="4DE1D01F" w14:textId="77777777" w:rsidR="001D042F" w:rsidRPr="007462A6" w:rsidRDefault="001D042F" w:rsidP="007462A6">
      <w:pPr>
        <w:spacing w:line="360" w:lineRule="auto"/>
        <w:rPr>
          <w:rFonts w:ascii="Times New Roman" w:hAnsi="Times New Roman" w:cs="Times New Roman"/>
          <w:sz w:val="22"/>
          <w:szCs w:val="22"/>
        </w:rPr>
      </w:pPr>
    </w:p>
    <w:p w14:paraId="16B1E3A7" w14:textId="77777777" w:rsidR="001D042F" w:rsidRPr="007462A6" w:rsidRDefault="001D042F" w:rsidP="007462A6">
      <w:pPr>
        <w:spacing w:line="360" w:lineRule="auto"/>
        <w:rPr>
          <w:rFonts w:ascii="Times New Roman" w:hAnsi="Times New Roman" w:cs="Times New Roman"/>
          <w:sz w:val="22"/>
          <w:szCs w:val="22"/>
        </w:rPr>
      </w:pPr>
    </w:p>
    <w:p w14:paraId="18318140" w14:textId="77777777" w:rsidR="001D042F" w:rsidRPr="007462A6" w:rsidRDefault="001D042F" w:rsidP="007462A6">
      <w:pPr>
        <w:spacing w:line="360" w:lineRule="auto"/>
        <w:rPr>
          <w:rFonts w:ascii="Times New Roman" w:hAnsi="Times New Roman" w:cs="Times New Roman"/>
          <w:sz w:val="22"/>
          <w:szCs w:val="22"/>
        </w:rPr>
      </w:pPr>
    </w:p>
    <w:p w14:paraId="1FFF26A5" w14:textId="159CE021" w:rsidR="00835CEB" w:rsidRPr="007462A6" w:rsidRDefault="00835CEB" w:rsidP="007462A6">
      <w:pPr>
        <w:spacing w:line="360" w:lineRule="auto"/>
        <w:rPr>
          <w:rFonts w:ascii="Times New Roman" w:hAnsi="Times New Roman" w:cs="Times New Roman"/>
          <w:sz w:val="22"/>
          <w:szCs w:val="22"/>
        </w:rPr>
      </w:pPr>
    </w:p>
    <w:p w14:paraId="7E013214" w14:textId="77777777" w:rsidR="004D7764" w:rsidRPr="007462A6" w:rsidRDefault="004D7764" w:rsidP="007462A6">
      <w:pPr>
        <w:spacing w:line="360" w:lineRule="auto"/>
        <w:rPr>
          <w:rFonts w:ascii="Times New Roman" w:hAnsi="Times New Roman" w:cs="Times New Roman"/>
          <w:sz w:val="22"/>
          <w:szCs w:val="22"/>
        </w:rPr>
      </w:pPr>
    </w:p>
    <w:p w14:paraId="6E215815" w14:textId="77777777" w:rsidR="004D7764" w:rsidRPr="007462A6" w:rsidRDefault="004D7764" w:rsidP="007462A6">
      <w:pPr>
        <w:spacing w:line="360" w:lineRule="auto"/>
        <w:rPr>
          <w:rFonts w:ascii="Times New Roman" w:hAnsi="Times New Roman" w:cs="Times New Roman"/>
          <w:sz w:val="22"/>
          <w:szCs w:val="22"/>
        </w:rPr>
      </w:pPr>
    </w:p>
    <w:p w14:paraId="12A8B1D3" w14:textId="77777777" w:rsidR="004D7764" w:rsidRPr="007462A6" w:rsidRDefault="004D7764" w:rsidP="007462A6">
      <w:pPr>
        <w:spacing w:line="360" w:lineRule="auto"/>
        <w:rPr>
          <w:rFonts w:ascii="Times New Roman" w:hAnsi="Times New Roman" w:cs="Times New Roman"/>
          <w:sz w:val="22"/>
          <w:szCs w:val="22"/>
        </w:rPr>
      </w:pPr>
    </w:p>
    <w:p w14:paraId="4D1BB64F" w14:textId="77777777" w:rsidR="004D7764" w:rsidRPr="007462A6" w:rsidRDefault="004D7764" w:rsidP="007462A6">
      <w:pPr>
        <w:spacing w:line="360" w:lineRule="auto"/>
        <w:rPr>
          <w:rFonts w:ascii="Times New Roman" w:hAnsi="Times New Roman" w:cs="Times New Roman"/>
          <w:sz w:val="22"/>
          <w:szCs w:val="22"/>
        </w:rPr>
      </w:pPr>
    </w:p>
    <w:p w14:paraId="67481694" w14:textId="77777777" w:rsidR="004D7764" w:rsidRPr="007462A6" w:rsidRDefault="004D7764" w:rsidP="007462A6">
      <w:pPr>
        <w:spacing w:line="360" w:lineRule="auto"/>
        <w:rPr>
          <w:rFonts w:ascii="Times New Roman" w:hAnsi="Times New Roman" w:cs="Times New Roman"/>
          <w:sz w:val="22"/>
          <w:szCs w:val="22"/>
        </w:rPr>
      </w:pPr>
    </w:p>
    <w:p w14:paraId="67623314" w14:textId="77777777" w:rsidR="004D7764" w:rsidRPr="007462A6" w:rsidRDefault="004D7764" w:rsidP="007462A6">
      <w:pPr>
        <w:spacing w:line="360" w:lineRule="auto"/>
        <w:rPr>
          <w:rFonts w:ascii="Times New Roman" w:hAnsi="Times New Roman" w:cs="Times New Roman"/>
          <w:sz w:val="22"/>
          <w:szCs w:val="22"/>
        </w:rPr>
      </w:pPr>
    </w:p>
    <w:p w14:paraId="03D7F154" w14:textId="77777777" w:rsidR="004D7764" w:rsidRPr="007462A6" w:rsidRDefault="004D7764" w:rsidP="007462A6">
      <w:pPr>
        <w:spacing w:line="360" w:lineRule="auto"/>
        <w:rPr>
          <w:rFonts w:ascii="Times New Roman" w:hAnsi="Times New Roman" w:cs="Times New Roman"/>
          <w:sz w:val="22"/>
          <w:szCs w:val="22"/>
        </w:rPr>
      </w:pPr>
    </w:p>
    <w:p w14:paraId="7410A72F" w14:textId="77777777" w:rsidR="004D7764" w:rsidRPr="007462A6" w:rsidRDefault="004D7764" w:rsidP="007462A6">
      <w:pPr>
        <w:spacing w:line="360" w:lineRule="auto"/>
        <w:rPr>
          <w:rFonts w:ascii="Times New Roman" w:hAnsi="Times New Roman" w:cs="Times New Roman"/>
          <w:sz w:val="22"/>
          <w:szCs w:val="22"/>
        </w:rPr>
      </w:pPr>
    </w:p>
    <w:p w14:paraId="70655347" w14:textId="77777777" w:rsidR="004D7764" w:rsidRPr="007462A6" w:rsidRDefault="004D7764" w:rsidP="007462A6">
      <w:pPr>
        <w:spacing w:line="360" w:lineRule="auto"/>
        <w:rPr>
          <w:rFonts w:ascii="Times New Roman" w:hAnsi="Times New Roman" w:cs="Times New Roman"/>
          <w:sz w:val="22"/>
          <w:szCs w:val="22"/>
        </w:rPr>
      </w:pPr>
    </w:p>
    <w:p w14:paraId="6F8E4D48" w14:textId="77777777" w:rsidR="004D7764" w:rsidRPr="007462A6" w:rsidRDefault="004D7764" w:rsidP="007462A6">
      <w:pPr>
        <w:spacing w:line="360" w:lineRule="auto"/>
        <w:rPr>
          <w:rFonts w:ascii="Times New Roman" w:hAnsi="Times New Roman" w:cs="Times New Roman"/>
          <w:sz w:val="22"/>
          <w:szCs w:val="22"/>
        </w:rPr>
      </w:pPr>
    </w:p>
    <w:p w14:paraId="103515DE" w14:textId="77777777" w:rsidR="004D7764" w:rsidRPr="007462A6" w:rsidRDefault="004D7764" w:rsidP="007462A6">
      <w:pPr>
        <w:spacing w:line="360" w:lineRule="auto"/>
        <w:rPr>
          <w:rFonts w:ascii="Times New Roman" w:hAnsi="Times New Roman" w:cs="Times New Roman"/>
          <w:sz w:val="22"/>
          <w:szCs w:val="22"/>
        </w:rPr>
      </w:pPr>
    </w:p>
    <w:p w14:paraId="61B7DE53" w14:textId="77777777" w:rsidR="004D7764" w:rsidRPr="007462A6" w:rsidRDefault="004D7764" w:rsidP="007462A6">
      <w:pPr>
        <w:spacing w:line="360" w:lineRule="auto"/>
        <w:rPr>
          <w:rFonts w:ascii="Times New Roman" w:hAnsi="Times New Roman" w:cs="Times New Roman"/>
          <w:sz w:val="22"/>
          <w:szCs w:val="22"/>
        </w:rPr>
      </w:pPr>
    </w:p>
    <w:p w14:paraId="4E5C165E" w14:textId="77777777" w:rsidR="004D7764" w:rsidRPr="007462A6" w:rsidRDefault="004D7764" w:rsidP="007462A6">
      <w:pPr>
        <w:spacing w:line="360" w:lineRule="auto"/>
        <w:rPr>
          <w:rFonts w:ascii="Times New Roman" w:hAnsi="Times New Roman" w:cs="Times New Roman"/>
          <w:sz w:val="22"/>
          <w:szCs w:val="22"/>
        </w:rPr>
      </w:pPr>
    </w:p>
    <w:p w14:paraId="60FAE954" w14:textId="77777777" w:rsidR="004D7764" w:rsidRPr="007462A6" w:rsidRDefault="004D7764" w:rsidP="007462A6">
      <w:pPr>
        <w:spacing w:line="360" w:lineRule="auto"/>
        <w:rPr>
          <w:rFonts w:ascii="Times New Roman" w:hAnsi="Times New Roman" w:cs="Times New Roman"/>
          <w:sz w:val="22"/>
          <w:szCs w:val="22"/>
        </w:rPr>
      </w:pPr>
    </w:p>
    <w:p w14:paraId="77AFCB2E" w14:textId="77777777" w:rsidR="004D7764" w:rsidRPr="007462A6" w:rsidRDefault="004D7764" w:rsidP="007462A6">
      <w:pPr>
        <w:spacing w:line="360" w:lineRule="auto"/>
        <w:rPr>
          <w:rFonts w:ascii="Times New Roman" w:hAnsi="Times New Roman" w:cs="Times New Roman"/>
          <w:sz w:val="22"/>
          <w:szCs w:val="22"/>
        </w:rPr>
      </w:pPr>
    </w:p>
    <w:p w14:paraId="1A1ED117" w14:textId="77777777" w:rsidR="004D7764" w:rsidRPr="007462A6" w:rsidRDefault="004D7764" w:rsidP="007462A6">
      <w:pPr>
        <w:spacing w:line="360" w:lineRule="auto"/>
        <w:rPr>
          <w:rFonts w:ascii="Times New Roman" w:hAnsi="Times New Roman" w:cs="Times New Roman"/>
          <w:sz w:val="22"/>
          <w:szCs w:val="22"/>
        </w:rPr>
      </w:pPr>
    </w:p>
    <w:p w14:paraId="09828A79" w14:textId="77777777" w:rsidR="004D7764" w:rsidRPr="007462A6" w:rsidRDefault="004D7764" w:rsidP="007462A6">
      <w:pPr>
        <w:spacing w:line="360" w:lineRule="auto"/>
        <w:rPr>
          <w:rFonts w:ascii="Times New Roman" w:hAnsi="Times New Roman" w:cs="Times New Roman"/>
          <w:sz w:val="22"/>
          <w:szCs w:val="22"/>
        </w:rPr>
      </w:pPr>
    </w:p>
    <w:p w14:paraId="57BC3E92" w14:textId="77777777" w:rsidR="004D7764" w:rsidRPr="007462A6" w:rsidRDefault="004D7764" w:rsidP="007462A6">
      <w:pPr>
        <w:spacing w:line="360" w:lineRule="auto"/>
        <w:rPr>
          <w:rFonts w:ascii="Times New Roman" w:hAnsi="Times New Roman" w:cs="Times New Roman"/>
          <w:sz w:val="22"/>
          <w:szCs w:val="22"/>
        </w:rPr>
      </w:pPr>
    </w:p>
    <w:p w14:paraId="0B981967" w14:textId="77777777" w:rsidR="001D042F" w:rsidRPr="007462A6" w:rsidRDefault="001D042F" w:rsidP="007462A6">
      <w:pPr>
        <w:spacing w:line="360" w:lineRule="auto"/>
        <w:rPr>
          <w:rFonts w:ascii="Times New Roman" w:hAnsi="Times New Roman" w:cs="Times New Roman"/>
          <w:sz w:val="22"/>
          <w:szCs w:val="22"/>
        </w:rPr>
      </w:pPr>
    </w:p>
    <w:p w14:paraId="4269BD1A" w14:textId="217C4449" w:rsidR="00C74CC1" w:rsidRPr="007462A6" w:rsidRDefault="001B37BD" w:rsidP="007462A6">
      <w:pPr>
        <w:spacing w:line="360" w:lineRule="auto"/>
        <w:rPr>
          <w:rFonts w:ascii="Times New Roman" w:hAnsi="Times New Roman" w:cs="Times New Roman"/>
          <w:b/>
          <w:bCs/>
          <w:sz w:val="22"/>
          <w:szCs w:val="22"/>
        </w:rPr>
      </w:pPr>
      <w:r w:rsidRPr="007462A6">
        <w:rPr>
          <w:rFonts w:ascii="Times New Roman" w:hAnsi="Times New Roman" w:cs="Times New Roman"/>
          <w:b/>
          <w:bCs/>
          <w:sz w:val="22"/>
          <w:szCs w:val="22"/>
        </w:rPr>
        <w:t xml:space="preserve">Section 3 </w:t>
      </w:r>
      <w:r w:rsidR="001D042F" w:rsidRPr="007462A6">
        <w:rPr>
          <w:rFonts w:ascii="Times New Roman" w:hAnsi="Times New Roman" w:cs="Times New Roman"/>
          <w:b/>
          <w:bCs/>
          <w:sz w:val="22"/>
          <w:szCs w:val="22"/>
        </w:rPr>
        <w:t xml:space="preserve">– Settings Responsibilities </w:t>
      </w:r>
      <w:r w:rsidR="00051C0E" w:rsidRPr="007462A6">
        <w:rPr>
          <w:rFonts w:ascii="Times New Roman" w:hAnsi="Times New Roman" w:cs="Times New Roman"/>
          <w:b/>
          <w:bCs/>
          <w:sz w:val="22"/>
          <w:szCs w:val="22"/>
        </w:rPr>
        <w:t>(785 words)</w:t>
      </w:r>
    </w:p>
    <w:p w14:paraId="284D3801" w14:textId="30514945" w:rsidR="00C74CC1" w:rsidRPr="007462A6" w:rsidRDefault="00293B70" w:rsidP="007462A6">
      <w:pPr>
        <w:spacing w:line="360" w:lineRule="auto"/>
        <w:rPr>
          <w:rFonts w:ascii="Times New Roman" w:hAnsi="Times New Roman" w:cs="Times New Roman"/>
          <w:sz w:val="22"/>
          <w:szCs w:val="22"/>
        </w:rPr>
      </w:pPr>
      <w:r w:rsidRPr="007462A6">
        <w:rPr>
          <w:rFonts w:ascii="Times New Roman" w:hAnsi="Times New Roman" w:cs="Times New Roman"/>
          <w:sz w:val="22"/>
          <w:szCs w:val="22"/>
        </w:rPr>
        <w:lastRenderedPageBreak/>
        <w:t xml:space="preserve">The UNCRC </w:t>
      </w:r>
      <w:r w:rsidR="00A968AF" w:rsidRPr="007462A6">
        <w:rPr>
          <w:rFonts w:ascii="Times New Roman" w:hAnsi="Times New Roman" w:cs="Times New Roman"/>
          <w:sz w:val="22"/>
          <w:szCs w:val="22"/>
        </w:rPr>
        <w:t xml:space="preserve">(1989) </w:t>
      </w:r>
      <w:r w:rsidR="00B23A70" w:rsidRPr="007462A6">
        <w:rPr>
          <w:rFonts w:ascii="Times New Roman" w:hAnsi="Times New Roman" w:cs="Times New Roman"/>
          <w:sz w:val="22"/>
          <w:szCs w:val="22"/>
        </w:rPr>
        <w:t xml:space="preserve">encompasses the idea that all children </w:t>
      </w:r>
      <w:r w:rsidR="00B91007" w:rsidRPr="007462A6">
        <w:rPr>
          <w:rFonts w:ascii="Times New Roman" w:hAnsi="Times New Roman" w:cs="Times New Roman"/>
          <w:sz w:val="22"/>
          <w:szCs w:val="22"/>
        </w:rPr>
        <w:t>have rights</w:t>
      </w:r>
      <w:r w:rsidR="00966B0D" w:rsidRPr="007462A6">
        <w:rPr>
          <w:rFonts w:ascii="Times New Roman" w:hAnsi="Times New Roman" w:cs="Times New Roman"/>
          <w:sz w:val="22"/>
          <w:szCs w:val="22"/>
        </w:rPr>
        <w:t>; this applies to anyone under</w:t>
      </w:r>
      <w:r w:rsidR="00811123" w:rsidRPr="007462A6">
        <w:rPr>
          <w:rFonts w:ascii="Times New Roman" w:hAnsi="Times New Roman" w:cs="Times New Roman"/>
          <w:sz w:val="22"/>
          <w:szCs w:val="22"/>
        </w:rPr>
        <w:t xml:space="preserve"> 18 years old.</w:t>
      </w:r>
      <w:r w:rsidR="007E03F7" w:rsidRPr="007462A6">
        <w:rPr>
          <w:rFonts w:ascii="Times New Roman" w:hAnsi="Times New Roman" w:cs="Times New Roman"/>
          <w:sz w:val="22"/>
          <w:szCs w:val="22"/>
        </w:rPr>
        <w:t xml:space="preserve"> Article 19 of the UNCRC (1989) state</w:t>
      </w:r>
      <w:r w:rsidR="008D518D" w:rsidRPr="007462A6">
        <w:rPr>
          <w:rFonts w:ascii="Times New Roman" w:hAnsi="Times New Roman" w:cs="Times New Roman"/>
          <w:sz w:val="22"/>
          <w:szCs w:val="22"/>
        </w:rPr>
        <w:t xml:space="preserve">s that the Government must do all that it can to protect children from all forms of violence, neglect, and abuse, no matter who the harm originates from. </w:t>
      </w:r>
      <w:r w:rsidR="00E454B7" w:rsidRPr="007462A6">
        <w:rPr>
          <w:rFonts w:ascii="Times New Roman" w:hAnsi="Times New Roman" w:cs="Times New Roman"/>
          <w:sz w:val="22"/>
          <w:szCs w:val="22"/>
        </w:rPr>
        <w:t>Throughout the early years, practitioners have a duty of care to protect all children in their care from all forms of harm</w:t>
      </w:r>
      <w:r w:rsidR="00DA623E" w:rsidRPr="007462A6">
        <w:rPr>
          <w:rFonts w:ascii="Times New Roman" w:hAnsi="Times New Roman" w:cs="Times New Roman"/>
          <w:sz w:val="22"/>
          <w:szCs w:val="22"/>
        </w:rPr>
        <w:t xml:space="preserve">. It is vital that practitioners do not </w:t>
      </w:r>
      <w:r w:rsidR="00034ABF" w:rsidRPr="007462A6">
        <w:rPr>
          <w:rFonts w:ascii="Times New Roman" w:hAnsi="Times New Roman" w:cs="Times New Roman"/>
          <w:sz w:val="22"/>
          <w:szCs w:val="22"/>
        </w:rPr>
        <w:t xml:space="preserve">ignore </w:t>
      </w:r>
      <w:r w:rsidR="00DE5112" w:rsidRPr="007462A6">
        <w:rPr>
          <w:rFonts w:ascii="Times New Roman" w:hAnsi="Times New Roman" w:cs="Times New Roman"/>
          <w:sz w:val="22"/>
          <w:szCs w:val="22"/>
        </w:rPr>
        <w:t xml:space="preserve">the </w:t>
      </w:r>
      <w:r w:rsidR="00034ABF" w:rsidRPr="007462A6">
        <w:rPr>
          <w:rFonts w:ascii="Times New Roman" w:hAnsi="Times New Roman" w:cs="Times New Roman"/>
          <w:sz w:val="22"/>
          <w:szCs w:val="22"/>
        </w:rPr>
        <w:t>signs that a child may be experiencing harm</w:t>
      </w:r>
      <w:r w:rsidR="008B6845" w:rsidRPr="007462A6">
        <w:rPr>
          <w:rFonts w:ascii="Times New Roman" w:hAnsi="Times New Roman" w:cs="Times New Roman"/>
          <w:sz w:val="22"/>
          <w:szCs w:val="22"/>
        </w:rPr>
        <w:t xml:space="preserve"> and that all concerns over the child’s welfare </w:t>
      </w:r>
      <w:r w:rsidR="000F50F2" w:rsidRPr="007462A6">
        <w:rPr>
          <w:rFonts w:ascii="Times New Roman" w:hAnsi="Times New Roman" w:cs="Times New Roman"/>
          <w:sz w:val="22"/>
          <w:szCs w:val="22"/>
        </w:rPr>
        <w:t>are</w:t>
      </w:r>
      <w:r w:rsidR="008B6845" w:rsidRPr="007462A6">
        <w:rPr>
          <w:rFonts w:ascii="Times New Roman" w:hAnsi="Times New Roman" w:cs="Times New Roman"/>
          <w:sz w:val="22"/>
          <w:szCs w:val="22"/>
        </w:rPr>
        <w:t xml:space="preserve"> dealt with efficiently</w:t>
      </w:r>
      <w:r w:rsidR="009A5C50" w:rsidRPr="007462A6">
        <w:rPr>
          <w:rFonts w:ascii="Times New Roman" w:hAnsi="Times New Roman" w:cs="Times New Roman"/>
          <w:sz w:val="22"/>
          <w:szCs w:val="22"/>
        </w:rPr>
        <w:t xml:space="preserve"> </w:t>
      </w:r>
      <w:r w:rsidR="000F50F2" w:rsidRPr="007462A6">
        <w:rPr>
          <w:rFonts w:ascii="Times New Roman" w:hAnsi="Times New Roman" w:cs="Times New Roman"/>
          <w:sz w:val="22"/>
          <w:szCs w:val="22"/>
        </w:rPr>
        <w:t xml:space="preserve">(Wales Safeguarding Procedures, 2024). </w:t>
      </w:r>
      <w:r w:rsidR="00B96116" w:rsidRPr="007462A6">
        <w:rPr>
          <w:rFonts w:ascii="Times New Roman" w:hAnsi="Times New Roman" w:cs="Times New Roman"/>
          <w:sz w:val="22"/>
          <w:szCs w:val="22"/>
        </w:rPr>
        <w:t>When safeguarding children</w:t>
      </w:r>
      <w:r w:rsidR="009E563C" w:rsidRPr="007462A6">
        <w:rPr>
          <w:rFonts w:ascii="Times New Roman" w:hAnsi="Times New Roman" w:cs="Times New Roman"/>
          <w:sz w:val="22"/>
          <w:szCs w:val="22"/>
        </w:rPr>
        <w:t>, other agencies, such as social services, police, health services, and third-sector organisations, often</w:t>
      </w:r>
      <w:r w:rsidR="00CA1321" w:rsidRPr="007462A6">
        <w:rPr>
          <w:rFonts w:ascii="Times New Roman" w:hAnsi="Times New Roman" w:cs="Times New Roman"/>
          <w:sz w:val="22"/>
          <w:szCs w:val="22"/>
        </w:rPr>
        <w:t xml:space="preserve"> </w:t>
      </w:r>
      <w:r w:rsidR="00EC3FA8" w:rsidRPr="007462A6">
        <w:rPr>
          <w:rFonts w:ascii="Times New Roman" w:hAnsi="Times New Roman" w:cs="Times New Roman"/>
          <w:sz w:val="22"/>
          <w:szCs w:val="22"/>
        </w:rPr>
        <w:t>become involved to help protect the</w:t>
      </w:r>
      <w:r w:rsidR="005424FC" w:rsidRPr="007462A6">
        <w:rPr>
          <w:rFonts w:ascii="Times New Roman" w:hAnsi="Times New Roman" w:cs="Times New Roman"/>
          <w:sz w:val="22"/>
          <w:szCs w:val="22"/>
        </w:rPr>
        <w:t xml:space="preserve"> child from all forms of harm. </w:t>
      </w:r>
      <w:r w:rsidR="00AA5763" w:rsidRPr="007462A6">
        <w:rPr>
          <w:rFonts w:ascii="Times New Roman" w:hAnsi="Times New Roman" w:cs="Times New Roman"/>
          <w:sz w:val="22"/>
          <w:szCs w:val="22"/>
        </w:rPr>
        <w:t>This is known as multi-agency working</w:t>
      </w:r>
      <w:r w:rsidR="009E563C" w:rsidRPr="007462A6">
        <w:rPr>
          <w:rFonts w:ascii="Times New Roman" w:hAnsi="Times New Roman" w:cs="Times New Roman"/>
          <w:sz w:val="22"/>
          <w:szCs w:val="22"/>
        </w:rPr>
        <w:t xml:space="preserve"> (HM Government 2023). </w:t>
      </w:r>
      <w:r w:rsidR="007F21A0" w:rsidRPr="007462A6">
        <w:rPr>
          <w:rFonts w:ascii="Times New Roman" w:hAnsi="Times New Roman" w:cs="Times New Roman"/>
          <w:sz w:val="22"/>
          <w:szCs w:val="22"/>
        </w:rPr>
        <w:t xml:space="preserve">All managers should ensure that </w:t>
      </w:r>
      <w:r w:rsidR="00B42DBC" w:rsidRPr="007462A6">
        <w:rPr>
          <w:rFonts w:ascii="Times New Roman" w:hAnsi="Times New Roman" w:cs="Times New Roman"/>
          <w:sz w:val="22"/>
          <w:szCs w:val="22"/>
        </w:rPr>
        <w:t xml:space="preserve">the children receive the holistic support that they all need </w:t>
      </w:r>
      <w:r w:rsidR="00641829" w:rsidRPr="007462A6">
        <w:rPr>
          <w:rFonts w:ascii="Times New Roman" w:hAnsi="Times New Roman" w:cs="Times New Roman"/>
          <w:sz w:val="22"/>
          <w:szCs w:val="22"/>
        </w:rPr>
        <w:t>when they are going through the safeguarding process</w:t>
      </w:r>
      <w:r w:rsidR="00DE02DE" w:rsidRPr="007462A6">
        <w:rPr>
          <w:rFonts w:ascii="Times New Roman" w:hAnsi="Times New Roman" w:cs="Times New Roman"/>
          <w:sz w:val="22"/>
          <w:szCs w:val="22"/>
        </w:rPr>
        <w:t>;</w:t>
      </w:r>
      <w:r w:rsidR="00641829" w:rsidRPr="007462A6">
        <w:rPr>
          <w:rFonts w:ascii="Times New Roman" w:hAnsi="Times New Roman" w:cs="Times New Roman"/>
          <w:sz w:val="22"/>
          <w:szCs w:val="22"/>
        </w:rPr>
        <w:t xml:space="preserve"> this is </w:t>
      </w:r>
      <w:r w:rsidR="00B5131A" w:rsidRPr="007462A6">
        <w:rPr>
          <w:rFonts w:ascii="Times New Roman" w:hAnsi="Times New Roman" w:cs="Times New Roman"/>
          <w:sz w:val="22"/>
          <w:szCs w:val="22"/>
        </w:rPr>
        <w:t xml:space="preserve">as </w:t>
      </w:r>
      <w:r w:rsidR="00DE02DE" w:rsidRPr="007462A6">
        <w:rPr>
          <w:rFonts w:ascii="Times New Roman" w:hAnsi="Times New Roman" w:cs="Times New Roman"/>
          <w:sz w:val="22"/>
          <w:szCs w:val="22"/>
        </w:rPr>
        <w:t xml:space="preserve">all areas of their holistic development should be maintained. </w:t>
      </w:r>
    </w:p>
    <w:p w14:paraId="47E9C10D" w14:textId="77777777" w:rsidR="00C74CC1" w:rsidRPr="007462A6" w:rsidRDefault="00C74CC1" w:rsidP="007462A6">
      <w:pPr>
        <w:spacing w:line="360" w:lineRule="auto"/>
        <w:rPr>
          <w:rFonts w:ascii="Times New Roman" w:hAnsi="Times New Roman" w:cs="Times New Roman"/>
          <w:sz w:val="22"/>
          <w:szCs w:val="22"/>
        </w:rPr>
      </w:pPr>
    </w:p>
    <w:p w14:paraId="774B0B24" w14:textId="5B58C196" w:rsidR="00364742" w:rsidRPr="007462A6" w:rsidRDefault="009826AF" w:rsidP="007462A6">
      <w:pPr>
        <w:spacing w:line="360" w:lineRule="auto"/>
        <w:rPr>
          <w:rFonts w:ascii="Times New Roman" w:hAnsi="Times New Roman" w:cs="Times New Roman"/>
          <w:sz w:val="22"/>
          <w:szCs w:val="22"/>
        </w:rPr>
      </w:pPr>
      <w:r w:rsidRPr="007462A6">
        <w:rPr>
          <w:rFonts w:ascii="Times New Roman" w:hAnsi="Times New Roman" w:cs="Times New Roman"/>
          <w:sz w:val="22"/>
          <w:szCs w:val="22"/>
        </w:rPr>
        <w:t>NS</w:t>
      </w:r>
      <w:r w:rsidR="00706FBF" w:rsidRPr="007462A6">
        <w:rPr>
          <w:rFonts w:ascii="Times New Roman" w:hAnsi="Times New Roman" w:cs="Times New Roman"/>
          <w:sz w:val="22"/>
          <w:szCs w:val="22"/>
        </w:rPr>
        <w:t xml:space="preserve">PCC Learning (2024c) </w:t>
      </w:r>
      <w:r w:rsidR="00F01965" w:rsidRPr="007462A6">
        <w:rPr>
          <w:rFonts w:ascii="Times New Roman" w:hAnsi="Times New Roman" w:cs="Times New Roman"/>
          <w:sz w:val="22"/>
          <w:szCs w:val="22"/>
        </w:rPr>
        <w:t xml:space="preserve">suggests that for settings to be able to safeguard children effectively and </w:t>
      </w:r>
      <w:r w:rsidR="0051365C" w:rsidRPr="007462A6">
        <w:rPr>
          <w:rFonts w:ascii="Times New Roman" w:hAnsi="Times New Roman" w:cs="Times New Roman"/>
          <w:sz w:val="22"/>
          <w:szCs w:val="22"/>
        </w:rPr>
        <w:t>holistically</w:t>
      </w:r>
      <w:r w:rsidR="00DA1C94" w:rsidRPr="007462A6">
        <w:rPr>
          <w:rFonts w:ascii="Times New Roman" w:hAnsi="Times New Roman" w:cs="Times New Roman"/>
          <w:sz w:val="22"/>
          <w:szCs w:val="22"/>
        </w:rPr>
        <w:t xml:space="preserve">, </w:t>
      </w:r>
      <w:r w:rsidR="0051365C" w:rsidRPr="007462A6">
        <w:rPr>
          <w:rFonts w:ascii="Times New Roman" w:hAnsi="Times New Roman" w:cs="Times New Roman"/>
          <w:sz w:val="22"/>
          <w:szCs w:val="22"/>
        </w:rPr>
        <w:t xml:space="preserve">settings should develop </w:t>
      </w:r>
      <w:r w:rsidR="00DA1C94" w:rsidRPr="007462A6">
        <w:rPr>
          <w:rFonts w:ascii="Times New Roman" w:hAnsi="Times New Roman" w:cs="Times New Roman"/>
          <w:sz w:val="22"/>
          <w:szCs w:val="22"/>
        </w:rPr>
        <w:t xml:space="preserve">and implement </w:t>
      </w:r>
      <w:r w:rsidR="004A41C9" w:rsidRPr="007462A6">
        <w:rPr>
          <w:rFonts w:ascii="Times New Roman" w:hAnsi="Times New Roman" w:cs="Times New Roman"/>
          <w:sz w:val="22"/>
          <w:szCs w:val="22"/>
        </w:rPr>
        <w:t>clear policies and procedures for reporting safeguarding concerns</w:t>
      </w:r>
      <w:r w:rsidR="00F658D0" w:rsidRPr="007462A6">
        <w:rPr>
          <w:rFonts w:ascii="Times New Roman" w:hAnsi="Times New Roman" w:cs="Times New Roman"/>
          <w:sz w:val="22"/>
          <w:szCs w:val="22"/>
        </w:rPr>
        <w:t xml:space="preserve">. All safeguarding policies should be in line with local government </w:t>
      </w:r>
      <w:r w:rsidR="00556503" w:rsidRPr="007462A6">
        <w:rPr>
          <w:rFonts w:ascii="Times New Roman" w:hAnsi="Times New Roman" w:cs="Times New Roman"/>
          <w:sz w:val="22"/>
          <w:szCs w:val="22"/>
        </w:rPr>
        <w:t>procedures for safeguard</w:t>
      </w:r>
      <w:r w:rsidR="005B33F4" w:rsidRPr="007462A6">
        <w:rPr>
          <w:rFonts w:ascii="Times New Roman" w:hAnsi="Times New Roman" w:cs="Times New Roman"/>
          <w:sz w:val="22"/>
          <w:szCs w:val="22"/>
        </w:rPr>
        <w:t>ing</w:t>
      </w:r>
      <w:r w:rsidR="00A7646D" w:rsidRPr="007462A6">
        <w:rPr>
          <w:rFonts w:ascii="Times New Roman" w:hAnsi="Times New Roman" w:cs="Times New Roman"/>
          <w:sz w:val="22"/>
          <w:szCs w:val="22"/>
        </w:rPr>
        <w:t>. A</w:t>
      </w:r>
      <w:r w:rsidR="005B33F4" w:rsidRPr="007462A6">
        <w:rPr>
          <w:rFonts w:ascii="Times New Roman" w:hAnsi="Times New Roman" w:cs="Times New Roman"/>
          <w:sz w:val="22"/>
          <w:szCs w:val="22"/>
        </w:rPr>
        <w:t xml:space="preserve">dditionally, </w:t>
      </w:r>
      <w:r w:rsidR="00860467" w:rsidRPr="007462A6">
        <w:rPr>
          <w:rFonts w:ascii="Times New Roman" w:hAnsi="Times New Roman" w:cs="Times New Roman"/>
          <w:sz w:val="22"/>
          <w:szCs w:val="22"/>
        </w:rPr>
        <w:t xml:space="preserve">the policies should be easily accessible for staff, </w:t>
      </w:r>
      <w:r w:rsidR="002E26F0" w:rsidRPr="007462A6">
        <w:rPr>
          <w:rFonts w:ascii="Times New Roman" w:hAnsi="Times New Roman" w:cs="Times New Roman"/>
          <w:sz w:val="22"/>
          <w:szCs w:val="22"/>
        </w:rPr>
        <w:t>parents</w:t>
      </w:r>
      <w:r w:rsidR="00E87604" w:rsidRPr="007462A6">
        <w:rPr>
          <w:rFonts w:ascii="Times New Roman" w:hAnsi="Times New Roman" w:cs="Times New Roman"/>
          <w:sz w:val="22"/>
          <w:szCs w:val="22"/>
        </w:rPr>
        <w:t>/</w:t>
      </w:r>
      <w:r w:rsidR="002E26F0" w:rsidRPr="007462A6">
        <w:rPr>
          <w:rFonts w:ascii="Times New Roman" w:hAnsi="Times New Roman" w:cs="Times New Roman"/>
          <w:sz w:val="22"/>
          <w:szCs w:val="22"/>
        </w:rPr>
        <w:t>carers and children to read to gain an understanding. While the policies should be regularly updated</w:t>
      </w:r>
      <w:r w:rsidR="00E87604" w:rsidRPr="007462A6">
        <w:rPr>
          <w:rFonts w:ascii="Times New Roman" w:hAnsi="Times New Roman" w:cs="Times New Roman"/>
          <w:sz w:val="22"/>
          <w:szCs w:val="22"/>
        </w:rPr>
        <w:t xml:space="preserve">. </w:t>
      </w:r>
      <w:r w:rsidR="004F645B" w:rsidRPr="007462A6">
        <w:rPr>
          <w:rFonts w:ascii="Times New Roman" w:hAnsi="Times New Roman" w:cs="Times New Roman"/>
          <w:sz w:val="22"/>
          <w:szCs w:val="22"/>
        </w:rPr>
        <w:t xml:space="preserve">All staff within settings should be trained </w:t>
      </w:r>
      <w:r w:rsidR="003C00F5" w:rsidRPr="007462A6">
        <w:rPr>
          <w:rFonts w:ascii="Times New Roman" w:hAnsi="Times New Roman" w:cs="Times New Roman"/>
          <w:sz w:val="22"/>
          <w:szCs w:val="22"/>
        </w:rPr>
        <w:t xml:space="preserve">to ensure that they are </w:t>
      </w:r>
      <w:r w:rsidR="007E477A" w:rsidRPr="007462A6">
        <w:rPr>
          <w:rFonts w:ascii="Times New Roman" w:hAnsi="Times New Roman" w:cs="Times New Roman"/>
          <w:sz w:val="22"/>
          <w:szCs w:val="22"/>
        </w:rPr>
        <w:t xml:space="preserve">confident in safeguarding children and being able to spot signs and symptoms of a child who is </w:t>
      </w:r>
      <w:r w:rsidR="000A1E1E" w:rsidRPr="007462A6">
        <w:rPr>
          <w:rFonts w:ascii="Times New Roman" w:hAnsi="Times New Roman" w:cs="Times New Roman"/>
          <w:sz w:val="22"/>
          <w:szCs w:val="22"/>
        </w:rPr>
        <w:t xml:space="preserve">or has been exposed to harm (NSPCC Learning, 2023). </w:t>
      </w:r>
      <w:r w:rsidR="000F1226" w:rsidRPr="007462A6">
        <w:rPr>
          <w:rFonts w:ascii="Times New Roman" w:hAnsi="Times New Roman" w:cs="Times New Roman"/>
          <w:sz w:val="22"/>
          <w:szCs w:val="22"/>
        </w:rPr>
        <w:t xml:space="preserve">Ensuring staff </w:t>
      </w:r>
      <w:r w:rsidR="00292C19" w:rsidRPr="007462A6">
        <w:rPr>
          <w:rFonts w:ascii="Times New Roman" w:hAnsi="Times New Roman" w:cs="Times New Roman"/>
          <w:sz w:val="22"/>
          <w:szCs w:val="22"/>
        </w:rPr>
        <w:t xml:space="preserve">are </w:t>
      </w:r>
      <w:r w:rsidR="000F1226" w:rsidRPr="007462A6">
        <w:rPr>
          <w:rFonts w:ascii="Times New Roman" w:hAnsi="Times New Roman" w:cs="Times New Roman"/>
          <w:sz w:val="22"/>
          <w:szCs w:val="22"/>
        </w:rPr>
        <w:t>train</w:t>
      </w:r>
      <w:r w:rsidR="00292C19" w:rsidRPr="007462A6">
        <w:rPr>
          <w:rFonts w:ascii="Times New Roman" w:hAnsi="Times New Roman" w:cs="Times New Roman"/>
          <w:sz w:val="22"/>
          <w:szCs w:val="22"/>
        </w:rPr>
        <w:t xml:space="preserve">ed </w:t>
      </w:r>
      <w:r w:rsidR="000F1226" w:rsidRPr="007462A6">
        <w:rPr>
          <w:rFonts w:ascii="Times New Roman" w:hAnsi="Times New Roman" w:cs="Times New Roman"/>
          <w:sz w:val="22"/>
          <w:szCs w:val="22"/>
        </w:rPr>
        <w:t xml:space="preserve">and </w:t>
      </w:r>
      <w:r w:rsidR="00292C19" w:rsidRPr="007462A6">
        <w:rPr>
          <w:rFonts w:ascii="Times New Roman" w:hAnsi="Times New Roman" w:cs="Times New Roman"/>
          <w:sz w:val="22"/>
          <w:szCs w:val="22"/>
        </w:rPr>
        <w:t xml:space="preserve">have </w:t>
      </w:r>
      <w:r w:rsidR="000F1226" w:rsidRPr="007462A6">
        <w:rPr>
          <w:rFonts w:ascii="Times New Roman" w:hAnsi="Times New Roman" w:cs="Times New Roman"/>
          <w:sz w:val="22"/>
          <w:szCs w:val="22"/>
        </w:rPr>
        <w:t>a clear understanding allow</w:t>
      </w:r>
      <w:r w:rsidR="00292C19" w:rsidRPr="007462A6">
        <w:rPr>
          <w:rFonts w:ascii="Times New Roman" w:hAnsi="Times New Roman" w:cs="Times New Roman"/>
          <w:sz w:val="22"/>
          <w:szCs w:val="22"/>
        </w:rPr>
        <w:t>s</w:t>
      </w:r>
      <w:r w:rsidR="000F1226" w:rsidRPr="007462A6">
        <w:rPr>
          <w:rFonts w:ascii="Times New Roman" w:hAnsi="Times New Roman" w:cs="Times New Roman"/>
          <w:sz w:val="22"/>
          <w:szCs w:val="22"/>
        </w:rPr>
        <w:t xml:space="preserve"> children in the settings to be cared for and protected. The practitioner who spotted the bruising on Joanna’s ribs was aware at the time of additional changes in her behaviour, including her refusal to take off her cardigans in warmer weather. </w:t>
      </w:r>
      <w:r w:rsidR="00064D1F" w:rsidRPr="007462A6">
        <w:rPr>
          <w:rFonts w:ascii="Times New Roman" w:hAnsi="Times New Roman" w:cs="Times New Roman"/>
          <w:sz w:val="22"/>
          <w:szCs w:val="22"/>
        </w:rPr>
        <w:t>Joanna’s practitioner was aware of the signs and symptoms of child abuse and neglect</w:t>
      </w:r>
      <w:r w:rsidR="00364742" w:rsidRPr="007462A6">
        <w:rPr>
          <w:rFonts w:ascii="Times New Roman" w:hAnsi="Times New Roman" w:cs="Times New Roman"/>
          <w:sz w:val="22"/>
          <w:szCs w:val="22"/>
        </w:rPr>
        <w:t xml:space="preserve"> (NSPCC Learning, 2024b).</w:t>
      </w:r>
      <w:r w:rsidR="006C09EA" w:rsidRPr="007462A6">
        <w:rPr>
          <w:rFonts w:ascii="Times New Roman" w:hAnsi="Times New Roman" w:cs="Times New Roman"/>
          <w:sz w:val="22"/>
          <w:szCs w:val="22"/>
        </w:rPr>
        <w:t xml:space="preserve"> Furthermore, this will allow for observations and notes to be taken </w:t>
      </w:r>
      <w:r w:rsidR="00364742" w:rsidRPr="007462A6">
        <w:rPr>
          <w:rFonts w:ascii="Times New Roman" w:hAnsi="Times New Roman" w:cs="Times New Roman"/>
          <w:sz w:val="22"/>
          <w:szCs w:val="22"/>
        </w:rPr>
        <w:t>regarding</w:t>
      </w:r>
      <w:r w:rsidR="006C09EA" w:rsidRPr="007462A6">
        <w:rPr>
          <w:rFonts w:ascii="Times New Roman" w:hAnsi="Times New Roman" w:cs="Times New Roman"/>
          <w:sz w:val="22"/>
          <w:szCs w:val="22"/>
        </w:rPr>
        <w:t xml:space="preserve"> Joanna’s condition and see if it progresses any further. The practitioner should take any </w:t>
      </w:r>
      <w:r w:rsidR="00364742" w:rsidRPr="007462A6">
        <w:rPr>
          <w:rFonts w:ascii="Times New Roman" w:hAnsi="Times New Roman" w:cs="Times New Roman"/>
          <w:sz w:val="22"/>
          <w:szCs w:val="22"/>
        </w:rPr>
        <w:t>information to the designated safeguarding officer to state their concerns (NSPCC Learning, 2020). A</w:t>
      </w:r>
      <w:r w:rsidR="00073BF8" w:rsidRPr="007462A6">
        <w:rPr>
          <w:rFonts w:ascii="Times New Roman" w:hAnsi="Times New Roman" w:cs="Times New Roman"/>
          <w:sz w:val="22"/>
          <w:szCs w:val="22"/>
        </w:rPr>
        <w:t xml:space="preserve"> designated safeguarding officer should be available in all settings for staff and volunteers to talk to if the</w:t>
      </w:r>
      <w:r w:rsidR="00462334" w:rsidRPr="007462A6">
        <w:rPr>
          <w:rFonts w:ascii="Times New Roman" w:hAnsi="Times New Roman" w:cs="Times New Roman"/>
          <w:sz w:val="22"/>
          <w:szCs w:val="22"/>
        </w:rPr>
        <w:t>y have concerns about children</w:t>
      </w:r>
      <w:r w:rsidR="00073BF8" w:rsidRPr="007462A6">
        <w:rPr>
          <w:rFonts w:ascii="Times New Roman" w:hAnsi="Times New Roman" w:cs="Times New Roman"/>
          <w:sz w:val="22"/>
          <w:szCs w:val="22"/>
        </w:rPr>
        <w:t xml:space="preserve">. All staff throughout the setting should be aware of who the safeguarding officer is and who </w:t>
      </w:r>
      <w:r w:rsidR="00462334" w:rsidRPr="007462A6">
        <w:rPr>
          <w:rFonts w:ascii="Times New Roman" w:hAnsi="Times New Roman" w:cs="Times New Roman"/>
          <w:sz w:val="22"/>
          <w:szCs w:val="22"/>
        </w:rPr>
        <w:t xml:space="preserve">the second designated safeguarding officer is if the other is off-site. </w:t>
      </w:r>
      <w:r w:rsidR="006C036A" w:rsidRPr="007462A6">
        <w:rPr>
          <w:rFonts w:ascii="Times New Roman" w:hAnsi="Times New Roman" w:cs="Times New Roman"/>
          <w:sz w:val="22"/>
          <w:szCs w:val="22"/>
        </w:rPr>
        <w:t>They should be accessible not only for staff but also for parents and children if they need someone to talk to</w:t>
      </w:r>
      <w:r w:rsidR="00D21B64" w:rsidRPr="007462A6">
        <w:rPr>
          <w:rFonts w:ascii="Times New Roman" w:hAnsi="Times New Roman" w:cs="Times New Roman"/>
          <w:sz w:val="22"/>
          <w:szCs w:val="22"/>
        </w:rPr>
        <w:t xml:space="preserve">; this is </w:t>
      </w:r>
      <w:r w:rsidR="000A0B56" w:rsidRPr="007462A6">
        <w:rPr>
          <w:rFonts w:ascii="Times New Roman" w:hAnsi="Times New Roman" w:cs="Times New Roman"/>
          <w:sz w:val="22"/>
          <w:szCs w:val="22"/>
        </w:rPr>
        <w:t>because</w:t>
      </w:r>
      <w:r w:rsidR="00D21B64" w:rsidRPr="007462A6">
        <w:rPr>
          <w:rFonts w:ascii="Times New Roman" w:hAnsi="Times New Roman" w:cs="Times New Roman"/>
          <w:sz w:val="22"/>
          <w:szCs w:val="22"/>
        </w:rPr>
        <w:t xml:space="preserve"> safeguarding is everyone’s responsibility, not just the practitioners </w:t>
      </w:r>
      <w:r w:rsidR="00956E62" w:rsidRPr="007462A6">
        <w:rPr>
          <w:rFonts w:ascii="Times New Roman" w:hAnsi="Times New Roman" w:cs="Times New Roman"/>
          <w:sz w:val="22"/>
          <w:szCs w:val="22"/>
        </w:rPr>
        <w:t>who</w:t>
      </w:r>
      <w:r w:rsidR="00D21B64" w:rsidRPr="007462A6">
        <w:rPr>
          <w:rFonts w:ascii="Times New Roman" w:hAnsi="Times New Roman" w:cs="Times New Roman"/>
          <w:sz w:val="22"/>
          <w:szCs w:val="22"/>
        </w:rPr>
        <w:t xml:space="preserve"> work closely with a child in the setting</w:t>
      </w:r>
      <w:r w:rsidR="00956663" w:rsidRPr="007462A6">
        <w:rPr>
          <w:rFonts w:ascii="Times New Roman" w:hAnsi="Times New Roman" w:cs="Times New Roman"/>
          <w:sz w:val="22"/>
          <w:szCs w:val="22"/>
        </w:rPr>
        <w:t xml:space="preserve">. If another child is </w:t>
      </w:r>
      <w:r w:rsidR="000A0B56" w:rsidRPr="007462A6">
        <w:rPr>
          <w:rFonts w:ascii="Times New Roman" w:hAnsi="Times New Roman" w:cs="Times New Roman"/>
          <w:sz w:val="22"/>
          <w:szCs w:val="22"/>
        </w:rPr>
        <w:t>suggested that another child said something about being hurt at home, it is important for all to keep an eye on the child to see if there are any additional signs of harm or if the child is to disclose any further information</w:t>
      </w:r>
      <w:r w:rsidR="00D21B64" w:rsidRPr="007462A6">
        <w:rPr>
          <w:rFonts w:ascii="Times New Roman" w:hAnsi="Times New Roman" w:cs="Times New Roman"/>
          <w:sz w:val="22"/>
          <w:szCs w:val="22"/>
        </w:rPr>
        <w:t xml:space="preserve"> </w:t>
      </w:r>
      <w:r w:rsidR="006C036A" w:rsidRPr="007462A6">
        <w:rPr>
          <w:rFonts w:ascii="Times New Roman" w:hAnsi="Times New Roman" w:cs="Times New Roman"/>
          <w:sz w:val="22"/>
          <w:szCs w:val="22"/>
        </w:rPr>
        <w:t xml:space="preserve">(NSPCC Learning, 2020). </w:t>
      </w:r>
    </w:p>
    <w:p w14:paraId="401D57F6" w14:textId="77777777" w:rsidR="000E4A30" w:rsidRPr="007462A6" w:rsidRDefault="000E4A30" w:rsidP="007462A6">
      <w:pPr>
        <w:spacing w:line="360" w:lineRule="auto"/>
        <w:rPr>
          <w:rFonts w:ascii="Times New Roman" w:hAnsi="Times New Roman" w:cs="Times New Roman"/>
          <w:sz w:val="22"/>
          <w:szCs w:val="22"/>
        </w:rPr>
      </w:pPr>
    </w:p>
    <w:p w14:paraId="1DD11820" w14:textId="5C10DD51" w:rsidR="00C74CC1" w:rsidRPr="007462A6" w:rsidRDefault="00AE3D00" w:rsidP="007462A6">
      <w:pPr>
        <w:spacing w:line="360" w:lineRule="auto"/>
        <w:rPr>
          <w:rFonts w:ascii="Times New Roman" w:hAnsi="Times New Roman" w:cs="Times New Roman"/>
          <w:sz w:val="22"/>
          <w:szCs w:val="22"/>
        </w:rPr>
      </w:pPr>
      <w:r w:rsidRPr="007462A6">
        <w:rPr>
          <w:rFonts w:ascii="Times New Roman" w:hAnsi="Times New Roman" w:cs="Times New Roman"/>
          <w:sz w:val="22"/>
          <w:szCs w:val="22"/>
        </w:rPr>
        <w:lastRenderedPageBreak/>
        <w:t>Throughout the early years</w:t>
      </w:r>
      <w:r w:rsidR="00DD29C4" w:rsidRPr="007462A6">
        <w:rPr>
          <w:rFonts w:ascii="Times New Roman" w:hAnsi="Times New Roman" w:cs="Times New Roman"/>
          <w:sz w:val="22"/>
          <w:szCs w:val="22"/>
        </w:rPr>
        <w:t>, there are continual collaborations with external agencies. There is great importance that these collaborations are in place, as not only is it good for the setting, but it also creates strong relationships with law enforcers, i.e., the police, health services like school nurses,</w:t>
      </w:r>
      <w:r w:rsidR="00703E31" w:rsidRPr="007462A6">
        <w:rPr>
          <w:rFonts w:ascii="Times New Roman" w:hAnsi="Times New Roman" w:cs="Times New Roman"/>
          <w:sz w:val="22"/>
          <w:szCs w:val="22"/>
        </w:rPr>
        <w:t xml:space="preserve"> and </w:t>
      </w:r>
      <w:r w:rsidR="00DD29C4" w:rsidRPr="007462A6">
        <w:rPr>
          <w:rFonts w:ascii="Times New Roman" w:hAnsi="Times New Roman" w:cs="Times New Roman"/>
          <w:sz w:val="22"/>
          <w:szCs w:val="22"/>
        </w:rPr>
        <w:t xml:space="preserve">local child protection agencies. </w:t>
      </w:r>
      <w:r w:rsidR="003E5A37" w:rsidRPr="007462A6">
        <w:rPr>
          <w:rFonts w:ascii="Times New Roman" w:hAnsi="Times New Roman" w:cs="Times New Roman"/>
          <w:sz w:val="22"/>
          <w:szCs w:val="22"/>
        </w:rPr>
        <w:t xml:space="preserve">Furthermore, having positive and strong relationships with external agencies can support </w:t>
      </w:r>
      <w:r w:rsidR="0029237C" w:rsidRPr="007462A6">
        <w:rPr>
          <w:rFonts w:ascii="Times New Roman" w:hAnsi="Times New Roman" w:cs="Times New Roman"/>
          <w:sz w:val="22"/>
          <w:szCs w:val="22"/>
        </w:rPr>
        <w:t>the development of policies and procedures for the setting</w:t>
      </w:r>
      <w:r w:rsidR="002A7403" w:rsidRPr="007462A6">
        <w:rPr>
          <w:rFonts w:ascii="Times New Roman" w:hAnsi="Times New Roman" w:cs="Times New Roman"/>
          <w:sz w:val="22"/>
          <w:szCs w:val="22"/>
        </w:rPr>
        <w:t xml:space="preserve">; </w:t>
      </w:r>
      <w:r w:rsidR="0095343D" w:rsidRPr="007462A6">
        <w:rPr>
          <w:rFonts w:ascii="Times New Roman" w:hAnsi="Times New Roman" w:cs="Times New Roman"/>
          <w:sz w:val="22"/>
          <w:szCs w:val="22"/>
        </w:rPr>
        <w:t>moreover,</w:t>
      </w:r>
      <w:r w:rsidR="002A7403" w:rsidRPr="007462A6">
        <w:rPr>
          <w:rFonts w:ascii="Times New Roman" w:hAnsi="Times New Roman" w:cs="Times New Roman"/>
          <w:sz w:val="22"/>
          <w:szCs w:val="22"/>
        </w:rPr>
        <w:t xml:space="preserve"> if there are any concerns for</w:t>
      </w:r>
      <w:r w:rsidR="0029237C" w:rsidRPr="007462A6">
        <w:rPr>
          <w:rFonts w:ascii="Times New Roman" w:hAnsi="Times New Roman" w:cs="Times New Roman"/>
          <w:sz w:val="22"/>
          <w:szCs w:val="22"/>
        </w:rPr>
        <w:t xml:space="preserve"> child </w:t>
      </w:r>
      <w:r w:rsidR="004D3DFA" w:rsidRPr="007462A6">
        <w:rPr>
          <w:rFonts w:ascii="Times New Roman" w:hAnsi="Times New Roman" w:cs="Times New Roman"/>
          <w:sz w:val="22"/>
          <w:szCs w:val="22"/>
        </w:rPr>
        <w:t xml:space="preserve">welfare, the information should be </w:t>
      </w:r>
      <w:r w:rsidR="002A7403" w:rsidRPr="007462A6">
        <w:rPr>
          <w:rFonts w:ascii="Times New Roman" w:hAnsi="Times New Roman" w:cs="Times New Roman"/>
          <w:sz w:val="22"/>
          <w:szCs w:val="22"/>
        </w:rPr>
        <w:t xml:space="preserve">referred to the appropriate external agencies that can support the child and their families where needed (PACEY, 2017). </w:t>
      </w:r>
    </w:p>
    <w:p w14:paraId="46E62265" w14:textId="77777777" w:rsidR="008A2119" w:rsidRPr="007462A6" w:rsidRDefault="008A2119" w:rsidP="007462A6">
      <w:pPr>
        <w:spacing w:line="360" w:lineRule="auto"/>
        <w:rPr>
          <w:rFonts w:ascii="Times New Roman" w:hAnsi="Times New Roman" w:cs="Times New Roman"/>
          <w:sz w:val="22"/>
          <w:szCs w:val="22"/>
        </w:rPr>
      </w:pPr>
    </w:p>
    <w:p w14:paraId="0981BEFA" w14:textId="327854FC" w:rsidR="008A2119" w:rsidRPr="007462A6" w:rsidRDefault="008A2119" w:rsidP="007462A6">
      <w:pPr>
        <w:spacing w:line="360" w:lineRule="auto"/>
        <w:rPr>
          <w:rFonts w:ascii="Times New Roman" w:hAnsi="Times New Roman" w:cs="Times New Roman"/>
          <w:sz w:val="22"/>
          <w:szCs w:val="22"/>
        </w:rPr>
      </w:pPr>
      <w:r w:rsidRPr="007462A6">
        <w:rPr>
          <w:rFonts w:ascii="Times New Roman" w:hAnsi="Times New Roman" w:cs="Times New Roman"/>
          <w:sz w:val="22"/>
          <w:szCs w:val="22"/>
        </w:rPr>
        <w:t>If it is identifie</w:t>
      </w:r>
      <w:r w:rsidR="00F8210C" w:rsidRPr="007462A6">
        <w:rPr>
          <w:rFonts w:ascii="Times New Roman" w:hAnsi="Times New Roman" w:cs="Times New Roman"/>
          <w:sz w:val="22"/>
          <w:szCs w:val="22"/>
        </w:rPr>
        <w:t>d</w:t>
      </w:r>
      <w:r w:rsidRPr="007462A6">
        <w:rPr>
          <w:rFonts w:ascii="Times New Roman" w:hAnsi="Times New Roman" w:cs="Times New Roman"/>
          <w:sz w:val="22"/>
          <w:szCs w:val="22"/>
        </w:rPr>
        <w:t xml:space="preserve"> that there is a child within the setting that </w:t>
      </w:r>
      <w:proofErr w:type="gramStart"/>
      <w:r w:rsidRPr="007462A6">
        <w:rPr>
          <w:rFonts w:ascii="Times New Roman" w:hAnsi="Times New Roman" w:cs="Times New Roman"/>
          <w:sz w:val="22"/>
          <w:szCs w:val="22"/>
        </w:rPr>
        <w:t>is in need of</w:t>
      </w:r>
      <w:proofErr w:type="gramEnd"/>
      <w:r w:rsidRPr="007462A6">
        <w:rPr>
          <w:rFonts w:ascii="Times New Roman" w:hAnsi="Times New Roman" w:cs="Times New Roman"/>
          <w:sz w:val="22"/>
          <w:szCs w:val="22"/>
        </w:rPr>
        <w:t xml:space="preserve"> being supported and safeguarded</w:t>
      </w:r>
      <w:r w:rsidR="00F8210C" w:rsidRPr="007462A6">
        <w:rPr>
          <w:rFonts w:ascii="Times New Roman" w:hAnsi="Times New Roman" w:cs="Times New Roman"/>
          <w:sz w:val="22"/>
          <w:szCs w:val="22"/>
        </w:rPr>
        <w:t xml:space="preserve">, the child should be supported in the best way possible in the setting. </w:t>
      </w:r>
      <w:r w:rsidR="006840E5" w:rsidRPr="007462A6">
        <w:rPr>
          <w:rFonts w:ascii="Times New Roman" w:hAnsi="Times New Roman" w:cs="Times New Roman"/>
          <w:sz w:val="22"/>
          <w:szCs w:val="22"/>
        </w:rPr>
        <w:t xml:space="preserve">Article 39 of the UNCRC 1989 states that </w:t>
      </w:r>
      <w:r w:rsidR="00F25C99" w:rsidRPr="007462A6">
        <w:rPr>
          <w:rFonts w:ascii="Times New Roman" w:hAnsi="Times New Roman" w:cs="Times New Roman"/>
          <w:sz w:val="22"/>
          <w:szCs w:val="22"/>
        </w:rPr>
        <w:t>children who have previously experienced neglect, trauma,</w:t>
      </w:r>
      <w:r w:rsidR="0018545A" w:rsidRPr="007462A6">
        <w:rPr>
          <w:rFonts w:ascii="Times New Roman" w:hAnsi="Times New Roman" w:cs="Times New Roman"/>
          <w:sz w:val="22"/>
          <w:szCs w:val="22"/>
        </w:rPr>
        <w:t xml:space="preserve"> exploitation and other forms of harm should receive support to help them recover </w:t>
      </w:r>
      <w:r w:rsidR="008A62FD" w:rsidRPr="007462A6">
        <w:rPr>
          <w:rFonts w:ascii="Times New Roman" w:hAnsi="Times New Roman" w:cs="Times New Roman"/>
          <w:sz w:val="22"/>
          <w:szCs w:val="22"/>
        </w:rPr>
        <w:t xml:space="preserve">and re-develop their social life, self-respect and overall health. </w:t>
      </w:r>
      <w:r w:rsidR="00C40AEB" w:rsidRPr="007462A6">
        <w:rPr>
          <w:rFonts w:ascii="Times New Roman" w:hAnsi="Times New Roman" w:cs="Times New Roman"/>
          <w:sz w:val="22"/>
          <w:szCs w:val="22"/>
        </w:rPr>
        <w:t>A</w:t>
      </w:r>
      <w:r w:rsidR="002E3AAA" w:rsidRPr="007462A6">
        <w:rPr>
          <w:rFonts w:ascii="Times New Roman" w:hAnsi="Times New Roman" w:cs="Times New Roman"/>
          <w:sz w:val="22"/>
          <w:szCs w:val="22"/>
        </w:rPr>
        <w:t xml:space="preserve">ll settings should be able to </w:t>
      </w:r>
      <w:r w:rsidR="005F7CBD" w:rsidRPr="007462A6">
        <w:rPr>
          <w:rFonts w:ascii="Times New Roman" w:hAnsi="Times New Roman" w:cs="Times New Roman"/>
          <w:sz w:val="22"/>
          <w:szCs w:val="22"/>
        </w:rPr>
        <w:t xml:space="preserve">provide a </w:t>
      </w:r>
      <w:r w:rsidR="005C14AD" w:rsidRPr="007462A6">
        <w:rPr>
          <w:rFonts w:ascii="Times New Roman" w:hAnsi="Times New Roman" w:cs="Times New Roman"/>
          <w:sz w:val="22"/>
          <w:szCs w:val="22"/>
        </w:rPr>
        <w:t xml:space="preserve">calm learning environment where they are able to support all children’s well-being </w:t>
      </w:r>
      <w:r w:rsidR="009A3185" w:rsidRPr="007462A6">
        <w:rPr>
          <w:rFonts w:ascii="Times New Roman" w:hAnsi="Times New Roman" w:cs="Times New Roman"/>
          <w:sz w:val="22"/>
          <w:szCs w:val="22"/>
        </w:rPr>
        <w:t>and support children where needed</w:t>
      </w:r>
      <w:proofErr w:type="gramStart"/>
      <w:r w:rsidR="009A3185" w:rsidRPr="007462A6">
        <w:rPr>
          <w:rFonts w:ascii="Times New Roman" w:hAnsi="Times New Roman" w:cs="Times New Roman"/>
          <w:sz w:val="22"/>
          <w:szCs w:val="22"/>
        </w:rPr>
        <w:t xml:space="preserve">. </w:t>
      </w:r>
      <w:r w:rsidR="001D042F" w:rsidRPr="007462A6">
        <w:rPr>
          <w:rFonts w:ascii="Times New Roman" w:hAnsi="Times New Roman" w:cs="Times New Roman"/>
          <w:sz w:val="22"/>
          <w:szCs w:val="22"/>
        </w:rPr>
        <w:t>.</w:t>
      </w:r>
      <w:proofErr w:type="gramEnd"/>
      <w:r w:rsidR="001D042F" w:rsidRPr="007462A6">
        <w:rPr>
          <w:rFonts w:ascii="Times New Roman" w:hAnsi="Times New Roman" w:cs="Times New Roman"/>
          <w:sz w:val="22"/>
          <w:szCs w:val="22"/>
        </w:rPr>
        <w:t xml:space="preserve"> EFWS (2024) suggests that well-being teams that can be put in place to support children and their families can help in a variety of ways. Well-being teams can work alongside families to support and transform negative patterns between families and support families who may be experiencing poverty, ACES, domestic abuse or trauma.</w:t>
      </w:r>
    </w:p>
    <w:p w14:paraId="4875AC7F" w14:textId="77777777" w:rsidR="0095343D" w:rsidRPr="007462A6" w:rsidRDefault="0095343D" w:rsidP="007462A6">
      <w:pPr>
        <w:spacing w:line="360" w:lineRule="auto"/>
        <w:rPr>
          <w:rFonts w:ascii="Times New Roman" w:hAnsi="Times New Roman" w:cs="Times New Roman"/>
          <w:sz w:val="22"/>
          <w:szCs w:val="22"/>
        </w:rPr>
      </w:pPr>
    </w:p>
    <w:p w14:paraId="48342103" w14:textId="77777777" w:rsidR="0095343D" w:rsidRPr="007462A6" w:rsidRDefault="0095343D" w:rsidP="007462A6">
      <w:pPr>
        <w:spacing w:line="360" w:lineRule="auto"/>
        <w:rPr>
          <w:rFonts w:ascii="Times New Roman" w:hAnsi="Times New Roman" w:cs="Times New Roman"/>
          <w:sz w:val="22"/>
          <w:szCs w:val="22"/>
        </w:rPr>
      </w:pPr>
    </w:p>
    <w:p w14:paraId="3D4B8287" w14:textId="77777777" w:rsidR="00C74CC1" w:rsidRPr="007462A6" w:rsidRDefault="00C74CC1" w:rsidP="007462A6">
      <w:pPr>
        <w:spacing w:line="360" w:lineRule="auto"/>
        <w:rPr>
          <w:rFonts w:ascii="Times New Roman" w:hAnsi="Times New Roman" w:cs="Times New Roman"/>
          <w:sz w:val="22"/>
          <w:szCs w:val="22"/>
        </w:rPr>
      </w:pPr>
    </w:p>
    <w:p w14:paraId="394EE9BA" w14:textId="77777777" w:rsidR="00C74CC1" w:rsidRDefault="00C74CC1">
      <w:pPr>
        <w:rPr>
          <w:rFonts w:ascii="Times New Roman" w:hAnsi="Times New Roman" w:cs="Times New Roman"/>
        </w:rPr>
      </w:pPr>
    </w:p>
    <w:p w14:paraId="1B7D3DA6" w14:textId="77777777" w:rsidR="00C74CC1" w:rsidRDefault="00C74CC1">
      <w:pPr>
        <w:rPr>
          <w:rFonts w:ascii="Times New Roman" w:hAnsi="Times New Roman" w:cs="Times New Roman"/>
        </w:rPr>
      </w:pPr>
    </w:p>
    <w:p w14:paraId="1AE14C3E" w14:textId="77777777" w:rsidR="00C74CC1" w:rsidRDefault="00C74CC1">
      <w:pPr>
        <w:rPr>
          <w:rFonts w:ascii="Times New Roman" w:hAnsi="Times New Roman" w:cs="Times New Roman"/>
        </w:rPr>
      </w:pPr>
    </w:p>
    <w:p w14:paraId="5D3F9B52" w14:textId="77777777" w:rsidR="00C74CC1" w:rsidRDefault="00C74CC1">
      <w:pPr>
        <w:rPr>
          <w:rFonts w:ascii="Times New Roman" w:hAnsi="Times New Roman" w:cs="Times New Roman"/>
        </w:rPr>
      </w:pPr>
    </w:p>
    <w:p w14:paraId="028FFCDE" w14:textId="77777777" w:rsidR="00C74CC1" w:rsidRDefault="00C74CC1">
      <w:pPr>
        <w:rPr>
          <w:rFonts w:ascii="Times New Roman" w:hAnsi="Times New Roman" w:cs="Times New Roman"/>
        </w:rPr>
      </w:pPr>
    </w:p>
    <w:p w14:paraId="21A211D2" w14:textId="77777777" w:rsidR="00C74CC1" w:rsidRDefault="00C74CC1">
      <w:pPr>
        <w:rPr>
          <w:rFonts w:ascii="Times New Roman" w:hAnsi="Times New Roman" w:cs="Times New Roman"/>
        </w:rPr>
      </w:pPr>
    </w:p>
    <w:p w14:paraId="467E07B6" w14:textId="77777777" w:rsidR="00C74CC1" w:rsidRDefault="00C74CC1">
      <w:pPr>
        <w:rPr>
          <w:rFonts w:ascii="Times New Roman" w:hAnsi="Times New Roman" w:cs="Times New Roman"/>
        </w:rPr>
      </w:pPr>
    </w:p>
    <w:p w14:paraId="6D11639D" w14:textId="77777777" w:rsidR="00F57D45" w:rsidRDefault="00F57D45">
      <w:pPr>
        <w:rPr>
          <w:rFonts w:ascii="Times New Roman" w:hAnsi="Times New Roman" w:cs="Times New Roman"/>
        </w:rPr>
      </w:pPr>
    </w:p>
    <w:p w14:paraId="34E42CCB" w14:textId="77777777" w:rsidR="00F57D45" w:rsidRDefault="00F57D45">
      <w:pPr>
        <w:rPr>
          <w:rFonts w:ascii="Times New Roman" w:hAnsi="Times New Roman" w:cs="Times New Roman"/>
        </w:rPr>
      </w:pPr>
    </w:p>
    <w:p w14:paraId="3471580A" w14:textId="77777777" w:rsidR="00F57D45" w:rsidRDefault="00F57D45">
      <w:pPr>
        <w:rPr>
          <w:rFonts w:ascii="Times New Roman" w:hAnsi="Times New Roman" w:cs="Times New Roman"/>
        </w:rPr>
      </w:pPr>
    </w:p>
    <w:p w14:paraId="0FB8AC37" w14:textId="77777777" w:rsidR="00F57D45" w:rsidRDefault="00F57D45">
      <w:pPr>
        <w:rPr>
          <w:rFonts w:ascii="Times New Roman" w:hAnsi="Times New Roman" w:cs="Times New Roman"/>
        </w:rPr>
      </w:pPr>
    </w:p>
    <w:p w14:paraId="1194A681" w14:textId="77777777" w:rsidR="00F57D45" w:rsidRDefault="00F57D45">
      <w:pPr>
        <w:rPr>
          <w:rFonts w:ascii="Times New Roman" w:hAnsi="Times New Roman" w:cs="Times New Roman"/>
        </w:rPr>
      </w:pPr>
    </w:p>
    <w:p w14:paraId="1FD77AC2" w14:textId="77777777" w:rsidR="00F57D45" w:rsidRDefault="00F57D45">
      <w:pPr>
        <w:rPr>
          <w:rFonts w:ascii="Times New Roman" w:hAnsi="Times New Roman" w:cs="Times New Roman"/>
        </w:rPr>
      </w:pPr>
    </w:p>
    <w:p w14:paraId="4B85D327" w14:textId="77777777" w:rsidR="00F57D45" w:rsidRDefault="00F57D45">
      <w:pPr>
        <w:rPr>
          <w:rFonts w:ascii="Times New Roman" w:hAnsi="Times New Roman" w:cs="Times New Roman"/>
        </w:rPr>
      </w:pPr>
    </w:p>
    <w:p w14:paraId="3CEF7578" w14:textId="77777777" w:rsidR="00F57D45" w:rsidRDefault="00F57D45">
      <w:pPr>
        <w:rPr>
          <w:rFonts w:ascii="Times New Roman" w:hAnsi="Times New Roman" w:cs="Times New Roman"/>
        </w:rPr>
      </w:pPr>
    </w:p>
    <w:p w14:paraId="73A38564" w14:textId="77777777" w:rsidR="00F57D45" w:rsidRDefault="00F57D45">
      <w:pPr>
        <w:rPr>
          <w:rFonts w:ascii="Times New Roman" w:hAnsi="Times New Roman" w:cs="Times New Roman"/>
        </w:rPr>
      </w:pPr>
    </w:p>
    <w:p w14:paraId="5BDDA56D" w14:textId="77777777" w:rsidR="00F57D45" w:rsidRDefault="00F57D45">
      <w:pPr>
        <w:rPr>
          <w:rFonts w:ascii="Times New Roman" w:hAnsi="Times New Roman" w:cs="Times New Roman"/>
        </w:rPr>
      </w:pPr>
    </w:p>
    <w:p w14:paraId="2BE4B3B1" w14:textId="77777777" w:rsidR="00F57D45" w:rsidRDefault="00F57D45">
      <w:pPr>
        <w:rPr>
          <w:rFonts w:ascii="Times New Roman" w:hAnsi="Times New Roman" w:cs="Times New Roman"/>
        </w:rPr>
      </w:pPr>
    </w:p>
    <w:p w14:paraId="25E7F7F9" w14:textId="77777777" w:rsidR="001D042F" w:rsidRDefault="001D042F">
      <w:pPr>
        <w:rPr>
          <w:rFonts w:ascii="Times New Roman" w:hAnsi="Times New Roman" w:cs="Times New Roman"/>
        </w:rPr>
      </w:pPr>
    </w:p>
    <w:p w14:paraId="0670AD72" w14:textId="77777777" w:rsidR="00DB21B4" w:rsidRDefault="00DB21B4">
      <w:pPr>
        <w:rPr>
          <w:rFonts w:ascii="Times New Roman" w:hAnsi="Times New Roman" w:cs="Times New Roman"/>
        </w:rPr>
      </w:pPr>
    </w:p>
    <w:p w14:paraId="77003949" w14:textId="06DDCF91" w:rsidR="00217FBD" w:rsidRDefault="00217FBD">
      <w:pPr>
        <w:rPr>
          <w:rFonts w:ascii="Times New Roman" w:hAnsi="Times New Roman" w:cs="Times New Roman"/>
        </w:rPr>
      </w:pPr>
      <w:r>
        <w:rPr>
          <w:rFonts w:ascii="Times New Roman" w:hAnsi="Times New Roman" w:cs="Times New Roman"/>
        </w:rPr>
        <w:t>CASE STUDY REFERENCES</w:t>
      </w:r>
    </w:p>
    <w:p w14:paraId="652E0F8B" w14:textId="77777777" w:rsidR="00DB21B4" w:rsidRDefault="00DB21B4" w:rsidP="00DB21B4">
      <w:pPr>
        <w:spacing w:line="276" w:lineRule="auto"/>
        <w:rPr>
          <w:rFonts w:ascii="Times New Roman" w:hAnsi="Times New Roman" w:cs="Times New Roman"/>
        </w:rPr>
      </w:pPr>
    </w:p>
    <w:p w14:paraId="33172981"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i/>
          <w:iCs/>
          <w:sz w:val="22"/>
          <w:szCs w:val="22"/>
        </w:rPr>
        <w:t xml:space="preserve">Children Act 1989, </w:t>
      </w:r>
      <w:r w:rsidRPr="00DB21B4">
        <w:rPr>
          <w:rFonts w:ascii="Times New Roman" w:hAnsi="Times New Roman" w:cs="Times New Roman"/>
          <w:sz w:val="22"/>
          <w:szCs w:val="22"/>
        </w:rPr>
        <w:t xml:space="preserve">c.41. Section 47. Available at: </w:t>
      </w:r>
      <w:hyperlink r:id="rId7">
        <w:r w:rsidRPr="00DB21B4">
          <w:rPr>
            <w:rStyle w:val="Hyperlink"/>
            <w:rFonts w:ascii="Times New Roman" w:hAnsi="Times New Roman" w:cs="Times New Roman"/>
            <w:sz w:val="22"/>
            <w:szCs w:val="22"/>
          </w:rPr>
          <w:t>https://www.legislation.gov.uk/ukpga/1989/41/section/47</w:t>
        </w:r>
      </w:hyperlink>
      <w:r w:rsidRPr="00DB21B4">
        <w:rPr>
          <w:rFonts w:ascii="Times New Roman" w:hAnsi="Times New Roman" w:cs="Times New Roman"/>
          <w:sz w:val="22"/>
          <w:szCs w:val="22"/>
        </w:rPr>
        <w:t xml:space="preserve"> (Accessed: </w:t>
      </w:r>
      <w:r w:rsidRPr="00DB21B4">
        <w:rPr>
          <w:rFonts w:ascii="Times New Roman" w:hAnsi="Times New Roman" w:cs="Times New Roman"/>
          <w:sz w:val="22"/>
          <w:szCs w:val="22"/>
        </w:rPr>
        <w:t>July 14th</w:t>
      </w:r>
      <w:proofErr w:type="gramStart"/>
      <w:r w:rsidRPr="00DB21B4">
        <w:rPr>
          <w:rFonts w:ascii="Times New Roman" w:hAnsi="Times New Roman" w:cs="Times New Roman"/>
          <w:sz w:val="22"/>
          <w:szCs w:val="22"/>
        </w:rPr>
        <w:t xml:space="preserve"> 2024</w:t>
      </w:r>
      <w:proofErr w:type="gramEnd"/>
      <w:r w:rsidRPr="00DB21B4">
        <w:rPr>
          <w:rFonts w:ascii="Times New Roman" w:hAnsi="Times New Roman" w:cs="Times New Roman"/>
          <w:sz w:val="22"/>
          <w:szCs w:val="22"/>
        </w:rPr>
        <w:t>)</w:t>
      </w:r>
    </w:p>
    <w:p w14:paraId="75D76A68" w14:textId="77777777" w:rsidR="00DB21B4" w:rsidRPr="00DB21B4" w:rsidRDefault="00DB21B4" w:rsidP="00DB21B4">
      <w:pPr>
        <w:spacing w:line="276" w:lineRule="auto"/>
        <w:rPr>
          <w:rFonts w:ascii="Times New Roman" w:hAnsi="Times New Roman" w:cs="Times New Roman"/>
          <w:sz w:val="22"/>
          <w:szCs w:val="22"/>
        </w:rPr>
      </w:pPr>
    </w:p>
    <w:p w14:paraId="1AA003D2"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i/>
          <w:iCs/>
          <w:sz w:val="22"/>
          <w:szCs w:val="22"/>
        </w:rPr>
        <w:t xml:space="preserve">Curriculum and Assessment (Wales) Act 2021.Section2. </w:t>
      </w:r>
      <w:r w:rsidRPr="00DB21B4">
        <w:rPr>
          <w:rFonts w:ascii="Times New Roman" w:hAnsi="Times New Roman" w:cs="Times New Roman"/>
          <w:sz w:val="22"/>
          <w:szCs w:val="22"/>
        </w:rPr>
        <w:t xml:space="preserve">Available at: </w:t>
      </w:r>
      <w:hyperlink r:id="rId8" w:history="1">
        <w:r w:rsidRPr="00DB21B4">
          <w:rPr>
            <w:rStyle w:val="Hyperlink"/>
            <w:rFonts w:ascii="Times New Roman" w:hAnsi="Times New Roman" w:cs="Times New Roman"/>
            <w:sz w:val="22"/>
            <w:szCs w:val="22"/>
          </w:rPr>
          <w:t>https://www.legislation.gov.uk/asc/2021/4/section/2/enacted</w:t>
        </w:r>
      </w:hyperlink>
      <w:r w:rsidRPr="00DB21B4">
        <w:rPr>
          <w:rFonts w:ascii="Times New Roman" w:hAnsi="Times New Roman" w:cs="Times New Roman"/>
          <w:sz w:val="22"/>
          <w:szCs w:val="22"/>
        </w:rPr>
        <w:t xml:space="preserve">  (Accessed: July 14</w:t>
      </w:r>
      <w:r w:rsidRPr="00DB21B4">
        <w:rPr>
          <w:rFonts w:ascii="Times New Roman" w:hAnsi="Times New Roman" w:cs="Times New Roman"/>
          <w:sz w:val="22"/>
          <w:szCs w:val="22"/>
          <w:vertAlign w:val="superscript"/>
        </w:rPr>
        <w:t>th</w:t>
      </w:r>
      <w:proofErr w:type="gramStart"/>
      <w:r w:rsidRPr="00DB21B4">
        <w:rPr>
          <w:rFonts w:ascii="Times New Roman" w:hAnsi="Times New Roman" w:cs="Times New Roman"/>
          <w:sz w:val="22"/>
          <w:szCs w:val="22"/>
        </w:rPr>
        <w:t xml:space="preserve"> 2024</w:t>
      </w:r>
      <w:proofErr w:type="gramEnd"/>
      <w:r w:rsidRPr="00DB21B4">
        <w:rPr>
          <w:rFonts w:ascii="Times New Roman" w:hAnsi="Times New Roman" w:cs="Times New Roman"/>
          <w:sz w:val="22"/>
          <w:szCs w:val="22"/>
        </w:rPr>
        <w:t xml:space="preserve">) </w:t>
      </w:r>
    </w:p>
    <w:p w14:paraId="56340605" w14:textId="77777777" w:rsidR="00DB21B4" w:rsidRPr="00DB21B4" w:rsidRDefault="00DB21B4" w:rsidP="00DB21B4">
      <w:pPr>
        <w:spacing w:line="276" w:lineRule="auto"/>
        <w:rPr>
          <w:rFonts w:ascii="Times New Roman" w:hAnsi="Times New Roman" w:cs="Times New Roman"/>
          <w:sz w:val="22"/>
          <w:szCs w:val="22"/>
        </w:rPr>
      </w:pPr>
    </w:p>
    <w:p w14:paraId="07BF4D7C"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i/>
          <w:iCs/>
          <w:sz w:val="22"/>
          <w:szCs w:val="22"/>
        </w:rPr>
        <w:t xml:space="preserve">Data Protection Act 2018, </w:t>
      </w:r>
      <w:r w:rsidRPr="00DB21B4">
        <w:rPr>
          <w:rFonts w:ascii="Times New Roman" w:hAnsi="Times New Roman" w:cs="Times New Roman"/>
          <w:sz w:val="22"/>
          <w:szCs w:val="22"/>
        </w:rPr>
        <w:t xml:space="preserve">c.12. Available at: </w:t>
      </w:r>
      <w:hyperlink r:id="rId9">
        <w:r w:rsidRPr="00DB21B4">
          <w:rPr>
            <w:rStyle w:val="Hyperlink"/>
            <w:rFonts w:ascii="Times New Roman" w:hAnsi="Times New Roman" w:cs="Times New Roman"/>
            <w:sz w:val="22"/>
            <w:szCs w:val="22"/>
          </w:rPr>
          <w:t>https://www.legislation.gov.uk/ukpga/2018/12/contents/enacted</w:t>
        </w:r>
      </w:hyperlink>
      <w:r w:rsidRPr="00DB21B4">
        <w:rPr>
          <w:rFonts w:ascii="Times New Roman" w:hAnsi="Times New Roman" w:cs="Times New Roman"/>
          <w:sz w:val="22"/>
          <w:szCs w:val="22"/>
        </w:rPr>
        <w:t xml:space="preserve"> (Accessed: </w:t>
      </w:r>
      <w:r w:rsidRPr="00DB21B4">
        <w:rPr>
          <w:rFonts w:ascii="Times New Roman" w:hAnsi="Times New Roman" w:cs="Times New Roman"/>
          <w:sz w:val="22"/>
          <w:szCs w:val="22"/>
        </w:rPr>
        <w:t>July 1st</w:t>
      </w:r>
      <w:proofErr w:type="gramStart"/>
      <w:r w:rsidRPr="00DB21B4">
        <w:rPr>
          <w:rFonts w:ascii="Times New Roman" w:hAnsi="Times New Roman" w:cs="Times New Roman"/>
          <w:sz w:val="22"/>
          <w:szCs w:val="22"/>
        </w:rPr>
        <w:t xml:space="preserve"> 2024</w:t>
      </w:r>
      <w:proofErr w:type="gramEnd"/>
      <w:r w:rsidRPr="00DB21B4">
        <w:rPr>
          <w:rFonts w:ascii="Times New Roman" w:hAnsi="Times New Roman" w:cs="Times New Roman"/>
          <w:sz w:val="22"/>
          <w:szCs w:val="22"/>
        </w:rPr>
        <w:t>)</w:t>
      </w:r>
    </w:p>
    <w:p w14:paraId="06525B5A" w14:textId="77777777" w:rsidR="00DB21B4" w:rsidRPr="00DB21B4" w:rsidRDefault="00DB21B4" w:rsidP="00DB21B4">
      <w:pPr>
        <w:spacing w:line="276" w:lineRule="auto"/>
        <w:rPr>
          <w:rFonts w:ascii="Times New Roman" w:hAnsi="Times New Roman" w:cs="Times New Roman"/>
          <w:sz w:val="22"/>
          <w:szCs w:val="22"/>
        </w:rPr>
      </w:pPr>
    </w:p>
    <w:p w14:paraId="510C3861"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i/>
          <w:iCs/>
          <w:sz w:val="22"/>
          <w:szCs w:val="22"/>
        </w:rPr>
        <w:t xml:space="preserve">Education Act 2002. </w:t>
      </w:r>
      <w:r w:rsidRPr="00DB21B4">
        <w:rPr>
          <w:rFonts w:ascii="Times New Roman" w:hAnsi="Times New Roman" w:cs="Times New Roman"/>
          <w:sz w:val="22"/>
          <w:szCs w:val="22"/>
        </w:rPr>
        <w:t>C.32. ‘Section 157’. Available at:</w:t>
      </w:r>
      <w:r w:rsidRPr="00DB21B4">
        <w:rPr>
          <w:rFonts w:ascii="Times New Roman" w:hAnsi="Times New Roman" w:cs="Times New Roman"/>
          <w:i/>
          <w:iCs/>
          <w:sz w:val="22"/>
          <w:szCs w:val="22"/>
        </w:rPr>
        <w:t xml:space="preserve"> </w:t>
      </w:r>
      <w:hyperlink r:id="rId10">
        <w:r w:rsidRPr="00DB21B4">
          <w:rPr>
            <w:rStyle w:val="Hyperlink"/>
            <w:rFonts w:ascii="Times New Roman" w:hAnsi="Times New Roman" w:cs="Times New Roman"/>
            <w:sz w:val="22"/>
            <w:szCs w:val="22"/>
          </w:rPr>
          <w:t>https://www.legislation.gov.uk/ukpga/2002/32/contents</w:t>
        </w:r>
      </w:hyperlink>
      <w:r w:rsidRPr="00DB21B4">
        <w:rPr>
          <w:rFonts w:ascii="Times New Roman" w:hAnsi="Times New Roman" w:cs="Times New Roman"/>
          <w:sz w:val="22"/>
          <w:szCs w:val="22"/>
        </w:rPr>
        <w:t xml:space="preserve"> (Accessed: </w:t>
      </w:r>
      <w:r w:rsidRPr="00DB21B4">
        <w:rPr>
          <w:rFonts w:ascii="Times New Roman" w:hAnsi="Times New Roman" w:cs="Times New Roman"/>
          <w:sz w:val="22"/>
          <w:szCs w:val="22"/>
        </w:rPr>
        <w:t>July 1st</w:t>
      </w:r>
      <w:proofErr w:type="gramStart"/>
      <w:r w:rsidRPr="00DB21B4">
        <w:rPr>
          <w:rFonts w:ascii="Times New Roman" w:hAnsi="Times New Roman" w:cs="Times New Roman"/>
          <w:sz w:val="22"/>
          <w:szCs w:val="22"/>
        </w:rPr>
        <w:t xml:space="preserve"> 2024</w:t>
      </w:r>
      <w:proofErr w:type="gramEnd"/>
      <w:r w:rsidRPr="00DB21B4">
        <w:rPr>
          <w:rFonts w:ascii="Times New Roman" w:hAnsi="Times New Roman" w:cs="Times New Roman"/>
          <w:sz w:val="22"/>
          <w:szCs w:val="22"/>
        </w:rPr>
        <w:t xml:space="preserve">). </w:t>
      </w:r>
    </w:p>
    <w:p w14:paraId="7FEE2863" w14:textId="77777777" w:rsidR="00DB21B4" w:rsidRPr="00DB21B4" w:rsidRDefault="00DB21B4" w:rsidP="00DB21B4">
      <w:pPr>
        <w:spacing w:line="276" w:lineRule="auto"/>
        <w:rPr>
          <w:rFonts w:ascii="Times New Roman" w:hAnsi="Times New Roman" w:cs="Times New Roman"/>
          <w:sz w:val="22"/>
          <w:szCs w:val="22"/>
        </w:rPr>
      </w:pPr>
    </w:p>
    <w:p w14:paraId="5CDBD321"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EFWS (2024) Education &amp; Family Wellbeing Service. Available at: </w:t>
      </w:r>
      <w:hyperlink r:id="rId11" w:history="1">
        <w:r w:rsidRPr="00DB21B4">
          <w:rPr>
            <w:rStyle w:val="Hyperlink"/>
            <w:rFonts w:ascii="Times New Roman" w:hAnsi="Times New Roman" w:cs="Times New Roman"/>
            <w:sz w:val="22"/>
            <w:szCs w:val="22"/>
          </w:rPr>
          <w:t>https://www.efws.co.uk</w:t>
        </w:r>
      </w:hyperlink>
      <w:r w:rsidRPr="00DB21B4">
        <w:rPr>
          <w:rFonts w:ascii="Times New Roman" w:hAnsi="Times New Roman" w:cs="Times New Roman"/>
          <w:sz w:val="22"/>
          <w:szCs w:val="22"/>
        </w:rPr>
        <w:t xml:space="preserve">  (Accessed: July 14</w:t>
      </w:r>
      <w:r w:rsidRPr="00DB21B4">
        <w:rPr>
          <w:rFonts w:ascii="Times New Roman" w:hAnsi="Times New Roman" w:cs="Times New Roman"/>
          <w:sz w:val="22"/>
          <w:szCs w:val="22"/>
          <w:vertAlign w:val="superscript"/>
        </w:rPr>
        <w:t>th</w:t>
      </w:r>
      <w:proofErr w:type="gramStart"/>
      <w:r w:rsidRPr="00DB21B4">
        <w:rPr>
          <w:rFonts w:ascii="Times New Roman" w:hAnsi="Times New Roman" w:cs="Times New Roman"/>
          <w:sz w:val="22"/>
          <w:szCs w:val="22"/>
        </w:rPr>
        <w:t xml:space="preserve"> 2024</w:t>
      </w:r>
      <w:proofErr w:type="gramEnd"/>
      <w:r w:rsidRPr="00DB21B4">
        <w:rPr>
          <w:rFonts w:ascii="Times New Roman" w:hAnsi="Times New Roman" w:cs="Times New Roman"/>
          <w:sz w:val="22"/>
          <w:szCs w:val="22"/>
        </w:rPr>
        <w:t xml:space="preserve">).  </w:t>
      </w:r>
    </w:p>
    <w:p w14:paraId="30462E27" w14:textId="77777777" w:rsidR="00DB21B4" w:rsidRPr="00DB21B4" w:rsidRDefault="00DB21B4" w:rsidP="00DB21B4">
      <w:pPr>
        <w:spacing w:line="276" w:lineRule="auto"/>
        <w:rPr>
          <w:rFonts w:ascii="Times New Roman" w:hAnsi="Times New Roman" w:cs="Times New Roman"/>
          <w:sz w:val="22"/>
          <w:szCs w:val="22"/>
        </w:rPr>
      </w:pPr>
    </w:p>
    <w:p w14:paraId="783F766C"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HM Government (2021) </w:t>
      </w:r>
      <w:r w:rsidRPr="00DB21B4">
        <w:rPr>
          <w:rFonts w:ascii="Times New Roman" w:hAnsi="Times New Roman" w:cs="Times New Roman"/>
          <w:i/>
          <w:iCs/>
          <w:sz w:val="22"/>
          <w:szCs w:val="22"/>
        </w:rPr>
        <w:t xml:space="preserve">Schools: statutory guidance. </w:t>
      </w:r>
      <w:r w:rsidRPr="00DB21B4">
        <w:rPr>
          <w:rFonts w:ascii="Times New Roman" w:hAnsi="Times New Roman" w:cs="Times New Roman"/>
          <w:sz w:val="22"/>
          <w:szCs w:val="22"/>
        </w:rPr>
        <w:t>Available at:</w:t>
      </w:r>
      <w:r w:rsidRPr="00DB21B4">
        <w:rPr>
          <w:rFonts w:ascii="Times New Roman" w:hAnsi="Times New Roman" w:cs="Times New Roman"/>
          <w:i/>
          <w:iCs/>
          <w:sz w:val="22"/>
          <w:szCs w:val="22"/>
        </w:rPr>
        <w:t xml:space="preserve"> </w:t>
      </w:r>
      <w:hyperlink r:id="rId12" w:history="1">
        <w:r w:rsidRPr="00DB21B4">
          <w:rPr>
            <w:rStyle w:val="Hyperlink"/>
            <w:rFonts w:ascii="Times New Roman" w:hAnsi="Times New Roman" w:cs="Times New Roman"/>
            <w:sz w:val="22"/>
            <w:szCs w:val="22"/>
          </w:rPr>
          <w:t>https://www.gov.uk/government/collections/statutory-guidance-schools</w:t>
        </w:r>
      </w:hyperlink>
      <w:r w:rsidRPr="00DB21B4">
        <w:rPr>
          <w:rFonts w:ascii="Times New Roman" w:hAnsi="Times New Roman" w:cs="Times New Roman"/>
          <w:sz w:val="22"/>
          <w:szCs w:val="22"/>
        </w:rPr>
        <w:t xml:space="preserve"> (Accessed: July 14</w:t>
      </w:r>
      <w:r w:rsidRPr="00DB21B4">
        <w:rPr>
          <w:rFonts w:ascii="Times New Roman" w:hAnsi="Times New Roman" w:cs="Times New Roman"/>
          <w:sz w:val="22"/>
          <w:szCs w:val="22"/>
          <w:vertAlign w:val="superscript"/>
        </w:rPr>
        <w:t>th</w:t>
      </w:r>
      <w:proofErr w:type="gramStart"/>
      <w:r w:rsidRPr="00DB21B4">
        <w:rPr>
          <w:rFonts w:ascii="Times New Roman" w:hAnsi="Times New Roman" w:cs="Times New Roman"/>
          <w:sz w:val="22"/>
          <w:szCs w:val="22"/>
        </w:rPr>
        <w:t xml:space="preserve"> 2024</w:t>
      </w:r>
      <w:proofErr w:type="gramEnd"/>
      <w:r w:rsidRPr="00DB21B4">
        <w:rPr>
          <w:rFonts w:ascii="Times New Roman" w:hAnsi="Times New Roman" w:cs="Times New Roman"/>
          <w:sz w:val="22"/>
          <w:szCs w:val="22"/>
        </w:rPr>
        <w:t xml:space="preserve">). </w:t>
      </w:r>
    </w:p>
    <w:p w14:paraId="754D15CA" w14:textId="77777777" w:rsidR="00DB21B4" w:rsidRPr="00DB21B4" w:rsidRDefault="00DB21B4" w:rsidP="00DB21B4">
      <w:pPr>
        <w:spacing w:line="276" w:lineRule="auto"/>
        <w:rPr>
          <w:rFonts w:ascii="Times New Roman" w:hAnsi="Times New Roman" w:cs="Times New Roman"/>
          <w:sz w:val="22"/>
          <w:szCs w:val="22"/>
        </w:rPr>
      </w:pPr>
    </w:p>
    <w:p w14:paraId="35AEFA7B"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HM Government (2023) ‘Working Together to Safeguard Children 2023. Available at: </w:t>
      </w:r>
      <w:hyperlink r:id="rId13" w:history="1">
        <w:r w:rsidRPr="00DB21B4">
          <w:rPr>
            <w:rStyle w:val="Hyperlink"/>
            <w:rFonts w:ascii="Times New Roman" w:hAnsi="Times New Roman" w:cs="Times New Roman"/>
            <w:sz w:val="22"/>
            <w:szCs w:val="22"/>
          </w:rPr>
          <w:t>https://assets.publishing.service.gov.uk/media/65cb4349a7ded0000c79e4e1/Working_together_to_safeguard_children_2023_-_statutory_guidance.pdf</w:t>
        </w:r>
      </w:hyperlink>
      <w:r w:rsidRPr="00DB21B4">
        <w:rPr>
          <w:rFonts w:ascii="Times New Roman" w:hAnsi="Times New Roman" w:cs="Times New Roman"/>
          <w:sz w:val="22"/>
          <w:szCs w:val="22"/>
        </w:rPr>
        <w:t xml:space="preserve"> (Accessed: July 10</w:t>
      </w:r>
      <w:r w:rsidRPr="00DB21B4">
        <w:rPr>
          <w:rFonts w:ascii="Times New Roman" w:hAnsi="Times New Roman" w:cs="Times New Roman"/>
          <w:sz w:val="22"/>
          <w:szCs w:val="22"/>
          <w:vertAlign w:val="superscript"/>
        </w:rPr>
        <w:t>th</w:t>
      </w:r>
      <w:r w:rsidRPr="00DB21B4">
        <w:rPr>
          <w:rFonts w:ascii="Times New Roman" w:hAnsi="Times New Roman" w:cs="Times New Roman"/>
          <w:sz w:val="22"/>
          <w:szCs w:val="22"/>
        </w:rPr>
        <w:t xml:space="preserve"> 2024). </w:t>
      </w:r>
    </w:p>
    <w:p w14:paraId="13E6313E" w14:textId="77777777" w:rsidR="00DB21B4" w:rsidRPr="00DB21B4" w:rsidRDefault="00DB21B4" w:rsidP="00DB21B4">
      <w:pPr>
        <w:spacing w:line="276" w:lineRule="auto"/>
        <w:rPr>
          <w:rFonts w:ascii="Times New Roman" w:hAnsi="Times New Roman" w:cs="Times New Roman"/>
          <w:sz w:val="22"/>
          <w:szCs w:val="22"/>
        </w:rPr>
      </w:pPr>
    </w:p>
    <w:p w14:paraId="14CC1415"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NSPCC (2024) ‘Spotting the signs of child abuse’ Available at: </w:t>
      </w:r>
      <w:hyperlink r:id="rId14" w:history="1">
        <w:r w:rsidRPr="00DB21B4">
          <w:rPr>
            <w:rStyle w:val="Hyperlink"/>
            <w:rFonts w:ascii="Times New Roman" w:hAnsi="Times New Roman" w:cs="Times New Roman"/>
            <w:sz w:val="22"/>
            <w:szCs w:val="22"/>
          </w:rPr>
          <w:t>https://www.nspcc.org.uk/what-is-child-abuse/spotting-signs-child-abuse/</w:t>
        </w:r>
      </w:hyperlink>
      <w:r w:rsidRPr="00DB21B4">
        <w:rPr>
          <w:rFonts w:ascii="Times New Roman" w:hAnsi="Times New Roman" w:cs="Times New Roman"/>
          <w:sz w:val="22"/>
          <w:szCs w:val="22"/>
        </w:rPr>
        <w:t xml:space="preserve"> (Accessed: </w:t>
      </w:r>
      <w:r w:rsidRPr="00DB21B4">
        <w:rPr>
          <w:rFonts w:ascii="Times New Roman" w:hAnsi="Times New Roman" w:cs="Times New Roman"/>
          <w:sz w:val="22"/>
          <w:szCs w:val="22"/>
        </w:rPr>
        <w:t xml:space="preserve">July 1st </w:t>
      </w:r>
      <w:r w:rsidRPr="00DB21B4">
        <w:rPr>
          <w:rFonts w:ascii="Times New Roman" w:hAnsi="Times New Roman" w:cs="Times New Roman"/>
          <w:sz w:val="22"/>
          <w:szCs w:val="22"/>
        </w:rPr>
        <w:t xml:space="preserve">2024).  </w:t>
      </w:r>
    </w:p>
    <w:p w14:paraId="5849474B" w14:textId="77777777" w:rsidR="00DB21B4" w:rsidRPr="00DB21B4" w:rsidRDefault="00DB21B4" w:rsidP="00DB21B4">
      <w:pPr>
        <w:spacing w:line="276" w:lineRule="auto"/>
        <w:rPr>
          <w:rFonts w:ascii="Times New Roman" w:hAnsi="Times New Roman" w:cs="Times New Roman"/>
          <w:sz w:val="22"/>
          <w:szCs w:val="22"/>
        </w:rPr>
      </w:pPr>
    </w:p>
    <w:p w14:paraId="742B2378"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NSPCC Learning (2020) ‘Nominated child protection lead or designated safeguarding officer’. Available at: </w:t>
      </w:r>
      <w:hyperlink r:id="rId15" w:history="1">
        <w:r w:rsidRPr="00DB21B4">
          <w:rPr>
            <w:rStyle w:val="Hyperlink"/>
            <w:rFonts w:ascii="Times New Roman" w:hAnsi="Times New Roman" w:cs="Times New Roman"/>
            <w:sz w:val="22"/>
            <w:szCs w:val="22"/>
          </w:rPr>
          <w:t>https://learning.nspcc.org.uk/research-resources/templates/nominated-child-protection-lead-role</w:t>
        </w:r>
      </w:hyperlink>
      <w:r w:rsidRPr="00DB21B4">
        <w:rPr>
          <w:rFonts w:ascii="Times New Roman" w:hAnsi="Times New Roman" w:cs="Times New Roman"/>
          <w:sz w:val="22"/>
          <w:szCs w:val="22"/>
        </w:rPr>
        <w:t xml:space="preserve"> (Accessed: July 14</w:t>
      </w:r>
      <w:r w:rsidRPr="00DB21B4">
        <w:rPr>
          <w:rFonts w:ascii="Times New Roman" w:hAnsi="Times New Roman" w:cs="Times New Roman"/>
          <w:sz w:val="22"/>
          <w:szCs w:val="22"/>
          <w:vertAlign w:val="superscript"/>
        </w:rPr>
        <w:t>th</w:t>
      </w:r>
      <w:r w:rsidRPr="00DB21B4">
        <w:rPr>
          <w:rFonts w:ascii="Times New Roman" w:hAnsi="Times New Roman" w:cs="Times New Roman"/>
          <w:sz w:val="22"/>
          <w:szCs w:val="22"/>
        </w:rPr>
        <w:t xml:space="preserve"> 2024). </w:t>
      </w:r>
    </w:p>
    <w:p w14:paraId="1D1380D3" w14:textId="77777777" w:rsidR="00DB21B4" w:rsidRPr="00DB21B4" w:rsidRDefault="00DB21B4" w:rsidP="00DB21B4">
      <w:pPr>
        <w:spacing w:line="276" w:lineRule="auto"/>
        <w:rPr>
          <w:rFonts w:ascii="Times New Roman" w:hAnsi="Times New Roman" w:cs="Times New Roman"/>
          <w:sz w:val="22"/>
          <w:szCs w:val="22"/>
        </w:rPr>
      </w:pPr>
    </w:p>
    <w:p w14:paraId="35FCBB7D"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NSPCC Learning (2020) </w:t>
      </w:r>
      <w:r w:rsidRPr="00DB21B4">
        <w:rPr>
          <w:rFonts w:ascii="Times New Roman" w:hAnsi="Times New Roman" w:cs="Times New Roman"/>
          <w:i/>
          <w:iCs/>
          <w:sz w:val="22"/>
          <w:szCs w:val="22"/>
        </w:rPr>
        <w:t xml:space="preserve">Nominated child protection lead or designated safeguarding officer. </w:t>
      </w:r>
      <w:r w:rsidRPr="00DB21B4">
        <w:rPr>
          <w:rFonts w:ascii="Times New Roman" w:hAnsi="Times New Roman" w:cs="Times New Roman"/>
          <w:sz w:val="22"/>
          <w:szCs w:val="22"/>
        </w:rPr>
        <w:t xml:space="preserve">Available at: </w:t>
      </w:r>
      <w:hyperlink r:id="rId16" w:anchor="article-top" w:history="1">
        <w:r w:rsidRPr="00DB21B4">
          <w:rPr>
            <w:rStyle w:val="Hyperlink"/>
            <w:rFonts w:ascii="Times New Roman" w:hAnsi="Times New Roman" w:cs="Times New Roman"/>
            <w:sz w:val="22"/>
            <w:szCs w:val="22"/>
          </w:rPr>
          <w:t>https://learning.nspcc.org.uk/research-resources/templates/nominated-child-protection-lead-role#article-top</w:t>
        </w:r>
      </w:hyperlink>
      <w:r w:rsidRPr="00DB21B4">
        <w:rPr>
          <w:rFonts w:ascii="Times New Roman" w:hAnsi="Times New Roman" w:cs="Times New Roman"/>
          <w:sz w:val="22"/>
          <w:szCs w:val="22"/>
        </w:rPr>
        <w:t xml:space="preserve"> (Accessed </w:t>
      </w:r>
      <w:r w:rsidRPr="00DB21B4">
        <w:rPr>
          <w:rFonts w:ascii="Times New Roman" w:hAnsi="Times New Roman" w:cs="Times New Roman"/>
          <w:sz w:val="22"/>
          <w:szCs w:val="22"/>
        </w:rPr>
        <w:t xml:space="preserve">July 1st </w:t>
      </w:r>
      <w:r w:rsidRPr="00DB21B4">
        <w:rPr>
          <w:rFonts w:ascii="Times New Roman" w:hAnsi="Times New Roman" w:cs="Times New Roman"/>
          <w:sz w:val="22"/>
          <w:szCs w:val="22"/>
        </w:rPr>
        <w:t>2024)</w:t>
      </w:r>
    </w:p>
    <w:p w14:paraId="4B62E86A" w14:textId="77777777" w:rsidR="00DB21B4" w:rsidRPr="00DB21B4" w:rsidRDefault="00DB21B4" w:rsidP="00DB21B4">
      <w:pPr>
        <w:spacing w:line="276" w:lineRule="auto"/>
        <w:rPr>
          <w:rFonts w:ascii="Times New Roman" w:hAnsi="Times New Roman" w:cs="Times New Roman"/>
          <w:sz w:val="22"/>
          <w:szCs w:val="22"/>
        </w:rPr>
      </w:pPr>
    </w:p>
    <w:p w14:paraId="3BB17EDB"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NSPCC Learning (2023) </w:t>
      </w:r>
      <w:r w:rsidRPr="00DB21B4">
        <w:rPr>
          <w:rFonts w:ascii="Times New Roman" w:hAnsi="Times New Roman" w:cs="Times New Roman"/>
          <w:i/>
          <w:iCs/>
          <w:sz w:val="22"/>
          <w:szCs w:val="22"/>
        </w:rPr>
        <w:t xml:space="preserve">Recognising and responding to abuse. </w:t>
      </w:r>
      <w:r w:rsidRPr="00DB21B4">
        <w:rPr>
          <w:rFonts w:ascii="Times New Roman" w:hAnsi="Times New Roman" w:cs="Times New Roman"/>
          <w:sz w:val="22"/>
          <w:szCs w:val="22"/>
        </w:rPr>
        <w:t xml:space="preserve">Available at: </w:t>
      </w:r>
      <w:hyperlink r:id="rId17" w:history="1">
        <w:r w:rsidRPr="00DB21B4">
          <w:rPr>
            <w:rStyle w:val="Hyperlink"/>
            <w:rFonts w:ascii="Times New Roman" w:hAnsi="Times New Roman" w:cs="Times New Roman"/>
            <w:sz w:val="22"/>
            <w:szCs w:val="22"/>
          </w:rPr>
          <w:t>https://learning.nspcc.org.uk/child-abuse-and-neglect/recognising-and-responding-to-abuse#article-top</w:t>
        </w:r>
      </w:hyperlink>
      <w:r w:rsidRPr="00DB21B4">
        <w:rPr>
          <w:rFonts w:ascii="Times New Roman" w:hAnsi="Times New Roman" w:cs="Times New Roman"/>
          <w:sz w:val="22"/>
          <w:szCs w:val="22"/>
        </w:rPr>
        <w:t xml:space="preserve"> (Accessed: July 1st 2024)</w:t>
      </w:r>
    </w:p>
    <w:p w14:paraId="06AD58A5" w14:textId="77777777" w:rsidR="00DB21B4" w:rsidRPr="00DB21B4" w:rsidRDefault="00DB21B4" w:rsidP="00DB21B4">
      <w:pPr>
        <w:spacing w:line="276" w:lineRule="auto"/>
        <w:rPr>
          <w:rFonts w:ascii="Times New Roman" w:hAnsi="Times New Roman" w:cs="Times New Roman"/>
          <w:sz w:val="22"/>
          <w:szCs w:val="22"/>
        </w:rPr>
      </w:pPr>
    </w:p>
    <w:p w14:paraId="235C663C"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NSPCC Learning (2024a) </w:t>
      </w:r>
      <w:r w:rsidRPr="00DB21B4">
        <w:rPr>
          <w:rFonts w:ascii="Times New Roman" w:hAnsi="Times New Roman" w:cs="Times New Roman"/>
          <w:i/>
          <w:iCs/>
          <w:sz w:val="22"/>
          <w:szCs w:val="22"/>
        </w:rPr>
        <w:t xml:space="preserve">Getting started with safeguarding and child protection. </w:t>
      </w:r>
      <w:r w:rsidRPr="00DB21B4">
        <w:rPr>
          <w:rFonts w:ascii="Times New Roman" w:hAnsi="Times New Roman" w:cs="Times New Roman"/>
          <w:sz w:val="22"/>
          <w:szCs w:val="22"/>
        </w:rPr>
        <w:t xml:space="preserve">Available at: </w:t>
      </w:r>
      <w:hyperlink r:id="rId18" w:history="1">
        <w:r w:rsidRPr="00DB21B4">
          <w:rPr>
            <w:rStyle w:val="Hyperlink"/>
            <w:rFonts w:ascii="Times New Roman" w:hAnsi="Times New Roman" w:cs="Times New Roman"/>
            <w:sz w:val="22"/>
            <w:szCs w:val="22"/>
          </w:rPr>
          <w:t>https://learning.nspcc.org.uk/safeguarding-child-protection/getting-started-safeguarding-child-protection</w:t>
        </w:r>
      </w:hyperlink>
      <w:r w:rsidRPr="00DB21B4">
        <w:rPr>
          <w:rFonts w:ascii="Times New Roman" w:hAnsi="Times New Roman" w:cs="Times New Roman"/>
          <w:sz w:val="22"/>
          <w:szCs w:val="22"/>
        </w:rPr>
        <w:t xml:space="preserve"> (Accessed: </w:t>
      </w:r>
      <w:r w:rsidRPr="00DB21B4">
        <w:rPr>
          <w:rFonts w:ascii="Times New Roman" w:hAnsi="Times New Roman" w:cs="Times New Roman"/>
          <w:sz w:val="22"/>
          <w:szCs w:val="22"/>
        </w:rPr>
        <w:t xml:space="preserve">July 1st </w:t>
      </w:r>
      <w:r w:rsidRPr="00DB21B4">
        <w:rPr>
          <w:rFonts w:ascii="Times New Roman" w:hAnsi="Times New Roman" w:cs="Times New Roman"/>
          <w:sz w:val="22"/>
          <w:szCs w:val="22"/>
        </w:rPr>
        <w:t>2024)</w:t>
      </w:r>
    </w:p>
    <w:p w14:paraId="6714FE9C" w14:textId="77777777" w:rsidR="00DB21B4" w:rsidRPr="00DB21B4" w:rsidRDefault="00DB21B4" w:rsidP="00DB21B4">
      <w:pPr>
        <w:spacing w:line="276" w:lineRule="auto"/>
        <w:rPr>
          <w:rFonts w:ascii="Times New Roman" w:hAnsi="Times New Roman" w:cs="Times New Roman"/>
          <w:sz w:val="22"/>
          <w:szCs w:val="22"/>
        </w:rPr>
      </w:pPr>
    </w:p>
    <w:p w14:paraId="2ACADAFF"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NSPCC Learning (2024b) </w:t>
      </w:r>
      <w:r w:rsidRPr="00DB21B4">
        <w:rPr>
          <w:rFonts w:ascii="Times New Roman" w:hAnsi="Times New Roman" w:cs="Times New Roman"/>
          <w:i/>
          <w:iCs/>
          <w:sz w:val="22"/>
          <w:szCs w:val="22"/>
        </w:rPr>
        <w:t xml:space="preserve">Bruises on Children: Core info leaflet. </w:t>
      </w:r>
      <w:r w:rsidRPr="00DB21B4">
        <w:rPr>
          <w:rFonts w:ascii="Times New Roman" w:hAnsi="Times New Roman" w:cs="Times New Roman"/>
          <w:sz w:val="22"/>
          <w:szCs w:val="22"/>
        </w:rPr>
        <w:t xml:space="preserve">Available at: </w:t>
      </w:r>
      <w:hyperlink r:id="rId19" w:history="1">
        <w:r w:rsidRPr="00DB21B4">
          <w:rPr>
            <w:rStyle w:val="Hyperlink"/>
            <w:rFonts w:ascii="Times New Roman" w:hAnsi="Times New Roman" w:cs="Times New Roman"/>
            <w:sz w:val="22"/>
            <w:szCs w:val="22"/>
          </w:rPr>
          <w:t>https://learning.nspcc.org.uk/research-resources/pre-2013/bruises-children-core-info-leaflet</w:t>
        </w:r>
      </w:hyperlink>
      <w:r w:rsidRPr="00DB21B4">
        <w:rPr>
          <w:rFonts w:ascii="Times New Roman" w:hAnsi="Times New Roman" w:cs="Times New Roman"/>
          <w:sz w:val="22"/>
          <w:szCs w:val="22"/>
        </w:rPr>
        <w:t xml:space="preserve"> Accessed: July 1st 2024)</w:t>
      </w:r>
    </w:p>
    <w:p w14:paraId="4A5122F7" w14:textId="77777777" w:rsidR="00DB21B4" w:rsidRPr="00DB21B4" w:rsidRDefault="00DB21B4" w:rsidP="00DB21B4">
      <w:pPr>
        <w:spacing w:line="276" w:lineRule="auto"/>
        <w:rPr>
          <w:rFonts w:ascii="Times New Roman" w:hAnsi="Times New Roman" w:cs="Times New Roman"/>
          <w:sz w:val="22"/>
          <w:szCs w:val="22"/>
        </w:rPr>
      </w:pPr>
    </w:p>
    <w:p w14:paraId="43404240"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NSPCC Learning (2024c) Safeguarding and children protection in schools. Available at: </w:t>
      </w:r>
      <w:hyperlink r:id="rId20" w:history="1">
        <w:r w:rsidRPr="00DB21B4">
          <w:rPr>
            <w:rStyle w:val="Hyperlink"/>
            <w:rFonts w:ascii="Times New Roman" w:hAnsi="Times New Roman" w:cs="Times New Roman"/>
            <w:sz w:val="22"/>
            <w:szCs w:val="22"/>
          </w:rPr>
          <w:t>https://learning.nspcc.org.uk/safeguarding-child-protection-schools</w:t>
        </w:r>
      </w:hyperlink>
      <w:r w:rsidRPr="00DB21B4">
        <w:rPr>
          <w:rFonts w:ascii="Times New Roman" w:hAnsi="Times New Roman" w:cs="Times New Roman"/>
          <w:sz w:val="22"/>
          <w:szCs w:val="22"/>
        </w:rPr>
        <w:t xml:space="preserve"> (July 14th</w:t>
      </w:r>
      <w:proofErr w:type="gramStart"/>
      <w:r w:rsidRPr="00DB21B4">
        <w:rPr>
          <w:rFonts w:ascii="Times New Roman" w:hAnsi="Times New Roman" w:cs="Times New Roman"/>
          <w:sz w:val="22"/>
          <w:szCs w:val="22"/>
        </w:rPr>
        <w:t xml:space="preserve"> 2024</w:t>
      </w:r>
      <w:proofErr w:type="gramEnd"/>
      <w:r w:rsidRPr="00DB21B4">
        <w:rPr>
          <w:rFonts w:ascii="Times New Roman" w:hAnsi="Times New Roman" w:cs="Times New Roman"/>
          <w:sz w:val="22"/>
          <w:szCs w:val="22"/>
        </w:rPr>
        <w:t xml:space="preserve">). </w:t>
      </w:r>
    </w:p>
    <w:p w14:paraId="0F479881" w14:textId="77777777" w:rsidR="00DB21B4" w:rsidRPr="00DB21B4" w:rsidRDefault="00DB21B4" w:rsidP="00DB21B4">
      <w:pPr>
        <w:spacing w:line="276" w:lineRule="auto"/>
        <w:rPr>
          <w:rFonts w:ascii="Times New Roman" w:hAnsi="Times New Roman" w:cs="Times New Roman"/>
          <w:sz w:val="22"/>
          <w:szCs w:val="22"/>
        </w:rPr>
      </w:pPr>
    </w:p>
    <w:p w14:paraId="133A7462"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PACEY (2017) ‘Supporting members to provide the highest standards of care and learning for children’. Available at: </w:t>
      </w:r>
      <w:hyperlink r:id="rId21" w:history="1">
        <w:r w:rsidRPr="00DB21B4">
          <w:rPr>
            <w:rStyle w:val="Hyperlink"/>
            <w:rFonts w:ascii="Times New Roman" w:hAnsi="Times New Roman" w:cs="Times New Roman"/>
            <w:sz w:val="22"/>
            <w:szCs w:val="22"/>
          </w:rPr>
          <w:t>https://www.pacey.org.uk/Pacey/media/Website-files/PACEY%20member%20practice%20guides%20(PDFs)/PG18-Working-with-others.pdf</w:t>
        </w:r>
      </w:hyperlink>
      <w:r w:rsidRPr="00DB21B4">
        <w:rPr>
          <w:rFonts w:ascii="Times New Roman" w:hAnsi="Times New Roman" w:cs="Times New Roman"/>
          <w:sz w:val="22"/>
          <w:szCs w:val="22"/>
        </w:rPr>
        <w:t xml:space="preserve"> (Accessed: July 14</w:t>
      </w:r>
      <w:r w:rsidRPr="00DB21B4">
        <w:rPr>
          <w:rFonts w:ascii="Times New Roman" w:hAnsi="Times New Roman" w:cs="Times New Roman"/>
          <w:sz w:val="22"/>
          <w:szCs w:val="22"/>
          <w:vertAlign w:val="superscript"/>
        </w:rPr>
        <w:t>th</w:t>
      </w:r>
      <w:r w:rsidRPr="00DB21B4">
        <w:rPr>
          <w:rFonts w:ascii="Times New Roman" w:hAnsi="Times New Roman" w:cs="Times New Roman"/>
          <w:sz w:val="22"/>
          <w:szCs w:val="22"/>
        </w:rPr>
        <w:t xml:space="preserve"> 2024)</w:t>
      </w:r>
    </w:p>
    <w:p w14:paraId="79863956" w14:textId="77777777" w:rsidR="00DB21B4" w:rsidRPr="00DB21B4" w:rsidRDefault="00DB21B4" w:rsidP="00DB21B4">
      <w:pPr>
        <w:spacing w:line="276" w:lineRule="auto"/>
        <w:rPr>
          <w:rFonts w:ascii="Times New Roman" w:hAnsi="Times New Roman" w:cs="Times New Roman"/>
          <w:sz w:val="22"/>
          <w:szCs w:val="22"/>
        </w:rPr>
      </w:pPr>
    </w:p>
    <w:p w14:paraId="448F92FE"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i/>
          <w:iCs/>
          <w:sz w:val="22"/>
          <w:szCs w:val="22"/>
        </w:rPr>
        <w:t xml:space="preserve">Social Services and Well-being (Wales) Act 2014. Part One. </w:t>
      </w:r>
      <w:r w:rsidRPr="00DB21B4">
        <w:rPr>
          <w:rFonts w:ascii="Times New Roman" w:hAnsi="Times New Roman" w:cs="Times New Roman"/>
          <w:sz w:val="22"/>
          <w:szCs w:val="22"/>
        </w:rPr>
        <w:t xml:space="preserve">Available at: </w:t>
      </w:r>
      <w:hyperlink r:id="rId22" w:history="1">
        <w:r w:rsidRPr="00DB21B4">
          <w:rPr>
            <w:rStyle w:val="Hyperlink"/>
            <w:rFonts w:ascii="Times New Roman" w:hAnsi="Times New Roman" w:cs="Times New Roman"/>
            <w:sz w:val="22"/>
            <w:szCs w:val="22"/>
          </w:rPr>
          <w:t>https://www.legislation.gov.uk/anaw/2014/4/contents</w:t>
        </w:r>
      </w:hyperlink>
      <w:r w:rsidRPr="00DB21B4">
        <w:rPr>
          <w:rFonts w:ascii="Times New Roman" w:hAnsi="Times New Roman" w:cs="Times New Roman"/>
          <w:sz w:val="22"/>
          <w:szCs w:val="22"/>
        </w:rPr>
        <w:t xml:space="preserve"> (Accessed: July 14</w:t>
      </w:r>
      <w:r w:rsidRPr="00DB21B4">
        <w:rPr>
          <w:rFonts w:ascii="Times New Roman" w:hAnsi="Times New Roman" w:cs="Times New Roman"/>
          <w:sz w:val="22"/>
          <w:szCs w:val="22"/>
          <w:vertAlign w:val="superscript"/>
        </w:rPr>
        <w:t>th</w:t>
      </w:r>
      <w:proofErr w:type="gramStart"/>
      <w:r w:rsidRPr="00DB21B4">
        <w:rPr>
          <w:rFonts w:ascii="Times New Roman" w:hAnsi="Times New Roman" w:cs="Times New Roman"/>
          <w:sz w:val="22"/>
          <w:szCs w:val="22"/>
        </w:rPr>
        <w:t xml:space="preserve"> 2024</w:t>
      </w:r>
      <w:proofErr w:type="gramEnd"/>
      <w:r w:rsidRPr="00DB21B4">
        <w:rPr>
          <w:rFonts w:ascii="Times New Roman" w:hAnsi="Times New Roman" w:cs="Times New Roman"/>
          <w:sz w:val="22"/>
          <w:szCs w:val="22"/>
        </w:rPr>
        <w:t xml:space="preserve">). </w:t>
      </w:r>
    </w:p>
    <w:p w14:paraId="511A2857" w14:textId="77777777" w:rsidR="00DB21B4" w:rsidRPr="00DB21B4" w:rsidRDefault="00DB21B4" w:rsidP="00DB21B4">
      <w:pPr>
        <w:spacing w:line="276" w:lineRule="auto"/>
        <w:rPr>
          <w:rFonts w:ascii="Times New Roman" w:hAnsi="Times New Roman" w:cs="Times New Roman"/>
          <w:sz w:val="22"/>
          <w:szCs w:val="22"/>
        </w:rPr>
      </w:pPr>
    </w:p>
    <w:p w14:paraId="5306E760"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The Safeguarding Company (2024) </w:t>
      </w:r>
      <w:r w:rsidRPr="00DB21B4">
        <w:rPr>
          <w:rFonts w:ascii="Times New Roman" w:hAnsi="Times New Roman" w:cs="Times New Roman"/>
          <w:i/>
          <w:iCs/>
          <w:sz w:val="22"/>
          <w:szCs w:val="22"/>
        </w:rPr>
        <w:t>MyConcern</w:t>
      </w:r>
      <w:r w:rsidRPr="00DB21B4">
        <w:rPr>
          <w:rFonts w:ascii="Times New Roman" w:hAnsi="Times New Roman" w:cs="Times New Roman"/>
          <w:sz w:val="22"/>
          <w:szCs w:val="22"/>
        </w:rPr>
        <w:t xml:space="preserve">. Available at: </w:t>
      </w:r>
      <w:hyperlink r:id="rId23" w:anchor=":~:text=MyConcern%20is%20a%20secure%20and,in%20the%20UK%20and%20worldwide">
        <w:r w:rsidRPr="00DB21B4">
          <w:rPr>
            <w:rStyle w:val="Hyperlink"/>
            <w:rFonts w:ascii="Times New Roman" w:hAnsi="Times New Roman" w:cs="Times New Roman"/>
            <w:sz w:val="22"/>
            <w:szCs w:val="22"/>
          </w:rPr>
          <w:t>https://www.thesafeguardingcompany.com/myconcern/#:~:text=MyConcern%20is%20a%20secure%20and,in%20the%20UK%20and%20worldwide</w:t>
        </w:r>
      </w:hyperlink>
      <w:r w:rsidRPr="00DB21B4">
        <w:rPr>
          <w:rFonts w:ascii="Times New Roman" w:hAnsi="Times New Roman" w:cs="Times New Roman"/>
          <w:sz w:val="22"/>
          <w:szCs w:val="22"/>
        </w:rPr>
        <w:t>. (Accessed: July 1</w:t>
      </w:r>
      <w:r w:rsidRPr="00DB21B4">
        <w:rPr>
          <w:rFonts w:ascii="Times New Roman" w:hAnsi="Times New Roman" w:cs="Times New Roman"/>
          <w:sz w:val="22"/>
          <w:szCs w:val="22"/>
          <w:vertAlign w:val="superscript"/>
        </w:rPr>
        <w:t>st</w:t>
      </w:r>
      <w:proofErr w:type="gramStart"/>
      <w:r w:rsidRPr="00DB21B4">
        <w:rPr>
          <w:rFonts w:ascii="Times New Roman" w:hAnsi="Times New Roman" w:cs="Times New Roman"/>
          <w:sz w:val="22"/>
          <w:szCs w:val="22"/>
        </w:rPr>
        <w:t xml:space="preserve"> 2024</w:t>
      </w:r>
      <w:proofErr w:type="gramEnd"/>
      <w:r w:rsidRPr="00DB21B4">
        <w:rPr>
          <w:rFonts w:ascii="Times New Roman" w:hAnsi="Times New Roman" w:cs="Times New Roman"/>
          <w:sz w:val="22"/>
          <w:szCs w:val="22"/>
        </w:rPr>
        <w:t>).</w:t>
      </w:r>
    </w:p>
    <w:p w14:paraId="21C15525" w14:textId="77777777" w:rsidR="00DB21B4" w:rsidRPr="00DB21B4" w:rsidRDefault="00DB21B4" w:rsidP="00DB21B4">
      <w:pPr>
        <w:spacing w:line="276" w:lineRule="auto"/>
        <w:rPr>
          <w:rFonts w:ascii="Times New Roman" w:hAnsi="Times New Roman" w:cs="Times New Roman"/>
          <w:sz w:val="22"/>
          <w:szCs w:val="22"/>
        </w:rPr>
      </w:pPr>
    </w:p>
    <w:p w14:paraId="4AE72431"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UNCRC (1989) </w:t>
      </w:r>
      <w:r w:rsidRPr="00DB21B4">
        <w:rPr>
          <w:rFonts w:ascii="Times New Roman" w:hAnsi="Times New Roman" w:cs="Times New Roman"/>
          <w:i/>
          <w:iCs/>
          <w:sz w:val="22"/>
          <w:szCs w:val="22"/>
        </w:rPr>
        <w:t xml:space="preserve">The United Nations Convention on the Rights of the Child. </w:t>
      </w:r>
      <w:r w:rsidRPr="00DB21B4">
        <w:rPr>
          <w:rFonts w:ascii="Times New Roman" w:hAnsi="Times New Roman" w:cs="Times New Roman"/>
          <w:sz w:val="22"/>
          <w:szCs w:val="22"/>
        </w:rPr>
        <w:t xml:space="preserve">Available at: </w:t>
      </w:r>
      <w:hyperlink r:id="rId24">
        <w:r w:rsidRPr="00DB21B4">
          <w:rPr>
            <w:rStyle w:val="Hyperlink"/>
            <w:rFonts w:ascii="Times New Roman" w:hAnsi="Times New Roman" w:cs="Times New Roman"/>
            <w:sz w:val="22"/>
            <w:szCs w:val="22"/>
          </w:rPr>
          <w:t>https://www.unicef.org.uk/wp-content/uploads/2016/08/unicef-convention-rights-child-uncrc.pdf</w:t>
        </w:r>
      </w:hyperlink>
      <w:r w:rsidRPr="00DB21B4">
        <w:rPr>
          <w:rFonts w:ascii="Times New Roman" w:hAnsi="Times New Roman" w:cs="Times New Roman"/>
          <w:sz w:val="22"/>
          <w:szCs w:val="22"/>
        </w:rPr>
        <w:t xml:space="preserve"> (Accessed: </w:t>
      </w:r>
      <w:r w:rsidRPr="00DB21B4">
        <w:rPr>
          <w:rFonts w:ascii="Times New Roman" w:hAnsi="Times New Roman" w:cs="Times New Roman"/>
          <w:sz w:val="22"/>
          <w:szCs w:val="22"/>
        </w:rPr>
        <w:t xml:space="preserve">July 1st </w:t>
      </w:r>
      <w:r w:rsidRPr="00DB21B4">
        <w:rPr>
          <w:rFonts w:ascii="Times New Roman" w:hAnsi="Times New Roman" w:cs="Times New Roman"/>
          <w:sz w:val="22"/>
          <w:szCs w:val="22"/>
        </w:rPr>
        <w:t xml:space="preserve"> 2024)</w:t>
      </w:r>
    </w:p>
    <w:p w14:paraId="52D84F42" w14:textId="77777777" w:rsidR="00DB21B4" w:rsidRPr="00DB21B4" w:rsidRDefault="00DB21B4" w:rsidP="00DB21B4">
      <w:pPr>
        <w:spacing w:line="276" w:lineRule="auto"/>
        <w:rPr>
          <w:rFonts w:ascii="Times New Roman" w:hAnsi="Times New Roman" w:cs="Times New Roman"/>
          <w:sz w:val="22"/>
          <w:szCs w:val="22"/>
        </w:rPr>
      </w:pPr>
    </w:p>
    <w:p w14:paraId="20644F3C"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Wales Safeguarding Procedures (2021) ‘Safeguarding Children from neglect’. Available at: </w:t>
      </w:r>
      <w:hyperlink r:id="rId25" w:history="1">
        <w:r w:rsidRPr="00DB21B4">
          <w:rPr>
            <w:rStyle w:val="Hyperlink"/>
            <w:rFonts w:ascii="Times New Roman" w:hAnsi="Times New Roman" w:cs="Times New Roman"/>
            <w:sz w:val="22"/>
            <w:szCs w:val="22"/>
          </w:rPr>
          <w:t>https://safeguarding.wales/en/chi-i/chi-i-c6/c6-p5/</w:t>
        </w:r>
      </w:hyperlink>
      <w:r w:rsidRPr="00DB21B4">
        <w:rPr>
          <w:rFonts w:ascii="Times New Roman" w:hAnsi="Times New Roman" w:cs="Times New Roman"/>
          <w:sz w:val="22"/>
          <w:szCs w:val="22"/>
        </w:rPr>
        <w:t xml:space="preserve"> (Accessed: </w:t>
      </w:r>
      <w:r w:rsidRPr="00DB21B4">
        <w:rPr>
          <w:rFonts w:ascii="Times New Roman" w:hAnsi="Times New Roman" w:cs="Times New Roman"/>
          <w:sz w:val="22"/>
          <w:szCs w:val="22"/>
        </w:rPr>
        <w:t>July 1st</w:t>
      </w:r>
      <w:proofErr w:type="gramStart"/>
      <w:r w:rsidRPr="00DB21B4">
        <w:rPr>
          <w:rFonts w:ascii="Times New Roman" w:hAnsi="Times New Roman" w:cs="Times New Roman"/>
          <w:sz w:val="22"/>
          <w:szCs w:val="22"/>
        </w:rPr>
        <w:t xml:space="preserve"> </w:t>
      </w:r>
      <w:r w:rsidRPr="00DB21B4">
        <w:rPr>
          <w:rFonts w:ascii="Times New Roman" w:hAnsi="Times New Roman" w:cs="Times New Roman"/>
          <w:sz w:val="22"/>
          <w:szCs w:val="22"/>
        </w:rPr>
        <w:t>2024</w:t>
      </w:r>
      <w:proofErr w:type="gramEnd"/>
      <w:r w:rsidRPr="00DB21B4">
        <w:rPr>
          <w:rFonts w:ascii="Times New Roman" w:hAnsi="Times New Roman" w:cs="Times New Roman"/>
          <w:sz w:val="22"/>
          <w:szCs w:val="22"/>
        </w:rPr>
        <w:t>).</w:t>
      </w:r>
    </w:p>
    <w:p w14:paraId="0485B27F" w14:textId="77777777" w:rsidR="00DB21B4" w:rsidRPr="00DB21B4" w:rsidRDefault="00DB21B4" w:rsidP="00DB21B4">
      <w:pPr>
        <w:spacing w:line="276" w:lineRule="auto"/>
        <w:rPr>
          <w:rFonts w:ascii="Times New Roman" w:hAnsi="Times New Roman" w:cs="Times New Roman"/>
          <w:sz w:val="22"/>
          <w:szCs w:val="22"/>
        </w:rPr>
      </w:pPr>
    </w:p>
    <w:p w14:paraId="434065B2"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Wales Safeguarding Procedures (2024) </w:t>
      </w:r>
      <w:r w:rsidRPr="00DB21B4">
        <w:rPr>
          <w:rFonts w:ascii="Times New Roman" w:hAnsi="Times New Roman" w:cs="Times New Roman"/>
          <w:i/>
          <w:iCs/>
          <w:sz w:val="22"/>
          <w:szCs w:val="22"/>
        </w:rPr>
        <w:t xml:space="preserve">Duty to report concerns (including abuse and neglect) about a practitioner. </w:t>
      </w:r>
      <w:r w:rsidRPr="00DB21B4">
        <w:rPr>
          <w:rFonts w:ascii="Times New Roman" w:hAnsi="Times New Roman" w:cs="Times New Roman"/>
          <w:sz w:val="22"/>
          <w:szCs w:val="22"/>
        </w:rPr>
        <w:t xml:space="preserve">Available at: </w:t>
      </w:r>
      <w:hyperlink r:id="rId26" w:history="1">
        <w:r w:rsidRPr="00DB21B4">
          <w:rPr>
            <w:rStyle w:val="Hyperlink"/>
            <w:rFonts w:ascii="Times New Roman" w:hAnsi="Times New Roman" w:cs="Times New Roman"/>
            <w:sz w:val="22"/>
            <w:szCs w:val="22"/>
          </w:rPr>
          <w:t>https://www.safeguarding.wales/en/chi-i/chi-i-c2/c2-p5/</w:t>
        </w:r>
      </w:hyperlink>
      <w:r w:rsidRPr="00DB21B4">
        <w:rPr>
          <w:rFonts w:ascii="Times New Roman" w:hAnsi="Times New Roman" w:cs="Times New Roman"/>
          <w:sz w:val="22"/>
          <w:szCs w:val="22"/>
        </w:rPr>
        <w:t xml:space="preserve"> (Accessed: July 10</w:t>
      </w:r>
      <w:r w:rsidRPr="00DB21B4">
        <w:rPr>
          <w:rFonts w:ascii="Times New Roman" w:hAnsi="Times New Roman" w:cs="Times New Roman"/>
          <w:sz w:val="22"/>
          <w:szCs w:val="22"/>
          <w:vertAlign w:val="superscript"/>
        </w:rPr>
        <w:t>th</w:t>
      </w:r>
      <w:proofErr w:type="gramStart"/>
      <w:r w:rsidRPr="00DB21B4">
        <w:rPr>
          <w:rFonts w:ascii="Times New Roman" w:hAnsi="Times New Roman" w:cs="Times New Roman"/>
          <w:sz w:val="22"/>
          <w:szCs w:val="22"/>
        </w:rPr>
        <w:t xml:space="preserve"> 2024</w:t>
      </w:r>
      <w:proofErr w:type="gramEnd"/>
      <w:r w:rsidRPr="00DB21B4">
        <w:rPr>
          <w:rFonts w:ascii="Times New Roman" w:hAnsi="Times New Roman" w:cs="Times New Roman"/>
          <w:sz w:val="22"/>
          <w:szCs w:val="22"/>
        </w:rPr>
        <w:t xml:space="preserve">). </w:t>
      </w:r>
    </w:p>
    <w:p w14:paraId="37DEEB97" w14:textId="77777777" w:rsidR="00DB21B4" w:rsidRPr="00DB21B4" w:rsidRDefault="00DB21B4" w:rsidP="00DB21B4">
      <w:pPr>
        <w:spacing w:line="276" w:lineRule="auto"/>
        <w:rPr>
          <w:rFonts w:ascii="Times New Roman" w:hAnsi="Times New Roman" w:cs="Times New Roman"/>
          <w:sz w:val="22"/>
          <w:szCs w:val="22"/>
        </w:rPr>
      </w:pPr>
    </w:p>
    <w:p w14:paraId="188A40A6" w14:textId="77777777"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Wales Safeguarding Procedures (2024) Section 3 Available at: </w:t>
      </w:r>
      <w:hyperlink r:id="rId27" w:history="1">
        <w:r w:rsidRPr="00DB21B4">
          <w:rPr>
            <w:rStyle w:val="Hyperlink"/>
            <w:rFonts w:ascii="Times New Roman" w:hAnsi="Times New Roman" w:cs="Times New Roman"/>
            <w:sz w:val="22"/>
            <w:szCs w:val="22"/>
          </w:rPr>
          <w:t>https://www.safeguarding.wales/en/chi-i/chi-i-c3pt1/c3pt1-p3/</w:t>
        </w:r>
      </w:hyperlink>
      <w:r w:rsidRPr="00DB21B4">
        <w:rPr>
          <w:rFonts w:ascii="Times New Roman" w:hAnsi="Times New Roman" w:cs="Times New Roman"/>
          <w:sz w:val="22"/>
          <w:szCs w:val="22"/>
        </w:rPr>
        <w:t xml:space="preserve"> (Accessed: July 14</w:t>
      </w:r>
      <w:r w:rsidRPr="00DB21B4">
        <w:rPr>
          <w:rFonts w:ascii="Times New Roman" w:hAnsi="Times New Roman" w:cs="Times New Roman"/>
          <w:sz w:val="22"/>
          <w:szCs w:val="22"/>
          <w:vertAlign w:val="superscript"/>
        </w:rPr>
        <w:t>th</w:t>
      </w:r>
      <w:proofErr w:type="gramStart"/>
      <w:r w:rsidRPr="00DB21B4">
        <w:rPr>
          <w:rFonts w:ascii="Times New Roman" w:hAnsi="Times New Roman" w:cs="Times New Roman"/>
          <w:sz w:val="22"/>
          <w:szCs w:val="22"/>
        </w:rPr>
        <w:t xml:space="preserve"> 2024</w:t>
      </w:r>
      <w:proofErr w:type="gramEnd"/>
      <w:r w:rsidRPr="00DB21B4">
        <w:rPr>
          <w:rFonts w:ascii="Times New Roman" w:hAnsi="Times New Roman" w:cs="Times New Roman"/>
          <w:sz w:val="22"/>
          <w:szCs w:val="22"/>
        </w:rPr>
        <w:t>)</w:t>
      </w:r>
    </w:p>
    <w:p w14:paraId="026FCA8C" w14:textId="77777777" w:rsidR="00DB21B4" w:rsidRPr="00DB21B4" w:rsidRDefault="00DB21B4" w:rsidP="00DB21B4">
      <w:pPr>
        <w:spacing w:line="276" w:lineRule="auto"/>
        <w:rPr>
          <w:rFonts w:ascii="Times New Roman" w:hAnsi="Times New Roman" w:cs="Times New Roman"/>
          <w:sz w:val="22"/>
          <w:szCs w:val="22"/>
        </w:rPr>
      </w:pPr>
    </w:p>
    <w:p w14:paraId="70EDF7A1" w14:textId="20AA0BB2" w:rsidR="00DB21B4" w:rsidRPr="00DB21B4" w:rsidRDefault="00DB21B4" w:rsidP="00DB21B4">
      <w:pPr>
        <w:spacing w:line="276" w:lineRule="auto"/>
        <w:rPr>
          <w:rFonts w:ascii="Times New Roman" w:hAnsi="Times New Roman" w:cs="Times New Roman"/>
          <w:sz w:val="22"/>
          <w:szCs w:val="22"/>
        </w:rPr>
      </w:pPr>
      <w:r w:rsidRPr="00DB21B4">
        <w:rPr>
          <w:rFonts w:ascii="Times New Roman" w:hAnsi="Times New Roman" w:cs="Times New Roman"/>
          <w:sz w:val="22"/>
          <w:szCs w:val="22"/>
        </w:rPr>
        <w:t xml:space="preserve">Welsh Government (2023) </w:t>
      </w:r>
      <w:r w:rsidRPr="00DB21B4">
        <w:rPr>
          <w:rFonts w:ascii="Times New Roman" w:hAnsi="Times New Roman" w:cs="Times New Roman"/>
          <w:i/>
          <w:iCs/>
          <w:sz w:val="22"/>
          <w:szCs w:val="22"/>
        </w:rPr>
        <w:t xml:space="preserve">Safeguarding children: reporting suspected abuse, neglect or harm. </w:t>
      </w:r>
      <w:hyperlink r:id="rId28" w:history="1">
        <w:r w:rsidRPr="00DB21B4">
          <w:rPr>
            <w:rStyle w:val="Hyperlink"/>
            <w:rFonts w:ascii="Times New Roman" w:hAnsi="Times New Roman" w:cs="Times New Roman"/>
            <w:sz w:val="22"/>
            <w:szCs w:val="22"/>
          </w:rPr>
          <w:t>https://www.gov.wales/safeguarding-children-reporting-suspected-abuse-neglect-or-harm</w:t>
        </w:r>
      </w:hyperlink>
      <w:r w:rsidRPr="00DB21B4">
        <w:rPr>
          <w:rFonts w:ascii="Times New Roman" w:hAnsi="Times New Roman" w:cs="Times New Roman"/>
          <w:sz w:val="22"/>
          <w:szCs w:val="22"/>
        </w:rPr>
        <w:t xml:space="preserve"> (Accessed: </w:t>
      </w:r>
      <w:r w:rsidRPr="00DB21B4">
        <w:rPr>
          <w:rFonts w:ascii="Times New Roman" w:hAnsi="Times New Roman" w:cs="Times New Roman"/>
          <w:sz w:val="22"/>
          <w:szCs w:val="22"/>
        </w:rPr>
        <w:t>July 1st</w:t>
      </w:r>
      <w:proofErr w:type="gramStart"/>
      <w:r w:rsidRPr="00DB21B4">
        <w:rPr>
          <w:rFonts w:ascii="Times New Roman" w:hAnsi="Times New Roman" w:cs="Times New Roman"/>
          <w:sz w:val="22"/>
          <w:szCs w:val="22"/>
        </w:rPr>
        <w:t xml:space="preserve"> </w:t>
      </w:r>
      <w:r w:rsidRPr="00DB21B4">
        <w:rPr>
          <w:rFonts w:ascii="Times New Roman" w:hAnsi="Times New Roman" w:cs="Times New Roman"/>
          <w:sz w:val="22"/>
          <w:szCs w:val="22"/>
        </w:rPr>
        <w:t>2024</w:t>
      </w:r>
      <w:proofErr w:type="gramEnd"/>
      <w:r w:rsidRPr="00DB21B4">
        <w:rPr>
          <w:rFonts w:ascii="Times New Roman" w:hAnsi="Times New Roman" w:cs="Times New Roman"/>
          <w:sz w:val="22"/>
          <w:szCs w:val="22"/>
        </w:rPr>
        <w:t>)</w:t>
      </w:r>
    </w:p>
    <w:p w14:paraId="1E847C3E" w14:textId="77777777" w:rsidR="00DB21B4" w:rsidRDefault="00DB21B4" w:rsidP="004F003B">
      <w:pPr>
        <w:spacing w:line="360" w:lineRule="auto"/>
        <w:rPr>
          <w:rFonts w:ascii="Times New Roman" w:hAnsi="Times New Roman" w:cs="Times New Roman"/>
        </w:rPr>
      </w:pPr>
    </w:p>
    <w:p w14:paraId="7FBCAEC1" w14:textId="77777777" w:rsidR="00DB21B4" w:rsidRDefault="00DB21B4" w:rsidP="004F003B">
      <w:pPr>
        <w:spacing w:line="360" w:lineRule="auto"/>
        <w:rPr>
          <w:rFonts w:ascii="Times New Roman" w:hAnsi="Times New Roman" w:cs="Times New Roman"/>
        </w:rPr>
      </w:pPr>
    </w:p>
    <w:p w14:paraId="1B6C5562" w14:textId="77777777" w:rsidR="00DB21B4" w:rsidRDefault="00DB21B4" w:rsidP="004F003B">
      <w:pPr>
        <w:spacing w:line="360" w:lineRule="auto"/>
        <w:rPr>
          <w:rFonts w:ascii="Times New Roman" w:hAnsi="Times New Roman" w:cs="Times New Roman"/>
        </w:rPr>
      </w:pPr>
    </w:p>
    <w:p w14:paraId="74648F56" w14:textId="77777777" w:rsidR="00DB21B4" w:rsidRDefault="00DB21B4" w:rsidP="004F003B">
      <w:pPr>
        <w:spacing w:line="360" w:lineRule="auto"/>
        <w:rPr>
          <w:rFonts w:ascii="Times New Roman" w:hAnsi="Times New Roman" w:cs="Times New Roman"/>
        </w:rPr>
      </w:pPr>
    </w:p>
    <w:p w14:paraId="1D0681DB" w14:textId="77777777" w:rsidR="00DB21B4" w:rsidRDefault="00DB21B4" w:rsidP="004F003B">
      <w:pPr>
        <w:spacing w:line="360" w:lineRule="auto"/>
        <w:rPr>
          <w:rFonts w:ascii="Times New Roman" w:hAnsi="Times New Roman" w:cs="Times New Roman"/>
        </w:rPr>
      </w:pPr>
    </w:p>
    <w:p w14:paraId="146B50E6" w14:textId="77777777" w:rsidR="00DB21B4" w:rsidRDefault="00DB21B4" w:rsidP="004F003B">
      <w:pPr>
        <w:spacing w:line="360" w:lineRule="auto"/>
        <w:rPr>
          <w:rFonts w:ascii="Times New Roman" w:hAnsi="Times New Roman" w:cs="Times New Roman"/>
        </w:rPr>
      </w:pPr>
    </w:p>
    <w:p w14:paraId="6FD5BD34" w14:textId="77777777" w:rsidR="00DB21B4" w:rsidRDefault="00DB21B4" w:rsidP="004F003B">
      <w:pPr>
        <w:spacing w:line="360" w:lineRule="auto"/>
        <w:rPr>
          <w:rFonts w:ascii="Times New Roman" w:hAnsi="Times New Roman" w:cs="Times New Roman"/>
        </w:rPr>
      </w:pPr>
    </w:p>
    <w:p w14:paraId="703A8CE6" w14:textId="77777777" w:rsidR="00DB21B4" w:rsidRDefault="00DB21B4" w:rsidP="00DB21B4">
      <w:pPr>
        <w:rPr>
          <w:rFonts w:ascii="Times New Roman" w:hAnsi="Times New Roman" w:cs="Times New Roman"/>
        </w:rPr>
      </w:pPr>
    </w:p>
    <w:p w14:paraId="2284148B" w14:textId="77777777" w:rsidR="00A756CB" w:rsidRDefault="00A756CB" w:rsidP="00A756CB">
      <w:pPr>
        <w:ind w:firstLine="720"/>
        <w:rPr>
          <w:rFonts w:ascii="Times New Roman" w:hAnsi="Times New Roman" w:cs="Times New Roman"/>
        </w:rPr>
      </w:pPr>
    </w:p>
    <w:p w14:paraId="78F3205A" w14:textId="77777777" w:rsidR="00A756CB" w:rsidRDefault="00A756CB" w:rsidP="00A756CB">
      <w:pPr>
        <w:ind w:firstLine="720"/>
        <w:rPr>
          <w:rFonts w:ascii="Times New Roman" w:hAnsi="Times New Roman" w:cs="Times New Roman"/>
        </w:rPr>
      </w:pPr>
    </w:p>
    <w:p w14:paraId="33F4A0C2" w14:textId="77777777" w:rsidR="00A756CB" w:rsidRDefault="00A756CB" w:rsidP="00A756CB">
      <w:pPr>
        <w:ind w:firstLine="720"/>
        <w:rPr>
          <w:rFonts w:ascii="Times New Roman" w:hAnsi="Times New Roman" w:cs="Times New Roman"/>
        </w:rPr>
      </w:pPr>
    </w:p>
    <w:p w14:paraId="660870ED" w14:textId="77777777" w:rsidR="00100207" w:rsidRDefault="00100207" w:rsidP="00100207">
      <w:pPr>
        <w:pStyle w:val="paragraph"/>
        <w:spacing w:before="0" w:beforeAutospacing="0" w:after="0" w:afterAutospacing="0"/>
        <w:textAlignment w:val="baseline"/>
        <w:rPr>
          <w:rStyle w:val="eop"/>
          <w:rFonts w:eastAsiaTheme="majorEastAsia"/>
          <w:sz w:val="28"/>
          <w:szCs w:val="28"/>
          <w:lang w:val="en-US"/>
        </w:rPr>
      </w:pPr>
    </w:p>
    <w:p w14:paraId="125ED0AA" w14:textId="77777777" w:rsidR="00100207" w:rsidRPr="00A756CB" w:rsidRDefault="00100207" w:rsidP="00100207">
      <w:pPr>
        <w:pStyle w:val="paragraph"/>
        <w:spacing w:before="0" w:beforeAutospacing="0" w:after="0" w:afterAutospacing="0"/>
        <w:textAlignment w:val="baseline"/>
        <w:rPr>
          <w:rStyle w:val="eop"/>
          <w:rFonts w:ascii="Arial" w:hAnsi="Arial" w:cs="Arial"/>
          <w:sz w:val="7"/>
          <w:szCs w:val="7"/>
          <w:lang w:val="en-US"/>
        </w:rPr>
      </w:pPr>
    </w:p>
    <w:p w14:paraId="53105044" w14:textId="10C64654" w:rsidR="00A756CB" w:rsidRPr="00100207" w:rsidRDefault="00A756CB" w:rsidP="00100207">
      <w:pPr>
        <w:pStyle w:val="paragraph"/>
        <w:spacing w:before="0" w:beforeAutospacing="0" w:after="0" w:afterAutospacing="0"/>
        <w:ind w:left="954"/>
        <w:textAlignment w:val="baseline"/>
        <w:rPr>
          <w:rFonts w:ascii="Arial" w:hAnsi="Arial" w:cs="Arial"/>
          <w:sz w:val="7"/>
          <w:szCs w:val="7"/>
          <w:lang w:val="en-US"/>
        </w:rPr>
      </w:pPr>
    </w:p>
    <w:sectPr w:rsidR="00A756CB" w:rsidRPr="00100207" w:rsidSect="00DC1192">
      <w:headerReference w:type="default" r:id="rId2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C9871" w14:textId="77777777" w:rsidR="00D113AF" w:rsidRDefault="00D113AF" w:rsidP="00DC1192">
      <w:r>
        <w:separator/>
      </w:r>
    </w:p>
  </w:endnote>
  <w:endnote w:type="continuationSeparator" w:id="0">
    <w:p w14:paraId="2E9A25F1" w14:textId="77777777" w:rsidR="00D113AF" w:rsidRDefault="00D113AF" w:rsidP="00DC11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FD43E" w14:textId="77777777" w:rsidR="00D113AF" w:rsidRDefault="00D113AF" w:rsidP="00DC1192">
      <w:r>
        <w:separator/>
      </w:r>
    </w:p>
  </w:footnote>
  <w:footnote w:type="continuationSeparator" w:id="0">
    <w:p w14:paraId="7E3A8278" w14:textId="77777777" w:rsidR="00D113AF" w:rsidRDefault="00D113AF" w:rsidP="00DC11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64092" w14:textId="4C197B78" w:rsidR="00DC1192" w:rsidRPr="00E24490" w:rsidRDefault="00DC1192">
    <w:pPr>
      <w:pStyle w:val="Header"/>
      <w:rPr>
        <w:rFonts w:ascii="Times New Roman" w:hAnsi="Times New Roman" w:cs="Times New Roman"/>
      </w:rPr>
    </w:pPr>
    <w:r w:rsidRPr="00E24490">
      <w:rPr>
        <w:rFonts w:ascii="Times New Roman" w:hAnsi="Times New Roman" w:cs="Times New Roman"/>
      </w:rPr>
      <w:t>2307842</w:t>
    </w:r>
    <w:r w:rsidRPr="00E24490">
      <w:rPr>
        <w:rFonts w:ascii="Times New Roman" w:hAnsi="Times New Roman" w:cs="Times New Roman"/>
      </w:rPr>
      <w:ptab w:relativeTo="margin" w:alignment="center" w:leader="none"/>
    </w:r>
    <w:r w:rsidRPr="00E24490">
      <w:rPr>
        <w:rFonts w:ascii="Times New Roman" w:hAnsi="Times New Roman" w:cs="Times New Roman"/>
      </w:rPr>
      <w:t>ECEY</w:t>
    </w:r>
    <w:r w:rsidR="00E24490" w:rsidRPr="00E24490">
      <w:rPr>
        <w:rFonts w:ascii="Times New Roman" w:hAnsi="Times New Roman" w:cs="Times New Roman"/>
      </w:rPr>
      <w:t>5011</w:t>
    </w:r>
    <w:r w:rsidRPr="00E24490">
      <w:rPr>
        <w:rFonts w:ascii="Times New Roman" w:hAnsi="Times New Roman" w:cs="Times New Roman"/>
      </w:rPr>
      <w:ptab w:relativeTo="margin" w:alignment="right" w:leader="none"/>
    </w:r>
    <w:r w:rsidR="00E24490" w:rsidRPr="00E24490">
      <w:rPr>
        <w:rFonts w:ascii="Times New Roman" w:hAnsi="Times New Roman" w:cs="Times New Roman"/>
      </w:rPr>
      <w:t xml:space="preserve">Word Count </w:t>
    </w:r>
    <w:r w:rsidR="00DB21B4">
      <w:rPr>
        <w:rFonts w:ascii="Times New Roman" w:hAnsi="Times New Roman" w:cs="Times New Roman"/>
      </w:rPr>
      <w:t>- 2004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C0153"/>
    <w:multiLevelType w:val="multilevel"/>
    <w:tmpl w:val="EAA8E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C85065"/>
    <w:multiLevelType w:val="hybridMultilevel"/>
    <w:tmpl w:val="DA102F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952182"/>
    <w:multiLevelType w:val="hybridMultilevel"/>
    <w:tmpl w:val="87322EF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DF226C"/>
    <w:multiLevelType w:val="hybridMultilevel"/>
    <w:tmpl w:val="A35806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DA3A92"/>
    <w:multiLevelType w:val="multilevel"/>
    <w:tmpl w:val="89AE8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A755EB4"/>
    <w:multiLevelType w:val="hybridMultilevel"/>
    <w:tmpl w:val="E5EEA2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DD5E5D"/>
    <w:multiLevelType w:val="hybridMultilevel"/>
    <w:tmpl w:val="A4A6ED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4939A7"/>
    <w:multiLevelType w:val="multilevel"/>
    <w:tmpl w:val="E120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1602692">
    <w:abstractNumId w:val="6"/>
  </w:num>
  <w:num w:numId="2" w16cid:durableId="2102332934">
    <w:abstractNumId w:val="1"/>
  </w:num>
  <w:num w:numId="3" w16cid:durableId="646934039">
    <w:abstractNumId w:val="0"/>
  </w:num>
  <w:num w:numId="4" w16cid:durableId="778643140">
    <w:abstractNumId w:val="4"/>
  </w:num>
  <w:num w:numId="5" w16cid:durableId="823397148">
    <w:abstractNumId w:val="7"/>
  </w:num>
  <w:num w:numId="6" w16cid:durableId="865757152">
    <w:abstractNumId w:val="3"/>
  </w:num>
  <w:num w:numId="7" w16cid:durableId="760419595">
    <w:abstractNumId w:val="5"/>
  </w:num>
  <w:num w:numId="8" w16cid:durableId="15152222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745"/>
    <w:rsid w:val="0000265D"/>
    <w:rsid w:val="000034D8"/>
    <w:rsid w:val="00004727"/>
    <w:rsid w:val="00007DED"/>
    <w:rsid w:val="00010954"/>
    <w:rsid w:val="00010D51"/>
    <w:rsid w:val="000111B6"/>
    <w:rsid w:val="00011591"/>
    <w:rsid w:val="00011F05"/>
    <w:rsid w:val="00015603"/>
    <w:rsid w:val="00017605"/>
    <w:rsid w:val="00017BF5"/>
    <w:rsid w:val="00020A63"/>
    <w:rsid w:val="00023053"/>
    <w:rsid w:val="00025ECA"/>
    <w:rsid w:val="000270E0"/>
    <w:rsid w:val="00030B50"/>
    <w:rsid w:val="00032BC1"/>
    <w:rsid w:val="00032D41"/>
    <w:rsid w:val="00033689"/>
    <w:rsid w:val="00033DF6"/>
    <w:rsid w:val="00034ABF"/>
    <w:rsid w:val="00037B68"/>
    <w:rsid w:val="00041C19"/>
    <w:rsid w:val="00042FEF"/>
    <w:rsid w:val="00045648"/>
    <w:rsid w:val="00045749"/>
    <w:rsid w:val="00051C0E"/>
    <w:rsid w:val="00052E48"/>
    <w:rsid w:val="00054D3A"/>
    <w:rsid w:val="000558C0"/>
    <w:rsid w:val="000558ED"/>
    <w:rsid w:val="00056BA0"/>
    <w:rsid w:val="00056BE7"/>
    <w:rsid w:val="000571E6"/>
    <w:rsid w:val="00063155"/>
    <w:rsid w:val="00064D1F"/>
    <w:rsid w:val="00066809"/>
    <w:rsid w:val="00066B74"/>
    <w:rsid w:val="00066C83"/>
    <w:rsid w:val="000676B4"/>
    <w:rsid w:val="00067E00"/>
    <w:rsid w:val="00067FDB"/>
    <w:rsid w:val="00072422"/>
    <w:rsid w:val="00073BF8"/>
    <w:rsid w:val="00076313"/>
    <w:rsid w:val="00076854"/>
    <w:rsid w:val="00076F2B"/>
    <w:rsid w:val="00077436"/>
    <w:rsid w:val="00080105"/>
    <w:rsid w:val="00080405"/>
    <w:rsid w:val="00080D5E"/>
    <w:rsid w:val="00081A9A"/>
    <w:rsid w:val="000861D7"/>
    <w:rsid w:val="000866D9"/>
    <w:rsid w:val="000869AB"/>
    <w:rsid w:val="0008716E"/>
    <w:rsid w:val="00093E2B"/>
    <w:rsid w:val="00096A63"/>
    <w:rsid w:val="000A0AF3"/>
    <w:rsid w:val="000A0B56"/>
    <w:rsid w:val="000A0C6E"/>
    <w:rsid w:val="000A194E"/>
    <w:rsid w:val="000A1E1E"/>
    <w:rsid w:val="000A41E2"/>
    <w:rsid w:val="000A53EE"/>
    <w:rsid w:val="000B1275"/>
    <w:rsid w:val="000B2032"/>
    <w:rsid w:val="000B363C"/>
    <w:rsid w:val="000B44AD"/>
    <w:rsid w:val="000C0015"/>
    <w:rsid w:val="000C75EA"/>
    <w:rsid w:val="000D0362"/>
    <w:rsid w:val="000D479A"/>
    <w:rsid w:val="000D5AB4"/>
    <w:rsid w:val="000D5C7E"/>
    <w:rsid w:val="000E4A30"/>
    <w:rsid w:val="000E4D2D"/>
    <w:rsid w:val="000E5520"/>
    <w:rsid w:val="000E5CF2"/>
    <w:rsid w:val="000F1226"/>
    <w:rsid w:val="000F2149"/>
    <w:rsid w:val="000F3AE4"/>
    <w:rsid w:val="000F50F2"/>
    <w:rsid w:val="000F7BAD"/>
    <w:rsid w:val="00100207"/>
    <w:rsid w:val="0010303C"/>
    <w:rsid w:val="0010696C"/>
    <w:rsid w:val="00107965"/>
    <w:rsid w:val="001103C4"/>
    <w:rsid w:val="00112580"/>
    <w:rsid w:val="00114371"/>
    <w:rsid w:val="0011488F"/>
    <w:rsid w:val="00114B4A"/>
    <w:rsid w:val="00116CBD"/>
    <w:rsid w:val="0011722F"/>
    <w:rsid w:val="0012093E"/>
    <w:rsid w:val="00121C3F"/>
    <w:rsid w:val="00122A62"/>
    <w:rsid w:val="0012365E"/>
    <w:rsid w:val="0012537D"/>
    <w:rsid w:val="00127324"/>
    <w:rsid w:val="00127D48"/>
    <w:rsid w:val="001309AC"/>
    <w:rsid w:val="0013562D"/>
    <w:rsid w:val="0013688A"/>
    <w:rsid w:val="00137923"/>
    <w:rsid w:val="00137D2C"/>
    <w:rsid w:val="001410E7"/>
    <w:rsid w:val="00142A3D"/>
    <w:rsid w:val="00146388"/>
    <w:rsid w:val="0014689B"/>
    <w:rsid w:val="00147EFF"/>
    <w:rsid w:val="00150612"/>
    <w:rsid w:val="00150B87"/>
    <w:rsid w:val="00150C9E"/>
    <w:rsid w:val="0015500C"/>
    <w:rsid w:val="00161201"/>
    <w:rsid w:val="00162A88"/>
    <w:rsid w:val="00165C91"/>
    <w:rsid w:val="001705DA"/>
    <w:rsid w:val="00170DFD"/>
    <w:rsid w:val="00172917"/>
    <w:rsid w:val="00177DDD"/>
    <w:rsid w:val="001811DF"/>
    <w:rsid w:val="00182372"/>
    <w:rsid w:val="00182A38"/>
    <w:rsid w:val="00182A50"/>
    <w:rsid w:val="00182C33"/>
    <w:rsid w:val="001835E7"/>
    <w:rsid w:val="001838DD"/>
    <w:rsid w:val="001851AA"/>
    <w:rsid w:val="0018545A"/>
    <w:rsid w:val="001915A9"/>
    <w:rsid w:val="00191B87"/>
    <w:rsid w:val="00192450"/>
    <w:rsid w:val="00192C45"/>
    <w:rsid w:val="00196463"/>
    <w:rsid w:val="001975DE"/>
    <w:rsid w:val="001A0FCA"/>
    <w:rsid w:val="001A4063"/>
    <w:rsid w:val="001A7723"/>
    <w:rsid w:val="001B0A68"/>
    <w:rsid w:val="001B11E4"/>
    <w:rsid w:val="001B1D7C"/>
    <w:rsid w:val="001B33FE"/>
    <w:rsid w:val="001B37BD"/>
    <w:rsid w:val="001C0773"/>
    <w:rsid w:val="001D042F"/>
    <w:rsid w:val="001D1565"/>
    <w:rsid w:val="001D2461"/>
    <w:rsid w:val="001D2AF3"/>
    <w:rsid w:val="001D309B"/>
    <w:rsid w:val="001D3216"/>
    <w:rsid w:val="001D4C2A"/>
    <w:rsid w:val="001D57A5"/>
    <w:rsid w:val="001D6A29"/>
    <w:rsid w:val="001D7423"/>
    <w:rsid w:val="001E0564"/>
    <w:rsid w:val="001E0638"/>
    <w:rsid w:val="001E30ED"/>
    <w:rsid w:val="001E6AF6"/>
    <w:rsid w:val="001E6DE0"/>
    <w:rsid w:val="001E7109"/>
    <w:rsid w:val="001E739A"/>
    <w:rsid w:val="001E783F"/>
    <w:rsid w:val="001F00FC"/>
    <w:rsid w:val="001F1557"/>
    <w:rsid w:val="001F5DA6"/>
    <w:rsid w:val="001F7AB5"/>
    <w:rsid w:val="00202109"/>
    <w:rsid w:val="00204D43"/>
    <w:rsid w:val="002112D7"/>
    <w:rsid w:val="00212F9F"/>
    <w:rsid w:val="00214D0A"/>
    <w:rsid w:val="0021733B"/>
    <w:rsid w:val="00217FBD"/>
    <w:rsid w:val="002206AB"/>
    <w:rsid w:val="00220EB3"/>
    <w:rsid w:val="0022234D"/>
    <w:rsid w:val="0022297A"/>
    <w:rsid w:val="00224A33"/>
    <w:rsid w:val="002256F3"/>
    <w:rsid w:val="00225ADF"/>
    <w:rsid w:val="00236079"/>
    <w:rsid w:val="00236963"/>
    <w:rsid w:val="00237926"/>
    <w:rsid w:val="00241CEF"/>
    <w:rsid w:val="00244489"/>
    <w:rsid w:val="00244D60"/>
    <w:rsid w:val="00246AC1"/>
    <w:rsid w:val="0025008D"/>
    <w:rsid w:val="0025243A"/>
    <w:rsid w:val="00252770"/>
    <w:rsid w:val="00253DC5"/>
    <w:rsid w:val="002546B7"/>
    <w:rsid w:val="00256E6B"/>
    <w:rsid w:val="00257DDA"/>
    <w:rsid w:val="00263395"/>
    <w:rsid w:val="00263CB5"/>
    <w:rsid w:val="0026441F"/>
    <w:rsid w:val="00264AA9"/>
    <w:rsid w:val="0026732A"/>
    <w:rsid w:val="00270836"/>
    <w:rsid w:val="0027221B"/>
    <w:rsid w:val="00272B20"/>
    <w:rsid w:val="002737C9"/>
    <w:rsid w:val="002746B4"/>
    <w:rsid w:val="00280A98"/>
    <w:rsid w:val="00284164"/>
    <w:rsid w:val="00284583"/>
    <w:rsid w:val="00284B1A"/>
    <w:rsid w:val="00284F84"/>
    <w:rsid w:val="002852DE"/>
    <w:rsid w:val="002856B8"/>
    <w:rsid w:val="00285D1F"/>
    <w:rsid w:val="00285FA0"/>
    <w:rsid w:val="00286FC1"/>
    <w:rsid w:val="00287C82"/>
    <w:rsid w:val="00287EAB"/>
    <w:rsid w:val="0029237C"/>
    <w:rsid w:val="00292C19"/>
    <w:rsid w:val="00293B70"/>
    <w:rsid w:val="0029519A"/>
    <w:rsid w:val="00296303"/>
    <w:rsid w:val="002A1668"/>
    <w:rsid w:val="002A358A"/>
    <w:rsid w:val="002A3794"/>
    <w:rsid w:val="002A56C9"/>
    <w:rsid w:val="002A7403"/>
    <w:rsid w:val="002B19E4"/>
    <w:rsid w:val="002B458D"/>
    <w:rsid w:val="002C1D05"/>
    <w:rsid w:val="002C23E7"/>
    <w:rsid w:val="002C70FC"/>
    <w:rsid w:val="002D08C2"/>
    <w:rsid w:val="002D24B5"/>
    <w:rsid w:val="002D496F"/>
    <w:rsid w:val="002D4A18"/>
    <w:rsid w:val="002D6D33"/>
    <w:rsid w:val="002D70DE"/>
    <w:rsid w:val="002D728B"/>
    <w:rsid w:val="002E0D11"/>
    <w:rsid w:val="002E1AF5"/>
    <w:rsid w:val="002E26F0"/>
    <w:rsid w:val="002E39C3"/>
    <w:rsid w:val="002E3AAA"/>
    <w:rsid w:val="002E3B08"/>
    <w:rsid w:val="002E4460"/>
    <w:rsid w:val="002F0095"/>
    <w:rsid w:val="002F26DE"/>
    <w:rsid w:val="002F3B8E"/>
    <w:rsid w:val="002F69DD"/>
    <w:rsid w:val="002F760E"/>
    <w:rsid w:val="00302208"/>
    <w:rsid w:val="003069F1"/>
    <w:rsid w:val="00306F2D"/>
    <w:rsid w:val="003073D9"/>
    <w:rsid w:val="00310AF4"/>
    <w:rsid w:val="00310FFE"/>
    <w:rsid w:val="00313EDC"/>
    <w:rsid w:val="003145E1"/>
    <w:rsid w:val="00314834"/>
    <w:rsid w:val="0031740B"/>
    <w:rsid w:val="00320033"/>
    <w:rsid w:val="003204C0"/>
    <w:rsid w:val="00320A9F"/>
    <w:rsid w:val="00321160"/>
    <w:rsid w:val="00323B13"/>
    <w:rsid w:val="0032576D"/>
    <w:rsid w:val="00326169"/>
    <w:rsid w:val="00327068"/>
    <w:rsid w:val="003307E0"/>
    <w:rsid w:val="00330D38"/>
    <w:rsid w:val="0033124A"/>
    <w:rsid w:val="00331D78"/>
    <w:rsid w:val="00334BC4"/>
    <w:rsid w:val="00334FFA"/>
    <w:rsid w:val="00341961"/>
    <w:rsid w:val="00342471"/>
    <w:rsid w:val="0034663D"/>
    <w:rsid w:val="00346A5D"/>
    <w:rsid w:val="00346AAB"/>
    <w:rsid w:val="00352F05"/>
    <w:rsid w:val="00353FE7"/>
    <w:rsid w:val="003556FC"/>
    <w:rsid w:val="00360420"/>
    <w:rsid w:val="003608AB"/>
    <w:rsid w:val="00363277"/>
    <w:rsid w:val="00364592"/>
    <w:rsid w:val="00364742"/>
    <w:rsid w:val="00365232"/>
    <w:rsid w:val="003653BD"/>
    <w:rsid w:val="00367AFD"/>
    <w:rsid w:val="0037339A"/>
    <w:rsid w:val="00382259"/>
    <w:rsid w:val="0038710F"/>
    <w:rsid w:val="00387590"/>
    <w:rsid w:val="00390EAC"/>
    <w:rsid w:val="00391F77"/>
    <w:rsid w:val="003922CF"/>
    <w:rsid w:val="00392E2C"/>
    <w:rsid w:val="00395B67"/>
    <w:rsid w:val="00396156"/>
    <w:rsid w:val="003A1301"/>
    <w:rsid w:val="003A574B"/>
    <w:rsid w:val="003A5979"/>
    <w:rsid w:val="003A6857"/>
    <w:rsid w:val="003A7172"/>
    <w:rsid w:val="003A780F"/>
    <w:rsid w:val="003B095E"/>
    <w:rsid w:val="003B216E"/>
    <w:rsid w:val="003B221E"/>
    <w:rsid w:val="003B48AE"/>
    <w:rsid w:val="003B61FD"/>
    <w:rsid w:val="003B742B"/>
    <w:rsid w:val="003C00F5"/>
    <w:rsid w:val="003C45DC"/>
    <w:rsid w:val="003C7029"/>
    <w:rsid w:val="003C77E7"/>
    <w:rsid w:val="003D0187"/>
    <w:rsid w:val="003D2BFA"/>
    <w:rsid w:val="003D537C"/>
    <w:rsid w:val="003D6911"/>
    <w:rsid w:val="003D71BE"/>
    <w:rsid w:val="003E17AD"/>
    <w:rsid w:val="003E2023"/>
    <w:rsid w:val="003E5A37"/>
    <w:rsid w:val="003E7DF0"/>
    <w:rsid w:val="003F0FD6"/>
    <w:rsid w:val="003F7EFD"/>
    <w:rsid w:val="00403566"/>
    <w:rsid w:val="00406E78"/>
    <w:rsid w:val="0040702F"/>
    <w:rsid w:val="00407492"/>
    <w:rsid w:val="00410440"/>
    <w:rsid w:val="00414C3A"/>
    <w:rsid w:val="00416A3F"/>
    <w:rsid w:val="00420746"/>
    <w:rsid w:val="00422105"/>
    <w:rsid w:val="00424B5F"/>
    <w:rsid w:val="0042500F"/>
    <w:rsid w:val="00430011"/>
    <w:rsid w:val="004311FF"/>
    <w:rsid w:val="0043598E"/>
    <w:rsid w:val="00435D4B"/>
    <w:rsid w:val="00441B18"/>
    <w:rsid w:val="004433AC"/>
    <w:rsid w:val="0045393C"/>
    <w:rsid w:val="00453940"/>
    <w:rsid w:val="0045517B"/>
    <w:rsid w:val="00456018"/>
    <w:rsid w:val="00457A49"/>
    <w:rsid w:val="00460A45"/>
    <w:rsid w:val="00462334"/>
    <w:rsid w:val="00466ED2"/>
    <w:rsid w:val="00467473"/>
    <w:rsid w:val="004768D1"/>
    <w:rsid w:val="00480A9F"/>
    <w:rsid w:val="0048203A"/>
    <w:rsid w:val="0048205D"/>
    <w:rsid w:val="00482A12"/>
    <w:rsid w:val="0048375A"/>
    <w:rsid w:val="00484937"/>
    <w:rsid w:val="0048689A"/>
    <w:rsid w:val="004873DE"/>
    <w:rsid w:val="004939C2"/>
    <w:rsid w:val="00494EDA"/>
    <w:rsid w:val="00495555"/>
    <w:rsid w:val="00495B24"/>
    <w:rsid w:val="00496398"/>
    <w:rsid w:val="004A1BC6"/>
    <w:rsid w:val="004A3745"/>
    <w:rsid w:val="004A4101"/>
    <w:rsid w:val="004A416F"/>
    <w:rsid w:val="004A41C9"/>
    <w:rsid w:val="004A4729"/>
    <w:rsid w:val="004A4BCF"/>
    <w:rsid w:val="004A7C70"/>
    <w:rsid w:val="004B2942"/>
    <w:rsid w:val="004B3A97"/>
    <w:rsid w:val="004B7D76"/>
    <w:rsid w:val="004C0EBD"/>
    <w:rsid w:val="004C118C"/>
    <w:rsid w:val="004C32DF"/>
    <w:rsid w:val="004C4BE8"/>
    <w:rsid w:val="004C690E"/>
    <w:rsid w:val="004D164B"/>
    <w:rsid w:val="004D27C7"/>
    <w:rsid w:val="004D3DFA"/>
    <w:rsid w:val="004D4D29"/>
    <w:rsid w:val="004D6265"/>
    <w:rsid w:val="004D7764"/>
    <w:rsid w:val="004E46D7"/>
    <w:rsid w:val="004E6C6C"/>
    <w:rsid w:val="004F003B"/>
    <w:rsid w:val="004F1FA7"/>
    <w:rsid w:val="004F2178"/>
    <w:rsid w:val="004F3013"/>
    <w:rsid w:val="004F3B22"/>
    <w:rsid w:val="004F645B"/>
    <w:rsid w:val="00500934"/>
    <w:rsid w:val="00503B45"/>
    <w:rsid w:val="00510CA0"/>
    <w:rsid w:val="00511A75"/>
    <w:rsid w:val="00511C0D"/>
    <w:rsid w:val="0051365C"/>
    <w:rsid w:val="00513E28"/>
    <w:rsid w:val="005140CA"/>
    <w:rsid w:val="00514AD0"/>
    <w:rsid w:val="00515401"/>
    <w:rsid w:val="0051591A"/>
    <w:rsid w:val="005222E2"/>
    <w:rsid w:val="00522339"/>
    <w:rsid w:val="005223B8"/>
    <w:rsid w:val="005236EB"/>
    <w:rsid w:val="00523924"/>
    <w:rsid w:val="00524496"/>
    <w:rsid w:val="00527397"/>
    <w:rsid w:val="005273BF"/>
    <w:rsid w:val="00534D6C"/>
    <w:rsid w:val="00535266"/>
    <w:rsid w:val="005362D4"/>
    <w:rsid w:val="005367C7"/>
    <w:rsid w:val="00537687"/>
    <w:rsid w:val="005378D6"/>
    <w:rsid w:val="005424FC"/>
    <w:rsid w:val="005453F2"/>
    <w:rsid w:val="00550629"/>
    <w:rsid w:val="0055264A"/>
    <w:rsid w:val="0055271B"/>
    <w:rsid w:val="00552D13"/>
    <w:rsid w:val="0055353F"/>
    <w:rsid w:val="005538FA"/>
    <w:rsid w:val="00553E63"/>
    <w:rsid w:val="00554729"/>
    <w:rsid w:val="005552FA"/>
    <w:rsid w:val="005558F6"/>
    <w:rsid w:val="00556503"/>
    <w:rsid w:val="00562E27"/>
    <w:rsid w:val="00563273"/>
    <w:rsid w:val="005748BC"/>
    <w:rsid w:val="00574BE8"/>
    <w:rsid w:val="0057570F"/>
    <w:rsid w:val="00576FFF"/>
    <w:rsid w:val="00577688"/>
    <w:rsid w:val="0058094A"/>
    <w:rsid w:val="00580B07"/>
    <w:rsid w:val="00584637"/>
    <w:rsid w:val="00591FEC"/>
    <w:rsid w:val="00592708"/>
    <w:rsid w:val="00594076"/>
    <w:rsid w:val="00594BEF"/>
    <w:rsid w:val="00594EE1"/>
    <w:rsid w:val="00594FAB"/>
    <w:rsid w:val="0059511E"/>
    <w:rsid w:val="005A27BD"/>
    <w:rsid w:val="005A3561"/>
    <w:rsid w:val="005A66C4"/>
    <w:rsid w:val="005A66EA"/>
    <w:rsid w:val="005B09B3"/>
    <w:rsid w:val="005B2468"/>
    <w:rsid w:val="005B33C9"/>
    <w:rsid w:val="005B33F4"/>
    <w:rsid w:val="005B3F70"/>
    <w:rsid w:val="005B5A6C"/>
    <w:rsid w:val="005B7C3A"/>
    <w:rsid w:val="005C1119"/>
    <w:rsid w:val="005C14AD"/>
    <w:rsid w:val="005C3040"/>
    <w:rsid w:val="005C324C"/>
    <w:rsid w:val="005C4368"/>
    <w:rsid w:val="005C63B9"/>
    <w:rsid w:val="005D10DB"/>
    <w:rsid w:val="005D4FAB"/>
    <w:rsid w:val="005D5015"/>
    <w:rsid w:val="005E06E1"/>
    <w:rsid w:val="005E3139"/>
    <w:rsid w:val="005F09E9"/>
    <w:rsid w:val="005F4F9E"/>
    <w:rsid w:val="005F5F96"/>
    <w:rsid w:val="005F7532"/>
    <w:rsid w:val="005F7CBD"/>
    <w:rsid w:val="00600A3D"/>
    <w:rsid w:val="006037B6"/>
    <w:rsid w:val="00603BF6"/>
    <w:rsid w:val="00606756"/>
    <w:rsid w:val="00606EC8"/>
    <w:rsid w:val="00607692"/>
    <w:rsid w:val="006106E3"/>
    <w:rsid w:val="00611526"/>
    <w:rsid w:val="00612E71"/>
    <w:rsid w:val="00613E07"/>
    <w:rsid w:val="006149AD"/>
    <w:rsid w:val="006165A4"/>
    <w:rsid w:val="00620528"/>
    <w:rsid w:val="00621013"/>
    <w:rsid w:val="00624138"/>
    <w:rsid w:val="00624D2A"/>
    <w:rsid w:val="00624F04"/>
    <w:rsid w:val="006256DC"/>
    <w:rsid w:val="0063594F"/>
    <w:rsid w:val="00636EA1"/>
    <w:rsid w:val="00637063"/>
    <w:rsid w:val="00640510"/>
    <w:rsid w:val="00640803"/>
    <w:rsid w:val="00640963"/>
    <w:rsid w:val="00641829"/>
    <w:rsid w:val="00643BC1"/>
    <w:rsid w:val="00643EE2"/>
    <w:rsid w:val="00644499"/>
    <w:rsid w:val="006459E9"/>
    <w:rsid w:val="00645F5B"/>
    <w:rsid w:val="006464FA"/>
    <w:rsid w:val="00646B7B"/>
    <w:rsid w:val="00647388"/>
    <w:rsid w:val="00652240"/>
    <w:rsid w:val="006533D9"/>
    <w:rsid w:val="00656C31"/>
    <w:rsid w:val="00656DBA"/>
    <w:rsid w:val="006609D8"/>
    <w:rsid w:val="006721C9"/>
    <w:rsid w:val="00673124"/>
    <w:rsid w:val="00674FAA"/>
    <w:rsid w:val="0067607A"/>
    <w:rsid w:val="006812AD"/>
    <w:rsid w:val="0068167B"/>
    <w:rsid w:val="00681DF1"/>
    <w:rsid w:val="006840E5"/>
    <w:rsid w:val="006852D8"/>
    <w:rsid w:val="006870DC"/>
    <w:rsid w:val="00687EA2"/>
    <w:rsid w:val="006927EC"/>
    <w:rsid w:val="006948E7"/>
    <w:rsid w:val="006A180D"/>
    <w:rsid w:val="006A188F"/>
    <w:rsid w:val="006A28E0"/>
    <w:rsid w:val="006A4DE8"/>
    <w:rsid w:val="006A5FE3"/>
    <w:rsid w:val="006B0C64"/>
    <w:rsid w:val="006B25BD"/>
    <w:rsid w:val="006B43FC"/>
    <w:rsid w:val="006B753A"/>
    <w:rsid w:val="006B779B"/>
    <w:rsid w:val="006C036A"/>
    <w:rsid w:val="006C09EA"/>
    <w:rsid w:val="006C17EA"/>
    <w:rsid w:val="006C270F"/>
    <w:rsid w:val="006C2D5B"/>
    <w:rsid w:val="006C3975"/>
    <w:rsid w:val="006C3C3B"/>
    <w:rsid w:val="006C520E"/>
    <w:rsid w:val="006C5A3D"/>
    <w:rsid w:val="006C601D"/>
    <w:rsid w:val="006C6A4F"/>
    <w:rsid w:val="006D07D6"/>
    <w:rsid w:val="006D64A1"/>
    <w:rsid w:val="006D65AD"/>
    <w:rsid w:val="006D6AE3"/>
    <w:rsid w:val="006D7D99"/>
    <w:rsid w:val="006E2E28"/>
    <w:rsid w:val="006E36A2"/>
    <w:rsid w:val="006E38AC"/>
    <w:rsid w:val="006E3DDA"/>
    <w:rsid w:val="006E44D0"/>
    <w:rsid w:val="006E55D2"/>
    <w:rsid w:val="006E603B"/>
    <w:rsid w:val="006E7722"/>
    <w:rsid w:val="006F0609"/>
    <w:rsid w:val="006F0CAD"/>
    <w:rsid w:val="006F1997"/>
    <w:rsid w:val="006F21F8"/>
    <w:rsid w:val="006F3003"/>
    <w:rsid w:val="006F40E0"/>
    <w:rsid w:val="006F5DC9"/>
    <w:rsid w:val="006F6ACD"/>
    <w:rsid w:val="006F72E9"/>
    <w:rsid w:val="006F7F39"/>
    <w:rsid w:val="0070268A"/>
    <w:rsid w:val="00703E31"/>
    <w:rsid w:val="00706FBF"/>
    <w:rsid w:val="00712133"/>
    <w:rsid w:val="00716B7E"/>
    <w:rsid w:val="00717FEA"/>
    <w:rsid w:val="00720986"/>
    <w:rsid w:val="007220DA"/>
    <w:rsid w:val="007234F4"/>
    <w:rsid w:val="00727774"/>
    <w:rsid w:val="00731CAF"/>
    <w:rsid w:val="00732CAE"/>
    <w:rsid w:val="00734B21"/>
    <w:rsid w:val="0074219B"/>
    <w:rsid w:val="00742FA0"/>
    <w:rsid w:val="00744A18"/>
    <w:rsid w:val="00745A96"/>
    <w:rsid w:val="007462A6"/>
    <w:rsid w:val="0074733A"/>
    <w:rsid w:val="00753B82"/>
    <w:rsid w:val="007542C9"/>
    <w:rsid w:val="007550D5"/>
    <w:rsid w:val="00757659"/>
    <w:rsid w:val="007602CF"/>
    <w:rsid w:val="007602D0"/>
    <w:rsid w:val="00763676"/>
    <w:rsid w:val="0076530A"/>
    <w:rsid w:val="00770903"/>
    <w:rsid w:val="00772093"/>
    <w:rsid w:val="00772E99"/>
    <w:rsid w:val="0077389F"/>
    <w:rsid w:val="007753CE"/>
    <w:rsid w:val="007761AA"/>
    <w:rsid w:val="00783798"/>
    <w:rsid w:val="00786965"/>
    <w:rsid w:val="007904F2"/>
    <w:rsid w:val="00791F20"/>
    <w:rsid w:val="007925AC"/>
    <w:rsid w:val="007929FF"/>
    <w:rsid w:val="00792A56"/>
    <w:rsid w:val="00795632"/>
    <w:rsid w:val="0079639B"/>
    <w:rsid w:val="007A0C4B"/>
    <w:rsid w:val="007A2413"/>
    <w:rsid w:val="007A56BA"/>
    <w:rsid w:val="007A78A4"/>
    <w:rsid w:val="007B2F64"/>
    <w:rsid w:val="007B3F84"/>
    <w:rsid w:val="007B4538"/>
    <w:rsid w:val="007B7110"/>
    <w:rsid w:val="007C1FD9"/>
    <w:rsid w:val="007C43D2"/>
    <w:rsid w:val="007C4849"/>
    <w:rsid w:val="007C4D84"/>
    <w:rsid w:val="007C5CF3"/>
    <w:rsid w:val="007C74E9"/>
    <w:rsid w:val="007C7C42"/>
    <w:rsid w:val="007D0EC3"/>
    <w:rsid w:val="007D351F"/>
    <w:rsid w:val="007D37FE"/>
    <w:rsid w:val="007D4272"/>
    <w:rsid w:val="007D6B6C"/>
    <w:rsid w:val="007D6E25"/>
    <w:rsid w:val="007E03F7"/>
    <w:rsid w:val="007E07DC"/>
    <w:rsid w:val="007E14C9"/>
    <w:rsid w:val="007E3D25"/>
    <w:rsid w:val="007E477A"/>
    <w:rsid w:val="007F21A0"/>
    <w:rsid w:val="007F2D84"/>
    <w:rsid w:val="007F3F6E"/>
    <w:rsid w:val="007F5706"/>
    <w:rsid w:val="007F77E4"/>
    <w:rsid w:val="00806E1C"/>
    <w:rsid w:val="00807685"/>
    <w:rsid w:val="00811123"/>
    <w:rsid w:val="00811257"/>
    <w:rsid w:val="008126A9"/>
    <w:rsid w:val="00814559"/>
    <w:rsid w:val="00820DD8"/>
    <w:rsid w:val="00821387"/>
    <w:rsid w:val="008237DF"/>
    <w:rsid w:val="008259C7"/>
    <w:rsid w:val="00825D3F"/>
    <w:rsid w:val="00833925"/>
    <w:rsid w:val="00835CDB"/>
    <w:rsid w:val="00835CEB"/>
    <w:rsid w:val="00835E6B"/>
    <w:rsid w:val="00835EBD"/>
    <w:rsid w:val="00845DE9"/>
    <w:rsid w:val="00850889"/>
    <w:rsid w:val="00850CD1"/>
    <w:rsid w:val="008525DE"/>
    <w:rsid w:val="008544D9"/>
    <w:rsid w:val="00854833"/>
    <w:rsid w:val="00860467"/>
    <w:rsid w:val="0086065B"/>
    <w:rsid w:val="008607B5"/>
    <w:rsid w:val="00860835"/>
    <w:rsid w:val="0086291B"/>
    <w:rsid w:val="00863180"/>
    <w:rsid w:val="00864177"/>
    <w:rsid w:val="00864399"/>
    <w:rsid w:val="0086566D"/>
    <w:rsid w:val="00866B14"/>
    <w:rsid w:val="0086747E"/>
    <w:rsid w:val="008675CA"/>
    <w:rsid w:val="00872A1E"/>
    <w:rsid w:val="008740F1"/>
    <w:rsid w:val="00876BA6"/>
    <w:rsid w:val="00881C73"/>
    <w:rsid w:val="00882EE1"/>
    <w:rsid w:val="00884E69"/>
    <w:rsid w:val="00891E03"/>
    <w:rsid w:val="00892456"/>
    <w:rsid w:val="0089342E"/>
    <w:rsid w:val="00895D26"/>
    <w:rsid w:val="00896D6B"/>
    <w:rsid w:val="00896E37"/>
    <w:rsid w:val="0089700E"/>
    <w:rsid w:val="008971C0"/>
    <w:rsid w:val="008A09A1"/>
    <w:rsid w:val="008A0AAA"/>
    <w:rsid w:val="008A2119"/>
    <w:rsid w:val="008A21BF"/>
    <w:rsid w:val="008A291A"/>
    <w:rsid w:val="008A3DA8"/>
    <w:rsid w:val="008A554A"/>
    <w:rsid w:val="008A62EC"/>
    <w:rsid w:val="008A62FD"/>
    <w:rsid w:val="008A6621"/>
    <w:rsid w:val="008A6C4B"/>
    <w:rsid w:val="008B0E24"/>
    <w:rsid w:val="008B6845"/>
    <w:rsid w:val="008B73F8"/>
    <w:rsid w:val="008B7575"/>
    <w:rsid w:val="008C15FB"/>
    <w:rsid w:val="008C2E97"/>
    <w:rsid w:val="008C4446"/>
    <w:rsid w:val="008D13F0"/>
    <w:rsid w:val="008D1FEC"/>
    <w:rsid w:val="008D518D"/>
    <w:rsid w:val="008D5F75"/>
    <w:rsid w:val="008E0AA7"/>
    <w:rsid w:val="008E3F86"/>
    <w:rsid w:val="008E54CA"/>
    <w:rsid w:val="008E57DB"/>
    <w:rsid w:val="008F2218"/>
    <w:rsid w:val="008F2306"/>
    <w:rsid w:val="008F6471"/>
    <w:rsid w:val="008F66E9"/>
    <w:rsid w:val="008F78C1"/>
    <w:rsid w:val="00903D5A"/>
    <w:rsid w:val="00904BEB"/>
    <w:rsid w:val="00904CCE"/>
    <w:rsid w:val="0090504D"/>
    <w:rsid w:val="00907F07"/>
    <w:rsid w:val="0091013A"/>
    <w:rsid w:val="0091029C"/>
    <w:rsid w:val="00910A25"/>
    <w:rsid w:val="009116C5"/>
    <w:rsid w:val="009156DC"/>
    <w:rsid w:val="009201DF"/>
    <w:rsid w:val="00923C56"/>
    <w:rsid w:val="00925621"/>
    <w:rsid w:val="00926303"/>
    <w:rsid w:val="00926A33"/>
    <w:rsid w:val="0092741E"/>
    <w:rsid w:val="0092779D"/>
    <w:rsid w:val="0093677B"/>
    <w:rsid w:val="00937146"/>
    <w:rsid w:val="009372ED"/>
    <w:rsid w:val="00937E1C"/>
    <w:rsid w:val="00941308"/>
    <w:rsid w:val="00942014"/>
    <w:rsid w:val="00944C8E"/>
    <w:rsid w:val="00945065"/>
    <w:rsid w:val="009454AD"/>
    <w:rsid w:val="00951CCF"/>
    <w:rsid w:val="00952F2E"/>
    <w:rsid w:val="0095343D"/>
    <w:rsid w:val="0095497D"/>
    <w:rsid w:val="00956663"/>
    <w:rsid w:val="00956E62"/>
    <w:rsid w:val="0095721F"/>
    <w:rsid w:val="00957732"/>
    <w:rsid w:val="00960553"/>
    <w:rsid w:val="00961692"/>
    <w:rsid w:val="009618A6"/>
    <w:rsid w:val="00962757"/>
    <w:rsid w:val="00962948"/>
    <w:rsid w:val="00963B3E"/>
    <w:rsid w:val="0096420A"/>
    <w:rsid w:val="00965673"/>
    <w:rsid w:val="00966B0D"/>
    <w:rsid w:val="009673BF"/>
    <w:rsid w:val="0097297E"/>
    <w:rsid w:val="00972A3D"/>
    <w:rsid w:val="0097304A"/>
    <w:rsid w:val="0097361F"/>
    <w:rsid w:val="009812A8"/>
    <w:rsid w:val="009826AF"/>
    <w:rsid w:val="0098273D"/>
    <w:rsid w:val="00986414"/>
    <w:rsid w:val="009865C5"/>
    <w:rsid w:val="009871FE"/>
    <w:rsid w:val="00991484"/>
    <w:rsid w:val="00991F96"/>
    <w:rsid w:val="00995A50"/>
    <w:rsid w:val="009A3185"/>
    <w:rsid w:val="009A39C4"/>
    <w:rsid w:val="009A3F3C"/>
    <w:rsid w:val="009A45EC"/>
    <w:rsid w:val="009A4BE2"/>
    <w:rsid w:val="009A5AA8"/>
    <w:rsid w:val="009A5C50"/>
    <w:rsid w:val="009A6599"/>
    <w:rsid w:val="009A7C13"/>
    <w:rsid w:val="009B5D74"/>
    <w:rsid w:val="009C025F"/>
    <w:rsid w:val="009C355D"/>
    <w:rsid w:val="009C3F02"/>
    <w:rsid w:val="009C5867"/>
    <w:rsid w:val="009C6A27"/>
    <w:rsid w:val="009C723E"/>
    <w:rsid w:val="009C7652"/>
    <w:rsid w:val="009D1077"/>
    <w:rsid w:val="009D16D0"/>
    <w:rsid w:val="009D265D"/>
    <w:rsid w:val="009D3280"/>
    <w:rsid w:val="009D34FF"/>
    <w:rsid w:val="009D57ED"/>
    <w:rsid w:val="009E0D43"/>
    <w:rsid w:val="009E11E0"/>
    <w:rsid w:val="009E3326"/>
    <w:rsid w:val="009E563C"/>
    <w:rsid w:val="009F2128"/>
    <w:rsid w:val="009F3D24"/>
    <w:rsid w:val="009F4A2F"/>
    <w:rsid w:val="009F50D2"/>
    <w:rsid w:val="009F5DB2"/>
    <w:rsid w:val="009F6849"/>
    <w:rsid w:val="009F7DA3"/>
    <w:rsid w:val="00A00444"/>
    <w:rsid w:val="00A02576"/>
    <w:rsid w:val="00A03755"/>
    <w:rsid w:val="00A045A0"/>
    <w:rsid w:val="00A04ACD"/>
    <w:rsid w:val="00A04B5F"/>
    <w:rsid w:val="00A11EBC"/>
    <w:rsid w:val="00A141EE"/>
    <w:rsid w:val="00A1468B"/>
    <w:rsid w:val="00A16862"/>
    <w:rsid w:val="00A176A8"/>
    <w:rsid w:val="00A217DD"/>
    <w:rsid w:val="00A22AD5"/>
    <w:rsid w:val="00A22C50"/>
    <w:rsid w:val="00A22E5A"/>
    <w:rsid w:val="00A2470C"/>
    <w:rsid w:val="00A24890"/>
    <w:rsid w:val="00A272CF"/>
    <w:rsid w:val="00A27CBB"/>
    <w:rsid w:val="00A30EBF"/>
    <w:rsid w:val="00A331AC"/>
    <w:rsid w:val="00A3469A"/>
    <w:rsid w:val="00A40A20"/>
    <w:rsid w:val="00A40F53"/>
    <w:rsid w:val="00A4139D"/>
    <w:rsid w:val="00A41815"/>
    <w:rsid w:val="00A42AC2"/>
    <w:rsid w:val="00A50224"/>
    <w:rsid w:val="00A54590"/>
    <w:rsid w:val="00A54CDB"/>
    <w:rsid w:val="00A5521F"/>
    <w:rsid w:val="00A57DAC"/>
    <w:rsid w:val="00A61994"/>
    <w:rsid w:val="00A61DA3"/>
    <w:rsid w:val="00A63CF9"/>
    <w:rsid w:val="00A66487"/>
    <w:rsid w:val="00A70592"/>
    <w:rsid w:val="00A70FF7"/>
    <w:rsid w:val="00A71B3A"/>
    <w:rsid w:val="00A72A34"/>
    <w:rsid w:val="00A72F9F"/>
    <w:rsid w:val="00A7319F"/>
    <w:rsid w:val="00A74092"/>
    <w:rsid w:val="00A752A0"/>
    <w:rsid w:val="00A756CB"/>
    <w:rsid w:val="00A7646D"/>
    <w:rsid w:val="00A76AE1"/>
    <w:rsid w:val="00A770D7"/>
    <w:rsid w:val="00A80E88"/>
    <w:rsid w:val="00A8100C"/>
    <w:rsid w:val="00A85357"/>
    <w:rsid w:val="00A869CF"/>
    <w:rsid w:val="00A874A0"/>
    <w:rsid w:val="00A87EA5"/>
    <w:rsid w:val="00A91094"/>
    <w:rsid w:val="00A939A5"/>
    <w:rsid w:val="00A940C4"/>
    <w:rsid w:val="00A943BA"/>
    <w:rsid w:val="00A960BF"/>
    <w:rsid w:val="00A968AF"/>
    <w:rsid w:val="00A97A7F"/>
    <w:rsid w:val="00AA0924"/>
    <w:rsid w:val="00AA32F7"/>
    <w:rsid w:val="00AA3906"/>
    <w:rsid w:val="00AA5763"/>
    <w:rsid w:val="00AA667C"/>
    <w:rsid w:val="00AB4745"/>
    <w:rsid w:val="00AB61E7"/>
    <w:rsid w:val="00AB6BE7"/>
    <w:rsid w:val="00AB7CA1"/>
    <w:rsid w:val="00AC59D7"/>
    <w:rsid w:val="00AC7DE2"/>
    <w:rsid w:val="00AC7E08"/>
    <w:rsid w:val="00AD156F"/>
    <w:rsid w:val="00AD2D78"/>
    <w:rsid w:val="00AD3354"/>
    <w:rsid w:val="00AD35A6"/>
    <w:rsid w:val="00AD7AA1"/>
    <w:rsid w:val="00AE04FC"/>
    <w:rsid w:val="00AE06EF"/>
    <w:rsid w:val="00AE3928"/>
    <w:rsid w:val="00AE3D00"/>
    <w:rsid w:val="00AE486F"/>
    <w:rsid w:val="00AE5053"/>
    <w:rsid w:val="00AE58ED"/>
    <w:rsid w:val="00AF1E75"/>
    <w:rsid w:val="00AF2523"/>
    <w:rsid w:val="00AF27FC"/>
    <w:rsid w:val="00AF3593"/>
    <w:rsid w:val="00AF362E"/>
    <w:rsid w:val="00AF37EE"/>
    <w:rsid w:val="00AF5D0F"/>
    <w:rsid w:val="00AF7048"/>
    <w:rsid w:val="00AF7C8D"/>
    <w:rsid w:val="00B029C8"/>
    <w:rsid w:val="00B06964"/>
    <w:rsid w:val="00B07B8B"/>
    <w:rsid w:val="00B1403B"/>
    <w:rsid w:val="00B165CE"/>
    <w:rsid w:val="00B16C55"/>
    <w:rsid w:val="00B16E5F"/>
    <w:rsid w:val="00B17AAE"/>
    <w:rsid w:val="00B200FD"/>
    <w:rsid w:val="00B21E79"/>
    <w:rsid w:val="00B21E85"/>
    <w:rsid w:val="00B23A70"/>
    <w:rsid w:val="00B23D34"/>
    <w:rsid w:val="00B244B0"/>
    <w:rsid w:val="00B248C7"/>
    <w:rsid w:val="00B27EAC"/>
    <w:rsid w:val="00B330A8"/>
    <w:rsid w:val="00B34151"/>
    <w:rsid w:val="00B3489E"/>
    <w:rsid w:val="00B34D1C"/>
    <w:rsid w:val="00B355D8"/>
    <w:rsid w:val="00B360B8"/>
    <w:rsid w:val="00B3690B"/>
    <w:rsid w:val="00B42DBC"/>
    <w:rsid w:val="00B43F9E"/>
    <w:rsid w:val="00B444EC"/>
    <w:rsid w:val="00B45C1A"/>
    <w:rsid w:val="00B45C20"/>
    <w:rsid w:val="00B47D36"/>
    <w:rsid w:val="00B5131A"/>
    <w:rsid w:val="00B52DEB"/>
    <w:rsid w:val="00B53EDF"/>
    <w:rsid w:val="00B5553A"/>
    <w:rsid w:val="00B602EA"/>
    <w:rsid w:val="00B60B90"/>
    <w:rsid w:val="00B60BB7"/>
    <w:rsid w:val="00B64EB1"/>
    <w:rsid w:val="00B661A9"/>
    <w:rsid w:val="00B741A3"/>
    <w:rsid w:val="00B748B5"/>
    <w:rsid w:val="00B8105D"/>
    <w:rsid w:val="00B81497"/>
    <w:rsid w:val="00B83929"/>
    <w:rsid w:val="00B86A09"/>
    <w:rsid w:val="00B87C33"/>
    <w:rsid w:val="00B87D6C"/>
    <w:rsid w:val="00B907BA"/>
    <w:rsid w:val="00B91007"/>
    <w:rsid w:val="00B910F9"/>
    <w:rsid w:val="00B91862"/>
    <w:rsid w:val="00B92D50"/>
    <w:rsid w:val="00B9312A"/>
    <w:rsid w:val="00B941C2"/>
    <w:rsid w:val="00B959E4"/>
    <w:rsid w:val="00B96116"/>
    <w:rsid w:val="00B96E25"/>
    <w:rsid w:val="00B9705B"/>
    <w:rsid w:val="00BA167A"/>
    <w:rsid w:val="00BA26C5"/>
    <w:rsid w:val="00BA6ED3"/>
    <w:rsid w:val="00BA754E"/>
    <w:rsid w:val="00BB033E"/>
    <w:rsid w:val="00BB2A2B"/>
    <w:rsid w:val="00BB303B"/>
    <w:rsid w:val="00BB6B12"/>
    <w:rsid w:val="00BB711D"/>
    <w:rsid w:val="00BC34BB"/>
    <w:rsid w:val="00BD13F3"/>
    <w:rsid w:val="00BD2114"/>
    <w:rsid w:val="00BD6568"/>
    <w:rsid w:val="00BD6BA2"/>
    <w:rsid w:val="00BE4C40"/>
    <w:rsid w:val="00BF3244"/>
    <w:rsid w:val="00BF3BF9"/>
    <w:rsid w:val="00BF4860"/>
    <w:rsid w:val="00BF6D11"/>
    <w:rsid w:val="00C04757"/>
    <w:rsid w:val="00C04A44"/>
    <w:rsid w:val="00C05461"/>
    <w:rsid w:val="00C05A83"/>
    <w:rsid w:val="00C06A6A"/>
    <w:rsid w:val="00C166AB"/>
    <w:rsid w:val="00C171C9"/>
    <w:rsid w:val="00C22868"/>
    <w:rsid w:val="00C23326"/>
    <w:rsid w:val="00C23D1F"/>
    <w:rsid w:val="00C25020"/>
    <w:rsid w:val="00C26182"/>
    <w:rsid w:val="00C271F3"/>
    <w:rsid w:val="00C33EB2"/>
    <w:rsid w:val="00C34565"/>
    <w:rsid w:val="00C358A7"/>
    <w:rsid w:val="00C36797"/>
    <w:rsid w:val="00C371C9"/>
    <w:rsid w:val="00C37433"/>
    <w:rsid w:val="00C401E5"/>
    <w:rsid w:val="00C40AEB"/>
    <w:rsid w:val="00C4106D"/>
    <w:rsid w:val="00C41782"/>
    <w:rsid w:val="00C41FD4"/>
    <w:rsid w:val="00C426F6"/>
    <w:rsid w:val="00C43F9F"/>
    <w:rsid w:val="00C44FBF"/>
    <w:rsid w:val="00C45C29"/>
    <w:rsid w:val="00C501FB"/>
    <w:rsid w:val="00C50579"/>
    <w:rsid w:val="00C52C1B"/>
    <w:rsid w:val="00C53198"/>
    <w:rsid w:val="00C57885"/>
    <w:rsid w:val="00C6058E"/>
    <w:rsid w:val="00C62702"/>
    <w:rsid w:val="00C63B66"/>
    <w:rsid w:val="00C71CEF"/>
    <w:rsid w:val="00C74CC1"/>
    <w:rsid w:val="00C76670"/>
    <w:rsid w:val="00C766C3"/>
    <w:rsid w:val="00C773DF"/>
    <w:rsid w:val="00C7774C"/>
    <w:rsid w:val="00C80BD9"/>
    <w:rsid w:val="00C82025"/>
    <w:rsid w:val="00C86CCA"/>
    <w:rsid w:val="00C8794F"/>
    <w:rsid w:val="00C94467"/>
    <w:rsid w:val="00C94B9D"/>
    <w:rsid w:val="00C96F05"/>
    <w:rsid w:val="00CA1321"/>
    <w:rsid w:val="00CA2D71"/>
    <w:rsid w:val="00CA56E3"/>
    <w:rsid w:val="00CA5C04"/>
    <w:rsid w:val="00CB02BF"/>
    <w:rsid w:val="00CB05D8"/>
    <w:rsid w:val="00CB0DE3"/>
    <w:rsid w:val="00CB17F5"/>
    <w:rsid w:val="00CB2470"/>
    <w:rsid w:val="00CC2E2D"/>
    <w:rsid w:val="00CC411C"/>
    <w:rsid w:val="00CC60F1"/>
    <w:rsid w:val="00CC64F4"/>
    <w:rsid w:val="00CD0A02"/>
    <w:rsid w:val="00CD2602"/>
    <w:rsid w:val="00CD596C"/>
    <w:rsid w:val="00CD6700"/>
    <w:rsid w:val="00CD682D"/>
    <w:rsid w:val="00CD6B21"/>
    <w:rsid w:val="00CD6FDA"/>
    <w:rsid w:val="00CD6FE5"/>
    <w:rsid w:val="00CE0FD5"/>
    <w:rsid w:val="00CE30C9"/>
    <w:rsid w:val="00CE44CA"/>
    <w:rsid w:val="00CE61C8"/>
    <w:rsid w:val="00CE66DE"/>
    <w:rsid w:val="00CF127D"/>
    <w:rsid w:val="00CF2C07"/>
    <w:rsid w:val="00CF4ACB"/>
    <w:rsid w:val="00CF5411"/>
    <w:rsid w:val="00CF6276"/>
    <w:rsid w:val="00CF6DF4"/>
    <w:rsid w:val="00D01F9D"/>
    <w:rsid w:val="00D03277"/>
    <w:rsid w:val="00D03834"/>
    <w:rsid w:val="00D05D21"/>
    <w:rsid w:val="00D1017C"/>
    <w:rsid w:val="00D113AF"/>
    <w:rsid w:val="00D11C27"/>
    <w:rsid w:val="00D1798E"/>
    <w:rsid w:val="00D17F22"/>
    <w:rsid w:val="00D2085B"/>
    <w:rsid w:val="00D21B64"/>
    <w:rsid w:val="00D26421"/>
    <w:rsid w:val="00D30025"/>
    <w:rsid w:val="00D3251B"/>
    <w:rsid w:val="00D32CF5"/>
    <w:rsid w:val="00D3444C"/>
    <w:rsid w:val="00D359E9"/>
    <w:rsid w:val="00D376EF"/>
    <w:rsid w:val="00D40926"/>
    <w:rsid w:val="00D42F99"/>
    <w:rsid w:val="00D447E1"/>
    <w:rsid w:val="00D44DC2"/>
    <w:rsid w:val="00D451FF"/>
    <w:rsid w:val="00D45667"/>
    <w:rsid w:val="00D468D9"/>
    <w:rsid w:val="00D46933"/>
    <w:rsid w:val="00D46DF6"/>
    <w:rsid w:val="00D4713F"/>
    <w:rsid w:val="00D53503"/>
    <w:rsid w:val="00D5619D"/>
    <w:rsid w:val="00D57592"/>
    <w:rsid w:val="00D61D37"/>
    <w:rsid w:val="00D636BD"/>
    <w:rsid w:val="00D63A60"/>
    <w:rsid w:val="00D64986"/>
    <w:rsid w:val="00D64A74"/>
    <w:rsid w:val="00D65DC4"/>
    <w:rsid w:val="00D65DD1"/>
    <w:rsid w:val="00D71AD2"/>
    <w:rsid w:val="00D71EFC"/>
    <w:rsid w:val="00D7324C"/>
    <w:rsid w:val="00D76437"/>
    <w:rsid w:val="00D8283A"/>
    <w:rsid w:val="00D833F5"/>
    <w:rsid w:val="00D845D7"/>
    <w:rsid w:val="00D90571"/>
    <w:rsid w:val="00D9143B"/>
    <w:rsid w:val="00D91672"/>
    <w:rsid w:val="00D9303C"/>
    <w:rsid w:val="00D935A4"/>
    <w:rsid w:val="00D93860"/>
    <w:rsid w:val="00D94599"/>
    <w:rsid w:val="00D977BE"/>
    <w:rsid w:val="00DA0F34"/>
    <w:rsid w:val="00DA1C94"/>
    <w:rsid w:val="00DA1ED2"/>
    <w:rsid w:val="00DA580F"/>
    <w:rsid w:val="00DA589B"/>
    <w:rsid w:val="00DA5B1A"/>
    <w:rsid w:val="00DA623E"/>
    <w:rsid w:val="00DA6748"/>
    <w:rsid w:val="00DA6980"/>
    <w:rsid w:val="00DB0931"/>
    <w:rsid w:val="00DB0A9D"/>
    <w:rsid w:val="00DB0D68"/>
    <w:rsid w:val="00DB121D"/>
    <w:rsid w:val="00DB21B4"/>
    <w:rsid w:val="00DB3CE6"/>
    <w:rsid w:val="00DC1192"/>
    <w:rsid w:val="00DC3FAE"/>
    <w:rsid w:val="00DC6470"/>
    <w:rsid w:val="00DC757B"/>
    <w:rsid w:val="00DD071A"/>
    <w:rsid w:val="00DD168C"/>
    <w:rsid w:val="00DD29C4"/>
    <w:rsid w:val="00DD3C9E"/>
    <w:rsid w:val="00DD3ED4"/>
    <w:rsid w:val="00DD4FEA"/>
    <w:rsid w:val="00DD6054"/>
    <w:rsid w:val="00DD6120"/>
    <w:rsid w:val="00DD63EC"/>
    <w:rsid w:val="00DE02DE"/>
    <w:rsid w:val="00DE2464"/>
    <w:rsid w:val="00DE3C4A"/>
    <w:rsid w:val="00DE5112"/>
    <w:rsid w:val="00DE5FD2"/>
    <w:rsid w:val="00DE650C"/>
    <w:rsid w:val="00DE66F4"/>
    <w:rsid w:val="00DE700B"/>
    <w:rsid w:val="00DE72CA"/>
    <w:rsid w:val="00DF2288"/>
    <w:rsid w:val="00DF4B70"/>
    <w:rsid w:val="00DF4CC1"/>
    <w:rsid w:val="00DF4D03"/>
    <w:rsid w:val="00DF7FD3"/>
    <w:rsid w:val="00E00F40"/>
    <w:rsid w:val="00E01ACC"/>
    <w:rsid w:val="00E02653"/>
    <w:rsid w:val="00E03917"/>
    <w:rsid w:val="00E03FE3"/>
    <w:rsid w:val="00E0466F"/>
    <w:rsid w:val="00E05A37"/>
    <w:rsid w:val="00E07113"/>
    <w:rsid w:val="00E1289D"/>
    <w:rsid w:val="00E140E5"/>
    <w:rsid w:val="00E143AB"/>
    <w:rsid w:val="00E16467"/>
    <w:rsid w:val="00E16D26"/>
    <w:rsid w:val="00E17168"/>
    <w:rsid w:val="00E17351"/>
    <w:rsid w:val="00E21639"/>
    <w:rsid w:val="00E2168E"/>
    <w:rsid w:val="00E219F7"/>
    <w:rsid w:val="00E24490"/>
    <w:rsid w:val="00E24808"/>
    <w:rsid w:val="00E2713A"/>
    <w:rsid w:val="00E3127A"/>
    <w:rsid w:val="00E32B39"/>
    <w:rsid w:val="00E34069"/>
    <w:rsid w:val="00E34D45"/>
    <w:rsid w:val="00E364F4"/>
    <w:rsid w:val="00E3756D"/>
    <w:rsid w:val="00E37731"/>
    <w:rsid w:val="00E37DD0"/>
    <w:rsid w:val="00E40B03"/>
    <w:rsid w:val="00E415F3"/>
    <w:rsid w:val="00E45418"/>
    <w:rsid w:val="00E454B7"/>
    <w:rsid w:val="00E464D9"/>
    <w:rsid w:val="00E50B2B"/>
    <w:rsid w:val="00E60B4C"/>
    <w:rsid w:val="00E62715"/>
    <w:rsid w:val="00E62E06"/>
    <w:rsid w:val="00E644B8"/>
    <w:rsid w:val="00E64717"/>
    <w:rsid w:val="00E647C6"/>
    <w:rsid w:val="00E64F22"/>
    <w:rsid w:val="00E65528"/>
    <w:rsid w:val="00E65D96"/>
    <w:rsid w:val="00E66324"/>
    <w:rsid w:val="00E7067D"/>
    <w:rsid w:val="00E70DE6"/>
    <w:rsid w:val="00E71DD2"/>
    <w:rsid w:val="00E73FDB"/>
    <w:rsid w:val="00E74A90"/>
    <w:rsid w:val="00E74B5E"/>
    <w:rsid w:val="00E771ED"/>
    <w:rsid w:val="00E771FF"/>
    <w:rsid w:val="00E77D7F"/>
    <w:rsid w:val="00E80970"/>
    <w:rsid w:val="00E81363"/>
    <w:rsid w:val="00E821F2"/>
    <w:rsid w:val="00E8315B"/>
    <w:rsid w:val="00E83E23"/>
    <w:rsid w:val="00E83EAD"/>
    <w:rsid w:val="00E8443C"/>
    <w:rsid w:val="00E87604"/>
    <w:rsid w:val="00E922B6"/>
    <w:rsid w:val="00E9289A"/>
    <w:rsid w:val="00E93C14"/>
    <w:rsid w:val="00E9765D"/>
    <w:rsid w:val="00EA2463"/>
    <w:rsid w:val="00EA408C"/>
    <w:rsid w:val="00EA41A0"/>
    <w:rsid w:val="00EA4241"/>
    <w:rsid w:val="00EA725A"/>
    <w:rsid w:val="00EB17DC"/>
    <w:rsid w:val="00EB1D86"/>
    <w:rsid w:val="00EB2F75"/>
    <w:rsid w:val="00EB7A91"/>
    <w:rsid w:val="00EB7BF7"/>
    <w:rsid w:val="00EB7C04"/>
    <w:rsid w:val="00EC1BDF"/>
    <w:rsid w:val="00EC1F48"/>
    <w:rsid w:val="00EC2D70"/>
    <w:rsid w:val="00EC31F7"/>
    <w:rsid w:val="00EC396A"/>
    <w:rsid w:val="00EC3FA8"/>
    <w:rsid w:val="00EC4D1D"/>
    <w:rsid w:val="00EC5DBC"/>
    <w:rsid w:val="00EC7A91"/>
    <w:rsid w:val="00ED0117"/>
    <w:rsid w:val="00ED0327"/>
    <w:rsid w:val="00ED320B"/>
    <w:rsid w:val="00ED47ED"/>
    <w:rsid w:val="00EE184A"/>
    <w:rsid w:val="00EE26CE"/>
    <w:rsid w:val="00EE3110"/>
    <w:rsid w:val="00EE406A"/>
    <w:rsid w:val="00EE47CA"/>
    <w:rsid w:val="00EE5217"/>
    <w:rsid w:val="00EE6C80"/>
    <w:rsid w:val="00EF08C9"/>
    <w:rsid w:val="00EF0C15"/>
    <w:rsid w:val="00EF0CF2"/>
    <w:rsid w:val="00EF3835"/>
    <w:rsid w:val="00EF3C46"/>
    <w:rsid w:val="00EF5D8D"/>
    <w:rsid w:val="00EF6FE1"/>
    <w:rsid w:val="00EF7D59"/>
    <w:rsid w:val="00F01965"/>
    <w:rsid w:val="00F02628"/>
    <w:rsid w:val="00F031F9"/>
    <w:rsid w:val="00F11731"/>
    <w:rsid w:val="00F11B1D"/>
    <w:rsid w:val="00F131C0"/>
    <w:rsid w:val="00F134A7"/>
    <w:rsid w:val="00F15977"/>
    <w:rsid w:val="00F161B2"/>
    <w:rsid w:val="00F20DD6"/>
    <w:rsid w:val="00F223B2"/>
    <w:rsid w:val="00F23F09"/>
    <w:rsid w:val="00F25C99"/>
    <w:rsid w:val="00F265A5"/>
    <w:rsid w:val="00F310E0"/>
    <w:rsid w:val="00F35E4E"/>
    <w:rsid w:val="00F36C04"/>
    <w:rsid w:val="00F37A4B"/>
    <w:rsid w:val="00F37C45"/>
    <w:rsid w:val="00F40B29"/>
    <w:rsid w:val="00F452BD"/>
    <w:rsid w:val="00F464CF"/>
    <w:rsid w:val="00F51AAB"/>
    <w:rsid w:val="00F53CB8"/>
    <w:rsid w:val="00F53E88"/>
    <w:rsid w:val="00F5415B"/>
    <w:rsid w:val="00F55860"/>
    <w:rsid w:val="00F57AC9"/>
    <w:rsid w:val="00F57D45"/>
    <w:rsid w:val="00F6266C"/>
    <w:rsid w:val="00F62B03"/>
    <w:rsid w:val="00F658D0"/>
    <w:rsid w:val="00F66E43"/>
    <w:rsid w:val="00F67DBF"/>
    <w:rsid w:val="00F70CB1"/>
    <w:rsid w:val="00F71F8D"/>
    <w:rsid w:val="00F7476B"/>
    <w:rsid w:val="00F8210C"/>
    <w:rsid w:val="00F85055"/>
    <w:rsid w:val="00F90865"/>
    <w:rsid w:val="00F919A7"/>
    <w:rsid w:val="00F93AE2"/>
    <w:rsid w:val="00F94377"/>
    <w:rsid w:val="00F94645"/>
    <w:rsid w:val="00F95F25"/>
    <w:rsid w:val="00FA3093"/>
    <w:rsid w:val="00FA3BB2"/>
    <w:rsid w:val="00FB10C7"/>
    <w:rsid w:val="00FB2503"/>
    <w:rsid w:val="00FB34A8"/>
    <w:rsid w:val="00FB47A9"/>
    <w:rsid w:val="00FC0046"/>
    <w:rsid w:val="00FC1D45"/>
    <w:rsid w:val="00FC22F2"/>
    <w:rsid w:val="00FC2F05"/>
    <w:rsid w:val="00FC310A"/>
    <w:rsid w:val="00FC42AF"/>
    <w:rsid w:val="00FC6B50"/>
    <w:rsid w:val="00FC7B72"/>
    <w:rsid w:val="00FD019E"/>
    <w:rsid w:val="00FD1B3F"/>
    <w:rsid w:val="00FD339D"/>
    <w:rsid w:val="00FD5208"/>
    <w:rsid w:val="00FD5EE5"/>
    <w:rsid w:val="00FD7014"/>
    <w:rsid w:val="00FE082A"/>
    <w:rsid w:val="00FE5BEB"/>
    <w:rsid w:val="00FE788A"/>
    <w:rsid w:val="00FE78A9"/>
    <w:rsid w:val="00FF11A9"/>
    <w:rsid w:val="00FF1CBB"/>
    <w:rsid w:val="00FF287E"/>
    <w:rsid w:val="00FF2C48"/>
    <w:rsid w:val="00FF4902"/>
    <w:rsid w:val="00FF7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86C5F9"/>
  <w15:chartTrackingRefBased/>
  <w15:docId w15:val="{D9A48F75-891B-3F4D-93D5-AD4A76C0D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47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47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47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47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47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47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47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47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47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7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47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47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47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47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47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47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47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4745"/>
    <w:rPr>
      <w:rFonts w:eastAsiaTheme="majorEastAsia" w:cstheme="majorBidi"/>
      <w:color w:val="272727" w:themeColor="text1" w:themeTint="D8"/>
    </w:rPr>
  </w:style>
  <w:style w:type="paragraph" w:styleId="Title">
    <w:name w:val="Title"/>
    <w:basedOn w:val="Normal"/>
    <w:next w:val="Normal"/>
    <w:link w:val="TitleChar"/>
    <w:uiPriority w:val="10"/>
    <w:qFormat/>
    <w:rsid w:val="00AB47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47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47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47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47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B4745"/>
    <w:rPr>
      <w:i/>
      <w:iCs/>
      <w:color w:val="404040" w:themeColor="text1" w:themeTint="BF"/>
    </w:rPr>
  </w:style>
  <w:style w:type="paragraph" w:styleId="ListParagraph">
    <w:name w:val="List Paragraph"/>
    <w:basedOn w:val="Normal"/>
    <w:uiPriority w:val="34"/>
    <w:qFormat/>
    <w:rsid w:val="00AB4745"/>
    <w:pPr>
      <w:ind w:left="720"/>
      <w:contextualSpacing/>
    </w:pPr>
  </w:style>
  <w:style w:type="character" w:styleId="IntenseEmphasis">
    <w:name w:val="Intense Emphasis"/>
    <w:basedOn w:val="DefaultParagraphFont"/>
    <w:uiPriority w:val="21"/>
    <w:qFormat/>
    <w:rsid w:val="00AB4745"/>
    <w:rPr>
      <w:i/>
      <w:iCs/>
      <w:color w:val="0F4761" w:themeColor="accent1" w:themeShade="BF"/>
    </w:rPr>
  </w:style>
  <w:style w:type="paragraph" w:styleId="IntenseQuote">
    <w:name w:val="Intense Quote"/>
    <w:basedOn w:val="Normal"/>
    <w:next w:val="Normal"/>
    <w:link w:val="IntenseQuoteChar"/>
    <w:uiPriority w:val="30"/>
    <w:qFormat/>
    <w:rsid w:val="00AB47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4745"/>
    <w:rPr>
      <w:i/>
      <w:iCs/>
      <w:color w:val="0F4761" w:themeColor="accent1" w:themeShade="BF"/>
    </w:rPr>
  </w:style>
  <w:style w:type="character" w:styleId="IntenseReference">
    <w:name w:val="Intense Reference"/>
    <w:basedOn w:val="DefaultParagraphFont"/>
    <w:uiPriority w:val="32"/>
    <w:qFormat/>
    <w:rsid w:val="00AB4745"/>
    <w:rPr>
      <w:b/>
      <w:bCs/>
      <w:smallCaps/>
      <w:color w:val="0F4761" w:themeColor="accent1" w:themeShade="BF"/>
      <w:spacing w:val="5"/>
    </w:rPr>
  </w:style>
  <w:style w:type="character" w:styleId="Hyperlink">
    <w:name w:val="Hyperlink"/>
    <w:basedOn w:val="DefaultParagraphFont"/>
    <w:uiPriority w:val="99"/>
    <w:unhideWhenUsed/>
    <w:rsid w:val="00864399"/>
    <w:rPr>
      <w:color w:val="467886" w:themeColor="hyperlink"/>
      <w:u w:val="single"/>
    </w:rPr>
  </w:style>
  <w:style w:type="character" w:styleId="UnresolvedMention">
    <w:name w:val="Unresolved Mention"/>
    <w:basedOn w:val="DefaultParagraphFont"/>
    <w:uiPriority w:val="99"/>
    <w:semiHidden/>
    <w:unhideWhenUsed/>
    <w:rsid w:val="00864399"/>
    <w:rPr>
      <w:color w:val="605E5C"/>
      <w:shd w:val="clear" w:color="auto" w:fill="E1DFDD"/>
    </w:rPr>
  </w:style>
  <w:style w:type="character" w:styleId="FollowedHyperlink">
    <w:name w:val="FollowedHyperlink"/>
    <w:basedOn w:val="DefaultParagraphFont"/>
    <w:uiPriority w:val="99"/>
    <w:semiHidden/>
    <w:unhideWhenUsed/>
    <w:rsid w:val="00607692"/>
    <w:rPr>
      <w:color w:val="96607D" w:themeColor="followedHyperlink"/>
      <w:u w:val="single"/>
    </w:rPr>
  </w:style>
  <w:style w:type="character" w:customStyle="1" w:styleId="apple-converted-space">
    <w:name w:val="apple-converted-space"/>
    <w:basedOn w:val="DefaultParagraphFont"/>
    <w:rsid w:val="00991484"/>
  </w:style>
  <w:style w:type="paragraph" w:styleId="NormalWeb">
    <w:name w:val="Normal (Web)"/>
    <w:basedOn w:val="Normal"/>
    <w:uiPriority w:val="99"/>
    <w:semiHidden/>
    <w:unhideWhenUsed/>
    <w:rsid w:val="00D93860"/>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C1192"/>
    <w:pPr>
      <w:tabs>
        <w:tab w:val="center" w:pos="4513"/>
        <w:tab w:val="right" w:pos="9026"/>
      </w:tabs>
    </w:pPr>
  </w:style>
  <w:style w:type="character" w:customStyle="1" w:styleId="HeaderChar">
    <w:name w:val="Header Char"/>
    <w:basedOn w:val="DefaultParagraphFont"/>
    <w:link w:val="Header"/>
    <w:uiPriority w:val="99"/>
    <w:rsid w:val="00DC1192"/>
  </w:style>
  <w:style w:type="paragraph" w:styleId="Footer">
    <w:name w:val="footer"/>
    <w:basedOn w:val="Normal"/>
    <w:link w:val="FooterChar"/>
    <w:uiPriority w:val="99"/>
    <w:unhideWhenUsed/>
    <w:rsid w:val="00DC1192"/>
    <w:pPr>
      <w:tabs>
        <w:tab w:val="center" w:pos="4513"/>
        <w:tab w:val="right" w:pos="9026"/>
      </w:tabs>
    </w:pPr>
  </w:style>
  <w:style w:type="character" w:customStyle="1" w:styleId="FooterChar">
    <w:name w:val="Footer Char"/>
    <w:basedOn w:val="DefaultParagraphFont"/>
    <w:link w:val="Footer"/>
    <w:uiPriority w:val="99"/>
    <w:rsid w:val="00DC1192"/>
  </w:style>
  <w:style w:type="paragraph" w:customStyle="1" w:styleId="paragraph">
    <w:name w:val="paragraph"/>
    <w:basedOn w:val="Normal"/>
    <w:rsid w:val="00A756C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756CB"/>
  </w:style>
  <w:style w:type="character" w:customStyle="1" w:styleId="eop">
    <w:name w:val="eop"/>
    <w:basedOn w:val="DefaultParagraphFont"/>
    <w:rsid w:val="00A756CB"/>
  </w:style>
  <w:style w:type="character" w:customStyle="1" w:styleId="scxp15303520">
    <w:name w:val="scxp15303520"/>
    <w:basedOn w:val="DefaultParagraphFont"/>
    <w:rsid w:val="00A756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719164">
      <w:bodyDiv w:val="1"/>
      <w:marLeft w:val="0"/>
      <w:marRight w:val="0"/>
      <w:marTop w:val="0"/>
      <w:marBottom w:val="0"/>
      <w:divBdr>
        <w:top w:val="none" w:sz="0" w:space="0" w:color="auto"/>
        <w:left w:val="none" w:sz="0" w:space="0" w:color="auto"/>
        <w:bottom w:val="none" w:sz="0" w:space="0" w:color="auto"/>
        <w:right w:val="none" w:sz="0" w:space="0" w:color="auto"/>
      </w:divBdr>
    </w:div>
    <w:div w:id="678388040">
      <w:bodyDiv w:val="1"/>
      <w:marLeft w:val="0"/>
      <w:marRight w:val="0"/>
      <w:marTop w:val="0"/>
      <w:marBottom w:val="0"/>
      <w:divBdr>
        <w:top w:val="none" w:sz="0" w:space="0" w:color="auto"/>
        <w:left w:val="none" w:sz="0" w:space="0" w:color="auto"/>
        <w:bottom w:val="none" w:sz="0" w:space="0" w:color="auto"/>
        <w:right w:val="none" w:sz="0" w:space="0" w:color="auto"/>
      </w:divBdr>
    </w:div>
    <w:div w:id="960497990">
      <w:bodyDiv w:val="1"/>
      <w:marLeft w:val="0"/>
      <w:marRight w:val="0"/>
      <w:marTop w:val="0"/>
      <w:marBottom w:val="0"/>
      <w:divBdr>
        <w:top w:val="none" w:sz="0" w:space="0" w:color="auto"/>
        <w:left w:val="none" w:sz="0" w:space="0" w:color="auto"/>
        <w:bottom w:val="none" w:sz="0" w:space="0" w:color="auto"/>
        <w:right w:val="none" w:sz="0" w:space="0" w:color="auto"/>
      </w:divBdr>
    </w:div>
    <w:div w:id="1544898727">
      <w:bodyDiv w:val="1"/>
      <w:marLeft w:val="0"/>
      <w:marRight w:val="0"/>
      <w:marTop w:val="0"/>
      <w:marBottom w:val="0"/>
      <w:divBdr>
        <w:top w:val="none" w:sz="0" w:space="0" w:color="auto"/>
        <w:left w:val="none" w:sz="0" w:space="0" w:color="auto"/>
        <w:bottom w:val="none" w:sz="0" w:space="0" w:color="auto"/>
        <w:right w:val="none" w:sz="0" w:space="0" w:color="auto"/>
      </w:divBdr>
      <w:divsChild>
        <w:div w:id="1989703591">
          <w:marLeft w:val="0"/>
          <w:marRight w:val="0"/>
          <w:marTop w:val="0"/>
          <w:marBottom w:val="0"/>
          <w:divBdr>
            <w:top w:val="none" w:sz="0" w:space="0" w:color="auto"/>
            <w:left w:val="none" w:sz="0" w:space="0" w:color="auto"/>
            <w:bottom w:val="none" w:sz="0" w:space="0" w:color="auto"/>
            <w:right w:val="none" w:sz="0" w:space="0" w:color="auto"/>
          </w:divBdr>
        </w:div>
        <w:div w:id="1901400325">
          <w:marLeft w:val="0"/>
          <w:marRight w:val="0"/>
          <w:marTop w:val="0"/>
          <w:marBottom w:val="0"/>
          <w:divBdr>
            <w:top w:val="none" w:sz="0" w:space="0" w:color="auto"/>
            <w:left w:val="none" w:sz="0" w:space="0" w:color="auto"/>
            <w:bottom w:val="none" w:sz="0" w:space="0" w:color="auto"/>
            <w:right w:val="none" w:sz="0" w:space="0" w:color="auto"/>
          </w:divBdr>
        </w:div>
      </w:divsChild>
    </w:div>
    <w:div w:id="1866937268">
      <w:bodyDiv w:val="1"/>
      <w:marLeft w:val="0"/>
      <w:marRight w:val="0"/>
      <w:marTop w:val="0"/>
      <w:marBottom w:val="0"/>
      <w:divBdr>
        <w:top w:val="none" w:sz="0" w:space="0" w:color="auto"/>
        <w:left w:val="none" w:sz="0" w:space="0" w:color="auto"/>
        <w:bottom w:val="none" w:sz="0" w:space="0" w:color="auto"/>
        <w:right w:val="none" w:sz="0" w:space="0" w:color="auto"/>
      </w:divBdr>
      <w:divsChild>
        <w:div w:id="1178738356">
          <w:marLeft w:val="0"/>
          <w:marRight w:val="0"/>
          <w:marTop w:val="0"/>
          <w:marBottom w:val="0"/>
          <w:divBdr>
            <w:top w:val="none" w:sz="0" w:space="0" w:color="auto"/>
            <w:left w:val="none" w:sz="0" w:space="0" w:color="auto"/>
            <w:bottom w:val="none" w:sz="0" w:space="0" w:color="auto"/>
            <w:right w:val="none" w:sz="0" w:space="0" w:color="auto"/>
          </w:divBdr>
          <w:divsChild>
            <w:div w:id="1473787853">
              <w:marLeft w:val="0"/>
              <w:marRight w:val="0"/>
              <w:marTop w:val="0"/>
              <w:marBottom w:val="0"/>
              <w:divBdr>
                <w:top w:val="none" w:sz="0" w:space="0" w:color="auto"/>
                <w:left w:val="none" w:sz="0" w:space="0" w:color="auto"/>
                <w:bottom w:val="none" w:sz="0" w:space="0" w:color="auto"/>
                <w:right w:val="none" w:sz="0" w:space="0" w:color="auto"/>
              </w:divBdr>
              <w:divsChild>
                <w:div w:id="114327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asc/2021/4/section/2/enacted" TargetMode="External"/><Relationship Id="rId13" Type="http://schemas.openxmlformats.org/officeDocument/2006/relationships/hyperlink" Target="https://assets.publishing.service.gov.uk/media/65cb4349a7ded0000c79e4e1/Working_together_to_safeguard_children_2023_-_statutory_guidance.pdf" TargetMode="External"/><Relationship Id="rId18" Type="http://schemas.openxmlformats.org/officeDocument/2006/relationships/hyperlink" Target="https://learning.nspcc.org.uk/safeguarding-child-protection/getting-started-safeguarding-child-protection" TargetMode="External"/><Relationship Id="rId26" Type="http://schemas.openxmlformats.org/officeDocument/2006/relationships/hyperlink" Target="https://www.safeguarding.wales/en/chi-i/chi-i-c2/c2-p5/" TargetMode="External"/><Relationship Id="rId3" Type="http://schemas.openxmlformats.org/officeDocument/2006/relationships/settings" Target="settings.xml"/><Relationship Id="rId21" Type="http://schemas.openxmlformats.org/officeDocument/2006/relationships/hyperlink" Target="https://www.pacey.org.uk/Pacey/media/Website-files/PACEY%20member%20practice%20guides%20(PDFs)/PG18-Working-with-others.pdf" TargetMode="External"/><Relationship Id="rId7" Type="http://schemas.openxmlformats.org/officeDocument/2006/relationships/hyperlink" Target="https://www.legislation.gov.uk/ukpga/1989/41/section/47" TargetMode="External"/><Relationship Id="rId12" Type="http://schemas.openxmlformats.org/officeDocument/2006/relationships/hyperlink" Target="https://www.gov.uk/government/collections/statutory-guidance-schools" TargetMode="External"/><Relationship Id="rId17" Type="http://schemas.openxmlformats.org/officeDocument/2006/relationships/hyperlink" Target="https://learning.nspcc.org.uk/child-abuse-and-neglect/recognising-and-responding-to-abuse#article-top" TargetMode="External"/><Relationship Id="rId25" Type="http://schemas.openxmlformats.org/officeDocument/2006/relationships/hyperlink" Target="https://safeguarding.wales/en/chi-i/chi-i-c6/c6-p5/" TargetMode="External"/><Relationship Id="rId2" Type="http://schemas.openxmlformats.org/officeDocument/2006/relationships/styles" Target="styles.xml"/><Relationship Id="rId16" Type="http://schemas.openxmlformats.org/officeDocument/2006/relationships/hyperlink" Target="https://learning.nspcc.org.uk/research-resources/templates/nominated-child-protection-lead-role" TargetMode="External"/><Relationship Id="rId20" Type="http://schemas.openxmlformats.org/officeDocument/2006/relationships/hyperlink" Target="https://learning.nspcc.org.uk/safeguarding-child-protection-schools"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fws.co.uk" TargetMode="External"/><Relationship Id="rId24" Type="http://schemas.openxmlformats.org/officeDocument/2006/relationships/hyperlink" Target="https://www.unicef.org.uk/wp-content/uploads/2016/08/unicef-convention-rights-child-uncrc.pdf" TargetMode="External"/><Relationship Id="rId5" Type="http://schemas.openxmlformats.org/officeDocument/2006/relationships/footnotes" Target="footnotes.xml"/><Relationship Id="rId15" Type="http://schemas.openxmlformats.org/officeDocument/2006/relationships/hyperlink" Target="https://learning.nspcc.org.uk/research-resources/templates/nominated-child-protection-lead-role" TargetMode="External"/><Relationship Id="rId23" Type="http://schemas.openxmlformats.org/officeDocument/2006/relationships/hyperlink" Target="https://www.thesafeguardingcompany.com/myconcern/" TargetMode="External"/><Relationship Id="rId28" Type="http://schemas.openxmlformats.org/officeDocument/2006/relationships/hyperlink" Target="https://www.gov.wales/safeguarding-children-reporting-suspected-abuse-neglect-or-harm" TargetMode="External"/><Relationship Id="rId10" Type="http://schemas.openxmlformats.org/officeDocument/2006/relationships/hyperlink" Target="https://www.legislation.gov.uk/ukpga/2002/32/contents" TargetMode="External"/><Relationship Id="rId19" Type="http://schemas.openxmlformats.org/officeDocument/2006/relationships/hyperlink" Target="https://learning.nspcc.org.uk/research-resources/pre-2013/bruises-children-core-info-leafle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gislation.gov.uk/ukpga/2018/12/contents/enacted" TargetMode="External"/><Relationship Id="rId14" Type="http://schemas.openxmlformats.org/officeDocument/2006/relationships/hyperlink" Target="https://www.nspcc.org.uk/what-is-child-abuse/spotting-signs-child-abuse/" TargetMode="External"/><Relationship Id="rId22" Type="http://schemas.openxmlformats.org/officeDocument/2006/relationships/hyperlink" Target="https://www.legislation.gov.uk/anaw/2014/4/contents" TargetMode="External"/><Relationship Id="rId27" Type="http://schemas.openxmlformats.org/officeDocument/2006/relationships/hyperlink" Target="https://www.safeguarding.wales/en/chi-i/chi-i-c3pt1/c3pt1-p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3131</TotalTime>
  <Pages>7</Pages>
  <Words>2803</Words>
  <Characters>15982</Characters>
  <Application>Microsoft Office Word</Application>
  <DocSecurity>0</DocSecurity>
  <Lines>133</Lines>
  <Paragraphs>37</Paragraphs>
  <ScaleCrop>false</ScaleCrop>
  <Company/>
  <LinksUpToDate>false</LinksUpToDate>
  <CharactersWithSpaces>18748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 (2307842)</dc:creator>
  <cp:keywords/>
  <dc:description/>
  <cp:lastModifiedBy>Lauren Jones (2307842)</cp:lastModifiedBy>
  <cp:revision>1343</cp:revision>
  <dcterms:created xsi:type="dcterms:W3CDTF">2024-06-17T17:38:00Z</dcterms:created>
  <dcterms:modified xsi:type="dcterms:W3CDTF">2024-07-14T20:48:00Z</dcterms:modified>
</cp:coreProperties>
</file>