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81B83" w:rsidRDefault="00F81B83" w:rsidP="006D4060">
      <w:pPr>
        <w:rPr>
          <w:rFonts w:ascii="Times New Roman" w:hAnsi="Times New Roman" w:cs="Times New Roman"/>
          <w:b/>
          <w:i/>
          <w:sz w:val="96"/>
          <w:szCs w:val="96"/>
        </w:rPr>
      </w:pPr>
    </w:p>
    <w:p w:rsidR="00F81B83" w:rsidRDefault="00F81B83" w:rsidP="006D4060">
      <w:pPr>
        <w:rPr>
          <w:rFonts w:ascii="Times New Roman" w:hAnsi="Times New Roman" w:cs="Times New Roman"/>
          <w:b/>
          <w:i/>
          <w:sz w:val="96"/>
          <w:szCs w:val="96"/>
        </w:rPr>
      </w:pPr>
    </w:p>
    <w:p w:rsidR="00F81B83" w:rsidRDefault="00F81B83" w:rsidP="006D4060">
      <w:pPr>
        <w:rPr>
          <w:rFonts w:ascii="Times New Roman" w:hAnsi="Times New Roman" w:cs="Times New Roman"/>
          <w:b/>
          <w:i/>
          <w:sz w:val="96"/>
          <w:szCs w:val="96"/>
        </w:rPr>
      </w:pPr>
    </w:p>
    <w:p w:rsidR="006D4060" w:rsidRPr="00AA1E20" w:rsidRDefault="006D4060" w:rsidP="00F81B83">
      <w:pPr>
        <w:jc w:val="center"/>
        <w:rPr>
          <w:rFonts w:ascii="Times New Roman" w:eastAsiaTheme="majorEastAsia" w:hAnsi="Times New Roman" w:cs="Times New Roman"/>
          <w:b/>
          <w:i/>
          <w:sz w:val="96"/>
          <w:szCs w:val="96"/>
        </w:rPr>
      </w:pPr>
      <w:r w:rsidRPr="00AA1E20">
        <w:rPr>
          <w:rFonts w:ascii="Times New Roman" w:hAnsi="Times New Roman" w:cs="Times New Roman"/>
          <w:b/>
          <w:i/>
          <w:sz w:val="96"/>
          <w:szCs w:val="96"/>
        </w:rPr>
        <w:t>Criminal Litigation</w:t>
      </w:r>
      <w:r w:rsidRPr="00AA1E20">
        <w:rPr>
          <w:rFonts w:ascii="Times New Roman" w:hAnsi="Times New Roman" w:cs="Times New Roman"/>
          <w:b/>
          <w:i/>
          <w:sz w:val="96"/>
          <w:szCs w:val="96"/>
        </w:rPr>
        <w:br w:type="page"/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-150990571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E2371D" w:rsidRDefault="00E2371D">
          <w:pPr>
            <w:pStyle w:val="TOCHeading"/>
          </w:pPr>
          <w:r>
            <w:t>Contents</w:t>
          </w:r>
        </w:p>
        <w:p w:rsidR="00AB4FD2" w:rsidRDefault="00E2371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1105928" w:history="1">
            <w:r w:rsidR="00AB4FD2" w:rsidRPr="0094484C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AB4FD2">
              <w:rPr>
                <w:noProof/>
                <w:webHidden/>
              </w:rPr>
              <w:tab/>
            </w:r>
            <w:r w:rsidR="00AB4FD2">
              <w:rPr>
                <w:noProof/>
                <w:webHidden/>
              </w:rPr>
              <w:fldChar w:fldCharType="begin"/>
            </w:r>
            <w:r w:rsidR="00AB4FD2">
              <w:rPr>
                <w:noProof/>
                <w:webHidden/>
              </w:rPr>
              <w:instrText xml:space="preserve"> PAGEREF _Toc71105928 \h </w:instrText>
            </w:r>
            <w:r w:rsidR="00AB4FD2">
              <w:rPr>
                <w:noProof/>
                <w:webHidden/>
              </w:rPr>
            </w:r>
            <w:r w:rsidR="00AB4FD2">
              <w:rPr>
                <w:noProof/>
                <w:webHidden/>
              </w:rPr>
              <w:fldChar w:fldCharType="separate"/>
            </w:r>
            <w:r w:rsidR="00AB4FD2">
              <w:rPr>
                <w:noProof/>
                <w:webHidden/>
              </w:rPr>
              <w:t>3</w:t>
            </w:r>
            <w:r w:rsidR="00AB4FD2"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29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30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Case scenario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31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1. Explanation of mens rea, actus reus and range of sentence.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32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2.  Explain the procedure for allocation of this case for trial; the criteria on which the court will make its decision, and how William Brown should exercise any options he may have.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33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3. Advantages/disadvantages of both a Magistrates’/Crown Court trial, having regard to the specific circumstances of his case.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34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4. In the event that the case is allocated to the Crown Court, set out the position regarding the client’s entitlement to legal aid.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35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5. In the event that the client is found guilty at trial, explain the matters that you would include in a plea in mitigation in this case.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36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B4FD2" w:rsidRDefault="00AB4FD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71105937" w:history="1">
            <w:r w:rsidRPr="0094484C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_Toc71105937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E2371D" w:rsidRDefault="00E2371D">
          <w:r>
            <w:rPr>
              <w:b/>
              <w:bCs/>
              <w:noProof/>
            </w:rPr>
            <w:fldChar w:fldCharType="end"/>
          </w:r>
        </w:p>
      </w:sdtContent>
    </w:sdt>
    <w:p w:rsidR="00E2371D" w:rsidRDefault="00E2371D" w:rsidP="006E607C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</w:rPr>
      </w:pPr>
      <w:r>
        <w:rPr>
          <w:rFonts w:ascii="Times New Roman" w:hAnsi="Times New Roman" w:cs="Times New Roman"/>
          <w:color w:val="auto"/>
        </w:rPr>
        <w:br/>
      </w:r>
    </w:p>
    <w:p w:rsidR="00E2371D" w:rsidRDefault="00E2371D" w:rsidP="00E2371D">
      <w:pPr>
        <w:rPr>
          <w:rFonts w:eastAsiaTheme="majorEastAsia"/>
          <w:sz w:val="28"/>
          <w:szCs w:val="28"/>
        </w:rPr>
      </w:pPr>
      <w:r>
        <w:br w:type="page"/>
      </w:r>
    </w:p>
    <w:p w:rsidR="00DB5C8D" w:rsidRPr="006E607C" w:rsidRDefault="00F81B83" w:rsidP="006E607C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</w:rPr>
      </w:pPr>
      <w:bookmarkStart w:id="0" w:name="_Toc71105928"/>
      <w:r>
        <w:rPr>
          <w:rFonts w:ascii="Times New Roman" w:hAnsi="Times New Roman" w:cs="Times New Roman"/>
          <w:color w:val="auto"/>
        </w:rPr>
        <w:lastRenderedPageBreak/>
        <w:t>INTRODUCTION</w:t>
      </w:r>
      <w:bookmarkEnd w:id="0"/>
    </w:p>
    <w:p w:rsidR="006E607C" w:rsidRPr="00123542" w:rsidRDefault="006E607C" w:rsidP="00123542">
      <w:pPr>
        <w:spacing w:line="36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ab/>
        <w:t>The</w:t>
      </w:r>
      <w:r w:rsidR="00537481">
        <w:rPr>
          <w:rFonts w:ascii="Times New Roman" w:hAnsi="Times New Roman" w:cs="Times New Roman"/>
          <w:sz w:val="24"/>
          <w:szCs w:val="24"/>
        </w:rPr>
        <w:t xml:space="preserve"> </w:t>
      </w:r>
      <w:r w:rsidR="0096506F">
        <w:rPr>
          <w:rFonts w:ascii="Times New Roman" w:hAnsi="Times New Roman" w:cs="Times New Roman"/>
          <w:sz w:val="24"/>
          <w:szCs w:val="24"/>
        </w:rPr>
        <w:t>la</w:t>
      </w:r>
      <w:r w:rsidR="003539BC">
        <w:rPr>
          <w:rFonts w:ascii="Times New Roman" w:hAnsi="Times New Roman" w:cs="Times New Roman"/>
          <w:sz w:val="24"/>
          <w:szCs w:val="24"/>
        </w:rPr>
        <w:t xml:space="preserve">w can be defined as the rules and regulations which are made by the supreme authority and </w:t>
      </w:r>
      <w:proofErr w:type="gramStart"/>
      <w:r w:rsidR="003539BC">
        <w:rPr>
          <w:rFonts w:ascii="Times New Roman" w:hAnsi="Times New Roman" w:cs="Times New Roman"/>
          <w:sz w:val="24"/>
          <w:szCs w:val="24"/>
        </w:rPr>
        <w:t>is</w:t>
      </w:r>
      <w:proofErr w:type="gramEnd"/>
      <w:r w:rsidR="003539BC">
        <w:rPr>
          <w:rFonts w:ascii="Times New Roman" w:hAnsi="Times New Roman" w:cs="Times New Roman"/>
          <w:sz w:val="24"/>
          <w:szCs w:val="24"/>
        </w:rPr>
        <w:t xml:space="preserve"> enforced in whole of the country so that there is law and order maintained. The enforcement involves punishing the wrongdoer. </w:t>
      </w:r>
      <w:r w:rsidR="00DD5B65">
        <w:rPr>
          <w:rFonts w:ascii="Times New Roman" w:hAnsi="Times New Roman" w:cs="Times New Roman"/>
          <w:sz w:val="24"/>
          <w:szCs w:val="24"/>
        </w:rPr>
        <w:t>Ther</w:t>
      </w:r>
      <w:r w:rsidR="00047EC6">
        <w:rPr>
          <w:rFonts w:ascii="Times New Roman" w:hAnsi="Times New Roman" w:cs="Times New Roman"/>
          <w:sz w:val="24"/>
          <w:szCs w:val="24"/>
        </w:rPr>
        <w:t>e</w:t>
      </w:r>
      <w:r w:rsidR="00DD5B65">
        <w:rPr>
          <w:rFonts w:ascii="Times New Roman" w:hAnsi="Times New Roman" w:cs="Times New Roman"/>
          <w:sz w:val="24"/>
          <w:szCs w:val="24"/>
        </w:rPr>
        <w:t xml:space="preserve"> </w:t>
      </w:r>
      <w:r w:rsidR="00047EC6">
        <w:rPr>
          <w:rFonts w:ascii="Times New Roman" w:hAnsi="Times New Roman" w:cs="Times New Roman"/>
          <w:sz w:val="24"/>
          <w:szCs w:val="24"/>
        </w:rPr>
        <w:t xml:space="preserve">are two types of law </w:t>
      </w:r>
      <w:r w:rsidR="00DD5B65">
        <w:rPr>
          <w:rFonts w:ascii="Times New Roman" w:hAnsi="Times New Roman" w:cs="Times New Roman"/>
          <w:sz w:val="24"/>
          <w:szCs w:val="24"/>
        </w:rPr>
        <w:t xml:space="preserve">of which first is civil which deals with dispute among two private individuals and the second is criminal law which relates to legislation on crimes and offences. </w:t>
      </w:r>
      <w:r w:rsidR="0091322B">
        <w:rPr>
          <w:rFonts w:ascii="Times New Roman" w:hAnsi="Times New Roman" w:cs="Times New Roman"/>
          <w:sz w:val="24"/>
          <w:szCs w:val="24"/>
        </w:rPr>
        <w:t xml:space="preserve">It defines the criminal offences, </w:t>
      </w:r>
      <w:r w:rsidR="00B723E9">
        <w:rPr>
          <w:rFonts w:ascii="Times New Roman" w:hAnsi="Times New Roman" w:cs="Times New Roman"/>
          <w:sz w:val="24"/>
          <w:szCs w:val="24"/>
        </w:rPr>
        <w:t xml:space="preserve">trial of suspected person, </w:t>
      </w:r>
      <w:r w:rsidR="00CA3CC4">
        <w:rPr>
          <w:rFonts w:ascii="Times New Roman" w:hAnsi="Times New Roman" w:cs="Times New Roman"/>
          <w:sz w:val="24"/>
          <w:szCs w:val="24"/>
        </w:rPr>
        <w:t>fixed impr</w:t>
      </w:r>
      <w:r w:rsidR="00FF69C0">
        <w:rPr>
          <w:rFonts w:ascii="Times New Roman" w:hAnsi="Times New Roman" w:cs="Times New Roman"/>
          <w:sz w:val="24"/>
          <w:szCs w:val="24"/>
        </w:rPr>
        <w:t xml:space="preserve">isonment or sentence and the modes of </w:t>
      </w:r>
      <w:r w:rsidR="0015559B">
        <w:rPr>
          <w:rFonts w:ascii="Times New Roman" w:hAnsi="Times New Roman" w:cs="Times New Roman"/>
          <w:sz w:val="24"/>
          <w:szCs w:val="24"/>
        </w:rPr>
        <w:t>treatments</w:t>
      </w:r>
      <w:r w:rsidR="00FF69C0">
        <w:rPr>
          <w:rFonts w:ascii="Times New Roman" w:hAnsi="Times New Roman" w:cs="Times New Roman"/>
          <w:sz w:val="24"/>
          <w:szCs w:val="24"/>
        </w:rPr>
        <w:t xml:space="preserve"> for the convicted offenders.</w:t>
      </w:r>
      <w:r w:rsidR="0015559B">
        <w:rPr>
          <w:rFonts w:ascii="Times New Roman" w:hAnsi="Times New Roman" w:cs="Times New Roman"/>
          <w:sz w:val="24"/>
          <w:szCs w:val="24"/>
        </w:rPr>
        <w:t xml:space="preserve"> The crimes are the one which are committed not against a private individual but ag</w:t>
      </w:r>
      <w:r w:rsidR="00450FE8">
        <w:rPr>
          <w:rFonts w:ascii="Times New Roman" w:hAnsi="Times New Roman" w:cs="Times New Roman"/>
          <w:sz w:val="24"/>
          <w:szCs w:val="24"/>
        </w:rPr>
        <w:t>a</w:t>
      </w:r>
      <w:r w:rsidR="0015559B">
        <w:rPr>
          <w:rFonts w:ascii="Times New Roman" w:hAnsi="Times New Roman" w:cs="Times New Roman"/>
          <w:sz w:val="24"/>
          <w:szCs w:val="24"/>
        </w:rPr>
        <w:t>inst the whole society</w:t>
      </w:r>
      <w:r w:rsidR="000303F5">
        <w:rPr>
          <w:rFonts w:ascii="Times New Roman" w:hAnsi="Times New Roman" w:cs="Times New Roman"/>
          <w:sz w:val="24"/>
          <w:szCs w:val="24"/>
        </w:rPr>
        <w:t xml:space="preserve"> o</w:t>
      </w:r>
      <w:r w:rsidR="00EF3114">
        <w:rPr>
          <w:rFonts w:ascii="Times New Roman" w:hAnsi="Times New Roman" w:cs="Times New Roman"/>
          <w:sz w:val="24"/>
          <w:szCs w:val="24"/>
        </w:rPr>
        <w:t>r</w:t>
      </w:r>
      <w:r w:rsidR="00123542">
        <w:rPr>
          <w:rFonts w:ascii="Times New Roman" w:hAnsi="Times New Roman" w:cs="Times New Roman"/>
          <w:sz w:val="24"/>
          <w:szCs w:val="24"/>
        </w:rPr>
        <w:t xml:space="preserve"> community (</w:t>
      </w:r>
      <w:proofErr w:type="spellStart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Antunes</w:t>
      </w:r>
      <w:proofErr w:type="spellEnd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Wainwright and </w:t>
      </w:r>
      <w:proofErr w:type="spellStart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Gredecki</w:t>
      </w:r>
      <w:proofErr w:type="spellEnd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2021</w:t>
      </w:r>
      <w:r w:rsidR="00123542">
        <w:rPr>
          <w:rFonts w:ascii="Times New Roman" w:hAnsi="Times New Roman" w:cs="Times New Roman"/>
          <w:sz w:val="24"/>
          <w:szCs w:val="24"/>
        </w:rPr>
        <w:t xml:space="preserve">). </w:t>
      </w:r>
      <w:r w:rsidR="00C3602B">
        <w:rPr>
          <w:rFonts w:ascii="Times New Roman" w:hAnsi="Times New Roman" w:cs="Times New Roman"/>
          <w:sz w:val="24"/>
          <w:szCs w:val="24"/>
        </w:rPr>
        <w:t xml:space="preserve">This report is based on a case study wherein a report is to be presented covers the questions such as elements of crime, </w:t>
      </w:r>
      <w:r w:rsidR="000D118D">
        <w:rPr>
          <w:rFonts w:ascii="Times New Roman" w:hAnsi="Times New Roman" w:cs="Times New Roman"/>
          <w:sz w:val="24"/>
          <w:szCs w:val="24"/>
        </w:rPr>
        <w:t xml:space="preserve">procedure of trial at criminal court, </w:t>
      </w:r>
      <w:r w:rsidR="00041336">
        <w:rPr>
          <w:rFonts w:ascii="Times New Roman" w:hAnsi="Times New Roman" w:cs="Times New Roman"/>
          <w:sz w:val="24"/>
          <w:szCs w:val="24"/>
        </w:rPr>
        <w:t>advantages and disadvantages of Magistrate and Crown court</w:t>
      </w:r>
      <w:r w:rsidR="00722A21">
        <w:rPr>
          <w:rFonts w:ascii="Times New Roman" w:hAnsi="Times New Roman" w:cs="Times New Roman"/>
          <w:sz w:val="24"/>
          <w:szCs w:val="24"/>
        </w:rPr>
        <w:t>, position for entitlement of client</w:t>
      </w:r>
      <w:r w:rsidR="00D43AF3">
        <w:rPr>
          <w:rFonts w:ascii="Times New Roman" w:hAnsi="Times New Roman" w:cs="Times New Roman"/>
          <w:sz w:val="24"/>
          <w:szCs w:val="24"/>
        </w:rPr>
        <w:t xml:space="preserve"> for legal aid and </w:t>
      </w:r>
      <w:r w:rsidR="00C36F98">
        <w:rPr>
          <w:rFonts w:ascii="Times New Roman" w:hAnsi="Times New Roman" w:cs="Times New Roman"/>
          <w:sz w:val="24"/>
          <w:szCs w:val="24"/>
        </w:rPr>
        <w:t>matters included in pleas in mitigation of case.</w:t>
      </w:r>
    </w:p>
    <w:p w:rsidR="007F30DE" w:rsidRPr="006E607C" w:rsidRDefault="007F30DE" w:rsidP="006E607C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</w:rPr>
      </w:pPr>
      <w:bookmarkStart w:id="1" w:name="_Toc71105929"/>
      <w:r w:rsidRPr="006E607C">
        <w:rPr>
          <w:rFonts w:ascii="Times New Roman" w:hAnsi="Times New Roman" w:cs="Times New Roman"/>
          <w:color w:val="auto"/>
        </w:rPr>
        <w:t>MAIN BODY</w:t>
      </w:r>
      <w:bookmarkEnd w:id="1"/>
    </w:p>
    <w:p w:rsidR="00AD02EF" w:rsidRDefault="00F754AC" w:rsidP="00894216">
      <w:pPr>
        <w:pStyle w:val="Heading2"/>
        <w:spacing w:line="360" w:lineRule="auto"/>
        <w:jc w:val="both"/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</w:pPr>
      <w:bookmarkStart w:id="2" w:name="_Toc71105930"/>
      <w:r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Case sce</w:t>
      </w:r>
      <w:r w:rsidR="00AD02EF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n</w:t>
      </w:r>
      <w:r w:rsidR="00AE1744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a</w:t>
      </w:r>
      <w:r w:rsidR="00AD02EF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rio</w:t>
      </w:r>
      <w:bookmarkEnd w:id="2"/>
    </w:p>
    <w:p w:rsidR="00AD02EF" w:rsidRPr="006E79F1" w:rsidRDefault="00AD02EF" w:rsidP="00C304F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tab/>
      </w:r>
      <w:r w:rsidR="006E79F1">
        <w:rPr>
          <w:rFonts w:ascii="Times New Roman" w:hAnsi="Times New Roman" w:cs="Times New Roman"/>
          <w:sz w:val="24"/>
          <w:szCs w:val="24"/>
        </w:rPr>
        <w:t xml:space="preserve">William Brown is charged with </w:t>
      </w:r>
      <w:r w:rsidR="00316C26">
        <w:rPr>
          <w:rFonts w:ascii="Times New Roman" w:hAnsi="Times New Roman" w:cs="Times New Roman"/>
          <w:sz w:val="24"/>
          <w:szCs w:val="24"/>
        </w:rPr>
        <w:t>Theft offence tw</w:t>
      </w:r>
      <w:r w:rsidR="0046608E">
        <w:rPr>
          <w:rFonts w:ascii="Times New Roman" w:hAnsi="Times New Roman" w:cs="Times New Roman"/>
          <w:sz w:val="24"/>
          <w:szCs w:val="24"/>
        </w:rPr>
        <w:t>o times wherein</w:t>
      </w:r>
      <w:r w:rsidR="00F32ACE">
        <w:rPr>
          <w:rFonts w:ascii="Times New Roman" w:hAnsi="Times New Roman" w:cs="Times New Roman"/>
          <w:sz w:val="24"/>
          <w:szCs w:val="24"/>
        </w:rPr>
        <w:t xml:space="preserve"> the first thef</w:t>
      </w:r>
      <w:r w:rsidR="001472EC">
        <w:rPr>
          <w:rFonts w:ascii="Times New Roman" w:hAnsi="Times New Roman" w:cs="Times New Roman"/>
          <w:sz w:val="24"/>
          <w:szCs w:val="24"/>
        </w:rPr>
        <w:t>t</w:t>
      </w:r>
      <w:r w:rsidR="00F32ACE">
        <w:rPr>
          <w:rFonts w:ascii="Times New Roman" w:hAnsi="Times New Roman" w:cs="Times New Roman"/>
          <w:sz w:val="24"/>
          <w:szCs w:val="24"/>
        </w:rPr>
        <w:t xml:space="preserve"> was involved for 3000 pounds and second involved </w:t>
      </w:r>
      <w:r w:rsidR="00E23889">
        <w:rPr>
          <w:rFonts w:ascii="Times New Roman" w:hAnsi="Times New Roman" w:cs="Times New Roman"/>
          <w:sz w:val="24"/>
          <w:szCs w:val="24"/>
        </w:rPr>
        <w:t>10 cases of wines and two of gin</w:t>
      </w:r>
      <w:r w:rsidR="00A645B7">
        <w:rPr>
          <w:rFonts w:ascii="Times New Roman" w:hAnsi="Times New Roman" w:cs="Times New Roman"/>
          <w:sz w:val="24"/>
          <w:szCs w:val="24"/>
        </w:rPr>
        <w:t xml:space="preserve"> by falsified </w:t>
      </w:r>
      <w:r w:rsidR="008F5CB1">
        <w:rPr>
          <w:rFonts w:ascii="Times New Roman" w:hAnsi="Times New Roman" w:cs="Times New Roman"/>
          <w:sz w:val="24"/>
          <w:szCs w:val="24"/>
        </w:rPr>
        <w:t xml:space="preserve">stock records. </w:t>
      </w:r>
      <w:r w:rsidR="00C64505">
        <w:rPr>
          <w:rFonts w:ascii="Times New Roman" w:hAnsi="Times New Roman" w:cs="Times New Roman"/>
          <w:sz w:val="24"/>
          <w:szCs w:val="24"/>
        </w:rPr>
        <w:t>He was forme</w:t>
      </w:r>
      <w:r w:rsidR="0093442E">
        <w:rPr>
          <w:rFonts w:ascii="Times New Roman" w:hAnsi="Times New Roman" w:cs="Times New Roman"/>
          <w:sz w:val="24"/>
          <w:szCs w:val="24"/>
        </w:rPr>
        <w:t>r</w:t>
      </w:r>
      <w:r w:rsidR="00C64505">
        <w:rPr>
          <w:rFonts w:ascii="Times New Roman" w:hAnsi="Times New Roman" w:cs="Times New Roman"/>
          <w:sz w:val="24"/>
          <w:szCs w:val="24"/>
        </w:rPr>
        <w:t xml:space="preserve">ly the bar secretary at rugby club and </w:t>
      </w:r>
      <w:r w:rsidR="0093442E">
        <w:rPr>
          <w:rFonts w:ascii="Times New Roman" w:hAnsi="Times New Roman" w:cs="Times New Roman"/>
          <w:sz w:val="24"/>
          <w:szCs w:val="24"/>
        </w:rPr>
        <w:t>its function was to order and ch</w:t>
      </w:r>
      <w:r w:rsidR="00C64505">
        <w:rPr>
          <w:rFonts w:ascii="Times New Roman" w:hAnsi="Times New Roman" w:cs="Times New Roman"/>
          <w:sz w:val="24"/>
          <w:szCs w:val="24"/>
        </w:rPr>
        <w:t>e</w:t>
      </w:r>
      <w:r w:rsidR="0093442E">
        <w:rPr>
          <w:rFonts w:ascii="Times New Roman" w:hAnsi="Times New Roman" w:cs="Times New Roman"/>
          <w:sz w:val="24"/>
          <w:szCs w:val="24"/>
        </w:rPr>
        <w:t>c</w:t>
      </w:r>
      <w:r w:rsidR="00C64505">
        <w:rPr>
          <w:rFonts w:ascii="Times New Roman" w:hAnsi="Times New Roman" w:cs="Times New Roman"/>
          <w:sz w:val="24"/>
          <w:szCs w:val="24"/>
        </w:rPr>
        <w:t>k level of stock</w:t>
      </w:r>
      <w:r w:rsidR="00C06274">
        <w:rPr>
          <w:rFonts w:ascii="Times New Roman" w:hAnsi="Times New Roman" w:cs="Times New Roman"/>
          <w:sz w:val="24"/>
          <w:szCs w:val="24"/>
        </w:rPr>
        <w:t xml:space="preserve">, pay suppliers and check and bank the takings. </w:t>
      </w:r>
      <w:r w:rsidR="006343D9">
        <w:rPr>
          <w:rFonts w:ascii="Times New Roman" w:hAnsi="Times New Roman" w:cs="Times New Roman"/>
          <w:sz w:val="24"/>
          <w:szCs w:val="24"/>
        </w:rPr>
        <w:t>The cash was stolen at the time of beer festival</w:t>
      </w:r>
      <w:r w:rsidR="00D23833">
        <w:rPr>
          <w:rFonts w:ascii="Times New Roman" w:hAnsi="Times New Roman" w:cs="Times New Roman"/>
          <w:sz w:val="24"/>
          <w:szCs w:val="24"/>
        </w:rPr>
        <w:t xml:space="preserve"> at club</w:t>
      </w:r>
      <w:r w:rsidR="00C016E8">
        <w:rPr>
          <w:rFonts w:ascii="Times New Roman" w:hAnsi="Times New Roman" w:cs="Times New Roman"/>
          <w:sz w:val="24"/>
          <w:szCs w:val="24"/>
        </w:rPr>
        <w:t xml:space="preserve">. </w:t>
      </w:r>
      <w:r w:rsidR="00BD32A9">
        <w:rPr>
          <w:rFonts w:ascii="Times New Roman" w:hAnsi="Times New Roman" w:cs="Times New Roman"/>
          <w:sz w:val="24"/>
          <w:szCs w:val="24"/>
        </w:rPr>
        <w:t xml:space="preserve">William is of </w:t>
      </w:r>
      <w:r w:rsidR="000E79A9">
        <w:rPr>
          <w:rFonts w:ascii="Times New Roman" w:hAnsi="Times New Roman" w:cs="Times New Roman"/>
          <w:sz w:val="24"/>
          <w:szCs w:val="24"/>
        </w:rPr>
        <w:t>good character</w:t>
      </w:r>
      <w:r w:rsidR="00BC4929">
        <w:rPr>
          <w:rFonts w:ascii="Times New Roman" w:hAnsi="Times New Roman" w:cs="Times New Roman"/>
          <w:sz w:val="24"/>
          <w:szCs w:val="24"/>
        </w:rPr>
        <w:t xml:space="preserve"> and is serving member of Territory army</w:t>
      </w:r>
      <w:r w:rsidR="00BF2BBB">
        <w:rPr>
          <w:rFonts w:ascii="Times New Roman" w:hAnsi="Times New Roman" w:cs="Times New Roman"/>
          <w:sz w:val="24"/>
          <w:szCs w:val="24"/>
        </w:rPr>
        <w:t xml:space="preserve">. He </w:t>
      </w:r>
      <w:r w:rsidR="000D6863">
        <w:rPr>
          <w:rFonts w:ascii="Times New Roman" w:hAnsi="Times New Roman" w:cs="Times New Roman"/>
          <w:sz w:val="24"/>
          <w:szCs w:val="24"/>
        </w:rPr>
        <w:t xml:space="preserve">is </w:t>
      </w:r>
      <w:r w:rsidR="00BF2BBB">
        <w:rPr>
          <w:rFonts w:ascii="Times New Roman" w:hAnsi="Times New Roman" w:cs="Times New Roman"/>
          <w:sz w:val="24"/>
          <w:szCs w:val="24"/>
        </w:rPr>
        <w:t>presently undertaking teaching qualification and its annual income is 12000 Pounds per annum</w:t>
      </w:r>
      <w:r w:rsidR="00326EFE">
        <w:rPr>
          <w:rFonts w:ascii="Times New Roman" w:hAnsi="Times New Roman" w:cs="Times New Roman"/>
          <w:sz w:val="24"/>
          <w:szCs w:val="24"/>
        </w:rPr>
        <w:t xml:space="preserve"> and also recently taken 50000 from his late grandmother. </w:t>
      </w:r>
    </w:p>
    <w:p w:rsidR="007F30DE" w:rsidRPr="00894216" w:rsidRDefault="005E69D4" w:rsidP="00894216">
      <w:pPr>
        <w:pStyle w:val="Heading2"/>
        <w:spacing w:line="360" w:lineRule="auto"/>
        <w:jc w:val="both"/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</w:pPr>
      <w:bookmarkStart w:id="3" w:name="_Toc71105931"/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1. Expla</w:t>
      </w:r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nation of </w:t>
      </w:r>
      <w:proofErr w:type="spellStart"/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mens</w:t>
      </w:r>
      <w:proofErr w:type="spellEnd"/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 </w:t>
      </w:r>
      <w:proofErr w:type="spellStart"/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rea</w:t>
      </w:r>
      <w:proofErr w:type="spellEnd"/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, </w:t>
      </w:r>
      <w:proofErr w:type="spellStart"/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actus</w:t>
      </w:r>
      <w:proofErr w:type="spellEnd"/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 </w:t>
      </w:r>
      <w:proofErr w:type="spellStart"/>
      <w:proofErr w:type="gramStart"/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reus</w:t>
      </w:r>
      <w:proofErr w:type="spellEnd"/>
      <w:proofErr w:type="gramEnd"/>
      <w:r w:rsidR="007F599A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 and range of sentence.</w:t>
      </w:r>
      <w:bookmarkEnd w:id="3"/>
    </w:p>
    <w:p w:rsidR="00B428D5" w:rsidRDefault="00AA3C6E" w:rsidP="000F25E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15FAB">
        <w:rPr>
          <w:rFonts w:ascii="Times New Roman" w:hAnsi="Times New Roman" w:cs="Times New Roman"/>
          <w:sz w:val="24"/>
          <w:szCs w:val="24"/>
        </w:rPr>
        <w:t>Crime is regarded as the unlawful act by the lawful authority</w:t>
      </w:r>
      <w:r w:rsidR="00DA4B6E">
        <w:rPr>
          <w:rFonts w:ascii="Times New Roman" w:hAnsi="Times New Roman" w:cs="Times New Roman"/>
          <w:sz w:val="24"/>
          <w:szCs w:val="24"/>
        </w:rPr>
        <w:t xml:space="preserve"> </w:t>
      </w:r>
      <w:r w:rsidR="00F664B7">
        <w:rPr>
          <w:rFonts w:ascii="Times New Roman" w:hAnsi="Times New Roman" w:cs="Times New Roman"/>
          <w:sz w:val="24"/>
          <w:szCs w:val="24"/>
        </w:rPr>
        <w:t xml:space="preserve">which is not only against the </w:t>
      </w:r>
      <w:r w:rsidR="00E028FF">
        <w:rPr>
          <w:rFonts w:ascii="Times New Roman" w:hAnsi="Times New Roman" w:cs="Times New Roman"/>
          <w:sz w:val="24"/>
          <w:szCs w:val="24"/>
        </w:rPr>
        <w:t>person only but against the whole community</w:t>
      </w:r>
      <w:r w:rsidR="008D1EA6">
        <w:rPr>
          <w:rFonts w:ascii="Times New Roman" w:hAnsi="Times New Roman" w:cs="Times New Roman"/>
          <w:sz w:val="24"/>
          <w:szCs w:val="24"/>
        </w:rPr>
        <w:t>, state or society</w:t>
      </w:r>
      <w:r w:rsidR="00786D54">
        <w:rPr>
          <w:rFonts w:ascii="Times New Roman" w:hAnsi="Times New Roman" w:cs="Times New Roman"/>
          <w:sz w:val="24"/>
          <w:szCs w:val="24"/>
        </w:rPr>
        <w:t>. There are mainly two elements of crime-</w:t>
      </w:r>
    </w:p>
    <w:p w:rsidR="00123542" w:rsidRDefault="00AB5154" w:rsidP="0012354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96BE7">
        <w:rPr>
          <w:rFonts w:ascii="Times New Roman" w:hAnsi="Times New Roman" w:cs="Times New Roman"/>
          <w:b/>
          <w:i/>
          <w:sz w:val="24"/>
          <w:szCs w:val="24"/>
        </w:rPr>
        <w:lastRenderedPageBreak/>
        <w:t>Mens</w:t>
      </w:r>
      <w:proofErr w:type="spellEnd"/>
      <w:r w:rsidRPr="00096BE7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proofErr w:type="spellStart"/>
      <w:r w:rsidRPr="00096BE7">
        <w:rPr>
          <w:rFonts w:ascii="Times New Roman" w:hAnsi="Times New Roman" w:cs="Times New Roman"/>
          <w:b/>
          <w:i/>
          <w:sz w:val="24"/>
          <w:szCs w:val="24"/>
        </w:rPr>
        <w:t>rea</w:t>
      </w:r>
      <w:proofErr w:type="spellEnd"/>
      <w:r w:rsidRPr="00096BE7">
        <w:rPr>
          <w:rFonts w:ascii="Times New Roman" w:hAnsi="Times New Roman" w:cs="Times New Roman"/>
          <w:b/>
          <w:i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 In simple words, it is meant as guilty mind</w:t>
      </w:r>
      <w:r w:rsidR="00080805">
        <w:rPr>
          <w:rFonts w:ascii="Times New Roman" w:hAnsi="Times New Roman" w:cs="Times New Roman"/>
          <w:sz w:val="24"/>
          <w:szCs w:val="24"/>
        </w:rPr>
        <w:t xml:space="preserve"> or intention</w:t>
      </w:r>
      <w:r w:rsidR="006F07A6">
        <w:rPr>
          <w:rFonts w:ascii="Times New Roman" w:hAnsi="Times New Roman" w:cs="Times New Roman"/>
          <w:sz w:val="24"/>
          <w:szCs w:val="24"/>
        </w:rPr>
        <w:t xml:space="preserve">. The </w:t>
      </w:r>
      <w:r w:rsidR="003F7DCF">
        <w:rPr>
          <w:rFonts w:ascii="Times New Roman" w:hAnsi="Times New Roman" w:cs="Times New Roman"/>
          <w:sz w:val="24"/>
          <w:szCs w:val="24"/>
        </w:rPr>
        <w:t>guil</w:t>
      </w:r>
      <w:r w:rsidR="00593C9D">
        <w:rPr>
          <w:rFonts w:ascii="Times New Roman" w:hAnsi="Times New Roman" w:cs="Times New Roman"/>
          <w:sz w:val="24"/>
          <w:szCs w:val="24"/>
        </w:rPr>
        <w:t xml:space="preserve">t can be explained in many forms of guilty mind such as wrongful purpose, guilty knowledge, criminal intent and many </w:t>
      </w:r>
      <w:proofErr w:type="spellStart"/>
      <w:r w:rsidR="00593C9D">
        <w:rPr>
          <w:rFonts w:ascii="Times New Roman" w:hAnsi="Times New Roman" w:cs="Times New Roman"/>
          <w:sz w:val="24"/>
          <w:szCs w:val="24"/>
        </w:rPr>
        <w:t>others.</w:t>
      </w:r>
      <w:proofErr w:type="spellEnd"/>
    </w:p>
    <w:p w:rsidR="00593C9D" w:rsidRPr="00123542" w:rsidRDefault="00C300DB" w:rsidP="0012354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23542">
        <w:rPr>
          <w:rFonts w:ascii="Times New Roman" w:hAnsi="Times New Roman" w:cs="Times New Roman"/>
          <w:b/>
          <w:i/>
          <w:sz w:val="24"/>
          <w:szCs w:val="24"/>
        </w:rPr>
        <w:t>Actus</w:t>
      </w:r>
      <w:proofErr w:type="spellEnd"/>
      <w:r w:rsidRPr="00123542">
        <w:rPr>
          <w:rFonts w:ascii="Times New Roman" w:hAnsi="Times New Roman" w:cs="Times New Roman"/>
          <w:b/>
          <w:i/>
          <w:sz w:val="24"/>
          <w:szCs w:val="24"/>
        </w:rPr>
        <w:t xml:space="preserve"> </w:t>
      </w:r>
      <w:proofErr w:type="spellStart"/>
      <w:r w:rsidRPr="00123542">
        <w:rPr>
          <w:rFonts w:ascii="Times New Roman" w:hAnsi="Times New Roman" w:cs="Times New Roman"/>
          <w:b/>
          <w:i/>
          <w:sz w:val="24"/>
          <w:szCs w:val="24"/>
        </w:rPr>
        <w:t>reus</w:t>
      </w:r>
      <w:proofErr w:type="spellEnd"/>
      <w:r w:rsidRPr="00123542">
        <w:rPr>
          <w:rFonts w:ascii="Times New Roman" w:hAnsi="Times New Roman" w:cs="Times New Roman"/>
          <w:sz w:val="24"/>
          <w:szCs w:val="24"/>
        </w:rPr>
        <w:t xml:space="preserve">- It means guilty act. </w:t>
      </w:r>
      <w:r w:rsidR="001866CF" w:rsidRPr="00123542">
        <w:rPr>
          <w:rFonts w:ascii="Times New Roman" w:hAnsi="Times New Roman" w:cs="Times New Roman"/>
          <w:sz w:val="24"/>
          <w:szCs w:val="24"/>
        </w:rPr>
        <w:t>It is defined as the crimi</w:t>
      </w:r>
      <w:r w:rsidR="000A472C" w:rsidRPr="00123542">
        <w:rPr>
          <w:rFonts w:ascii="Times New Roman" w:hAnsi="Times New Roman" w:cs="Times New Roman"/>
          <w:sz w:val="24"/>
          <w:szCs w:val="24"/>
        </w:rPr>
        <w:t xml:space="preserve">nal activity </w:t>
      </w:r>
      <w:proofErr w:type="spellStart"/>
      <w:r w:rsidR="000A472C" w:rsidRPr="00123542">
        <w:rPr>
          <w:rFonts w:ascii="Times New Roman" w:hAnsi="Times New Roman" w:cs="Times New Roman"/>
          <w:sz w:val="24"/>
          <w:szCs w:val="24"/>
        </w:rPr>
        <w:t>wgich</w:t>
      </w:r>
      <w:proofErr w:type="spellEnd"/>
      <w:r w:rsidR="000A472C" w:rsidRPr="00123542">
        <w:rPr>
          <w:rFonts w:ascii="Times New Roman" w:hAnsi="Times New Roman" w:cs="Times New Roman"/>
          <w:sz w:val="24"/>
          <w:szCs w:val="24"/>
        </w:rPr>
        <w:t xml:space="preserve"> is result of </w:t>
      </w:r>
      <w:r w:rsidR="000E79A7" w:rsidRPr="00123542">
        <w:rPr>
          <w:rFonts w:ascii="Times New Roman" w:hAnsi="Times New Roman" w:cs="Times New Roman"/>
          <w:sz w:val="24"/>
          <w:szCs w:val="24"/>
        </w:rPr>
        <w:t>voluntarily bodi</w:t>
      </w:r>
      <w:r w:rsidR="00957FBD" w:rsidRPr="00123542">
        <w:rPr>
          <w:rFonts w:ascii="Times New Roman" w:hAnsi="Times New Roman" w:cs="Times New Roman"/>
          <w:sz w:val="24"/>
          <w:szCs w:val="24"/>
        </w:rPr>
        <w:t>l</w:t>
      </w:r>
      <w:r w:rsidR="000E79A7" w:rsidRPr="00123542">
        <w:rPr>
          <w:rFonts w:ascii="Times New Roman" w:hAnsi="Times New Roman" w:cs="Times New Roman"/>
          <w:sz w:val="24"/>
          <w:szCs w:val="24"/>
        </w:rPr>
        <w:t xml:space="preserve">y movement. </w:t>
      </w:r>
      <w:r w:rsidR="003A6067" w:rsidRPr="00123542">
        <w:rPr>
          <w:rFonts w:ascii="Times New Roman" w:hAnsi="Times New Roman" w:cs="Times New Roman"/>
          <w:sz w:val="24"/>
          <w:szCs w:val="24"/>
        </w:rPr>
        <w:t xml:space="preserve">It </w:t>
      </w:r>
      <w:r w:rsidR="001D7C4B" w:rsidRPr="00123542">
        <w:rPr>
          <w:rFonts w:ascii="Times New Roman" w:hAnsi="Times New Roman" w:cs="Times New Roman"/>
          <w:sz w:val="24"/>
          <w:szCs w:val="24"/>
        </w:rPr>
        <w:t>is any p</w:t>
      </w:r>
      <w:r w:rsidR="00DA28B2" w:rsidRPr="00123542">
        <w:rPr>
          <w:rFonts w:ascii="Times New Roman" w:hAnsi="Times New Roman" w:cs="Times New Roman"/>
          <w:sz w:val="24"/>
          <w:szCs w:val="24"/>
        </w:rPr>
        <w:t>h</w:t>
      </w:r>
      <w:r w:rsidR="003A6067" w:rsidRPr="00123542">
        <w:rPr>
          <w:rFonts w:ascii="Times New Roman" w:hAnsi="Times New Roman" w:cs="Times New Roman"/>
          <w:sz w:val="24"/>
          <w:szCs w:val="24"/>
        </w:rPr>
        <w:t>ysical act which can harm other person or damage property</w:t>
      </w:r>
      <w:r w:rsidR="00123542" w:rsidRPr="0012354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Schwöbel</w:t>
      </w:r>
      <w:proofErr w:type="spellEnd"/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-P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atel,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2021</w:t>
      </w:r>
      <w:r w:rsidR="00123542" w:rsidRPr="00123542">
        <w:rPr>
          <w:rFonts w:ascii="Times New Roman" w:hAnsi="Times New Roman" w:cs="Times New Roman"/>
          <w:sz w:val="24"/>
          <w:szCs w:val="24"/>
        </w:rPr>
        <w:t>)</w:t>
      </w:r>
      <w:r w:rsidR="003A6067" w:rsidRPr="00123542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1B47DA" w:rsidRPr="00123542" w:rsidRDefault="003B7C2E" w:rsidP="00123542">
      <w:pPr>
        <w:spacing w:line="360" w:lineRule="auto"/>
        <w:ind w:firstLine="360"/>
        <w:jc w:val="both"/>
      </w:pPr>
      <w:r>
        <w:rPr>
          <w:rFonts w:ascii="Times New Roman" w:hAnsi="Times New Roman" w:cs="Times New Roman"/>
          <w:sz w:val="24"/>
          <w:szCs w:val="24"/>
        </w:rPr>
        <w:t>According to Sectio</w:t>
      </w:r>
      <w:r w:rsidR="00B73961">
        <w:rPr>
          <w:rFonts w:ascii="Times New Roman" w:hAnsi="Times New Roman" w:cs="Times New Roman"/>
          <w:sz w:val="24"/>
          <w:szCs w:val="24"/>
        </w:rPr>
        <w:t>n 1 of Theft Ac</w:t>
      </w:r>
      <w:r>
        <w:rPr>
          <w:rFonts w:ascii="Times New Roman" w:hAnsi="Times New Roman" w:cs="Times New Roman"/>
          <w:sz w:val="24"/>
          <w:szCs w:val="24"/>
        </w:rPr>
        <w:t xml:space="preserve">t, 1968, a theft is </w:t>
      </w:r>
      <w:r w:rsidR="00A1211D">
        <w:rPr>
          <w:rFonts w:ascii="Times New Roman" w:hAnsi="Times New Roman" w:cs="Times New Roman"/>
          <w:sz w:val="24"/>
          <w:szCs w:val="24"/>
        </w:rPr>
        <w:t>when someone dishonestl</w:t>
      </w:r>
      <w:r w:rsidR="00C37631">
        <w:rPr>
          <w:rFonts w:ascii="Times New Roman" w:hAnsi="Times New Roman" w:cs="Times New Roman"/>
          <w:sz w:val="24"/>
          <w:szCs w:val="24"/>
        </w:rPr>
        <w:t xml:space="preserve">y </w:t>
      </w:r>
      <w:r w:rsidR="00781A55">
        <w:rPr>
          <w:rFonts w:ascii="Times New Roman" w:hAnsi="Times New Roman" w:cs="Times New Roman"/>
          <w:sz w:val="24"/>
          <w:szCs w:val="24"/>
        </w:rPr>
        <w:t>appropriates</w:t>
      </w:r>
      <w:r w:rsidR="00D850FF">
        <w:rPr>
          <w:rFonts w:ascii="Times New Roman" w:hAnsi="Times New Roman" w:cs="Times New Roman"/>
          <w:sz w:val="24"/>
          <w:szCs w:val="24"/>
        </w:rPr>
        <w:t xml:space="preserve"> the property of other with an intention to deprive him permanently of it</w:t>
      </w:r>
      <w:r w:rsidR="00841382">
        <w:rPr>
          <w:rFonts w:ascii="Times New Roman" w:hAnsi="Times New Roman" w:cs="Times New Roman"/>
          <w:sz w:val="24"/>
          <w:szCs w:val="24"/>
        </w:rPr>
        <w:t xml:space="preserve">. </w:t>
      </w:r>
      <w:r w:rsidR="00294C49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294C49">
        <w:rPr>
          <w:rFonts w:ascii="Times New Roman" w:hAnsi="Times New Roman" w:cs="Times New Roman"/>
          <w:sz w:val="24"/>
          <w:szCs w:val="24"/>
        </w:rPr>
        <w:t>mens</w:t>
      </w:r>
      <w:proofErr w:type="spellEnd"/>
      <w:r w:rsidR="00294C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294C49">
        <w:rPr>
          <w:rFonts w:ascii="Times New Roman" w:hAnsi="Times New Roman" w:cs="Times New Roman"/>
          <w:sz w:val="24"/>
          <w:szCs w:val="24"/>
        </w:rPr>
        <w:t>rea</w:t>
      </w:r>
      <w:proofErr w:type="spellEnd"/>
      <w:r w:rsidR="00294C49">
        <w:rPr>
          <w:rFonts w:ascii="Times New Roman" w:hAnsi="Times New Roman" w:cs="Times New Roman"/>
          <w:sz w:val="24"/>
          <w:szCs w:val="24"/>
        </w:rPr>
        <w:t xml:space="preserve"> of theft is </w:t>
      </w:r>
      <w:r w:rsidR="00BF1CF4">
        <w:rPr>
          <w:rFonts w:ascii="Times New Roman" w:hAnsi="Times New Roman" w:cs="Times New Roman"/>
          <w:sz w:val="24"/>
          <w:szCs w:val="24"/>
        </w:rPr>
        <w:t>dishon</w:t>
      </w:r>
      <w:r w:rsidR="007A1F69">
        <w:rPr>
          <w:rFonts w:ascii="Times New Roman" w:hAnsi="Times New Roman" w:cs="Times New Roman"/>
          <w:sz w:val="24"/>
          <w:szCs w:val="24"/>
        </w:rPr>
        <w:t>esty and intention to permanent</w:t>
      </w:r>
      <w:r w:rsidR="00BF1CF4">
        <w:rPr>
          <w:rFonts w:ascii="Times New Roman" w:hAnsi="Times New Roman" w:cs="Times New Roman"/>
          <w:sz w:val="24"/>
          <w:szCs w:val="24"/>
        </w:rPr>
        <w:t>ly deprive other person of its proper</w:t>
      </w:r>
      <w:r w:rsidR="00773217">
        <w:rPr>
          <w:rFonts w:ascii="Times New Roman" w:hAnsi="Times New Roman" w:cs="Times New Roman"/>
          <w:sz w:val="24"/>
          <w:szCs w:val="24"/>
        </w:rPr>
        <w:t>t</w:t>
      </w:r>
      <w:r w:rsidR="00BF1CF4">
        <w:rPr>
          <w:rFonts w:ascii="Times New Roman" w:hAnsi="Times New Roman" w:cs="Times New Roman"/>
          <w:sz w:val="24"/>
          <w:szCs w:val="24"/>
        </w:rPr>
        <w:t xml:space="preserve">y and the </w:t>
      </w:r>
      <w:proofErr w:type="spellStart"/>
      <w:r w:rsidR="00BF1CF4">
        <w:rPr>
          <w:rFonts w:ascii="Times New Roman" w:hAnsi="Times New Roman" w:cs="Times New Roman"/>
          <w:sz w:val="24"/>
          <w:szCs w:val="24"/>
        </w:rPr>
        <w:t>mens</w:t>
      </w:r>
      <w:proofErr w:type="spellEnd"/>
      <w:r w:rsidR="00BF1CF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F1CF4">
        <w:rPr>
          <w:rFonts w:ascii="Times New Roman" w:hAnsi="Times New Roman" w:cs="Times New Roman"/>
          <w:sz w:val="24"/>
          <w:szCs w:val="24"/>
        </w:rPr>
        <w:t>rea</w:t>
      </w:r>
      <w:proofErr w:type="spellEnd"/>
      <w:r w:rsidR="00BF1CF4">
        <w:rPr>
          <w:rFonts w:ascii="Times New Roman" w:hAnsi="Times New Roman" w:cs="Times New Roman"/>
          <w:sz w:val="24"/>
          <w:szCs w:val="24"/>
        </w:rPr>
        <w:t xml:space="preserve"> is </w:t>
      </w:r>
      <w:r w:rsidR="00816F49">
        <w:rPr>
          <w:rFonts w:ascii="Times New Roman" w:hAnsi="Times New Roman" w:cs="Times New Roman"/>
          <w:sz w:val="24"/>
          <w:szCs w:val="24"/>
        </w:rPr>
        <w:t>property, appropriation and belonging to other</w:t>
      </w:r>
      <w:r w:rsidR="00DE4376">
        <w:rPr>
          <w:rFonts w:ascii="Times New Roman" w:hAnsi="Times New Roman" w:cs="Times New Roman"/>
          <w:sz w:val="24"/>
          <w:szCs w:val="24"/>
        </w:rPr>
        <w:t xml:space="preserve">. </w:t>
      </w:r>
      <w:r w:rsidR="005E1BF8">
        <w:rPr>
          <w:rFonts w:ascii="Times New Roman" w:hAnsi="Times New Roman" w:cs="Times New Roman"/>
          <w:sz w:val="24"/>
          <w:szCs w:val="24"/>
        </w:rPr>
        <w:t xml:space="preserve">As theft is </w:t>
      </w:r>
      <w:proofErr w:type="spellStart"/>
      <w:r w:rsidR="005E1BF8">
        <w:rPr>
          <w:rFonts w:ascii="Times New Roman" w:hAnsi="Times New Roman" w:cs="Times New Roman"/>
          <w:sz w:val="24"/>
          <w:szCs w:val="24"/>
        </w:rPr>
        <w:t>triable</w:t>
      </w:r>
      <w:proofErr w:type="spellEnd"/>
      <w:r w:rsidR="005E1BF8">
        <w:rPr>
          <w:rFonts w:ascii="Times New Roman" w:hAnsi="Times New Roman" w:cs="Times New Roman"/>
          <w:sz w:val="24"/>
          <w:szCs w:val="24"/>
        </w:rPr>
        <w:t xml:space="preserve"> in both lower courts of UK, </w:t>
      </w:r>
      <w:r w:rsidR="00753E31">
        <w:rPr>
          <w:rFonts w:ascii="Times New Roman" w:hAnsi="Times New Roman" w:cs="Times New Roman"/>
          <w:sz w:val="24"/>
          <w:szCs w:val="24"/>
        </w:rPr>
        <w:t>t</w:t>
      </w:r>
      <w:r w:rsidR="00781A55">
        <w:rPr>
          <w:rFonts w:ascii="Times New Roman" w:hAnsi="Times New Roman" w:cs="Times New Roman"/>
          <w:sz w:val="24"/>
          <w:szCs w:val="24"/>
        </w:rPr>
        <w:t xml:space="preserve">he </w:t>
      </w:r>
      <w:r w:rsidR="001B47DA">
        <w:rPr>
          <w:rFonts w:ascii="Times New Roman" w:hAnsi="Times New Roman" w:cs="Times New Roman"/>
          <w:sz w:val="24"/>
          <w:szCs w:val="24"/>
        </w:rPr>
        <w:t>maximum punishment for t</w:t>
      </w:r>
      <w:r w:rsidR="000D0148">
        <w:rPr>
          <w:rFonts w:ascii="Times New Roman" w:hAnsi="Times New Roman" w:cs="Times New Roman"/>
          <w:sz w:val="24"/>
          <w:szCs w:val="24"/>
        </w:rPr>
        <w:t>he offence of theft is 7 years and unlimited fine in Crown Courts and in M</w:t>
      </w:r>
      <w:r w:rsidR="00034CB8">
        <w:rPr>
          <w:rFonts w:ascii="Times New Roman" w:hAnsi="Times New Roman" w:cs="Times New Roman"/>
          <w:sz w:val="24"/>
          <w:szCs w:val="24"/>
        </w:rPr>
        <w:t>a</w:t>
      </w:r>
      <w:r w:rsidR="000D0148">
        <w:rPr>
          <w:rFonts w:ascii="Times New Roman" w:hAnsi="Times New Roman" w:cs="Times New Roman"/>
          <w:sz w:val="24"/>
          <w:szCs w:val="24"/>
        </w:rPr>
        <w:t xml:space="preserve">gistrate courts, it is </w:t>
      </w:r>
      <w:r w:rsidR="00A0025B">
        <w:rPr>
          <w:rFonts w:ascii="Times New Roman" w:hAnsi="Times New Roman" w:cs="Times New Roman"/>
          <w:sz w:val="24"/>
          <w:szCs w:val="24"/>
        </w:rPr>
        <w:t>six months and unlimited fine</w:t>
      </w:r>
      <w:r w:rsidR="00123542">
        <w:rPr>
          <w:rFonts w:ascii="Times New Roman" w:hAnsi="Times New Roman" w:cs="Times New Roman"/>
          <w:sz w:val="24"/>
          <w:szCs w:val="24"/>
        </w:rPr>
        <w:t xml:space="preserve"> (</w:t>
      </w:r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Engel,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2021</w:t>
      </w:r>
      <w:r w:rsidR="00123542">
        <w:rPr>
          <w:rFonts w:ascii="Times New Roman" w:hAnsi="Times New Roman" w:cs="Times New Roman"/>
          <w:sz w:val="24"/>
          <w:szCs w:val="24"/>
        </w:rPr>
        <w:t>)</w:t>
      </w:r>
      <w:r w:rsidR="00A0025B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56414D" w:rsidRPr="00894216" w:rsidRDefault="00AF18A5" w:rsidP="00894216">
      <w:pPr>
        <w:pStyle w:val="Heading2"/>
        <w:spacing w:line="360" w:lineRule="auto"/>
        <w:jc w:val="both"/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</w:pPr>
      <w:bookmarkStart w:id="4" w:name="_Toc71105932"/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2.</w:t>
      </w:r>
      <w:r w:rsidR="0056414D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 </w:t>
      </w:r>
      <w:r w:rsidR="005E69D4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 </w:t>
      </w:r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Explain the procedure for allocation of this case for trial; the criteria on which the court will make its decision, and how William Brown should exercise any options he may have.</w:t>
      </w:r>
      <w:bookmarkEnd w:id="4"/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 </w:t>
      </w:r>
    </w:p>
    <w:p w:rsidR="00B428D5" w:rsidRDefault="00DF219F" w:rsidP="00576529">
      <w:pPr>
        <w:spacing w:after="1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E24540">
        <w:rPr>
          <w:rFonts w:ascii="Times New Roman" w:hAnsi="Times New Roman" w:cs="Times New Roman"/>
          <w:sz w:val="24"/>
          <w:szCs w:val="24"/>
        </w:rPr>
        <w:t xml:space="preserve">The </w:t>
      </w:r>
      <w:r w:rsidR="00C91ECD">
        <w:rPr>
          <w:rFonts w:ascii="Times New Roman" w:hAnsi="Times New Roman" w:cs="Times New Roman"/>
          <w:sz w:val="24"/>
          <w:szCs w:val="24"/>
        </w:rPr>
        <w:t>committal proceeding has been abolished in the year 2013</w:t>
      </w:r>
      <w:r w:rsidR="000902FF">
        <w:rPr>
          <w:rFonts w:ascii="Times New Roman" w:hAnsi="Times New Roman" w:cs="Times New Roman"/>
          <w:sz w:val="24"/>
          <w:szCs w:val="24"/>
        </w:rPr>
        <w:t xml:space="preserve"> and the defend</w:t>
      </w:r>
      <w:r w:rsidR="00E21C52">
        <w:rPr>
          <w:rFonts w:ascii="Times New Roman" w:hAnsi="Times New Roman" w:cs="Times New Roman"/>
          <w:sz w:val="24"/>
          <w:szCs w:val="24"/>
        </w:rPr>
        <w:t>ants who is being charged with e</w:t>
      </w:r>
      <w:r w:rsidR="000902FF">
        <w:rPr>
          <w:rFonts w:ascii="Times New Roman" w:hAnsi="Times New Roman" w:cs="Times New Roman"/>
          <w:sz w:val="24"/>
          <w:szCs w:val="24"/>
        </w:rPr>
        <w:t xml:space="preserve">ither way offence is being subject to allocation procedure. </w:t>
      </w:r>
      <w:r w:rsidR="00485EA8">
        <w:rPr>
          <w:rFonts w:ascii="Times New Roman" w:hAnsi="Times New Roman" w:cs="Times New Roman"/>
          <w:sz w:val="24"/>
          <w:szCs w:val="24"/>
        </w:rPr>
        <w:t xml:space="preserve">Under the Magistrate Courts Act, </w:t>
      </w:r>
      <w:r w:rsidR="00D14624">
        <w:rPr>
          <w:rFonts w:ascii="Times New Roman" w:hAnsi="Times New Roman" w:cs="Times New Roman"/>
          <w:sz w:val="24"/>
          <w:szCs w:val="24"/>
        </w:rPr>
        <w:t>if the def</w:t>
      </w:r>
      <w:r w:rsidR="00894949">
        <w:rPr>
          <w:rFonts w:ascii="Times New Roman" w:hAnsi="Times New Roman" w:cs="Times New Roman"/>
          <w:sz w:val="24"/>
          <w:szCs w:val="24"/>
        </w:rPr>
        <w:t xml:space="preserve">endant is charged with </w:t>
      </w:r>
      <w:r w:rsidR="00727358">
        <w:rPr>
          <w:rFonts w:ascii="Times New Roman" w:hAnsi="Times New Roman" w:cs="Times New Roman"/>
          <w:sz w:val="24"/>
          <w:szCs w:val="24"/>
        </w:rPr>
        <w:t xml:space="preserve">offence which is </w:t>
      </w:r>
      <w:proofErr w:type="spellStart"/>
      <w:r w:rsidR="00727358">
        <w:rPr>
          <w:rFonts w:ascii="Times New Roman" w:hAnsi="Times New Roman" w:cs="Times New Roman"/>
          <w:sz w:val="24"/>
          <w:szCs w:val="24"/>
        </w:rPr>
        <w:t>triable</w:t>
      </w:r>
      <w:proofErr w:type="spellEnd"/>
      <w:r w:rsidR="00727358">
        <w:rPr>
          <w:rFonts w:ascii="Times New Roman" w:hAnsi="Times New Roman" w:cs="Times New Roman"/>
          <w:sz w:val="24"/>
          <w:szCs w:val="24"/>
        </w:rPr>
        <w:t xml:space="preserve"> </w:t>
      </w:r>
      <w:r w:rsidR="0069208C">
        <w:rPr>
          <w:rFonts w:ascii="Times New Roman" w:hAnsi="Times New Roman" w:cs="Times New Roman"/>
          <w:sz w:val="24"/>
          <w:szCs w:val="24"/>
        </w:rPr>
        <w:t>by Magistrate court</w:t>
      </w:r>
      <w:r w:rsidR="000B691F">
        <w:rPr>
          <w:rFonts w:ascii="Times New Roman" w:hAnsi="Times New Roman" w:cs="Times New Roman"/>
          <w:sz w:val="24"/>
          <w:szCs w:val="24"/>
        </w:rPr>
        <w:t>, it must proceed with plea</w:t>
      </w:r>
      <w:r w:rsidR="0036700D">
        <w:rPr>
          <w:rFonts w:ascii="Times New Roman" w:hAnsi="Times New Roman" w:cs="Times New Roman"/>
          <w:sz w:val="24"/>
          <w:szCs w:val="24"/>
        </w:rPr>
        <w:t xml:space="preserve"> before the venue and allocation. This </w:t>
      </w:r>
      <w:r w:rsidR="00132697">
        <w:rPr>
          <w:rFonts w:ascii="Times New Roman" w:hAnsi="Times New Roman" w:cs="Times New Roman"/>
          <w:sz w:val="24"/>
          <w:szCs w:val="24"/>
        </w:rPr>
        <w:t>shall help in decid</w:t>
      </w:r>
      <w:r w:rsidR="0036700D">
        <w:rPr>
          <w:rFonts w:ascii="Times New Roman" w:hAnsi="Times New Roman" w:cs="Times New Roman"/>
          <w:sz w:val="24"/>
          <w:szCs w:val="24"/>
        </w:rPr>
        <w:t xml:space="preserve">ing that the case shall be heard by Magistrate or Crown courts. </w:t>
      </w:r>
      <w:r w:rsidR="00E2795E">
        <w:rPr>
          <w:rFonts w:ascii="Times New Roman" w:hAnsi="Times New Roman" w:cs="Times New Roman"/>
          <w:sz w:val="24"/>
          <w:szCs w:val="24"/>
        </w:rPr>
        <w:t>Under Section 17A</w:t>
      </w:r>
      <w:r w:rsidR="00850980">
        <w:rPr>
          <w:rFonts w:ascii="Times New Roman" w:hAnsi="Times New Roman" w:cs="Times New Roman"/>
          <w:sz w:val="24"/>
          <w:szCs w:val="24"/>
        </w:rPr>
        <w:t>- 17C of the said Act, plea befo</w:t>
      </w:r>
      <w:r w:rsidR="00E2795E">
        <w:rPr>
          <w:rFonts w:ascii="Times New Roman" w:hAnsi="Times New Roman" w:cs="Times New Roman"/>
          <w:sz w:val="24"/>
          <w:szCs w:val="24"/>
        </w:rPr>
        <w:t>re the venue procedure is discussed</w:t>
      </w:r>
      <w:r w:rsidR="00A1569C">
        <w:rPr>
          <w:rFonts w:ascii="Times New Roman" w:hAnsi="Times New Roman" w:cs="Times New Roman"/>
          <w:sz w:val="24"/>
          <w:szCs w:val="24"/>
        </w:rPr>
        <w:t xml:space="preserve">. </w:t>
      </w:r>
      <w:r w:rsidR="00441CC1">
        <w:rPr>
          <w:rFonts w:ascii="Times New Roman" w:hAnsi="Times New Roman" w:cs="Times New Roman"/>
          <w:sz w:val="24"/>
          <w:szCs w:val="24"/>
        </w:rPr>
        <w:t>When</w:t>
      </w:r>
      <w:r w:rsidR="00F83014">
        <w:rPr>
          <w:rFonts w:ascii="Times New Roman" w:hAnsi="Times New Roman" w:cs="Times New Roman"/>
          <w:sz w:val="24"/>
          <w:szCs w:val="24"/>
        </w:rPr>
        <w:t xml:space="preserve"> </w:t>
      </w:r>
      <w:r w:rsidR="00850980">
        <w:rPr>
          <w:rFonts w:ascii="Times New Roman" w:hAnsi="Times New Roman" w:cs="Times New Roman"/>
          <w:sz w:val="24"/>
          <w:szCs w:val="24"/>
        </w:rPr>
        <w:t>a defendant is charged with either offence and pleads</w:t>
      </w:r>
      <w:r w:rsidR="00D71CD9">
        <w:rPr>
          <w:rFonts w:ascii="Times New Roman" w:hAnsi="Times New Roman" w:cs="Times New Roman"/>
          <w:sz w:val="24"/>
          <w:szCs w:val="24"/>
        </w:rPr>
        <w:t xml:space="preserve"> guilty and is sentenced by Magistrate court unless and</w:t>
      </w:r>
      <w:r w:rsidR="008206FD">
        <w:rPr>
          <w:rFonts w:ascii="Times New Roman" w:hAnsi="Times New Roman" w:cs="Times New Roman"/>
          <w:sz w:val="24"/>
          <w:szCs w:val="24"/>
        </w:rPr>
        <w:t xml:space="preserve"> until there is committal to Cr</w:t>
      </w:r>
      <w:r w:rsidR="00D71CD9">
        <w:rPr>
          <w:rFonts w:ascii="Times New Roman" w:hAnsi="Times New Roman" w:cs="Times New Roman"/>
          <w:sz w:val="24"/>
          <w:szCs w:val="24"/>
        </w:rPr>
        <w:t>o</w:t>
      </w:r>
      <w:r w:rsidR="008206FD">
        <w:rPr>
          <w:rFonts w:ascii="Times New Roman" w:hAnsi="Times New Roman" w:cs="Times New Roman"/>
          <w:sz w:val="24"/>
          <w:szCs w:val="24"/>
        </w:rPr>
        <w:t>w</w:t>
      </w:r>
      <w:r w:rsidR="00D71CD9">
        <w:rPr>
          <w:rFonts w:ascii="Times New Roman" w:hAnsi="Times New Roman" w:cs="Times New Roman"/>
          <w:sz w:val="24"/>
          <w:szCs w:val="24"/>
        </w:rPr>
        <w:t>n Court</w:t>
      </w:r>
      <w:r w:rsidR="0011627C">
        <w:rPr>
          <w:rFonts w:ascii="Times New Roman" w:hAnsi="Times New Roman" w:cs="Times New Roman"/>
          <w:sz w:val="24"/>
          <w:szCs w:val="24"/>
        </w:rPr>
        <w:t xml:space="preserve"> and allocation applies when defendant either refuses to state a plea or pleads guilty. </w:t>
      </w:r>
      <w:r w:rsidR="00022102">
        <w:rPr>
          <w:rFonts w:ascii="Times New Roman" w:hAnsi="Times New Roman" w:cs="Times New Roman"/>
          <w:sz w:val="24"/>
          <w:szCs w:val="24"/>
        </w:rPr>
        <w:t xml:space="preserve">In present case, </w:t>
      </w:r>
      <w:r w:rsidR="00AF5366">
        <w:rPr>
          <w:rFonts w:ascii="Times New Roman" w:hAnsi="Times New Roman" w:cs="Times New Roman"/>
          <w:sz w:val="24"/>
          <w:szCs w:val="24"/>
        </w:rPr>
        <w:t xml:space="preserve">Williams have </w:t>
      </w:r>
      <w:r w:rsidR="00556DA9">
        <w:rPr>
          <w:rFonts w:ascii="Times New Roman" w:hAnsi="Times New Roman" w:cs="Times New Roman"/>
          <w:sz w:val="24"/>
          <w:szCs w:val="24"/>
        </w:rPr>
        <w:t xml:space="preserve">decided not to plead guilty so </w:t>
      </w:r>
      <w:r w:rsidR="00522468">
        <w:rPr>
          <w:rFonts w:ascii="Times New Roman" w:hAnsi="Times New Roman" w:cs="Times New Roman"/>
          <w:sz w:val="24"/>
          <w:szCs w:val="24"/>
        </w:rPr>
        <w:t xml:space="preserve">allocation shall be applied. </w:t>
      </w:r>
    </w:p>
    <w:p w:rsidR="001C6479" w:rsidRPr="00123542" w:rsidRDefault="00BB57EC" w:rsidP="00123542">
      <w:pPr>
        <w:spacing w:line="36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ab/>
        <w:t>The plea bef</w:t>
      </w:r>
      <w:r w:rsidR="0085640F">
        <w:rPr>
          <w:rFonts w:ascii="Times New Roman" w:hAnsi="Times New Roman" w:cs="Times New Roman"/>
          <w:sz w:val="24"/>
          <w:szCs w:val="24"/>
        </w:rPr>
        <w:t xml:space="preserve">ore venue procedure begins </w:t>
      </w:r>
      <w:r w:rsidR="00CC3E1F">
        <w:rPr>
          <w:rFonts w:ascii="Times New Roman" w:hAnsi="Times New Roman" w:cs="Times New Roman"/>
          <w:sz w:val="24"/>
          <w:szCs w:val="24"/>
        </w:rPr>
        <w:t>when defendant is identified at hearing and the charges are read</w:t>
      </w:r>
      <w:r w:rsidR="00235565">
        <w:rPr>
          <w:rFonts w:ascii="Times New Roman" w:hAnsi="Times New Roman" w:cs="Times New Roman"/>
          <w:sz w:val="24"/>
          <w:szCs w:val="24"/>
        </w:rPr>
        <w:t xml:space="preserve"> and this procedure is a</w:t>
      </w:r>
      <w:r w:rsidR="009C73AD">
        <w:rPr>
          <w:rFonts w:ascii="Times New Roman" w:hAnsi="Times New Roman" w:cs="Times New Roman"/>
          <w:sz w:val="24"/>
          <w:szCs w:val="24"/>
        </w:rPr>
        <w:t xml:space="preserve">lso explained to defendant which includes reading allegation of offence, </w:t>
      </w:r>
      <w:r w:rsidR="00231CCB">
        <w:rPr>
          <w:rFonts w:ascii="Times New Roman" w:hAnsi="Times New Roman" w:cs="Times New Roman"/>
          <w:sz w:val="24"/>
          <w:szCs w:val="24"/>
        </w:rPr>
        <w:t>procedure of heari</w:t>
      </w:r>
      <w:r w:rsidR="007F5599">
        <w:rPr>
          <w:rFonts w:ascii="Times New Roman" w:hAnsi="Times New Roman" w:cs="Times New Roman"/>
          <w:sz w:val="24"/>
          <w:szCs w:val="24"/>
        </w:rPr>
        <w:t>ng</w:t>
      </w:r>
      <w:r w:rsidR="00C74ECE">
        <w:rPr>
          <w:rFonts w:ascii="Times New Roman" w:hAnsi="Times New Roman" w:cs="Times New Roman"/>
          <w:sz w:val="24"/>
          <w:szCs w:val="24"/>
        </w:rPr>
        <w:t>,</w:t>
      </w:r>
      <w:r w:rsidR="003A14F2">
        <w:rPr>
          <w:rFonts w:ascii="Times New Roman" w:hAnsi="Times New Roman" w:cs="Times New Roman"/>
          <w:sz w:val="24"/>
          <w:szCs w:val="24"/>
        </w:rPr>
        <w:t xml:space="preserve"> effect on sentence of guilty </w:t>
      </w:r>
      <w:r w:rsidR="00B34D11">
        <w:rPr>
          <w:rFonts w:ascii="Times New Roman" w:hAnsi="Times New Roman" w:cs="Times New Roman"/>
          <w:sz w:val="24"/>
          <w:szCs w:val="24"/>
        </w:rPr>
        <w:t>pleas</w:t>
      </w:r>
      <w:r w:rsidR="001977A2">
        <w:rPr>
          <w:rFonts w:ascii="Times New Roman" w:hAnsi="Times New Roman" w:cs="Times New Roman"/>
          <w:sz w:val="24"/>
          <w:szCs w:val="24"/>
        </w:rPr>
        <w:t xml:space="preserve"> </w:t>
      </w:r>
      <w:r w:rsidR="002149D5">
        <w:rPr>
          <w:rFonts w:ascii="Times New Roman" w:hAnsi="Times New Roman" w:cs="Times New Roman"/>
          <w:sz w:val="24"/>
          <w:szCs w:val="24"/>
        </w:rPr>
        <w:t xml:space="preserve">and many others aspects. </w:t>
      </w:r>
      <w:r w:rsidR="00AC408A">
        <w:rPr>
          <w:rFonts w:ascii="Times New Roman" w:hAnsi="Times New Roman" w:cs="Times New Roman"/>
          <w:sz w:val="24"/>
          <w:szCs w:val="24"/>
        </w:rPr>
        <w:t>Then the court ask</w:t>
      </w:r>
      <w:r w:rsidR="00CD6268">
        <w:rPr>
          <w:rFonts w:ascii="Times New Roman" w:hAnsi="Times New Roman" w:cs="Times New Roman"/>
          <w:sz w:val="24"/>
          <w:szCs w:val="24"/>
        </w:rPr>
        <w:t>s</w:t>
      </w:r>
      <w:r w:rsidR="00AC408A">
        <w:rPr>
          <w:rFonts w:ascii="Times New Roman" w:hAnsi="Times New Roman" w:cs="Times New Roman"/>
          <w:sz w:val="24"/>
          <w:szCs w:val="24"/>
        </w:rPr>
        <w:t xml:space="preserve"> whether defendant pleads gui</w:t>
      </w:r>
      <w:r w:rsidR="00813B7D">
        <w:rPr>
          <w:rFonts w:ascii="Times New Roman" w:hAnsi="Times New Roman" w:cs="Times New Roman"/>
          <w:sz w:val="24"/>
          <w:szCs w:val="24"/>
        </w:rPr>
        <w:t>l</w:t>
      </w:r>
      <w:r w:rsidR="00AC408A">
        <w:rPr>
          <w:rFonts w:ascii="Times New Roman" w:hAnsi="Times New Roman" w:cs="Times New Roman"/>
          <w:sz w:val="24"/>
          <w:szCs w:val="24"/>
        </w:rPr>
        <w:t>ty</w:t>
      </w:r>
      <w:r w:rsidR="00813B7D">
        <w:rPr>
          <w:rFonts w:ascii="Times New Roman" w:hAnsi="Times New Roman" w:cs="Times New Roman"/>
          <w:sz w:val="24"/>
          <w:szCs w:val="24"/>
        </w:rPr>
        <w:t xml:space="preserve"> or not.</w:t>
      </w:r>
      <w:r w:rsidR="00082025">
        <w:rPr>
          <w:rFonts w:ascii="Times New Roman" w:hAnsi="Times New Roman" w:cs="Times New Roman"/>
          <w:sz w:val="24"/>
          <w:szCs w:val="24"/>
        </w:rPr>
        <w:t xml:space="preserve"> </w:t>
      </w:r>
      <w:r w:rsidR="00D657A9">
        <w:rPr>
          <w:rFonts w:ascii="Times New Roman" w:hAnsi="Times New Roman" w:cs="Times New Roman"/>
          <w:sz w:val="24"/>
          <w:szCs w:val="24"/>
        </w:rPr>
        <w:t xml:space="preserve">After </w:t>
      </w:r>
      <w:r w:rsidR="00CD6268">
        <w:rPr>
          <w:rFonts w:ascii="Times New Roman" w:hAnsi="Times New Roman" w:cs="Times New Roman"/>
          <w:sz w:val="24"/>
          <w:szCs w:val="24"/>
        </w:rPr>
        <w:t>that the court will apply</w:t>
      </w:r>
      <w:r w:rsidR="00D657A9">
        <w:rPr>
          <w:rFonts w:ascii="Times New Roman" w:hAnsi="Times New Roman" w:cs="Times New Roman"/>
          <w:sz w:val="24"/>
          <w:szCs w:val="24"/>
        </w:rPr>
        <w:t xml:space="preserve"> th</w:t>
      </w:r>
      <w:r w:rsidR="00BD51F0">
        <w:rPr>
          <w:rFonts w:ascii="Times New Roman" w:hAnsi="Times New Roman" w:cs="Times New Roman"/>
          <w:sz w:val="24"/>
          <w:szCs w:val="24"/>
        </w:rPr>
        <w:t>e</w:t>
      </w:r>
      <w:r w:rsidR="00D657A9">
        <w:rPr>
          <w:rFonts w:ascii="Times New Roman" w:hAnsi="Times New Roman" w:cs="Times New Roman"/>
          <w:sz w:val="24"/>
          <w:szCs w:val="24"/>
        </w:rPr>
        <w:t xml:space="preserve"> guidelines</w:t>
      </w:r>
      <w:r w:rsidR="00190BFA">
        <w:rPr>
          <w:rFonts w:ascii="Times New Roman" w:hAnsi="Times New Roman" w:cs="Times New Roman"/>
          <w:sz w:val="24"/>
          <w:szCs w:val="24"/>
        </w:rPr>
        <w:t xml:space="preserve"> in order to determine as to whether the case must be dealt by Magistrate or Crown courts</w:t>
      </w:r>
      <w:r w:rsidR="004E613A">
        <w:rPr>
          <w:rFonts w:ascii="Times New Roman" w:hAnsi="Times New Roman" w:cs="Times New Roman"/>
          <w:sz w:val="24"/>
          <w:szCs w:val="24"/>
        </w:rPr>
        <w:t xml:space="preserve"> but</w:t>
      </w:r>
      <w:r w:rsidR="00BD51F0">
        <w:rPr>
          <w:rFonts w:ascii="Times New Roman" w:hAnsi="Times New Roman" w:cs="Times New Roman"/>
          <w:sz w:val="24"/>
          <w:szCs w:val="24"/>
        </w:rPr>
        <w:t xml:space="preserve"> generally, of</w:t>
      </w:r>
      <w:r w:rsidR="004E613A">
        <w:rPr>
          <w:rFonts w:ascii="Times New Roman" w:hAnsi="Times New Roman" w:cs="Times New Roman"/>
          <w:sz w:val="24"/>
          <w:szCs w:val="24"/>
        </w:rPr>
        <w:t xml:space="preserve">fence is tried summarily. </w:t>
      </w:r>
      <w:r w:rsidR="004D0920">
        <w:rPr>
          <w:rFonts w:ascii="Times New Roman" w:hAnsi="Times New Roman" w:cs="Times New Roman"/>
          <w:sz w:val="24"/>
          <w:szCs w:val="24"/>
        </w:rPr>
        <w:t xml:space="preserve">In </w:t>
      </w:r>
      <w:r w:rsidR="00683E3B">
        <w:rPr>
          <w:rFonts w:ascii="Times New Roman" w:hAnsi="Times New Roman" w:cs="Times New Roman"/>
          <w:sz w:val="24"/>
          <w:szCs w:val="24"/>
        </w:rPr>
        <w:t>s</w:t>
      </w:r>
      <w:r w:rsidR="004D0920">
        <w:rPr>
          <w:rFonts w:ascii="Times New Roman" w:hAnsi="Times New Roman" w:cs="Times New Roman"/>
          <w:sz w:val="24"/>
          <w:szCs w:val="24"/>
        </w:rPr>
        <w:t xml:space="preserve">uch case also, the Magistrate court </w:t>
      </w:r>
      <w:r w:rsidR="004D0920">
        <w:rPr>
          <w:rFonts w:ascii="Times New Roman" w:hAnsi="Times New Roman" w:cs="Times New Roman"/>
          <w:sz w:val="24"/>
          <w:szCs w:val="24"/>
        </w:rPr>
        <w:lastRenderedPageBreak/>
        <w:t>can</w:t>
      </w:r>
      <w:r w:rsidR="004A2814">
        <w:rPr>
          <w:rFonts w:ascii="Times New Roman" w:hAnsi="Times New Roman" w:cs="Times New Roman"/>
          <w:sz w:val="24"/>
          <w:szCs w:val="24"/>
        </w:rPr>
        <w:t xml:space="preserve"> send the defendant to Crow</w:t>
      </w:r>
      <w:r w:rsidR="004D0920">
        <w:rPr>
          <w:rFonts w:ascii="Times New Roman" w:hAnsi="Times New Roman" w:cs="Times New Roman"/>
          <w:sz w:val="24"/>
          <w:szCs w:val="24"/>
        </w:rPr>
        <w:t xml:space="preserve">n court if it is of the view that the </w:t>
      </w:r>
      <w:r w:rsidR="006D27E6">
        <w:rPr>
          <w:rFonts w:ascii="Times New Roman" w:hAnsi="Times New Roman" w:cs="Times New Roman"/>
          <w:sz w:val="24"/>
          <w:szCs w:val="24"/>
        </w:rPr>
        <w:t xml:space="preserve">defendant </w:t>
      </w:r>
      <w:r w:rsidR="008626DB">
        <w:rPr>
          <w:rFonts w:ascii="Times New Roman" w:hAnsi="Times New Roman" w:cs="Times New Roman"/>
          <w:sz w:val="24"/>
          <w:szCs w:val="24"/>
        </w:rPr>
        <w:t>merits the greater punishment</w:t>
      </w:r>
      <w:r w:rsidR="0012354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Iftene</w:t>
      </w:r>
      <w:proofErr w:type="spellEnd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2020</w:t>
      </w:r>
      <w:r w:rsidR="00123542">
        <w:rPr>
          <w:rFonts w:ascii="Times New Roman" w:hAnsi="Times New Roman" w:cs="Times New Roman"/>
          <w:sz w:val="24"/>
          <w:szCs w:val="24"/>
        </w:rPr>
        <w:t>)</w:t>
      </w:r>
      <w:r w:rsidR="008626DB">
        <w:rPr>
          <w:rFonts w:ascii="Times New Roman" w:hAnsi="Times New Roman" w:cs="Times New Roman"/>
          <w:sz w:val="24"/>
          <w:szCs w:val="24"/>
        </w:rPr>
        <w:t>.</w:t>
      </w:r>
    </w:p>
    <w:p w:rsidR="00BB57EC" w:rsidRPr="00443A4A" w:rsidRDefault="001C6479" w:rsidP="00576529">
      <w:pPr>
        <w:spacing w:after="1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While making the decision, the court shall give regard to factors su</w:t>
      </w:r>
      <w:r w:rsidR="00E83CF5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 xml:space="preserve">h as age, </w:t>
      </w:r>
      <w:r w:rsidR="007347F2">
        <w:rPr>
          <w:rFonts w:ascii="Times New Roman" w:hAnsi="Times New Roman" w:cs="Times New Roman"/>
          <w:sz w:val="24"/>
          <w:szCs w:val="24"/>
        </w:rPr>
        <w:t xml:space="preserve">criminal record, </w:t>
      </w:r>
      <w:r w:rsidR="002173B8">
        <w:rPr>
          <w:rFonts w:ascii="Times New Roman" w:hAnsi="Times New Roman" w:cs="Times New Roman"/>
          <w:sz w:val="24"/>
          <w:szCs w:val="24"/>
        </w:rPr>
        <w:t xml:space="preserve">seriousness of crime, </w:t>
      </w:r>
      <w:r w:rsidR="00784AD8">
        <w:rPr>
          <w:rFonts w:ascii="Times New Roman" w:hAnsi="Times New Roman" w:cs="Times New Roman"/>
          <w:sz w:val="24"/>
          <w:szCs w:val="24"/>
        </w:rPr>
        <w:t xml:space="preserve">whether </w:t>
      </w:r>
      <w:r w:rsidR="00E83CF5">
        <w:rPr>
          <w:rFonts w:ascii="Times New Roman" w:hAnsi="Times New Roman" w:cs="Times New Roman"/>
          <w:sz w:val="24"/>
          <w:szCs w:val="24"/>
        </w:rPr>
        <w:t>accused</w:t>
      </w:r>
      <w:r w:rsidR="00784AD8">
        <w:rPr>
          <w:rFonts w:ascii="Times New Roman" w:hAnsi="Times New Roman" w:cs="Times New Roman"/>
          <w:sz w:val="24"/>
          <w:szCs w:val="24"/>
        </w:rPr>
        <w:t xml:space="preserve"> pleaded guilty or not </w:t>
      </w:r>
      <w:r w:rsidR="00E83CF5">
        <w:rPr>
          <w:rFonts w:ascii="Times New Roman" w:hAnsi="Times New Roman" w:cs="Times New Roman"/>
          <w:sz w:val="24"/>
          <w:szCs w:val="24"/>
        </w:rPr>
        <w:t>m</w:t>
      </w:r>
      <w:r w:rsidR="00784AD8">
        <w:rPr>
          <w:rFonts w:ascii="Times New Roman" w:hAnsi="Times New Roman" w:cs="Times New Roman"/>
          <w:sz w:val="24"/>
          <w:szCs w:val="24"/>
        </w:rPr>
        <w:t>any</w:t>
      </w:r>
      <w:r w:rsidR="00E83CF5">
        <w:rPr>
          <w:rFonts w:ascii="Times New Roman" w:hAnsi="Times New Roman" w:cs="Times New Roman"/>
          <w:sz w:val="24"/>
          <w:szCs w:val="24"/>
        </w:rPr>
        <w:t xml:space="preserve"> </w:t>
      </w:r>
      <w:r w:rsidR="00784AD8">
        <w:rPr>
          <w:rFonts w:ascii="Times New Roman" w:hAnsi="Times New Roman" w:cs="Times New Roman"/>
          <w:sz w:val="24"/>
          <w:szCs w:val="24"/>
        </w:rPr>
        <w:t xml:space="preserve">others. And after scrutinizing these factors, it will make its decision on sentencing William </w:t>
      </w:r>
      <w:r w:rsidR="00E83CF5">
        <w:rPr>
          <w:rFonts w:ascii="Times New Roman" w:hAnsi="Times New Roman" w:cs="Times New Roman"/>
          <w:sz w:val="24"/>
          <w:szCs w:val="24"/>
        </w:rPr>
        <w:t>Brown</w:t>
      </w:r>
      <w:r w:rsidR="00784AD8">
        <w:rPr>
          <w:rFonts w:ascii="Times New Roman" w:hAnsi="Times New Roman" w:cs="Times New Roman"/>
          <w:sz w:val="24"/>
          <w:szCs w:val="24"/>
        </w:rPr>
        <w:t xml:space="preserve">. </w:t>
      </w:r>
      <w:r w:rsidR="008626D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E69D4" w:rsidRDefault="0056414D" w:rsidP="00894216">
      <w:pPr>
        <w:pStyle w:val="Heading2"/>
        <w:spacing w:line="360" w:lineRule="auto"/>
        <w:jc w:val="both"/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</w:pPr>
      <w:bookmarkStart w:id="5" w:name="_Toc71105933"/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3. Advantages/disadvantages of both a Magistrates’/Crown Court trial, having regard to the specific circumstances of his case</w:t>
      </w:r>
      <w:r w:rsidR="00B428D5"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.</w:t>
      </w:r>
      <w:bookmarkEnd w:id="5"/>
    </w:p>
    <w:p w:rsidR="00656B38" w:rsidRDefault="00E83CF5" w:rsidP="00E83C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Magistrate court is the </w:t>
      </w:r>
      <w:r w:rsidR="00CB38C8">
        <w:rPr>
          <w:rFonts w:ascii="Times New Roman" w:hAnsi="Times New Roman" w:cs="Times New Roman"/>
          <w:sz w:val="24"/>
          <w:szCs w:val="24"/>
        </w:rPr>
        <w:t xml:space="preserve">first instance judicature wherein the less serious offences are heard by the Magistrates. </w:t>
      </w:r>
      <w:r w:rsidR="00862268">
        <w:rPr>
          <w:rFonts w:ascii="Times New Roman" w:hAnsi="Times New Roman" w:cs="Times New Roman"/>
          <w:sz w:val="24"/>
          <w:szCs w:val="24"/>
        </w:rPr>
        <w:t xml:space="preserve">The main advantage of this making hearing of the case in this court is that </w:t>
      </w:r>
      <w:r w:rsidR="00381FDD">
        <w:rPr>
          <w:rFonts w:ascii="Times New Roman" w:hAnsi="Times New Roman" w:cs="Times New Roman"/>
          <w:sz w:val="24"/>
          <w:szCs w:val="24"/>
        </w:rPr>
        <w:t>if the accused pleads guilty, he is more</w:t>
      </w:r>
      <w:r w:rsidR="005D79A8">
        <w:rPr>
          <w:rFonts w:ascii="Times New Roman" w:hAnsi="Times New Roman" w:cs="Times New Roman"/>
          <w:sz w:val="24"/>
          <w:szCs w:val="24"/>
        </w:rPr>
        <w:t xml:space="preserve"> </w:t>
      </w:r>
      <w:r w:rsidR="00381FDD">
        <w:rPr>
          <w:rFonts w:ascii="Times New Roman" w:hAnsi="Times New Roman" w:cs="Times New Roman"/>
          <w:sz w:val="24"/>
          <w:szCs w:val="24"/>
        </w:rPr>
        <w:t xml:space="preserve">likely to be subject to lesser or lower penalty as compared to </w:t>
      </w:r>
      <w:r w:rsidR="005D79A8">
        <w:rPr>
          <w:rFonts w:ascii="Times New Roman" w:hAnsi="Times New Roman" w:cs="Times New Roman"/>
          <w:sz w:val="24"/>
          <w:szCs w:val="24"/>
        </w:rPr>
        <w:t>C</w:t>
      </w:r>
      <w:r w:rsidR="00381FDD">
        <w:rPr>
          <w:rFonts w:ascii="Times New Roman" w:hAnsi="Times New Roman" w:cs="Times New Roman"/>
          <w:sz w:val="24"/>
          <w:szCs w:val="24"/>
        </w:rPr>
        <w:t xml:space="preserve">rown courts. </w:t>
      </w:r>
      <w:r w:rsidR="001F2FCF">
        <w:rPr>
          <w:rFonts w:ascii="Times New Roman" w:hAnsi="Times New Roman" w:cs="Times New Roman"/>
          <w:sz w:val="24"/>
          <w:szCs w:val="24"/>
        </w:rPr>
        <w:t xml:space="preserve">Moreover, the </w:t>
      </w:r>
      <w:r w:rsidR="0011299A">
        <w:rPr>
          <w:rFonts w:ascii="Times New Roman" w:hAnsi="Times New Roman" w:cs="Times New Roman"/>
          <w:sz w:val="24"/>
          <w:szCs w:val="24"/>
        </w:rPr>
        <w:t>procedure of hearing case her</w:t>
      </w:r>
      <w:r w:rsidR="008B0E1B">
        <w:rPr>
          <w:rFonts w:ascii="Times New Roman" w:hAnsi="Times New Roman" w:cs="Times New Roman"/>
          <w:sz w:val="24"/>
          <w:szCs w:val="24"/>
        </w:rPr>
        <w:t>e is also simple and the cost of</w:t>
      </w:r>
      <w:r w:rsidR="0011299A">
        <w:rPr>
          <w:rFonts w:ascii="Times New Roman" w:hAnsi="Times New Roman" w:cs="Times New Roman"/>
          <w:sz w:val="24"/>
          <w:szCs w:val="24"/>
        </w:rPr>
        <w:t xml:space="preserve"> proceeding</w:t>
      </w:r>
      <w:r w:rsidR="00E40E48">
        <w:rPr>
          <w:rFonts w:ascii="Times New Roman" w:hAnsi="Times New Roman" w:cs="Times New Roman"/>
          <w:sz w:val="24"/>
          <w:szCs w:val="24"/>
        </w:rPr>
        <w:t xml:space="preserve"> is also low.</w:t>
      </w:r>
      <w:r w:rsidR="00607090">
        <w:rPr>
          <w:rFonts w:ascii="Times New Roman" w:hAnsi="Times New Roman" w:cs="Times New Roman"/>
          <w:sz w:val="24"/>
          <w:szCs w:val="24"/>
        </w:rPr>
        <w:t xml:space="preserve"> On other side, </w:t>
      </w:r>
      <w:r w:rsidR="00864D37">
        <w:rPr>
          <w:rFonts w:ascii="Times New Roman" w:hAnsi="Times New Roman" w:cs="Times New Roman"/>
          <w:sz w:val="24"/>
          <w:szCs w:val="24"/>
        </w:rPr>
        <w:t xml:space="preserve">the rate of being acquitted is lower than Crown courts </w:t>
      </w:r>
      <w:r w:rsidR="003D0619">
        <w:rPr>
          <w:rFonts w:ascii="Times New Roman" w:hAnsi="Times New Roman" w:cs="Times New Roman"/>
          <w:sz w:val="24"/>
          <w:szCs w:val="24"/>
        </w:rPr>
        <w:t>and they are less likely to make ac</w:t>
      </w:r>
      <w:r w:rsidR="0075025C">
        <w:rPr>
          <w:rFonts w:ascii="Times New Roman" w:hAnsi="Times New Roman" w:cs="Times New Roman"/>
          <w:sz w:val="24"/>
          <w:szCs w:val="24"/>
        </w:rPr>
        <w:t>ceptance to the political defens</w:t>
      </w:r>
      <w:r w:rsidR="003D0619">
        <w:rPr>
          <w:rFonts w:ascii="Times New Roman" w:hAnsi="Times New Roman" w:cs="Times New Roman"/>
          <w:sz w:val="24"/>
          <w:szCs w:val="24"/>
        </w:rPr>
        <w:t>es than the ju</w:t>
      </w:r>
      <w:r w:rsidR="00A10538">
        <w:rPr>
          <w:rFonts w:ascii="Times New Roman" w:hAnsi="Times New Roman" w:cs="Times New Roman"/>
          <w:sz w:val="24"/>
          <w:szCs w:val="24"/>
        </w:rPr>
        <w:t>ries.</w:t>
      </w:r>
      <w:r w:rsidR="00A96853">
        <w:rPr>
          <w:rFonts w:ascii="Times New Roman" w:hAnsi="Times New Roman" w:cs="Times New Roman"/>
          <w:sz w:val="24"/>
          <w:szCs w:val="24"/>
        </w:rPr>
        <w:t xml:space="preserve"> The prosecut</w:t>
      </w:r>
      <w:r w:rsidR="00524D64">
        <w:rPr>
          <w:rFonts w:ascii="Times New Roman" w:hAnsi="Times New Roman" w:cs="Times New Roman"/>
          <w:sz w:val="24"/>
          <w:szCs w:val="24"/>
        </w:rPr>
        <w:t>i</w:t>
      </w:r>
      <w:r w:rsidR="00A96853">
        <w:rPr>
          <w:rFonts w:ascii="Times New Roman" w:hAnsi="Times New Roman" w:cs="Times New Roman"/>
          <w:sz w:val="24"/>
          <w:szCs w:val="24"/>
        </w:rPr>
        <w:t xml:space="preserve">on may be biased </w:t>
      </w:r>
      <w:r w:rsidR="00194DA7">
        <w:rPr>
          <w:rFonts w:ascii="Times New Roman" w:hAnsi="Times New Roman" w:cs="Times New Roman"/>
          <w:sz w:val="24"/>
          <w:szCs w:val="24"/>
        </w:rPr>
        <w:t>sometimes as they are untrained</w:t>
      </w:r>
      <w:r w:rsidR="00F54626">
        <w:rPr>
          <w:rFonts w:ascii="Times New Roman" w:hAnsi="Times New Roman" w:cs="Times New Roman"/>
          <w:sz w:val="24"/>
          <w:szCs w:val="24"/>
        </w:rPr>
        <w:t xml:space="preserve"> sometimes</w:t>
      </w:r>
      <w:r w:rsidR="00A95795">
        <w:rPr>
          <w:rFonts w:ascii="Times New Roman" w:hAnsi="Times New Roman" w:cs="Times New Roman"/>
          <w:sz w:val="24"/>
          <w:szCs w:val="24"/>
        </w:rPr>
        <w:t>.</w:t>
      </w:r>
    </w:p>
    <w:p w:rsidR="00284208" w:rsidRPr="00123542" w:rsidRDefault="00284208" w:rsidP="00123542">
      <w:pPr>
        <w:spacing w:line="360" w:lineRule="auto"/>
        <w:ind w:firstLine="720"/>
        <w:jc w:val="both"/>
      </w:pPr>
      <w:r>
        <w:rPr>
          <w:rFonts w:ascii="Times New Roman" w:hAnsi="Times New Roman" w:cs="Times New Roman"/>
          <w:sz w:val="24"/>
          <w:szCs w:val="24"/>
        </w:rPr>
        <w:t xml:space="preserve">The crown courts </w:t>
      </w:r>
      <w:r w:rsidR="0083063E">
        <w:rPr>
          <w:rFonts w:ascii="Times New Roman" w:hAnsi="Times New Roman" w:cs="Times New Roman"/>
          <w:sz w:val="24"/>
          <w:szCs w:val="24"/>
        </w:rPr>
        <w:t>are the one who hears appeal against the conviction or sentence passed by the Magistrate courts</w:t>
      </w:r>
      <w:r w:rsidR="00B33115">
        <w:rPr>
          <w:rFonts w:ascii="Times New Roman" w:hAnsi="Times New Roman" w:cs="Times New Roman"/>
          <w:sz w:val="24"/>
          <w:szCs w:val="24"/>
        </w:rPr>
        <w:t xml:space="preserve"> and also hears the more serious offences such as </w:t>
      </w:r>
      <w:r w:rsidR="00315693">
        <w:rPr>
          <w:rFonts w:ascii="Times New Roman" w:hAnsi="Times New Roman" w:cs="Times New Roman"/>
          <w:sz w:val="24"/>
          <w:szCs w:val="24"/>
        </w:rPr>
        <w:t xml:space="preserve">murder, </w:t>
      </w:r>
      <w:r w:rsidR="009A52FA">
        <w:rPr>
          <w:rFonts w:ascii="Times New Roman" w:hAnsi="Times New Roman" w:cs="Times New Roman"/>
          <w:sz w:val="24"/>
          <w:szCs w:val="24"/>
        </w:rPr>
        <w:t xml:space="preserve">kidnapping, rape, etc. </w:t>
      </w:r>
      <w:r w:rsidR="004C64E5">
        <w:rPr>
          <w:rFonts w:ascii="Times New Roman" w:hAnsi="Times New Roman" w:cs="Times New Roman"/>
          <w:sz w:val="24"/>
          <w:szCs w:val="24"/>
        </w:rPr>
        <w:t xml:space="preserve">The main advantage of this court is that </w:t>
      </w:r>
      <w:r w:rsidR="007D360A">
        <w:rPr>
          <w:rFonts w:ascii="Times New Roman" w:hAnsi="Times New Roman" w:cs="Times New Roman"/>
          <w:sz w:val="24"/>
          <w:szCs w:val="24"/>
        </w:rPr>
        <w:t>there is lower conviction rate as the jury may acquit the person as compared to Magistrate court</w:t>
      </w:r>
      <w:r w:rsidR="006E2854">
        <w:rPr>
          <w:rFonts w:ascii="Times New Roman" w:hAnsi="Times New Roman" w:cs="Times New Roman"/>
          <w:sz w:val="24"/>
          <w:szCs w:val="24"/>
        </w:rPr>
        <w:t xml:space="preserve">. Also there is an appropriate procedure </w:t>
      </w:r>
      <w:r w:rsidR="00A63F52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A67134">
        <w:rPr>
          <w:rFonts w:ascii="Times New Roman" w:hAnsi="Times New Roman" w:cs="Times New Roman"/>
          <w:sz w:val="24"/>
          <w:szCs w:val="24"/>
        </w:rPr>
        <w:t>deal with the cases in Crown Co</w:t>
      </w:r>
      <w:r w:rsidR="00A63F52">
        <w:rPr>
          <w:rFonts w:ascii="Times New Roman" w:hAnsi="Times New Roman" w:cs="Times New Roman"/>
          <w:sz w:val="24"/>
          <w:szCs w:val="24"/>
        </w:rPr>
        <w:t>urts as t</w:t>
      </w:r>
      <w:r w:rsidR="00A67134">
        <w:rPr>
          <w:rFonts w:ascii="Times New Roman" w:hAnsi="Times New Roman" w:cs="Times New Roman"/>
          <w:sz w:val="24"/>
          <w:szCs w:val="24"/>
        </w:rPr>
        <w:t>h</w:t>
      </w:r>
      <w:r w:rsidR="00A63F52">
        <w:rPr>
          <w:rFonts w:ascii="Times New Roman" w:hAnsi="Times New Roman" w:cs="Times New Roman"/>
          <w:sz w:val="24"/>
          <w:szCs w:val="24"/>
        </w:rPr>
        <w:t xml:space="preserve">ere is </w:t>
      </w:r>
      <w:proofErr w:type="spellStart"/>
      <w:r w:rsidR="00A63F52">
        <w:rPr>
          <w:rFonts w:ascii="Times New Roman" w:hAnsi="Times New Roman" w:cs="Times New Roman"/>
          <w:sz w:val="24"/>
          <w:szCs w:val="24"/>
        </w:rPr>
        <w:t>voir</w:t>
      </w:r>
      <w:proofErr w:type="spellEnd"/>
      <w:r w:rsidR="00A63F52">
        <w:rPr>
          <w:rFonts w:ascii="Times New Roman" w:hAnsi="Times New Roman" w:cs="Times New Roman"/>
          <w:sz w:val="24"/>
          <w:szCs w:val="24"/>
        </w:rPr>
        <w:t xml:space="preserve"> dire hearing. </w:t>
      </w:r>
      <w:r w:rsidR="00AA374B">
        <w:rPr>
          <w:rFonts w:ascii="Times New Roman" w:hAnsi="Times New Roman" w:cs="Times New Roman"/>
          <w:sz w:val="24"/>
          <w:szCs w:val="24"/>
        </w:rPr>
        <w:t xml:space="preserve">But on other side, the main disadvantage of this court is that </w:t>
      </w:r>
      <w:r w:rsidR="0060073E">
        <w:rPr>
          <w:rFonts w:ascii="Times New Roman" w:hAnsi="Times New Roman" w:cs="Times New Roman"/>
          <w:sz w:val="24"/>
          <w:szCs w:val="24"/>
        </w:rPr>
        <w:t>the sentencing power of this is more serious</w:t>
      </w:r>
      <w:r w:rsidR="007A633E">
        <w:rPr>
          <w:rFonts w:ascii="Times New Roman" w:hAnsi="Times New Roman" w:cs="Times New Roman"/>
          <w:sz w:val="24"/>
          <w:szCs w:val="24"/>
        </w:rPr>
        <w:t xml:space="preserve"> which can be correlated with offences which have taken place. This simply means that the defendant may get longer sentence in</w:t>
      </w:r>
      <w:r w:rsidR="0049208E">
        <w:rPr>
          <w:rFonts w:ascii="Times New Roman" w:hAnsi="Times New Roman" w:cs="Times New Roman"/>
          <w:sz w:val="24"/>
          <w:szCs w:val="24"/>
        </w:rPr>
        <w:t xml:space="preserve"> the prison. </w:t>
      </w:r>
      <w:r w:rsidR="00C1472B">
        <w:rPr>
          <w:rFonts w:ascii="Times New Roman" w:hAnsi="Times New Roman" w:cs="Times New Roman"/>
          <w:sz w:val="24"/>
          <w:szCs w:val="24"/>
        </w:rPr>
        <w:t xml:space="preserve">Also the </w:t>
      </w:r>
      <w:r w:rsidR="00E43F3B">
        <w:rPr>
          <w:rFonts w:ascii="Times New Roman" w:hAnsi="Times New Roman" w:cs="Times New Roman"/>
          <w:sz w:val="24"/>
          <w:szCs w:val="24"/>
        </w:rPr>
        <w:t>cost of case is higher</w:t>
      </w:r>
      <w:r w:rsidR="0012354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Pagallo</w:t>
      </w:r>
      <w:proofErr w:type="spellEnd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Quattrocolo</w:t>
      </w:r>
      <w:proofErr w:type="spellEnd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2018</w:t>
      </w:r>
      <w:r w:rsidR="00123542">
        <w:rPr>
          <w:rFonts w:ascii="Times New Roman" w:hAnsi="Times New Roman" w:cs="Times New Roman"/>
          <w:sz w:val="24"/>
          <w:szCs w:val="24"/>
        </w:rPr>
        <w:t>)</w:t>
      </w:r>
      <w:r w:rsidR="008439EC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A95795" w:rsidRDefault="00A95795" w:rsidP="00A95795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instance, in context to present case scenario, if the William Brown’s case is heard at this court, then he may be subject to fewer penalties which </w:t>
      </w:r>
      <w:proofErr w:type="gramStart"/>
      <w:r>
        <w:rPr>
          <w:rFonts w:ascii="Times New Roman" w:hAnsi="Times New Roman" w:cs="Times New Roman"/>
          <w:sz w:val="24"/>
          <w:szCs w:val="24"/>
        </w:rPr>
        <w:t>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benefit for him and there will be less formal process to deal with cases. </w:t>
      </w:r>
      <w:r w:rsidR="00B038C2">
        <w:rPr>
          <w:rFonts w:ascii="Times New Roman" w:hAnsi="Times New Roman" w:cs="Times New Roman"/>
          <w:sz w:val="24"/>
          <w:szCs w:val="24"/>
        </w:rPr>
        <w:t xml:space="preserve">But on other side, if </w:t>
      </w:r>
      <w:r w:rsidR="006E6322">
        <w:rPr>
          <w:rFonts w:ascii="Times New Roman" w:hAnsi="Times New Roman" w:cs="Times New Roman"/>
          <w:sz w:val="24"/>
          <w:szCs w:val="24"/>
        </w:rPr>
        <w:t>the case of William Brown is heard in Crown Courts, there is more possibility that he ma</w:t>
      </w:r>
      <w:r w:rsidR="00BD2447">
        <w:rPr>
          <w:rFonts w:ascii="Times New Roman" w:hAnsi="Times New Roman" w:cs="Times New Roman"/>
          <w:sz w:val="24"/>
          <w:szCs w:val="24"/>
        </w:rPr>
        <w:t>y</w:t>
      </w:r>
      <w:r w:rsidR="006E6322">
        <w:rPr>
          <w:rFonts w:ascii="Times New Roman" w:hAnsi="Times New Roman" w:cs="Times New Roman"/>
          <w:sz w:val="24"/>
          <w:szCs w:val="24"/>
        </w:rPr>
        <w:t xml:space="preserve"> be subject to </w:t>
      </w:r>
      <w:r w:rsidR="0027659B">
        <w:rPr>
          <w:rFonts w:ascii="Times New Roman" w:hAnsi="Times New Roman" w:cs="Times New Roman"/>
          <w:sz w:val="24"/>
          <w:szCs w:val="24"/>
        </w:rPr>
        <w:t xml:space="preserve">higher punishment. As the punishment of theft in magistrate court is </w:t>
      </w:r>
      <w:proofErr w:type="gramStart"/>
      <w:r w:rsidR="00160944">
        <w:rPr>
          <w:rFonts w:ascii="Times New Roman" w:hAnsi="Times New Roman" w:cs="Times New Roman"/>
          <w:sz w:val="24"/>
          <w:szCs w:val="24"/>
        </w:rPr>
        <w:t>maximum</w:t>
      </w:r>
      <w:proofErr w:type="gramEnd"/>
      <w:r w:rsidR="00160944">
        <w:rPr>
          <w:rFonts w:ascii="Times New Roman" w:hAnsi="Times New Roman" w:cs="Times New Roman"/>
          <w:sz w:val="24"/>
          <w:szCs w:val="24"/>
        </w:rPr>
        <w:t xml:space="preserve"> of 6 months but in</w:t>
      </w:r>
      <w:r w:rsidR="00FC523E">
        <w:rPr>
          <w:rFonts w:ascii="Times New Roman" w:hAnsi="Times New Roman" w:cs="Times New Roman"/>
          <w:sz w:val="24"/>
          <w:szCs w:val="24"/>
        </w:rPr>
        <w:t xml:space="preserve"> crown courts, it is maximum of 7 years.</w:t>
      </w:r>
      <w:r w:rsidR="00F94D4F">
        <w:rPr>
          <w:rFonts w:ascii="Times New Roman" w:hAnsi="Times New Roman" w:cs="Times New Roman"/>
          <w:sz w:val="24"/>
          <w:szCs w:val="24"/>
        </w:rPr>
        <w:t xml:space="preserve"> So William Brown must </w:t>
      </w:r>
      <w:r w:rsidR="00F72C65">
        <w:rPr>
          <w:rFonts w:ascii="Times New Roman" w:hAnsi="Times New Roman" w:cs="Times New Roman"/>
          <w:sz w:val="24"/>
          <w:szCs w:val="24"/>
        </w:rPr>
        <w:t xml:space="preserve">try that its case is heard is in </w:t>
      </w:r>
      <w:r w:rsidR="008C27FE">
        <w:rPr>
          <w:rFonts w:ascii="Times New Roman" w:hAnsi="Times New Roman" w:cs="Times New Roman"/>
          <w:sz w:val="24"/>
          <w:szCs w:val="24"/>
        </w:rPr>
        <w:t>Magistrate courts.</w:t>
      </w:r>
    </w:p>
    <w:p w:rsidR="00A95795" w:rsidRPr="00E83CF5" w:rsidRDefault="00A95795" w:rsidP="00656B38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</w:p>
    <w:p w:rsidR="00B428D5" w:rsidRPr="0056414D" w:rsidRDefault="00B428D5" w:rsidP="0056414D">
      <w:pPr>
        <w:spacing w:after="160" w:line="256" w:lineRule="auto"/>
        <w:rPr>
          <w:rFonts w:ascii="Arial" w:hAnsi="Arial" w:cs="Arial"/>
          <w:sz w:val="24"/>
          <w:szCs w:val="24"/>
        </w:rPr>
      </w:pPr>
    </w:p>
    <w:p w:rsidR="003B3B2F" w:rsidRDefault="003B3B2F" w:rsidP="00894216">
      <w:pPr>
        <w:pStyle w:val="Heading2"/>
        <w:spacing w:line="360" w:lineRule="auto"/>
        <w:jc w:val="both"/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</w:pPr>
      <w:bookmarkStart w:id="6" w:name="_Toc71105934"/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4. In the event that the case is allocated to the Crown Court, set out the position regarding the client’s entitlement to legal aid.</w:t>
      </w:r>
      <w:bookmarkEnd w:id="6"/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 </w:t>
      </w:r>
    </w:p>
    <w:p w:rsidR="00B428D5" w:rsidRPr="00123542" w:rsidRDefault="00FC0AB0" w:rsidP="00123542">
      <w:pPr>
        <w:spacing w:line="36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ab/>
      </w:r>
      <w:r w:rsidR="000F6CEA">
        <w:rPr>
          <w:rFonts w:ascii="Times New Roman" w:hAnsi="Times New Roman" w:cs="Times New Roman"/>
          <w:sz w:val="24"/>
          <w:szCs w:val="24"/>
        </w:rPr>
        <w:t xml:space="preserve">Legal aid is </w:t>
      </w:r>
      <w:r w:rsidR="00D43B4E">
        <w:rPr>
          <w:rFonts w:ascii="Times New Roman" w:hAnsi="Times New Roman" w:cs="Times New Roman"/>
          <w:sz w:val="24"/>
          <w:szCs w:val="24"/>
        </w:rPr>
        <w:t xml:space="preserve">a provision for assistance to the people who cannot afford the legal representation and the access to court system. </w:t>
      </w:r>
      <w:r w:rsidR="006504A3">
        <w:rPr>
          <w:rFonts w:ascii="Times New Roman" w:hAnsi="Times New Roman" w:cs="Times New Roman"/>
          <w:sz w:val="24"/>
          <w:szCs w:val="24"/>
        </w:rPr>
        <w:t xml:space="preserve">In order to qualify for the same, </w:t>
      </w:r>
      <w:r w:rsidR="00B64C79">
        <w:rPr>
          <w:rFonts w:ascii="Times New Roman" w:hAnsi="Times New Roman" w:cs="Times New Roman"/>
          <w:sz w:val="24"/>
          <w:szCs w:val="24"/>
        </w:rPr>
        <w:t xml:space="preserve">it mainly depends upon the financial circumstances and the type of case. </w:t>
      </w:r>
      <w:r w:rsidR="007E35E7">
        <w:rPr>
          <w:rFonts w:ascii="Times New Roman" w:hAnsi="Times New Roman" w:cs="Times New Roman"/>
          <w:sz w:val="24"/>
          <w:szCs w:val="24"/>
        </w:rPr>
        <w:t xml:space="preserve">The person, if questioned at the police station, he/ she </w:t>
      </w:r>
      <w:r w:rsidR="005E0B98">
        <w:rPr>
          <w:rFonts w:ascii="Times New Roman" w:hAnsi="Times New Roman" w:cs="Times New Roman"/>
          <w:sz w:val="24"/>
          <w:szCs w:val="24"/>
        </w:rPr>
        <w:t>have</w:t>
      </w:r>
      <w:r w:rsidR="007E35E7">
        <w:rPr>
          <w:rFonts w:ascii="Times New Roman" w:hAnsi="Times New Roman" w:cs="Times New Roman"/>
          <w:sz w:val="24"/>
          <w:szCs w:val="24"/>
        </w:rPr>
        <w:t xml:space="preserve"> a right to the free legal advice</w:t>
      </w:r>
      <w:r w:rsidR="005109C5">
        <w:rPr>
          <w:rFonts w:ascii="Times New Roman" w:hAnsi="Times New Roman" w:cs="Times New Roman"/>
          <w:sz w:val="24"/>
          <w:szCs w:val="24"/>
        </w:rPr>
        <w:t xml:space="preserve">. In order </w:t>
      </w:r>
      <w:r w:rsidR="00E452C9">
        <w:rPr>
          <w:rFonts w:ascii="Times New Roman" w:hAnsi="Times New Roman" w:cs="Times New Roman"/>
          <w:sz w:val="24"/>
          <w:szCs w:val="24"/>
        </w:rPr>
        <w:t>t</w:t>
      </w:r>
      <w:r w:rsidR="005109C5">
        <w:rPr>
          <w:rFonts w:ascii="Times New Roman" w:hAnsi="Times New Roman" w:cs="Times New Roman"/>
          <w:sz w:val="24"/>
          <w:szCs w:val="24"/>
        </w:rPr>
        <w:t>o qualify for the l</w:t>
      </w:r>
      <w:r w:rsidR="001A5757">
        <w:rPr>
          <w:rFonts w:ascii="Times New Roman" w:hAnsi="Times New Roman" w:cs="Times New Roman"/>
          <w:sz w:val="24"/>
          <w:szCs w:val="24"/>
        </w:rPr>
        <w:t>egal aid in United Kingdom, there is a test called the interest of Justice which mainly depends upon seriousness of crime to which the person is involved</w:t>
      </w:r>
      <w:r w:rsidR="004B265F">
        <w:rPr>
          <w:rFonts w:ascii="Times New Roman" w:hAnsi="Times New Roman" w:cs="Times New Roman"/>
          <w:sz w:val="24"/>
          <w:szCs w:val="24"/>
        </w:rPr>
        <w:t xml:space="preserve">. The case which goes to </w:t>
      </w:r>
      <w:r w:rsidR="00127069">
        <w:rPr>
          <w:rFonts w:ascii="Times New Roman" w:hAnsi="Times New Roman" w:cs="Times New Roman"/>
          <w:sz w:val="24"/>
          <w:szCs w:val="24"/>
        </w:rPr>
        <w:t>Crown court has automatically passe</w:t>
      </w:r>
      <w:r w:rsidR="00D67638">
        <w:rPr>
          <w:rFonts w:ascii="Times New Roman" w:hAnsi="Times New Roman" w:cs="Times New Roman"/>
          <w:sz w:val="24"/>
          <w:szCs w:val="24"/>
        </w:rPr>
        <w:t xml:space="preserve">d this </w:t>
      </w:r>
      <w:r w:rsidR="00B775AE">
        <w:rPr>
          <w:rFonts w:ascii="Times New Roman" w:hAnsi="Times New Roman" w:cs="Times New Roman"/>
          <w:sz w:val="24"/>
          <w:szCs w:val="24"/>
        </w:rPr>
        <w:t>test</w:t>
      </w:r>
      <w:r w:rsidR="00123542">
        <w:rPr>
          <w:rFonts w:ascii="Times New Roman" w:hAnsi="Times New Roman" w:cs="Times New Roman"/>
          <w:sz w:val="24"/>
          <w:szCs w:val="24"/>
        </w:rPr>
        <w:t xml:space="preserve"> (</w:t>
      </w:r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Duff</w:t>
      </w:r>
      <w:proofErr w:type="gramStart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2020</w:t>
      </w:r>
      <w:proofErr w:type="gramEnd"/>
      <w:r w:rsidR="00123542">
        <w:rPr>
          <w:rFonts w:ascii="Times New Roman" w:hAnsi="Times New Roman" w:cs="Times New Roman"/>
          <w:sz w:val="24"/>
          <w:szCs w:val="24"/>
        </w:rPr>
        <w:t>)</w:t>
      </w:r>
      <w:r w:rsidR="00F20DB8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5E0B98" w:rsidRPr="005E0B98" w:rsidRDefault="005E0B98" w:rsidP="005109C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As per the current financial eligibility rules of legal aid, </w:t>
      </w:r>
      <w:r w:rsidR="00DB63DB">
        <w:rPr>
          <w:rFonts w:ascii="Times New Roman" w:hAnsi="Times New Roman" w:cs="Times New Roman"/>
          <w:sz w:val="24"/>
          <w:szCs w:val="24"/>
        </w:rPr>
        <w:t xml:space="preserve">the maximum </w:t>
      </w:r>
      <w:r w:rsidR="002D7E2B">
        <w:rPr>
          <w:rFonts w:ascii="Times New Roman" w:hAnsi="Times New Roman" w:cs="Times New Roman"/>
          <w:sz w:val="24"/>
          <w:szCs w:val="24"/>
        </w:rPr>
        <w:t xml:space="preserve">gross </w:t>
      </w:r>
      <w:r w:rsidR="00DB63DB">
        <w:rPr>
          <w:rFonts w:ascii="Times New Roman" w:hAnsi="Times New Roman" w:cs="Times New Roman"/>
          <w:sz w:val="24"/>
          <w:szCs w:val="24"/>
        </w:rPr>
        <w:t xml:space="preserve">income </w:t>
      </w:r>
      <w:r w:rsidR="0045388B">
        <w:rPr>
          <w:rFonts w:ascii="Times New Roman" w:hAnsi="Times New Roman" w:cs="Times New Roman"/>
          <w:sz w:val="24"/>
          <w:szCs w:val="24"/>
        </w:rPr>
        <w:t>t</w:t>
      </w:r>
      <w:r w:rsidR="00DB63DB">
        <w:rPr>
          <w:rFonts w:ascii="Times New Roman" w:hAnsi="Times New Roman" w:cs="Times New Roman"/>
          <w:sz w:val="24"/>
          <w:szCs w:val="24"/>
        </w:rPr>
        <w:t>o quali</w:t>
      </w:r>
      <w:r w:rsidR="001C1007">
        <w:rPr>
          <w:rFonts w:ascii="Times New Roman" w:hAnsi="Times New Roman" w:cs="Times New Roman"/>
          <w:sz w:val="24"/>
          <w:szCs w:val="24"/>
        </w:rPr>
        <w:t>f</w:t>
      </w:r>
      <w:r w:rsidR="00DB63DB">
        <w:rPr>
          <w:rFonts w:ascii="Times New Roman" w:hAnsi="Times New Roman" w:cs="Times New Roman"/>
          <w:sz w:val="24"/>
          <w:szCs w:val="24"/>
        </w:rPr>
        <w:t xml:space="preserve">y for the legal aid is </w:t>
      </w:r>
      <w:r w:rsidR="00742D94" w:rsidRPr="00742D94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£</w:t>
      </w:r>
      <w:r w:rsidR="00DB63DB">
        <w:rPr>
          <w:rFonts w:ascii="Times New Roman" w:hAnsi="Times New Roman" w:cs="Times New Roman"/>
          <w:sz w:val="24"/>
          <w:szCs w:val="24"/>
        </w:rPr>
        <w:t>12474</w:t>
      </w:r>
      <w:r w:rsidR="00742D94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742D94">
        <w:rPr>
          <w:rFonts w:ascii="Times New Roman" w:hAnsi="Times New Roman" w:cs="Times New Roman"/>
          <w:sz w:val="24"/>
          <w:szCs w:val="24"/>
        </w:rPr>
        <w:t xml:space="preserve"> </w:t>
      </w:r>
      <w:r w:rsidR="0080628B">
        <w:rPr>
          <w:rFonts w:ascii="Times New Roman" w:hAnsi="Times New Roman" w:cs="Times New Roman"/>
          <w:sz w:val="24"/>
          <w:szCs w:val="24"/>
        </w:rPr>
        <w:t xml:space="preserve">And the disposable income must be less than </w:t>
      </w:r>
      <w:r w:rsidR="0080628B" w:rsidRPr="00742D94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£</w:t>
      </w:r>
      <w:r w:rsidR="0080628B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37500. In the </w:t>
      </w:r>
      <w:r w:rsidR="005575F7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present</w:t>
      </w:r>
      <w:r w:rsidR="0080628B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 case scenario, William Brown has the annual income of </w:t>
      </w:r>
      <w:r w:rsidR="0080628B" w:rsidRPr="00742D94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£</w:t>
      </w:r>
      <w:r w:rsidR="0080628B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12000 but he has recently inherited </w:t>
      </w:r>
      <w:r w:rsidR="00A43398" w:rsidRPr="00742D94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£</w:t>
      </w:r>
      <w:r w:rsidR="00A43398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50000 from her late grandmother so he may not be eligible for the legal aid as he has sufficient funds for its legal assistance. </w:t>
      </w:r>
    </w:p>
    <w:p w:rsidR="003B3B2F" w:rsidRPr="00894216" w:rsidRDefault="003B3B2F" w:rsidP="00894216">
      <w:pPr>
        <w:pStyle w:val="Heading2"/>
        <w:spacing w:line="360" w:lineRule="auto"/>
        <w:jc w:val="both"/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</w:pPr>
      <w:bookmarkStart w:id="7" w:name="_Toc71105935"/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>5. In the event that the client is found guilty at trial, explain the matters that you would include in a plea in mitigation in this case.</w:t>
      </w:r>
      <w:bookmarkEnd w:id="7"/>
      <w:r w:rsidRPr="00894216">
        <w:rPr>
          <w:rFonts w:ascii="Times New Roman" w:hAnsi="Times New Roman" w:cs="Times New Roman"/>
          <w:b w:val="0"/>
          <w:color w:val="auto"/>
          <w:sz w:val="24"/>
          <w:szCs w:val="24"/>
          <w:u w:val="single"/>
        </w:rPr>
        <w:t xml:space="preserve"> </w:t>
      </w:r>
    </w:p>
    <w:p w:rsidR="00B428D5" w:rsidRPr="001366AA" w:rsidRDefault="00D73F54" w:rsidP="001366AA">
      <w:pPr>
        <w:spacing w:line="360" w:lineRule="auto"/>
        <w:jc w:val="both"/>
      </w:pPr>
      <w:r>
        <w:rPr>
          <w:rFonts w:ascii="Times New Roman" w:hAnsi="Times New Roman" w:cs="Times New Roman"/>
          <w:sz w:val="24"/>
          <w:szCs w:val="24"/>
        </w:rPr>
        <w:tab/>
      </w:r>
      <w:r w:rsidR="008C2305">
        <w:rPr>
          <w:rFonts w:ascii="Times New Roman" w:hAnsi="Times New Roman" w:cs="Times New Roman"/>
          <w:sz w:val="24"/>
          <w:szCs w:val="24"/>
        </w:rPr>
        <w:t xml:space="preserve">Mitigation </w:t>
      </w:r>
      <w:r w:rsidR="00EA11B0">
        <w:rPr>
          <w:rFonts w:ascii="Times New Roman" w:hAnsi="Times New Roman" w:cs="Times New Roman"/>
          <w:sz w:val="24"/>
          <w:szCs w:val="24"/>
        </w:rPr>
        <w:t xml:space="preserve">is referred to as that aspect of the case which reduces severity of sentence which is passed which may size or length of the sentence. </w:t>
      </w:r>
      <w:r w:rsidR="00805E35">
        <w:rPr>
          <w:rFonts w:ascii="Times New Roman" w:hAnsi="Times New Roman" w:cs="Times New Roman"/>
          <w:sz w:val="24"/>
          <w:szCs w:val="24"/>
        </w:rPr>
        <w:t xml:space="preserve">The plea in mitigation may be passed by defendant </w:t>
      </w:r>
      <w:r w:rsidR="0027634E">
        <w:rPr>
          <w:rFonts w:ascii="Times New Roman" w:hAnsi="Times New Roman" w:cs="Times New Roman"/>
          <w:sz w:val="24"/>
          <w:szCs w:val="24"/>
        </w:rPr>
        <w:t xml:space="preserve">that is aimed to draw attention of </w:t>
      </w:r>
      <w:r w:rsidR="00E1166B">
        <w:rPr>
          <w:rFonts w:ascii="Times New Roman" w:hAnsi="Times New Roman" w:cs="Times New Roman"/>
          <w:sz w:val="24"/>
          <w:szCs w:val="24"/>
        </w:rPr>
        <w:t xml:space="preserve">court on the mitigating </w:t>
      </w:r>
      <w:r w:rsidR="00656708">
        <w:rPr>
          <w:rFonts w:ascii="Times New Roman" w:hAnsi="Times New Roman" w:cs="Times New Roman"/>
          <w:sz w:val="24"/>
          <w:szCs w:val="24"/>
        </w:rPr>
        <w:t>factors</w:t>
      </w:r>
      <w:r w:rsidR="00E1166B">
        <w:rPr>
          <w:rFonts w:ascii="Times New Roman" w:hAnsi="Times New Roman" w:cs="Times New Roman"/>
          <w:sz w:val="24"/>
          <w:szCs w:val="24"/>
        </w:rPr>
        <w:t xml:space="preserve"> that will assist in determining appropriate sentence</w:t>
      </w:r>
      <w:r w:rsidR="00851695">
        <w:rPr>
          <w:rFonts w:ascii="Times New Roman" w:hAnsi="Times New Roman" w:cs="Times New Roman"/>
          <w:sz w:val="24"/>
          <w:szCs w:val="24"/>
        </w:rPr>
        <w:t xml:space="preserve"> which is to be passed</w:t>
      </w:r>
      <w:r w:rsidR="005F4898">
        <w:rPr>
          <w:rFonts w:ascii="Times New Roman" w:hAnsi="Times New Roman" w:cs="Times New Roman"/>
          <w:sz w:val="24"/>
          <w:szCs w:val="24"/>
        </w:rPr>
        <w:t xml:space="preserve">. </w:t>
      </w:r>
      <w:r w:rsidR="004F2BBE">
        <w:rPr>
          <w:rFonts w:ascii="Times New Roman" w:hAnsi="Times New Roman" w:cs="Times New Roman"/>
          <w:sz w:val="24"/>
          <w:szCs w:val="24"/>
        </w:rPr>
        <w:t xml:space="preserve">It is the submission </w:t>
      </w:r>
      <w:r w:rsidR="003F56F2">
        <w:rPr>
          <w:rFonts w:ascii="Times New Roman" w:hAnsi="Times New Roman" w:cs="Times New Roman"/>
          <w:sz w:val="24"/>
          <w:szCs w:val="24"/>
        </w:rPr>
        <w:t xml:space="preserve">as the part of </w:t>
      </w:r>
      <w:r w:rsidR="00E860FD">
        <w:rPr>
          <w:rFonts w:ascii="Times New Roman" w:hAnsi="Times New Roman" w:cs="Times New Roman"/>
          <w:sz w:val="24"/>
          <w:szCs w:val="24"/>
        </w:rPr>
        <w:t>sentencing process</w:t>
      </w:r>
      <w:r w:rsidR="00D475EF">
        <w:rPr>
          <w:rFonts w:ascii="Times New Roman" w:hAnsi="Times New Roman" w:cs="Times New Roman"/>
          <w:sz w:val="24"/>
          <w:szCs w:val="24"/>
        </w:rPr>
        <w:t xml:space="preserve"> which involves presenting evidence or information that the defendant rely on in order to mitigate its involvement or role in offence or </w:t>
      </w:r>
      <w:r w:rsidR="00F70EC2">
        <w:rPr>
          <w:rFonts w:ascii="Times New Roman" w:hAnsi="Times New Roman" w:cs="Times New Roman"/>
          <w:sz w:val="24"/>
          <w:szCs w:val="24"/>
        </w:rPr>
        <w:t>persona</w:t>
      </w:r>
      <w:r w:rsidR="00C177E4">
        <w:rPr>
          <w:rFonts w:ascii="Times New Roman" w:hAnsi="Times New Roman" w:cs="Times New Roman"/>
          <w:sz w:val="24"/>
          <w:szCs w:val="24"/>
        </w:rPr>
        <w:t>l circumstance</w:t>
      </w:r>
      <w:r w:rsidR="009229E7">
        <w:rPr>
          <w:rFonts w:ascii="Times New Roman" w:hAnsi="Times New Roman" w:cs="Times New Roman"/>
          <w:sz w:val="24"/>
          <w:szCs w:val="24"/>
        </w:rPr>
        <w:t xml:space="preserve"> </w:t>
      </w:r>
      <w:r w:rsidR="00C177E4">
        <w:rPr>
          <w:rFonts w:ascii="Times New Roman" w:hAnsi="Times New Roman" w:cs="Times New Roman"/>
          <w:sz w:val="24"/>
          <w:szCs w:val="24"/>
        </w:rPr>
        <w:t>so that while passing</w:t>
      </w:r>
      <w:r w:rsidR="009229E7">
        <w:rPr>
          <w:rFonts w:ascii="Times New Roman" w:hAnsi="Times New Roman" w:cs="Times New Roman"/>
          <w:sz w:val="24"/>
          <w:szCs w:val="24"/>
        </w:rPr>
        <w:t xml:space="preserve"> a sentence, the judge can take </w:t>
      </w:r>
      <w:r w:rsidR="00C177E4">
        <w:rPr>
          <w:rFonts w:ascii="Times New Roman" w:hAnsi="Times New Roman" w:cs="Times New Roman"/>
          <w:sz w:val="24"/>
          <w:szCs w:val="24"/>
        </w:rPr>
        <w:t>into account</w:t>
      </w:r>
      <w:r w:rsidR="00123542">
        <w:rPr>
          <w:rFonts w:ascii="Times New Roman" w:hAnsi="Times New Roman" w:cs="Times New Roman"/>
          <w:sz w:val="24"/>
          <w:szCs w:val="24"/>
        </w:rPr>
        <w:t xml:space="preserve"> (</w:t>
      </w:r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Pereira, Engel and </w:t>
      </w:r>
      <w:proofErr w:type="spellStart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Miettinen</w:t>
      </w:r>
      <w:proofErr w:type="spellEnd"/>
      <w:r w:rsid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2020</w:t>
      </w:r>
      <w:r w:rsidR="00123542">
        <w:rPr>
          <w:rFonts w:ascii="Times New Roman" w:hAnsi="Times New Roman" w:cs="Times New Roman"/>
          <w:sz w:val="24"/>
          <w:szCs w:val="24"/>
        </w:rPr>
        <w:t>)</w:t>
      </w:r>
      <w:r w:rsidR="00C177E4">
        <w:rPr>
          <w:rFonts w:ascii="Times New Roman" w:hAnsi="Times New Roman" w:cs="Times New Roman"/>
          <w:sz w:val="24"/>
          <w:szCs w:val="24"/>
        </w:rPr>
        <w:t xml:space="preserve">. </w:t>
      </w:r>
      <w:r w:rsidR="00910B7C">
        <w:rPr>
          <w:rFonts w:ascii="Times New Roman" w:hAnsi="Times New Roman" w:cs="Times New Roman"/>
          <w:sz w:val="24"/>
          <w:szCs w:val="24"/>
        </w:rPr>
        <w:t>T</w:t>
      </w:r>
      <w:r w:rsidR="00850574">
        <w:rPr>
          <w:rFonts w:ascii="Times New Roman" w:hAnsi="Times New Roman" w:cs="Times New Roman"/>
          <w:sz w:val="24"/>
          <w:szCs w:val="24"/>
        </w:rPr>
        <w:t>h</w:t>
      </w:r>
      <w:r w:rsidR="00910B7C">
        <w:rPr>
          <w:rFonts w:ascii="Times New Roman" w:hAnsi="Times New Roman" w:cs="Times New Roman"/>
          <w:sz w:val="24"/>
          <w:szCs w:val="24"/>
        </w:rPr>
        <w:t>e matters which are to be included in the plea in mitigation includes the following-</w:t>
      </w:r>
    </w:p>
    <w:p w:rsidR="00910B7C" w:rsidRDefault="00E22396" w:rsidP="00E22396">
      <w:pPr>
        <w:pStyle w:val="ListParagraph"/>
        <w:numPr>
          <w:ilvl w:val="0"/>
          <w:numId w:val="4"/>
        </w:numPr>
        <w:spacing w:after="1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4F320B">
        <w:rPr>
          <w:rFonts w:ascii="Times New Roman" w:hAnsi="Times New Roman" w:cs="Times New Roman"/>
          <w:sz w:val="24"/>
          <w:szCs w:val="24"/>
        </w:rPr>
        <w:t>h</w:t>
      </w:r>
      <w:r>
        <w:rPr>
          <w:rFonts w:ascii="Times New Roman" w:hAnsi="Times New Roman" w:cs="Times New Roman"/>
          <w:sz w:val="24"/>
          <w:szCs w:val="24"/>
        </w:rPr>
        <w:t>e average sentence for offence which is committed by defendant.</w:t>
      </w:r>
    </w:p>
    <w:p w:rsidR="00E22396" w:rsidRDefault="001F5291" w:rsidP="00E22396">
      <w:pPr>
        <w:pStyle w:val="ListParagraph"/>
        <w:numPr>
          <w:ilvl w:val="0"/>
          <w:numId w:val="4"/>
        </w:numPr>
        <w:spacing w:after="1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8856D1">
        <w:rPr>
          <w:rFonts w:ascii="Times New Roman" w:hAnsi="Times New Roman" w:cs="Times New Roman"/>
          <w:sz w:val="24"/>
          <w:szCs w:val="24"/>
        </w:rPr>
        <w:t>circumstances of offence which mainly stress up</w:t>
      </w:r>
      <w:r w:rsidR="00FF2FF4">
        <w:rPr>
          <w:rFonts w:ascii="Times New Roman" w:hAnsi="Times New Roman" w:cs="Times New Roman"/>
          <w:sz w:val="24"/>
          <w:szCs w:val="24"/>
        </w:rPr>
        <w:t xml:space="preserve"> </w:t>
      </w:r>
      <w:r w:rsidR="008856D1">
        <w:rPr>
          <w:rFonts w:ascii="Times New Roman" w:hAnsi="Times New Roman" w:cs="Times New Roman"/>
          <w:sz w:val="24"/>
          <w:szCs w:val="24"/>
        </w:rPr>
        <w:t>in mitigating factors like threats.</w:t>
      </w:r>
    </w:p>
    <w:p w:rsidR="008856D1" w:rsidRDefault="008856D1" w:rsidP="00E22396">
      <w:pPr>
        <w:pStyle w:val="ListParagraph"/>
        <w:numPr>
          <w:ilvl w:val="0"/>
          <w:numId w:val="4"/>
        </w:numPr>
        <w:spacing w:after="1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age of the offender.</w:t>
      </w:r>
    </w:p>
    <w:p w:rsidR="008856D1" w:rsidRDefault="009D3E99" w:rsidP="00E22396">
      <w:pPr>
        <w:pStyle w:val="ListParagraph"/>
        <w:numPr>
          <w:ilvl w:val="0"/>
          <w:numId w:val="4"/>
        </w:numPr>
        <w:spacing w:after="1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Health </w:t>
      </w:r>
      <w:r w:rsidR="00896032">
        <w:rPr>
          <w:rFonts w:ascii="Times New Roman" w:hAnsi="Times New Roman" w:cs="Times New Roman"/>
          <w:sz w:val="24"/>
          <w:szCs w:val="24"/>
        </w:rPr>
        <w:t>of offender in order to look whether he is suffering from any mental illness</w:t>
      </w:r>
      <w:r w:rsidR="00502A6B">
        <w:rPr>
          <w:rFonts w:ascii="Times New Roman" w:hAnsi="Times New Roman" w:cs="Times New Roman"/>
          <w:sz w:val="24"/>
          <w:szCs w:val="24"/>
        </w:rPr>
        <w:t xml:space="preserve"> or long term illness</w:t>
      </w:r>
      <w:r w:rsidR="001B1656">
        <w:rPr>
          <w:rFonts w:ascii="Times New Roman" w:hAnsi="Times New Roman" w:cs="Times New Roman"/>
          <w:sz w:val="24"/>
          <w:szCs w:val="24"/>
        </w:rPr>
        <w:t>.</w:t>
      </w:r>
    </w:p>
    <w:p w:rsidR="00123542" w:rsidRDefault="004A4CAB" w:rsidP="00123542">
      <w:pPr>
        <w:pStyle w:val="ListParagraph"/>
        <w:numPr>
          <w:ilvl w:val="0"/>
          <w:numId w:val="4"/>
        </w:numPr>
        <w:spacing w:after="1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Whether </w:t>
      </w:r>
      <w:r w:rsidR="00205879">
        <w:rPr>
          <w:rFonts w:ascii="Times New Roman" w:hAnsi="Times New Roman" w:cs="Times New Roman"/>
          <w:sz w:val="24"/>
          <w:szCs w:val="24"/>
        </w:rPr>
        <w:t>the restitution is made of the property wh</w:t>
      </w:r>
      <w:r w:rsidR="00CA0CA0">
        <w:rPr>
          <w:rFonts w:ascii="Times New Roman" w:hAnsi="Times New Roman" w:cs="Times New Roman"/>
          <w:sz w:val="24"/>
          <w:szCs w:val="24"/>
        </w:rPr>
        <w:t>i</w:t>
      </w:r>
      <w:r w:rsidR="00205879">
        <w:rPr>
          <w:rFonts w:ascii="Times New Roman" w:hAnsi="Times New Roman" w:cs="Times New Roman"/>
          <w:sz w:val="24"/>
          <w:szCs w:val="24"/>
        </w:rPr>
        <w:t>ch is being stolen by offender.</w:t>
      </w:r>
    </w:p>
    <w:p w:rsidR="00586F69" w:rsidRPr="00123542" w:rsidRDefault="00586F69" w:rsidP="00123542">
      <w:pPr>
        <w:pStyle w:val="ListParagraph"/>
        <w:numPr>
          <w:ilvl w:val="0"/>
          <w:numId w:val="4"/>
        </w:numPr>
        <w:spacing w:after="160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23542">
        <w:rPr>
          <w:rFonts w:ascii="Times New Roman" w:hAnsi="Times New Roman" w:cs="Times New Roman"/>
          <w:sz w:val="24"/>
          <w:szCs w:val="24"/>
        </w:rPr>
        <w:t xml:space="preserve">The character of the offender and its </w:t>
      </w:r>
      <w:r w:rsidR="00E74F28" w:rsidRPr="00123542">
        <w:rPr>
          <w:rFonts w:ascii="Times New Roman" w:hAnsi="Times New Roman" w:cs="Times New Roman"/>
          <w:sz w:val="24"/>
          <w:szCs w:val="24"/>
        </w:rPr>
        <w:t>d</w:t>
      </w:r>
      <w:r w:rsidRPr="00123542">
        <w:rPr>
          <w:rFonts w:ascii="Times New Roman" w:hAnsi="Times New Roman" w:cs="Times New Roman"/>
          <w:sz w:val="24"/>
          <w:szCs w:val="24"/>
        </w:rPr>
        <w:t>omestic circumstances</w:t>
      </w:r>
      <w:r w:rsidR="00123542" w:rsidRPr="00123542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Wilke</w:t>
      </w:r>
      <w:proofErr w:type="spellEnd"/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proofErr w:type="spellStart"/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Rüping</w:t>
      </w:r>
      <w:proofErr w:type="spellEnd"/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123542"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2019</w:t>
      </w:r>
      <w:r w:rsidR="00123542" w:rsidRPr="00123542">
        <w:rPr>
          <w:rFonts w:ascii="Times New Roman" w:hAnsi="Times New Roman" w:cs="Times New Roman"/>
          <w:sz w:val="24"/>
          <w:szCs w:val="24"/>
        </w:rPr>
        <w:t>)</w:t>
      </w:r>
      <w:r w:rsidRPr="00123542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5E69D4" w:rsidRDefault="00042888" w:rsidP="002F4EF2">
      <w:pPr>
        <w:spacing w:after="160" w:line="360" w:lineRule="auto"/>
        <w:ind w:firstLine="3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4"/>
          <w:szCs w:val="24"/>
        </w:rPr>
        <w:t xml:space="preserve">In context to the case scenario, </w:t>
      </w:r>
      <w:r w:rsidR="00A81890">
        <w:rPr>
          <w:rFonts w:ascii="Times New Roman" w:hAnsi="Times New Roman" w:cs="Times New Roman"/>
          <w:sz w:val="24"/>
          <w:szCs w:val="24"/>
        </w:rPr>
        <w:t xml:space="preserve">if </w:t>
      </w:r>
      <w:r w:rsidR="00850574">
        <w:rPr>
          <w:rFonts w:ascii="Times New Roman" w:hAnsi="Times New Roman" w:cs="Times New Roman"/>
          <w:sz w:val="24"/>
          <w:szCs w:val="24"/>
        </w:rPr>
        <w:t>William Brown is found gu</w:t>
      </w:r>
      <w:r w:rsidR="00643D09">
        <w:rPr>
          <w:rFonts w:ascii="Times New Roman" w:hAnsi="Times New Roman" w:cs="Times New Roman"/>
          <w:sz w:val="24"/>
          <w:szCs w:val="24"/>
        </w:rPr>
        <w:t xml:space="preserve">ilty for the offence, then the plea in mitigation must include that the offender is of good character and has no past criminal record. He is also </w:t>
      </w:r>
      <w:r w:rsidR="00261484">
        <w:rPr>
          <w:rFonts w:ascii="Times New Roman" w:hAnsi="Times New Roman" w:cs="Times New Roman"/>
          <w:sz w:val="24"/>
          <w:szCs w:val="24"/>
        </w:rPr>
        <w:t>undergoing the</w:t>
      </w:r>
      <w:r w:rsidR="00715F24">
        <w:rPr>
          <w:rFonts w:ascii="Times New Roman" w:hAnsi="Times New Roman" w:cs="Times New Roman"/>
          <w:sz w:val="24"/>
          <w:szCs w:val="24"/>
        </w:rPr>
        <w:t xml:space="preserve"> teaching qualification</w:t>
      </w:r>
      <w:r w:rsidR="0087626D">
        <w:rPr>
          <w:rFonts w:ascii="Times New Roman" w:hAnsi="Times New Roman" w:cs="Times New Roman"/>
          <w:sz w:val="24"/>
          <w:szCs w:val="24"/>
        </w:rPr>
        <w:t xml:space="preserve"> fo</w:t>
      </w:r>
      <w:r w:rsidR="00E3606B">
        <w:rPr>
          <w:rFonts w:ascii="Times New Roman" w:hAnsi="Times New Roman" w:cs="Times New Roman"/>
          <w:sz w:val="24"/>
          <w:szCs w:val="24"/>
        </w:rPr>
        <w:t>r</w:t>
      </w:r>
      <w:r w:rsidR="0087626D">
        <w:rPr>
          <w:rFonts w:ascii="Times New Roman" w:hAnsi="Times New Roman" w:cs="Times New Roman"/>
          <w:sz w:val="24"/>
          <w:szCs w:val="24"/>
        </w:rPr>
        <w:t xml:space="preserve"> post graduate</w:t>
      </w:r>
      <w:r w:rsidR="00715F24">
        <w:rPr>
          <w:rFonts w:ascii="Times New Roman" w:hAnsi="Times New Roman" w:cs="Times New Roman"/>
          <w:sz w:val="24"/>
          <w:szCs w:val="24"/>
        </w:rPr>
        <w:t xml:space="preserve">. The </w:t>
      </w:r>
      <w:r w:rsidR="00C13E12">
        <w:rPr>
          <w:rFonts w:ascii="Times New Roman" w:hAnsi="Times New Roman" w:cs="Times New Roman"/>
          <w:sz w:val="24"/>
          <w:szCs w:val="24"/>
        </w:rPr>
        <w:t xml:space="preserve">court must then pass the less sentence due to its past record and behavior in the process of trial. </w:t>
      </w:r>
      <w:r w:rsidR="00B5656C">
        <w:rPr>
          <w:rFonts w:ascii="Times New Roman" w:hAnsi="Times New Roman" w:cs="Times New Roman"/>
          <w:sz w:val="24"/>
          <w:szCs w:val="24"/>
        </w:rPr>
        <w:t xml:space="preserve">This will help in </w:t>
      </w:r>
      <w:proofErr w:type="gramStart"/>
      <w:r w:rsidR="00B5656C">
        <w:rPr>
          <w:rFonts w:ascii="Times New Roman" w:hAnsi="Times New Roman" w:cs="Times New Roman"/>
          <w:sz w:val="24"/>
          <w:szCs w:val="24"/>
        </w:rPr>
        <w:t xml:space="preserve">less </w:t>
      </w:r>
      <w:r w:rsidR="00AE21DC">
        <w:rPr>
          <w:rFonts w:ascii="Times New Roman" w:hAnsi="Times New Roman" w:cs="Times New Roman"/>
          <w:sz w:val="24"/>
          <w:szCs w:val="24"/>
        </w:rPr>
        <w:t>sentence</w:t>
      </w:r>
      <w:proofErr w:type="gramEnd"/>
      <w:r w:rsidR="00AE21DC">
        <w:rPr>
          <w:rFonts w:ascii="Times New Roman" w:hAnsi="Times New Roman" w:cs="Times New Roman"/>
          <w:sz w:val="24"/>
          <w:szCs w:val="24"/>
        </w:rPr>
        <w:t xml:space="preserve"> to William Brown. </w:t>
      </w:r>
    </w:p>
    <w:p w:rsidR="007126AE" w:rsidRDefault="007126AE">
      <w:pPr>
        <w:rPr>
          <w:rFonts w:ascii="Times New Roman" w:eastAsiaTheme="majorEastAsia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:rsidR="007F30DE" w:rsidRPr="006E607C" w:rsidRDefault="007F30DE" w:rsidP="006E607C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bookmarkStart w:id="8" w:name="_Toc71105936"/>
      <w:r w:rsidRPr="006E607C">
        <w:rPr>
          <w:rFonts w:ascii="Times New Roman" w:hAnsi="Times New Roman" w:cs="Times New Roman"/>
          <w:color w:val="auto"/>
        </w:rPr>
        <w:lastRenderedPageBreak/>
        <w:t>CONCLUSION</w:t>
      </w:r>
      <w:bookmarkEnd w:id="8"/>
    </w:p>
    <w:p w:rsidR="007F30DE" w:rsidRPr="00353588" w:rsidRDefault="00353588" w:rsidP="0035358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It </w:t>
      </w:r>
      <w:r w:rsidR="006A239F">
        <w:rPr>
          <w:rFonts w:ascii="Times New Roman" w:hAnsi="Times New Roman" w:cs="Times New Roman"/>
          <w:sz w:val="24"/>
          <w:szCs w:val="24"/>
        </w:rPr>
        <w:t xml:space="preserve">is concluded from the above report that crime is </w:t>
      </w:r>
      <w:proofErr w:type="gramStart"/>
      <w:r w:rsidR="006A239F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6A239F">
        <w:rPr>
          <w:rFonts w:ascii="Times New Roman" w:hAnsi="Times New Roman" w:cs="Times New Roman"/>
          <w:sz w:val="24"/>
          <w:szCs w:val="24"/>
        </w:rPr>
        <w:t xml:space="preserve"> unlawful act which is </w:t>
      </w:r>
      <w:r w:rsidR="00597C1B">
        <w:rPr>
          <w:rFonts w:ascii="Times New Roman" w:hAnsi="Times New Roman" w:cs="Times New Roman"/>
          <w:sz w:val="24"/>
          <w:szCs w:val="24"/>
        </w:rPr>
        <w:t xml:space="preserve">regarded by the </w:t>
      </w:r>
      <w:r w:rsidR="00A3437B">
        <w:rPr>
          <w:rFonts w:ascii="Times New Roman" w:hAnsi="Times New Roman" w:cs="Times New Roman"/>
          <w:sz w:val="24"/>
          <w:szCs w:val="24"/>
        </w:rPr>
        <w:t xml:space="preserve">lawful authority. </w:t>
      </w:r>
      <w:r w:rsidR="00FD4B49">
        <w:rPr>
          <w:rFonts w:ascii="Times New Roman" w:hAnsi="Times New Roman" w:cs="Times New Roman"/>
          <w:sz w:val="24"/>
          <w:szCs w:val="24"/>
        </w:rPr>
        <w:t xml:space="preserve">There are two elements of this </w:t>
      </w:r>
      <w:proofErr w:type="spellStart"/>
      <w:r w:rsidR="00FD4B49">
        <w:rPr>
          <w:rFonts w:ascii="Times New Roman" w:hAnsi="Times New Roman" w:cs="Times New Roman"/>
          <w:sz w:val="24"/>
          <w:szCs w:val="24"/>
        </w:rPr>
        <w:t>actus</w:t>
      </w:r>
      <w:proofErr w:type="spellEnd"/>
      <w:r w:rsidR="00FD4B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="00FD4B49">
        <w:rPr>
          <w:rFonts w:ascii="Times New Roman" w:hAnsi="Times New Roman" w:cs="Times New Roman"/>
          <w:sz w:val="24"/>
          <w:szCs w:val="24"/>
        </w:rPr>
        <w:t>reus</w:t>
      </w:r>
      <w:proofErr w:type="spellEnd"/>
      <w:proofErr w:type="gramEnd"/>
      <w:r w:rsidR="00FD4B49">
        <w:rPr>
          <w:rFonts w:ascii="Times New Roman" w:hAnsi="Times New Roman" w:cs="Times New Roman"/>
          <w:sz w:val="24"/>
          <w:szCs w:val="24"/>
        </w:rPr>
        <w:t xml:space="preserve"> which means guilty act and </w:t>
      </w:r>
      <w:proofErr w:type="spellStart"/>
      <w:r w:rsidR="00FD4B49">
        <w:rPr>
          <w:rFonts w:ascii="Times New Roman" w:hAnsi="Times New Roman" w:cs="Times New Roman"/>
          <w:sz w:val="24"/>
          <w:szCs w:val="24"/>
        </w:rPr>
        <w:t>mens</w:t>
      </w:r>
      <w:proofErr w:type="spellEnd"/>
      <w:r w:rsidR="00FD4B4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D4B49">
        <w:rPr>
          <w:rFonts w:ascii="Times New Roman" w:hAnsi="Times New Roman" w:cs="Times New Roman"/>
          <w:sz w:val="24"/>
          <w:szCs w:val="24"/>
        </w:rPr>
        <w:t>rea</w:t>
      </w:r>
      <w:proofErr w:type="spellEnd"/>
      <w:r w:rsidR="00FD4B49">
        <w:rPr>
          <w:rFonts w:ascii="Times New Roman" w:hAnsi="Times New Roman" w:cs="Times New Roman"/>
          <w:sz w:val="24"/>
          <w:szCs w:val="24"/>
        </w:rPr>
        <w:t xml:space="preserve"> which is meant as guilty mind or intention to commit crime. </w:t>
      </w:r>
      <w:r w:rsidR="00F22C35">
        <w:rPr>
          <w:rFonts w:ascii="Times New Roman" w:hAnsi="Times New Roman" w:cs="Times New Roman"/>
          <w:sz w:val="24"/>
          <w:szCs w:val="24"/>
        </w:rPr>
        <w:t xml:space="preserve">The procedure which is followed for </w:t>
      </w:r>
      <w:r w:rsidR="0099376A">
        <w:rPr>
          <w:rFonts w:ascii="Times New Roman" w:hAnsi="Times New Roman" w:cs="Times New Roman"/>
          <w:sz w:val="24"/>
          <w:szCs w:val="24"/>
        </w:rPr>
        <w:t xml:space="preserve">procedure of allocation of case involves </w:t>
      </w:r>
      <w:r w:rsidR="002739E8">
        <w:rPr>
          <w:rFonts w:ascii="Times New Roman" w:hAnsi="Times New Roman" w:cs="Times New Roman"/>
          <w:sz w:val="24"/>
          <w:szCs w:val="24"/>
        </w:rPr>
        <w:t>firstl</w:t>
      </w:r>
      <w:r w:rsidR="00926331">
        <w:rPr>
          <w:rFonts w:ascii="Times New Roman" w:hAnsi="Times New Roman" w:cs="Times New Roman"/>
          <w:sz w:val="24"/>
          <w:szCs w:val="24"/>
        </w:rPr>
        <w:t xml:space="preserve">y the case before venue and allocation so that </w:t>
      </w:r>
      <w:r w:rsidR="00572C0F">
        <w:rPr>
          <w:rFonts w:ascii="Times New Roman" w:hAnsi="Times New Roman" w:cs="Times New Roman"/>
          <w:sz w:val="24"/>
          <w:szCs w:val="24"/>
        </w:rPr>
        <w:t xml:space="preserve">the court can decide as to whether the case is to be tried by Crown or Magistrate court. </w:t>
      </w:r>
      <w:r w:rsidR="00C214A4">
        <w:rPr>
          <w:rFonts w:ascii="Times New Roman" w:hAnsi="Times New Roman" w:cs="Times New Roman"/>
          <w:sz w:val="24"/>
          <w:szCs w:val="24"/>
        </w:rPr>
        <w:t>There are mainly two courts for criminal case of first instance which includes magistrate wherein the offender is subject to less punishme</w:t>
      </w:r>
      <w:r w:rsidR="00843826">
        <w:rPr>
          <w:rFonts w:ascii="Times New Roman" w:hAnsi="Times New Roman" w:cs="Times New Roman"/>
          <w:sz w:val="24"/>
          <w:szCs w:val="24"/>
        </w:rPr>
        <w:t>nt due to its less sentencing po</w:t>
      </w:r>
      <w:r w:rsidR="00C214A4">
        <w:rPr>
          <w:rFonts w:ascii="Times New Roman" w:hAnsi="Times New Roman" w:cs="Times New Roman"/>
          <w:sz w:val="24"/>
          <w:szCs w:val="24"/>
        </w:rPr>
        <w:t>wer while Crown court has power to pass high sentence.</w:t>
      </w:r>
      <w:r w:rsidR="00226730">
        <w:rPr>
          <w:rFonts w:ascii="Times New Roman" w:hAnsi="Times New Roman" w:cs="Times New Roman"/>
          <w:sz w:val="24"/>
          <w:szCs w:val="24"/>
        </w:rPr>
        <w:t xml:space="preserve"> Further it is concluded that the </w:t>
      </w:r>
      <w:proofErr w:type="spellStart"/>
      <w:r w:rsidR="00F530E2">
        <w:rPr>
          <w:rFonts w:ascii="Times New Roman" w:hAnsi="Times New Roman" w:cs="Times New Roman"/>
          <w:sz w:val="24"/>
          <w:szCs w:val="24"/>
        </w:rPr>
        <w:t>egal</w:t>
      </w:r>
      <w:proofErr w:type="spellEnd"/>
      <w:r w:rsidR="00F530E2">
        <w:rPr>
          <w:rFonts w:ascii="Times New Roman" w:hAnsi="Times New Roman" w:cs="Times New Roman"/>
          <w:sz w:val="24"/>
          <w:szCs w:val="24"/>
        </w:rPr>
        <w:t xml:space="preserve"> aid is the process of taking assistance of legal assistance </w:t>
      </w:r>
      <w:proofErr w:type="spellStart"/>
      <w:r w:rsidR="00F530E2">
        <w:rPr>
          <w:rFonts w:ascii="Times New Roman" w:hAnsi="Times New Roman" w:cs="Times New Roman"/>
          <w:sz w:val="24"/>
          <w:szCs w:val="24"/>
        </w:rPr>
        <w:t>f</w:t>
      </w:r>
      <w:proofErr w:type="spellEnd"/>
      <w:r w:rsidR="00F530E2">
        <w:rPr>
          <w:rFonts w:ascii="Times New Roman" w:hAnsi="Times New Roman" w:cs="Times New Roman"/>
          <w:sz w:val="24"/>
          <w:szCs w:val="24"/>
        </w:rPr>
        <w:t xml:space="preserve"> the defendant is unable to arrange for itself but has certain criteria </w:t>
      </w:r>
      <w:r w:rsidR="003B6467">
        <w:rPr>
          <w:rFonts w:ascii="Times New Roman" w:hAnsi="Times New Roman" w:cs="Times New Roman"/>
          <w:sz w:val="24"/>
          <w:szCs w:val="24"/>
        </w:rPr>
        <w:t>to get eligible for it.</w:t>
      </w:r>
      <w:r w:rsidR="00307F70">
        <w:rPr>
          <w:rFonts w:ascii="Times New Roman" w:hAnsi="Times New Roman" w:cs="Times New Roman"/>
          <w:sz w:val="24"/>
          <w:szCs w:val="24"/>
        </w:rPr>
        <w:t xml:space="preserve"> Lastly, the plea is mitigation is </w:t>
      </w:r>
      <w:r w:rsidR="001E6A2F">
        <w:rPr>
          <w:rFonts w:ascii="Times New Roman" w:hAnsi="Times New Roman" w:cs="Times New Roman"/>
          <w:sz w:val="24"/>
          <w:szCs w:val="24"/>
        </w:rPr>
        <w:t xml:space="preserve">that aspect wherein the defendant can request for </w:t>
      </w:r>
      <w:proofErr w:type="gramStart"/>
      <w:r w:rsidR="001E6A2F">
        <w:rPr>
          <w:rFonts w:ascii="Times New Roman" w:hAnsi="Times New Roman" w:cs="Times New Roman"/>
          <w:sz w:val="24"/>
          <w:szCs w:val="24"/>
        </w:rPr>
        <w:t>less sentence</w:t>
      </w:r>
      <w:proofErr w:type="gramEnd"/>
      <w:r w:rsidR="001E6A2F">
        <w:rPr>
          <w:rFonts w:ascii="Times New Roman" w:hAnsi="Times New Roman" w:cs="Times New Roman"/>
          <w:sz w:val="24"/>
          <w:szCs w:val="24"/>
        </w:rPr>
        <w:t xml:space="preserve"> by emphasizing on various factors such as age, income, past behavior, record, etc. </w:t>
      </w:r>
    </w:p>
    <w:p w:rsidR="00123542" w:rsidRDefault="00123542">
      <w:pPr>
        <w:rPr>
          <w:rFonts w:ascii="Times New Roman" w:eastAsiaTheme="majorEastAsia" w:hAnsi="Times New Roman" w:cs="Times New Roman"/>
          <w:b/>
          <w:bCs/>
          <w:sz w:val="28"/>
          <w:szCs w:val="28"/>
        </w:rPr>
      </w:pPr>
      <w:bookmarkStart w:id="9" w:name="_Toc71105937"/>
      <w:r>
        <w:rPr>
          <w:rFonts w:ascii="Times New Roman" w:hAnsi="Times New Roman" w:cs="Times New Roman"/>
        </w:rPr>
        <w:br w:type="page"/>
      </w:r>
    </w:p>
    <w:p w:rsidR="007F30DE" w:rsidRPr="006E607C" w:rsidRDefault="007F30DE" w:rsidP="006E607C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r w:rsidRPr="006E607C">
        <w:rPr>
          <w:rFonts w:ascii="Times New Roman" w:hAnsi="Times New Roman" w:cs="Times New Roman"/>
          <w:color w:val="auto"/>
        </w:rPr>
        <w:lastRenderedPageBreak/>
        <w:t>REFERENCES</w:t>
      </w:r>
      <w:bookmarkEnd w:id="9"/>
    </w:p>
    <w:p w:rsidR="007F30DE" w:rsidRPr="007056A7" w:rsidRDefault="007F30DE" w:rsidP="00123542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7056A7">
        <w:rPr>
          <w:rFonts w:ascii="Times New Roman" w:hAnsi="Times New Roman" w:cs="Times New Roman"/>
          <w:sz w:val="24"/>
          <w:szCs w:val="24"/>
          <w:u w:val="single"/>
        </w:rPr>
        <w:t>Books and Journals</w:t>
      </w:r>
    </w:p>
    <w:p w:rsidR="007056A7" w:rsidRPr="00123542" w:rsidRDefault="007056A7" w:rsidP="00123542">
      <w:pPr>
        <w:spacing w:line="24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bookmarkStart w:id="10" w:name="_GoBack"/>
      <w:proofErr w:type="spellStart"/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Antunes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S.O., Wainwright, V. and </w:t>
      </w: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Gredecki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N., 2021.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Suicide prevention across the UK criminal justice system: an overview of current provision and future directions. </w:t>
      </w:r>
      <w:proofErr w:type="gramStart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Journal of Forensic Practice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proofErr w:type="gramEnd"/>
    </w:p>
    <w:p w:rsidR="007056A7" w:rsidRPr="00123542" w:rsidRDefault="007056A7" w:rsidP="00123542">
      <w:pPr>
        <w:spacing w:line="24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Duff, R.A., 2020.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Criminal Law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 (pp. 313-330). </w:t>
      </w: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Cambridge University Press.</w:t>
      </w:r>
      <w:proofErr w:type="gramEnd"/>
    </w:p>
    <w:p w:rsidR="007056A7" w:rsidRPr="00123542" w:rsidRDefault="007056A7" w:rsidP="00123542">
      <w:pPr>
        <w:spacing w:line="24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Engel, A., 2021. The Impact of </w:t>
      </w: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Brexit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on EU Criminal Procedural Law–A new dawn</w:t>
      </w: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?.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proofErr w:type="gramStart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European Papers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6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(1).</w:t>
      </w:r>
      <w:proofErr w:type="gramEnd"/>
    </w:p>
    <w:p w:rsidR="007056A7" w:rsidRPr="00123542" w:rsidRDefault="007056A7" w:rsidP="00123542">
      <w:pPr>
        <w:spacing w:line="24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Iftene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A., 2020. Marie-Eve </w:t>
      </w: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Sylvestre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Nicholas </w:t>
      </w: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Blomley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and Céline </w:t>
      </w: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Bellot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Red Zones: Criminal Law and the Territorial Governance of Marginalized People. Cambridge, UK: Cambridge University Press, 2019, 257 pp. </w:t>
      </w:r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Canadian Journal of Law and Society/La Revue </w:t>
      </w:r>
      <w:proofErr w:type="spellStart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Canadienne</w:t>
      </w:r>
      <w:proofErr w:type="spellEnd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Droit</w:t>
      </w:r>
      <w:proofErr w:type="spellEnd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et</w:t>
      </w:r>
      <w:proofErr w:type="gramEnd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Société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pp.543-545.</w:t>
      </w:r>
    </w:p>
    <w:p w:rsidR="007056A7" w:rsidRPr="00123542" w:rsidRDefault="007056A7" w:rsidP="00123542">
      <w:pPr>
        <w:spacing w:line="24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Pagallo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U. and </w:t>
      </w: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Quattrocolo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2018. The impact of AI on criminal </w:t>
      </w: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law,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its two fold procedures. </w:t>
      </w: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 </w:t>
      </w:r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Research Handbook on the Law of Artificial Intelligence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Edward Elgar Publishing.</w:t>
      </w:r>
      <w:proofErr w:type="gramEnd"/>
    </w:p>
    <w:p w:rsidR="007056A7" w:rsidRPr="00123542" w:rsidRDefault="007056A7" w:rsidP="00123542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Pereira, R., Engel, A. and </w:t>
      </w: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Miettinen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S., 2020.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 governance of criminal justice in the European Union: Transnationalism, localism and public participation in an evolving constitutional order.</w:t>
      </w:r>
    </w:p>
    <w:p w:rsidR="007056A7" w:rsidRPr="00123542" w:rsidRDefault="007056A7" w:rsidP="00123542">
      <w:pPr>
        <w:spacing w:line="24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Schwöbel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-Patel, C., 2021.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proofErr w:type="gramStart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Marketing Global Justice: The Political Economy of International Criminal Law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(Vol. 151).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Cambridge University Press.</w:t>
      </w:r>
      <w:proofErr w:type="gramEnd"/>
    </w:p>
    <w:p w:rsidR="007056A7" w:rsidRPr="00123542" w:rsidRDefault="007056A7" w:rsidP="00123542">
      <w:pPr>
        <w:spacing w:line="24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Wilke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and </w:t>
      </w:r>
      <w:proofErr w:type="spell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Rüping</w:t>
      </w:r>
      <w:proofErr w:type="spell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H., 2019.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proofErr w:type="gramStart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 Criminal Provisions of German and UK Export Control and Sanctions Law.</w:t>
      </w:r>
      <w:proofErr w:type="gramEnd"/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proofErr w:type="gramStart"/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Global Trade and Customs Journal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123542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14</w:t>
      </w:r>
      <w:r w:rsidRPr="0012354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(1).</w:t>
      </w:r>
      <w:bookmarkEnd w:id="10"/>
      <w:proofErr w:type="gramEnd"/>
    </w:p>
    <w:sectPr w:rsidR="007056A7" w:rsidRPr="0012354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510D36"/>
    <w:multiLevelType w:val="hybridMultilevel"/>
    <w:tmpl w:val="11820E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2AF5AE4"/>
    <w:multiLevelType w:val="hybridMultilevel"/>
    <w:tmpl w:val="64DA8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AA7540F"/>
    <w:multiLevelType w:val="hybridMultilevel"/>
    <w:tmpl w:val="A9C6937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56C01B7"/>
    <w:multiLevelType w:val="hybridMultilevel"/>
    <w:tmpl w:val="F87E8C3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F6944"/>
    <w:rsid w:val="00022102"/>
    <w:rsid w:val="000303F5"/>
    <w:rsid w:val="00034CB8"/>
    <w:rsid w:val="0003518A"/>
    <w:rsid w:val="00041336"/>
    <w:rsid w:val="00042888"/>
    <w:rsid w:val="00047EC6"/>
    <w:rsid w:val="00080805"/>
    <w:rsid w:val="00082025"/>
    <w:rsid w:val="000902FF"/>
    <w:rsid w:val="00096BE7"/>
    <w:rsid w:val="000A472C"/>
    <w:rsid w:val="000B691F"/>
    <w:rsid w:val="000B78F3"/>
    <w:rsid w:val="000C6E16"/>
    <w:rsid w:val="000D0148"/>
    <w:rsid w:val="000D118D"/>
    <w:rsid w:val="000D6863"/>
    <w:rsid w:val="000E79A7"/>
    <w:rsid w:val="000E79A9"/>
    <w:rsid w:val="000F25E1"/>
    <w:rsid w:val="000F6CEA"/>
    <w:rsid w:val="0011299A"/>
    <w:rsid w:val="00115FB6"/>
    <w:rsid w:val="0011627C"/>
    <w:rsid w:val="00123542"/>
    <w:rsid w:val="00127069"/>
    <w:rsid w:val="00132697"/>
    <w:rsid w:val="001366AA"/>
    <w:rsid w:val="001472EC"/>
    <w:rsid w:val="0015559B"/>
    <w:rsid w:val="00160944"/>
    <w:rsid w:val="001866CF"/>
    <w:rsid w:val="00190BFA"/>
    <w:rsid w:val="00194DA7"/>
    <w:rsid w:val="001977A2"/>
    <w:rsid w:val="001A5757"/>
    <w:rsid w:val="001B1656"/>
    <w:rsid w:val="001B47DA"/>
    <w:rsid w:val="001B7E40"/>
    <w:rsid w:val="001C1007"/>
    <w:rsid w:val="001C6479"/>
    <w:rsid w:val="001D7C4B"/>
    <w:rsid w:val="001D7CE0"/>
    <w:rsid w:val="001E6A2F"/>
    <w:rsid w:val="001F2FCF"/>
    <w:rsid w:val="001F5291"/>
    <w:rsid w:val="002006EF"/>
    <w:rsid w:val="00205879"/>
    <w:rsid w:val="00213F14"/>
    <w:rsid w:val="002149D5"/>
    <w:rsid w:val="002173B8"/>
    <w:rsid w:val="00225CA2"/>
    <w:rsid w:val="00226730"/>
    <w:rsid w:val="00231CCB"/>
    <w:rsid w:val="00235565"/>
    <w:rsid w:val="00236A1A"/>
    <w:rsid w:val="00261484"/>
    <w:rsid w:val="002739E8"/>
    <w:rsid w:val="0027634E"/>
    <w:rsid w:val="0027659B"/>
    <w:rsid w:val="00284208"/>
    <w:rsid w:val="00294C49"/>
    <w:rsid w:val="002A4D6B"/>
    <w:rsid w:val="002D7E2B"/>
    <w:rsid w:val="002F2CEF"/>
    <w:rsid w:val="002F4EF2"/>
    <w:rsid w:val="002F5DD5"/>
    <w:rsid w:val="002F5EA4"/>
    <w:rsid w:val="00307F70"/>
    <w:rsid w:val="00315693"/>
    <w:rsid w:val="00316C26"/>
    <w:rsid w:val="00326EFE"/>
    <w:rsid w:val="00332611"/>
    <w:rsid w:val="003340B2"/>
    <w:rsid w:val="00353588"/>
    <w:rsid w:val="003539BC"/>
    <w:rsid w:val="0036700D"/>
    <w:rsid w:val="003678BA"/>
    <w:rsid w:val="00381FDD"/>
    <w:rsid w:val="00383A84"/>
    <w:rsid w:val="003A14F2"/>
    <w:rsid w:val="003A6067"/>
    <w:rsid w:val="003B3B2F"/>
    <w:rsid w:val="003B6467"/>
    <w:rsid w:val="003B7C2E"/>
    <w:rsid w:val="003D0619"/>
    <w:rsid w:val="003F56F2"/>
    <w:rsid w:val="003F7DCF"/>
    <w:rsid w:val="004318FA"/>
    <w:rsid w:val="00441CC1"/>
    <w:rsid w:val="00443A4A"/>
    <w:rsid w:val="00450FE8"/>
    <w:rsid w:val="0045388B"/>
    <w:rsid w:val="0046608E"/>
    <w:rsid w:val="004857E9"/>
    <w:rsid w:val="00485EA8"/>
    <w:rsid w:val="0049208E"/>
    <w:rsid w:val="004A2814"/>
    <w:rsid w:val="004A4CAB"/>
    <w:rsid w:val="004B265F"/>
    <w:rsid w:val="004C64E5"/>
    <w:rsid w:val="004D0920"/>
    <w:rsid w:val="004E613A"/>
    <w:rsid w:val="004F2BBE"/>
    <w:rsid w:val="004F320B"/>
    <w:rsid w:val="00502A6B"/>
    <w:rsid w:val="005109C5"/>
    <w:rsid w:val="00522468"/>
    <w:rsid w:val="00524D64"/>
    <w:rsid w:val="00524DD0"/>
    <w:rsid w:val="00537481"/>
    <w:rsid w:val="00556DA9"/>
    <w:rsid w:val="005575F7"/>
    <w:rsid w:val="0056414D"/>
    <w:rsid w:val="00572C0F"/>
    <w:rsid w:val="00576529"/>
    <w:rsid w:val="00586F69"/>
    <w:rsid w:val="00587B0B"/>
    <w:rsid w:val="00593C9D"/>
    <w:rsid w:val="00597C1B"/>
    <w:rsid w:val="005B5CB9"/>
    <w:rsid w:val="005D79A8"/>
    <w:rsid w:val="005E0B98"/>
    <w:rsid w:val="005E1BF8"/>
    <w:rsid w:val="005E69D4"/>
    <w:rsid w:val="005F4898"/>
    <w:rsid w:val="0060073E"/>
    <w:rsid w:val="00607090"/>
    <w:rsid w:val="006343D9"/>
    <w:rsid w:val="00643D09"/>
    <w:rsid w:val="006504A3"/>
    <w:rsid w:val="00656708"/>
    <w:rsid w:val="00656B38"/>
    <w:rsid w:val="00683E3B"/>
    <w:rsid w:val="0069208C"/>
    <w:rsid w:val="00696334"/>
    <w:rsid w:val="006A239F"/>
    <w:rsid w:val="006C4183"/>
    <w:rsid w:val="006D27E6"/>
    <w:rsid w:val="006D37F1"/>
    <w:rsid w:val="006D4060"/>
    <w:rsid w:val="006E2854"/>
    <w:rsid w:val="006E607C"/>
    <w:rsid w:val="006E6322"/>
    <w:rsid w:val="006E79F1"/>
    <w:rsid w:val="006F07A6"/>
    <w:rsid w:val="007056A7"/>
    <w:rsid w:val="007126AE"/>
    <w:rsid w:val="00715F24"/>
    <w:rsid w:val="00722A21"/>
    <w:rsid w:val="00727358"/>
    <w:rsid w:val="007347F2"/>
    <w:rsid w:val="00742D94"/>
    <w:rsid w:val="00745C37"/>
    <w:rsid w:val="0075025C"/>
    <w:rsid w:val="00753E31"/>
    <w:rsid w:val="00773217"/>
    <w:rsid w:val="00781A55"/>
    <w:rsid w:val="00784AD8"/>
    <w:rsid w:val="00786D54"/>
    <w:rsid w:val="00793403"/>
    <w:rsid w:val="007A1F69"/>
    <w:rsid w:val="007A633E"/>
    <w:rsid w:val="007D360A"/>
    <w:rsid w:val="007E35E7"/>
    <w:rsid w:val="007F30DE"/>
    <w:rsid w:val="007F5599"/>
    <w:rsid w:val="007F599A"/>
    <w:rsid w:val="00805E35"/>
    <w:rsid w:val="0080628B"/>
    <w:rsid w:val="00813B7D"/>
    <w:rsid w:val="00816F49"/>
    <w:rsid w:val="008206FD"/>
    <w:rsid w:val="0083063E"/>
    <w:rsid w:val="00841382"/>
    <w:rsid w:val="00843826"/>
    <w:rsid w:val="008439EC"/>
    <w:rsid w:val="00850574"/>
    <w:rsid w:val="00850980"/>
    <w:rsid w:val="00851695"/>
    <w:rsid w:val="0085640F"/>
    <w:rsid w:val="00862268"/>
    <w:rsid w:val="008626DB"/>
    <w:rsid w:val="00864D37"/>
    <w:rsid w:val="0087626D"/>
    <w:rsid w:val="008856D1"/>
    <w:rsid w:val="00894216"/>
    <w:rsid w:val="00894949"/>
    <w:rsid w:val="00896032"/>
    <w:rsid w:val="008B0E1B"/>
    <w:rsid w:val="008B747B"/>
    <w:rsid w:val="008C2305"/>
    <w:rsid w:val="008C27FE"/>
    <w:rsid w:val="008D1EA6"/>
    <w:rsid w:val="008F5CB1"/>
    <w:rsid w:val="00900C71"/>
    <w:rsid w:val="00910B7C"/>
    <w:rsid w:val="0091322B"/>
    <w:rsid w:val="009229E7"/>
    <w:rsid w:val="00926331"/>
    <w:rsid w:val="0093442E"/>
    <w:rsid w:val="00957FBD"/>
    <w:rsid w:val="0096506F"/>
    <w:rsid w:val="00981C1B"/>
    <w:rsid w:val="009861D8"/>
    <w:rsid w:val="0099376A"/>
    <w:rsid w:val="009A52FA"/>
    <w:rsid w:val="009A5E4A"/>
    <w:rsid w:val="009C73AD"/>
    <w:rsid w:val="009D3E99"/>
    <w:rsid w:val="00A0025B"/>
    <w:rsid w:val="00A04D36"/>
    <w:rsid w:val="00A10538"/>
    <w:rsid w:val="00A1211D"/>
    <w:rsid w:val="00A1569C"/>
    <w:rsid w:val="00A16C8D"/>
    <w:rsid w:val="00A3437B"/>
    <w:rsid w:val="00A43398"/>
    <w:rsid w:val="00A63F52"/>
    <w:rsid w:val="00A645B7"/>
    <w:rsid w:val="00A67134"/>
    <w:rsid w:val="00A81890"/>
    <w:rsid w:val="00A95795"/>
    <w:rsid w:val="00A959A5"/>
    <w:rsid w:val="00A96853"/>
    <w:rsid w:val="00AA1E20"/>
    <w:rsid w:val="00AA374B"/>
    <w:rsid w:val="00AA3C6E"/>
    <w:rsid w:val="00AB4FD2"/>
    <w:rsid w:val="00AB5154"/>
    <w:rsid w:val="00AB768F"/>
    <w:rsid w:val="00AC408A"/>
    <w:rsid w:val="00AD02EF"/>
    <w:rsid w:val="00AE1744"/>
    <w:rsid w:val="00AE21DC"/>
    <w:rsid w:val="00AF0D0A"/>
    <w:rsid w:val="00AF18A5"/>
    <w:rsid w:val="00AF5366"/>
    <w:rsid w:val="00AF6944"/>
    <w:rsid w:val="00B01817"/>
    <w:rsid w:val="00B03333"/>
    <w:rsid w:val="00B038C2"/>
    <w:rsid w:val="00B33115"/>
    <w:rsid w:val="00B34D11"/>
    <w:rsid w:val="00B428D5"/>
    <w:rsid w:val="00B5656C"/>
    <w:rsid w:val="00B64C79"/>
    <w:rsid w:val="00B723E9"/>
    <w:rsid w:val="00B73961"/>
    <w:rsid w:val="00B775AE"/>
    <w:rsid w:val="00B77C48"/>
    <w:rsid w:val="00BB57EC"/>
    <w:rsid w:val="00BC4929"/>
    <w:rsid w:val="00BD2447"/>
    <w:rsid w:val="00BD32A9"/>
    <w:rsid w:val="00BD51F0"/>
    <w:rsid w:val="00BF1CF4"/>
    <w:rsid w:val="00BF2BBB"/>
    <w:rsid w:val="00C016E8"/>
    <w:rsid w:val="00C06274"/>
    <w:rsid w:val="00C13E12"/>
    <w:rsid w:val="00C1472B"/>
    <w:rsid w:val="00C15FAB"/>
    <w:rsid w:val="00C177E4"/>
    <w:rsid w:val="00C214A4"/>
    <w:rsid w:val="00C300DB"/>
    <w:rsid w:val="00C304FB"/>
    <w:rsid w:val="00C3602B"/>
    <w:rsid w:val="00C36F98"/>
    <w:rsid w:val="00C37631"/>
    <w:rsid w:val="00C5512E"/>
    <w:rsid w:val="00C64505"/>
    <w:rsid w:val="00C71AC3"/>
    <w:rsid w:val="00C74ECE"/>
    <w:rsid w:val="00C91ECD"/>
    <w:rsid w:val="00CA0CA0"/>
    <w:rsid w:val="00CA3CC4"/>
    <w:rsid w:val="00CB38C8"/>
    <w:rsid w:val="00CC3E1F"/>
    <w:rsid w:val="00CD6268"/>
    <w:rsid w:val="00D14624"/>
    <w:rsid w:val="00D23833"/>
    <w:rsid w:val="00D43AF3"/>
    <w:rsid w:val="00D43B4E"/>
    <w:rsid w:val="00D475EF"/>
    <w:rsid w:val="00D657A9"/>
    <w:rsid w:val="00D67638"/>
    <w:rsid w:val="00D71CD9"/>
    <w:rsid w:val="00D73F54"/>
    <w:rsid w:val="00D850FF"/>
    <w:rsid w:val="00DA28B2"/>
    <w:rsid w:val="00DA4B6E"/>
    <w:rsid w:val="00DB5C8D"/>
    <w:rsid w:val="00DB63DB"/>
    <w:rsid w:val="00DD5B65"/>
    <w:rsid w:val="00DE4376"/>
    <w:rsid w:val="00DF219F"/>
    <w:rsid w:val="00DF414E"/>
    <w:rsid w:val="00E028FF"/>
    <w:rsid w:val="00E1166B"/>
    <w:rsid w:val="00E21C52"/>
    <w:rsid w:val="00E22396"/>
    <w:rsid w:val="00E2371D"/>
    <w:rsid w:val="00E23889"/>
    <w:rsid w:val="00E24540"/>
    <w:rsid w:val="00E2795E"/>
    <w:rsid w:val="00E33F10"/>
    <w:rsid w:val="00E3606B"/>
    <w:rsid w:val="00E40E48"/>
    <w:rsid w:val="00E43F3B"/>
    <w:rsid w:val="00E452C9"/>
    <w:rsid w:val="00E74F28"/>
    <w:rsid w:val="00E83CF5"/>
    <w:rsid w:val="00E860FD"/>
    <w:rsid w:val="00E94025"/>
    <w:rsid w:val="00EA11B0"/>
    <w:rsid w:val="00EF3114"/>
    <w:rsid w:val="00F20DB8"/>
    <w:rsid w:val="00F22C35"/>
    <w:rsid w:val="00F32ACE"/>
    <w:rsid w:val="00F372FE"/>
    <w:rsid w:val="00F530E2"/>
    <w:rsid w:val="00F54626"/>
    <w:rsid w:val="00F664B7"/>
    <w:rsid w:val="00F70EC2"/>
    <w:rsid w:val="00F72C65"/>
    <w:rsid w:val="00F754AC"/>
    <w:rsid w:val="00F81B83"/>
    <w:rsid w:val="00F83014"/>
    <w:rsid w:val="00F94D4F"/>
    <w:rsid w:val="00FC0AB0"/>
    <w:rsid w:val="00FC523E"/>
    <w:rsid w:val="00FD4B49"/>
    <w:rsid w:val="00FF2FF4"/>
    <w:rsid w:val="00FF69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607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421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07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link w:val="ListParagraphChar"/>
    <w:uiPriority w:val="34"/>
    <w:qFormat/>
    <w:rsid w:val="00981C1B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AF18A5"/>
  </w:style>
  <w:style w:type="character" w:customStyle="1" w:styleId="Heading2Char">
    <w:name w:val="Heading 2 Char"/>
    <w:basedOn w:val="DefaultParagraphFont"/>
    <w:link w:val="Heading2"/>
    <w:uiPriority w:val="9"/>
    <w:rsid w:val="0089421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2371D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2371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371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2371D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237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2371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607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94216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07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link w:val="ListParagraphChar"/>
    <w:uiPriority w:val="34"/>
    <w:qFormat/>
    <w:rsid w:val="00981C1B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AF18A5"/>
  </w:style>
  <w:style w:type="character" w:customStyle="1" w:styleId="Heading2Char">
    <w:name w:val="Heading 2 Char"/>
    <w:basedOn w:val="DefaultParagraphFont"/>
    <w:link w:val="Heading2"/>
    <w:uiPriority w:val="9"/>
    <w:rsid w:val="00894216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2371D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2371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371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2371D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2371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2371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386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8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7D18829-CEA4-485B-B45E-0A3EAF75E3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9</Pages>
  <Words>2061</Words>
  <Characters>11754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ram</dc:creator>
  <cp:lastModifiedBy>ram</cp:lastModifiedBy>
  <cp:revision>362</cp:revision>
  <dcterms:created xsi:type="dcterms:W3CDTF">2021-05-04T09:15:00Z</dcterms:created>
  <dcterms:modified xsi:type="dcterms:W3CDTF">2021-05-05T07:06:00Z</dcterms:modified>
</cp:coreProperties>
</file>