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6B77557" w14:textId="12AEF974" w:rsidR="00F6663C" w:rsidRDefault="00047093" w:rsidP="00047093">
      <w:pPr>
        <w:jc w:val="center"/>
        <w:rPr>
          <w:b/>
          <w:sz w:val="32"/>
          <w:szCs w:val="32"/>
        </w:rPr>
      </w:pPr>
      <w:r>
        <w:rPr>
          <w:b/>
          <w:sz w:val="32"/>
          <w:szCs w:val="32"/>
        </w:rPr>
        <w:t>BMSP7002: Management Practices</w:t>
      </w:r>
    </w:p>
    <w:p w14:paraId="5DA49987" w14:textId="2C01F45F" w:rsidR="00EC1E03" w:rsidRPr="00047093" w:rsidRDefault="00EC1E03" w:rsidP="00047093">
      <w:pPr>
        <w:jc w:val="center"/>
        <w:rPr>
          <w:b/>
          <w:sz w:val="32"/>
          <w:szCs w:val="32"/>
        </w:rPr>
      </w:pPr>
      <w:r>
        <w:rPr>
          <w:b/>
          <w:sz w:val="32"/>
          <w:szCs w:val="32"/>
        </w:rPr>
        <w:t xml:space="preserve">Assignment 2: </w:t>
      </w:r>
      <w:r w:rsidR="00456705" w:rsidRPr="00456705">
        <w:rPr>
          <w:b/>
          <w:sz w:val="32"/>
          <w:szCs w:val="32"/>
        </w:rPr>
        <w:t xml:space="preserve">What could managers of </w:t>
      </w:r>
      <w:proofErr w:type="spellStart"/>
      <w:r w:rsidR="00456705" w:rsidRPr="00456705">
        <w:rPr>
          <w:b/>
          <w:sz w:val="32"/>
          <w:szCs w:val="32"/>
        </w:rPr>
        <w:t>organisations</w:t>
      </w:r>
      <w:proofErr w:type="spellEnd"/>
      <w:r w:rsidR="00456705" w:rsidRPr="00456705">
        <w:rPr>
          <w:b/>
          <w:sz w:val="32"/>
          <w:szCs w:val="32"/>
        </w:rPr>
        <w:t xml:space="preserve"> do and/or not do to help to solve the world’s problems?</w:t>
      </w:r>
    </w:p>
    <w:p w14:paraId="20101F27" w14:textId="3C353892" w:rsidR="00F6663C" w:rsidRDefault="00F6663C"/>
    <w:p w14:paraId="60C80F6E" w14:textId="77777777" w:rsidR="000C7CEC" w:rsidRDefault="000C7CEC"/>
    <w:p w14:paraId="1C16355B" w14:textId="571D74A1" w:rsidR="00D05632" w:rsidRDefault="00293D5E">
      <w:r>
        <w:t>Einstein asserts that individuals have become increasing dissatisfied with their lot in life, frustrated with their dependence on governments, businesses and other individuals and ever more concerned</w:t>
      </w:r>
      <w:r w:rsidR="00BB07F6">
        <w:t xml:space="preserve"> about the</w:t>
      </w:r>
      <w:r>
        <w:t xml:space="preserve"> </w:t>
      </w:r>
      <w:r w:rsidR="00BB07F6">
        <w:t xml:space="preserve">threats they pose to their liberty and opportunity to thrive. As the world has globalized, human beings have lost their sense of community, focusing instead on individual desires and becoming disconnected with the natural world. Concurrently, he </w:t>
      </w:r>
      <w:r w:rsidR="00BB7053">
        <w:t>implies</w:t>
      </w:r>
      <w:r w:rsidR="00BB07F6">
        <w:t xml:space="preserve">, businesses are concerned only with making profit. </w:t>
      </w:r>
      <w:r>
        <w:t xml:space="preserve"> </w:t>
      </w:r>
      <w:r w:rsidR="00BB07F6">
        <w:t>The solution Einstein offers is to widen</w:t>
      </w:r>
      <w:r w:rsidR="00F46DFD">
        <w:t xml:space="preserve"> “</w:t>
      </w:r>
      <w:r w:rsidR="00F46DFD" w:rsidRPr="004C3C39">
        <w:rPr>
          <w:i/>
        </w:rPr>
        <w:t>our circle of compassion to embrace all living creatures and the whole nature in its beauty.</w:t>
      </w:r>
      <w:r w:rsidR="00F46DFD" w:rsidRPr="00F46DFD">
        <w:t>"</w:t>
      </w:r>
      <w:r w:rsidR="00F46DFD">
        <w:t xml:space="preserve"> To achieve this, we must disregard our old ways of thinking and drive innovative solutions to tackle the world’s problems. </w:t>
      </w:r>
    </w:p>
    <w:p w14:paraId="5BEB3CF8" w14:textId="5FF45020" w:rsidR="00F46DFD" w:rsidRDefault="00F46DFD">
      <w:r>
        <w:t xml:space="preserve">In </w:t>
      </w:r>
      <w:r w:rsidR="00D05632">
        <w:t xml:space="preserve">the first </w:t>
      </w:r>
      <w:r w:rsidR="00741EE6">
        <w:t>part</w:t>
      </w:r>
      <w:r w:rsidR="00D05632">
        <w:t xml:space="preserve"> of </w:t>
      </w:r>
      <w:r>
        <w:t>this essay I will discuss ways in which managers of organizations</w:t>
      </w:r>
      <w:r w:rsidR="009510C5">
        <w:t>, focusing on corporations,</w:t>
      </w:r>
      <w:r>
        <w:t xml:space="preserve"> can </w:t>
      </w:r>
      <w:r w:rsidR="005E59F5">
        <w:t xml:space="preserve">work to </w:t>
      </w:r>
      <w:r>
        <w:t xml:space="preserve">solve some of </w:t>
      </w:r>
      <w:r w:rsidR="00134FE1">
        <w:t>the worl</w:t>
      </w:r>
      <w:r w:rsidR="00B5340E">
        <w:t>d’s most pressing issues</w:t>
      </w:r>
      <w:r>
        <w:t xml:space="preserve">, </w:t>
      </w:r>
      <w:r w:rsidR="00114AD2">
        <w:t xml:space="preserve">individually and collectively. </w:t>
      </w:r>
      <w:r w:rsidR="00430670">
        <w:t xml:space="preserve">In the second </w:t>
      </w:r>
      <w:r w:rsidR="00741EE6">
        <w:t>part</w:t>
      </w:r>
      <w:r w:rsidR="00430670">
        <w:t xml:space="preserve"> I will </w:t>
      </w:r>
      <w:r w:rsidR="00FE1513">
        <w:t xml:space="preserve">identify opportunities for managers </w:t>
      </w:r>
      <w:r w:rsidR="00741EE6">
        <w:t xml:space="preserve">of organizations </w:t>
      </w:r>
      <w:r w:rsidR="00E61927">
        <w:t xml:space="preserve">to recreate </w:t>
      </w:r>
      <w:r w:rsidR="00254B29">
        <w:t>a sense of community and self-sufficiency for individuals</w:t>
      </w:r>
      <w:r w:rsidR="000A2822">
        <w:t xml:space="preserve"> </w:t>
      </w:r>
      <w:r w:rsidR="002A4FCB">
        <w:t>and communities</w:t>
      </w:r>
      <w:r w:rsidR="00A36A2E">
        <w:t>, result</w:t>
      </w:r>
      <w:r w:rsidR="00741EE6">
        <w:t>ing</w:t>
      </w:r>
      <w:r w:rsidR="00A36A2E">
        <w:t xml:space="preserve"> in us all living</w:t>
      </w:r>
      <w:r w:rsidR="002C13BA">
        <w:t xml:space="preserve"> happier and</w:t>
      </w:r>
      <w:r w:rsidR="00A36A2E">
        <w:t xml:space="preserve"> more sustainable lives</w:t>
      </w:r>
      <w:r w:rsidR="00254B29">
        <w:t>.</w:t>
      </w:r>
    </w:p>
    <w:p w14:paraId="720A443F" w14:textId="0EE909D2" w:rsidR="000D30E9" w:rsidRDefault="000D30E9"/>
    <w:p w14:paraId="1D2A642E" w14:textId="2AC1FCBB" w:rsidR="000D30E9" w:rsidRPr="000D30E9" w:rsidRDefault="000D30E9">
      <w:pPr>
        <w:rPr>
          <w:i/>
        </w:rPr>
      </w:pPr>
      <w:r>
        <w:rPr>
          <w:i/>
        </w:rPr>
        <w:t>Widening our Circle</w:t>
      </w:r>
    </w:p>
    <w:p w14:paraId="3B743747" w14:textId="111C22EB" w:rsidR="007F1F12" w:rsidRDefault="00246058">
      <w:r>
        <w:t xml:space="preserve">In 2019, </w:t>
      </w:r>
      <w:r w:rsidR="000A0B39">
        <w:t>the world was outrage</w:t>
      </w:r>
      <w:r w:rsidR="0002647C">
        <w:t>d</w:t>
      </w:r>
      <w:r w:rsidR="000A0B39">
        <w:t xml:space="preserve"> as it watched </w:t>
      </w:r>
      <w:r w:rsidR="00C56244">
        <w:t>the Amazon burn (</w:t>
      </w:r>
      <w:proofErr w:type="spellStart"/>
      <w:r w:rsidR="00875918">
        <w:t>And</w:t>
      </w:r>
      <w:r w:rsidR="00C639C7">
        <w:t>reoni</w:t>
      </w:r>
      <w:proofErr w:type="spellEnd"/>
      <w:r w:rsidR="00C639C7">
        <w:t xml:space="preserve"> &amp; </w:t>
      </w:r>
      <w:proofErr w:type="spellStart"/>
      <w:r w:rsidR="00C639C7">
        <w:t>Londono</w:t>
      </w:r>
      <w:proofErr w:type="spellEnd"/>
      <w:r w:rsidR="00C639C7">
        <w:t>, 2019)</w:t>
      </w:r>
      <w:r w:rsidR="00C56244">
        <w:t xml:space="preserve">. In this age of social media, the images </w:t>
      </w:r>
      <w:r w:rsidR="001B6F6F">
        <w:t xml:space="preserve">of smoke and charred landscape </w:t>
      </w:r>
      <w:r w:rsidR="00677E48">
        <w:t xml:space="preserve">were more widely seen than ever before </w:t>
      </w:r>
      <w:r w:rsidR="00FE11DC">
        <w:t>and prompted condemnation</w:t>
      </w:r>
      <w:r w:rsidR="00206C0A">
        <w:t>,</w:t>
      </w:r>
      <w:r w:rsidR="00FE11DC">
        <w:t xml:space="preserve"> </w:t>
      </w:r>
      <w:r w:rsidR="00C1112F">
        <w:t xml:space="preserve">not only </w:t>
      </w:r>
      <w:r w:rsidR="00FE11DC">
        <w:t xml:space="preserve">from </w:t>
      </w:r>
      <w:r w:rsidR="004440F7">
        <w:t xml:space="preserve">environmental activists and </w:t>
      </w:r>
      <w:r w:rsidR="00091602">
        <w:t>non-government organizations (NGOs)</w:t>
      </w:r>
      <w:r w:rsidR="00206C0A">
        <w:t>,</w:t>
      </w:r>
      <w:r w:rsidR="00091602">
        <w:t xml:space="preserve"> </w:t>
      </w:r>
      <w:r w:rsidR="004440F7">
        <w:t>but also</w:t>
      </w:r>
      <w:r w:rsidR="001619E5">
        <w:t xml:space="preserve"> global</w:t>
      </w:r>
      <w:r w:rsidR="004440F7">
        <w:t xml:space="preserve"> </w:t>
      </w:r>
      <w:r w:rsidR="00873F7F">
        <w:t>consumers</w:t>
      </w:r>
      <w:r w:rsidR="004440F7">
        <w:t xml:space="preserve"> </w:t>
      </w:r>
      <w:r w:rsidR="00E572B4">
        <w:t xml:space="preserve">with an understanding of how </w:t>
      </w:r>
      <w:r w:rsidR="001F123F">
        <w:t xml:space="preserve">this </w:t>
      </w:r>
      <w:r w:rsidR="00F01C39">
        <w:t>destruction could impact climate change.</w:t>
      </w:r>
      <w:r w:rsidR="004B7480">
        <w:t xml:space="preserve"> At the G7</w:t>
      </w:r>
      <w:r w:rsidR="00206C0A">
        <w:t xml:space="preserve"> in Bia</w:t>
      </w:r>
      <w:r w:rsidR="00CE295E">
        <w:t xml:space="preserve">rritz, leaders </w:t>
      </w:r>
      <w:r w:rsidR="000E6DE3">
        <w:t xml:space="preserve">came together to form a plan for the Amazon </w:t>
      </w:r>
      <w:r w:rsidR="00EB073A">
        <w:t>including financing to stop wildfires and a sub</w:t>
      </w:r>
      <w:r w:rsidR="00CB3BC0">
        <w:t>sequent reforestation plan (</w:t>
      </w:r>
      <w:proofErr w:type="spellStart"/>
      <w:r w:rsidR="001B49BC">
        <w:t>Elysee</w:t>
      </w:r>
      <w:proofErr w:type="spellEnd"/>
      <w:r w:rsidR="001B49BC">
        <w:t>, 2019)</w:t>
      </w:r>
      <w:r w:rsidR="00E67F59">
        <w:t>.</w:t>
      </w:r>
    </w:p>
    <w:p w14:paraId="5A14D617" w14:textId="748CD0BE" w:rsidR="00700B4B" w:rsidRDefault="006F7C38">
      <w:r>
        <w:t>However</w:t>
      </w:r>
      <w:r w:rsidR="00D942B4">
        <w:t xml:space="preserve">, </w:t>
      </w:r>
      <w:r w:rsidR="00C551E5">
        <w:t>international outrage</w:t>
      </w:r>
      <w:r w:rsidR="00135F13">
        <w:t xml:space="preserve"> and the G7 plan</w:t>
      </w:r>
      <w:r w:rsidR="00D942B4">
        <w:t xml:space="preserve"> </w:t>
      </w:r>
      <w:r w:rsidR="002C13BA">
        <w:t>wa</w:t>
      </w:r>
      <w:r w:rsidR="00D942B4">
        <w:t xml:space="preserve">s unlikely to have a significant impact on smallholder farmers and ranchers </w:t>
      </w:r>
      <w:r w:rsidR="00853A2B">
        <w:t>in</w:t>
      </w:r>
      <w:r w:rsidR="002C50EA">
        <w:t xml:space="preserve"> remote regions of</w:t>
      </w:r>
      <w:r w:rsidR="00853A2B">
        <w:t xml:space="preserve"> Northern Brazil. </w:t>
      </w:r>
      <w:r w:rsidR="00D50889">
        <w:t xml:space="preserve">The practice of </w:t>
      </w:r>
      <w:r w:rsidR="001B2084">
        <w:t xml:space="preserve">using fires to clear land has been going on for </w:t>
      </w:r>
      <w:r w:rsidR="008D1FE6">
        <w:t>millennia (</w:t>
      </w:r>
      <w:proofErr w:type="spellStart"/>
      <w:r w:rsidR="008D1FE6">
        <w:t>Carmenta</w:t>
      </w:r>
      <w:proofErr w:type="spellEnd"/>
      <w:r w:rsidR="008D1FE6">
        <w:t xml:space="preserve"> et al,</w:t>
      </w:r>
      <w:r w:rsidR="003B4ACC">
        <w:t xml:space="preserve"> 2013)</w:t>
      </w:r>
      <w:r w:rsidR="00302307">
        <w:t>, and the Brazilians using these practices</w:t>
      </w:r>
      <w:r w:rsidR="00FA485C">
        <w:t xml:space="preserve"> insist that it is </w:t>
      </w:r>
      <w:r w:rsidR="003911E4">
        <w:t>vital to their livelihoods (</w:t>
      </w:r>
      <w:proofErr w:type="spellStart"/>
      <w:r w:rsidR="003911E4">
        <w:t>Andreoni</w:t>
      </w:r>
      <w:proofErr w:type="spellEnd"/>
      <w:r w:rsidR="003911E4">
        <w:t xml:space="preserve"> &amp; </w:t>
      </w:r>
      <w:proofErr w:type="spellStart"/>
      <w:r w:rsidR="003911E4">
        <w:t>Londono</w:t>
      </w:r>
      <w:proofErr w:type="spellEnd"/>
      <w:r w:rsidR="003911E4">
        <w:t>, 2019).</w:t>
      </w:r>
      <w:r w:rsidR="00230FF0">
        <w:t xml:space="preserve"> </w:t>
      </w:r>
      <w:r w:rsidR="008C582D">
        <w:t xml:space="preserve">They are also </w:t>
      </w:r>
      <w:r w:rsidR="00DC4ADE">
        <w:t>strong support</w:t>
      </w:r>
      <w:r w:rsidR="00284826">
        <w:t>er</w:t>
      </w:r>
      <w:r w:rsidR="00DC4ADE">
        <w:t xml:space="preserve">s of </w:t>
      </w:r>
      <w:r w:rsidR="00284826">
        <w:t>Brazilian</w:t>
      </w:r>
      <w:r w:rsidR="00DC4ADE">
        <w:t xml:space="preserve"> President Jair </w:t>
      </w:r>
      <w:proofErr w:type="spellStart"/>
      <w:r w:rsidR="00DC4ADE">
        <w:t>Bolsonaro</w:t>
      </w:r>
      <w:proofErr w:type="spellEnd"/>
      <w:r w:rsidR="007C3676">
        <w:t xml:space="preserve">, </w:t>
      </w:r>
      <w:r w:rsidR="003D2322">
        <w:t xml:space="preserve">whose policies prioritize </w:t>
      </w:r>
      <w:r w:rsidR="00284826">
        <w:t>the economy over the environment</w:t>
      </w:r>
      <w:r w:rsidR="002E13E8">
        <w:t xml:space="preserve">, and who “angrily rejected” the </w:t>
      </w:r>
      <w:r w:rsidR="00B83B48">
        <w:t>$22 million dollars pledged by the G7 to combat</w:t>
      </w:r>
      <w:r w:rsidR="00E27BB6">
        <w:t xml:space="preserve"> the fires </w:t>
      </w:r>
      <w:r w:rsidR="00B54C44">
        <w:t>(</w:t>
      </w:r>
      <w:proofErr w:type="spellStart"/>
      <w:r w:rsidR="00B54C44">
        <w:t>Andreoni</w:t>
      </w:r>
      <w:proofErr w:type="spellEnd"/>
      <w:r w:rsidR="00B54C44">
        <w:t>, 2019).</w:t>
      </w:r>
      <w:r w:rsidR="00284826">
        <w:t xml:space="preserve"> </w:t>
      </w:r>
    </w:p>
    <w:p w14:paraId="73ADF1DB" w14:textId="6169F7EE" w:rsidR="004412B7" w:rsidRDefault="00530802">
      <w:r>
        <w:t>To solve an issue such as this, it’s important to understand the root cause</w:t>
      </w:r>
      <w:r w:rsidR="00743544">
        <w:t xml:space="preserve">. </w:t>
      </w:r>
      <w:r w:rsidR="00832733">
        <w:t xml:space="preserve">Brazil is one of the largest exporters of agricultural commodities, topping the list in 2017 for soybeans exports (FAO, 2020). </w:t>
      </w:r>
      <w:r w:rsidR="00A7455D">
        <w:t>Global food demand is rising</w:t>
      </w:r>
      <w:r w:rsidR="00FE07E5">
        <w:t>, increasing pressure on agricultur</w:t>
      </w:r>
      <w:r w:rsidR="008541B9">
        <w:t>e (</w:t>
      </w:r>
      <w:r w:rsidR="008541B9" w:rsidRPr="000B51C2">
        <w:t>D</w:t>
      </w:r>
      <w:r w:rsidR="008541B9">
        <w:t>e</w:t>
      </w:r>
      <w:r w:rsidR="008541B9" w:rsidRPr="000B51C2">
        <w:t xml:space="preserve"> S</w:t>
      </w:r>
      <w:r w:rsidR="008541B9">
        <w:t>ouza</w:t>
      </w:r>
      <w:r w:rsidR="008541B9" w:rsidRPr="000B51C2">
        <w:t xml:space="preserve"> F</w:t>
      </w:r>
      <w:r w:rsidR="008541B9">
        <w:t>erreira</w:t>
      </w:r>
      <w:r w:rsidR="008541B9" w:rsidRPr="000B51C2">
        <w:t xml:space="preserve"> F</w:t>
      </w:r>
      <w:r w:rsidR="008541B9">
        <w:t>ilho et al., 2015)</w:t>
      </w:r>
      <w:r w:rsidR="002F2B65">
        <w:t xml:space="preserve"> while providing </w:t>
      </w:r>
      <w:r w:rsidR="002F1F3F">
        <w:t xml:space="preserve">opportunities for </w:t>
      </w:r>
      <w:r w:rsidR="00501C6A">
        <w:t>farmers to increase their income</w:t>
      </w:r>
      <w:r w:rsidR="008541B9">
        <w:t>.</w:t>
      </w:r>
      <w:r w:rsidR="00A7455D">
        <w:t xml:space="preserve"> </w:t>
      </w:r>
      <w:r w:rsidR="008A3AF8">
        <w:t>Soybean</w:t>
      </w:r>
      <w:r w:rsidR="00F07470">
        <w:t xml:space="preserve"> </w:t>
      </w:r>
      <w:r w:rsidR="00612417">
        <w:t>production ha</w:t>
      </w:r>
      <w:r w:rsidR="003F70FD">
        <w:t>s been</w:t>
      </w:r>
      <w:r w:rsidR="00612417">
        <w:t xml:space="preserve"> </w:t>
      </w:r>
      <w:r w:rsidR="001350F0">
        <w:t xml:space="preserve">cited as </w:t>
      </w:r>
      <w:r w:rsidR="00ED2490">
        <w:t xml:space="preserve">one of the </w:t>
      </w:r>
      <w:r w:rsidR="00413364">
        <w:t xml:space="preserve">commodities </w:t>
      </w:r>
      <w:r w:rsidR="001350F0">
        <w:t xml:space="preserve">contributing to deforestation </w:t>
      </w:r>
      <w:r w:rsidR="003C1B5D">
        <w:t>(</w:t>
      </w:r>
      <w:r w:rsidR="003C1B5D" w:rsidRPr="000B51C2">
        <w:t>D</w:t>
      </w:r>
      <w:r w:rsidR="003C1B5D">
        <w:t>e</w:t>
      </w:r>
      <w:r w:rsidR="003C1B5D" w:rsidRPr="000B51C2">
        <w:t xml:space="preserve"> S</w:t>
      </w:r>
      <w:r w:rsidR="003C1B5D">
        <w:t>ouza</w:t>
      </w:r>
      <w:r w:rsidR="003C1B5D" w:rsidRPr="000B51C2">
        <w:t xml:space="preserve"> F</w:t>
      </w:r>
      <w:r w:rsidR="003C1B5D">
        <w:t>erreira</w:t>
      </w:r>
      <w:r w:rsidR="003C1B5D" w:rsidRPr="000B51C2">
        <w:t xml:space="preserve"> F</w:t>
      </w:r>
      <w:r w:rsidR="003C1B5D">
        <w:t>ilho et al., 2015)</w:t>
      </w:r>
      <w:r w:rsidR="00DB5CA6">
        <w:t xml:space="preserve">, </w:t>
      </w:r>
      <w:r w:rsidR="0059442D">
        <w:t>meaning that companies sourcing soy</w:t>
      </w:r>
      <w:r w:rsidR="00D026E2">
        <w:t xml:space="preserve">beans from Brazil could be </w:t>
      </w:r>
      <w:r w:rsidR="00C952CA">
        <w:t xml:space="preserve">indirectly </w:t>
      </w:r>
      <w:r w:rsidR="00D026E2">
        <w:t>contributing</w:t>
      </w:r>
      <w:r w:rsidR="00940E2A">
        <w:t xml:space="preserve"> to deforestation and its subsequent </w:t>
      </w:r>
      <w:r w:rsidR="004102D1">
        <w:t>effect</w:t>
      </w:r>
      <w:r w:rsidR="00940E2A">
        <w:t xml:space="preserve"> on climate </w:t>
      </w:r>
      <w:r w:rsidR="004102D1">
        <w:t>change</w:t>
      </w:r>
      <w:r w:rsidR="0015155E">
        <w:t>.</w:t>
      </w:r>
      <w:r w:rsidR="004102D1">
        <w:t xml:space="preserve"> </w:t>
      </w:r>
      <w:r w:rsidR="00F62A1C">
        <w:t>These companies are therefore in a unique position to address the issue.</w:t>
      </w:r>
    </w:p>
    <w:p w14:paraId="577596B6" w14:textId="19C4EE25" w:rsidR="000129E6" w:rsidRDefault="005B4452" w:rsidP="00E60C44">
      <w:r>
        <w:t>Soybean is an agricultural commodity and therefore a buyer’s primary aim has traditionally been to drive down prices with little consideration for the effects further up the supply chain.</w:t>
      </w:r>
      <w:r w:rsidR="002F7344">
        <w:t xml:space="preserve"> </w:t>
      </w:r>
      <w:r w:rsidR="00A0359E">
        <w:t>With increase</w:t>
      </w:r>
      <w:r w:rsidR="00B94812">
        <w:t>d</w:t>
      </w:r>
      <w:r w:rsidR="00A0359E">
        <w:t xml:space="preserve"> </w:t>
      </w:r>
      <w:r w:rsidR="00B94812">
        <w:t>global</w:t>
      </w:r>
      <w:r w:rsidR="00A0359E">
        <w:t xml:space="preserve"> awareness of </w:t>
      </w:r>
      <w:r w:rsidR="00B94812">
        <w:t>the</w:t>
      </w:r>
      <w:r w:rsidR="00A0359E">
        <w:t xml:space="preserve"> social and environmental issues link</w:t>
      </w:r>
      <w:r w:rsidR="00F160E5">
        <w:t>ed</w:t>
      </w:r>
      <w:r w:rsidR="00A0359E">
        <w:t xml:space="preserve"> to </w:t>
      </w:r>
      <w:r w:rsidR="00C5758F">
        <w:t>agriculture, a lack of transparency on potential issues within the supply chain poses a significant risk</w:t>
      </w:r>
      <w:r w:rsidR="00F160E5">
        <w:t xml:space="preserve"> to an organization</w:t>
      </w:r>
      <w:r w:rsidR="00C5758F">
        <w:t>.</w:t>
      </w:r>
      <w:r w:rsidR="00455F2D">
        <w:t xml:space="preserve"> It is no longer acceptable for companies to be ignorant to </w:t>
      </w:r>
      <w:r w:rsidR="0033028B">
        <w:t xml:space="preserve">such impacts and therefore it is important that </w:t>
      </w:r>
      <w:r w:rsidR="00BE6062">
        <w:t>managers change their ways</w:t>
      </w:r>
      <w:r w:rsidR="000129E6">
        <w:t xml:space="preserve"> of working to mitigate this risk.</w:t>
      </w:r>
    </w:p>
    <w:p w14:paraId="401C73C2" w14:textId="28660D47" w:rsidR="00481AD6" w:rsidRDefault="009F705E" w:rsidP="00E60C44">
      <w:r>
        <w:t>The first step for any manager</w:t>
      </w:r>
      <w:r w:rsidR="0070084E">
        <w:t xml:space="preserve"> want</w:t>
      </w:r>
      <w:r w:rsidR="00100C2E">
        <w:t>ing</w:t>
      </w:r>
      <w:r w:rsidR="0070084E">
        <w:t xml:space="preserve"> to </w:t>
      </w:r>
      <w:r w:rsidR="0090485D">
        <w:t>tackle</w:t>
      </w:r>
      <w:r w:rsidR="0070084E">
        <w:t xml:space="preserve"> this problem</w:t>
      </w:r>
      <w:r>
        <w:t xml:space="preserve"> is to </w:t>
      </w:r>
      <w:r w:rsidR="0035523E">
        <w:t>analyze their procurement strategy</w:t>
      </w:r>
      <w:r w:rsidR="002C1812">
        <w:t>. Often companies only have traceability back to their tier one suppliers</w:t>
      </w:r>
      <w:r w:rsidR="00DC4C10">
        <w:t>.</w:t>
      </w:r>
      <w:r w:rsidR="001E6117">
        <w:t xml:space="preserve"> </w:t>
      </w:r>
      <w:r w:rsidR="00DC4C10">
        <w:t>M</w:t>
      </w:r>
      <w:r w:rsidR="001E6117">
        <w:t xml:space="preserve">anagers should put systems in place for </w:t>
      </w:r>
      <w:r w:rsidR="00980657">
        <w:t>visibility</w:t>
      </w:r>
      <w:r w:rsidR="001E6117">
        <w:t xml:space="preserve"> back to source</w:t>
      </w:r>
      <w:r w:rsidR="00980657">
        <w:t xml:space="preserve"> and in doing so, widen their sphere of influence on the supply chain.</w:t>
      </w:r>
      <w:r w:rsidR="0000068A">
        <w:t xml:space="preserve"> </w:t>
      </w:r>
      <w:r w:rsidR="00D84E44">
        <w:t xml:space="preserve">To achieve this, companies </w:t>
      </w:r>
      <w:r w:rsidR="00645CD0">
        <w:t>may have to</w:t>
      </w:r>
      <w:r w:rsidR="00D84E44">
        <w:t xml:space="preserve"> remove unnecessary intermediaries </w:t>
      </w:r>
      <w:r w:rsidR="00C30E6F">
        <w:t>and source either directly from farmers or through</w:t>
      </w:r>
      <w:r w:rsidR="0013550B">
        <w:t xml:space="preserve"> trusted local suppliers</w:t>
      </w:r>
      <w:r w:rsidR="00485D3A">
        <w:t xml:space="preserve"> with traceability back to farms</w:t>
      </w:r>
      <w:r w:rsidR="0013550B">
        <w:t xml:space="preserve">. </w:t>
      </w:r>
      <w:r w:rsidR="009D59C9">
        <w:t xml:space="preserve">By changing the model, managers </w:t>
      </w:r>
      <w:r w:rsidR="00ED2D7C">
        <w:t>can</w:t>
      </w:r>
      <w:r w:rsidR="009D59C9">
        <w:t xml:space="preserve"> </w:t>
      </w:r>
      <w:r w:rsidR="008A4599">
        <w:t xml:space="preserve">take steps to </w:t>
      </w:r>
      <w:r w:rsidR="009D59C9">
        <w:t>ensure that the</w:t>
      </w:r>
      <w:r w:rsidR="00ED2D7C">
        <w:t xml:space="preserve">ir supply chain is not contributing to any </w:t>
      </w:r>
      <w:r w:rsidR="00E24C38">
        <w:t xml:space="preserve">social or environmental issues, such as </w:t>
      </w:r>
      <w:r w:rsidR="009D59C9">
        <w:t>deforestation</w:t>
      </w:r>
      <w:r w:rsidR="007A4C33">
        <w:t>. It also provides the opportunity for companies to</w:t>
      </w:r>
      <w:r w:rsidR="009D59C9">
        <w:t xml:space="preserve"> create shared value. </w:t>
      </w:r>
    </w:p>
    <w:p w14:paraId="673B4DE9" w14:textId="413D30B5" w:rsidR="0047591B" w:rsidRDefault="00986177" w:rsidP="00E60C44">
      <w:r>
        <w:t xml:space="preserve">Porter and Kramer (2011) define </w:t>
      </w:r>
      <w:r w:rsidR="001A0CE5">
        <w:t>the concept of shared value as “</w:t>
      </w:r>
      <w:r w:rsidR="001A0CE5" w:rsidRPr="005C49E0">
        <w:rPr>
          <w:i/>
        </w:rPr>
        <w:t xml:space="preserve">policies and operating practices that enhance the competitiveness </w:t>
      </w:r>
      <w:r w:rsidR="0027300F" w:rsidRPr="005C49E0">
        <w:rPr>
          <w:i/>
        </w:rPr>
        <w:t>of a company while simultaneously advancing the economic and social conditions in the communities in which it operates</w:t>
      </w:r>
      <w:r w:rsidR="005C49E0">
        <w:t>.</w:t>
      </w:r>
      <w:r w:rsidR="0027300F">
        <w:t>”</w:t>
      </w:r>
      <w:r w:rsidR="005C49E0">
        <w:t xml:space="preserve"> </w:t>
      </w:r>
      <w:r w:rsidR="006C52B1">
        <w:t xml:space="preserve">In the case of soybean farmers in Brazil, </w:t>
      </w:r>
      <w:r w:rsidR="009F44CC">
        <w:t xml:space="preserve">companies </w:t>
      </w:r>
      <w:r w:rsidR="00F51BB3">
        <w:t>can</w:t>
      </w:r>
      <w:r w:rsidR="009F44CC">
        <w:t xml:space="preserve"> provide them with the knowledge and </w:t>
      </w:r>
      <w:r w:rsidR="00CC6B7F">
        <w:t xml:space="preserve">tools to improve </w:t>
      </w:r>
      <w:r w:rsidR="001F0A53">
        <w:t>quality and yields</w:t>
      </w:r>
      <w:r w:rsidR="00607C8D">
        <w:t>.</w:t>
      </w:r>
      <w:r w:rsidR="006470ED">
        <w:t xml:space="preserve"> De Souza Ferreira Filho et </w:t>
      </w:r>
      <w:proofErr w:type="spellStart"/>
      <w:r w:rsidR="006470ED">
        <w:t>al’s</w:t>
      </w:r>
      <w:proofErr w:type="spellEnd"/>
      <w:r w:rsidR="006470ED">
        <w:t xml:space="preserve"> (2015) study found that integrating science and agriculture would improve productivity</w:t>
      </w:r>
      <w:r w:rsidR="00C015AF">
        <w:t>.</w:t>
      </w:r>
      <w:r w:rsidR="00607C8D">
        <w:t xml:space="preserve"> </w:t>
      </w:r>
      <w:r w:rsidR="002B12DA">
        <w:t>Higher quality typically leads to better prices for crops</w:t>
      </w:r>
      <w:r w:rsidR="0097090F">
        <w:t>,</w:t>
      </w:r>
      <w:r w:rsidR="00AB0FBE">
        <w:t xml:space="preserve"> so w</w:t>
      </w:r>
      <w:r w:rsidR="00FE15A4">
        <w:t>hen</w:t>
      </w:r>
      <w:r w:rsidR="00AB0FBE">
        <w:t xml:space="preserve"> increased yield and the elimination of intermediaries (who </w:t>
      </w:r>
      <w:r w:rsidR="00BF287F">
        <w:t>take a cut of the profit)</w:t>
      </w:r>
      <w:r w:rsidR="000A017F">
        <w:t xml:space="preserve"> are taken into consideration, farmers </w:t>
      </w:r>
      <w:proofErr w:type="gramStart"/>
      <w:r w:rsidR="000A017F">
        <w:t xml:space="preserve">have the opportunity </w:t>
      </w:r>
      <w:r w:rsidR="00567274">
        <w:t>to</w:t>
      </w:r>
      <w:proofErr w:type="gramEnd"/>
      <w:r w:rsidR="000A017F">
        <w:t xml:space="preserve"> increase their income. </w:t>
      </w:r>
      <w:r w:rsidR="00C62037">
        <w:t>This</w:t>
      </w:r>
      <w:r w:rsidR="00A316E2">
        <w:t>, in turn, should</w:t>
      </w:r>
      <w:r w:rsidR="00C62037">
        <w:t xml:space="preserve"> </w:t>
      </w:r>
      <w:r w:rsidR="008C1CF9">
        <w:t>incentiv</w:t>
      </w:r>
      <w:r w:rsidR="00D10A49">
        <w:t xml:space="preserve">ize </w:t>
      </w:r>
      <w:r w:rsidR="008C1CF9">
        <w:t xml:space="preserve">farmers to adhere to a strict zero deforestation policy which should be </w:t>
      </w:r>
      <w:r w:rsidR="00CF3895">
        <w:t>implemented</w:t>
      </w:r>
      <w:r w:rsidR="00B735A7">
        <w:t xml:space="preserve"> and enforced</w:t>
      </w:r>
      <w:r w:rsidR="008C1CF9">
        <w:t xml:space="preserve"> by the company</w:t>
      </w:r>
      <w:r w:rsidR="006F01E2">
        <w:t xml:space="preserve"> and their local partners</w:t>
      </w:r>
      <w:r w:rsidR="00567274">
        <w:t>.</w:t>
      </w:r>
      <w:r w:rsidR="00C015AF">
        <w:t xml:space="preserve"> </w:t>
      </w:r>
      <w:r w:rsidR="005E1187">
        <w:t>In theory,</w:t>
      </w:r>
      <w:r w:rsidR="00C015AF">
        <w:t xml:space="preserve"> the increase in productivity will offset the nee</w:t>
      </w:r>
      <w:r w:rsidR="004E66E7">
        <w:t>d to clear additional land to meet increasing demand.</w:t>
      </w:r>
      <w:r w:rsidR="00CD02B0">
        <w:t xml:space="preserve"> (</w:t>
      </w:r>
      <w:r w:rsidR="00CD02B0" w:rsidRPr="000B51C2">
        <w:t>D</w:t>
      </w:r>
      <w:r w:rsidR="00CD02B0">
        <w:t>e</w:t>
      </w:r>
      <w:r w:rsidR="00CD02B0" w:rsidRPr="000B51C2">
        <w:t xml:space="preserve"> S</w:t>
      </w:r>
      <w:r w:rsidR="00CD02B0">
        <w:t>ouza</w:t>
      </w:r>
      <w:r w:rsidR="00CD02B0" w:rsidRPr="000B51C2">
        <w:t xml:space="preserve"> F</w:t>
      </w:r>
      <w:r w:rsidR="00CD02B0">
        <w:t>erreira</w:t>
      </w:r>
      <w:r w:rsidR="00CD02B0" w:rsidRPr="000B51C2">
        <w:t xml:space="preserve"> F</w:t>
      </w:r>
      <w:r w:rsidR="00CD02B0">
        <w:t>ilho et al., 2015)</w:t>
      </w:r>
      <w:r w:rsidR="0047591B">
        <w:t>.</w:t>
      </w:r>
    </w:p>
    <w:p w14:paraId="6931C0E9" w14:textId="6A7367EF" w:rsidR="00D509FC" w:rsidRDefault="005E1187" w:rsidP="00E60C44">
      <w:r>
        <w:t>Consequently</w:t>
      </w:r>
      <w:r w:rsidR="007276D4">
        <w:t>, the company benefits from a high quality, reliable source of soybeans. The removal of intermediaries</w:t>
      </w:r>
      <w:r w:rsidR="009F175D">
        <w:t xml:space="preserve"> should ensure that prices remain competitive. Traceability</w:t>
      </w:r>
      <w:r w:rsidR="002A4448">
        <w:t xml:space="preserve">, along with the </w:t>
      </w:r>
      <w:proofErr w:type="gramStart"/>
      <w:r w:rsidR="002A4448">
        <w:t>zero deforestation</w:t>
      </w:r>
      <w:proofErr w:type="gramEnd"/>
      <w:r w:rsidR="002A4448">
        <w:t xml:space="preserve"> policy,</w:t>
      </w:r>
      <w:r w:rsidR="009F175D">
        <w:t xml:space="preserve"> </w:t>
      </w:r>
      <w:r w:rsidR="002A4448">
        <w:t>reduces reputational risk</w:t>
      </w:r>
      <w:r w:rsidR="007276D4">
        <w:t xml:space="preserve"> </w:t>
      </w:r>
      <w:r w:rsidR="007771A1">
        <w:t xml:space="preserve">from </w:t>
      </w:r>
      <w:r w:rsidR="00DC5091">
        <w:t>those linking corporations to the Amazon fires.</w:t>
      </w:r>
      <w:r w:rsidR="00535DD9">
        <w:t xml:space="preserve"> </w:t>
      </w:r>
      <w:r w:rsidR="008220CF">
        <w:t xml:space="preserve">It also provides the company with an opportunity to tap into </w:t>
      </w:r>
      <w:r w:rsidR="00685864">
        <w:t xml:space="preserve">a new market </w:t>
      </w:r>
      <w:r w:rsidR="00CB7FC6">
        <w:t>of</w:t>
      </w:r>
      <w:r w:rsidR="00685864">
        <w:t xml:space="preserve"> sustainably-conscious consumers</w:t>
      </w:r>
      <w:r w:rsidR="006055AE">
        <w:t>. A</w:t>
      </w:r>
      <w:r w:rsidR="00D56034">
        <w:t xml:space="preserve"> study released in 2019 by NYU Stern</w:t>
      </w:r>
      <w:r w:rsidR="00117C08">
        <w:t xml:space="preserve"> (Whelan and </w:t>
      </w:r>
      <w:proofErr w:type="spellStart"/>
      <w:r w:rsidR="00117C08">
        <w:t>Kronthal</w:t>
      </w:r>
      <w:proofErr w:type="spellEnd"/>
      <w:r w:rsidR="00117C08">
        <w:t>-Sacco, 2019)</w:t>
      </w:r>
      <w:r w:rsidR="00D56034">
        <w:t xml:space="preserve"> </w:t>
      </w:r>
      <w:r w:rsidR="0034581B">
        <w:t xml:space="preserve">indicated that </w:t>
      </w:r>
      <w:r w:rsidR="00D01AE0">
        <w:t>demand for products ma</w:t>
      </w:r>
      <w:r w:rsidR="00036C09">
        <w:t xml:space="preserve">rketed as sustainable grew 5.6 times faster those with no sustainability claim. </w:t>
      </w:r>
      <w:r w:rsidR="00634C23">
        <w:t xml:space="preserve">Marketing managers therefore have an opportunity to </w:t>
      </w:r>
      <w:r w:rsidR="007B4BB3">
        <w:t>change their focus</w:t>
      </w:r>
      <w:r w:rsidR="00A22779">
        <w:t>, using these sustainab</w:t>
      </w:r>
      <w:r w:rsidR="00A60ED1">
        <w:t>ility</w:t>
      </w:r>
      <w:r w:rsidR="00A22779">
        <w:t xml:space="preserve"> values to differentiate</w:t>
      </w:r>
      <w:r w:rsidR="004F286D">
        <w:t xml:space="preserve"> within the market and provide a link back to those</w:t>
      </w:r>
      <w:r>
        <w:t xml:space="preserve"> conscious</w:t>
      </w:r>
      <w:r w:rsidR="004F286D">
        <w:t xml:space="preserve"> consumers </w:t>
      </w:r>
      <w:r w:rsidR="00DA028D">
        <w:t>condemning the fires in the Amazon.</w:t>
      </w:r>
      <w:r w:rsidR="00C92564">
        <w:t xml:space="preserve"> </w:t>
      </w:r>
    </w:p>
    <w:p w14:paraId="29D96740" w14:textId="64A2209E" w:rsidR="00D509FC" w:rsidRDefault="00FE25FF" w:rsidP="00E60C44">
      <w:r>
        <w:t xml:space="preserve">Challenges do not </w:t>
      </w:r>
      <w:r w:rsidR="004A34A2">
        <w:t>solely</w:t>
      </w:r>
      <w:r>
        <w:t xml:space="preserve"> exis</w:t>
      </w:r>
      <w:r w:rsidR="004A34A2">
        <w:t>t at the beginning of a product</w:t>
      </w:r>
      <w:r w:rsidR="00627AE0">
        <w:t>’</w:t>
      </w:r>
      <w:r w:rsidR="004A34A2">
        <w:t>s lifecycle</w:t>
      </w:r>
      <w:r w:rsidR="00960F72">
        <w:t xml:space="preserve"> however. </w:t>
      </w:r>
      <w:r w:rsidR="0031002B">
        <w:t xml:space="preserve">Traditional supply chains </w:t>
      </w:r>
      <w:r w:rsidR="00B10168">
        <w:t>are</w:t>
      </w:r>
      <w:r w:rsidR="00C24338">
        <w:t xml:space="preserve"> largely linear, </w:t>
      </w:r>
      <w:r w:rsidR="00134614">
        <w:t>often referred to as</w:t>
      </w:r>
      <w:r w:rsidR="00C24338">
        <w:t xml:space="preserve"> “</w:t>
      </w:r>
      <w:r w:rsidR="00B10168">
        <w:t>t</w:t>
      </w:r>
      <w:r w:rsidR="00C24338">
        <w:t>ake</w:t>
      </w:r>
      <w:r w:rsidR="00B10168">
        <w:t>-m</w:t>
      </w:r>
      <w:r w:rsidR="00C24338">
        <w:t>ake</w:t>
      </w:r>
      <w:r w:rsidR="00B10168">
        <w:t>-w</w:t>
      </w:r>
      <w:r w:rsidR="00C24338">
        <w:t>aste”</w:t>
      </w:r>
      <w:r w:rsidR="005E1350">
        <w:t xml:space="preserve"> (</w:t>
      </w:r>
      <w:proofErr w:type="spellStart"/>
      <w:r w:rsidR="00B72D39">
        <w:t>Mag</w:t>
      </w:r>
      <w:r w:rsidR="00DD18E2">
        <w:t>n</w:t>
      </w:r>
      <w:r w:rsidR="00B72D39">
        <w:t>in</w:t>
      </w:r>
      <w:proofErr w:type="spellEnd"/>
      <w:r w:rsidR="00B72D39">
        <w:t>, 2020)</w:t>
      </w:r>
      <w:r w:rsidR="001531E8">
        <w:t xml:space="preserve"> or “</w:t>
      </w:r>
      <w:r w:rsidR="002A7A9F">
        <w:t>extract-produce-use-dump” (</w:t>
      </w:r>
      <w:proofErr w:type="spellStart"/>
      <w:r w:rsidR="002A7A9F">
        <w:t>Korhonene</w:t>
      </w:r>
      <w:proofErr w:type="spellEnd"/>
      <w:r w:rsidR="002A7A9F">
        <w:t xml:space="preserve"> et al.)</w:t>
      </w:r>
      <w:r w:rsidR="00DD18E2">
        <w:t xml:space="preserve">, </w:t>
      </w:r>
      <w:r w:rsidR="001A0194">
        <w:t>and</w:t>
      </w:r>
      <w:r w:rsidR="00EB5CC0">
        <w:t xml:space="preserve"> this has led to global problems </w:t>
      </w:r>
      <w:r w:rsidR="00290E35">
        <w:t>including</w:t>
      </w:r>
      <w:r w:rsidR="00E454E1">
        <w:t xml:space="preserve"> waste disposal and pollution. </w:t>
      </w:r>
      <w:r w:rsidR="008D69FE">
        <w:t>Plastics are particularly challengin</w:t>
      </w:r>
      <w:r w:rsidR="00880A22">
        <w:t>g, as most are no</w:t>
      </w:r>
      <w:r w:rsidR="00AC2FB5">
        <w:t>t</w:t>
      </w:r>
      <w:r w:rsidR="00880A22">
        <w:t xml:space="preserve"> biodegradable, and it has been estimated that </w:t>
      </w:r>
      <w:r w:rsidR="00AC2FB5">
        <w:t xml:space="preserve">there will be approximately 12 billion </w:t>
      </w:r>
      <w:proofErr w:type="spellStart"/>
      <w:r w:rsidR="00AC2FB5">
        <w:t>to</w:t>
      </w:r>
      <w:bookmarkStart w:id="0" w:name="_GoBack"/>
      <w:bookmarkEnd w:id="0"/>
      <w:r w:rsidR="00AC2FB5">
        <w:t>nnes</w:t>
      </w:r>
      <w:proofErr w:type="spellEnd"/>
      <w:r w:rsidR="00AC2FB5">
        <w:t xml:space="preserve"> of pla</w:t>
      </w:r>
      <w:r w:rsidR="003C4D19">
        <w:t>s</w:t>
      </w:r>
      <w:r w:rsidR="00AC2FB5">
        <w:t>tic litt</w:t>
      </w:r>
      <w:r w:rsidR="003C4D19">
        <w:t xml:space="preserve">er </w:t>
      </w:r>
      <w:r w:rsidR="0045040E">
        <w:t xml:space="preserve">globally in </w:t>
      </w:r>
      <w:r w:rsidR="00393765">
        <w:t xml:space="preserve">landfills and the environment by 2050 </w:t>
      </w:r>
      <w:r w:rsidR="007E0E3C">
        <w:t>(</w:t>
      </w:r>
      <w:r w:rsidR="006C4784">
        <w:t>UNEP, 2018)</w:t>
      </w:r>
      <w:r w:rsidR="007E0E3C">
        <w:t xml:space="preserve"> </w:t>
      </w:r>
      <w:r w:rsidR="00393765">
        <w:t xml:space="preserve">if </w:t>
      </w:r>
      <w:r w:rsidR="00CC583F">
        <w:t xml:space="preserve">supply chains continue to function </w:t>
      </w:r>
      <w:r w:rsidR="007E0E3C">
        <w:t>in this linear pattern.</w:t>
      </w:r>
      <w:r w:rsidR="003C4D19">
        <w:t xml:space="preserve"> </w:t>
      </w:r>
      <w:r w:rsidR="00031F26">
        <w:t>It is therefore vital that b</w:t>
      </w:r>
      <w:r w:rsidR="00CB38D3">
        <w:t>usiness</w:t>
      </w:r>
      <w:r w:rsidR="00D20417">
        <w:t>es</w:t>
      </w:r>
      <w:r w:rsidR="00CB38D3">
        <w:t xml:space="preserve"> </w:t>
      </w:r>
      <w:r w:rsidR="00045F05">
        <w:t xml:space="preserve">take accountability for </w:t>
      </w:r>
      <w:r w:rsidR="00E1677F">
        <w:t>the entire lifecycle of their products, including post-use,</w:t>
      </w:r>
      <w:r w:rsidR="00D20417">
        <w:t xml:space="preserve"> and seek innovative solutions to the problem of waste. </w:t>
      </w:r>
      <w:r w:rsidR="000857C6">
        <w:t>The traditional</w:t>
      </w:r>
      <w:r w:rsidR="00310E53">
        <w:t>, linear</w:t>
      </w:r>
      <w:r w:rsidR="006B2990">
        <w:t>,</w:t>
      </w:r>
      <w:r w:rsidR="000857C6">
        <w:t xml:space="preserve"> supply chain model should be </w:t>
      </w:r>
      <w:r w:rsidR="006B2990">
        <w:t>rejected, and a decision made by managers to embrace the circular economy.</w:t>
      </w:r>
    </w:p>
    <w:p w14:paraId="318BF8FC" w14:textId="487574E0" w:rsidR="0033656F" w:rsidRPr="00762FF6" w:rsidRDefault="00A400D4" w:rsidP="00E60C44">
      <w:pPr>
        <w:rPr>
          <w:i/>
        </w:rPr>
      </w:pPr>
      <w:r>
        <w:t xml:space="preserve">There </w:t>
      </w:r>
      <w:r w:rsidR="00611130">
        <w:t xml:space="preserve">many resources available to managers which provide a </w:t>
      </w:r>
      <w:r w:rsidR="00CE4AD1">
        <w:t>roadmap on how to close the loop on plastic waste</w:t>
      </w:r>
      <w:r w:rsidR="00DE12E7">
        <w:t xml:space="preserve">. </w:t>
      </w:r>
      <w:r w:rsidR="005D4BC1">
        <w:t xml:space="preserve">The “New Plastics Economy” vision </w:t>
      </w:r>
      <w:r w:rsidR="00C45829">
        <w:t xml:space="preserve">is one and </w:t>
      </w:r>
      <w:r w:rsidR="005D4BC1">
        <w:t xml:space="preserve">was released in 2016 by </w:t>
      </w:r>
      <w:r w:rsidR="006947EA">
        <w:t>the Ellen Mac</w:t>
      </w:r>
      <w:r w:rsidR="00B55B1B">
        <w:t>A</w:t>
      </w:r>
      <w:r w:rsidR="006947EA">
        <w:t>rthur Foundation</w:t>
      </w:r>
      <w:r w:rsidR="00AC5BFD">
        <w:t>. It provides</w:t>
      </w:r>
      <w:r w:rsidR="00D6616C">
        <w:t xml:space="preserve"> detail</w:t>
      </w:r>
      <w:r w:rsidR="00AC5BFD">
        <w:t>ed</w:t>
      </w:r>
      <w:r w:rsidR="00D6616C">
        <w:t xml:space="preserve"> playbook for</w:t>
      </w:r>
      <w:r w:rsidR="002E64AF">
        <w:t xml:space="preserve"> </w:t>
      </w:r>
      <w:r w:rsidR="00492A64">
        <w:t xml:space="preserve">creating </w:t>
      </w:r>
      <w:r w:rsidR="002E64AF">
        <w:t>a circular economy for plastic</w:t>
      </w:r>
      <w:r w:rsidR="00492A64">
        <w:t>s</w:t>
      </w:r>
      <w:r w:rsidR="002E64AF">
        <w:t xml:space="preserve"> (New Plastics Economy, 2020). </w:t>
      </w:r>
      <w:r w:rsidR="004C7F4A">
        <w:t xml:space="preserve">They recognized that </w:t>
      </w:r>
      <w:r w:rsidR="00215AEF">
        <w:t xml:space="preserve">a commitment was needed from both governments and the private </w:t>
      </w:r>
      <w:r w:rsidR="00F62E1D">
        <w:t>sector</w:t>
      </w:r>
      <w:r w:rsidR="00072A44">
        <w:t xml:space="preserve"> and therefore launched </w:t>
      </w:r>
      <w:r w:rsidR="00DB4529">
        <w:t xml:space="preserve">the “Global Commitment” </w:t>
      </w:r>
      <w:r w:rsidR="004A5DE4">
        <w:t xml:space="preserve">in collaboration with the UN Environment </w:t>
      </w:r>
      <w:proofErr w:type="spellStart"/>
      <w:r w:rsidR="004A5DE4">
        <w:t>Programme</w:t>
      </w:r>
      <w:proofErr w:type="spellEnd"/>
      <w:r w:rsidR="004A5DE4">
        <w:t xml:space="preserve"> (</w:t>
      </w:r>
      <w:r w:rsidR="00E96960">
        <w:t>Ellen MacArthur Foundation</w:t>
      </w:r>
      <w:r w:rsidR="004A5DE4">
        <w:t>, 2020)</w:t>
      </w:r>
      <w:r w:rsidR="00E96960">
        <w:t xml:space="preserve">. </w:t>
      </w:r>
      <w:r w:rsidR="00496BB8">
        <w:t>Six</w:t>
      </w:r>
      <w:r w:rsidR="00E35139">
        <w:t xml:space="preserve"> of the to</w:t>
      </w:r>
      <w:r w:rsidR="00496BB8">
        <w:t xml:space="preserve">p ten </w:t>
      </w:r>
      <w:r w:rsidR="004E3426">
        <w:t xml:space="preserve">fast-moving consumer goods (FMCG) companies (by revenue) </w:t>
      </w:r>
      <w:r w:rsidR="002B0D04">
        <w:t>ha</w:t>
      </w:r>
      <w:r w:rsidR="0039495F">
        <w:t>ve</w:t>
      </w:r>
      <w:r w:rsidR="002B0D04">
        <w:t xml:space="preserve"> sign</w:t>
      </w:r>
      <w:r w:rsidR="0033656F">
        <w:t>ed</w:t>
      </w:r>
      <w:r w:rsidR="002B0D04">
        <w:t xml:space="preserve"> the Global Commitment</w:t>
      </w:r>
      <w:r w:rsidR="0033656F">
        <w:t>, which is “</w:t>
      </w:r>
      <w:r w:rsidR="0033656F" w:rsidRPr="00762FF6">
        <w:rPr>
          <w:i/>
        </w:rPr>
        <w:t>defined by six characteristics:</w:t>
      </w:r>
    </w:p>
    <w:p w14:paraId="57C4F603" w14:textId="77777777" w:rsidR="001F3709" w:rsidRPr="00762FF6" w:rsidRDefault="001F3709" w:rsidP="0033656F">
      <w:pPr>
        <w:pStyle w:val="ListParagraph"/>
        <w:numPr>
          <w:ilvl w:val="0"/>
          <w:numId w:val="3"/>
        </w:numPr>
        <w:rPr>
          <w:i/>
        </w:rPr>
      </w:pPr>
      <w:r w:rsidRPr="00762FF6">
        <w:rPr>
          <w:i/>
        </w:rPr>
        <w:t>Elimination of problematic or unnecessary plastic packaging through redesign, innovation, and new delivery models is a priority</w:t>
      </w:r>
    </w:p>
    <w:p w14:paraId="09A24A74" w14:textId="77777777" w:rsidR="001F3709" w:rsidRPr="00762FF6" w:rsidRDefault="001F3709" w:rsidP="0033656F">
      <w:pPr>
        <w:pStyle w:val="ListParagraph"/>
        <w:numPr>
          <w:ilvl w:val="0"/>
          <w:numId w:val="3"/>
        </w:numPr>
        <w:rPr>
          <w:i/>
        </w:rPr>
      </w:pPr>
      <w:r w:rsidRPr="00762FF6">
        <w:rPr>
          <w:i/>
        </w:rPr>
        <w:t>Reuse models are applied where relevant, reducing the need for single-use packaging</w:t>
      </w:r>
    </w:p>
    <w:p w14:paraId="7E4BA669" w14:textId="77777777" w:rsidR="001F3709" w:rsidRPr="00762FF6" w:rsidRDefault="001F3709" w:rsidP="0033656F">
      <w:pPr>
        <w:pStyle w:val="ListParagraph"/>
        <w:numPr>
          <w:ilvl w:val="0"/>
          <w:numId w:val="3"/>
        </w:numPr>
        <w:rPr>
          <w:i/>
        </w:rPr>
      </w:pPr>
      <w:r w:rsidRPr="00762FF6">
        <w:rPr>
          <w:i/>
        </w:rPr>
        <w:t>All plastic packaging is 100% reusable, recyclable, or compostable by design</w:t>
      </w:r>
    </w:p>
    <w:p w14:paraId="6ECE8BC7" w14:textId="77777777" w:rsidR="006A4441" w:rsidRPr="00762FF6" w:rsidRDefault="006A4441" w:rsidP="0033656F">
      <w:pPr>
        <w:pStyle w:val="ListParagraph"/>
        <w:numPr>
          <w:ilvl w:val="0"/>
          <w:numId w:val="3"/>
        </w:numPr>
        <w:rPr>
          <w:i/>
        </w:rPr>
      </w:pPr>
      <w:r w:rsidRPr="00762FF6">
        <w:rPr>
          <w:i/>
        </w:rPr>
        <w:t>All plastic packaging is reused, recycled or composted in practice</w:t>
      </w:r>
    </w:p>
    <w:p w14:paraId="396C012A" w14:textId="77777777" w:rsidR="006A4441" w:rsidRPr="00762FF6" w:rsidRDefault="006A4441" w:rsidP="0033656F">
      <w:pPr>
        <w:pStyle w:val="ListParagraph"/>
        <w:numPr>
          <w:ilvl w:val="0"/>
          <w:numId w:val="3"/>
        </w:numPr>
        <w:rPr>
          <w:i/>
        </w:rPr>
      </w:pPr>
      <w:r w:rsidRPr="00762FF6">
        <w:rPr>
          <w:i/>
        </w:rPr>
        <w:t>The use of plastic is fully decoupled from the consumption of finite resources</w:t>
      </w:r>
    </w:p>
    <w:p w14:paraId="342BB9D3" w14:textId="77777777" w:rsidR="00095EDF" w:rsidRDefault="006A4441" w:rsidP="0033656F">
      <w:pPr>
        <w:pStyle w:val="ListParagraph"/>
        <w:numPr>
          <w:ilvl w:val="0"/>
          <w:numId w:val="3"/>
        </w:numPr>
      </w:pPr>
      <w:r w:rsidRPr="00762FF6">
        <w:rPr>
          <w:i/>
        </w:rPr>
        <w:t>All plastic packaging is free of hazardous chemicals, and the health, safety, and rights of all people involved are respected</w:t>
      </w:r>
      <w:r w:rsidR="00AF3D8B">
        <w:t>” (Ellen MacArthur Foundation 2019)</w:t>
      </w:r>
    </w:p>
    <w:p w14:paraId="16B18784" w14:textId="3D69A4CB" w:rsidR="006B2990" w:rsidRDefault="00524A85" w:rsidP="00095EDF">
      <w:r>
        <w:t>It’s important that m</w:t>
      </w:r>
      <w:r w:rsidR="00501180">
        <w:t xml:space="preserve">anagers </w:t>
      </w:r>
      <w:r>
        <w:t>in</w:t>
      </w:r>
      <w:r w:rsidR="00501180">
        <w:t xml:space="preserve"> companies with </w:t>
      </w:r>
      <w:r w:rsidR="007E44B6">
        <w:t>no sustainability strategies</w:t>
      </w:r>
      <w:r>
        <w:t xml:space="preserve"> set ambitious but achievable goals</w:t>
      </w:r>
      <w:r w:rsidR="004039DE">
        <w:t>.</w:t>
      </w:r>
      <w:r w:rsidR="001E1523">
        <w:t xml:space="preserve"> This may include a phased approach, focusing </w:t>
      </w:r>
      <w:r w:rsidR="00E95802">
        <w:t>on one or two challenges to begin with.</w:t>
      </w:r>
      <w:r w:rsidR="004039DE">
        <w:t xml:space="preserve"> </w:t>
      </w:r>
      <w:r w:rsidR="00153E8B">
        <w:t xml:space="preserve">With increased scrutiny </w:t>
      </w:r>
      <w:r w:rsidR="0015356D">
        <w:t xml:space="preserve">from </w:t>
      </w:r>
      <w:r w:rsidR="00172E25">
        <w:t xml:space="preserve">scientists, medical professionals and the media on toxic chemicals in food packaging (Goldberg Fox, 2019; </w:t>
      </w:r>
      <w:proofErr w:type="spellStart"/>
      <w:r w:rsidR="00172E25">
        <w:t>Gelblum</w:t>
      </w:r>
      <w:proofErr w:type="spellEnd"/>
      <w:r w:rsidR="00172E25">
        <w:t xml:space="preserve">, 2018), </w:t>
      </w:r>
      <w:r w:rsidR="00ED502B">
        <w:t>it is possible that</w:t>
      </w:r>
      <w:r w:rsidR="00127F2F">
        <w:t xml:space="preserve"> governments may introduce</w:t>
      </w:r>
      <w:r w:rsidR="00ED502B">
        <w:t xml:space="preserve"> increased regulations </w:t>
      </w:r>
      <w:r w:rsidR="00D43545">
        <w:t>and therefore addressing characteristic six would be a logical</w:t>
      </w:r>
      <w:r w:rsidR="00E2531F">
        <w:t xml:space="preserve"> goal to </w:t>
      </w:r>
      <w:r w:rsidR="000A2138">
        <w:t>begin</w:t>
      </w:r>
      <w:r w:rsidR="00E2531F">
        <w:t xml:space="preserve"> with</w:t>
      </w:r>
      <w:r w:rsidR="00172E25">
        <w:t xml:space="preserve">.    </w:t>
      </w:r>
      <w:r w:rsidR="00496BB8">
        <w:t xml:space="preserve"> </w:t>
      </w:r>
    </w:p>
    <w:p w14:paraId="76DD7B4D" w14:textId="709D55BD" w:rsidR="003B74BF" w:rsidRDefault="00E56A1B" w:rsidP="00095EDF">
      <w:r>
        <w:t xml:space="preserve">Greater measures are needed to completely close the loop however, </w:t>
      </w:r>
      <w:r w:rsidR="00805921">
        <w:t>and therefore managers must eventually commit to find</w:t>
      </w:r>
      <w:r w:rsidR="0002645E">
        <w:t>ing</w:t>
      </w:r>
      <w:r w:rsidR="00805921">
        <w:t xml:space="preserve"> innovative new solutions for packaging</w:t>
      </w:r>
      <w:r w:rsidR="0095220C">
        <w:t>.</w:t>
      </w:r>
      <w:r w:rsidR="00AE0CF0">
        <w:t xml:space="preserve"> They may want to look to other</w:t>
      </w:r>
      <w:r w:rsidR="00561D2F">
        <w:t xml:space="preserve"> businesses for inspiration.</w:t>
      </w:r>
      <w:r w:rsidR="0095220C">
        <w:t xml:space="preserve"> The Coca-Cola Company is one of the </w:t>
      </w:r>
      <w:r w:rsidR="007C19D0">
        <w:t xml:space="preserve">top FMCG companies that has signed the Global Commitment, and last year </w:t>
      </w:r>
      <w:r w:rsidR="0092221B">
        <w:t xml:space="preserve">introduced the first plastic Coke bottle </w:t>
      </w:r>
      <w:r w:rsidR="00356240">
        <w:t>made from recovered and recycled</w:t>
      </w:r>
      <w:r w:rsidR="006B536E">
        <w:t xml:space="preserve"> marine plastic (Coca-Cola, 2019).</w:t>
      </w:r>
      <w:r w:rsidR="00EA05E8">
        <w:t xml:space="preserve"> The bottle was created</w:t>
      </w:r>
      <w:r w:rsidR="006E0B1C">
        <w:t xml:space="preserve"> using enhanced recycling technologies</w:t>
      </w:r>
      <w:r w:rsidR="00596162">
        <w:t xml:space="preserve">, </w:t>
      </w:r>
      <w:r w:rsidR="00334882">
        <w:t>which, if scalable, could result in low-grade plastics</w:t>
      </w:r>
      <w:r w:rsidR="000C7626">
        <w:t xml:space="preserve"> which typically are not recyclable</w:t>
      </w:r>
      <w:r w:rsidR="005D619D">
        <w:t xml:space="preserve">, being recycled. </w:t>
      </w:r>
    </w:p>
    <w:p w14:paraId="4A98FB51" w14:textId="62B4830B" w:rsidR="000032A1" w:rsidRDefault="00393C76" w:rsidP="00095EDF">
      <w:r>
        <w:t xml:space="preserve">The </w:t>
      </w:r>
      <w:proofErr w:type="gramStart"/>
      <w:r>
        <w:t>ultimate aim</w:t>
      </w:r>
      <w:proofErr w:type="gramEnd"/>
      <w:r>
        <w:t xml:space="preserve"> for a circular economy </w:t>
      </w:r>
      <w:r w:rsidR="00087B98">
        <w:t>is zero waste</w:t>
      </w:r>
      <w:r w:rsidR="00577D44">
        <w:t>,</w:t>
      </w:r>
      <w:r w:rsidR="005802AF">
        <w:t xml:space="preserve"> and i</w:t>
      </w:r>
      <w:r w:rsidR="000A2138">
        <w:t>f</w:t>
      </w:r>
      <w:r w:rsidR="005802AF">
        <w:t xml:space="preserve"> this vision</w:t>
      </w:r>
      <w:r w:rsidR="00890863">
        <w:t xml:space="preserve"> is realized,</w:t>
      </w:r>
      <w:r w:rsidR="005802AF">
        <w:t xml:space="preserve"> plastic marine waste will no longer exist. </w:t>
      </w:r>
      <w:r w:rsidR="00D02A1F">
        <w:t>However, w</w:t>
      </w:r>
      <w:r w:rsidR="009D66C2">
        <w:t xml:space="preserve">ithout a radicle rethinking of delivery models </w:t>
      </w:r>
      <w:r w:rsidR="00CA307F">
        <w:t xml:space="preserve">for products, </w:t>
      </w:r>
      <w:r w:rsidR="00C1173E">
        <w:t>companies w</w:t>
      </w:r>
      <w:r w:rsidR="008D6DF7">
        <w:t xml:space="preserve">hose commitment is to reusable and recyclable </w:t>
      </w:r>
      <w:r w:rsidR="00C55A15">
        <w:t xml:space="preserve">plastics will rely on consumers to take an active role in the circular economy, which </w:t>
      </w:r>
      <w:r w:rsidR="0072597D">
        <w:t xml:space="preserve">will require </w:t>
      </w:r>
      <w:r w:rsidR="002A34F2">
        <w:t xml:space="preserve">changes in consumer behavior </w:t>
      </w:r>
      <w:r w:rsidR="00C02D9C">
        <w:t>(</w:t>
      </w:r>
      <w:proofErr w:type="spellStart"/>
      <w:r w:rsidR="003E1BC4">
        <w:t>Planing</w:t>
      </w:r>
      <w:proofErr w:type="spellEnd"/>
      <w:r w:rsidR="003E1BC4">
        <w:t>, 2015).</w:t>
      </w:r>
      <w:r>
        <w:t xml:space="preserve"> </w:t>
      </w:r>
      <w:r w:rsidR="00962400">
        <w:t>Looking at</w:t>
      </w:r>
      <w:r w:rsidR="005430E2">
        <w:t xml:space="preserve"> </w:t>
      </w:r>
      <w:r w:rsidR="00962400">
        <w:t>t</w:t>
      </w:r>
      <w:r w:rsidR="005430E2">
        <w:t>he Coca-Cola Company again,</w:t>
      </w:r>
      <w:r w:rsidR="00997429">
        <w:t xml:space="preserve"> despite their </w:t>
      </w:r>
      <w:r w:rsidR="005C5E19">
        <w:rPr>
          <w:i/>
        </w:rPr>
        <w:t>World Without Waste</w:t>
      </w:r>
      <w:r w:rsidR="005C5E19">
        <w:t xml:space="preserve"> goals, </w:t>
      </w:r>
      <w:r w:rsidR="002F47C4">
        <w:t xml:space="preserve">a recent report estimated that </w:t>
      </w:r>
      <w:r w:rsidR="00D73A4F">
        <w:t xml:space="preserve">200,000 </w:t>
      </w:r>
      <w:proofErr w:type="spellStart"/>
      <w:r w:rsidR="00D73A4F">
        <w:t>tonnes</w:t>
      </w:r>
      <w:proofErr w:type="spellEnd"/>
      <w:r w:rsidR="00D73A4F">
        <w:t xml:space="preserve"> of </w:t>
      </w:r>
      <w:r w:rsidR="00152B4F">
        <w:t>plastics packaging</w:t>
      </w:r>
      <w:r w:rsidR="00D73A4F">
        <w:t xml:space="preserve"> from</w:t>
      </w:r>
      <w:r w:rsidR="00152B4F">
        <w:t xml:space="preserve"> their products </w:t>
      </w:r>
      <w:r w:rsidR="00000F49">
        <w:t>is</w:t>
      </w:r>
      <w:r w:rsidR="00152B4F">
        <w:t xml:space="preserve"> burnt or dumped i</w:t>
      </w:r>
      <w:r w:rsidR="001E0527">
        <w:t xml:space="preserve">n six </w:t>
      </w:r>
      <w:r w:rsidR="00000F49">
        <w:t>developing</w:t>
      </w:r>
      <w:r w:rsidR="001E0527">
        <w:t xml:space="preserve"> countries (</w:t>
      </w:r>
      <w:r w:rsidR="00455817">
        <w:t>Brazil, China, India, Mexico, Nigeria and the Philippines) each year</w:t>
      </w:r>
      <w:r w:rsidR="001A13D0">
        <w:t xml:space="preserve"> (Morrison, 2020).</w:t>
      </w:r>
      <w:r w:rsidR="00D73A4F">
        <w:t xml:space="preserve"> </w:t>
      </w:r>
      <w:r w:rsidR="00F5400A">
        <w:t>Managers are therefore left with two options,</w:t>
      </w:r>
      <w:r w:rsidR="00512B25">
        <w:t xml:space="preserve"> 1) try to influence consumer behavior in the hope that a shift in societal </w:t>
      </w:r>
      <w:r w:rsidR="0089339A">
        <w:t xml:space="preserve">norms will ensure consumers recycle or 2) </w:t>
      </w:r>
      <w:r w:rsidR="001C63B9">
        <w:t xml:space="preserve">find innovative new ways to deliver products to consumers that results in zero waste. </w:t>
      </w:r>
      <w:r w:rsidR="00E744F2">
        <w:t xml:space="preserve">Unfortunately </w:t>
      </w:r>
      <w:r w:rsidR="00CD3FB6">
        <w:t xml:space="preserve">changing consumer behavior poses significant challenges </w:t>
      </w:r>
      <w:r w:rsidR="00967DAF">
        <w:t xml:space="preserve">as their </w:t>
      </w:r>
      <w:r w:rsidR="00854B16">
        <w:t>motivations</w:t>
      </w:r>
      <w:r w:rsidR="00967DAF">
        <w:t xml:space="preserve"> </w:t>
      </w:r>
      <w:r w:rsidR="00854B16">
        <w:t>are</w:t>
      </w:r>
      <w:r w:rsidR="00967DAF">
        <w:t xml:space="preserve"> not alw</w:t>
      </w:r>
      <w:r w:rsidR="00173E55">
        <w:t>ays rational (</w:t>
      </w:r>
      <w:proofErr w:type="spellStart"/>
      <w:r w:rsidR="00173E55">
        <w:t>Planing</w:t>
      </w:r>
      <w:proofErr w:type="spellEnd"/>
      <w:r w:rsidR="00173E55">
        <w:t xml:space="preserve">, 2015). </w:t>
      </w:r>
      <w:r w:rsidR="005000D5">
        <w:t>Therefore,</w:t>
      </w:r>
      <w:r w:rsidR="00173E55">
        <w:t xml:space="preserve"> </w:t>
      </w:r>
      <w:r w:rsidR="00B45DF4">
        <w:t>managers must rethink their products</w:t>
      </w:r>
      <w:r w:rsidR="00185360">
        <w:t xml:space="preserve"> </w:t>
      </w:r>
      <w:r w:rsidR="00F45958">
        <w:t>to achieve a circular model.</w:t>
      </w:r>
      <w:r w:rsidR="00A02BB6">
        <w:t xml:space="preserve"> </w:t>
      </w:r>
    </w:p>
    <w:p w14:paraId="013C35AD" w14:textId="77777777" w:rsidR="00A02BB6" w:rsidRDefault="00A02BB6" w:rsidP="00095EDF"/>
    <w:p w14:paraId="725B7068" w14:textId="276DFBC6" w:rsidR="000032A1" w:rsidRPr="000032A1" w:rsidRDefault="000032A1" w:rsidP="00095EDF">
      <w:pPr>
        <w:rPr>
          <w:i/>
        </w:rPr>
      </w:pPr>
      <w:r w:rsidRPr="000032A1">
        <w:rPr>
          <w:i/>
        </w:rPr>
        <w:t>Embrace all living creatures and the whole nature in its beauty</w:t>
      </w:r>
    </w:p>
    <w:p w14:paraId="12FEE55E" w14:textId="02269966" w:rsidR="00D626BA" w:rsidRDefault="00141107" w:rsidP="00095EDF">
      <w:r>
        <w:t>In the case of packaging,</w:t>
      </w:r>
      <w:r w:rsidR="007753A9">
        <w:t xml:space="preserve"> manager</w:t>
      </w:r>
      <w:r w:rsidR="00653F24">
        <w:t>s</w:t>
      </w:r>
      <w:r w:rsidR="007753A9">
        <w:t xml:space="preserve"> could instead </w:t>
      </w:r>
      <w:r w:rsidR="008C71F6">
        <w:t xml:space="preserve">look towards the innovative </w:t>
      </w:r>
      <w:r w:rsidR="00CA6CCC">
        <w:t>organizations</w:t>
      </w:r>
      <w:r w:rsidR="008C71F6">
        <w:t xml:space="preserve"> redesigning plastic completely. </w:t>
      </w:r>
      <w:r w:rsidR="009F14E4">
        <w:t>A new material called “</w:t>
      </w:r>
      <w:proofErr w:type="spellStart"/>
      <w:r w:rsidR="009F14E4">
        <w:t>Shrilk</w:t>
      </w:r>
      <w:proofErr w:type="spellEnd"/>
      <w:r w:rsidR="009F14E4">
        <w:t xml:space="preserve">” has been developed by researchers at the </w:t>
      </w:r>
      <w:r w:rsidR="00DA02BD" w:rsidRPr="00DA02BD">
        <w:t>Wyss Institute for Biologically Inspired Engineering at Harvard University</w:t>
      </w:r>
      <w:r w:rsidR="0019111C">
        <w:t>, and has been touted as a possible replacement to plastic</w:t>
      </w:r>
      <w:r w:rsidR="00320572">
        <w:t xml:space="preserve"> (Wyss Instit</w:t>
      </w:r>
      <w:r w:rsidR="00166151">
        <w:t>ute, 2011)</w:t>
      </w:r>
      <w:r w:rsidR="0019111C">
        <w:t xml:space="preserve">. </w:t>
      </w:r>
      <w:r w:rsidR="00E851D2">
        <w:t xml:space="preserve">The product was created </w:t>
      </w:r>
      <w:r w:rsidR="007A3E07">
        <w:t xml:space="preserve">through </w:t>
      </w:r>
      <w:r w:rsidR="00E740E4">
        <w:t>n</w:t>
      </w:r>
      <w:r w:rsidR="007A3E07">
        <w:t>ature-</w:t>
      </w:r>
      <w:r w:rsidR="00E740E4">
        <w:t>i</w:t>
      </w:r>
      <w:r w:rsidR="007A3E07">
        <w:t xml:space="preserve">nspired </w:t>
      </w:r>
      <w:r w:rsidR="00E740E4">
        <w:t>d</w:t>
      </w:r>
      <w:r w:rsidR="007A3E07">
        <w:t xml:space="preserve">esign, otherwise known as </w:t>
      </w:r>
      <w:r w:rsidR="00E740E4">
        <w:t>b</w:t>
      </w:r>
      <w:r w:rsidR="007A3E07">
        <w:t xml:space="preserve">iomimicry, </w:t>
      </w:r>
      <w:r w:rsidR="005C251B">
        <w:t>by using an extract from discarded shrimp shells</w:t>
      </w:r>
      <w:r w:rsidR="00146EEE">
        <w:t xml:space="preserve"> called chitin. </w:t>
      </w:r>
      <w:r w:rsidR="005A5D1D">
        <w:t>Insect cuticle</w:t>
      </w:r>
      <w:r w:rsidR="00AB28E6">
        <w:t xml:space="preserve">s </w:t>
      </w:r>
      <w:r w:rsidR="00DD63D1">
        <w:t>are light, flexible and strong.</w:t>
      </w:r>
      <w:r w:rsidR="000102D6">
        <w:t xml:space="preserve"> By recreating their </w:t>
      </w:r>
      <w:r w:rsidR="005D40CD">
        <w:t>structure</w:t>
      </w:r>
      <w:r w:rsidR="000102D6">
        <w:t>, the researchers produce</w:t>
      </w:r>
      <w:r w:rsidR="005D40CD">
        <w:t>d a thin, clear film</w:t>
      </w:r>
      <w:r w:rsidR="0088234B">
        <w:t xml:space="preserve">, which is </w:t>
      </w:r>
      <w:r w:rsidR="0040277E">
        <w:t>biodegradable, inexpensive and</w:t>
      </w:r>
      <w:r w:rsidR="00BA41D3">
        <w:t xml:space="preserve"> as tough and strong as </w:t>
      </w:r>
      <w:r w:rsidR="00FA3A6A">
        <w:t>aluminum</w:t>
      </w:r>
      <w:r w:rsidR="00BA41D3">
        <w:t xml:space="preserve"> alloy</w:t>
      </w:r>
      <w:r w:rsidR="00FA3A6A">
        <w:t xml:space="preserve"> but half its weight.</w:t>
      </w:r>
      <w:r w:rsidR="00DD63D1">
        <w:t xml:space="preserve"> </w:t>
      </w:r>
      <w:r w:rsidR="008546F5">
        <w:t>These types of innovations have enormous potential</w:t>
      </w:r>
      <w:r w:rsidR="007B5F13">
        <w:t xml:space="preserve"> to address </w:t>
      </w:r>
      <w:r w:rsidR="00C71F7C">
        <w:t xml:space="preserve">the plastic waste issue </w:t>
      </w:r>
      <w:r w:rsidR="004375CD">
        <w:t>if widely</w:t>
      </w:r>
      <w:r w:rsidR="00677274">
        <w:t xml:space="preserve"> adopt</w:t>
      </w:r>
      <w:r w:rsidR="004375CD">
        <w:t>ed</w:t>
      </w:r>
      <w:r w:rsidR="00677274">
        <w:t xml:space="preserve"> </w:t>
      </w:r>
      <w:r w:rsidR="004375CD">
        <w:t>by</w:t>
      </w:r>
      <w:r w:rsidR="00677274">
        <w:t xml:space="preserve"> the consumer goods industry.</w:t>
      </w:r>
    </w:p>
    <w:p w14:paraId="09749353" w14:textId="19A279FC" w:rsidR="004C3C4B" w:rsidRDefault="002416A5" w:rsidP="00095EDF">
      <w:r>
        <w:t xml:space="preserve">Biomimicry is increasing being used to solve </w:t>
      </w:r>
      <w:r w:rsidR="00485D99">
        <w:t>environmental and social challenges</w:t>
      </w:r>
      <w:r w:rsidR="00D57971">
        <w:t xml:space="preserve"> and i</w:t>
      </w:r>
      <w:r w:rsidR="00E96720">
        <w:t>s</w:t>
      </w:r>
      <w:r w:rsidR="00D57971">
        <w:t xml:space="preserve"> not limited to</w:t>
      </w:r>
      <w:r w:rsidR="00E96720">
        <w:t xml:space="preserve"> addressing issues around waste (</w:t>
      </w:r>
      <w:r w:rsidR="0030013C">
        <w:t>Kennedy et al., 2015)</w:t>
      </w:r>
      <w:r w:rsidR="005D555F">
        <w:t xml:space="preserve">. </w:t>
      </w:r>
      <w:r w:rsidR="00036568" w:rsidRPr="001C367A">
        <w:rPr>
          <w:color w:val="000000" w:themeColor="text1"/>
        </w:rPr>
        <w:t>Some</w:t>
      </w:r>
      <w:r w:rsidR="00973AEA" w:rsidRPr="001C367A">
        <w:rPr>
          <w:color w:val="000000" w:themeColor="text1"/>
        </w:rPr>
        <w:t xml:space="preserve"> scholars are</w:t>
      </w:r>
      <w:r w:rsidR="00D57971" w:rsidRPr="001C367A">
        <w:rPr>
          <w:color w:val="000000" w:themeColor="text1"/>
        </w:rPr>
        <w:t xml:space="preserve"> </w:t>
      </w:r>
      <w:r w:rsidR="00973AEA" w:rsidRPr="001C367A">
        <w:rPr>
          <w:color w:val="000000" w:themeColor="text1"/>
        </w:rPr>
        <w:t xml:space="preserve">skeptical </w:t>
      </w:r>
      <w:r w:rsidR="00973AEA">
        <w:t>about the</w:t>
      </w:r>
      <w:r w:rsidR="002C370A">
        <w:t xml:space="preserve"> definition of </w:t>
      </w:r>
      <w:r w:rsidR="00CD54CD">
        <w:t>b</w:t>
      </w:r>
      <w:r w:rsidR="002C370A">
        <w:t>iomimicry, arguing that it is not inherently sustainable, and pre</w:t>
      </w:r>
      <w:r w:rsidR="006F21B4">
        <w:t xml:space="preserve">fer the term </w:t>
      </w:r>
      <w:proofErr w:type="spellStart"/>
      <w:r w:rsidR="008C4FB0">
        <w:t>e</w:t>
      </w:r>
      <w:r w:rsidR="006F21B4">
        <w:t>comimicry</w:t>
      </w:r>
      <w:proofErr w:type="spellEnd"/>
      <w:r w:rsidR="00450A0C">
        <w:t xml:space="preserve">, which includes only </w:t>
      </w:r>
      <w:r w:rsidR="003E5BF8">
        <w:t>practices that are “</w:t>
      </w:r>
      <w:r w:rsidR="003E5BF8" w:rsidRPr="006D5B80">
        <w:rPr>
          <w:i/>
        </w:rPr>
        <w:t>environmentally sensitive and socially just</w:t>
      </w:r>
      <w:r w:rsidR="003E5BF8">
        <w:t>” (</w:t>
      </w:r>
      <w:r w:rsidR="0096584E">
        <w:t xml:space="preserve">Marshall and </w:t>
      </w:r>
      <w:proofErr w:type="spellStart"/>
      <w:r w:rsidR="0096584E">
        <w:t>Lozeva</w:t>
      </w:r>
      <w:proofErr w:type="spellEnd"/>
      <w:r w:rsidR="0096584E">
        <w:t xml:space="preserve">, </w:t>
      </w:r>
      <w:r w:rsidR="009D5201">
        <w:t>2009)</w:t>
      </w:r>
      <w:r w:rsidR="006F21B4" w:rsidRPr="006D5B80">
        <w:t>,</w:t>
      </w:r>
      <w:r w:rsidR="006F21B4" w:rsidRPr="00601F9F">
        <w:rPr>
          <w:color w:val="FF0000"/>
        </w:rPr>
        <w:t xml:space="preserve"> </w:t>
      </w:r>
      <w:r w:rsidR="006F21B4">
        <w:t xml:space="preserve">however for the purposes of this </w:t>
      </w:r>
      <w:r w:rsidR="00E61557">
        <w:t xml:space="preserve">paper, we will refer only to uses of biomimicry that </w:t>
      </w:r>
      <w:r w:rsidR="00601F9F">
        <w:t>provide solutions to sustainability challenges.</w:t>
      </w:r>
      <w:r w:rsidR="005352ED">
        <w:t xml:space="preserve"> </w:t>
      </w:r>
      <w:r w:rsidR="002C370A">
        <w:t xml:space="preserve"> </w:t>
      </w:r>
      <w:r w:rsidR="00485D99">
        <w:t xml:space="preserve"> </w:t>
      </w:r>
    </w:p>
    <w:p w14:paraId="2959EE57" w14:textId="49EF0607" w:rsidR="00E13C14" w:rsidRDefault="000C1222" w:rsidP="00E60C44">
      <w:r>
        <w:t xml:space="preserve">Climate change is one of the UN Sustainable Development Goals </w:t>
      </w:r>
      <w:r w:rsidR="000B02DA">
        <w:t>(</w:t>
      </w:r>
      <w:r w:rsidR="00ED6D7F">
        <w:t xml:space="preserve">SDGs) </w:t>
      </w:r>
      <w:r w:rsidR="0009647B">
        <w:t>driving innovation in</w:t>
      </w:r>
      <w:r w:rsidR="00ED6D7F">
        <w:t xml:space="preserve"> biomimicry. </w:t>
      </w:r>
      <w:r w:rsidR="00C725C5">
        <w:t xml:space="preserve">In 2019, designers from </w:t>
      </w:r>
      <w:r w:rsidR="003C46F2" w:rsidRPr="003C46F2">
        <w:t>California Polytechnic University, San Luis Obispo</w:t>
      </w:r>
      <w:r w:rsidR="003C46F2">
        <w:t xml:space="preserve"> created the Carbon Lung, </w:t>
      </w:r>
      <w:r w:rsidR="002645F6">
        <w:t xml:space="preserve">a system that can be attached to </w:t>
      </w:r>
      <w:r w:rsidR="007259A3">
        <w:t xml:space="preserve">wind turbines to remove carbon dioxide </w:t>
      </w:r>
      <w:r w:rsidR="00110449">
        <w:t xml:space="preserve">from the </w:t>
      </w:r>
      <w:r w:rsidR="008323EE">
        <w:t>air and convert it into bicarbonate, which can be processed into fertilizer</w:t>
      </w:r>
      <w:r w:rsidR="00806A20">
        <w:t xml:space="preserve"> (</w:t>
      </w:r>
      <w:r w:rsidR="00D264C7">
        <w:t>Biomimicry Institute</w:t>
      </w:r>
      <w:r w:rsidR="00A07EAF">
        <w:t>, 2019)</w:t>
      </w:r>
      <w:r w:rsidR="008323EE">
        <w:t xml:space="preserve">. </w:t>
      </w:r>
      <w:r w:rsidR="00844638">
        <w:t xml:space="preserve">Inventions such as this provide </w:t>
      </w:r>
      <w:r w:rsidR="00BB70CA">
        <w:t xml:space="preserve">opportunities to </w:t>
      </w:r>
      <w:proofErr w:type="gramStart"/>
      <w:r w:rsidR="00BB70CA">
        <w:t>a number of</w:t>
      </w:r>
      <w:proofErr w:type="gramEnd"/>
      <w:r w:rsidR="00BB70CA">
        <w:t xml:space="preserve"> organizations, including </w:t>
      </w:r>
      <w:r w:rsidR="00E61B97">
        <w:t xml:space="preserve">managers at agrochemical companies who could </w:t>
      </w:r>
      <w:r w:rsidR="008837EE">
        <w:t>utilize the bi-product</w:t>
      </w:r>
      <w:r w:rsidR="00806A20">
        <w:t>.</w:t>
      </w:r>
      <w:r w:rsidR="008837EE">
        <w:t xml:space="preserve"> </w:t>
      </w:r>
      <w:r w:rsidR="0069468B">
        <w:t xml:space="preserve">The </w:t>
      </w:r>
      <w:r w:rsidR="00F12272">
        <w:t xml:space="preserve">design of wind turbines themselves has also be rethought through biomimicry. </w:t>
      </w:r>
      <w:r w:rsidR="00E34619">
        <w:t xml:space="preserve">Taking inspiration from the </w:t>
      </w:r>
      <w:r w:rsidR="00EC048A">
        <w:t>vortices created by schools of fish, v</w:t>
      </w:r>
      <w:r w:rsidR="00383FC6">
        <w:t xml:space="preserve">ertical </w:t>
      </w:r>
      <w:r w:rsidR="0068746E">
        <w:t xml:space="preserve">axis wind turbines (VAWT) </w:t>
      </w:r>
      <w:r w:rsidR="00EC048A">
        <w:t>can be</w:t>
      </w:r>
      <w:r w:rsidR="00FB4FAE">
        <w:t xml:space="preserve"> configur</w:t>
      </w:r>
      <w:r w:rsidR="00EC048A">
        <w:t>ed</w:t>
      </w:r>
      <w:r w:rsidR="00FB4FAE">
        <w:t xml:space="preserve"> </w:t>
      </w:r>
      <w:r w:rsidR="00EC048A">
        <w:t xml:space="preserve">to </w:t>
      </w:r>
      <w:r w:rsidR="00D75AA7">
        <w:t>create up to 10 time more energy tha</w:t>
      </w:r>
      <w:r w:rsidR="0009647B">
        <w:t>n</w:t>
      </w:r>
      <w:r w:rsidR="00D75AA7">
        <w:t xml:space="preserve"> traditional horizontal axis wind turbines</w:t>
      </w:r>
      <w:r w:rsidR="00F965A9">
        <w:t xml:space="preserve"> (</w:t>
      </w:r>
      <w:r w:rsidR="00DC7307">
        <w:t>Whittlesey et al., 2018)</w:t>
      </w:r>
      <w:r w:rsidR="00D75AA7">
        <w:t xml:space="preserve">. </w:t>
      </w:r>
      <w:r w:rsidR="00162E9B">
        <w:t xml:space="preserve">By </w:t>
      </w:r>
      <w:r w:rsidR="004F2ECC">
        <w:t xml:space="preserve">partnering with research institutions and scientists, managers of organizations </w:t>
      </w:r>
      <w:proofErr w:type="gramStart"/>
      <w:r w:rsidR="004F2ECC">
        <w:t>have the opportunity to</w:t>
      </w:r>
      <w:proofErr w:type="gramEnd"/>
      <w:r w:rsidR="005C2813">
        <w:t xml:space="preserve"> be at the cutting edge of innovation, solving challenges such as climate change in new and innovative ways.</w:t>
      </w:r>
    </w:p>
    <w:p w14:paraId="6337C627" w14:textId="46470F80" w:rsidR="00590205" w:rsidRDefault="001C5373" w:rsidP="00E60C44">
      <w:r>
        <w:t xml:space="preserve">So far, this paper has provided </w:t>
      </w:r>
      <w:r w:rsidR="00FA53FF">
        <w:t>suggestions on how ma</w:t>
      </w:r>
      <w:r w:rsidR="009B077B">
        <w:t xml:space="preserve">nagers in specific departments of organizations – procurement, </w:t>
      </w:r>
      <w:r w:rsidR="00870A54">
        <w:t xml:space="preserve">packaging </w:t>
      </w:r>
      <w:proofErr w:type="spellStart"/>
      <w:r w:rsidR="00870A54">
        <w:t>etc</w:t>
      </w:r>
      <w:proofErr w:type="spellEnd"/>
      <w:r w:rsidR="00870A54">
        <w:t xml:space="preserve"> – can change their ways of working to address sustainability challenges. </w:t>
      </w:r>
      <w:r w:rsidR="00A02ADA">
        <w:t>However,</w:t>
      </w:r>
      <w:r w:rsidR="00870A54">
        <w:t xml:space="preserve"> to </w:t>
      </w:r>
      <w:r w:rsidR="00B96F89">
        <w:t xml:space="preserve">attain a more significant impact, </w:t>
      </w:r>
      <w:r w:rsidR="004F3955">
        <w:t xml:space="preserve">organizations </w:t>
      </w:r>
      <w:r w:rsidR="00EB1492">
        <w:t xml:space="preserve">must adjust their current </w:t>
      </w:r>
      <w:r w:rsidR="000862CC">
        <w:t xml:space="preserve">management </w:t>
      </w:r>
      <w:r w:rsidR="00A80B5A">
        <w:t>practices</w:t>
      </w:r>
      <w:r w:rsidR="000862CC">
        <w:t xml:space="preserve"> to a sustainable management theory. </w:t>
      </w:r>
      <w:proofErr w:type="spellStart"/>
      <w:r w:rsidR="007951D1">
        <w:t>Star</w:t>
      </w:r>
      <w:r w:rsidR="00560D11">
        <w:t>ik</w:t>
      </w:r>
      <w:proofErr w:type="spellEnd"/>
      <w:r w:rsidR="00560D11">
        <w:t xml:space="preserve"> and </w:t>
      </w:r>
      <w:proofErr w:type="spellStart"/>
      <w:r w:rsidR="00560D11">
        <w:t>Kana</w:t>
      </w:r>
      <w:r w:rsidR="008A0716">
        <w:t>s</w:t>
      </w:r>
      <w:r w:rsidR="00560D11">
        <w:t>hiro</w:t>
      </w:r>
      <w:proofErr w:type="spellEnd"/>
      <w:r w:rsidR="00560D11">
        <w:t xml:space="preserve"> (2013) define sustainable management as </w:t>
      </w:r>
      <w:r w:rsidR="008A0716">
        <w:t>“</w:t>
      </w:r>
      <w:r w:rsidR="008A0716" w:rsidRPr="005F6461">
        <w:rPr>
          <w:i/>
        </w:rPr>
        <w:t xml:space="preserve">the </w:t>
      </w:r>
      <w:r w:rsidR="007951D1" w:rsidRPr="005F6461">
        <w:rPr>
          <w:i/>
        </w:rPr>
        <w:t xml:space="preserve">formulation, implementation, and evaluation of both environmental and socioeconomic sustainability-related decisions and actions </w:t>
      </w:r>
      <w:r w:rsidR="008A0716" w:rsidRPr="005F6461">
        <w:rPr>
          <w:i/>
        </w:rPr>
        <w:t xml:space="preserve">… </w:t>
      </w:r>
      <w:r w:rsidR="008A0716" w:rsidRPr="005F6461">
        <w:t>[including]</w:t>
      </w:r>
      <w:r w:rsidR="008A0716" w:rsidRPr="005F6461">
        <w:rPr>
          <w:i/>
        </w:rPr>
        <w:t xml:space="preserve"> </w:t>
      </w:r>
      <w:r w:rsidR="007951D1" w:rsidRPr="005F6461">
        <w:rPr>
          <w:i/>
        </w:rPr>
        <w:t>decisions and actions at the individual, organizational, and societal levels</w:t>
      </w:r>
      <w:r w:rsidR="007951D1">
        <w:t>.</w:t>
      </w:r>
      <w:r w:rsidR="008A0716">
        <w:t>”</w:t>
      </w:r>
      <w:r w:rsidR="00A10EE2">
        <w:t xml:space="preserve"> </w:t>
      </w:r>
      <w:r w:rsidR="00F77553">
        <w:t>Fifty years ago, Mi</w:t>
      </w:r>
      <w:r w:rsidR="00C97F03">
        <w:t>lton Friedman</w:t>
      </w:r>
      <w:r w:rsidR="0047394E">
        <w:t xml:space="preserve"> </w:t>
      </w:r>
      <w:r w:rsidR="002E0352">
        <w:t xml:space="preserve">(1970) </w:t>
      </w:r>
      <w:r w:rsidR="0047394E">
        <w:t>argue</w:t>
      </w:r>
      <w:r w:rsidR="00887B23">
        <w:t>d</w:t>
      </w:r>
      <w:r w:rsidR="0047394E">
        <w:t xml:space="preserve"> that a company’s only </w:t>
      </w:r>
      <w:r w:rsidR="00BC3432">
        <w:t>responsibility was to make money for its shareholders</w:t>
      </w:r>
      <w:r w:rsidR="0085395B">
        <w:t>,</w:t>
      </w:r>
      <w:r w:rsidR="00B6043C">
        <w:t xml:space="preserve"> but </w:t>
      </w:r>
      <w:r w:rsidR="00A2522E">
        <w:t xml:space="preserve">organizations are now recognizing that this is no longer the case. </w:t>
      </w:r>
      <w:r w:rsidR="00AC5AAC">
        <w:t xml:space="preserve">In the past, </w:t>
      </w:r>
      <w:r w:rsidR="004C53CD">
        <w:t>m</w:t>
      </w:r>
      <w:r w:rsidR="002F2759">
        <w:t>any</w:t>
      </w:r>
      <w:r w:rsidR="004C53CD">
        <w:t xml:space="preserve"> companies acted with little consideration for </w:t>
      </w:r>
      <w:r w:rsidR="002F2759">
        <w:t>the social or environment consequences of their decisions</w:t>
      </w:r>
      <w:r w:rsidR="00210EDF">
        <w:t xml:space="preserve"> however this </w:t>
      </w:r>
      <w:r w:rsidR="00D90BB0">
        <w:t xml:space="preserve">type of thinking has </w:t>
      </w:r>
      <w:r w:rsidR="00D12636">
        <w:t>r</w:t>
      </w:r>
      <w:r w:rsidR="00D62C3E">
        <w:t xml:space="preserve">esulted in </w:t>
      </w:r>
      <w:r w:rsidR="00B84A79">
        <w:t>a multitude of social and environmental issues includ</w:t>
      </w:r>
      <w:r w:rsidR="00623755">
        <w:t>ing</w:t>
      </w:r>
      <w:r w:rsidR="00B84A79">
        <w:t xml:space="preserve"> damage to ecosystems, </w:t>
      </w:r>
      <w:r w:rsidR="00AD705B">
        <w:t>poverty</w:t>
      </w:r>
      <w:r w:rsidR="005F1A8D">
        <w:t>,</w:t>
      </w:r>
      <w:r w:rsidR="00AD705B">
        <w:t xml:space="preserve"> and human rights abuses (</w:t>
      </w:r>
      <w:proofErr w:type="spellStart"/>
      <w:r w:rsidR="00C178D6">
        <w:t>Starik</w:t>
      </w:r>
      <w:proofErr w:type="spellEnd"/>
      <w:r w:rsidR="00C178D6">
        <w:t xml:space="preserve"> &amp; </w:t>
      </w:r>
      <w:proofErr w:type="spellStart"/>
      <w:r w:rsidR="00C178D6">
        <w:t>Kanashiro</w:t>
      </w:r>
      <w:proofErr w:type="spellEnd"/>
      <w:r w:rsidR="00C178D6">
        <w:t xml:space="preserve">, 2013). </w:t>
      </w:r>
      <w:r w:rsidR="00F55A02">
        <w:t>M</w:t>
      </w:r>
      <w:r w:rsidR="00D530F5">
        <w:t xml:space="preserve">otivation to become “more sustainable” can </w:t>
      </w:r>
      <w:r w:rsidR="00F17E05">
        <w:t>be driven by</w:t>
      </w:r>
      <w:r w:rsidR="00D530F5">
        <w:t xml:space="preserve"> </w:t>
      </w:r>
      <w:r w:rsidR="008A4728">
        <w:t>many</w:t>
      </w:r>
      <w:r w:rsidR="00D530F5">
        <w:t xml:space="preserve"> different </w:t>
      </w:r>
      <w:r w:rsidR="009F7B9D">
        <w:t xml:space="preserve">factors – laws </w:t>
      </w:r>
      <w:r w:rsidR="00FC2A13">
        <w:t>and social norms are changing, the investment community is beginning to recognize</w:t>
      </w:r>
      <w:r w:rsidR="00B65DCC">
        <w:t xml:space="preserve"> the value in “sustainable”</w:t>
      </w:r>
      <w:r w:rsidR="00C26618">
        <w:t xml:space="preserve">, </w:t>
      </w:r>
      <w:r w:rsidR="00586F75">
        <w:t xml:space="preserve">the recognition </w:t>
      </w:r>
      <w:r w:rsidR="004F3454">
        <w:t>that</w:t>
      </w:r>
      <w:r w:rsidR="00586F75">
        <w:t xml:space="preserve"> </w:t>
      </w:r>
      <w:r w:rsidR="00B43C55">
        <w:t>finite materials and res</w:t>
      </w:r>
      <w:r w:rsidR="00586F75">
        <w:t>o</w:t>
      </w:r>
      <w:r w:rsidR="00B43C55">
        <w:t>urces</w:t>
      </w:r>
      <w:r w:rsidR="004F3454">
        <w:t xml:space="preserve"> are finite</w:t>
      </w:r>
      <w:r w:rsidR="00586F75">
        <w:t xml:space="preserve"> (Winston, </w:t>
      </w:r>
      <w:r w:rsidR="000A7905">
        <w:t>2016)</w:t>
      </w:r>
      <w:r w:rsidR="001B1D1D">
        <w:t xml:space="preserve"> -</w:t>
      </w:r>
      <w:r w:rsidR="00060B86">
        <w:t xml:space="preserve"> but regardless of the motivation, a robust, sustainable management</w:t>
      </w:r>
      <w:r w:rsidR="00DF1DFC">
        <w:t xml:space="preserve"> strategy</w:t>
      </w:r>
      <w:r w:rsidR="00714C74">
        <w:t xml:space="preserve"> is required to not only </w:t>
      </w:r>
      <w:r w:rsidR="00DF1DFC">
        <w:t>to prevent</w:t>
      </w:r>
      <w:r w:rsidR="00714C74">
        <w:t xml:space="preserve"> </w:t>
      </w:r>
      <w:r w:rsidR="00C36B60">
        <w:t>further</w:t>
      </w:r>
      <w:r w:rsidR="00714C74">
        <w:t xml:space="preserve"> harm </w:t>
      </w:r>
      <w:r w:rsidR="00C36B60">
        <w:t xml:space="preserve">to </w:t>
      </w:r>
      <w:r w:rsidR="00942EB3">
        <w:t>ecosystems</w:t>
      </w:r>
      <w:r w:rsidR="00C36B60">
        <w:t xml:space="preserve"> </w:t>
      </w:r>
      <w:r w:rsidR="00942EB3">
        <w:t>and</w:t>
      </w:r>
      <w:r w:rsidR="00C36B60">
        <w:t xml:space="preserve"> communities, but also to drive shared value and </w:t>
      </w:r>
      <w:r w:rsidR="001B1D1D">
        <w:t xml:space="preserve">ensure human and environmental well-being.     </w:t>
      </w:r>
      <w:r w:rsidR="00C36B60">
        <w:t xml:space="preserve"> </w:t>
      </w:r>
    </w:p>
    <w:p w14:paraId="2699F482" w14:textId="0B7CEDC6" w:rsidR="00CE0B28" w:rsidRDefault="00194307" w:rsidP="00E60C44">
      <w:r>
        <w:t xml:space="preserve">One option </w:t>
      </w:r>
      <w:r w:rsidR="006C1CA8">
        <w:t>that</w:t>
      </w:r>
      <w:r w:rsidR="00336CC6">
        <w:t xml:space="preserve"> private sector managers should consider is natural capital accounting.</w:t>
      </w:r>
      <w:r w:rsidR="00FB3B0E">
        <w:t xml:space="preserve"> </w:t>
      </w:r>
      <w:r w:rsidR="00F91534">
        <w:t xml:space="preserve">Natural capital </w:t>
      </w:r>
      <w:r w:rsidR="00507685">
        <w:t xml:space="preserve">can be thought of as </w:t>
      </w:r>
      <w:r w:rsidR="005666F0">
        <w:t>“</w:t>
      </w:r>
      <w:r w:rsidR="005666F0" w:rsidRPr="0023392A">
        <w:rPr>
          <w:i/>
        </w:rPr>
        <w:t>any part of the natural world that benefits people, or that underpins the provision of benefits to people</w:t>
      </w:r>
      <w:r w:rsidR="0023392A" w:rsidRPr="0023392A">
        <w:t>” (Natural Capital Coalition, 20</w:t>
      </w:r>
      <w:r w:rsidR="00AD47DA">
        <w:t>20</w:t>
      </w:r>
      <w:r w:rsidR="0023392A" w:rsidRPr="0023392A">
        <w:t>).</w:t>
      </w:r>
      <w:r w:rsidR="005666F0">
        <w:t xml:space="preserve"> </w:t>
      </w:r>
      <w:r w:rsidR="00FB3B0E">
        <w:t xml:space="preserve">Understanding the link between </w:t>
      </w:r>
      <w:r w:rsidR="008E0A23">
        <w:t xml:space="preserve">business decisions and </w:t>
      </w:r>
      <w:r w:rsidR="005E3DFD">
        <w:t xml:space="preserve">their </w:t>
      </w:r>
      <w:r w:rsidR="009156FF">
        <w:t>effect</w:t>
      </w:r>
      <w:r w:rsidR="002368F1">
        <w:t xml:space="preserve"> on ecosystem services can ensure that </w:t>
      </w:r>
      <w:r w:rsidR="00933879">
        <w:t>natural capital assets are not depleted (</w:t>
      </w:r>
      <w:r w:rsidR="00A94DE1">
        <w:t xml:space="preserve">Leach et al., </w:t>
      </w:r>
      <w:r w:rsidR="00CF3669">
        <w:t>2019).</w:t>
      </w:r>
      <w:r w:rsidR="006E1413">
        <w:t xml:space="preserve"> </w:t>
      </w:r>
      <w:r w:rsidR="00086981">
        <w:t xml:space="preserve">Looking at the earlier example of deforestation, </w:t>
      </w:r>
      <w:r w:rsidR="00DC6CFA">
        <w:t>through natural capital accounting</w:t>
      </w:r>
      <w:r w:rsidR="008843AF">
        <w:t>, forests would be considered assets</w:t>
      </w:r>
      <w:r w:rsidR="000465F8">
        <w:t xml:space="preserve">, and their destruction for use as agricultural land </w:t>
      </w:r>
      <w:r w:rsidR="0034234F">
        <w:t xml:space="preserve">would be costly to the company. </w:t>
      </w:r>
      <w:r w:rsidR="005420A0">
        <w:t xml:space="preserve">Research </w:t>
      </w:r>
      <w:r w:rsidR="00565274">
        <w:t xml:space="preserve">into the natural capital cost of plastic </w:t>
      </w:r>
      <w:r w:rsidR="00AD7AAA">
        <w:t xml:space="preserve">in the consumer goods industry calculated that it was </w:t>
      </w:r>
      <w:proofErr w:type="gramStart"/>
      <w:r w:rsidR="00AD7AAA">
        <w:t>in excess of</w:t>
      </w:r>
      <w:proofErr w:type="gramEnd"/>
      <w:r w:rsidR="00D5141D">
        <w:t xml:space="preserve"> US$75 billion per annum (</w:t>
      </w:r>
      <w:proofErr w:type="spellStart"/>
      <w:r w:rsidR="00D5141D">
        <w:t>Trucost</w:t>
      </w:r>
      <w:proofErr w:type="spellEnd"/>
      <w:r w:rsidR="00D5141D">
        <w:t xml:space="preserve">, </w:t>
      </w:r>
      <w:r w:rsidR="00865CE6">
        <w:t>2014)</w:t>
      </w:r>
      <w:r w:rsidR="00D5141D">
        <w:t xml:space="preserve">. </w:t>
      </w:r>
      <w:r w:rsidR="00C23F61">
        <w:t xml:space="preserve">Managers adopting natural capital accounting could therefore significantly </w:t>
      </w:r>
      <w:r w:rsidR="00B03EA2">
        <w:t xml:space="preserve">offset </w:t>
      </w:r>
      <w:r w:rsidR="002872A0">
        <w:t>these costs</w:t>
      </w:r>
      <w:r w:rsidR="00B03EA2">
        <w:t xml:space="preserve"> by investing in </w:t>
      </w:r>
      <w:r w:rsidR="0067006D">
        <w:t>closed-loop technologies.</w:t>
      </w:r>
      <w:r w:rsidR="00AD7AAA">
        <w:t xml:space="preserve"> </w:t>
      </w:r>
    </w:p>
    <w:p w14:paraId="533F88F4" w14:textId="62BE8C36" w:rsidR="001C4180" w:rsidRDefault="00296F37" w:rsidP="00E60C44">
      <w:r>
        <w:t xml:space="preserve">Natural capital accounting </w:t>
      </w:r>
      <w:r w:rsidR="000D7970">
        <w:t xml:space="preserve">should also be </w:t>
      </w:r>
      <w:r w:rsidR="006B4851">
        <w:t>adopted</w:t>
      </w:r>
      <w:r w:rsidR="000D7970">
        <w:t xml:space="preserve"> by managers </w:t>
      </w:r>
      <w:r w:rsidR="002D772F">
        <w:t>in the public sector</w:t>
      </w:r>
      <w:r w:rsidR="006B4851">
        <w:t xml:space="preserve">. </w:t>
      </w:r>
      <w:r w:rsidR="00CA17DA">
        <w:t>High-level decision making in governments</w:t>
      </w:r>
      <w:r w:rsidR="00691045">
        <w:t xml:space="preserve">, as well as business, </w:t>
      </w:r>
      <w:r w:rsidR="00841E23">
        <w:t>is</w:t>
      </w:r>
      <w:r w:rsidR="00691045">
        <w:t xml:space="preserve"> </w:t>
      </w:r>
      <w:r w:rsidR="00946EFC">
        <w:t>largely influenced by economic</w:t>
      </w:r>
      <w:r w:rsidR="002429A2">
        <w:t xml:space="preserve"> data</w:t>
      </w:r>
      <w:r w:rsidR="00943C34">
        <w:t xml:space="preserve"> but fail</w:t>
      </w:r>
      <w:r w:rsidR="00841E23">
        <w:t>s</w:t>
      </w:r>
      <w:r w:rsidR="00943C34">
        <w:t xml:space="preserve"> to </w:t>
      </w:r>
      <w:proofErr w:type="gramStart"/>
      <w:r w:rsidR="00943C34">
        <w:t>take into account</w:t>
      </w:r>
      <w:proofErr w:type="gramEnd"/>
      <w:r w:rsidR="00943C34">
        <w:t xml:space="preserve"> </w:t>
      </w:r>
      <w:r w:rsidR="007D397F">
        <w:t xml:space="preserve">the </w:t>
      </w:r>
      <w:r w:rsidR="00943C34">
        <w:t xml:space="preserve">natural </w:t>
      </w:r>
      <w:r w:rsidR="00196E0F">
        <w:t>assets</w:t>
      </w:r>
      <w:r w:rsidR="00943C34">
        <w:t xml:space="preserve"> </w:t>
      </w:r>
      <w:r w:rsidR="009A3AEA">
        <w:t>on which they are dependent</w:t>
      </w:r>
      <w:r w:rsidR="00943C34">
        <w:t xml:space="preserve"> (</w:t>
      </w:r>
      <w:r w:rsidR="00293C5E">
        <w:t xml:space="preserve">Boyd et al., 2018). </w:t>
      </w:r>
      <w:r w:rsidR="00782041">
        <w:t>This c</w:t>
      </w:r>
      <w:r w:rsidR="00C86A96">
        <w:t xml:space="preserve">an lead to disastrous consequences such as flooding due to </w:t>
      </w:r>
      <w:r w:rsidR="006B1380">
        <w:t xml:space="preserve">the development of wetlands or landslides </w:t>
      </w:r>
      <w:proofErr w:type="gramStart"/>
      <w:r w:rsidR="006B1380">
        <w:t>as a result of</w:t>
      </w:r>
      <w:proofErr w:type="gramEnd"/>
      <w:r w:rsidR="006B1380">
        <w:t xml:space="preserve"> </w:t>
      </w:r>
      <w:r w:rsidR="007416AF">
        <w:t>la</w:t>
      </w:r>
      <w:r w:rsidR="00226115">
        <w:t>nd clearance</w:t>
      </w:r>
      <w:r w:rsidR="006B1380">
        <w:t xml:space="preserve">. </w:t>
      </w:r>
      <w:r w:rsidR="004F3454">
        <w:t>Shifting to</w:t>
      </w:r>
      <w:r w:rsidR="00255782">
        <w:t xml:space="preserve"> this type of accounting system </w:t>
      </w:r>
      <w:r w:rsidR="00547A29">
        <w:t xml:space="preserve">does present managers with challenges, however. </w:t>
      </w:r>
      <w:r w:rsidR="00EE77B8">
        <w:t>Pol</w:t>
      </w:r>
      <w:r w:rsidR="009F105C">
        <w:t>icy</w:t>
      </w:r>
      <w:r w:rsidR="00EE77B8">
        <w:t xml:space="preserve"> changes are </w:t>
      </w:r>
      <w:r w:rsidR="00782E55">
        <w:t>required,</w:t>
      </w:r>
      <w:r w:rsidR="00EE77B8">
        <w:t xml:space="preserve"> and</w:t>
      </w:r>
      <w:r w:rsidR="009F105C">
        <w:t xml:space="preserve"> these can</w:t>
      </w:r>
      <w:r w:rsidR="00127157">
        <w:t xml:space="preserve"> be</w:t>
      </w:r>
      <w:r w:rsidR="009F105C">
        <w:t xml:space="preserve"> met with resistance for </w:t>
      </w:r>
      <w:proofErr w:type="gramStart"/>
      <w:r w:rsidR="009F105C">
        <w:t>a number of</w:t>
      </w:r>
      <w:proofErr w:type="gramEnd"/>
      <w:r w:rsidR="009F105C">
        <w:t xml:space="preserve"> reasons </w:t>
      </w:r>
      <w:r w:rsidR="00714EB4">
        <w:t>including institutional bias</w:t>
      </w:r>
      <w:r w:rsidR="00D30C14">
        <w:t xml:space="preserve"> or lack of information / disinterest from decision makers (</w:t>
      </w:r>
      <w:proofErr w:type="spellStart"/>
      <w:r w:rsidR="00E23F6D">
        <w:t>Kousky</w:t>
      </w:r>
      <w:proofErr w:type="spellEnd"/>
      <w:r w:rsidR="0011046F">
        <w:t xml:space="preserve">, 2010). </w:t>
      </w:r>
      <w:r w:rsidR="0024555C">
        <w:t xml:space="preserve">Data collection presents another challenge as </w:t>
      </w:r>
      <w:r w:rsidR="007636A7">
        <w:t xml:space="preserve">collaboration will be required with businesses and other government bodies to </w:t>
      </w:r>
      <w:r w:rsidR="00852CCA">
        <w:t xml:space="preserve">collate and standardize </w:t>
      </w:r>
      <w:r w:rsidR="00C406E4">
        <w:t>information</w:t>
      </w:r>
      <w:r w:rsidR="009C2923">
        <w:t xml:space="preserve"> (Boyd et al., 2018). </w:t>
      </w:r>
      <w:r w:rsidR="002058E6">
        <w:t xml:space="preserve">That’s not to say it cannot be achieved. </w:t>
      </w:r>
      <w:r w:rsidR="00924AF3">
        <w:t>In 201</w:t>
      </w:r>
      <w:r w:rsidR="00862F01">
        <w:t xml:space="preserve">2 the United Nations, in association with other stakeholder, </w:t>
      </w:r>
      <w:r w:rsidR="00111739">
        <w:t>published</w:t>
      </w:r>
      <w:r w:rsidR="00885295">
        <w:t xml:space="preserve"> an internationally accepted </w:t>
      </w:r>
      <w:r w:rsidR="006E5ED6">
        <w:t>statistical</w:t>
      </w:r>
      <w:r w:rsidR="00885295">
        <w:t xml:space="preserve"> framework </w:t>
      </w:r>
      <w:r w:rsidR="00C01844">
        <w:t>to guide policymakers</w:t>
      </w:r>
      <w:r w:rsidR="00AF6655">
        <w:t>, analysts and researcher</w:t>
      </w:r>
      <w:r w:rsidR="00D345E9">
        <w:t>s</w:t>
      </w:r>
      <w:r w:rsidR="00AF6655">
        <w:t xml:space="preserve"> in the </w:t>
      </w:r>
      <w:r w:rsidR="00D345E9">
        <w:t>compilation of consistent and comparable metrics (</w:t>
      </w:r>
      <w:r w:rsidR="002526B8">
        <w:t>United Nations et al., 2012)</w:t>
      </w:r>
      <w:r w:rsidR="00D345E9">
        <w:t>.</w:t>
      </w:r>
      <w:r w:rsidR="00AF6655">
        <w:t xml:space="preserve"> </w:t>
      </w:r>
      <w:r w:rsidR="00B97823">
        <w:t>While this practice has not be widely adopted yet</w:t>
      </w:r>
      <w:r w:rsidR="00B54A54">
        <w:t xml:space="preserve">, there are </w:t>
      </w:r>
      <w:proofErr w:type="gramStart"/>
      <w:r w:rsidR="00B54A54">
        <w:t>a number of</w:t>
      </w:r>
      <w:proofErr w:type="gramEnd"/>
      <w:r w:rsidR="00B54A54">
        <w:t xml:space="preserve"> examples in which natural capital accounting has been successful.</w:t>
      </w:r>
    </w:p>
    <w:p w14:paraId="412F8F5F" w14:textId="62D47D9F" w:rsidR="00CE0B28" w:rsidRDefault="000E6FB7" w:rsidP="00E60C44">
      <w:r>
        <w:t xml:space="preserve">New York City’s watershed project </w:t>
      </w:r>
      <w:r w:rsidR="00FF7B9C">
        <w:t xml:space="preserve">exemplifies </w:t>
      </w:r>
      <w:r w:rsidR="009F1037">
        <w:t>the benefits of using natural capital for risk reduction.</w:t>
      </w:r>
      <w:r w:rsidR="004D3EA9">
        <w:t xml:space="preserve"> In the 1980s, New</w:t>
      </w:r>
      <w:r w:rsidR="00FB49FE">
        <w:t xml:space="preserve"> York City faced the problem of its water quality declining</w:t>
      </w:r>
      <w:r w:rsidR="00D96E0B">
        <w:t>, risking compliance with national standards</w:t>
      </w:r>
      <w:r w:rsidR="00B62CFF">
        <w:t xml:space="preserve"> (</w:t>
      </w:r>
      <w:proofErr w:type="spellStart"/>
      <w:r w:rsidR="00B62CFF">
        <w:t>Kousky</w:t>
      </w:r>
      <w:proofErr w:type="spellEnd"/>
      <w:r w:rsidR="00B62CFF">
        <w:t>, 2010)</w:t>
      </w:r>
      <w:r w:rsidR="00D96E0B">
        <w:t xml:space="preserve">. </w:t>
      </w:r>
      <w:r w:rsidR="00A652D8">
        <w:t>One solution was the construction of a water filtration</w:t>
      </w:r>
      <w:r w:rsidR="00C46D84">
        <w:t xml:space="preserve"> plant that would have cost authorities millions of dollars. </w:t>
      </w:r>
      <w:r w:rsidR="006E532C">
        <w:t xml:space="preserve">The alternative was to </w:t>
      </w:r>
      <w:r w:rsidR="00B800CD">
        <w:t>man</w:t>
      </w:r>
      <w:r w:rsidR="00DB1BA9">
        <w:t>a</w:t>
      </w:r>
      <w:r w:rsidR="00B800CD">
        <w:t>ge the watershed</w:t>
      </w:r>
      <w:r w:rsidR="00774F43">
        <w:t xml:space="preserve"> and reduce contamination from agricultural inputs. </w:t>
      </w:r>
      <w:r w:rsidR="000F021C">
        <w:t>Instead of regulating farmers,</w:t>
      </w:r>
      <w:r w:rsidR="006B0F6E">
        <w:t xml:space="preserve"> the city saw the value in working with the</w:t>
      </w:r>
      <w:r w:rsidR="00032969">
        <w:t>m to achieve a mutually beneficial outcome.</w:t>
      </w:r>
      <w:r w:rsidR="000F021C">
        <w:t xml:space="preserve"> </w:t>
      </w:r>
      <w:r w:rsidR="00032969">
        <w:t>T</w:t>
      </w:r>
      <w:r w:rsidR="00432CFE">
        <w:t xml:space="preserve">hey assisted </w:t>
      </w:r>
      <w:r w:rsidR="00032969">
        <w:t>farmers</w:t>
      </w:r>
      <w:r w:rsidR="00432CFE">
        <w:t xml:space="preserve"> in </w:t>
      </w:r>
      <w:r w:rsidR="0038790D">
        <w:t xml:space="preserve">adopting best practices, which in turn </w:t>
      </w:r>
      <w:r w:rsidR="005B2430">
        <w:t>reduced water contamination, negating the</w:t>
      </w:r>
      <w:r w:rsidR="00C46D84">
        <w:t xml:space="preserve"> </w:t>
      </w:r>
      <w:r w:rsidR="005B2430">
        <w:t xml:space="preserve">need for a filtration plant. </w:t>
      </w:r>
      <w:r w:rsidR="000E0AEA">
        <w:t>B</w:t>
      </w:r>
      <w:r w:rsidR="0058702B">
        <w:t>y investing in ecosystem servi</w:t>
      </w:r>
      <w:r w:rsidR="00862D5F">
        <w:t>ces</w:t>
      </w:r>
      <w:r w:rsidR="00052F07">
        <w:t>,</w:t>
      </w:r>
      <w:r w:rsidR="00732B17">
        <w:t xml:space="preserve"> </w:t>
      </w:r>
      <w:r w:rsidR="000E0AEA">
        <w:t xml:space="preserve">thereby </w:t>
      </w:r>
      <w:r w:rsidR="00732B17">
        <w:t xml:space="preserve">embracing the </w:t>
      </w:r>
      <w:r w:rsidR="00C20FDB">
        <w:t>idea of natural capital accounting,</w:t>
      </w:r>
      <w:r w:rsidR="00052F07">
        <w:t xml:space="preserve"> New York City saved billions of dollars</w:t>
      </w:r>
      <w:r w:rsidR="00181050">
        <w:t xml:space="preserve"> (</w:t>
      </w:r>
      <w:proofErr w:type="spellStart"/>
      <w:r w:rsidR="00181050">
        <w:t>Kousky</w:t>
      </w:r>
      <w:proofErr w:type="spellEnd"/>
      <w:r w:rsidR="00181050">
        <w:t>, 2010)</w:t>
      </w:r>
      <w:r w:rsidR="00052F07">
        <w:t>.</w:t>
      </w:r>
      <w:r w:rsidR="00A652D8">
        <w:t xml:space="preserve"> </w:t>
      </w:r>
      <w:r w:rsidR="00762FBD">
        <w:t xml:space="preserve"> </w:t>
      </w:r>
      <w:r w:rsidR="009F1037">
        <w:t xml:space="preserve">  </w:t>
      </w:r>
    </w:p>
    <w:p w14:paraId="52C407D5" w14:textId="77777777" w:rsidR="00094603" w:rsidRDefault="00094603" w:rsidP="00094603"/>
    <w:p w14:paraId="560626D3" w14:textId="77777777" w:rsidR="009156FF" w:rsidRDefault="009156FF">
      <w:pPr>
        <w:rPr>
          <w:i/>
        </w:rPr>
      </w:pPr>
      <w:r>
        <w:rPr>
          <w:i/>
        </w:rPr>
        <w:br w:type="page"/>
      </w:r>
    </w:p>
    <w:p w14:paraId="0CB41124" w14:textId="52BA7422" w:rsidR="00094603" w:rsidRPr="0041470C" w:rsidRDefault="00AB5E0D" w:rsidP="00094603">
      <w:pPr>
        <w:rPr>
          <w:i/>
        </w:rPr>
      </w:pPr>
      <w:r>
        <w:rPr>
          <w:i/>
        </w:rPr>
        <w:t>A human being is part of the whole</w:t>
      </w:r>
    </w:p>
    <w:p w14:paraId="28BA4154" w14:textId="7B5C4081" w:rsidR="00B0536D" w:rsidRDefault="000465C2" w:rsidP="00094603">
      <w:r>
        <w:t>Clean water is just one of the many challenges facing cities</w:t>
      </w:r>
      <w:r w:rsidR="000E0AEA">
        <w:t xml:space="preserve"> now and</w:t>
      </w:r>
      <w:r>
        <w:t xml:space="preserve"> in the future. </w:t>
      </w:r>
      <w:r w:rsidR="004C706D">
        <w:t>The UN has estimated that by 2050, 68% of the world’s population will live in urban areas (</w:t>
      </w:r>
      <w:r w:rsidR="00093B03">
        <w:t>Chee &amp; Neo, 2018)</w:t>
      </w:r>
      <w:r w:rsidR="00D93523">
        <w:t xml:space="preserve">, increasing strain on </w:t>
      </w:r>
      <w:r w:rsidR="00C05E62">
        <w:t xml:space="preserve">infrastructure and resources. </w:t>
      </w:r>
      <w:r w:rsidR="00813235">
        <w:t xml:space="preserve">Many cities are already struggling with </w:t>
      </w:r>
      <w:r w:rsidR="0015550F">
        <w:t xml:space="preserve">issues such as </w:t>
      </w:r>
      <w:r w:rsidR="00C52317">
        <w:t>air pollution</w:t>
      </w:r>
      <w:r w:rsidR="00EE405B">
        <w:t xml:space="preserve">, a reduction in green spaces, </w:t>
      </w:r>
      <w:r w:rsidR="00CE5EAE">
        <w:t xml:space="preserve">inequality and outdated </w:t>
      </w:r>
      <w:r w:rsidR="00C44E5E">
        <w:t xml:space="preserve">technology and infrastructure. However, often </w:t>
      </w:r>
      <w:r w:rsidR="00005D23">
        <w:t xml:space="preserve">these cities do not have a strategic </w:t>
      </w:r>
      <w:r w:rsidR="0057494B">
        <w:t xml:space="preserve">management plan, instead dealing with issues </w:t>
      </w:r>
      <w:r w:rsidR="00AD3203">
        <w:t>o</w:t>
      </w:r>
      <w:r w:rsidR="0057494B">
        <w:t xml:space="preserve">n an ad hoc basis </w:t>
      </w:r>
      <w:r w:rsidR="001452F7">
        <w:t xml:space="preserve">as they arise (Barrionuevo et al., 2012). </w:t>
      </w:r>
      <w:r w:rsidR="000E5648">
        <w:t xml:space="preserve">Poor urban planning can also lead to </w:t>
      </w:r>
      <w:r w:rsidR="00FC5B5E">
        <w:t xml:space="preserve">social isolation </w:t>
      </w:r>
      <w:r w:rsidR="006452EA">
        <w:t>or antisocial behavior. Therefore</w:t>
      </w:r>
      <w:r w:rsidR="00246F12">
        <w:t>,</w:t>
      </w:r>
      <w:r w:rsidR="006452EA">
        <w:t xml:space="preserve"> a new approach is need</w:t>
      </w:r>
      <w:r w:rsidR="00962659">
        <w:t>ed</w:t>
      </w:r>
      <w:r w:rsidR="006452EA">
        <w:t xml:space="preserve"> </w:t>
      </w:r>
      <w:r w:rsidR="00962659">
        <w:t xml:space="preserve">for city managers to create </w:t>
      </w:r>
      <w:r w:rsidR="000663D1">
        <w:t>sustainable, connected and social</w:t>
      </w:r>
      <w:r w:rsidR="00F63842">
        <w:t>ly</w:t>
      </w:r>
      <w:r w:rsidR="000663D1">
        <w:t xml:space="preserve"> cohesive</w:t>
      </w:r>
      <w:r w:rsidR="00F63842">
        <w:t xml:space="preserve"> cities for the future</w:t>
      </w:r>
      <w:r w:rsidR="001D28CF">
        <w:t xml:space="preserve">, otherwise known as “smart cities”. These types of cities </w:t>
      </w:r>
      <w:proofErr w:type="gramStart"/>
      <w:r w:rsidR="00A759E6">
        <w:t>take into account</w:t>
      </w:r>
      <w:proofErr w:type="gramEnd"/>
      <w:r w:rsidR="00A759E6">
        <w:t xml:space="preserve"> natural capital</w:t>
      </w:r>
      <w:r w:rsidR="00C75C71">
        <w:t>, but also economic, human, social and institutional capital.</w:t>
      </w:r>
      <w:r w:rsidR="00103E8F">
        <w:t xml:space="preserve"> </w:t>
      </w:r>
    </w:p>
    <w:p w14:paraId="0869C28D" w14:textId="02E2BB14" w:rsidR="00707AA3" w:rsidRDefault="00906810" w:rsidP="00094603">
      <w:r>
        <w:t>Barrionuevo et al. pr</w:t>
      </w:r>
      <w:r w:rsidR="00FB51CE">
        <w:t>ovide a step by step process on how to design a smart city</w:t>
      </w:r>
      <w:r w:rsidR="00B746B4">
        <w:t xml:space="preserve">. As with the </w:t>
      </w:r>
      <w:r w:rsidR="0085508D">
        <w:t xml:space="preserve">development of any strategic plan, a process of analysis is required to identify </w:t>
      </w:r>
      <w:r w:rsidR="00783E27">
        <w:t>all the factors that bring value to the city</w:t>
      </w:r>
      <w:r w:rsidR="00C14BAF">
        <w:t xml:space="preserve">. </w:t>
      </w:r>
      <w:r w:rsidR="00AA4085">
        <w:t xml:space="preserve">The </w:t>
      </w:r>
      <w:proofErr w:type="gramStart"/>
      <w:r w:rsidR="00AA4085">
        <w:t>ultimate goal</w:t>
      </w:r>
      <w:proofErr w:type="gramEnd"/>
      <w:r w:rsidR="00AA4085">
        <w:t xml:space="preserve"> is to improve the quality of life for their citizens</w:t>
      </w:r>
      <w:r w:rsidR="000218E4">
        <w:t>, which is why social cohesion is so important in the planning process</w:t>
      </w:r>
      <w:r w:rsidR="00AA4085">
        <w:t xml:space="preserve"> (Barrionuevo et al., 2012). </w:t>
      </w:r>
      <w:r w:rsidR="002948DB">
        <w:t>Th</w:t>
      </w:r>
      <w:r w:rsidR="00CC660A">
        <w:t>is may be the first step in cha</w:t>
      </w:r>
      <w:r w:rsidR="002A141D">
        <w:t>n</w:t>
      </w:r>
      <w:r w:rsidR="00CC660A">
        <w:t xml:space="preserve">ging the mindset of </w:t>
      </w:r>
      <w:r w:rsidR="002A141D">
        <w:t xml:space="preserve">“the individual” in </w:t>
      </w:r>
      <w:r w:rsidR="00916C44">
        <w:t>Einstein’s quote</w:t>
      </w:r>
      <w:r w:rsidR="000E0029">
        <w:t xml:space="preserve">, who sees his dependency on society as </w:t>
      </w:r>
      <w:r w:rsidR="00C571B4">
        <w:t>a threat</w:t>
      </w:r>
      <w:r w:rsidR="00D31950">
        <w:t xml:space="preserve"> rather than a positive asset</w:t>
      </w:r>
      <w:r w:rsidR="00C571B4">
        <w:t xml:space="preserve">. </w:t>
      </w:r>
      <w:r w:rsidR="00F3176C">
        <w:t>Changing the mindset of a population is challenging, how</w:t>
      </w:r>
      <w:r w:rsidR="00DA51C2">
        <w:t xml:space="preserve">ever </w:t>
      </w:r>
      <w:r w:rsidR="001E7F95">
        <w:t xml:space="preserve">with a good urban management strategy, managers </w:t>
      </w:r>
      <w:proofErr w:type="gramStart"/>
      <w:r w:rsidR="001E7F95">
        <w:t xml:space="preserve">have the opportunity </w:t>
      </w:r>
      <w:r w:rsidR="006B3F0E">
        <w:t>to</w:t>
      </w:r>
      <w:proofErr w:type="gramEnd"/>
      <w:r w:rsidR="006B3F0E">
        <w:t xml:space="preserve"> make a difference. </w:t>
      </w:r>
      <w:r w:rsidR="0033200C">
        <w:t xml:space="preserve">Studies have shown that </w:t>
      </w:r>
      <w:r w:rsidR="00850F04">
        <w:t>expos</w:t>
      </w:r>
      <w:r w:rsidR="00DB062D">
        <w:t>ure to green spaces in cities can improve mental health and have a positive impact on stress levels and blood pressure (</w:t>
      </w:r>
      <w:proofErr w:type="spellStart"/>
      <w:r w:rsidR="002E5B03">
        <w:t>Kua</w:t>
      </w:r>
      <w:proofErr w:type="spellEnd"/>
      <w:r w:rsidR="002E5B03">
        <w:t xml:space="preserve"> and Sia</w:t>
      </w:r>
      <w:r w:rsidR="00A32BD6">
        <w:t>, 2017).</w:t>
      </w:r>
      <w:r w:rsidR="00D6155A">
        <w:t xml:space="preserve"> </w:t>
      </w:r>
      <w:r w:rsidR="00C76D5A">
        <w:t>In addition</w:t>
      </w:r>
      <w:r w:rsidR="0064173A">
        <w:t>, they provide a space for physical exercise</w:t>
      </w:r>
      <w:r w:rsidR="001C3348">
        <w:t xml:space="preserve"> whi</w:t>
      </w:r>
      <w:r w:rsidR="005B504C">
        <w:t>ch can reduce the health risks of a sedentary lifestyle</w:t>
      </w:r>
      <w:r w:rsidR="006540D4">
        <w:t xml:space="preserve"> (</w:t>
      </w:r>
      <w:proofErr w:type="spellStart"/>
      <w:r w:rsidR="002B22FD">
        <w:t>Sabbion</w:t>
      </w:r>
      <w:proofErr w:type="spellEnd"/>
      <w:r w:rsidR="002B22FD">
        <w:t>, 2018)</w:t>
      </w:r>
      <w:r w:rsidR="005D55B9">
        <w:t xml:space="preserve">. Green spaces are a vital part of Singapore’s urban design, providing </w:t>
      </w:r>
      <w:r w:rsidR="001E7604">
        <w:t>its</w:t>
      </w:r>
      <w:r w:rsidR="005D55B9">
        <w:t xml:space="preserve"> citizens the opportunity to connect with the rich biodiversity that they offer</w:t>
      </w:r>
      <w:r w:rsidR="001E7604">
        <w:t xml:space="preserve"> (National Geographic, </w:t>
      </w:r>
      <w:r w:rsidR="005A2D13">
        <w:t>2018)</w:t>
      </w:r>
      <w:r w:rsidR="00A164B2">
        <w:t xml:space="preserve">, thus </w:t>
      </w:r>
      <w:r w:rsidR="0005386B">
        <w:t xml:space="preserve">allowing them </w:t>
      </w:r>
      <w:r w:rsidR="001E7604">
        <w:t>to embrace the beauty of nature</w:t>
      </w:r>
      <w:r w:rsidR="005D55B9">
        <w:t xml:space="preserve">. </w:t>
      </w:r>
      <w:r w:rsidR="00770AE7">
        <w:t>By considering</w:t>
      </w:r>
      <w:r w:rsidR="00126EC7">
        <w:t xml:space="preserve"> all the dynamics at play within a city, such as linking green spaces with </w:t>
      </w:r>
      <w:r w:rsidR="00590788">
        <w:t>decreased st</w:t>
      </w:r>
      <w:r w:rsidR="00311886">
        <w:t>r</w:t>
      </w:r>
      <w:r w:rsidR="00590788">
        <w:t>ain on health services, public sector managers can positively impact the lives of many.</w:t>
      </w:r>
      <w:r w:rsidR="005D55B9">
        <w:t xml:space="preserve">     </w:t>
      </w:r>
    </w:p>
    <w:p w14:paraId="077C4C4C" w14:textId="176507F6" w:rsidR="005724E3" w:rsidRDefault="0064396B" w:rsidP="00094603">
      <w:r>
        <w:t xml:space="preserve">The final step in </w:t>
      </w:r>
      <w:r w:rsidR="00876640">
        <w:t>attaining Einstein’s vision is to create a sense of community</w:t>
      </w:r>
      <w:r w:rsidR="00C735EB">
        <w:t xml:space="preserve">, or as </w:t>
      </w:r>
      <w:r w:rsidR="00FF0DA8">
        <w:t>Helena Norberg-Hodge refers to it,</w:t>
      </w:r>
      <w:r w:rsidR="00694C66">
        <w:t xml:space="preserve"> “</w:t>
      </w:r>
      <w:r w:rsidR="00694C66" w:rsidRPr="00694C66">
        <w:rPr>
          <w:i/>
        </w:rPr>
        <w:t>regaining our sense of oneness</w:t>
      </w:r>
      <w:r w:rsidR="00694C66">
        <w:t>” (2012).</w:t>
      </w:r>
      <w:r w:rsidR="00B8413B">
        <w:t xml:space="preserve"> </w:t>
      </w:r>
      <w:r w:rsidR="00431276">
        <w:t xml:space="preserve">She theorizes that </w:t>
      </w:r>
      <w:r w:rsidR="00A233F8">
        <w:t xml:space="preserve">this must be achieved through </w:t>
      </w:r>
      <w:r w:rsidR="00055E97">
        <w:t>creating localized economic systems</w:t>
      </w:r>
      <w:r w:rsidR="00675E6A">
        <w:t xml:space="preserve"> </w:t>
      </w:r>
      <w:r w:rsidR="00622288">
        <w:t xml:space="preserve">and reconnecting with </w:t>
      </w:r>
      <w:r w:rsidR="00304243">
        <w:t xml:space="preserve">each other. </w:t>
      </w:r>
      <w:r w:rsidR="002164D2">
        <w:t>One of the main con</w:t>
      </w:r>
      <w:r w:rsidR="001F5613">
        <w:t>s</w:t>
      </w:r>
      <w:r w:rsidR="002164D2">
        <w:t>tr</w:t>
      </w:r>
      <w:r w:rsidR="001F5613">
        <w:t xml:space="preserve">ucts of localization is </w:t>
      </w:r>
      <w:r w:rsidR="00C4363E">
        <w:t xml:space="preserve">ensuring </w:t>
      </w:r>
      <w:r w:rsidR="000670BE">
        <w:t xml:space="preserve">self-reliance at a local level, </w:t>
      </w:r>
      <w:r w:rsidR="006744D4">
        <w:t xml:space="preserve">for example, ensuring that </w:t>
      </w:r>
      <w:r w:rsidR="00301F59">
        <w:t xml:space="preserve">goods and services are </w:t>
      </w:r>
      <w:r w:rsidR="00E90604">
        <w:t>primarily</w:t>
      </w:r>
      <w:r w:rsidR="00301F59">
        <w:t xml:space="preserve"> </w:t>
      </w:r>
      <w:r w:rsidR="00E90604">
        <w:t xml:space="preserve">produced locally. </w:t>
      </w:r>
      <w:r w:rsidR="00B50512">
        <w:t xml:space="preserve">It encourages small local businesses rather than </w:t>
      </w:r>
      <w:r w:rsidR="00B777AD">
        <w:t xml:space="preserve">global corporations. And the model ensures that </w:t>
      </w:r>
      <w:r w:rsidR="00041901">
        <w:t xml:space="preserve">money spent locally is reinvested locally (Local Futures, </w:t>
      </w:r>
      <w:r w:rsidR="001F4BB3">
        <w:t>2020).</w:t>
      </w:r>
      <w:r w:rsidR="00E936BB">
        <w:t xml:space="preserve"> </w:t>
      </w:r>
      <w:r w:rsidR="00BD3007">
        <w:t>Managers at g</w:t>
      </w:r>
      <w:r w:rsidR="00371F04">
        <w:t xml:space="preserve">overnment organizations </w:t>
      </w:r>
      <w:r w:rsidR="00CE0BEC">
        <w:t xml:space="preserve">can play a role in achieving this by </w:t>
      </w:r>
      <w:r w:rsidR="007D0E2B">
        <w:t>modifying policies and shifting taxes an</w:t>
      </w:r>
      <w:r w:rsidR="00651FAB">
        <w:t>d su</w:t>
      </w:r>
      <w:r w:rsidR="001D4138">
        <w:t xml:space="preserve">bsidies </w:t>
      </w:r>
      <w:r w:rsidR="00E50254">
        <w:t xml:space="preserve">away from large corporations </w:t>
      </w:r>
      <w:r w:rsidR="001D4138">
        <w:t>to support local projects and businesse</w:t>
      </w:r>
      <w:r w:rsidR="00E50254">
        <w:t xml:space="preserve">s. </w:t>
      </w:r>
      <w:r w:rsidR="00792E4D">
        <w:t xml:space="preserve">By taking these and other steps, </w:t>
      </w:r>
      <w:r w:rsidR="00850B08">
        <w:t xml:space="preserve">Norberg-Hodge believes that </w:t>
      </w:r>
      <w:r w:rsidR="003A3705">
        <w:t>people will start to feel “</w:t>
      </w:r>
      <w:r w:rsidR="003A3705" w:rsidRPr="004A06B6">
        <w:rPr>
          <w:i/>
        </w:rPr>
        <w:t>loved, appreciated, seen, and heard</w:t>
      </w:r>
      <w:r w:rsidR="003A3705">
        <w:t>”, which will ultimat</w:t>
      </w:r>
      <w:r w:rsidR="00BD3007">
        <w:t>ely</w:t>
      </w:r>
      <w:r w:rsidR="003A3705">
        <w:t xml:space="preserve"> lead to </w:t>
      </w:r>
      <w:r w:rsidR="00ED0FB3">
        <w:t>the</w:t>
      </w:r>
      <w:r w:rsidR="00BD3007">
        <w:t>m</w:t>
      </w:r>
      <w:r w:rsidR="00ED0FB3">
        <w:t xml:space="preserve"> feeling happy and nurtured</w:t>
      </w:r>
      <w:r w:rsidR="004A06B6">
        <w:t xml:space="preserve"> (</w:t>
      </w:r>
      <w:r w:rsidR="00371D80">
        <w:t>Jarvis, 2011)</w:t>
      </w:r>
      <w:r w:rsidR="00ED0FB3">
        <w:t xml:space="preserve">. </w:t>
      </w:r>
      <w:r w:rsidR="004A06B6">
        <w:t>In other words, localization is “</w:t>
      </w:r>
      <w:r w:rsidR="004A06B6" w:rsidRPr="004A06B6">
        <w:rPr>
          <w:i/>
        </w:rPr>
        <w:t>the economics of happiness</w:t>
      </w:r>
      <w:r w:rsidR="004A06B6">
        <w:t>”.</w:t>
      </w:r>
      <w:r w:rsidR="003A3705">
        <w:t xml:space="preserve"> </w:t>
      </w:r>
    </w:p>
    <w:p w14:paraId="08B286BF" w14:textId="77777777" w:rsidR="0041470C" w:rsidRDefault="0041470C" w:rsidP="00094603"/>
    <w:p w14:paraId="55421AAB" w14:textId="087C000E" w:rsidR="00094603" w:rsidRDefault="00094603" w:rsidP="00094603">
      <w:r>
        <w:t>We live in unprecedented times. Einstein’s words have never been more relevant than they are in this moment of uncertainty and civil unrest. While many individuals hope that the impacts of COVID-19 will create a more compassionate, simpler and less egotistical society, others have rebelled against restrictions in place for the common good, seeing them, as Einstein put it, “</w:t>
      </w:r>
      <w:r w:rsidRPr="00E93967">
        <w:rPr>
          <w:i/>
        </w:rPr>
        <w:t>as a threat to his natural rights, or even his economic existence</w:t>
      </w:r>
      <w:r>
        <w:t xml:space="preserve">.” However, </w:t>
      </w:r>
      <w:r w:rsidR="00DD6447">
        <w:t>private and public</w:t>
      </w:r>
      <w:r>
        <w:t xml:space="preserve"> organizations can play a significant role in</w:t>
      </w:r>
      <w:r w:rsidR="00D5036B">
        <w:t xml:space="preserve"> collaborating to</w:t>
      </w:r>
      <w:r>
        <w:t xml:space="preserve"> addressing many of the world’s problems, in the hope that as trust is regained and natural balance is restored, those resistant to change will open their minds to the opportunities a united ‘Universe’ holds.   </w:t>
      </w:r>
    </w:p>
    <w:p w14:paraId="4EDD2D27" w14:textId="395598C7" w:rsidR="001C367A" w:rsidRDefault="001C367A" w:rsidP="00E60C44"/>
    <w:p w14:paraId="23D2ECAD" w14:textId="6DCE6F47" w:rsidR="00094603" w:rsidRDefault="00094603" w:rsidP="00E60C44">
      <w:pPr>
        <w:rPr>
          <w:color w:val="FF0000"/>
        </w:rPr>
      </w:pPr>
    </w:p>
    <w:p w14:paraId="238FED1B" w14:textId="52F70F9F" w:rsidR="00094603" w:rsidRDefault="00094603" w:rsidP="00E60C44">
      <w:pPr>
        <w:rPr>
          <w:color w:val="FF0000"/>
        </w:rPr>
      </w:pPr>
    </w:p>
    <w:p w14:paraId="6B1F2DA3" w14:textId="2626AF1E" w:rsidR="002B27F1" w:rsidRDefault="002B27F1" w:rsidP="00E60C44">
      <w:pPr>
        <w:rPr>
          <w:color w:val="FF0000"/>
        </w:rPr>
      </w:pPr>
    </w:p>
    <w:p w14:paraId="3518D0C4" w14:textId="77777777" w:rsidR="002B27F1" w:rsidRDefault="002B27F1" w:rsidP="00E60C44">
      <w:pPr>
        <w:rPr>
          <w:color w:val="FF0000"/>
        </w:rPr>
      </w:pPr>
    </w:p>
    <w:p w14:paraId="722D0464" w14:textId="440E55B5" w:rsidR="00094603" w:rsidRDefault="00094603" w:rsidP="00E60C44">
      <w:pPr>
        <w:rPr>
          <w:color w:val="FF0000"/>
        </w:rPr>
      </w:pPr>
    </w:p>
    <w:p w14:paraId="039CFA14" w14:textId="77777777" w:rsidR="009156FF" w:rsidRDefault="009156FF">
      <w:pPr>
        <w:rPr>
          <w:b/>
        </w:rPr>
      </w:pPr>
      <w:r>
        <w:rPr>
          <w:b/>
        </w:rPr>
        <w:br w:type="page"/>
      </w:r>
    </w:p>
    <w:p w14:paraId="683788CF" w14:textId="450C4AC3" w:rsidR="00C639C7" w:rsidRPr="00F6663C" w:rsidRDefault="004A3C76">
      <w:pPr>
        <w:rPr>
          <w:b/>
        </w:rPr>
      </w:pPr>
      <w:r w:rsidRPr="00F6663C">
        <w:rPr>
          <w:b/>
        </w:rPr>
        <w:t>References</w:t>
      </w:r>
      <w:r w:rsidR="00F46DFD" w:rsidRPr="00F6663C">
        <w:rPr>
          <w:b/>
        </w:rPr>
        <w:t xml:space="preserve">  </w:t>
      </w:r>
    </w:p>
    <w:p w14:paraId="10E76396" w14:textId="4EBCADC4" w:rsidR="00B54C44" w:rsidRDefault="00B54C44" w:rsidP="003C4B5F">
      <w:proofErr w:type="spellStart"/>
      <w:r>
        <w:t>Andreoni</w:t>
      </w:r>
      <w:proofErr w:type="spellEnd"/>
      <w:r>
        <w:t xml:space="preserve">, M. (Aug 2019). </w:t>
      </w:r>
      <w:r w:rsidRPr="00B54C44">
        <w:rPr>
          <w:i/>
        </w:rPr>
        <w:t xml:space="preserve">Brazil Angrily Rejects Millions in Amazon Aid Pledged at G7, Then Accepts British Aid. </w:t>
      </w:r>
      <w:r>
        <w:t xml:space="preserve">The New York Times. Retrieved from: </w:t>
      </w:r>
      <w:hyperlink r:id="rId10" w:history="1">
        <w:r w:rsidR="00FF71A5" w:rsidRPr="008A0EFE">
          <w:rPr>
            <w:rStyle w:val="Hyperlink"/>
          </w:rPr>
          <w:t>https://www.nytimes.com/2019/08/27/world/americas/brazil-amazon-aid.html</w:t>
        </w:r>
      </w:hyperlink>
      <w:r w:rsidR="00FF71A5">
        <w:t xml:space="preserve"> </w:t>
      </w:r>
    </w:p>
    <w:p w14:paraId="77839495" w14:textId="65112DFE" w:rsidR="003C4B5F" w:rsidRDefault="000A5019" w:rsidP="003C4B5F">
      <w:proofErr w:type="spellStart"/>
      <w:r>
        <w:t>Andreoni</w:t>
      </w:r>
      <w:proofErr w:type="spellEnd"/>
      <w:r>
        <w:t xml:space="preserve">, M. and </w:t>
      </w:r>
      <w:proofErr w:type="spellStart"/>
      <w:r>
        <w:t>Londono</w:t>
      </w:r>
      <w:proofErr w:type="spellEnd"/>
      <w:r>
        <w:t>, E. (</w:t>
      </w:r>
      <w:r w:rsidR="00EB4476">
        <w:t xml:space="preserve">Aug </w:t>
      </w:r>
      <w:r>
        <w:t>2019)</w:t>
      </w:r>
      <w:r w:rsidR="003C4B5F">
        <w:t xml:space="preserve">. </w:t>
      </w:r>
      <w:r w:rsidR="003C4B5F" w:rsidRPr="003C4B5F">
        <w:rPr>
          <w:i/>
        </w:rPr>
        <w:t xml:space="preserve">Amid Outrage Over Rainforest Fires, </w:t>
      </w:r>
      <w:proofErr w:type="gramStart"/>
      <w:r w:rsidR="003C4B5F" w:rsidRPr="003C4B5F">
        <w:rPr>
          <w:i/>
        </w:rPr>
        <w:t>Many</w:t>
      </w:r>
      <w:proofErr w:type="gramEnd"/>
      <w:r w:rsidR="003C4B5F" w:rsidRPr="003C4B5F">
        <w:rPr>
          <w:i/>
        </w:rPr>
        <w:t xml:space="preserve"> in the Amazon Remain Defiant</w:t>
      </w:r>
      <w:r w:rsidR="003C4B5F">
        <w:rPr>
          <w:i/>
        </w:rPr>
        <w:t xml:space="preserve">. </w:t>
      </w:r>
      <w:r w:rsidR="003C4B5F">
        <w:t xml:space="preserve">The New York Times. Retrieved from: </w:t>
      </w:r>
      <w:hyperlink r:id="rId11" w:history="1">
        <w:r w:rsidR="00025607" w:rsidRPr="008A0EFE">
          <w:rPr>
            <w:rStyle w:val="Hyperlink"/>
          </w:rPr>
          <w:t>https://www.nytimes.com/2019/08/26/world/americas/brazil-amazon-rainforest-fire.html</w:t>
        </w:r>
      </w:hyperlink>
      <w:r w:rsidR="00025607">
        <w:t xml:space="preserve"> </w:t>
      </w:r>
    </w:p>
    <w:p w14:paraId="5F1E5B50" w14:textId="43C78285" w:rsidR="00F02FBF" w:rsidRPr="005C5B57" w:rsidRDefault="0064518D" w:rsidP="003C4B5F">
      <w:r>
        <w:t xml:space="preserve">Barrionuevo, J.M., </w:t>
      </w:r>
      <w:proofErr w:type="spellStart"/>
      <w:r>
        <w:t>Berrone</w:t>
      </w:r>
      <w:proofErr w:type="spellEnd"/>
      <w:r>
        <w:t xml:space="preserve">, P., </w:t>
      </w:r>
      <w:proofErr w:type="spellStart"/>
      <w:r>
        <w:t>Ricart</w:t>
      </w:r>
      <w:proofErr w:type="spellEnd"/>
      <w:r>
        <w:t>, J.E. (</w:t>
      </w:r>
      <w:r w:rsidR="005C5B57">
        <w:t xml:space="preserve">2012). </w:t>
      </w:r>
      <w:r w:rsidR="005C5B57">
        <w:rPr>
          <w:i/>
        </w:rPr>
        <w:t xml:space="preserve">Smart Cities, Sustainable Progress. </w:t>
      </w:r>
      <w:r w:rsidR="00AC47B9">
        <w:t>IESE Insight</w:t>
      </w:r>
      <w:r w:rsidR="0021405E">
        <w:t>. Issue 14 No. 3 pp. 50-57</w:t>
      </w:r>
    </w:p>
    <w:p w14:paraId="24372718" w14:textId="0411CCDA" w:rsidR="00A07EAF" w:rsidRDefault="00A07EAF" w:rsidP="00273EA7">
      <w:r>
        <w:t xml:space="preserve">Biomimicry Institute (2019). </w:t>
      </w:r>
      <w:r>
        <w:rPr>
          <w:i/>
        </w:rPr>
        <w:t xml:space="preserve">The Carbon Lung. </w:t>
      </w:r>
      <w:r>
        <w:t xml:space="preserve">Retrieved from: </w:t>
      </w:r>
      <w:hyperlink r:id="rId12" w:history="1">
        <w:r w:rsidR="000729BE" w:rsidRPr="00A64818">
          <w:rPr>
            <w:rStyle w:val="Hyperlink"/>
          </w:rPr>
          <w:t>https://challenge.biomimicry.org/en/custom/gallery/view/38372</w:t>
        </w:r>
      </w:hyperlink>
      <w:r w:rsidR="000729BE">
        <w:t xml:space="preserve"> </w:t>
      </w:r>
    </w:p>
    <w:p w14:paraId="39EC82EA" w14:textId="45AE1C7B" w:rsidR="00431728" w:rsidRDefault="00431728" w:rsidP="00273EA7">
      <w:r w:rsidRPr="00431728">
        <w:t xml:space="preserve">Boyd, J. W., </w:t>
      </w:r>
      <w:proofErr w:type="spellStart"/>
      <w:r w:rsidRPr="00431728">
        <w:t>Bagstad</w:t>
      </w:r>
      <w:proofErr w:type="spellEnd"/>
      <w:r w:rsidRPr="00431728">
        <w:t xml:space="preserve">, K. J., Ingram, J. C., Shapiro, C. D., Adkins, J. E., Casey, C. F., Duke, C. S., Glynn, P. D., Goldman, E., &amp; Grasso, M. (2018). </w:t>
      </w:r>
      <w:r w:rsidRPr="00431728">
        <w:rPr>
          <w:i/>
        </w:rPr>
        <w:t>The Natural Capital Accounting Opportunity: Let’s Really Do the Numbers.</w:t>
      </w:r>
      <w:r w:rsidRPr="00431728">
        <w:t> </w:t>
      </w:r>
      <w:proofErr w:type="spellStart"/>
      <w:r w:rsidRPr="00431728">
        <w:t>BioScience</w:t>
      </w:r>
      <w:proofErr w:type="spellEnd"/>
      <w:r w:rsidRPr="00431728">
        <w:t xml:space="preserve">, 68(12), 940–943. </w:t>
      </w:r>
      <w:r>
        <w:t xml:space="preserve">Retrieved from: </w:t>
      </w:r>
      <w:hyperlink r:id="rId13" w:history="1">
        <w:r w:rsidR="00093B03" w:rsidRPr="00FA421D">
          <w:rPr>
            <w:rStyle w:val="Hyperlink"/>
          </w:rPr>
          <w:t>https://doi.org/10.1093/biosci/biy135</w:t>
        </w:r>
      </w:hyperlink>
    </w:p>
    <w:p w14:paraId="5779E889" w14:textId="48E906A6" w:rsidR="00093B03" w:rsidRPr="00AC0040" w:rsidRDefault="00093B03" w:rsidP="00273EA7">
      <w:r>
        <w:t>Che</w:t>
      </w:r>
      <w:r w:rsidR="009553DA">
        <w:t xml:space="preserve">e, C.H., and Neo, H. (Oct 2018). </w:t>
      </w:r>
      <w:r w:rsidR="009553DA">
        <w:rPr>
          <w:i/>
        </w:rPr>
        <w:t>5 big challen</w:t>
      </w:r>
      <w:r w:rsidR="00AC0040">
        <w:rPr>
          <w:i/>
        </w:rPr>
        <w:t xml:space="preserve">ges facing big cities of the future. </w:t>
      </w:r>
      <w:r w:rsidR="00AC0040">
        <w:t xml:space="preserve">World Economic Forum. Retrieved from: </w:t>
      </w:r>
      <w:hyperlink r:id="rId14" w:history="1">
        <w:r w:rsidR="00BB6186" w:rsidRPr="00FA421D">
          <w:rPr>
            <w:rStyle w:val="Hyperlink"/>
          </w:rPr>
          <w:t>https://www.weforum.org/agenda/2018/10/the-5-biggest-challenges-cities-will-face-in-the-future/</w:t>
        </w:r>
      </w:hyperlink>
      <w:r w:rsidR="00BB6186">
        <w:t xml:space="preserve"> </w:t>
      </w:r>
    </w:p>
    <w:p w14:paraId="1A1556F9" w14:textId="76047631" w:rsidR="000B51C2" w:rsidRDefault="00337FD8" w:rsidP="00273EA7">
      <w:proofErr w:type="spellStart"/>
      <w:r w:rsidRPr="00337FD8">
        <w:t>Carmenta</w:t>
      </w:r>
      <w:proofErr w:type="spellEnd"/>
      <w:r w:rsidRPr="00337FD8">
        <w:t>, R</w:t>
      </w:r>
      <w:r>
        <w:t>.,</w:t>
      </w:r>
      <w:r w:rsidRPr="00337FD8">
        <w:t> </w:t>
      </w:r>
      <w:proofErr w:type="spellStart"/>
      <w:r w:rsidRPr="00337FD8">
        <w:t>Vermeylen</w:t>
      </w:r>
      <w:proofErr w:type="spellEnd"/>
      <w:r w:rsidRPr="00337FD8">
        <w:t>, S</w:t>
      </w:r>
      <w:r>
        <w:t>.</w:t>
      </w:r>
      <w:r w:rsidRPr="00337FD8">
        <w:t> Parry, L</w:t>
      </w:r>
      <w:r>
        <w:t>, &amp;</w:t>
      </w:r>
      <w:r w:rsidRPr="00337FD8">
        <w:t> Barlow, J.</w:t>
      </w:r>
      <w:r w:rsidR="002B2DC9">
        <w:t xml:space="preserve"> (Aug 2013). </w:t>
      </w:r>
      <w:r w:rsidR="002B2DC9" w:rsidRPr="002B2DC9">
        <w:rPr>
          <w:i/>
        </w:rPr>
        <w:t>Shifting Cultivation and Fire Policy: Insights from the Brazilian Amazon</w:t>
      </w:r>
      <w:r w:rsidR="002B2DC9">
        <w:t xml:space="preserve">. </w:t>
      </w:r>
      <w:r w:rsidRPr="002B2DC9">
        <w:t>Human Ecology; New York</w:t>
      </w:r>
      <w:r w:rsidRPr="00337FD8">
        <w:t> Vol. 41, </w:t>
      </w:r>
      <w:proofErr w:type="spellStart"/>
      <w:r w:rsidRPr="00337FD8">
        <w:t>Iss</w:t>
      </w:r>
      <w:proofErr w:type="spellEnd"/>
      <w:r w:rsidRPr="00337FD8">
        <w:t>. 4</w:t>
      </w:r>
      <w:r w:rsidR="000B51C2">
        <w:t>.</w:t>
      </w:r>
    </w:p>
    <w:p w14:paraId="0FDCCCD8" w14:textId="7717BC56" w:rsidR="006B536E" w:rsidRDefault="006B536E" w:rsidP="00273EA7">
      <w:r>
        <w:t>Coca-Cola</w:t>
      </w:r>
      <w:r w:rsidR="007802A0">
        <w:t xml:space="preserve"> (2019). </w:t>
      </w:r>
      <w:r w:rsidR="007802A0" w:rsidRPr="005E6B0A">
        <w:rPr>
          <w:i/>
        </w:rPr>
        <w:t xml:space="preserve">Introducing a world-first: </w:t>
      </w:r>
      <w:proofErr w:type="gramStart"/>
      <w:r w:rsidR="007802A0" w:rsidRPr="005E6B0A">
        <w:rPr>
          <w:i/>
        </w:rPr>
        <w:t>a</w:t>
      </w:r>
      <w:proofErr w:type="gramEnd"/>
      <w:r w:rsidR="007802A0" w:rsidRPr="005E6B0A">
        <w:rPr>
          <w:i/>
        </w:rPr>
        <w:t xml:space="preserve"> Coke bottle made with plastic from the sea.</w:t>
      </w:r>
      <w:r w:rsidR="007802A0">
        <w:t xml:space="preserve"> Retrieved from: </w:t>
      </w:r>
      <w:r w:rsidR="005E6B0A" w:rsidRPr="005E6B0A">
        <w:t>https://www.coca-cola.eu/news/marine-bottle/</w:t>
      </w:r>
    </w:p>
    <w:p w14:paraId="7ABCB596" w14:textId="7C1A1677" w:rsidR="00337FD8" w:rsidRPr="00337FD8" w:rsidRDefault="000B51C2" w:rsidP="00273EA7">
      <w:r w:rsidRPr="000B51C2">
        <w:t>D</w:t>
      </w:r>
      <w:r w:rsidR="003C1B5D">
        <w:t>e</w:t>
      </w:r>
      <w:r w:rsidRPr="000B51C2">
        <w:t xml:space="preserve"> S</w:t>
      </w:r>
      <w:r w:rsidR="003C1B5D">
        <w:t>ouza</w:t>
      </w:r>
      <w:r w:rsidRPr="000B51C2">
        <w:t xml:space="preserve"> F</w:t>
      </w:r>
      <w:r w:rsidR="003C1B5D">
        <w:t>erreira</w:t>
      </w:r>
      <w:r w:rsidRPr="000B51C2">
        <w:t xml:space="preserve"> F</w:t>
      </w:r>
      <w:r w:rsidR="003C1B5D">
        <w:t>ilho</w:t>
      </w:r>
      <w:r w:rsidRPr="000B51C2">
        <w:t>, J. B., R</w:t>
      </w:r>
      <w:r w:rsidR="003C1B5D">
        <w:t>ibera</w:t>
      </w:r>
      <w:r w:rsidRPr="000B51C2">
        <w:t>, L. and H</w:t>
      </w:r>
      <w:r w:rsidR="003C1B5D">
        <w:t>orridge</w:t>
      </w:r>
      <w:r w:rsidRPr="000B51C2">
        <w:t>, M. (2015)</w:t>
      </w:r>
      <w:r w:rsidR="003C1B5D">
        <w:t xml:space="preserve">. </w:t>
      </w:r>
      <w:r w:rsidRPr="003C1B5D">
        <w:rPr>
          <w:i/>
        </w:rPr>
        <w:t>Deforestation Control and Agricultural Supply in Brazil</w:t>
      </w:r>
      <w:r w:rsidR="003C1B5D">
        <w:rPr>
          <w:i/>
        </w:rPr>
        <w:t>.</w:t>
      </w:r>
      <w:r w:rsidRPr="000B51C2">
        <w:t xml:space="preserve"> American Journal of Agricultural Economics, 97(2), pp. 589–601. </w:t>
      </w:r>
    </w:p>
    <w:p w14:paraId="56B8327C" w14:textId="034C8261" w:rsidR="00AF3D8B" w:rsidRPr="001C4E99" w:rsidRDefault="00AF3D8B" w:rsidP="00273EA7">
      <w:r>
        <w:t>Ellen MacArthur Foundation (</w:t>
      </w:r>
      <w:r w:rsidR="001C4E99">
        <w:t xml:space="preserve">Oct </w:t>
      </w:r>
      <w:r>
        <w:t xml:space="preserve">2019). </w:t>
      </w:r>
      <w:r w:rsidR="001C4E99">
        <w:rPr>
          <w:i/>
        </w:rPr>
        <w:t xml:space="preserve">The New Plastics Economy Global Commitment: 2019 progress report. </w:t>
      </w:r>
      <w:r w:rsidR="00414091" w:rsidRPr="00414091">
        <w:t xml:space="preserve">Retrieved from: </w:t>
      </w:r>
      <w:hyperlink r:id="rId15" w:history="1">
        <w:r w:rsidR="00414091" w:rsidRPr="008A0EFE">
          <w:rPr>
            <w:rStyle w:val="Hyperlink"/>
          </w:rPr>
          <w:t>https://www.ellenmacarthurfoundation.org/assets/downloads/Global-Commitment-2019-Progress-Report-Summary.pdf</w:t>
        </w:r>
      </w:hyperlink>
      <w:r w:rsidR="00414091">
        <w:t xml:space="preserve"> </w:t>
      </w:r>
    </w:p>
    <w:p w14:paraId="07225083" w14:textId="7DE509DC" w:rsidR="00580C1A" w:rsidRDefault="00580C1A" w:rsidP="00273EA7">
      <w:r>
        <w:t xml:space="preserve">Ellen MacArthur Foundation (2020). </w:t>
      </w:r>
      <w:r>
        <w:rPr>
          <w:i/>
        </w:rPr>
        <w:t xml:space="preserve">Global Commitment. </w:t>
      </w:r>
      <w:r>
        <w:t xml:space="preserve">Retrieved from: </w:t>
      </w:r>
      <w:hyperlink r:id="rId16" w:history="1">
        <w:r w:rsidRPr="008A0EFE">
          <w:rPr>
            <w:rStyle w:val="Hyperlink"/>
          </w:rPr>
          <w:t>https://www.ellenmacarthurfoundation.org/our-work/activities/new-plastics-economy/global-commitment</w:t>
        </w:r>
      </w:hyperlink>
      <w:r>
        <w:t xml:space="preserve"> </w:t>
      </w:r>
    </w:p>
    <w:p w14:paraId="04AB8F33" w14:textId="7F7D5B3E" w:rsidR="00273EA7" w:rsidRPr="00273EA7" w:rsidRDefault="001B49BC" w:rsidP="00273EA7">
      <w:proofErr w:type="spellStart"/>
      <w:r>
        <w:t>E</w:t>
      </w:r>
      <w:r w:rsidR="00273EA7">
        <w:t>lysee</w:t>
      </w:r>
      <w:proofErr w:type="spellEnd"/>
      <w:r w:rsidR="00273EA7">
        <w:t xml:space="preserve">. (2019). </w:t>
      </w:r>
      <w:r w:rsidR="00273EA7" w:rsidRPr="00273EA7">
        <w:rPr>
          <w:i/>
        </w:rPr>
        <w:t>The G7 Summit in Biarritz: key decisions</w:t>
      </w:r>
      <w:r w:rsidR="00273EA7">
        <w:rPr>
          <w:i/>
        </w:rPr>
        <w:t xml:space="preserve">. </w:t>
      </w:r>
      <w:r w:rsidR="00273EA7">
        <w:t xml:space="preserve">Retrieved from: </w:t>
      </w:r>
      <w:hyperlink r:id="rId17" w:history="1">
        <w:r w:rsidR="00944109" w:rsidRPr="008A0EFE">
          <w:rPr>
            <w:rStyle w:val="Hyperlink"/>
          </w:rPr>
          <w:t>https://www.elysee.fr/en/emmanuel-macron/2019/08/28/the-g7-summit-in-biarritz-key-decisions</w:t>
        </w:r>
      </w:hyperlink>
      <w:r w:rsidR="00944109">
        <w:t xml:space="preserve"> </w:t>
      </w:r>
    </w:p>
    <w:p w14:paraId="36EB2A58" w14:textId="74B87BD6" w:rsidR="005B390A" w:rsidRDefault="0029297A" w:rsidP="003C4B5F">
      <w:r>
        <w:t xml:space="preserve">FAO – Food and Agriculture Organization of the United Nations. (2020). </w:t>
      </w:r>
      <w:r>
        <w:rPr>
          <w:i/>
        </w:rPr>
        <w:t xml:space="preserve">Major commodities exporters. </w:t>
      </w:r>
      <w:r>
        <w:t>R</w:t>
      </w:r>
      <w:r w:rsidR="00A84B38">
        <w:t xml:space="preserve">etrieved from: </w:t>
      </w:r>
      <w:hyperlink r:id="rId18" w:anchor="rankings/major_commodities_exports" w:history="1">
        <w:r w:rsidR="00A84B38" w:rsidRPr="008A0EFE">
          <w:rPr>
            <w:rStyle w:val="Hyperlink"/>
          </w:rPr>
          <w:t>http://www.fao.org/faostat/en/#rankings/major_commodities_exports</w:t>
        </w:r>
      </w:hyperlink>
      <w:r w:rsidR="00A84B38">
        <w:t xml:space="preserve"> </w:t>
      </w:r>
    </w:p>
    <w:p w14:paraId="0794B1D7" w14:textId="17918FA4" w:rsidR="00DC5B08" w:rsidRDefault="00DC5B08" w:rsidP="00F5344D">
      <w:pPr>
        <w:autoSpaceDE w:val="0"/>
        <w:autoSpaceDN w:val="0"/>
        <w:adjustRightInd w:val="0"/>
        <w:spacing w:after="0" w:line="240" w:lineRule="auto"/>
        <w:rPr>
          <w:rFonts w:ascii="URWPalladioL-Roma" w:hAnsi="URWPalladioL-Roma" w:cs="URWPalladioL-Roma"/>
          <w:sz w:val="18"/>
          <w:szCs w:val="18"/>
        </w:rPr>
      </w:pPr>
      <w:r w:rsidRPr="00F5344D">
        <w:t>Friedman, M. (Sep</w:t>
      </w:r>
      <w:r w:rsidR="00F5344D" w:rsidRPr="00F5344D">
        <w:t xml:space="preserve"> 1970). </w:t>
      </w:r>
      <w:r w:rsidRPr="00F5344D">
        <w:rPr>
          <w:i/>
        </w:rPr>
        <w:t>The Social Responsibility of Business is to Increase Its Profits</w:t>
      </w:r>
      <w:r w:rsidRPr="00F5344D">
        <w:t>. New York Times Magazine</w:t>
      </w:r>
      <w:r w:rsidR="00F5344D">
        <w:rPr>
          <w:rFonts w:ascii="URWPalladioL-Roma" w:hAnsi="URWPalladioL-Roma" w:cs="URWPalladioL-Roma"/>
          <w:sz w:val="18"/>
          <w:szCs w:val="18"/>
        </w:rPr>
        <w:t>.</w:t>
      </w:r>
    </w:p>
    <w:p w14:paraId="46403BC7" w14:textId="77777777" w:rsidR="00F5344D" w:rsidRPr="00F5344D" w:rsidRDefault="00F5344D" w:rsidP="00F5344D">
      <w:pPr>
        <w:autoSpaceDE w:val="0"/>
        <w:autoSpaceDN w:val="0"/>
        <w:adjustRightInd w:val="0"/>
        <w:spacing w:after="0" w:line="240" w:lineRule="auto"/>
        <w:rPr>
          <w:rFonts w:ascii="URWPalladioL-Roma" w:hAnsi="URWPalladioL-Roma" w:cs="URWPalladioL-Roma"/>
          <w:sz w:val="18"/>
          <w:szCs w:val="18"/>
        </w:rPr>
      </w:pPr>
    </w:p>
    <w:p w14:paraId="7BF21C79" w14:textId="1D600461" w:rsidR="00172E25" w:rsidRDefault="00172E25" w:rsidP="003C4B5F">
      <w:proofErr w:type="spellStart"/>
      <w:r>
        <w:t>Gelblum</w:t>
      </w:r>
      <w:proofErr w:type="spellEnd"/>
      <w:r>
        <w:t xml:space="preserve">, B. (Jul 2018). </w:t>
      </w:r>
      <w:r w:rsidRPr="00172E25">
        <w:rPr>
          <w:i/>
        </w:rPr>
        <w:t>Plastic food packaging contains hundreds of different toxic chemicals including those that cause cancers</w:t>
      </w:r>
      <w:r>
        <w:t xml:space="preserve">. The London Economic. Retrieved from: </w:t>
      </w:r>
      <w:hyperlink r:id="rId19" w:history="1">
        <w:r w:rsidRPr="008A0EFE">
          <w:rPr>
            <w:rStyle w:val="Hyperlink"/>
          </w:rPr>
          <w:t>https://www.thelondoneconomic.com/news/plastic-food-packaging-contains-hundreds-of-different-toxic-chemicals-including-those-that-cause-cancers/20/07/</w:t>
        </w:r>
      </w:hyperlink>
      <w:r>
        <w:t xml:space="preserve"> </w:t>
      </w:r>
    </w:p>
    <w:p w14:paraId="587F95FF" w14:textId="4528DF08" w:rsidR="00172E25" w:rsidRDefault="00172E25" w:rsidP="003C4B5F">
      <w:r>
        <w:t xml:space="preserve">Goldberg Fox, E. (May 2019). </w:t>
      </w:r>
      <w:r w:rsidRPr="00172E25">
        <w:t>Food packaging is full of toxic chemicals – here's how it could affect your health</w:t>
      </w:r>
      <w:r>
        <w:t xml:space="preserve">. The Guardian. Retrieved from: </w:t>
      </w:r>
      <w:hyperlink r:id="rId20" w:history="1">
        <w:r w:rsidRPr="008A0EFE">
          <w:rPr>
            <w:rStyle w:val="Hyperlink"/>
          </w:rPr>
          <w:t>https://www.theguardian.com/us-news/2019/may/28/plastics-toxic-america-chemicals-packaging</w:t>
        </w:r>
      </w:hyperlink>
      <w:r>
        <w:t xml:space="preserve">  </w:t>
      </w:r>
    </w:p>
    <w:p w14:paraId="4C01130B" w14:textId="158A0BA5" w:rsidR="00371D80" w:rsidRPr="00371D80" w:rsidRDefault="00371D80" w:rsidP="003C4B5F">
      <w:r>
        <w:t xml:space="preserve">Jarvis, B. (Feb 2011). </w:t>
      </w:r>
      <w:r>
        <w:rPr>
          <w:i/>
        </w:rPr>
        <w:t xml:space="preserve">“Localization is the economics of happiness”. </w:t>
      </w:r>
      <w:r w:rsidR="00916279">
        <w:t xml:space="preserve">Resilience. Retrieved from: </w:t>
      </w:r>
      <w:hyperlink r:id="rId21" w:history="1">
        <w:r w:rsidR="00916279" w:rsidRPr="00FA421D">
          <w:rPr>
            <w:rStyle w:val="Hyperlink"/>
          </w:rPr>
          <w:t>https://www.resilience.org/stories/2011-02-18/%E2%80%9Clocalization-economics-happiness%E2%80%9D/</w:t>
        </w:r>
      </w:hyperlink>
      <w:r w:rsidR="00916279">
        <w:t xml:space="preserve"> </w:t>
      </w:r>
    </w:p>
    <w:p w14:paraId="1BFF6A92" w14:textId="4425899F" w:rsidR="0030013C" w:rsidRDefault="0030013C" w:rsidP="003C4B5F">
      <w:r>
        <w:t>Kennedy</w:t>
      </w:r>
      <w:r w:rsidR="000D3AC3">
        <w:t xml:space="preserve">, E., </w:t>
      </w:r>
      <w:proofErr w:type="spellStart"/>
      <w:r w:rsidR="000D3AC3">
        <w:t>Fecheyr</w:t>
      </w:r>
      <w:proofErr w:type="spellEnd"/>
      <w:r w:rsidR="000D3AC3">
        <w:t xml:space="preserve">-Lippens, D., </w:t>
      </w:r>
      <w:proofErr w:type="spellStart"/>
      <w:r w:rsidR="000D3AC3">
        <w:t>Hsiung</w:t>
      </w:r>
      <w:proofErr w:type="spellEnd"/>
      <w:r w:rsidR="000D3AC3">
        <w:t xml:space="preserve">, B.-K., </w:t>
      </w:r>
      <w:proofErr w:type="spellStart"/>
      <w:r w:rsidR="000D3AC3">
        <w:t>Niewiarowski</w:t>
      </w:r>
      <w:proofErr w:type="spellEnd"/>
      <w:r w:rsidR="000D3AC3">
        <w:t xml:space="preserve">, P. H., and </w:t>
      </w:r>
      <w:proofErr w:type="spellStart"/>
      <w:r w:rsidR="000D3AC3">
        <w:t>Kolodziej</w:t>
      </w:r>
      <w:proofErr w:type="spellEnd"/>
      <w:r w:rsidR="000D3AC3">
        <w:t>, M. (</w:t>
      </w:r>
      <w:r w:rsidR="00857E35">
        <w:t xml:space="preserve">Jul 2015). </w:t>
      </w:r>
      <w:r w:rsidR="00857E35">
        <w:rPr>
          <w:i/>
        </w:rPr>
        <w:t xml:space="preserve">Biomimicry: A Path to Sustainable Innovation. </w:t>
      </w:r>
      <w:r w:rsidR="00857E35">
        <w:t xml:space="preserve">Design Issues. </w:t>
      </w:r>
      <w:r w:rsidR="005233A8">
        <w:t>Vol. 31</w:t>
      </w:r>
      <w:r w:rsidR="00154C15">
        <w:t xml:space="preserve"> No. 3, pp. 66-73</w:t>
      </w:r>
    </w:p>
    <w:p w14:paraId="6F1D6449" w14:textId="4B0D399D" w:rsidR="00AD37B8" w:rsidRDefault="00AD37B8" w:rsidP="003C4B5F">
      <w:r>
        <w:t xml:space="preserve">Korhonen, J., </w:t>
      </w:r>
      <w:proofErr w:type="spellStart"/>
      <w:r>
        <w:t>Honkasalo</w:t>
      </w:r>
      <w:proofErr w:type="spellEnd"/>
      <w:r>
        <w:t>, A., and Seppala, J. (201</w:t>
      </w:r>
      <w:r w:rsidR="00A75A74">
        <w:t>8</w:t>
      </w:r>
      <w:r>
        <w:t xml:space="preserve">). </w:t>
      </w:r>
      <w:r>
        <w:rPr>
          <w:i/>
        </w:rPr>
        <w:t xml:space="preserve">Circular Economy: The Concept and its Limitations. </w:t>
      </w:r>
      <w:r w:rsidR="00A75A74">
        <w:t>Ecological Economics 143 pp.</w:t>
      </w:r>
      <w:r w:rsidR="00777D91">
        <w:t xml:space="preserve"> 37-46</w:t>
      </w:r>
    </w:p>
    <w:p w14:paraId="63B3500C" w14:textId="77777777" w:rsidR="004D6F9F" w:rsidRDefault="00634932" w:rsidP="003C4B5F">
      <w:proofErr w:type="spellStart"/>
      <w:r w:rsidRPr="00634932">
        <w:t>Kousky</w:t>
      </w:r>
      <w:proofErr w:type="spellEnd"/>
      <w:r>
        <w:t>, C.</w:t>
      </w:r>
      <w:r w:rsidRPr="00634932">
        <w:t> (2010)</w:t>
      </w:r>
      <w:r>
        <w:t>.</w:t>
      </w:r>
      <w:r w:rsidRPr="00634932">
        <w:t> </w:t>
      </w:r>
      <w:r w:rsidRPr="00634932">
        <w:rPr>
          <w:i/>
        </w:rPr>
        <w:t>Using Natural Capital to Reduce Disaster Risk</w:t>
      </w:r>
      <w:r>
        <w:t xml:space="preserve">. </w:t>
      </w:r>
      <w:r w:rsidRPr="00634932">
        <w:t>Journal of Natural Resources Policy Research, 2:4, </w:t>
      </w:r>
      <w:r w:rsidR="00E23F6D">
        <w:t xml:space="preserve">pp. </w:t>
      </w:r>
      <w:r w:rsidRPr="00634932">
        <w:t>343-356</w:t>
      </w:r>
    </w:p>
    <w:p w14:paraId="55682010" w14:textId="00B046EC" w:rsidR="00634932" w:rsidRDefault="004D6F9F" w:rsidP="003C4B5F">
      <w:proofErr w:type="spellStart"/>
      <w:r w:rsidRPr="004D6F9F">
        <w:t>Kua</w:t>
      </w:r>
      <w:proofErr w:type="spellEnd"/>
      <w:r w:rsidRPr="004D6F9F">
        <w:t xml:space="preserve"> E.H., Sia A. (2017)</w:t>
      </w:r>
      <w:r>
        <w:t>.</w:t>
      </w:r>
      <w:r w:rsidRPr="004D6F9F">
        <w:t xml:space="preserve"> </w:t>
      </w:r>
      <w:r w:rsidRPr="004D6F9F">
        <w:rPr>
          <w:i/>
        </w:rPr>
        <w:t>Green Environment and Mental Health in the City.</w:t>
      </w:r>
      <w:r w:rsidRPr="004D6F9F">
        <w:t xml:space="preserve"> In: </w:t>
      </w:r>
      <w:proofErr w:type="spellStart"/>
      <w:r w:rsidRPr="004D6F9F">
        <w:t>Okkels</w:t>
      </w:r>
      <w:proofErr w:type="spellEnd"/>
      <w:r w:rsidRPr="004D6F9F">
        <w:t xml:space="preserve"> N., Kristiansen C., Munk-</w:t>
      </w:r>
      <w:proofErr w:type="spellStart"/>
      <w:r w:rsidRPr="004D6F9F">
        <w:t>Jørgensen</w:t>
      </w:r>
      <w:proofErr w:type="spellEnd"/>
      <w:r w:rsidRPr="004D6F9F">
        <w:t xml:space="preserve"> P. (eds) Mental Health and Illness in the City. Mental Health and Illness Worldwide. Springer, Singapore</w:t>
      </w:r>
      <w:r w:rsidR="00634932" w:rsidRPr="00AD37B8">
        <w:t xml:space="preserve"> </w:t>
      </w:r>
    </w:p>
    <w:p w14:paraId="059D8A61" w14:textId="04A4CBB4" w:rsidR="001F4BB3" w:rsidRPr="006656D8" w:rsidRDefault="001F4BB3" w:rsidP="003C4B5F">
      <w:r>
        <w:t xml:space="preserve">Local Futures (2020). </w:t>
      </w:r>
      <w:r w:rsidR="006656D8">
        <w:rPr>
          <w:i/>
        </w:rPr>
        <w:t xml:space="preserve">Learn about Localization. </w:t>
      </w:r>
      <w:r w:rsidR="006656D8">
        <w:t xml:space="preserve">Retrieved from: </w:t>
      </w:r>
      <w:hyperlink r:id="rId22" w:history="1">
        <w:r w:rsidR="00850755" w:rsidRPr="00FA421D">
          <w:rPr>
            <w:rStyle w:val="Hyperlink"/>
          </w:rPr>
          <w:t>https://www.localfutures.org/learn-take-action/learning-guides/learn-about-localization/</w:t>
        </w:r>
      </w:hyperlink>
      <w:r w:rsidR="00850755">
        <w:t xml:space="preserve"> </w:t>
      </w:r>
    </w:p>
    <w:p w14:paraId="0058DB13" w14:textId="156BE974" w:rsidR="001C367A" w:rsidRDefault="005B390A" w:rsidP="003C4B5F">
      <w:pPr>
        <w:rPr>
          <w:rStyle w:val="Hyperlink"/>
        </w:rPr>
      </w:pPr>
      <w:proofErr w:type="spellStart"/>
      <w:r>
        <w:t>Magnin</w:t>
      </w:r>
      <w:proofErr w:type="spellEnd"/>
      <w:r>
        <w:t xml:space="preserve">, A. (2020). </w:t>
      </w:r>
      <w:r>
        <w:rPr>
          <w:i/>
        </w:rPr>
        <w:t xml:space="preserve">Circular Economy: definition and examples </w:t>
      </w:r>
      <w:r>
        <w:t xml:space="preserve">[video]. Retrieved from: </w:t>
      </w:r>
      <w:hyperlink r:id="rId23" w:history="1">
        <w:r w:rsidR="002E64AF" w:rsidRPr="008A0EFE">
          <w:rPr>
            <w:rStyle w:val="Hyperlink"/>
          </w:rPr>
          <w:t>https://www.youtube.com/watch?v=X6HDcubgxRk</w:t>
        </w:r>
      </w:hyperlink>
    </w:p>
    <w:p w14:paraId="44308B8F" w14:textId="17822815" w:rsidR="00930A42" w:rsidRPr="002C43B4" w:rsidRDefault="00930A42" w:rsidP="003C4B5F">
      <w:r>
        <w:t xml:space="preserve">Marshall, A., and </w:t>
      </w:r>
      <w:proofErr w:type="spellStart"/>
      <w:r>
        <w:t>Lozeva</w:t>
      </w:r>
      <w:proofErr w:type="spellEnd"/>
      <w:r>
        <w:t>, S. (</w:t>
      </w:r>
      <w:r w:rsidR="002C43B4">
        <w:t xml:space="preserve">2009). </w:t>
      </w:r>
      <w:r w:rsidR="002C43B4">
        <w:rPr>
          <w:i/>
        </w:rPr>
        <w:t xml:space="preserve">Questioning the Theory and Practice of Biomimicry. </w:t>
      </w:r>
      <w:r w:rsidR="003579D3">
        <w:t xml:space="preserve">Int. J. of Design &amp; Nature and </w:t>
      </w:r>
      <w:proofErr w:type="spellStart"/>
      <w:r w:rsidR="003579D3">
        <w:t>Ecodynamics</w:t>
      </w:r>
      <w:proofErr w:type="spellEnd"/>
      <w:r w:rsidR="003579D3">
        <w:t>. Vol. 4, No. 1 pp. 1–10</w:t>
      </w:r>
    </w:p>
    <w:p w14:paraId="0F54010C" w14:textId="67E7D703" w:rsidR="001A13D0" w:rsidRPr="00DB56AA" w:rsidRDefault="001A13D0" w:rsidP="003C4B5F">
      <w:r>
        <w:t xml:space="preserve">Morrison, O. (Mar 2020). </w:t>
      </w:r>
      <w:r>
        <w:rPr>
          <w:i/>
        </w:rPr>
        <w:t>‘We are working to ensure packaging doesn’t become waste’: Co</w:t>
      </w:r>
      <w:r w:rsidR="00DB56AA">
        <w:rPr>
          <w:i/>
        </w:rPr>
        <w:t xml:space="preserve">ca-Cola, Nestle, PepsiCo and Unilever hot back after damning plastics report. </w:t>
      </w:r>
      <w:r w:rsidR="00DB56AA">
        <w:t xml:space="preserve">FoodNavigator.com. Retrieved from: </w:t>
      </w:r>
      <w:hyperlink r:id="rId24" w:history="1">
        <w:r w:rsidR="00E90D50" w:rsidRPr="008A0EFE">
          <w:rPr>
            <w:rStyle w:val="Hyperlink"/>
          </w:rPr>
          <w:t>https://www.foodnavigator.com/Article/2020/03/31/We-are-working-to-ensure-packaging-doesn-t-become-waste-Coca-Cola-Nestle-PepsiCo-and-Unilever-hit-back-after-damning-plastics-report</w:t>
        </w:r>
      </w:hyperlink>
      <w:r w:rsidR="00E90D50">
        <w:t xml:space="preserve"> </w:t>
      </w:r>
      <w:r w:rsidR="00DB56AA">
        <w:t xml:space="preserve"> </w:t>
      </w:r>
    </w:p>
    <w:p w14:paraId="681F25FB" w14:textId="26A53DCC" w:rsidR="00956E86" w:rsidRPr="00956E86" w:rsidRDefault="00956E86" w:rsidP="003C4B5F">
      <w:pPr>
        <w:rPr>
          <w:i/>
        </w:rPr>
      </w:pPr>
      <w:r>
        <w:t xml:space="preserve">National Geographic. (Nov 2018). </w:t>
      </w:r>
      <w:r w:rsidR="00244CE8" w:rsidRPr="00244CE8">
        <w:rPr>
          <w:i/>
        </w:rPr>
        <w:t>City of the Future: Singapore – Full Episode</w:t>
      </w:r>
      <w:r w:rsidR="00244CE8">
        <w:t xml:space="preserve"> [video]. Retrieved from: </w:t>
      </w:r>
      <w:hyperlink r:id="rId25" w:history="1">
        <w:r w:rsidR="0064396B" w:rsidRPr="00FA421D">
          <w:rPr>
            <w:rStyle w:val="Hyperlink"/>
          </w:rPr>
          <w:t>https://www.youtube.com/watch?time_continue=2558&amp;v=xi6r3hZe5Tg&amp;feature=emb_logo</w:t>
        </w:r>
      </w:hyperlink>
      <w:r w:rsidR="0064396B">
        <w:t xml:space="preserve"> </w:t>
      </w:r>
    </w:p>
    <w:p w14:paraId="0A1D4F3D" w14:textId="632A4829" w:rsidR="0023392A" w:rsidRPr="00AD47DA" w:rsidRDefault="0023392A" w:rsidP="003C4B5F">
      <w:r>
        <w:t>Natural Capital Coalition. (</w:t>
      </w:r>
      <w:r w:rsidR="00AD47DA">
        <w:t xml:space="preserve">2020). </w:t>
      </w:r>
      <w:r w:rsidR="00AD47DA">
        <w:rPr>
          <w:i/>
        </w:rPr>
        <w:t xml:space="preserve">What is natural capital? </w:t>
      </w:r>
      <w:r w:rsidR="00AD47DA">
        <w:t xml:space="preserve">Retrieved from: </w:t>
      </w:r>
      <w:hyperlink r:id="rId26" w:history="1">
        <w:r w:rsidR="00AD47DA" w:rsidRPr="00FA421D">
          <w:rPr>
            <w:rStyle w:val="Hyperlink"/>
          </w:rPr>
          <w:t>https://naturalcapitalcoalition.org/natural-capital-2/</w:t>
        </w:r>
      </w:hyperlink>
      <w:r w:rsidR="00AD47DA">
        <w:t xml:space="preserve"> </w:t>
      </w:r>
    </w:p>
    <w:p w14:paraId="4FFDEF4D" w14:textId="39F86A93" w:rsidR="002E64AF" w:rsidRDefault="002E64AF" w:rsidP="003C4B5F">
      <w:r>
        <w:t>New Plastics Economy (2020</w:t>
      </w:r>
      <w:r w:rsidR="004A5DE4">
        <w:t>a</w:t>
      </w:r>
      <w:r>
        <w:t xml:space="preserve">). </w:t>
      </w:r>
      <w:r w:rsidR="009B7E85">
        <w:rPr>
          <w:i/>
        </w:rPr>
        <w:t xml:space="preserve">A vision of a circular economy for plastic. </w:t>
      </w:r>
      <w:r w:rsidR="009B7E85">
        <w:t xml:space="preserve">Retrieved from: </w:t>
      </w:r>
      <w:hyperlink r:id="rId27" w:history="1">
        <w:r w:rsidR="005767D6" w:rsidRPr="008A0EFE">
          <w:rPr>
            <w:rStyle w:val="Hyperlink"/>
          </w:rPr>
          <w:t>https://www.newplasticseconomy.org/assets/doc/npec-vision.pdf</w:t>
        </w:r>
      </w:hyperlink>
      <w:r w:rsidR="005767D6">
        <w:t xml:space="preserve"> </w:t>
      </w:r>
    </w:p>
    <w:p w14:paraId="58AD474D" w14:textId="19F3A20F" w:rsidR="00FF257A" w:rsidRPr="00AF50AA" w:rsidRDefault="00AF50AA" w:rsidP="003C4B5F">
      <w:r>
        <w:t xml:space="preserve">Norberg-Hodge, H. (2012). </w:t>
      </w:r>
      <w:r>
        <w:rPr>
          <w:i/>
        </w:rPr>
        <w:t xml:space="preserve">Regaining Our Sense of Oneness through Localization. </w:t>
      </w:r>
      <w:r w:rsidR="00D129C9">
        <w:t>Communitie</w:t>
      </w:r>
      <w:r w:rsidR="003F0007">
        <w:t>s. 154 pg. 15.</w:t>
      </w:r>
    </w:p>
    <w:p w14:paraId="5406FAA9" w14:textId="62E72618" w:rsidR="003E1BC4" w:rsidRPr="00900E13" w:rsidRDefault="003E1BC4" w:rsidP="003C4B5F">
      <w:proofErr w:type="spellStart"/>
      <w:r>
        <w:t>Planing</w:t>
      </w:r>
      <w:proofErr w:type="spellEnd"/>
      <w:r>
        <w:t xml:space="preserve">, P. (2015). </w:t>
      </w:r>
      <w:r w:rsidR="00734E8C">
        <w:rPr>
          <w:i/>
        </w:rPr>
        <w:t xml:space="preserve">Business Model Innovation in a Circular Economy: Reasons for Non-Acceptance of Circular Business Models. </w:t>
      </w:r>
      <w:r w:rsidR="00900E13">
        <w:t>Open Journal of Business Model Innovation</w:t>
      </w:r>
      <w:r w:rsidR="00F02D9B">
        <w:t xml:space="preserve">. Retrieved from: </w:t>
      </w:r>
      <w:hyperlink r:id="rId28" w:history="1">
        <w:r w:rsidR="001F702E" w:rsidRPr="008A0EFE">
          <w:rPr>
            <w:rStyle w:val="Hyperlink"/>
          </w:rPr>
          <w:t>https://moodle.uwtsd.ac.uk/pluginfile.php/251505/mod_resource/content/1/circualreconomyinnovation.pdf</w:t>
        </w:r>
      </w:hyperlink>
      <w:r w:rsidR="001F702E">
        <w:t xml:space="preserve"> </w:t>
      </w:r>
    </w:p>
    <w:p w14:paraId="7B93E0FF" w14:textId="1F09BF92" w:rsidR="00D92F03" w:rsidRPr="00177700" w:rsidRDefault="00D92F03" w:rsidP="003C4B5F">
      <w:r>
        <w:t xml:space="preserve">Porter, M.E., and Kramer, M.R. (Jan 2011). </w:t>
      </w:r>
      <w:r>
        <w:rPr>
          <w:i/>
        </w:rPr>
        <w:t>Creating Shared Value</w:t>
      </w:r>
      <w:r w:rsidR="00177700">
        <w:rPr>
          <w:i/>
        </w:rPr>
        <w:t xml:space="preserve">. </w:t>
      </w:r>
      <w:r w:rsidR="00177700">
        <w:t xml:space="preserve">Harvard Business Review. </w:t>
      </w:r>
      <w:r w:rsidR="00810C6E">
        <w:t xml:space="preserve">Retrieved from: </w:t>
      </w:r>
      <w:hyperlink r:id="rId29" w:history="1">
        <w:r w:rsidR="00810C6E" w:rsidRPr="008A0EFE">
          <w:rPr>
            <w:rStyle w:val="Hyperlink"/>
          </w:rPr>
          <w:t>https://moodle.uwtsd.ac.uk/pluginfile.php/255413/mod_resource/content/1/SharedValuePorterHarvardBusinessReview.PDF</w:t>
        </w:r>
      </w:hyperlink>
      <w:r w:rsidR="00810C6E">
        <w:t xml:space="preserve"> </w:t>
      </w:r>
    </w:p>
    <w:p w14:paraId="59443726" w14:textId="5E0640A2" w:rsidR="002B22FD" w:rsidRPr="00466D0F" w:rsidRDefault="002B22FD" w:rsidP="008731A6">
      <w:proofErr w:type="spellStart"/>
      <w:r>
        <w:t>Sabbion</w:t>
      </w:r>
      <w:proofErr w:type="spellEnd"/>
      <w:r>
        <w:t>, P.</w:t>
      </w:r>
      <w:r w:rsidR="00CF5E71">
        <w:t xml:space="preserve"> (2018). </w:t>
      </w:r>
      <w:r w:rsidR="00CF5E71">
        <w:rPr>
          <w:i/>
        </w:rPr>
        <w:t xml:space="preserve">Green Street Social and Aesthetic Aspects. </w:t>
      </w:r>
      <w:r w:rsidR="00466D0F" w:rsidRPr="00466D0F">
        <w:t>Nature Based Strategies for Urban and Building Sustainability.</w:t>
      </w:r>
      <w:r w:rsidR="00466D0F">
        <w:t xml:space="preserve"> </w:t>
      </w:r>
      <w:r w:rsidR="008D6C96">
        <w:t xml:space="preserve">Ch. 4.3 pp. </w:t>
      </w:r>
      <w:r w:rsidR="00E526D0">
        <w:t>283-290</w:t>
      </w:r>
    </w:p>
    <w:p w14:paraId="568FF8C9" w14:textId="05278C76" w:rsidR="001B7ADB" w:rsidRDefault="001B7ADB" w:rsidP="008731A6">
      <w:proofErr w:type="spellStart"/>
      <w:r w:rsidRPr="008731A6">
        <w:t>S</w:t>
      </w:r>
      <w:r w:rsidR="008731A6" w:rsidRPr="008731A6">
        <w:t>pitzeck</w:t>
      </w:r>
      <w:proofErr w:type="spellEnd"/>
      <w:r w:rsidRPr="008731A6">
        <w:t xml:space="preserve">, H. </w:t>
      </w:r>
      <w:r w:rsidR="008731A6" w:rsidRPr="008731A6">
        <w:t>and</w:t>
      </w:r>
      <w:r w:rsidRPr="008731A6">
        <w:t xml:space="preserve"> C</w:t>
      </w:r>
      <w:r w:rsidR="008731A6" w:rsidRPr="008731A6">
        <w:t>hapman</w:t>
      </w:r>
      <w:r w:rsidRPr="008731A6">
        <w:t xml:space="preserve">, S. </w:t>
      </w:r>
      <w:r w:rsidR="008731A6" w:rsidRPr="008731A6">
        <w:t>(</w:t>
      </w:r>
      <w:r w:rsidRPr="008731A6">
        <w:t>2012</w:t>
      </w:r>
      <w:r w:rsidR="008731A6" w:rsidRPr="008731A6">
        <w:t>)</w:t>
      </w:r>
      <w:r w:rsidRPr="008731A6">
        <w:t xml:space="preserve">. </w:t>
      </w:r>
      <w:r w:rsidRPr="008731A6">
        <w:rPr>
          <w:i/>
        </w:rPr>
        <w:t>Creating shared value as a differentiation strategy - the example of BASF in Brazil.</w:t>
      </w:r>
      <w:r w:rsidRPr="008731A6">
        <w:t> Corporate Governance, 12(4), pp. 499-513.</w:t>
      </w:r>
    </w:p>
    <w:p w14:paraId="203497F6" w14:textId="585EC807" w:rsidR="008232D9" w:rsidRPr="00090F41" w:rsidRDefault="00090F41" w:rsidP="008731A6">
      <w:proofErr w:type="spellStart"/>
      <w:r>
        <w:t>Starik</w:t>
      </w:r>
      <w:proofErr w:type="spellEnd"/>
      <w:r>
        <w:t xml:space="preserve">, M. and </w:t>
      </w:r>
      <w:proofErr w:type="spellStart"/>
      <w:r>
        <w:t>Kanashiro</w:t>
      </w:r>
      <w:proofErr w:type="spellEnd"/>
      <w:r>
        <w:t xml:space="preserve">, P. (2013). </w:t>
      </w:r>
      <w:r>
        <w:rPr>
          <w:i/>
        </w:rPr>
        <w:t xml:space="preserve">Toward a Theory of Sustainability Management: Uncovering and Integrating the Nearly Obvious. </w:t>
      </w:r>
      <w:r w:rsidR="007709A3">
        <w:t>Organization &amp; Environment. 26(1) pp. 7–30</w:t>
      </w:r>
    </w:p>
    <w:p w14:paraId="51F93540" w14:textId="49085484" w:rsidR="00865CE6" w:rsidRDefault="00865CE6" w:rsidP="008731A6">
      <w:proofErr w:type="spellStart"/>
      <w:r>
        <w:t>Trucost</w:t>
      </w:r>
      <w:proofErr w:type="spellEnd"/>
      <w:r>
        <w:t xml:space="preserve"> (Jun 2014). </w:t>
      </w:r>
      <w:r w:rsidR="00947CE9" w:rsidRPr="00947CE9">
        <w:t>Companies urged to disclose data on plastic to cut pollution and improve resource efficiency</w:t>
      </w:r>
      <w:r w:rsidR="00947CE9">
        <w:t xml:space="preserve">. Retrieved from: </w:t>
      </w:r>
      <w:hyperlink r:id="rId30" w:history="1">
        <w:r w:rsidR="00947CE9" w:rsidRPr="00FA421D">
          <w:rPr>
            <w:rStyle w:val="Hyperlink"/>
          </w:rPr>
          <w:t>https://www.trucost.com/trucost-news/companies-urged-disclose-data-plastic-cut-pollution-improve-resource-efficiency/</w:t>
        </w:r>
      </w:hyperlink>
      <w:r w:rsidR="00947CE9">
        <w:t xml:space="preserve"> </w:t>
      </w:r>
    </w:p>
    <w:p w14:paraId="263ED3E5" w14:textId="023E6CD8" w:rsidR="009D4527" w:rsidRDefault="009D4527" w:rsidP="008731A6">
      <w:r>
        <w:t xml:space="preserve">UNEP (2018). </w:t>
      </w:r>
      <w:r w:rsidRPr="006C4784">
        <w:rPr>
          <w:i/>
        </w:rPr>
        <w:t>Single-Use Plastics: A Roadmap for Sustainability</w:t>
      </w:r>
      <w:r>
        <w:t xml:space="preserve">. Retrieved from: </w:t>
      </w:r>
      <w:hyperlink r:id="rId31" w:history="1">
        <w:r w:rsidR="006C4784" w:rsidRPr="008A0EFE">
          <w:rPr>
            <w:rStyle w:val="Hyperlink"/>
          </w:rPr>
          <w:t>https://wedocs.unep.org/bitstream/handle/20.500.11822/25496/singleUsePlastic_sustainability.pdf?sequence=1&amp;isAllowed=y</w:t>
        </w:r>
      </w:hyperlink>
      <w:r w:rsidR="006C4784">
        <w:t xml:space="preserve"> </w:t>
      </w:r>
    </w:p>
    <w:p w14:paraId="2FE23CB6" w14:textId="01A0A30B" w:rsidR="002526B8" w:rsidRPr="002526B8" w:rsidRDefault="002526B8" w:rsidP="008731A6">
      <w:r w:rsidRPr="002526B8">
        <w:rPr>
          <w:iCs/>
        </w:rPr>
        <w:t xml:space="preserve">United Nations, European Commission, Food and Agricultural </w:t>
      </w:r>
      <w:proofErr w:type="spellStart"/>
      <w:r w:rsidRPr="002526B8">
        <w:rPr>
          <w:iCs/>
        </w:rPr>
        <w:t>Organisation</w:t>
      </w:r>
      <w:proofErr w:type="spellEnd"/>
      <w:r w:rsidRPr="002526B8">
        <w:rPr>
          <w:iCs/>
        </w:rPr>
        <w:t xml:space="preserve"> of the United Nations, International Monetary Fund, </w:t>
      </w:r>
      <w:proofErr w:type="spellStart"/>
      <w:r w:rsidRPr="002526B8">
        <w:rPr>
          <w:iCs/>
        </w:rPr>
        <w:t>Organisation</w:t>
      </w:r>
      <w:proofErr w:type="spellEnd"/>
      <w:r w:rsidRPr="002526B8">
        <w:rPr>
          <w:iCs/>
        </w:rPr>
        <w:t xml:space="preserve"> for Economic Co-operation and Development, and The World Bank. </w:t>
      </w:r>
      <w:r>
        <w:rPr>
          <w:iCs/>
        </w:rPr>
        <w:t>(</w:t>
      </w:r>
      <w:r w:rsidRPr="002526B8">
        <w:rPr>
          <w:iCs/>
        </w:rPr>
        <w:t>201</w:t>
      </w:r>
      <w:r>
        <w:rPr>
          <w:iCs/>
        </w:rPr>
        <w:t>2)</w:t>
      </w:r>
      <w:r w:rsidRPr="002526B8">
        <w:rPr>
          <w:iCs/>
        </w:rPr>
        <w:t xml:space="preserve">. </w:t>
      </w:r>
      <w:r w:rsidRPr="002526B8">
        <w:rPr>
          <w:i/>
          <w:iCs/>
        </w:rPr>
        <w:t>System of Environmental-Economic </w:t>
      </w:r>
      <w:r w:rsidRPr="002526B8">
        <w:rPr>
          <w:bCs/>
          <w:i/>
        </w:rPr>
        <w:t>Accounting</w:t>
      </w:r>
      <w:r w:rsidRPr="002526B8">
        <w:rPr>
          <w:i/>
          <w:iCs/>
        </w:rPr>
        <w:t> 2012 Central Framework</w:t>
      </w:r>
      <w:r>
        <w:rPr>
          <w:i/>
          <w:iCs/>
        </w:rPr>
        <w:t xml:space="preserve">. </w:t>
      </w:r>
      <w:r>
        <w:rPr>
          <w:iCs/>
        </w:rPr>
        <w:t xml:space="preserve">Retrieved from: </w:t>
      </w:r>
      <w:hyperlink r:id="rId32" w:history="1">
        <w:r w:rsidR="005951F5" w:rsidRPr="00FA421D">
          <w:rPr>
            <w:rStyle w:val="Hyperlink"/>
            <w:iCs/>
          </w:rPr>
          <w:t>https://unstats.un.org/unsd/envaccounting/seeaRev/SEEA_CF_Final_en.pdf</w:t>
        </w:r>
      </w:hyperlink>
      <w:r w:rsidR="005951F5">
        <w:rPr>
          <w:iCs/>
        </w:rPr>
        <w:t xml:space="preserve"> </w:t>
      </w:r>
    </w:p>
    <w:p w14:paraId="74B40EE7" w14:textId="02C7E6BD" w:rsidR="00166151" w:rsidRDefault="006F5C14">
      <w:pPr>
        <w:rPr>
          <w:rStyle w:val="Hyperlink"/>
        </w:rPr>
      </w:pPr>
      <w:r>
        <w:t>Whelan, T. and</w:t>
      </w:r>
      <w:r w:rsidR="000E1038">
        <w:t xml:space="preserve"> </w:t>
      </w:r>
      <w:proofErr w:type="spellStart"/>
      <w:r w:rsidR="000E1038">
        <w:t>Kronthal</w:t>
      </w:r>
      <w:proofErr w:type="spellEnd"/>
      <w:r w:rsidR="000E1038">
        <w:t xml:space="preserve">-Sacco R. (Mar 2019). </w:t>
      </w:r>
      <w:r w:rsidR="000E1038">
        <w:rPr>
          <w:i/>
        </w:rPr>
        <w:t xml:space="preserve">Sustainable Share Index: Research on IRI Purchasing Data (2013-2018). </w:t>
      </w:r>
      <w:r w:rsidR="000E1038">
        <w:t xml:space="preserve">NYU Stern Center for Sustainable Business. Retrieved from: </w:t>
      </w:r>
      <w:hyperlink r:id="rId33" w:history="1">
        <w:r w:rsidR="000E1038" w:rsidRPr="008A0EFE">
          <w:rPr>
            <w:rStyle w:val="Hyperlink"/>
          </w:rPr>
          <w:t>https://www.stern.nyu.edu/sites/default/files/assets/documents/NYUSternCSB_SustainableShareIndex_2019.pdf</w:t>
        </w:r>
      </w:hyperlink>
    </w:p>
    <w:p w14:paraId="49EB8081" w14:textId="6792E170" w:rsidR="00DC7307" w:rsidRDefault="00DC7307">
      <w:r>
        <w:t>Wh</w:t>
      </w:r>
      <w:r w:rsidR="00E32205">
        <w:t xml:space="preserve">ittlesey, R.W., </w:t>
      </w:r>
      <w:proofErr w:type="spellStart"/>
      <w:r w:rsidR="00E32205">
        <w:t>Liska</w:t>
      </w:r>
      <w:proofErr w:type="spellEnd"/>
      <w:r w:rsidR="00E32205">
        <w:t xml:space="preserve">, S., </w:t>
      </w:r>
      <w:proofErr w:type="spellStart"/>
      <w:r w:rsidR="00E32205">
        <w:t>Da</w:t>
      </w:r>
      <w:r w:rsidR="00355C28">
        <w:t>biri</w:t>
      </w:r>
      <w:proofErr w:type="spellEnd"/>
      <w:r w:rsidR="00355C28">
        <w:t xml:space="preserve">, J.O. (Oct 2018). </w:t>
      </w:r>
      <w:r w:rsidR="00355C28">
        <w:rPr>
          <w:i/>
        </w:rPr>
        <w:t>Fish schooling as a basis for ve</w:t>
      </w:r>
      <w:r w:rsidR="008870FA">
        <w:rPr>
          <w:i/>
        </w:rPr>
        <w:t>r</w:t>
      </w:r>
      <w:r w:rsidR="00355C28">
        <w:rPr>
          <w:i/>
        </w:rPr>
        <w:t xml:space="preserve">tical axis wind turbine farm design. </w:t>
      </w:r>
      <w:r w:rsidR="0060584F">
        <w:t xml:space="preserve">Retrieved from: </w:t>
      </w:r>
      <w:hyperlink r:id="rId34" w:history="1">
        <w:r w:rsidR="004A4CA5" w:rsidRPr="00A64818">
          <w:rPr>
            <w:rStyle w:val="Hyperlink"/>
          </w:rPr>
          <w:t>https://authors.library.caltech.edu/19947/3/1002.2250.pdf</w:t>
        </w:r>
      </w:hyperlink>
      <w:r w:rsidR="004A4CA5">
        <w:t xml:space="preserve"> </w:t>
      </w:r>
    </w:p>
    <w:p w14:paraId="6FFFEFD7" w14:textId="559DC075" w:rsidR="008A38F2" w:rsidRPr="008A38F2" w:rsidRDefault="000A7905" w:rsidP="008A38F2">
      <w:pPr>
        <w:autoSpaceDE w:val="0"/>
        <w:autoSpaceDN w:val="0"/>
        <w:adjustRightInd w:val="0"/>
        <w:spacing w:after="0" w:line="240" w:lineRule="auto"/>
      </w:pPr>
      <w:r>
        <w:t xml:space="preserve">Winston, A. (Feb 2016). </w:t>
      </w:r>
      <w:r>
        <w:rPr>
          <w:i/>
        </w:rPr>
        <w:t xml:space="preserve">Luxury </w:t>
      </w:r>
      <w:r w:rsidR="008A38F2" w:rsidRPr="008A38F2">
        <w:rPr>
          <w:i/>
        </w:rPr>
        <w:t>Brands Can No</w:t>
      </w:r>
      <w:r w:rsidR="008A38F2">
        <w:rPr>
          <w:i/>
        </w:rPr>
        <w:t xml:space="preserve"> </w:t>
      </w:r>
      <w:r w:rsidR="008A38F2" w:rsidRPr="008A38F2">
        <w:rPr>
          <w:i/>
        </w:rPr>
        <w:t>Longer Ignore</w:t>
      </w:r>
      <w:r w:rsidR="008A38F2">
        <w:rPr>
          <w:i/>
        </w:rPr>
        <w:t xml:space="preserve"> </w:t>
      </w:r>
      <w:r w:rsidR="008A38F2" w:rsidRPr="008A38F2">
        <w:rPr>
          <w:i/>
        </w:rPr>
        <w:t>Sustainability</w:t>
      </w:r>
      <w:r w:rsidR="008A38F2">
        <w:rPr>
          <w:i/>
        </w:rPr>
        <w:t xml:space="preserve">. </w:t>
      </w:r>
      <w:r w:rsidR="00597818">
        <w:t xml:space="preserve">Harvard Business Review. </w:t>
      </w:r>
    </w:p>
    <w:p w14:paraId="3DBE3448" w14:textId="77777777" w:rsidR="008A38F2" w:rsidRDefault="008A38F2" w:rsidP="008A38F2">
      <w:pPr>
        <w:autoSpaceDE w:val="0"/>
        <w:autoSpaceDN w:val="0"/>
        <w:adjustRightInd w:val="0"/>
        <w:spacing w:after="0" w:line="240" w:lineRule="auto"/>
        <w:rPr>
          <w:i/>
        </w:rPr>
      </w:pPr>
    </w:p>
    <w:p w14:paraId="46B2CCCE" w14:textId="7A8C35FC" w:rsidR="00C639C7" w:rsidRPr="000E1038" w:rsidRDefault="00166151" w:rsidP="008A38F2">
      <w:pPr>
        <w:autoSpaceDE w:val="0"/>
        <w:autoSpaceDN w:val="0"/>
        <w:adjustRightInd w:val="0"/>
        <w:spacing w:after="0" w:line="240" w:lineRule="auto"/>
      </w:pPr>
      <w:r w:rsidRPr="008A38F2">
        <w:t>Wyss I</w:t>
      </w:r>
      <w:r>
        <w:t xml:space="preserve">nstitute. (Dec </w:t>
      </w:r>
      <w:r w:rsidR="00D97DB3">
        <w:t xml:space="preserve">2011). </w:t>
      </w:r>
      <w:r w:rsidR="00D97DB3">
        <w:rPr>
          <w:i/>
        </w:rPr>
        <w:t xml:space="preserve">Inspired by Insect Cuticle, Wyss Researchers Develop Low-Cost Material with Exceptional Strength and Toughness. </w:t>
      </w:r>
      <w:r w:rsidR="00D97DB3">
        <w:t xml:space="preserve">Retrieved from: </w:t>
      </w:r>
      <w:r w:rsidR="00A933AE" w:rsidRPr="00A933AE">
        <w:t>https://wyss.harvard.edu/news/inspired-by-insect-cuticle-wyss-researchers-develop-low-cost-material-with-exceptional-strength-and-toughness/</w:t>
      </w:r>
      <w:r>
        <w:t xml:space="preserve"> </w:t>
      </w:r>
      <w:r w:rsidR="000E1038">
        <w:t xml:space="preserve"> </w:t>
      </w:r>
    </w:p>
    <w:sectPr w:rsidR="00C639C7" w:rsidRPr="000E1038">
      <w:headerReference w:type="default" r:id="rId35"/>
      <w:footerReference w:type="default" r:id="rId3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E678995" w14:textId="77777777" w:rsidR="009D7B44" w:rsidRDefault="009D7B44" w:rsidP="009D7B44">
      <w:pPr>
        <w:spacing w:after="0" w:line="240" w:lineRule="auto"/>
      </w:pPr>
      <w:r>
        <w:separator/>
      </w:r>
    </w:p>
  </w:endnote>
  <w:endnote w:type="continuationSeparator" w:id="0">
    <w:p w14:paraId="2B3F8A7E" w14:textId="77777777" w:rsidR="009D7B44" w:rsidRDefault="009D7B44" w:rsidP="009D7B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URWPalladioL-Roma">
    <w:altName w:val="Calibri"/>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86982886"/>
      <w:docPartObj>
        <w:docPartGallery w:val="Page Numbers (Bottom of Page)"/>
        <w:docPartUnique/>
      </w:docPartObj>
    </w:sdtPr>
    <w:sdtEndPr>
      <w:rPr>
        <w:noProof/>
      </w:rPr>
    </w:sdtEndPr>
    <w:sdtContent>
      <w:p w14:paraId="58ECA773" w14:textId="0D3EEB1A" w:rsidR="00FD0CF6" w:rsidRDefault="00FD0CF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5294DB5" w14:textId="77777777" w:rsidR="009D7B44" w:rsidRDefault="009D7B4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AF2653A" w14:textId="77777777" w:rsidR="009D7B44" w:rsidRDefault="009D7B44" w:rsidP="009D7B44">
      <w:pPr>
        <w:spacing w:after="0" w:line="240" w:lineRule="auto"/>
      </w:pPr>
      <w:r>
        <w:separator/>
      </w:r>
    </w:p>
  </w:footnote>
  <w:footnote w:type="continuationSeparator" w:id="0">
    <w:p w14:paraId="2882B7F7" w14:textId="77777777" w:rsidR="009D7B44" w:rsidRDefault="009D7B44" w:rsidP="009D7B4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8EDDCA" w14:textId="25B910D7" w:rsidR="009D7B44" w:rsidRPr="00FD0CF6" w:rsidRDefault="009D7B44" w:rsidP="00FD0CF6">
    <w:pPr>
      <w:pStyle w:val="Header"/>
      <w:jc w:val="right"/>
      <w:rPr>
        <w:sz w:val="20"/>
      </w:rPr>
    </w:pPr>
    <w:r w:rsidRPr="00FD0CF6">
      <w:rPr>
        <w:sz w:val="20"/>
      </w:rPr>
      <w:t>Emma Gladstone</w:t>
    </w:r>
    <w:r w:rsidR="00FD0CF6" w:rsidRPr="00FD0CF6">
      <w:rPr>
        <w:sz w:val="20"/>
      </w:rPr>
      <w:t>, June 2020</w:t>
    </w:r>
  </w:p>
  <w:p w14:paraId="7CFC1B4B" w14:textId="77777777" w:rsidR="009D7B44" w:rsidRDefault="009D7B4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8F6B23"/>
    <w:multiLevelType w:val="hybridMultilevel"/>
    <w:tmpl w:val="91AA8C72"/>
    <w:lvl w:ilvl="0" w:tplc="2C6C761C">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1D5518D"/>
    <w:multiLevelType w:val="multilevel"/>
    <w:tmpl w:val="A5D6AE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B1510E4"/>
    <w:multiLevelType w:val="hybridMultilevel"/>
    <w:tmpl w:val="3D7417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70F70E15"/>
    <w:multiLevelType w:val="hybridMultilevel"/>
    <w:tmpl w:val="BD6A14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3D5E"/>
    <w:rsid w:val="0000068A"/>
    <w:rsid w:val="00000F49"/>
    <w:rsid w:val="000032A1"/>
    <w:rsid w:val="00005D23"/>
    <w:rsid w:val="000102D6"/>
    <w:rsid w:val="000129E6"/>
    <w:rsid w:val="00013723"/>
    <w:rsid w:val="000150D0"/>
    <w:rsid w:val="00017C17"/>
    <w:rsid w:val="000218E4"/>
    <w:rsid w:val="00025607"/>
    <w:rsid w:val="0002645E"/>
    <w:rsid w:val="0002647C"/>
    <w:rsid w:val="00031F26"/>
    <w:rsid w:val="00032969"/>
    <w:rsid w:val="00036568"/>
    <w:rsid w:val="00036C09"/>
    <w:rsid w:val="00041901"/>
    <w:rsid w:val="00043471"/>
    <w:rsid w:val="00045F05"/>
    <w:rsid w:val="000465C2"/>
    <w:rsid w:val="000465F8"/>
    <w:rsid w:val="00047093"/>
    <w:rsid w:val="00052F07"/>
    <w:rsid w:val="0005386B"/>
    <w:rsid w:val="00055E97"/>
    <w:rsid w:val="00060B86"/>
    <w:rsid w:val="000663D1"/>
    <w:rsid w:val="000670BE"/>
    <w:rsid w:val="00067397"/>
    <w:rsid w:val="000729BE"/>
    <w:rsid w:val="00072A44"/>
    <w:rsid w:val="00073978"/>
    <w:rsid w:val="00074F28"/>
    <w:rsid w:val="00082F80"/>
    <w:rsid w:val="00084B39"/>
    <w:rsid w:val="000852D2"/>
    <w:rsid w:val="000857C6"/>
    <w:rsid w:val="000862CC"/>
    <w:rsid w:val="00086981"/>
    <w:rsid w:val="00087B98"/>
    <w:rsid w:val="00090F41"/>
    <w:rsid w:val="00091602"/>
    <w:rsid w:val="00092801"/>
    <w:rsid w:val="00093B03"/>
    <w:rsid w:val="00094603"/>
    <w:rsid w:val="00095EDF"/>
    <w:rsid w:val="0009647B"/>
    <w:rsid w:val="000A017F"/>
    <w:rsid w:val="000A0B39"/>
    <w:rsid w:val="000A2138"/>
    <w:rsid w:val="000A2822"/>
    <w:rsid w:val="000A4914"/>
    <w:rsid w:val="000A5019"/>
    <w:rsid w:val="000A7905"/>
    <w:rsid w:val="000A7DF2"/>
    <w:rsid w:val="000B02DA"/>
    <w:rsid w:val="000B3D74"/>
    <w:rsid w:val="000B51C2"/>
    <w:rsid w:val="000B6DB5"/>
    <w:rsid w:val="000C1222"/>
    <w:rsid w:val="000C475D"/>
    <w:rsid w:val="000C7626"/>
    <w:rsid w:val="000C7CEC"/>
    <w:rsid w:val="000D2611"/>
    <w:rsid w:val="000D30E9"/>
    <w:rsid w:val="000D3215"/>
    <w:rsid w:val="000D3AC3"/>
    <w:rsid w:val="000D58D2"/>
    <w:rsid w:val="000D7970"/>
    <w:rsid w:val="000E0029"/>
    <w:rsid w:val="000E0054"/>
    <w:rsid w:val="000E0AEA"/>
    <w:rsid w:val="000E1038"/>
    <w:rsid w:val="000E204D"/>
    <w:rsid w:val="000E5648"/>
    <w:rsid w:val="000E6DE3"/>
    <w:rsid w:val="000E6FB7"/>
    <w:rsid w:val="000F021C"/>
    <w:rsid w:val="000F05F6"/>
    <w:rsid w:val="00100C2E"/>
    <w:rsid w:val="00103E8F"/>
    <w:rsid w:val="001049F6"/>
    <w:rsid w:val="001075DA"/>
    <w:rsid w:val="00110449"/>
    <w:rsid w:val="0011046F"/>
    <w:rsid w:val="00111739"/>
    <w:rsid w:val="00114AD2"/>
    <w:rsid w:val="00117C08"/>
    <w:rsid w:val="0012454B"/>
    <w:rsid w:val="00124D71"/>
    <w:rsid w:val="00126EC7"/>
    <w:rsid w:val="00127157"/>
    <w:rsid w:val="00127F2F"/>
    <w:rsid w:val="00131AF9"/>
    <w:rsid w:val="0013445D"/>
    <w:rsid w:val="00134614"/>
    <w:rsid w:val="00134FE1"/>
    <w:rsid w:val="001350F0"/>
    <w:rsid w:val="0013550B"/>
    <w:rsid w:val="00135F13"/>
    <w:rsid w:val="00141107"/>
    <w:rsid w:val="001452F7"/>
    <w:rsid w:val="00146EEE"/>
    <w:rsid w:val="0015155E"/>
    <w:rsid w:val="00152B4F"/>
    <w:rsid w:val="00152DD8"/>
    <w:rsid w:val="001531E8"/>
    <w:rsid w:val="0015356D"/>
    <w:rsid w:val="00153E8B"/>
    <w:rsid w:val="00154C15"/>
    <w:rsid w:val="0015550F"/>
    <w:rsid w:val="001619E5"/>
    <w:rsid w:val="00162E9B"/>
    <w:rsid w:val="00166107"/>
    <w:rsid w:val="00166151"/>
    <w:rsid w:val="00172E25"/>
    <w:rsid w:val="00173E55"/>
    <w:rsid w:val="00177700"/>
    <w:rsid w:val="00181050"/>
    <w:rsid w:val="00185360"/>
    <w:rsid w:val="0019111C"/>
    <w:rsid w:val="00193466"/>
    <w:rsid w:val="00194307"/>
    <w:rsid w:val="00196E0F"/>
    <w:rsid w:val="001A0194"/>
    <w:rsid w:val="001A0CE5"/>
    <w:rsid w:val="001A13D0"/>
    <w:rsid w:val="001B1D1D"/>
    <w:rsid w:val="001B2084"/>
    <w:rsid w:val="001B49BC"/>
    <w:rsid w:val="001B6F6F"/>
    <w:rsid w:val="001B7ADB"/>
    <w:rsid w:val="001C3348"/>
    <w:rsid w:val="001C367A"/>
    <w:rsid w:val="001C4180"/>
    <w:rsid w:val="001C4E99"/>
    <w:rsid w:val="001C5373"/>
    <w:rsid w:val="001C62B8"/>
    <w:rsid w:val="001C63B9"/>
    <w:rsid w:val="001D28CF"/>
    <w:rsid w:val="001D4138"/>
    <w:rsid w:val="001E0527"/>
    <w:rsid w:val="001E1523"/>
    <w:rsid w:val="001E6117"/>
    <w:rsid w:val="001E7604"/>
    <w:rsid w:val="001E7F95"/>
    <w:rsid w:val="001F0A53"/>
    <w:rsid w:val="001F123F"/>
    <w:rsid w:val="001F3709"/>
    <w:rsid w:val="001F48F3"/>
    <w:rsid w:val="001F4BB3"/>
    <w:rsid w:val="001F5613"/>
    <w:rsid w:val="001F702E"/>
    <w:rsid w:val="001F78A3"/>
    <w:rsid w:val="002058E6"/>
    <w:rsid w:val="00206C0A"/>
    <w:rsid w:val="00210385"/>
    <w:rsid w:val="00210EDF"/>
    <w:rsid w:val="00213C2E"/>
    <w:rsid w:val="0021405E"/>
    <w:rsid w:val="00215AEF"/>
    <w:rsid w:val="002164D2"/>
    <w:rsid w:val="00226115"/>
    <w:rsid w:val="00230FF0"/>
    <w:rsid w:val="00233768"/>
    <w:rsid w:val="0023392A"/>
    <w:rsid w:val="002368F1"/>
    <w:rsid w:val="002416A5"/>
    <w:rsid w:val="002429A2"/>
    <w:rsid w:val="00243B7D"/>
    <w:rsid w:val="00243FA1"/>
    <w:rsid w:val="00244CE8"/>
    <w:rsid w:val="0024555C"/>
    <w:rsid w:val="00246058"/>
    <w:rsid w:val="00246F12"/>
    <w:rsid w:val="0025133B"/>
    <w:rsid w:val="002514A9"/>
    <w:rsid w:val="002526B8"/>
    <w:rsid w:val="00254B29"/>
    <w:rsid w:val="00255782"/>
    <w:rsid w:val="00262ED6"/>
    <w:rsid w:val="002645F6"/>
    <w:rsid w:val="002676D4"/>
    <w:rsid w:val="0027300F"/>
    <w:rsid w:val="00273EA7"/>
    <w:rsid w:val="00277289"/>
    <w:rsid w:val="00284826"/>
    <w:rsid w:val="002872A0"/>
    <w:rsid w:val="00290E35"/>
    <w:rsid w:val="0029297A"/>
    <w:rsid w:val="00293C5E"/>
    <w:rsid w:val="00293D5E"/>
    <w:rsid w:val="002948DB"/>
    <w:rsid w:val="00296F37"/>
    <w:rsid w:val="00297A51"/>
    <w:rsid w:val="002A0CBC"/>
    <w:rsid w:val="002A141D"/>
    <w:rsid w:val="002A34F2"/>
    <w:rsid w:val="002A4448"/>
    <w:rsid w:val="002A4838"/>
    <w:rsid w:val="002A4FCB"/>
    <w:rsid w:val="002A7A9F"/>
    <w:rsid w:val="002B0D04"/>
    <w:rsid w:val="002B12DA"/>
    <w:rsid w:val="002B22FD"/>
    <w:rsid w:val="002B27F1"/>
    <w:rsid w:val="002B2DC9"/>
    <w:rsid w:val="002B3CC3"/>
    <w:rsid w:val="002C13BA"/>
    <w:rsid w:val="002C1812"/>
    <w:rsid w:val="002C2A23"/>
    <w:rsid w:val="002C370A"/>
    <w:rsid w:val="002C43B4"/>
    <w:rsid w:val="002C50EA"/>
    <w:rsid w:val="002D05B0"/>
    <w:rsid w:val="002D4348"/>
    <w:rsid w:val="002D4D86"/>
    <w:rsid w:val="002D6E04"/>
    <w:rsid w:val="002D772F"/>
    <w:rsid w:val="002D7B07"/>
    <w:rsid w:val="002E0352"/>
    <w:rsid w:val="002E13E8"/>
    <w:rsid w:val="002E5B03"/>
    <w:rsid w:val="002E64AF"/>
    <w:rsid w:val="002F1A81"/>
    <w:rsid w:val="002F1F3F"/>
    <w:rsid w:val="002F2759"/>
    <w:rsid w:val="002F2B65"/>
    <w:rsid w:val="002F47C4"/>
    <w:rsid w:val="002F6D3F"/>
    <w:rsid w:val="002F7344"/>
    <w:rsid w:val="0030013C"/>
    <w:rsid w:val="00301F59"/>
    <w:rsid w:val="00302307"/>
    <w:rsid w:val="0030265E"/>
    <w:rsid w:val="00304243"/>
    <w:rsid w:val="003058EE"/>
    <w:rsid w:val="0031002B"/>
    <w:rsid w:val="00310E53"/>
    <w:rsid w:val="00311886"/>
    <w:rsid w:val="0031448F"/>
    <w:rsid w:val="00320572"/>
    <w:rsid w:val="00320765"/>
    <w:rsid w:val="00323184"/>
    <w:rsid w:val="00327755"/>
    <w:rsid w:val="0033028B"/>
    <w:rsid w:val="0033200C"/>
    <w:rsid w:val="00334882"/>
    <w:rsid w:val="0033656F"/>
    <w:rsid w:val="00336CC6"/>
    <w:rsid w:val="00337FD8"/>
    <w:rsid w:val="00341C3B"/>
    <w:rsid w:val="0034234F"/>
    <w:rsid w:val="0034581B"/>
    <w:rsid w:val="0035523E"/>
    <w:rsid w:val="00355C28"/>
    <w:rsid w:val="00356240"/>
    <w:rsid w:val="003579D3"/>
    <w:rsid w:val="0037170E"/>
    <w:rsid w:val="00371D80"/>
    <w:rsid w:val="00371F04"/>
    <w:rsid w:val="00374999"/>
    <w:rsid w:val="00377C7E"/>
    <w:rsid w:val="00383FC6"/>
    <w:rsid w:val="00384AC8"/>
    <w:rsid w:val="0038790D"/>
    <w:rsid w:val="00387AD2"/>
    <w:rsid w:val="00390219"/>
    <w:rsid w:val="003911E4"/>
    <w:rsid w:val="00393765"/>
    <w:rsid w:val="00393C76"/>
    <w:rsid w:val="0039495F"/>
    <w:rsid w:val="003A3705"/>
    <w:rsid w:val="003A4B5C"/>
    <w:rsid w:val="003B2B38"/>
    <w:rsid w:val="003B4ACC"/>
    <w:rsid w:val="003B74BF"/>
    <w:rsid w:val="003C1B5D"/>
    <w:rsid w:val="003C46F2"/>
    <w:rsid w:val="003C4B5F"/>
    <w:rsid w:val="003C4D19"/>
    <w:rsid w:val="003D2322"/>
    <w:rsid w:val="003D2BB2"/>
    <w:rsid w:val="003E0683"/>
    <w:rsid w:val="003E1BC4"/>
    <w:rsid w:val="003E5BF8"/>
    <w:rsid w:val="003E6F45"/>
    <w:rsid w:val="003F0007"/>
    <w:rsid w:val="003F45B5"/>
    <w:rsid w:val="003F70FD"/>
    <w:rsid w:val="00400EB6"/>
    <w:rsid w:val="0040277E"/>
    <w:rsid w:val="004039DE"/>
    <w:rsid w:val="004079EE"/>
    <w:rsid w:val="004102D1"/>
    <w:rsid w:val="00413364"/>
    <w:rsid w:val="00414091"/>
    <w:rsid w:val="0041470C"/>
    <w:rsid w:val="00417D35"/>
    <w:rsid w:val="004249EC"/>
    <w:rsid w:val="00430670"/>
    <w:rsid w:val="00431276"/>
    <w:rsid w:val="00431728"/>
    <w:rsid w:val="00431CB7"/>
    <w:rsid w:val="00432CFE"/>
    <w:rsid w:val="00433589"/>
    <w:rsid w:val="00435601"/>
    <w:rsid w:val="004375CD"/>
    <w:rsid w:val="004412B7"/>
    <w:rsid w:val="004440F7"/>
    <w:rsid w:val="0045040E"/>
    <w:rsid w:val="00450A0C"/>
    <w:rsid w:val="00455817"/>
    <w:rsid w:val="00455EE0"/>
    <w:rsid w:val="00455F2D"/>
    <w:rsid w:val="00456705"/>
    <w:rsid w:val="0046421C"/>
    <w:rsid w:val="00466D0F"/>
    <w:rsid w:val="0047394E"/>
    <w:rsid w:val="0047591B"/>
    <w:rsid w:val="00481AD6"/>
    <w:rsid w:val="00485D3A"/>
    <w:rsid w:val="00485D99"/>
    <w:rsid w:val="00492632"/>
    <w:rsid w:val="00492A64"/>
    <w:rsid w:val="00496BB8"/>
    <w:rsid w:val="004A06B6"/>
    <w:rsid w:val="004A34A2"/>
    <w:rsid w:val="004A3C76"/>
    <w:rsid w:val="004A4CA5"/>
    <w:rsid w:val="004A5DE4"/>
    <w:rsid w:val="004A6CD2"/>
    <w:rsid w:val="004B5050"/>
    <w:rsid w:val="004B514E"/>
    <w:rsid w:val="004B604B"/>
    <w:rsid w:val="004B7480"/>
    <w:rsid w:val="004C2B14"/>
    <w:rsid w:val="004C3C39"/>
    <w:rsid w:val="004C3C4B"/>
    <w:rsid w:val="004C53CD"/>
    <w:rsid w:val="004C706D"/>
    <w:rsid w:val="004C7F4A"/>
    <w:rsid w:val="004D37BA"/>
    <w:rsid w:val="004D3EA9"/>
    <w:rsid w:val="004D4ACD"/>
    <w:rsid w:val="004D6F9F"/>
    <w:rsid w:val="004E0FA0"/>
    <w:rsid w:val="004E3426"/>
    <w:rsid w:val="004E5014"/>
    <w:rsid w:val="004E66E7"/>
    <w:rsid w:val="004E6B9A"/>
    <w:rsid w:val="004F286D"/>
    <w:rsid w:val="004F2ECC"/>
    <w:rsid w:val="004F3454"/>
    <w:rsid w:val="004F3955"/>
    <w:rsid w:val="004F7715"/>
    <w:rsid w:val="005000D5"/>
    <w:rsid w:val="00501180"/>
    <w:rsid w:val="00501C6A"/>
    <w:rsid w:val="00507685"/>
    <w:rsid w:val="0051113F"/>
    <w:rsid w:val="0051148D"/>
    <w:rsid w:val="00512B1F"/>
    <w:rsid w:val="00512B25"/>
    <w:rsid w:val="00522CA5"/>
    <w:rsid w:val="005233A8"/>
    <w:rsid w:val="00524A85"/>
    <w:rsid w:val="005261DC"/>
    <w:rsid w:val="00530802"/>
    <w:rsid w:val="005352ED"/>
    <w:rsid w:val="00535DD9"/>
    <w:rsid w:val="005420A0"/>
    <w:rsid w:val="005430E2"/>
    <w:rsid w:val="00547A29"/>
    <w:rsid w:val="0055002F"/>
    <w:rsid w:val="00560D11"/>
    <w:rsid w:val="00561D2F"/>
    <w:rsid w:val="00563517"/>
    <w:rsid w:val="00565274"/>
    <w:rsid w:val="005666F0"/>
    <w:rsid w:val="00566F31"/>
    <w:rsid w:val="00567274"/>
    <w:rsid w:val="005674A2"/>
    <w:rsid w:val="005724E3"/>
    <w:rsid w:val="0057494B"/>
    <w:rsid w:val="005767D6"/>
    <w:rsid w:val="00577626"/>
    <w:rsid w:val="00577D44"/>
    <w:rsid w:val="005802AF"/>
    <w:rsid w:val="00580C1A"/>
    <w:rsid w:val="005865E6"/>
    <w:rsid w:val="00586F75"/>
    <w:rsid w:val="0058702B"/>
    <w:rsid w:val="00590205"/>
    <w:rsid w:val="00590788"/>
    <w:rsid w:val="00591914"/>
    <w:rsid w:val="0059442D"/>
    <w:rsid w:val="005951F5"/>
    <w:rsid w:val="00595248"/>
    <w:rsid w:val="00596162"/>
    <w:rsid w:val="00597818"/>
    <w:rsid w:val="005A2D13"/>
    <w:rsid w:val="005A5D1D"/>
    <w:rsid w:val="005B0418"/>
    <w:rsid w:val="005B2430"/>
    <w:rsid w:val="005B390A"/>
    <w:rsid w:val="005B4452"/>
    <w:rsid w:val="005B504C"/>
    <w:rsid w:val="005C251B"/>
    <w:rsid w:val="005C2813"/>
    <w:rsid w:val="005C49E0"/>
    <w:rsid w:val="005C5B57"/>
    <w:rsid w:val="005C5E19"/>
    <w:rsid w:val="005D40CD"/>
    <w:rsid w:val="005D47F1"/>
    <w:rsid w:val="005D4BC1"/>
    <w:rsid w:val="005D555F"/>
    <w:rsid w:val="005D55B9"/>
    <w:rsid w:val="005D5A73"/>
    <w:rsid w:val="005D619D"/>
    <w:rsid w:val="005E1187"/>
    <w:rsid w:val="005E1350"/>
    <w:rsid w:val="005E3DFD"/>
    <w:rsid w:val="005E59F5"/>
    <w:rsid w:val="005E5E33"/>
    <w:rsid w:val="005E64AD"/>
    <w:rsid w:val="005E6B0A"/>
    <w:rsid w:val="005F1A8D"/>
    <w:rsid w:val="005F46B5"/>
    <w:rsid w:val="005F6461"/>
    <w:rsid w:val="00601F9F"/>
    <w:rsid w:val="006055AE"/>
    <w:rsid w:val="0060584F"/>
    <w:rsid w:val="00607C8D"/>
    <w:rsid w:val="00611130"/>
    <w:rsid w:val="00612417"/>
    <w:rsid w:val="00614302"/>
    <w:rsid w:val="00622288"/>
    <w:rsid w:val="00623755"/>
    <w:rsid w:val="00623762"/>
    <w:rsid w:val="00627AE0"/>
    <w:rsid w:val="00631401"/>
    <w:rsid w:val="00634932"/>
    <w:rsid w:val="00634C23"/>
    <w:rsid w:val="0064173A"/>
    <w:rsid w:val="0064396B"/>
    <w:rsid w:val="0064518D"/>
    <w:rsid w:val="006452EA"/>
    <w:rsid w:val="00645CD0"/>
    <w:rsid w:val="006470ED"/>
    <w:rsid w:val="00651FAB"/>
    <w:rsid w:val="00653F24"/>
    <w:rsid w:val="006540D4"/>
    <w:rsid w:val="006656D8"/>
    <w:rsid w:val="0067006D"/>
    <w:rsid w:val="006744D4"/>
    <w:rsid w:val="00675E6A"/>
    <w:rsid w:val="006769F6"/>
    <w:rsid w:val="00677274"/>
    <w:rsid w:val="006774B3"/>
    <w:rsid w:val="00677E48"/>
    <w:rsid w:val="00685864"/>
    <w:rsid w:val="0068746E"/>
    <w:rsid w:val="00691045"/>
    <w:rsid w:val="0069468B"/>
    <w:rsid w:val="006947EA"/>
    <w:rsid w:val="00694C66"/>
    <w:rsid w:val="006A4441"/>
    <w:rsid w:val="006A587B"/>
    <w:rsid w:val="006B0F6E"/>
    <w:rsid w:val="006B1380"/>
    <w:rsid w:val="006B2990"/>
    <w:rsid w:val="006B3F0E"/>
    <w:rsid w:val="006B4851"/>
    <w:rsid w:val="006B536E"/>
    <w:rsid w:val="006C1CA8"/>
    <w:rsid w:val="006C4784"/>
    <w:rsid w:val="006C52B1"/>
    <w:rsid w:val="006C71A7"/>
    <w:rsid w:val="006C79E7"/>
    <w:rsid w:val="006D1D4E"/>
    <w:rsid w:val="006D4079"/>
    <w:rsid w:val="006D5B80"/>
    <w:rsid w:val="006E02C6"/>
    <w:rsid w:val="006E0B1C"/>
    <w:rsid w:val="006E1413"/>
    <w:rsid w:val="006E532C"/>
    <w:rsid w:val="006E5ED6"/>
    <w:rsid w:val="006F01E2"/>
    <w:rsid w:val="006F1320"/>
    <w:rsid w:val="006F21B4"/>
    <w:rsid w:val="006F5C14"/>
    <w:rsid w:val="006F7C38"/>
    <w:rsid w:val="0070084E"/>
    <w:rsid w:val="00700B4B"/>
    <w:rsid w:val="00707AA3"/>
    <w:rsid w:val="00714C74"/>
    <w:rsid w:val="00714EB4"/>
    <w:rsid w:val="007249BB"/>
    <w:rsid w:val="0072597D"/>
    <w:rsid w:val="007259A3"/>
    <w:rsid w:val="007276D4"/>
    <w:rsid w:val="00732B17"/>
    <w:rsid w:val="00734E8C"/>
    <w:rsid w:val="00740199"/>
    <w:rsid w:val="007416AF"/>
    <w:rsid w:val="00741EE6"/>
    <w:rsid w:val="00743544"/>
    <w:rsid w:val="007510E7"/>
    <w:rsid w:val="00751293"/>
    <w:rsid w:val="0076057A"/>
    <w:rsid w:val="00760A5A"/>
    <w:rsid w:val="00762FBD"/>
    <w:rsid w:val="00762FF6"/>
    <w:rsid w:val="007636A7"/>
    <w:rsid w:val="007709A3"/>
    <w:rsid w:val="00770AE7"/>
    <w:rsid w:val="00774F43"/>
    <w:rsid w:val="007753A9"/>
    <w:rsid w:val="007771A1"/>
    <w:rsid w:val="00777D91"/>
    <w:rsid w:val="007802A0"/>
    <w:rsid w:val="00782041"/>
    <w:rsid w:val="00782E55"/>
    <w:rsid w:val="0078367A"/>
    <w:rsid w:val="00783E27"/>
    <w:rsid w:val="00792E4D"/>
    <w:rsid w:val="007951D1"/>
    <w:rsid w:val="007A3E07"/>
    <w:rsid w:val="007A4C33"/>
    <w:rsid w:val="007B3A77"/>
    <w:rsid w:val="007B4BB3"/>
    <w:rsid w:val="007B5C49"/>
    <w:rsid w:val="007B5F13"/>
    <w:rsid w:val="007C19D0"/>
    <w:rsid w:val="007C24A4"/>
    <w:rsid w:val="007C3676"/>
    <w:rsid w:val="007D0E2B"/>
    <w:rsid w:val="007D397F"/>
    <w:rsid w:val="007D62B9"/>
    <w:rsid w:val="007E0E3C"/>
    <w:rsid w:val="007E44B6"/>
    <w:rsid w:val="007F1F12"/>
    <w:rsid w:val="007F6190"/>
    <w:rsid w:val="007F7580"/>
    <w:rsid w:val="00802299"/>
    <w:rsid w:val="00805921"/>
    <w:rsid w:val="00806A20"/>
    <w:rsid w:val="00810C6E"/>
    <w:rsid w:val="00813235"/>
    <w:rsid w:val="008220CF"/>
    <w:rsid w:val="00822F86"/>
    <w:rsid w:val="008232D9"/>
    <w:rsid w:val="008323EE"/>
    <w:rsid w:val="00832733"/>
    <w:rsid w:val="00841E23"/>
    <w:rsid w:val="00844638"/>
    <w:rsid w:val="008502BA"/>
    <w:rsid w:val="00850755"/>
    <w:rsid w:val="008508A9"/>
    <w:rsid w:val="00850B08"/>
    <w:rsid w:val="00850F04"/>
    <w:rsid w:val="00852CCA"/>
    <w:rsid w:val="0085395B"/>
    <w:rsid w:val="00853A2B"/>
    <w:rsid w:val="008541B9"/>
    <w:rsid w:val="008546F5"/>
    <w:rsid w:val="00854B16"/>
    <w:rsid w:val="0085508D"/>
    <w:rsid w:val="00857E35"/>
    <w:rsid w:val="0086267D"/>
    <w:rsid w:val="00862D5F"/>
    <w:rsid w:val="00862F01"/>
    <w:rsid w:val="00865CE6"/>
    <w:rsid w:val="00870A54"/>
    <w:rsid w:val="00870F0C"/>
    <w:rsid w:val="008731A6"/>
    <w:rsid w:val="008732C0"/>
    <w:rsid w:val="00873F7F"/>
    <w:rsid w:val="00875918"/>
    <w:rsid w:val="00876640"/>
    <w:rsid w:val="00880A22"/>
    <w:rsid w:val="0088234B"/>
    <w:rsid w:val="008837EE"/>
    <w:rsid w:val="00883E60"/>
    <w:rsid w:val="008843AF"/>
    <w:rsid w:val="00885295"/>
    <w:rsid w:val="008870FA"/>
    <w:rsid w:val="00887B23"/>
    <w:rsid w:val="00890863"/>
    <w:rsid w:val="0089112D"/>
    <w:rsid w:val="0089339A"/>
    <w:rsid w:val="00894B58"/>
    <w:rsid w:val="008A040E"/>
    <w:rsid w:val="008A0716"/>
    <w:rsid w:val="008A1988"/>
    <w:rsid w:val="008A38F2"/>
    <w:rsid w:val="008A3AF8"/>
    <w:rsid w:val="008A4599"/>
    <w:rsid w:val="008A4728"/>
    <w:rsid w:val="008B3EC9"/>
    <w:rsid w:val="008C0E44"/>
    <w:rsid w:val="008C1CF9"/>
    <w:rsid w:val="008C4FB0"/>
    <w:rsid w:val="008C561D"/>
    <w:rsid w:val="008C582D"/>
    <w:rsid w:val="008C71F6"/>
    <w:rsid w:val="008D1FE6"/>
    <w:rsid w:val="008D69FE"/>
    <w:rsid w:val="008D6C96"/>
    <w:rsid w:val="008D6DF7"/>
    <w:rsid w:val="008E0A23"/>
    <w:rsid w:val="008F51EE"/>
    <w:rsid w:val="00900E13"/>
    <w:rsid w:val="009021DC"/>
    <w:rsid w:val="00902A77"/>
    <w:rsid w:val="0090485D"/>
    <w:rsid w:val="00905F6F"/>
    <w:rsid w:val="00906810"/>
    <w:rsid w:val="009112EF"/>
    <w:rsid w:val="009156FF"/>
    <w:rsid w:val="00916041"/>
    <w:rsid w:val="00916279"/>
    <w:rsid w:val="00916C44"/>
    <w:rsid w:val="0092221B"/>
    <w:rsid w:val="00924AF3"/>
    <w:rsid w:val="00930A42"/>
    <w:rsid w:val="00933879"/>
    <w:rsid w:val="00937B98"/>
    <w:rsid w:val="00940CB0"/>
    <w:rsid w:val="00940E2A"/>
    <w:rsid w:val="00942EB3"/>
    <w:rsid w:val="00943C34"/>
    <w:rsid w:val="00944109"/>
    <w:rsid w:val="009442B6"/>
    <w:rsid w:val="00944444"/>
    <w:rsid w:val="00946EFC"/>
    <w:rsid w:val="00947CE9"/>
    <w:rsid w:val="009510C5"/>
    <w:rsid w:val="0095220C"/>
    <w:rsid w:val="009553DA"/>
    <w:rsid w:val="00956E86"/>
    <w:rsid w:val="00957114"/>
    <w:rsid w:val="00957FBD"/>
    <w:rsid w:val="00960F72"/>
    <w:rsid w:val="00962400"/>
    <w:rsid w:val="00962659"/>
    <w:rsid w:val="0096584E"/>
    <w:rsid w:val="00967DAF"/>
    <w:rsid w:val="0097090F"/>
    <w:rsid w:val="00973AEA"/>
    <w:rsid w:val="00980657"/>
    <w:rsid w:val="00986177"/>
    <w:rsid w:val="00990F04"/>
    <w:rsid w:val="00997429"/>
    <w:rsid w:val="009A3AEA"/>
    <w:rsid w:val="009A4E8E"/>
    <w:rsid w:val="009B077B"/>
    <w:rsid w:val="009B78BF"/>
    <w:rsid w:val="009B7E85"/>
    <w:rsid w:val="009C2923"/>
    <w:rsid w:val="009D323F"/>
    <w:rsid w:val="009D4527"/>
    <w:rsid w:val="009D5201"/>
    <w:rsid w:val="009D59C9"/>
    <w:rsid w:val="009D66C2"/>
    <w:rsid w:val="009D7B44"/>
    <w:rsid w:val="009F1037"/>
    <w:rsid w:val="009F105C"/>
    <w:rsid w:val="009F1236"/>
    <w:rsid w:val="009F14E4"/>
    <w:rsid w:val="009F175D"/>
    <w:rsid w:val="009F18B5"/>
    <w:rsid w:val="009F44CC"/>
    <w:rsid w:val="009F705E"/>
    <w:rsid w:val="009F7B9D"/>
    <w:rsid w:val="00A02ADA"/>
    <w:rsid w:val="00A02BB6"/>
    <w:rsid w:val="00A0359E"/>
    <w:rsid w:val="00A07EAF"/>
    <w:rsid w:val="00A10EE2"/>
    <w:rsid w:val="00A164B2"/>
    <w:rsid w:val="00A22779"/>
    <w:rsid w:val="00A233F8"/>
    <w:rsid w:val="00A2522E"/>
    <w:rsid w:val="00A30DA2"/>
    <w:rsid w:val="00A316E2"/>
    <w:rsid w:val="00A32BD6"/>
    <w:rsid w:val="00A36A2E"/>
    <w:rsid w:val="00A400D4"/>
    <w:rsid w:val="00A53BF3"/>
    <w:rsid w:val="00A5539C"/>
    <w:rsid w:val="00A60ED1"/>
    <w:rsid w:val="00A64F2A"/>
    <w:rsid w:val="00A652D8"/>
    <w:rsid w:val="00A65F72"/>
    <w:rsid w:val="00A676D0"/>
    <w:rsid w:val="00A7455D"/>
    <w:rsid w:val="00A759E6"/>
    <w:rsid w:val="00A75A74"/>
    <w:rsid w:val="00A76B59"/>
    <w:rsid w:val="00A80B5A"/>
    <w:rsid w:val="00A8397A"/>
    <w:rsid w:val="00A84B38"/>
    <w:rsid w:val="00A933AE"/>
    <w:rsid w:val="00A94DE1"/>
    <w:rsid w:val="00AA4085"/>
    <w:rsid w:val="00AA6E7C"/>
    <w:rsid w:val="00AB0FBE"/>
    <w:rsid w:val="00AB28E6"/>
    <w:rsid w:val="00AB5E0D"/>
    <w:rsid w:val="00AC0040"/>
    <w:rsid w:val="00AC2FB5"/>
    <w:rsid w:val="00AC47B9"/>
    <w:rsid w:val="00AC5AAC"/>
    <w:rsid w:val="00AC5BFD"/>
    <w:rsid w:val="00AD3203"/>
    <w:rsid w:val="00AD37B8"/>
    <w:rsid w:val="00AD47DA"/>
    <w:rsid w:val="00AD680B"/>
    <w:rsid w:val="00AD705B"/>
    <w:rsid w:val="00AD7AAA"/>
    <w:rsid w:val="00AE0CF0"/>
    <w:rsid w:val="00AE3EEA"/>
    <w:rsid w:val="00AF3D8B"/>
    <w:rsid w:val="00AF4211"/>
    <w:rsid w:val="00AF50AA"/>
    <w:rsid w:val="00AF6655"/>
    <w:rsid w:val="00AF6A43"/>
    <w:rsid w:val="00AF7802"/>
    <w:rsid w:val="00B0107F"/>
    <w:rsid w:val="00B03EA2"/>
    <w:rsid w:val="00B0536D"/>
    <w:rsid w:val="00B10168"/>
    <w:rsid w:val="00B104FB"/>
    <w:rsid w:val="00B14749"/>
    <w:rsid w:val="00B20985"/>
    <w:rsid w:val="00B31E4C"/>
    <w:rsid w:val="00B323EE"/>
    <w:rsid w:val="00B350EA"/>
    <w:rsid w:val="00B352DC"/>
    <w:rsid w:val="00B354DB"/>
    <w:rsid w:val="00B43C55"/>
    <w:rsid w:val="00B45DF4"/>
    <w:rsid w:val="00B50512"/>
    <w:rsid w:val="00B5340E"/>
    <w:rsid w:val="00B54A54"/>
    <w:rsid w:val="00B54C44"/>
    <w:rsid w:val="00B55B1B"/>
    <w:rsid w:val="00B6043C"/>
    <w:rsid w:val="00B62CFF"/>
    <w:rsid w:val="00B65DCC"/>
    <w:rsid w:val="00B72D39"/>
    <w:rsid w:val="00B735A7"/>
    <w:rsid w:val="00B746B4"/>
    <w:rsid w:val="00B777AD"/>
    <w:rsid w:val="00B800CD"/>
    <w:rsid w:val="00B83B48"/>
    <w:rsid w:val="00B8413B"/>
    <w:rsid w:val="00B84A79"/>
    <w:rsid w:val="00B855F0"/>
    <w:rsid w:val="00B94812"/>
    <w:rsid w:val="00B96F89"/>
    <w:rsid w:val="00B97823"/>
    <w:rsid w:val="00BA41D3"/>
    <w:rsid w:val="00BB07F6"/>
    <w:rsid w:val="00BB6186"/>
    <w:rsid w:val="00BB7053"/>
    <w:rsid w:val="00BB70CA"/>
    <w:rsid w:val="00BC3432"/>
    <w:rsid w:val="00BD2BE5"/>
    <w:rsid w:val="00BD3007"/>
    <w:rsid w:val="00BE56B6"/>
    <w:rsid w:val="00BE6062"/>
    <w:rsid w:val="00BF287F"/>
    <w:rsid w:val="00BF2972"/>
    <w:rsid w:val="00BF4970"/>
    <w:rsid w:val="00BF7FBB"/>
    <w:rsid w:val="00C015AF"/>
    <w:rsid w:val="00C01844"/>
    <w:rsid w:val="00C02D9C"/>
    <w:rsid w:val="00C05E62"/>
    <w:rsid w:val="00C1078B"/>
    <w:rsid w:val="00C1112F"/>
    <w:rsid w:val="00C1173E"/>
    <w:rsid w:val="00C12CB3"/>
    <w:rsid w:val="00C14BAF"/>
    <w:rsid w:val="00C178D6"/>
    <w:rsid w:val="00C20FDB"/>
    <w:rsid w:val="00C23F61"/>
    <w:rsid w:val="00C24338"/>
    <w:rsid w:val="00C26618"/>
    <w:rsid w:val="00C30E6F"/>
    <w:rsid w:val="00C36B60"/>
    <w:rsid w:val="00C406E4"/>
    <w:rsid w:val="00C4363E"/>
    <w:rsid w:val="00C44E5E"/>
    <w:rsid w:val="00C45829"/>
    <w:rsid w:val="00C46D84"/>
    <w:rsid w:val="00C50EE8"/>
    <w:rsid w:val="00C52317"/>
    <w:rsid w:val="00C551E5"/>
    <w:rsid w:val="00C55A15"/>
    <w:rsid w:val="00C56244"/>
    <w:rsid w:val="00C571B4"/>
    <w:rsid w:val="00C5758F"/>
    <w:rsid w:val="00C60A9D"/>
    <w:rsid w:val="00C62037"/>
    <w:rsid w:val="00C639C7"/>
    <w:rsid w:val="00C71E6F"/>
    <w:rsid w:val="00C71F7C"/>
    <w:rsid w:val="00C725C5"/>
    <w:rsid w:val="00C735EB"/>
    <w:rsid w:val="00C75C71"/>
    <w:rsid w:val="00C76D5A"/>
    <w:rsid w:val="00C86A96"/>
    <w:rsid w:val="00C92564"/>
    <w:rsid w:val="00C952CA"/>
    <w:rsid w:val="00C97F03"/>
    <w:rsid w:val="00CA17DA"/>
    <w:rsid w:val="00CA307F"/>
    <w:rsid w:val="00CA6CB1"/>
    <w:rsid w:val="00CA6CCC"/>
    <w:rsid w:val="00CB38D3"/>
    <w:rsid w:val="00CB3BC0"/>
    <w:rsid w:val="00CB7F8E"/>
    <w:rsid w:val="00CB7FC6"/>
    <w:rsid w:val="00CC583F"/>
    <w:rsid w:val="00CC660A"/>
    <w:rsid w:val="00CC6B7F"/>
    <w:rsid w:val="00CC731C"/>
    <w:rsid w:val="00CD0133"/>
    <w:rsid w:val="00CD02B0"/>
    <w:rsid w:val="00CD3FB6"/>
    <w:rsid w:val="00CD54CD"/>
    <w:rsid w:val="00CD63EB"/>
    <w:rsid w:val="00CE0B28"/>
    <w:rsid w:val="00CE0BEC"/>
    <w:rsid w:val="00CE295E"/>
    <w:rsid w:val="00CE487A"/>
    <w:rsid w:val="00CE4AD1"/>
    <w:rsid w:val="00CE5EAE"/>
    <w:rsid w:val="00CF3669"/>
    <w:rsid w:val="00CF3895"/>
    <w:rsid w:val="00CF5E71"/>
    <w:rsid w:val="00D01AE0"/>
    <w:rsid w:val="00D026E2"/>
    <w:rsid w:val="00D02A1F"/>
    <w:rsid w:val="00D05632"/>
    <w:rsid w:val="00D06CD8"/>
    <w:rsid w:val="00D10A49"/>
    <w:rsid w:val="00D12636"/>
    <w:rsid w:val="00D129C9"/>
    <w:rsid w:val="00D20417"/>
    <w:rsid w:val="00D20B19"/>
    <w:rsid w:val="00D22060"/>
    <w:rsid w:val="00D264C7"/>
    <w:rsid w:val="00D30C14"/>
    <w:rsid w:val="00D31950"/>
    <w:rsid w:val="00D3210C"/>
    <w:rsid w:val="00D33473"/>
    <w:rsid w:val="00D345E9"/>
    <w:rsid w:val="00D43545"/>
    <w:rsid w:val="00D50036"/>
    <w:rsid w:val="00D5036B"/>
    <w:rsid w:val="00D50889"/>
    <w:rsid w:val="00D509FC"/>
    <w:rsid w:val="00D513DD"/>
    <w:rsid w:val="00D5141D"/>
    <w:rsid w:val="00D530F5"/>
    <w:rsid w:val="00D56034"/>
    <w:rsid w:val="00D57971"/>
    <w:rsid w:val="00D6155A"/>
    <w:rsid w:val="00D626BA"/>
    <w:rsid w:val="00D62C3E"/>
    <w:rsid w:val="00D6616C"/>
    <w:rsid w:val="00D73A4F"/>
    <w:rsid w:val="00D75AA7"/>
    <w:rsid w:val="00D80813"/>
    <w:rsid w:val="00D80E3B"/>
    <w:rsid w:val="00D84E44"/>
    <w:rsid w:val="00D90BB0"/>
    <w:rsid w:val="00D92F03"/>
    <w:rsid w:val="00D93523"/>
    <w:rsid w:val="00D942B4"/>
    <w:rsid w:val="00D96E0B"/>
    <w:rsid w:val="00D97DB3"/>
    <w:rsid w:val="00DA028D"/>
    <w:rsid w:val="00DA02BD"/>
    <w:rsid w:val="00DA4830"/>
    <w:rsid w:val="00DA51C2"/>
    <w:rsid w:val="00DB062D"/>
    <w:rsid w:val="00DB0AC8"/>
    <w:rsid w:val="00DB1BA9"/>
    <w:rsid w:val="00DB3339"/>
    <w:rsid w:val="00DB4529"/>
    <w:rsid w:val="00DB56AA"/>
    <w:rsid w:val="00DB5CA6"/>
    <w:rsid w:val="00DC4ADE"/>
    <w:rsid w:val="00DC4C10"/>
    <w:rsid w:val="00DC5091"/>
    <w:rsid w:val="00DC5B08"/>
    <w:rsid w:val="00DC6CFA"/>
    <w:rsid w:val="00DC7307"/>
    <w:rsid w:val="00DD18E2"/>
    <w:rsid w:val="00DD6220"/>
    <w:rsid w:val="00DD63D1"/>
    <w:rsid w:val="00DD6447"/>
    <w:rsid w:val="00DE12E7"/>
    <w:rsid w:val="00DE2B8A"/>
    <w:rsid w:val="00DF1DFC"/>
    <w:rsid w:val="00DF7F66"/>
    <w:rsid w:val="00E0743E"/>
    <w:rsid w:val="00E13C14"/>
    <w:rsid w:val="00E149FC"/>
    <w:rsid w:val="00E1677F"/>
    <w:rsid w:val="00E23F6D"/>
    <w:rsid w:val="00E24C38"/>
    <w:rsid w:val="00E2531F"/>
    <w:rsid w:val="00E263E4"/>
    <w:rsid w:val="00E27BB6"/>
    <w:rsid w:val="00E32205"/>
    <w:rsid w:val="00E34587"/>
    <w:rsid w:val="00E34619"/>
    <w:rsid w:val="00E35139"/>
    <w:rsid w:val="00E44D84"/>
    <w:rsid w:val="00E454E1"/>
    <w:rsid w:val="00E45F67"/>
    <w:rsid w:val="00E46821"/>
    <w:rsid w:val="00E47FB6"/>
    <w:rsid w:val="00E50254"/>
    <w:rsid w:val="00E526D0"/>
    <w:rsid w:val="00E56A1B"/>
    <w:rsid w:val="00E572B4"/>
    <w:rsid w:val="00E60C44"/>
    <w:rsid w:val="00E61557"/>
    <w:rsid w:val="00E61927"/>
    <w:rsid w:val="00E61B97"/>
    <w:rsid w:val="00E67F59"/>
    <w:rsid w:val="00E740E4"/>
    <w:rsid w:val="00E744F2"/>
    <w:rsid w:val="00E8363B"/>
    <w:rsid w:val="00E851D2"/>
    <w:rsid w:val="00E86333"/>
    <w:rsid w:val="00E90604"/>
    <w:rsid w:val="00E90D50"/>
    <w:rsid w:val="00E936BB"/>
    <w:rsid w:val="00E93967"/>
    <w:rsid w:val="00E95802"/>
    <w:rsid w:val="00E96720"/>
    <w:rsid w:val="00E96960"/>
    <w:rsid w:val="00EA05E8"/>
    <w:rsid w:val="00EA0CA2"/>
    <w:rsid w:val="00EA75FA"/>
    <w:rsid w:val="00EB073A"/>
    <w:rsid w:val="00EB1492"/>
    <w:rsid w:val="00EB4476"/>
    <w:rsid w:val="00EB5CC0"/>
    <w:rsid w:val="00EC048A"/>
    <w:rsid w:val="00EC1E03"/>
    <w:rsid w:val="00ED0FB3"/>
    <w:rsid w:val="00ED1D13"/>
    <w:rsid w:val="00ED2490"/>
    <w:rsid w:val="00ED2D7C"/>
    <w:rsid w:val="00ED502B"/>
    <w:rsid w:val="00ED6D7F"/>
    <w:rsid w:val="00EE405B"/>
    <w:rsid w:val="00EE53A7"/>
    <w:rsid w:val="00EE77B8"/>
    <w:rsid w:val="00F01C39"/>
    <w:rsid w:val="00F02D9B"/>
    <w:rsid w:val="00F02FBF"/>
    <w:rsid w:val="00F07470"/>
    <w:rsid w:val="00F12272"/>
    <w:rsid w:val="00F160E5"/>
    <w:rsid w:val="00F17E05"/>
    <w:rsid w:val="00F3176C"/>
    <w:rsid w:val="00F34CEA"/>
    <w:rsid w:val="00F45958"/>
    <w:rsid w:val="00F46DFD"/>
    <w:rsid w:val="00F51BB3"/>
    <w:rsid w:val="00F5267C"/>
    <w:rsid w:val="00F5344D"/>
    <w:rsid w:val="00F5400A"/>
    <w:rsid w:val="00F55A02"/>
    <w:rsid w:val="00F61305"/>
    <w:rsid w:val="00F62A1C"/>
    <w:rsid w:val="00F62E1D"/>
    <w:rsid w:val="00F63842"/>
    <w:rsid w:val="00F6663C"/>
    <w:rsid w:val="00F70082"/>
    <w:rsid w:val="00F737CF"/>
    <w:rsid w:val="00F75F78"/>
    <w:rsid w:val="00F77553"/>
    <w:rsid w:val="00F86FFE"/>
    <w:rsid w:val="00F91534"/>
    <w:rsid w:val="00F9445C"/>
    <w:rsid w:val="00F965A9"/>
    <w:rsid w:val="00FA1EAF"/>
    <w:rsid w:val="00FA3A6A"/>
    <w:rsid w:val="00FA485C"/>
    <w:rsid w:val="00FA53FF"/>
    <w:rsid w:val="00FB3B0E"/>
    <w:rsid w:val="00FB49FE"/>
    <w:rsid w:val="00FB4FAE"/>
    <w:rsid w:val="00FB51CE"/>
    <w:rsid w:val="00FB52CD"/>
    <w:rsid w:val="00FB5922"/>
    <w:rsid w:val="00FC1572"/>
    <w:rsid w:val="00FC2A13"/>
    <w:rsid w:val="00FC5B5E"/>
    <w:rsid w:val="00FD0CF6"/>
    <w:rsid w:val="00FD6F25"/>
    <w:rsid w:val="00FE07E5"/>
    <w:rsid w:val="00FE11DC"/>
    <w:rsid w:val="00FE1513"/>
    <w:rsid w:val="00FE15A4"/>
    <w:rsid w:val="00FE25FF"/>
    <w:rsid w:val="00FE3B9E"/>
    <w:rsid w:val="00FF0DA8"/>
    <w:rsid w:val="00FF257A"/>
    <w:rsid w:val="00FF5DBF"/>
    <w:rsid w:val="00FF71A5"/>
    <w:rsid w:val="00FF7B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8DD623"/>
  <w15:chartTrackingRefBased/>
  <w15:docId w15:val="{AABE5573-6887-49C3-B48F-8BE5947BC9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link w:val="Heading1Char"/>
    <w:uiPriority w:val="9"/>
    <w:qFormat/>
    <w:rsid w:val="003C4B5F"/>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12CB3"/>
    <w:pPr>
      <w:ind w:left="720"/>
      <w:contextualSpacing/>
    </w:pPr>
  </w:style>
  <w:style w:type="character" w:styleId="Hyperlink">
    <w:name w:val="Hyperlink"/>
    <w:basedOn w:val="DefaultParagraphFont"/>
    <w:uiPriority w:val="99"/>
    <w:unhideWhenUsed/>
    <w:rsid w:val="00C12CB3"/>
    <w:rPr>
      <w:color w:val="0563C1" w:themeColor="hyperlink"/>
      <w:u w:val="single"/>
    </w:rPr>
  </w:style>
  <w:style w:type="character" w:styleId="UnresolvedMention">
    <w:name w:val="Unresolved Mention"/>
    <w:basedOn w:val="DefaultParagraphFont"/>
    <w:uiPriority w:val="99"/>
    <w:semiHidden/>
    <w:unhideWhenUsed/>
    <w:rsid w:val="00C12CB3"/>
    <w:rPr>
      <w:color w:val="605E5C"/>
      <w:shd w:val="clear" w:color="auto" w:fill="E1DFDD"/>
    </w:rPr>
  </w:style>
  <w:style w:type="character" w:customStyle="1" w:styleId="Heading1Char">
    <w:name w:val="Heading 1 Char"/>
    <w:basedOn w:val="DefaultParagraphFont"/>
    <w:link w:val="Heading1"/>
    <w:uiPriority w:val="9"/>
    <w:rsid w:val="003C4B5F"/>
    <w:rPr>
      <w:rFonts w:ascii="Times New Roman" w:eastAsia="Times New Roman" w:hAnsi="Times New Roman" w:cs="Times New Roman"/>
      <w:b/>
      <w:bCs/>
      <w:kern w:val="36"/>
      <w:sz w:val="48"/>
      <w:szCs w:val="48"/>
    </w:rPr>
  </w:style>
  <w:style w:type="character" w:customStyle="1" w:styleId="badge">
    <w:name w:val="badge"/>
    <w:basedOn w:val="DefaultParagraphFont"/>
    <w:rsid w:val="00273EA7"/>
  </w:style>
  <w:style w:type="paragraph" w:customStyle="1" w:styleId="current-language">
    <w:name w:val="current-language"/>
    <w:basedOn w:val="Normal"/>
    <w:rsid w:val="00273EA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itleauthoretc">
    <w:name w:val="titleauthoretc"/>
    <w:basedOn w:val="DefaultParagraphFont"/>
    <w:rsid w:val="00337FD8"/>
  </w:style>
  <w:style w:type="character" w:styleId="Strong">
    <w:name w:val="Strong"/>
    <w:basedOn w:val="DefaultParagraphFont"/>
    <w:uiPriority w:val="22"/>
    <w:qFormat/>
    <w:rsid w:val="00337FD8"/>
    <w:rPr>
      <w:b/>
      <w:bCs/>
    </w:rPr>
  </w:style>
  <w:style w:type="paragraph" w:styleId="NormalWeb">
    <w:name w:val="Normal (Web)"/>
    <w:basedOn w:val="Normal"/>
    <w:uiPriority w:val="99"/>
    <w:semiHidden/>
    <w:unhideWhenUsed/>
    <w:rsid w:val="001B7ADB"/>
    <w:pPr>
      <w:spacing w:before="100" w:beforeAutospacing="1" w:after="100" w:afterAutospacing="1" w:line="240" w:lineRule="auto"/>
    </w:pPr>
    <w:rPr>
      <w:rFonts w:ascii="Times New Roman" w:eastAsia="Times New Roman" w:hAnsi="Times New Roman" w:cs="Times New Roman"/>
      <w:sz w:val="24"/>
      <w:szCs w:val="24"/>
    </w:rPr>
  </w:style>
  <w:style w:type="character" w:styleId="FollowedHyperlink">
    <w:name w:val="FollowedHyperlink"/>
    <w:basedOn w:val="DefaultParagraphFont"/>
    <w:uiPriority w:val="99"/>
    <w:semiHidden/>
    <w:unhideWhenUsed/>
    <w:rsid w:val="00CA307F"/>
    <w:rPr>
      <w:color w:val="954F72" w:themeColor="followedHyperlink"/>
      <w:u w:val="single"/>
    </w:rPr>
  </w:style>
  <w:style w:type="paragraph" w:styleId="BalloonText">
    <w:name w:val="Balloon Text"/>
    <w:basedOn w:val="Normal"/>
    <w:link w:val="BalloonTextChar"/>
    <w:uiPriority w:val="99"/>
    <w:semiHidden/>
    <w:unhideWhenUsed/>
    <w:rsid w:val="004F395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F3955"/>
    <w:rPr>
      <w:rFonts w:ascii="Segoe UI" w:hAnsi="Segoe UI" w:cs="Segoe UI"/>
      <w:sz w:val="18"/>
      <w:szCs w:val="18"/>
    </w:rPr>
  </w:style>
  <w:style w:type="character" w:customStyle="1" w:styleId="authors">
    <w:name w:val="authors"/>
    <w:basedOn w:val="DefaultParagraphFont"/>
    <w:rsid w:val="00634932"/>
  </w:style>
  <w:style w:type="character" w:customStyle="1" w:styleId="Date1">
    <w:name w:val="Date1"/>
    <w:basedOn w:val="DefaultParagraphFont"/>
    <w:rsid w:val="00634932"/>
  </w:style>
  <w:style w:type="character" w:customStyle="1" w:styleId="arttitle">
    <w:name w:val="art_title"/>
    <w:basedOn w:val="DefaultParagraphFont"/>
    <w:rsid w:val="00634932"/>
  </w:style>
  <w:style w:type="character" w:customStyle="1" w:styleId="serialtitle">
    <w:name w:val="serial_title"/>
    <w:basedOn w:val="DefaultParagraphFont"/>
    <w:rsid w:val="00634932"/>
  </w:style>
  <w:style w:type="character" w:customStyle="1" w:styleId="volumeissue">
    <w:name w:val="volume_issue"/>
    <w:basedOn w:val="DefaultParagraphFont"/>
    <w:rsid w:val="00634932"/>
  </w:style>
  <w:style w:type="character" w:customStyle="1" w:styleId="pagerange">
    <w:name w:val="page_range"/>
    <w:basedOn w:val="DefaultParagraphFont"/>
    <w:rsid w:val="00634932"/>
  </w:style>
  <w:style w:type="character" w:customStyle="1" w:styleId="doilink">
    <w:name w:val="doi_link"/>
    <w:basedOn w:val="DefaultParagraphFont"/>
    <w:rsid w:val="00634932"/>
  </w:style>
  <w:style w:type="character" w:styleId="Emphasis">
    <w:name w:val="Emphasis"/>
    <w:basedOn w:val="DefaultParagraphFont"/>
    <w:uiPriority w:val="20"/>
    <w:qFormat/>
    <w:rsid w:val="002526B8"/>
    <w:rPr>
      <w:i/>
      <w:iCs/>
    </w:rPr>
  </w:style>
  <w:style w:type="character" w:customStyle="1" w:styleId="ref-lnk">
    <w:name w:val="ref-lnk"/>
    <w:basedOn w:val="DefaultParagraphFont"/>
    <w:rsid w:val="00DF7F66"/>
  </w:style>
  <w:style w:type="paragraph" w:styleId="Header">
    <w:name w:val="header"/>
    <w:basedOn w:val="Normal"/>
    <w:link w:val="HeaderChar"/>
    <w:uiPriority w:val="99"/>
    <w:unhideWhenUsed/>
    <w:rsid w:val="009D7B44"/>
    <w:pPr>
      <w:tabs>
        <w:tab w:val="center" w:pos="4680"/>
        <w:tab w:val="right" w:pos="9360"/>
      </w:tabs>
      <w:spacing w:after="0" w:line="240" w:lineRule="auto"/>
    </w:pPr>
  </w:style>
  <w:style w:type="character" w:customStyle="1" w:styleId="HeaderChar">
    <w:name w:val="Header Char"/>
    <w:basedOn w:val="DefaultParagraphFont"/>
    <w:link w:val="Header"/>
    <w:uiPriority w:val="99"/>
    <w:rsid w:val="009D7B44"/>
  </w:style>
  <w:style w:type="paragraph" w:styleId="Footer">
    <w:name w:val="footer"/>
    <w:basedOn w:val="Normal"/>
    <w:link w:val="FooterChar"/>
    <w:uiPriority w:val="99"/>
    <w:unhideWhenUsed/>
    <w:rsid w:val="009D7B44"/>
    <w:pPr>
      <w:tabs>
        <w:tab w:val="center" w:pos="4680"/>
        <w:tab w:val="right" w:pos="9360"/>
      </w:tabs>
      <w:spacing w:after="0" w:line="240" w:lineRule="auto"/>
    </w:pPr>
  </w:style>
  <w:style w:type="character" w:customStyle="1" w:styleId="FooterChar">
    <w:name w:val="Footer Char"/>
    <w:basedOn w:val="DefaultParagraphFont"/>
    <w:link w:val="Footer"/>
    <w:uiPriority w:val="99"/>
    <w:rsid w:val="009D7B4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065191">
      <w:bodyDiv w:val="1"/>
      <w:marLeft w:val="0"/>
      <w:marRight w:val="0"/>
      <w:marTop w:val="0"/>
      <w:marBottom w:val="0"/>
      <w:divBdr>
        <w:top w:val="none" w:sz="0" w:space="0" w:color="auto"/>
        <w:left w:val="none" w:sz="0" w:space="0" w:color="auto"/>
        <w:bottom w:val="none" w:sz="0" w:space="0" w:color="auto"/>
        <w:right w:val="none" w:sz="0" w:space="0" w:color="auto"/>
      </w:divBdr>
    </w:div>
    <w:div w:id="48651060">
      <w:bodyDiv w:val="1"/>
      <w:marLeft w:val="0"/>
      <w:marRight w:val="0"/>
      <w:marTop w:val="0"/>
      <w:marBottom w:val="0"/>
      <w:divBdr>
        <w:top w:val="none" w:sz="0" w:space="0" w:color="auto"/>
        <w:left w:val="none" w:sz="0" w:space="0" w:color="auto"/>
        <w:bottom w:val="none" w:sz="0" w:space="0" w:color="auto"/>
        <w:right w:val="none" w:sz="0" w:space="0" w:color="auto"/>
      </w:divBdr>
      <w:divsChild>
        <w:div w:id="2050951489">
          <w:marLeft w:val="0"/>
          <w:marRight w:val="0"/>
          <w:marTop w:val="0"/>
          <w:marBottom w:val="0"/>
          <w:divBdr>
            <w:top w:val="none" w:sz="0" w:space="0" w:color="auto"/>
            <w:left w:val="none" w:sz="0" w:space="0" w:color="auto"/>
            <w:bottom w:val="none" w:sz="0" w:space="0" w:color="auto"/>
            <w:right w:val="none" w:sz="0" w:space="0" w:color="auto"/>
          </w:divBdr>
        </w:div>
      </w:divsChild>
    </w:div>
    <w:div w:id="261956135">
      <w:bodyDiv w:val="1"/>
      <w:marLeft w:val="0"/>
      <w:marRight w:val="0"/>
      <w:marTop w:val="0"/>
      <w:marBottom w:val="0"/>
      <w:divBdr>
        <w:top w:val="none" w:sz="0" w:space="0" w:color="auto"/>
        <w:left w:val="none" w:sz="0" w:space="0" w:color="auto"/>
        <w:bottom w:val="none" w:sz="0" w:space="0" w:color="auto"/>
        <w:right w:val="none" w:sz="0" w:space="0" w:color="auto"/>
      </w:divBdr>
    </w:div>
    <w:div w:id="517962692">
      <w:bodyDiv w:val="1"/>
      <w:marLeft w:val="0"/>
      <w:marRight w:val="0"/>
      <w:marTop w:val="0"/>
      <w:marBottom w:val="0"/>
      <w:divBdr>
        <w:top w:val="none" w:sz="0" w:space="0" w:color="auto"/>
        <w:left w:val="none" w:sz="0" w:space="0" w:color="auto"/>
        <w:bottom w:val="none" w:sz="0" w:space="0" w:color="auto"/>
        <w:right w:val="none" w:sz="0" w:space="0" w:color="auto"/>
      </w:divBdr>
    </w:div>
    <w:div w:id="625505089">
      <w:bodyDiv w:val="1"/>
      <w:marLeft w:val="0"/>
      <w:marRight w:val="0"/>
      <w:marTop w:val="0"/>
      <w:marBottom w:val="0"/>
      <w:divBdr>
        <w:top w:val="none" w:sz="0" w:space="0" w:color="auto"/>
        <w:left w:val="none" w:sz="0" w:space="0" w:color="auto"/>
        <w:bottom w:val="none" w:sz="0" w:space="0" w:color="auto"/>
        <w:right w:val="none" w:sz="0" w:space="0" w:color="auto"/>
      </w:divBdr>
    </w:div>
    <w:div w:id="981887585">
      <w:bodyDiv w:val="1"/>
      <w:marLeft w:val="0"/>
      <w:marRight w:val="0"/>
      <w:marTop w:val="0"/>
      <w:marBottom w:val="0"/>
      <w:divBdr>
        <w:top w:val="none" w:sz="0" w:space="0" w:color="auto"/>
        <w:left w:val="none" w:sz="0" w:space="0" w:color="auto"/>
        <w:bottom w:val="none" w:sz="0" w:space="0" w:color="auto"/>
        <w:right w:val="none" w:sz="0" w:space="0" w:color="auto"/>
      </w:divBdr>
    </w:div>
    <w:div w:id="1250769991">
      <w:bodyDiv w:val="1"/>
      <w:marLeft w:val="0"/>
      <w:marRight w:val="0"/>
      <w:marTop w:val="0"/>
      <w:marBottom w:val="0"/>
      <w:divBdr>
        <w:top w:val="none" w:sz="0" w:space="0" w:color="auto"/>
        <w:left w:val="none" w:sz="0" w:space="0" w:color="auto"/>
        <w:bottom w:val="none" w:sz="0" w:space="0" w:color="auto"/>
        <w:right w:val="none" w:sz="0" w:space="0" w:color="auto"/>
      </w:divBdr>
    </w:div>
    <w:div w:id="1591622204">
      <w:bodyDiv w:val="1"/>
      <w:marLeft w:val="0"/>
      <w:marRight w:val="0"/>
      <w:marTop w:val="0"/>
      <w:marBottom w:val="0"/>
      <w:divBdr>
        <w:top w:val="none" w:sz="0" w:space="0" w:color="auto"/>
        <w:left w:val="none" w:sz="0" w:space="0" w:color="auto"/>
        <w:bottom w:val="none" w:sz="0" w:space="0" w:color="auto"/>
        <w:right w:val="none" w:sz="0" w:space="0" w:color="auto"/>
      </w:divBdr>
    </w:div>
    <w:div w:id="1938630895">
      <w:bodyDiv w:val="1"/>
      <w:marLeft w:val="0"/>
      <w:marRight w:val="0"/>
      <w:marTop w:val="0"/>
      <w:marBottom w:val="0"/>
      <w:divBdr>
        <w:top w:val="none" w:sz="0" w:space="0" w:color="auto"/>
        <w:left w:val="none" w:sz="0" w:space="0" w:color="auto"/>
        <w:bottom w:val="none" w:sz="0" w:space="0" w:color="auto"/>
        <w:right w:val="none" w:sz="0" w:space="0" w:color="auto"/>
      </w:divBdr>
      <w:divsChild>
        <w:div w:id="1771196123">
          <w:marLeft w:val="0"/>
          <w:marRight w:val="0"/>
          <w:marTop w:val="120"/>
          <w:marBottom w:val="120"/>
          <w:divBdr>
            <w:top w:val="none" w:sz="0" w:space="0" w:color="auto"/>
            <w:left w:val="none" w:sz="0" w:space="0" w:color="auto"/>
            <w:bottom w:val="none" w:sz="0" w:space="0" w:color="auto"/>
            <w:right w:val="none" w:sz="0" w:space="0" w:color="auto"/>
          </w:divBdr>
          <w:divsChild>
            <w:div w:id="1894612697">
              <w:marLeft w:val="0"/>
              <w:marRight w:val="0"/>
              <w:marTop w:val="0"/>
              <w:marBottom w:val="0"/>
              <w:divBdr>
                <w:top w:val="none" w:sz="0" w:space="0" w:color="auto"/>
                <w:left w:val="none" w:sz="0" w:space="0" w:color="auto"/>
                <w:bottom w:val="none" w:sz="0" w:space="0" w:color="auto"/>
                <w:right w:val="none" w:sz="0" w:space="0" w:color="auto"/>
              </w:divBdr>
              <w:divsChild>
                <w:div w:id="236594278">
                  <w:marLeft w:val="0"/>
                  <w:marRight w:val="0"/>
                  <w:marTop w:val="100"/>
                  <w:marBottom w:val="30"/>
                  <w:divBdr>
                    <w:top w:val="single" w:sz="6" w:space="0" w:color="CCCCCC"/>
                    <w:left w:val="single" w:sz="6" w:space="0" w:color="CCCCCC"/>
                    <w:bottom w:val="single" w:sz="6" w:space="0" w:color="CCCCCC"/>
                    <w:right w:val="single" w:sz="6" w:space="0" w:color="CCCCCC"/>
                  </w:divBdr>
                  <w:divsChild>
                    <w:div w:id="1504584530">
                      <w:marLeft w:val="0"/>
                      <w:marRight w:val="0"/>
                      <w:marTop w:val="0"/>
                      <w:marBottom w:val="0"/>
                      <w:divBdr>
                        <w:top w:val="none" w:sz="0" w:space="0" w:color="auto"/>
                        <w:left w:val="none" w:sz="0" w:space="0" w:color="auto"/>
                        <w:bottom w:val="none" w:sz="0" w:space="0" w:color="auto"/>
                        <w:right w:val="none" w:sz="0" w:space="0" w:color="auto"/>
                      </w:divBdr>
                      <w:divsChild>
                        <w:div w:id="101658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doi.org/10.1093/biosci/biy135" TargetMode="External"/><Relationship Id="rId18" Type="http://schemas.openxmlformats.org/officeDocument/2006/relationships/hyperlink" Target="http://www.fao.org/faostat/en/" TargetMode="External"/><Relationship Id="rId26" Type="http://schemas.openxmlformats.org/officeDocument/2006/relationships/hyperlink" Target="https://naturalcapitalcoalition.org/natural-capital-2/" TargetMode="External"/><Relationship Id="rId3" Type="http://schemas.openxmlformats.org/officeDocument/2006/relationships/customXml" Target="../customXml/item3.xml"/><Relationship Id="rId21" Type="http://schemas.openxmlformats.org/officeDocument/2006/relationships/hyperlink" Target="https://www.resilience.org/stories/2011-02-18/%E2%80%9Clocalization-economics-happiness%E2%80%9D/" TargetMode="External"/><Relationship Id="rId34" Type="http://schemas.openxmlformats.org/officeDocument/2006/relationships/hyperlink" Target="https://authors.library.caltech.edu/19947/3/1002.2250.pdf" TargetMode="External"/><Relationship Id="rId7" Type="http://schemas.openxmlformats.org/officeDocument/2006/relationships/webSettings" Target="webSettings.xml"/><Relationship Id="rId12" Type="http://schemas.openxmlformats.org/officeDocument/2006/relationships/hyperlink" Target="https://challenge.biomimicry.org/en/custom/gallery/view/38372" TargetMode="External"/><Relationship Id="rId17" Type="http://schemas.openxmlformats.org/officeDocument/2006/relationships/hyperlink" Target="https://www.elysee.fr/en/emmanuel-macron/2019/08/28/the-g7-summit-in-biarritz-key-decisions" TargetMode="External"/><Relationship Id="rId25" Type="http://schemas.openxmlformats.org/officeDocument/2006/relationships/hyperlink" Target="https://www.youtube.com/watch?time_continue=2558&amp;v=xi6r3hZe5Tg&amp;feature=emb_logo" TargetMode="External"/><Relationship Id="rId33" Type="http://schemas.openxmlformats.org/officeDocument/2006/relationships/hyperlink" Target="https://www.stern.nyu.edu/sites/default/files/assets/documents/NYUSternCSB_SustainableShareIndex_2019.pdf" TargetMode="Externa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ellenmacarthurfoundation.org/our-work/activities/new-plastics-economy/global-commitment" TargetMode="External"/><Relationship Id="rId20" Type="http://schemas.openxmlformats.org/officeDocument/2006/relationships/hyperlink" Target="https://www.theguardian.com/us-news/2019/may/28/plastics-toxic-america-chemicals-packaging" TargetMode="External"/><Relationship Id="rId29" Type="http://schemas.openxmlformats.org/officeDocument/2006/relationships/hyperlink" Target="https://moodle.uwtsd.ac.uk/pluginfile.php/255413/mod_resource/content/1/SharedValuePorterHarvardBusinessReview.PDF"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nytimes.com/2019/08/26/world/americas/brazil-amazon-rainforest-fire.html" TargetMode="External"/><Relationship Id="rId24" Type="http://schemas.openxmlformats.org/officeDocument/2006/relationships/hyperlink" Target="https://www.foodnavigator.com/Article/2020/03/31/We-are-working-to-ensure-packaging-doesn-t-become-waste-Coca-Cola-Nestle-PepsiCo-and-Unilever-hit-back-after-damning-plastics-report" TargetMode="External"/><Relationship Id="rId32" Type="http://schemas.openxmlformats.org/officeDocument/2006/relationships/hyperlink" Target="https://unstats.un.org/unsd/envaccounting/seeaRev/SEEA_CF_Final_en.pdf" TargetMode="External"/><Relationship Id="rId37"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hyperlink" Target="https://www.ellenmacarthurfoundation.org/assets/downloads/Global-Commitment-2019-Progress-Report-Summary.pdf" TargetMode="External"/><Relationship Id="rId23" Type="http://schemas.openxmlformats.org/officeDocument/2006/relationships/hyperlink" Target="https://www.youtube.com/watch?v=X6HDcubgxRk" TargetMode="External"/><Relationship Id="rId28" Type="http://schemas.openxmlformats.org/officeDocument/2006/relationships/hyperlink" Target="https://moodle.uwtsd.ac.uk/pluginfile.php/251505/mod_resource/content/1/circualreconomyinnovation.pdf" TargetMode="External"/><Relationship Id="rId36" Type="http://schemas.openxmlformats.org/officeDocument/2006/relationships/footer" Target="footer1.xml"/><Relationship Id="rId10" Type="http://schemas.openxmlformats.org/officeDocument/2006/relationships/hyperlink" Target="https://www.nytimes.com/2019/08/27/world/americas/brazil-amazon-aid.html" TargetMode="External"/><Relationship Id="rId19" Type="http://schemas.openxmlformats.org/officeDocument/2006/relationships/hyperlink" Target="https://www.thelondoneconomic.com/news/plastic-food-packaging-contains-hundreds-of-different-toxic-chemicals-including-those-that-cause-cancers/20/07/" TargetMode="External"/><Relationship Id="rId31" Type="http://schemas.openxmlformats.org/officeDocument/2006/relationships/hyperlink" Target="https://wedocs.unep.org/bitstream/handle/20.500.11822/25496/singleUsePlastic_sustainability.pdf?sequence=1&amp;isAllowed=y"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weforum.org/agenda/2018/10/the-5-biggest-challenges-cities-will-face-in-the-future/" TargetMode="External"/><Relationship Id="rId22" Type="http://schemas.openxmlformats.org/officeDocument/2006/relationships/hyperlink" Target="https://www.localfutures.org/learn-take-action/learning-guides/learn-about-localization/" TargetMode="External"/><Relationship Id="rId27" Type="http://schemas.openxmlformats.org/officeDocument/2006/relationships/hyperlink" Target="https://www.newplasticseconomy.org/assets/doc/npec-vision.pdf" TargetMode="External"/><Relationship Id="rId30" Type="http://schemas.openxmlformats.org/officeDocument/2006/relationships/hyperlink" Target="https://www.trucost.com/trucost-news/companies-urged-disclose-data-plastic-cut-pollution-improve-resource-efficiency/" TargetMode="External"/><Relationship Id="rId35"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499849D7FE5CD4385EF2B0754918ED8" ma:contentTypeVersion="13" ma:contentTypeDescription="Create a new document." ma:contentTypeScope="" ma:versionID="70bad3a6b1c209afa0071bf0d7c4d97a">
  <xsd:schema xmlns:xsd="http://www.w3.org/2001/XMLSchema" xmlns:xs="http://www.w3.org/2001/XMLSchema" xmlns:p="http://schemas.microsoft.com/office/2006/metadata/properties" xmlns:ns3="e4ec2d54-e163-492b-8783-13a9e746347a" xmlns:ns4="e1172aba-fa86-41cb-af55-ba56c4f97918" targetNamespace="http://schemas.microsoft.com/office/2006/metadata/properties" ma:root="true" ma:fieldsID="f23ee7aafeb07fedf431707a1401a780" ns3:_="" ns4:_="">
    <xsd:import namespace="e4ec2d54-e163-492b-8783-13a9e746347a"/>
    <xsd:import namespace="e1172aba-fa86-41cb-af55-ba56c4f97918"/>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4ec2d54-e163-492b-8783-13a9e746347a"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1172aba-fa86-41cb-af55-ba56c4f97918"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8F04F70-5758-472A-8F1A-834CA0EBCA7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4ec2d54-e163-492b-8783-13a9e746347a"/>
    <ds:schemaRef ds:uri="e1172aba-fa86-41cb-af55-ba56c4f9791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3BF6205-4877-4E75-AD77-0F5AB0D3D5A4}">
  <ds:schemaRefs>
    <ds:schemaRef ds:uri="e1172aba-fa86-41cb-af55-ba56c4f97918"/>
    <ds:schemaRef ds:uri="http://schemas.openxmlformats.org/package/2006/metadata/core-properties"/>
    <ds:schemaRef ds:uri="http://purl.org/dc/terms/"/>
    <ds:schemaRef ds:uri="http://www.w3.org/XML/1998/namespace"/>
    <ds:schemaRef ds:uri="http://schemas.microsoft.com/office/2006/documentManagement/types"/>
    <ds:schemaRef ds:uri="http://schemas.microsoft.com/office/infopath/2007/PartnerControls"/>
    <ds:schemaRef ds:uri="http://schemas.microsoft.com/office/2006/metadata/properties"/>
    <ds:schemaRef ds:uri="http://purl.org/dc/elements/1.1/"/>
    <ds:schemaRef ds:uri="e4ec2d54-e163-492b-8783-13a9e746347a"/>
    <ds:schemaRef ds:uri="http://purl.org/dc/dcmitype/"/>
  </ds:schemaRefs>
</ds:datastoreItem>
</file>

<file path=customXml/itemProps3.xml><?xml version="1.0" encoding="utf-8"?>
<ds:datastoreItem xmlns:ds="http://schemas.openxmlformats.org/officeDocument/2006/customXml" ds:itemID="{D9E8822C-B15E-49D0-8B81-66B90127A93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9339</TotalTime>
  <Pages>10</Pages>
  <Words>4970</Words>
  <Characters>28330</Characters>
  <Application>Microsoft Office Word</Application>
  <DocSecurity>0</DocSecurity>
  <Lines>236</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Gladstone</dc:creator>
  <cp:keywords/>
  <dc:description/>
  <cp:lastModifiedBy>Emma Gladstone</cp:lastModifiedBy>
  <cp:revision>1017</cp:revision>
  <cp:lastPrinted>2020-06-14T14:01:00Z</cp:lastPrinted>
  <dcterms:created xsi:type="dcterms:W3CDTF">2020-06-04T02:05:00Z</dcterms:created>
  <dcterms:modified xsi:type="dcterms:W3CDTF">2020-06-14T15:51:00Z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0x010100C499849D7FE5CD4385EF2B0754918ED8</vt:lpwstr>
  </property>
</Properties>
</file>