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775CA" w14:textId="77777777" w:rsidR="00BF4F83" w:rsidRDefault="00BF4F83" w:rsidP="00661900">
      <w:pPr>
        <w:jc w:val="center"/>
      </w:pPr>
      <w:r>
        <w:rPr>
          <w:noProof/>
        </w:rPr>
        <w:drawing>
          <wp:inline distT="0" distB="0" distL="0" distR="0" wp14:anchorId="18CD6C6B" wp14:editId="47FD2B3F">
            <wp:extent cx="4738255" cy="1895302"/>
            <wp:effectExtent l="0" t="0" r="571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468" cy="1900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335D8D" w14:textId="77777777" w:rsidR="00F61B26" w:rsidRDefault="00F61B26" w:rsidP="00DC0BA4">
      <w:pPr>
        <w:jc w:val="center"/>
        <w:rPr>
          <w:rFonts w:cs="Arial"/>
          <w:b/>
          <w:bCs/>
          <w:sz w:val="40"/>
          <w:szCs w:val="40"/>
        </w:rPr>
      </w:pPr>
    </w:p>
    <w:p w14:paraId="4A45B4F1" w14:textId="77777777" w:rsidR="00F61B26" w:rsidRDefault="00F61B26" w:rsidP="00DC0BA4">
      <w:pPr>
        <w:jc w:val="center"/>
        <w:rPr>
          <w:rFonts w:cs="Arial"/>
          <w:b/>
          <w:bCs/>
          <w:sz w:val="40"/>
          <w:szCs w:val="40"/>
        </w:rPr>
      </w:pPr>
    </w:p>
    <w:p w14:paraId="43EB20BB" w14:textId="05989982" w:rsidR="00661900" w:rsidRPr="00CD7BED" w:rsidRDefault="00BF4F83" w:rsidP="00EF1F81">
      <w:pPr>
        <w:spacing w:after="0"/>
        <w:jc w:val="center"/>
        <w:rPr>
          <w:rFonts w:cs="Arial"/>
          <w:b/>
          <w:bCs/>
          <w:sz w:val="40"/>
          <w:szCs w:val="40"/>
        </w:rPr>
      </w:pPr>
      <w:r w:rsidRPr="00CD7BED">
        <w:rPr>
          <w:rFonts w:cs="Arial"/>
          <w:b/>
          <w:bCs/>
          <w:sz w:val="40"/>
          <w:szCs w:val="40"/>
        </w:rPr>
        <w:t xml:space="preserve">Course Title: </w:t>
      </w:r>
      <w:r w:rsidRPr="00CD7BED">
        <w:rPr>
          <w:rFonts w:cs="Arial"/>
          <w:sz w:val="40"/>
          <w:szCs w:val="40"/>
        </w:rPr>
        <w:t>MBA - International Business</w:t>
      </w:r>
    </w:p>
    <w:p w14:paraId="123F7BD6" w14:textId="45B4CB61" w:rsidR="00BF4F83" w:rsidRDefault="00BF4F83" w:rsidP="00EF1F81">
      <w:pPr>
        <w:spacing w:after="0"/>
        <w:jc w:val="center"/>
        <w:rPr>
          <w:rFonts w:cs="Arial"/>
          <w:b/>
          <w:bCs/>
          <w:sz w:val="40"/>
          <w:szCs w:val="40"/>
        </w:rPr>
      </w:pPr>
      <w:r w:rsidRPr="00CD7BED">
        <w:rPr>
          <w:rFonts w:cs="Arial"/>
          <w:b/>
          <w:bCs/>
          <w:sz w:val="40"/>
          <w:szCs w:val="40"/>
        </w:rPr>
        <w:t>Term 1</w:t>
      </w:r>
    </w:p>
    <w:p w14:paraId="53339CBE" w14:textId="77777777" w:rsidR="00F61B26" w:rsidRDefault="00F61B26" w:rsidP="00DC0BA4">
      <w:pPr>
        <w:jc w:val="center"/>
        <w:rPr>
          <w:rFonts w:cs="Arial"/>
          <w:b/>
          <w:bCs/>
          <w:sz w:val="40"/>
          <w:szCs w:val="40"/>
        </w:rPr>
      </w:pPr>
    </w:p>
    <w:p w14:paraId="6BC0C4F5" w14:textId="77777777" w:rsidR="00F61B26" w:rsidRPr="00CD7BED" w:rsidRDefault="00F61B26" w:rsidP="00DC0BA4">
      <w:pPr>
        <w:jc w:val="center"/>
        <w:rPr>
          <w:rFonts w:cs="Arial"/>
          <w:b/>
          <w:bCs/>
          <w:sz w:val="40"/>
          <w:szCs w:val="40"/>
        </w:rPr>
      </w:pPr>
    </w:p>
    <w:p w14:paraId="7DF9031A" w14:textId="2867DC97" w:rsidR="00BF4F83" w:rsidRPr="00CD7BED" w:rsidRDefault="00BF4F83" w:rsidP="00EF1F81">
      <w:pPr>
        <w:spacing w:after="0"/>
        <w:jc w:val="center"/>
        <w:rPr>
          <w:rFonts w:cs="Arial"/>
          <w:b/>
          <w:bCs/>
          <w:sz w:val="40"/>
          <w:szCs w:val="40"/>
        </w:rPr>
      </w:pPr>
      <w:r w:rsidRPr="00CD7BED">
        <w:rPr>
          <w:rFonts w:cs="Arial"/>
          <w:b/>
          <w:bCs/>
          <w:sz w:val="40"/>
          <w:szCs w:val="40"/>
        </w:rPr>
        <w:t xml:space="preserve">Module Name: </w:t>
      </w:r>
      <w:r w:rsidR="005E1B4D" w:rsidRPr="005E1B4D">
        <w:rPr>
          <w:rFonts w:cs="Arial"/>
          <w:sz w:val="40"/>
          <w:szCs w:val="40"/>
        </w:rPr>
        <w:t>Marketing Management</w:t>
      </w:r>
    </w:p>
    <w:p w14:paraId="54F908C9" w14:textId="6491C8B9" w:rsidR="00BF4F83" w:rsidRDefault="00BF4F83" w:rsidP="00EF1F81">
      <w:pPr>
        <w:spacing w:after="0"/>
        <w:jc w:val="center"/>
        <w:rPr>
          <w:rFonts w:cs="Arial"/>
          <w:sz w:val="40"/>
          <w:szCs w:val="40"/>
        </w:rPr>
      </w:pPr>
      <w:r w:rsidRPr="00CD7BED">
        <w:rPr>
          <w:rFonts w:cs="Arial"/>
          <w:b/>
          <w:bCs/>
          <w:sz w:val="40"/>
          <w:szCs w:val="40"/>
        </w:rPr>
        <w:t xml:space="preserve">Module Code: </w:t>
      </w:r>
      <w:r w:rsidRPr="00CD7BED">
        <w:rPr>
          <w:rFonts w:cs="Arial"/>
          <w:sz w:val="40"/>
          <w:szCs w:val="40"/>
        </w:rPr>
        <w:t>LCMB702</w:t>
      </w:r>
      <w:r w:rsidR="009A48B3">
        <w:rPr>
          <w:rFonts w:cs="Arial"/>
          <w:sz w:val="40"/>
          <w:szCs w:val="40"/>
        </w:rPr>
        <w:t>4</w:t>
      </w:r>
    </w:p>
    <w:p w14:paraId="01374637" w14:textId="77777777" w:rsidR="00F61B26" w:rsidRDefault="00F61B26" w:rsidP="00DC0BA4">
      <w:pPr>
        <w:jc w:val="center"/>
        <w:rPr>
          <w:rFonts w:cs="Arial"/>
          <w:sz w:val="40"/>
          <w:szCs w:val="40"/>
        </w:rPr>
      </w:pPr>
    </w:p>
    <w:p w14:paraId="0C00ECC2" w14:textId="77777777" w:rsidR="00F61B26" w:rsidRPr="00CD7BED" w:rsidRDefault="00F61B26" w:rsidP="00DC0BA4">
      <w:pPr>
        <w:jc w:val="center"/>
        <w:rPr>
          <w:rFonts w:cs="Arial"/>
          <w:sz w:val="40"/>
          <w:szCs w:val="40"/>
        </w:rPr>
      </w:pPr>
    </w:p>
    <w:p w14:paraId="0DCF0596" w14:textId="77777777" w:rsidR="00BF4F83" w:rsidRPr="00CD7BED" w:rsidRDefault="00BF4F83" w:rsidP="00EF1F81">
      <w:pPr>
        <w:spacing w:after="0"/>
        <w:jc w:val="center"/>
        <w:rPr>
          <w:rFonts w:cs="Arial"/>
          <w:b/>
          <w:bCs/>
          <w:sz w:val="40"/>
          <w:szCs w:val="40"/>
        </w:rPr>
      </w:pPr>
      <w:r w:rsidRPr="00CD7BED">
        <w:rPr>
          <w:rFonts w:cs="Arial"/>
          <w:b/>
          <w:bCs/>
          <w:sz w:val="40"/>
          <w:szCs w:val="40"/>
        </w:rPr>
        <w:t xml:space="preserve">Student Name: </w:t>
      </w:r>
      <w:r w:rsidRPr="00CD7BED">
        <w:rPr>
          <w:rFonts w:cs="Arial"/>
          <w:sz w:val="40"/>
          <w:szCs w:val="40"/>
        </w:rPr>
        <w:t>Hitarth</w:t>
      </w:r>
      <w:r w:rsidRPr="00CD7BED">
        <w:rPr>
          <w:rFonts w:cs="Arial"/>
          <w:b/>
          <w:bCs/>
          <w:sz w:val="40"/>
          <w:szCs w:val="40"/>
        </w:rPr>
        <w:t xml:space="preserve"> </w:t>
      </w:r>
      <w:r w:rsidRPr="00CD7BED">
        <w:rPr>
          <w:rFonts w:cs="Arial"/>
          <w:sz w:val="40"/>
          <w:szCs w:val="40"/>
        </w:rPr>
        <w:t>Girishbhai</w:t>
      </w:r>
      <w:r w:rsidRPr="00CD7BED">
        <w:rPr>
          <w:rFonts w:cs="Arial"/>
          <w:b/>
          <w:bCs/>
          <w:sz w:val="40"/>
          <w:szCs w:val="40"/>
        </w:rPr>
        <w:t xml:space="preserve"> </w:t>
      </w:r>
      <w:r w:rsidRPr="00CD7BED">
        <w:rPr>
          <w:rFonts w:cs="Arial"/>
          <w:sz w:val="40"/>
          <w:szCs w:val="40"/>
        </w:rPr>
        <w:t>Sorathiya</w:t>
      </w:r>
    </w:p>
    <w:p w14:paraId="5A15F633" w14:textId="77777777" w:rsidR="00BF4F83" w:rsidRDefault="00BF4F83" w:rsidP="00EF1F81">
      <w:pPr>
        <w:spacing w:after="0"/>
        <w:jc w:val="center"/>
        <w:rPr>
          <w:rFonts w:cs="Arial"/>
          <w:sz w:val="40"/>
          <w:szCs w:val="40"/>
        </w:rPr>
      </w:pPr>
      <w:r w:rsidRPr="00CD7BED">
        <w:rPr>
          <w:rFonts w:cs="Arial"/>
          <w:b/>
          <w:bCs/>
          <w:sz w:val="40"/>
          <w:szCs w:val="40"/>
        </w:rPr>
        <w:t xml:space="preserve">Student ID: </w:t>
      </w:r>
      <w:r w:rsidRPr="00CD7BED">
        <w:rPr>
          <w:rFonts w:cs="Arial"/>
          <w:sz w:val="40"/>
          <w:szCs w:val="40"/>
        </w:rPr>
        <w:t>2506577</w:t>
      </w:r>
    </w:p>
    <w:p w14:paraId="598616D9" w14:textId="77777777" w:rsidR="00F61B26" w:rsidRDefault="00F61B26" w:rsidP="00DC0BA4">
      <w:pPr>
        <w:jc w:val="center"/>
        <w:rPr>
          <w:rFonts w:cs="Arial"/>
          <w:sz w:val="40"/>
          <w:szCs w:val="40"/>
        </w:rPr>
      </w:pPr>
    </w:p>
    <w:p w14:paraId="6C346076" w14:textId="77777777" w:rsidR="00F61B26" w:rsidRPr="00CD7BED" w:rsidRDefault="00F61B26" w:rsidP="00DC0BA4">
      <w:pPr>
        <w:jc w:val="center"/>
        <w:rPr>
          <w:rFonts w:cs="Arial"/>
          <w:sz w:val="40"/>
          <w:szCs w:val="40"/>
        </w:rPr>
      </w:pPr>
    </w:p>
    <w:p w14:paraId="0C544EB9" w14:textId="15F62EAA" w:rsidR="00BF4F83" w:rsidRPr="00CD7BED" w:rsidRDefault="00BF4F83" w:rsidP="00EF1F81">
      <w:pPr>
        <w:spacing w:after="0"/>
        <w:jc w:val="center"/>
        <w:rPr>
          <w:rFonts w:cs="Arial"/>
          <w:sz w:val="40"/>
          <w:szCs w:val="40"/>
        </w:rPr>
      </w:pPr>
      <w:r w:rsidRPr="00CD7BED">
        <w:rPr>
          <w:rFonts w:cs="Arial"/>
          <w:b/>
          <w:bCs/>
          <w:sz w:val="40"/>
          <w:szCs w:val="40"/>
        </w:rPr>
        <w:t xml:space="preserve">Lecturer’s Name: </w:t>
      </w:r>
      <w:r w:rsidR="005C515A" w:rsidRPr="005C515A">
        <w:rPr>
          <w:rFonts w:cs="Arial"/>
          <w:sz w:val="40"/>
          <w:szCs w:val="40"/>
        </w:rPr>
        <w:t>Dr</w:t>
      </w:r>
      <w:r w:rsidR="00D63031">
        <w:rPr>
          <w:rFonts w:cs="Arial"/>
          <w:sz w:val="40"/>
          <w:szCs w:val="40"/>
        </w:rPr>
        <w:t>.</w:t>
      </w:r>
      <w:r w:rsidR="005C515A" w:rsidRPr="005C515A">
        <w:rPr>
          <w:rFonts w:cs="Arial"/>
          <w:sz w:val="40"/>
          <w:szCs w:val="40"/>
        </w:rPr>
        <w:t xml:space="preserve"> Laila Maazouz</w:t>
      </w:r>
    </w:p>
    <w:p w14:paraId="335C6BFC" w14:textId="77777777" w:rsidR="00BF4F83" w:rsidRPr="000D7E17" w:rsidRDefault="00BF4F83" w:rsidP="00E8115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14E398C" w14:textId="5E054EFE" w:rsidR="0044677B" w:rsidRDefault="00E81158" w:rsidP="0044677B">
      <w:pPr>
        <w:rPr>
          <w:rFonts w:ascii="Arial" w:eastAsiaTheme="majorEastAsia" w:hAnsi="Arial" w:cs="Arial"/>
          <w:b/>
          <w:bCs/>
          <w:kern w:val="0"/>
          <w:sz w:val="24"/>
          <w:szCs w:val="24"/>
          <w:lang w:val="en-US"/>
          <w14:ligatures w14:val="none"/>
        </w:rPr>
      </w:pPr>
      <w:r w:rsidRPr="000D7E17">
        <w:rPr>
          <w:rFonts w:ascii="Arial" w:hAnsi="Arial" w:cs="Arial"/>
          <w:b/>
          <w:bCs/>
          <w:sz w:val="24"/>
          <w:szCs w:val="24"/>
        </w:rPr>
        <w:br w:type="page"/>
      </w:r>
    </w:p>
    <w:p w14:paraId="14E6317D" w14:textId="1614FAC4" w:rsidR="00E81158" w:rsidRPr="000D7E17" w:rsidRDefault="0044677B" w:rsidP="0044677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FA3BCAA" wp14:editId="75CD67EB">
            <wp:extent cx="5731353" cy="8107680"/>
            <wp:effectExtent l="0" t="0" r="3175" b="7620"/>
            <wp:docPr id="129821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21436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353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432A4" w14:textId="45500870" w:rsidR="00E81158" w:rsidRPr="00F82A4E" w:rsidRDefault="00E81158" w:rsidP="00E81158">
      <w:pPr>
        <w:pStyle w:val="Heading1"/>
        <w:spacing w:line="360" w:lineRule="auto"/>
        <w:jc w:val="both"/>
        <w:rPr>
          <w:rFonts w:ascii="Arial" w:hAnsi="Arial" w:cs="Arial"/>
          <w:b/>
          <w:bCs/>
          <w:szCs w:val="40"/>
        </w:rPr>
      </w:pPr>
      <w:bookmarkStart w:id="0" w:name="_Toc214457921"/>
      <w:r w:rsidRPr="00F82A4E">
        <w:rPr>
          <w:rFonts w:ascii="Arial" w:hAnsi="Arial" w:cs="Arial"/>
          <w:b/>
          <w:bCs/>
          <w:szCs w:val="40"/>
        </w:rPr>
        <w:lastRenderedPageBreak/>
        <w:t>References</w:t>
      </w:r>
      <w:bookmarkEnd w:id="0"/>
      <w:r w:rsidRPr="00F82A4E">
        <w:rPr>
          <w:rFonts w:ascii="Arial" w:hAnsi="Arial" w:cs="Arial"/>
          <w:b/>
          <w:bCs/>
          <w:szCs w:val="40"/>
        </w:rPr>
        <w:t xml:space="preserve"> </w:t>
      </w:r>
    </w:p>
    <w:p w14:paraId="18CC0393" w14:textId="3F05CA07" w:rsidR="0044677B" w:rsidRDefault="0044677B" w:rsidP="00F608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677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Coates, P. M., Bailey, R. L., Blumberg, J. B., El-</w:t>
      </w:r>
      <w:proofErr w:type="spellStart"/>
      <w:r w:rsidRPr="0044677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Sohemy</w:t>
      </w:r>
      <w:proofErr w:type="spellEnd"/>
      <w:r w:rsidRPr="0044677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A., Floyd, E., Goldenberg, J. Z., </w:t>
      </w:r>
      <w:proofErr w:type="spellStart"/>
      <w:r w:rsidRPr="0044677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Shunney</w:t>
      </w:r>
      <w:proofErr w:type="spellEnd"/>
      <w:r w:rsidRPr="0044677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, A. G., Holscher, H. D., Nkrumah-Elie, Y., Rai, D., Ritz, B. W., &amp; Weber, W. J. (2024). The evolution of </w:t>
      </w:r>
      <w:r w:rsidRPr="000E29DE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science</w:t>
      </w:r>
      <w:r w:rsidRPr="0044677B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and regulation of Dietary Supplements: past, present, and future. Journal of Nutrition, 154(8), 2335–2345.</w:t>
      </w:r>
      <w:r w:rsidRPr="0044677B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44677B">
          <w:rPr>
            <w:rStyle w:val="Hyperlink"/>
            <w:rFonts w:ascii="Arial" w:hAnsi="Arial" w:cs="Arial"/>
            <w:sz w:val="24"/>
            <w:szCs w:val="24"/>
          </w:rPr>
          <w:t>https://doi.org/10.1016/j.tjnut.2024.06.017</w:t>
        </w:r>
      </w:hyperlink>
    </w:p>
    <w:p w14:paraId="03E0EE59" w14:textId="77777777" w:rsidR="0044677B" w:rsidRPr="0044677B" w:rsidRDefault="0044677B" w:rsidP="00F6080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61F08D0" w14:textId="77777777" w:rsidR="0044677B" w:rsidRDefault="0044677B" w:rsidP="00F60803">
      <w:pPr>
        <w:pStyle w:val="NormalWeb"/>
        <w:spacing w:before="0" w:beforeAutospacing="0" w:after="0" w:afterAutospacing="0" w:line="360" w:lineRule="auto"/>
        <w:jc w:val="both"/>
      </w:pPr>
      <w:r w:rsidRPr="00713FC1">
        <w:t xml:space="preserve">Epstein, M. J., </w:t>
      </w:r>
      <w:proofErr w:type="spellStart"/>
      <w:r w:rsidRPr="00713FC1">
        <w:t>Buhovac</w:t>
      </w:r>
      <w:proofErr w:type="spellEnd"/>
      <w:r w:rsidRPr="00713FC1">
        <w:t xml:space="preserve">, A. R., &amp; </w:t>
      </w:r>
      <w:proofErr w:type="spellStart"/>
      <w:r w:rsidRPr="00713FC1">
        <w:t>Yuthas</w:t>
      </w:r>
      <w:proofErr w:type="spellEnd"/>
      <w:r w:rsidRPr="00713FC1">
        <w:t xml:space="preserve">, K. (2010). Why Nike kicks butt in sustainability. </w:t>
      </w:r>
      <w:r w:rsidRPr="00713FC1">
        <w:rPr>
          <w:i/>
          <w:iCs/>
        </w:rPr>
        <w:t>Organizational Dynamics</w:t>
      </w:r>
      <w:r w:rsidRPr="00713FC1">
        <w:t xml:space="preserve">, </w:t>
      </w:r>
      <w:r w:rsidRPr="00713FC1">
        <w:rPr>
          <w:i/>
          <w:iCs/>
        </w:rPr>
        <w:t>39</w:t>
      </w:r>
      <w:r w:rsidRPr="00713FC1">
        <w:t xml:space="preserve">(4), 353–356. </w:t>
      </w:r>
      <w:hyperlink r:id="rId7" w:tgtFrame="_blank" w:tooltip="Persistent link using digital object identifier" w:history="1">
        <w:r w:rsidRPr="001D3285">
          <w:rPr>
            <w:rStyle w:val="Hyperlink"/>
            <w:rFonts w:eastAsiaTheme="majorEastAsia"/>
          </w:rPr>
          <w:t>https://doi.org/10.1016/j.orgdyn.2010.07.007</w:t>
        </w:r>
      </w:hyperlink>
    </w:p>
    <w:p w14:paraId="7DDD9EA7" w14:textId="77777777" w:rsidR="0044677B" w:rsidRDefault="0044677B" w:rsidP="0044677B">
      <w:pPr>
        <w:pStyle w:val="NormalWeb"/>
        <w:spacing w:before="0" w:beforeAutospacing="0" w:after="0" w:afterAutospacing="0" w:line="360" w:lineRule="auto"/>
        <w:jc w:val="both"/>
      </w:pPr>
    </w:p>
    <w:p w14:paraId="1EECA041" w14:textId="77777777" w:rsidR="0044677B" w:rsidRDefault="0044677B" w:rsidP="00F60803">
      <w:pPr>
        <w:pStyle w:val="NormalWeb"/>
        <w:spacing w:before="0" w:beforeAutospacing="0" w:after="0" w:afterAutospacing="0" w:line="360" w:lineRule="auto"/>
        <w:jc w:val="both"/>
      </w:pPr>
      <w:proofErr w:type="spellStart"/>
      <w:r w:rsidRPr="00713FC1">
        <w:t>Kårlund</w:t>
      </w:r>
      <w:proofErr w:type="spellEnd"/>
      <w:r w:rsidRPr="00713FC1">
        <w:t xml:space="preserve">, A., Gómez-Gallego, C., Turpeinen, A. M., Palo-Oja, O., El-Nezami, H., &amp; Kolehmainen, M. (2019). Protein Supplements and Their Relation with Nutrition, Microbiota Composition and Health: Is More Protein Always Better for Sportspeople? </w:t>
      </w:r>
      <w:r w:rsidRPr="00713FC1">
        <w:rPr>
          <w:i/>
          <w:iCs/>
        </w:rPr>
        <w:t>Nutrients</w:t>
      </w:r>
      <w:r w:rsidRPr="00713FC1">
        <w:t xml:space="preserve">, </w:t>
      </w:r>
      <w:r w:rsidRPr="00713FC1">
        <w:rPr>
          <w:i/>
          <w:iCs/>
        </w:rPr>
        <w:t>11</w:t>
      </w:r>
      <w:r w:rsidRPr="00713FC1">
        <w:t xml:space="preserve">(4), 829. </w:t>
      </w:r>
      <w:hyperlink r:id="rId8" w:history="1">
        <w:r w:rsidRPr="00713FC1">
          <w:rPr>
            <w:rStyle w:val="Hyperlink"/>
            <w:rFonts w:eastAsiaTheme="majorEastAsia"/>
          </w:rPr>
          <w:t>https://doi.org/10.3390/nu11040829</w:t>
        </w:r>
      </w:hyperlink>
    </w:p>
    <w:p w14:paraId="6F52DB23" w14:textId="77777777" w:rsidR="0044677B" w:rsidRDefault="0044677B" w:rsidP="0044677B">
      <w:pPr>
        <w:pStyle w:val="NormalWeb"/>
        <w:spacing w:before="0" w:beforeAutospacing="0" w:after="0" w:afterAutospacing="0" w:line="360" w:lineRule="auto"/>
        <w:jc w:val="both"/>
      </w:pPr>
    </w:p>
    <w:p w14:paraId="3C438BB0" w14:textId="3291A74D" w:rsidR="00F227C0" w:rsidRPr="00DB3606" w:rsidRDefault="00F227C0" w:rsidP="0044677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227C0" w:rsidRPr="00DB36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2E"/>
    <w:rsid w:val="000327A6"/>
    <w:rsid w:val="00060D5B"/>
    <w:rsid w:val="000D7E17"/>
    <w:rsid w:val="000E29DE"/>
    <w:rsid w:val="00136977"/>
    <w:rsid w:val="00192812"/>
    <w:rsid w:val="001C1726"/>
    <w:rsid w:val="00200059"/>
    <w:rsid w:val="00247576"/>
    <w:rsid w:val="00297DAA"/>
    <w:rsid w:val="002A3884"/>
    <w:rsid w:val="002B24E0"/>
    <w:rsid w:val="002D7394"/>
    <w:rsid w:val="0031422E"/>
    <w:rsid w:val="00351E3A"/>
    <w:rsid w:val="00356FC7"/>
    <w:rsid w:val="003920C2"/>
    <w:rsid w:val="003A7139"/>
    <w:rsid w:val="003C2D74"/>
    <w:rsid w:val="00424DFC"/>
    <w:rsid w:val="00435529"/>
    <w:rsid w:val="004364BB"/>
    <w:rsid w:val="0044677B"/>
    <w:rsid w:val="0046321E"/>
    <w:rsid w:val="004A4E74"/>
    <w:rsid w:val="004E5201"/>
    <w:rsid w:val="00507D98"/>
    <w:rsid w:val="0051467F"/>
    <w:rsid w:val="00522E2E"/>
    <w:rsid w:val="005346B7"/>
    <w:rsid w:val="0054356D"/>
    <w:rsid w:val="0056613F"/>
    <w:rsid w:val="00596124"/>
    <w:rsid w:val="005C515A"/>
    <w:rsid w:val="005E1B4D"/>
    <w:rsid w:val="006023AD"/>
    <w:rsid w:val="00637E0E"/>
    <w:rsid w:val="00661900"/>
    <w:rsid w:val="00675CE5"/>
    <w:rsid w:val="006C0EF6"/>
    <w:rsid w:val="006E6BD7"/>
    <w:rsid w:val="00700F41"/>
    <w:rsid w:val="00713D8E"/>
    <w:rsid w:val="00785569"/>
    <w:rsid w:val="00792B7D"/>
    <w:rsid w:val="007B29BD"/>
    <w:rsid w:val="007C5BFB"/>
    <w:rsid w:val="007E496E"/>
    <w:rsid w:val="008A4D01"/>
    <w:rsid w:val="008B50FD"/>
    <w:rsid w:val="00922990"/>
    <w:rsid w:val="0092611F"/>
    <w:rsid w:val="00937EE0"/>
    <w:rsid w:val="009551F4"/>
    <w:rsid w:val="0095539D"/>
    <w:rsid w:val="009A48B3"/>
    <w:rsid w:val="009B4B26"/>
    <w:rsid w:val="009C5140"/>
    <w:rsid w:val="00A1435A"/>
    <w:rsid w:val="00A268E5"/>
    <w:rsid w:val="00A43A5E"/>
    <w:rsid w:val="00A71BA1"/>
    <w:rsid w:val="00A748A4"/>
    <w:rsid w:val="00A92432"/>
    <w:rsid w:val="00AF384E"/>
    <w:rsid w:val="00AF560D"/>
    <w:rsid w:val="00B74F9A"/>
    <w:rsid w:val="00BB34BD"/>
    <w:rsid w:val="00BC03AC"/>
    <w:rsid w:val="00BC5758"/>
    <w:rsid w:val="00BE16CC"/>
    <w:rsid w:val="00BF24C9"/>
    <w:rsid w:val="00BF4F83"/>
    <w:rsid w:val="00C03A17"/>
    <w:rsid w:val="00C31972"/>
    <w:rsid w:val="00C8173C"/>
    <w:rsid w:val="00CA050D"/>
    <w:rsid w:val="00CD1F1C"/>
    <w:rsid w:val="00CD7BED"/>
    <w:rsid w:val="00D206F3"/>
    <w:rsid w:val="00D2222C"/>
    <w:rsid w:val="00D278C2"/>
    <w:rsid w:val="00D3395E"/>
    <w:rsid w:val="00D52C22"/>
    <w:rsid w:val="00D63031"/>
    <w:rsid w:val="00DA1192"/>
    <w:rsid w:val="00DA12B1"/>
    <w:rsid w:val="00DB3606"/>
    <w:rsid w:val="00DC0BA4"/>
    <w:rsid w:val="00DC1F83"/>
    <w:rsid w:val="00DE7421"/>
    <w:rsid w:val="00DF5AC9"/>
    <w:rsid w:val="00E22912"/>
    <w:rsid w:val="00E418CC"/>
    <w:rsid w:val="00E64EAA"/>
    <w:rsid w:val="00E719F4"/>
    <w:rsid w:val="00E81158"/>
    <w:rsid w:val="00EC60C2"/>
    <w:rsid w:val="00ED1D74"/>
    <w:rsid w:val="00EF1F81"/>
    <w:rsid w:val="00F227C0"/>
    <w:rsid w:val="00F451C7"/>
    <w:rsid w:val="00F47797"/>
    <w:rsid w:val="00F60803"/>
    <w:rsid w:val="00F61B26"/>
    <w:rsid w:val="00F77D56"/>
    <w:rsid w:val="00F82A4E"/>
    <w:rsid w:val="00F853E5"/>
    <w:rsid w:val="00F8798B"/>
    <w:rsid w:val="00FB30B6"/>
    <w:rsid w:val="00FB3CB0"/>
    <w:rsid w:val="00FE490D"/>
    <w:rsid w:val="00FE4AC3"/>
    <w:rsid w:val="00FF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34F81"/>
  <w15:chartTrackingRefBased/>
  <w15:docId w15:val="{B0522375-2EE4-4A1A-9637-3AA57BFC2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GB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158"/>
    <w:rPr>
      <w:szCs w:val="22"/>
      <w:lang w:val="en-IN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E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  <w:lang w:val="en-GB" w:bidi="th-TH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2E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  <w:lang w:val="en-GB"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2E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  <w:lang w:val="en-GB" w:bidi="th-TH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E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szCs w:val="28"/>
      <w:lang w:val="en-GB" w:bidi="th-TH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E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szCs w:val="28"/>
      <w:lang w:val="en-GB" w:bidi="th-TH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E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szCs w:val="28"/>
      <w:lang w:val="en-GB" w:bidi="th-TH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E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szCs w:val="28"/>
      <w:lang w:val="en-GB" w:bidi="th-TH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E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szCs w:val="28"/>
      <w:lang w:val="en-GB" w:bidi="th-TH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E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szCs w:val="28"/>
      <w:lang w:val="en-GB" w:bidi="th-TH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E2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rsid w:val="00522E2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522E2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E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E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E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E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E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E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2E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:lang w:val="en-GB" w:bidi="th-TH"/>
    </w:rPr>
  </w:style>
  <w:style w:type="character" w:customStyle="1" w:styleId="TitleChar">
    <w:name w:val="Title Char"/>
    <w:basedOn w:val="DefaultParagraphFont"/>
    <w:link w:val="Title"/>
    <w:uiPriority w:val="10"/>
    <w:rsid w:val="00522E2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E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  <w:lang w:val="en-GB" w:bidi="th-TH"/>
    </w:rPr>
  </w:style>
  <w:style w:type="character" w:customStyle="1" w:styleId="SubtitleChar">
    <w:name w:val="Subtitle Char"/>
    <w:basedOn w:val="DefaultParagraphFont"/>
    <w:link w:val="Subtitle"/>
    <w:uiPriority w:val="11"/>
    <w:rsid w:val="00522E2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22E2E"/>
    <w:pPr>
      <w:spacing w:before="160"/>
      <w:jc w:val="center"/>
    </w:pPr>
    <w:rPr>
      <w:i/>
      <w:iCs/>
      <w:color w:val="404040" w:themeColor="text1" w:themeTint="BF"/>
      <w:szCs w:val="28"/>
      <w:lang w:val="en-GB" w:bidi="th-TH"/>
    </w:rPr>
  </w:style>
  <w:style w:type="character" w:customStyle="1" w:styleId="QuoteChar">
    <w:name w:val="Quote Char"/>
    <w:basedOn w:val="DefaultParagraphFont"/>
    <w:link w:val="Quote"/>
    <w:uiPriority w:val="29"/>
    <w:rsid w:val="00522E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E2E"/>
    <w:pPr>
      <w:ind w:left="720"/>
      <w:contextualSpacing/>
    </w:pPr>
    <w:rPr>
      <w:szCs w:val="28"/>
      <w:lang w:val="en-GB" w:bidi="th-TH"/>
    </w:rPr>
  </w:style>
  <w:style w:type="character" w:styleId="IntenseEmphasis">
    <w:name w:val="Intense Emphasis"/>
    <w:basedOn w:val="DefaultParagraphFont"/>
    <w:uiPriority w:val="21"/>
    <w:qFormat/>
    <w:rsid w:val="00522E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E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szCs w:val="28"/>
      <w:lang w:val="en-GB" w:bidi="th-TH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E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E2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1158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E81158"/>
    <w:pPr>
      <w:spacing w:before="240" w:after="0"/>
      <w:outlineLvl w:val="9"/>
    </w:pPr>
    <w:rPr>
      <w:kern w:val="0"/>
      <w:sz w:val="32"/>
      <w:szCs w:val="32"/>
      <w:lang w:val="en-US" w:bidi="ar-SA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8115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8115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92812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44677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6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nu1104082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16/j.orgdyn.2010.07.00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16/j.tjnut.2024.06.017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Hitarth Girishbhai Sorathiya (2506577)</dc:creator>
  <cp:keywords/>
  <dc:description/>
  <cp:lastModifiedBy>Hitarth Girishbhai Sorathiya (2506577)</cp:lastModifiedBy>
  <cp:revision>441</cp:revision>
  <dcterms:created xsi:type="dcterms:W3CDTF">2025-11-19T14:44:00Z</dcterms:created>
  <dcterms:modified xsi:type="dcterms:W3CDTF">2025-11-30T13:32:00Z</dcterms:modified>
</cp:coreProperties>
</file>