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F31FE" w14:textId="77777777" w:rsidR="002312A3" w:rsidRDefault="002312A3"/>
    <w:p w14:paraId="69ADE31A" w14:textId="77777777" w:rsidR="00725B84" w:rsidRPr="00725B84" w:rsidRDefault="00725B84" w:rsidP="00725B84"/>
    <w:p w14:paraId="24E191F8" w14:textId="77777777" w:rsidR="00725B84" w:rsidRPr="00725B84" w:rsidRDefault="00725B84" w:rsidP="00725B84"/>
    <w:p w14:paraId="1032C955" w14:textId="77777777" w:rsidR="00725B84" w:rsidRPr="00725B84" w:rsidRDefault="00725B84" w:rsidP="00725B84"/>
    <w:p w14:paraId="6A565209" w14:textId="77777777" w:rsidR="00725B84" w:rsidRPr="00725B84" w:rsidRDefault="00725B84" w:rsidP="00725B84"/>
    <w:p w14:paraId="73101657" w14:textId="77777777" w:rsidR="00725B84" w:rsidRPr="00725B84" w:rsidRDefault="00725B84" w:rsidP="00725B84"/>
    <w:p w14:paraId="6ECB9080" w14:textId="77777777" w:rsidR="00725B84" w:rsidRPr="00725B84" w:rsidRDefault="00725B84" w:rsidP="00725B84"/>
    <w:p w14:paraId="72E7BBAF" w14:textId="77777777" w:rsidR="00725B84" w:rsidRPr="00725B84" w:rsidRDefault="00725B84" w:rsidP="00725B84"/>
    <w:p w14:paraId="1D2EC8A0" w14:textId="77777777" w:rsidR="00725B84" w:rsidRPr="00725B84" w:rsidRDefault="00725B84" w:rsidP="00725B84"/>
    <w:p w14:paraId="171FC8BF" w14:textId="77777777" w:rsidR="00725B84" w:rsidRPr="00725B84" w:rsidRDefault="00725B84" w:rsidP="00725B84"/>
    <w:p w14:paraId="72F89672" w14:textId="77777777" w:rsidR="00725B84" w:rsidRPr="00725B84" w:rsidRDefault="00725B84" w:rsidP="00725B84"/>
    <w:p w14:paraId="1ED1AC1D" w14:textId="77777777" w:rsidR="00725B84" w:rsidRPr="00725B84" w:rsidRDefault="00725B84" w:rsidP="00725B84"/>
    <w:p w14:paraId="4F62960E" w14:textId="77777777" w:rsidR="00725B84" w:rsidRPr="00725B84" w:rsidRDefault="00725B84" w:rsidP="00725B84"/>
    <w:p w14:paraId="31DAA14D" w14:textId="77777777" w:rsidR="00725B84" w:rsidRPr="00725B84" w:rsidRDefault="00725B84" w:rsidP="00725B84"/>
    <w:p w14:paraId="3C7EF169" w14:textId="77777777" w:rsidR="00725B84" w:rsidRPr="00725B84" w:rsidRDefault="00725B84" w:rsidP="00725B84"/>
    <w:p w14:paraId="37D54008" w14:textId="77777777" w:rsidR="00725B84" w:rsidRPr="00725B84" w:rsidRDefault="00725B84" w:rsidP="00725B84"/>
    <w:p w14:paraId="0B76102A" w14:textId="77777777" w:rsidR="00725B84" w:rsidRPr="00725B84" w:rsidRDefault="00725B84" w:rsidP="00725B84"/>
    <w:p w14:paraId="4D95C91B" w14:textId="77777777" w:rsidR="00AB3215" w:rsidRPr="00AB3215" w:rsidRDefault="00AB3215" w:rsidP="00E05684">
      <w:pPr>
        <w:jc w:val="center"/>
        <w:rPr>
          <w:rFonts w:ascii="Arial" w:hAnsi="Arial" w:cs="Arial"/>
          <w:sz w:val="28"/>
          <w:szCs w:val="28"/>
        </w:rPr>
      </w:pPr>
    </w:p>
    <w:p w14:paraId="5F876E76" w14:textId="1055FB49" w:rsidR="00725B84" w:rsidRPr="00AB3215" w:rsidRDefault="00E05684" w:rsidP="00E05684">
      <w:pPr>
        <w:jc w:val="center"/>
        <w:rPr>
          <w:rFonts w:ascii="Arial" w:hAnsi="Arial" w:cs="Arial"/>
        </w:rPr>
      </w:pPr>
      <w:r w:rsidRPr="00AB3215">
        <w:rPr>
          <w:rFonts w:ascii="Arial" w:hAnsi="Arial" w:cs="Arial"/>
        </w:rPr>
        <w:t xml:space="preserve">Shelby-Ann Yeboah </w:t>
      </w:r>
    </w:p>
    <w:p w14:paraId="40D1CFDF" w14:textId="77777777" w:rsidR="00AB3215" w:rsidRPr="00AB3215" w:rsidRDefault="00E05684" w:rsidP="00AB3215">
      <w:pPr>
        <w:jc w:val="center"/>
        <w:rPr>
          <w:rFonts w:ascii="Arial" w:hAnsi="Arial" w:cs="Arial"/>
        </w:rPr>
      </w:pPr>
      <w:r w:rsidRPr="00AB3215">
        <w:rPr>
          <w:rFonts w:ascii="Arial" w:hAnsi="Arial" w:cs="Arial"/>
        </w:rPr>
        <w:t>2114878</w:t>
      </w:r>
    </w:p>
    <w:p w14:paraId="4E1390E3" w14:textId="15177AE1" w:rsidR="00AB3215" w:rsidRPr="00AB3215" w:rsidRDefault="00AB3215" w:rsidP="00AB3215">
      <w:pPr>
        <w:jc w:val="center"/>
        <w:rPr>
          <w:rFonts w:ascii="Arial" w:hAnsi="Arial" w:cs="Arial"/>
        </w:rPr>
      </w:pPr>
      <w:r w:rsidRPr="00AB3215">
        <w:rPr>
          <w:rFonts w:ascii="Arial" w:hAnsi="Arial" w:cs="Arial"/>
        </w:rPr>
        <w:t>Bianca Sanfilippo</w:t>
      </w:r>
    </w:p>
    <w:p w14:paraId="539D0A87" w14:textId="323B8F37" w:rsidR="00725B84" w:rsidRPr="008F710D" w:rsidRDefault="004D7BD6" w:rsidP="008F710D">
      <w:pPr>
        <w:tabs>
          <w:tab w:val="left" w:pos="2813"/>
        </w:tabs>
        <w:jc w:val="center"/>
        <w:rPr>
          <w:rFonts w:ascii="Arial" w:hAnsi="Arial" w:cs="Arial"/>
          <w:sz w:val="22"/>
          <w:szCs w:val="22"/>
        </w:rPr>
      </w:pPr>
      <w:r w:rsidRPr="008F710D">
        <w:rPr>
          <w:rFonts w:ascii="Arial" w:hAnsi="Arial" w:cs="Arial"/>
          <w:sz w:val="22"/>
          <w:szCs w:val="22"/>
        </w:rPr>
        <w:t>INTRODUCTION TO PUBLIC HEALTH</w:t>
      </w:r>
    </w:p>
    <w:p w14:paraId="2FAE993F" w14:textId="361DD704" w:rsidR="00E05684" w:rsidRPr="00AB3215" w:rsidRDefault="00AB3215" w:rsidP="00725B84">
      <w:pPr>
        <w:tabs>
          <w:tab w:val="left" w:pos="2813"/>
        </w:tabs>
        <w:jc w:val="center"/>
        <w:rPr>
          <w:rFonts w:ascii="Arial" w:hAnsi="Arial" w:cs="Arial"/>
          <w:sz w:val="22"/>
          <w:szCs w:val="22"/>
        </w:rPr>
      </w:pPr>
      <w:r w:rsidRPr="00AB3215">
        <w:rPr>
          <w:rFonts w:ascii="Arial" w:hAnsi="Arial" w:cs="Arial"/>
          <w:sz w:val="22"/>
          <w:szCs w:val="22"/>
        </w:rPr>
        <w:t>LCHS4004</w:t>
      </w:r>
    </w:p>
    <w:p w14:paraId="26DD7330" w14:textId="2480E10B" w:rsidR="00725B84" w:rsidRDefault="00725B84" w:rsidP="00725B84">
      <w:pPr>
        <w:tabs>
          <w:tab w:val="left" w:pos="2813"/>
        </w:tabs>
        <w:jc w:val="center"/>
        <w:rPr>
          <w:sz w:val="28"/>
          <w:szCs w:val="28"/>
        </w:rPr>
      </w:pPr>
    </w:p>
    <w:p w14:paraId="7B5E4DE0" w14:textId="02F5E12B" w:rsidR="008F710D" w:rsidRPr="008F710D" w:rsidRDefault="008F710D" w:rsidP="00725B84">
      <w:pPr>
        <w:tabs>
          <w:tab w:val="left" w:pos="2813"/>
        </w:tabs>
        <w:jc w:val="center"/>
        <w:rPr>
          <w:rFonts w:ascii="Arial" w:hAnsi="Arial" w:cs="Arial"/>
          <w:sz w:val="26"/>
          <w:szCs w:val="26"/>
        </w:rPr>
      </w:pPr>
      <w:r w:rsidRPr="008F710D">
        <w:rPr>
          <w:rFonts w:ascii="Arial" w:hAnsi="Arial" w:cs="Arial"/>
          <w:sz w:val="26"/>
          <w:szCs w:val="26"/>
        </w:rPr>
        <w:t>MAJOR HEALTH ISSUE</w:t>
      </w:r>
    </w:p>
    <w:p w14:paraId="29A78840" w14:textId="77777777" w:rsidR="00E05684" w:rsidRPr="00AB3215" w:rsidRDefault="00E05684" w:rsidP="00725B84">
      <w:pPr>
        <w:tabs>
          <w:tab w:val="left" w:pos="2813"/>
        </w:tabs>
        <w:jc w:val="center"/>
        <w:rPr>
          <w:sz w:val="28"/>
          <w:szCs w:val="28"/>
        </w:rPr>
      </w:pPr>
    </w:p>
    <w:p w14:paraId="22B59B9E" w14:textId="77777777" w:rsidR="00E05684" w:rsidRPr="00AB3215" w:rsidRDefault="00E05684" w:rsidP="00725B84">
      <w:pPr>
        <w:tabs>
          <w:tab w:val="left" w:pos="2813"/>
        </w:tabs>
        <w:jc w:val="center"/>
        <w:rPr>
          <w:sz w:val="28"/>
          <w:szCs w:val="28"/>
        </w:rPr>
      </w:pPr>
    </w:p>
    <w:p w14:paraId="57742CFE" w14:textId="77777777" w:rsidR="00E05684" w:rsidRDefault="00E05684" w:rsidP="00725B84">
      <w:pPr>
        <w:tabs>
          <w:tab w:val="left" w:pos="2813"/>
        </w:tabs>
        <w:jc w:val="center"/>
      </w:pPr>
    </w:p>
    <w:p w14:paraId="50B0992B" w14:textId="77777777" w:rsidR="00E05684" w:rsidRDefault="00E05684" w:rsidP="00725B84">
      <w:pPr>
        <w:tabs>
          <w:tab w:val="left" w:pos="2813"/>
        </w:tabs>
        <w:jc w:val="center"/>
      </w:pPr>
    </w:p>
    <w:p w14:paraId="321092D5" w14:textId="77777777" w:rsidR="00E05684" w:rsidRDefault="00E05684" w:rsidP="00725B84">
      <w:pPr>
        <w:tabs>
          <w:tab w:val="left" w:pos="2813"/>
        </w:tabs>
        <w:jc w:val="center"/>
      </w:pPr>
    </w:p>
    <w:p w14:paraId="16190367" w14:textId="77777777" w:rsidR="00E05684" w:rsidRDefault="00E05684" w:rsidP="00725B84">
      <w:pPr>
        <w:tabs>
          <w:tab w:val="left" w:pos="2813"/>
        </w:tabs>
        <w:jc w:val="center"/>
      </w:pPr>
    </w:p>
    <w:p w14:paraId="2EBE1E55" w14:textId="77777777" w:rsidR="00E05684" w:rsidRDefault="00E05684" w:rsidP="00725B84">
      <w:pPr>
        <w:tabs>
          <w:tab w:val="left" w:pos="2813"/>
        </w:tabs>
        <w:jc w:val="center"/>
      </w:pPr>
    </w:p>
    <w:p w14:paraId="2D749AF0" w14:textId="77777777" w:rsidR="00E05684" w:rsidRDefault="00E05684" w:rsidP="00725B84">
      <w:pPr>
        <w:tabs>
          <w:tab w:val="left" w:pos="2813"/>
        </w:tabs>
        <w:jc w:val="center"/>
      </w:pPr>
    </w:p>
    <w:p w14:paraId="6296A8AF" w14:textId="77777777" w:rsidR="00E05684" w:rsidRDefault="00E05684" w:rsidP="00725B84">
      <w:pPr>
        <w:tabs>
          <w:tab w:val="left" w:pos="2813"/>
        </w:tabs>
        <w:jc w:val="center"/>
      </w:pPr>
    </w:p>
    <w:p w14:paraId="43B6D209" w14:textId="77777777" w:rsidR="00E05684" w:rsidRDefault="00E05684" w:rsidP="00725B84">
      <w:pPr>
        <w:tabs>
          <w:tab w:val="left" w:pos="2813"/>
        </w:tabs>
        <w:jc w:val="center"/>
      </w:pPr>
    </w:p>
    <w:p w14:paraId="5D57A1B8" w14:textId="77777777" w:rsidR="00E05684" w:rsidRDefault="00E05684" w:rsidP="00725B84">
      <w:pPr>
        <w:tabs>
          <w:tab w:val="left" w:pos="2813"/>
        </w:tabs>
        <w:jc w:val="center"/>
      </w:pPr>
    </w:p>
    <w:p w14:paraId="17D87E96" w14:textId="77777777" w:rsidR="00E05684" w:rsidRDefault="00E05684" w:rsidP="00725B84">
      <w:pPr>
        <w:tabs>
          <w:tab w:val="left" w:pos="2813"/>
        </w:tabs>
        <w:jc w:val="center"/>
      </w:pPr>
    </w:p>
    <w:p w14:paraId="43E6D1E1" w14:textId="77777777" w:rsidR="00E05684" w:rsidRDefault="00E05684" w:rsidP="00725B84">
      <w:pPr>
        <w:tabs>
          <w:tab w:val="left" w:pos="2813"/>
        </w:tabs>
        <w:jc w:val="center"/>
      </w:pPr>
    </w:p>
    <w:p w14:paraId="0E4E2C18" w14:textId="77777777" w:rsidR="00E05684" w:rsidRDefault="00E05684" w:rsidP="00725B84">
      <w:pPr>
        <w:tabs>
          <w:tab w:val="left" w:pos="2813"/>
        </w:tabs>
        <w:jc w:val="center"/>
      </w:pPr>
    </w:p>
    <w:p w14:paraId="20C2BC3C" w14:textId="77777777" w:rsidR="00E05684" w:rsidRDefault="00E05684" w:rsidP="00725B84">
      <w:pPr>
        <w:tabs>
          <w:tab w:val="left" w:pos="2813"/>
        </w:tabs>
        <w:jc w:val="center"/>
      </w:pPr>
    </w:p>
    <w:p w14:paraId="6F9F0DAE" w14:textId="77777777" w:rsidR="00E05684" w:rsidRDefault="00E05684" w:rsidP="00725B84">
      <w:pPr>
        <w:tabs>
          <w:tab w:val="left" w:pos="2813"/>
        </w:tabs>
        <w:jc w:val="center"/>
      </w:pPr>
    </w:p>
    <w:p w14:paraId="0730A08E" w14:textId="77777777" w:rsidR="00E05684" w:rsidRDefault="00E05684" w:rsidP="00725B84">
      <w:pPr>
        <w:tabs>
          <w:tab w:val="left" w:pos="2813"/>
        </w:tabs>
        <w:jc w:val="center"/>
      </w:pPr>
    </w:p>
    <w:p w14:paraId="6B44FA03" w14:textId="77777777" w:rsidR="00E05684" w:rsidRDefault="00E05684" w:rsidP="00725B84">
      <w:pPr>
        <w:tabs>
          <w:tab w:val="left" w:pos="2813"/>
        </w:tabs>
        <w:jc w:val="center"/>
      </w:pPr>
    </w:p>
    <w:p w14:paraId="153DD43E" w14:textId="77777777" w:rsidR="00E05684" w:rsidRDefault="00E05684" w:rsidP="00725B84">
      <w:pPr>
        <w:tabs>
          <w:tab w:val="left" w:pos="2813"/>
        </w:tabs>
        <w:jc w:val="center"/>
      </w:pPr>
    </w:p>
    <w:p w14:paraId="3812060A" w14:textId="77777777" w:rsidR="00E05684" w:rsidRDefault="00E05684" w:rsidP="00725B84">
      <w:pPr>
        <w:tabs>
          <w:tab w:val="left" w:pos="2813"/>
        </w:tabs>
        <w:jc w:val="center"/>
      </w:pPr>
    </w:p>
    <w:p w14:paraId="5D907E77" w14:textId="77777777" w:rsidR="00E05684" w:rsidRDefault="00E05684" w:rsidP="00725B84">
      <w:pPr>
        <w:tabs>
          <w:tab w:val="left" w:pos="2813"/>
        </w:tabs>
        <w:jc w:val="center"/>
      </w:pPr>
    </w:p>
    <w:p w14:paraId="2BAA628E" w14:textId="77777777" w:rsidR="00E05684" w:rsidRDefault="00E05684" w:rsidP="00725B84">
      <w:pPr>
        <w:tabs>
          <w:tab w:val="left" w:pos="2813"/>
        </w:tabs>
        <w:jc w:val="center"/>
      </w:pPr>
    </w:p>
    <w:p w14:paraId="33EF8B4B" w14:textId="77777777" w:rsidR="00E05684" w:rsidRDefault="00E05684" w:rsidP="00725B84">
      <w:pPr>
        <w:tabs>
          <w:tab w:val="left" w:pos="2813"/>
        </w:tabs>
        <w:jc w:val="center"/>
      </w:pPr>
    </w:p>
    <w:p w14:paraId="5C1B9998" w14:textId="77777777" w:rsidR="00E05684" w:rsidRDefault="00E05684" w:rsidP="00725B84">
      <w:pPr>
        <w:tabs>
          <w:tab w:val="left" w:pos="2813"/>
        </w:tabs>
        <w:jc w:val="center"/>
      </w:pPr>
    </w:p>
    <w:p w14:paraId="1B135D47" w14:textId="77777777" w:rsidR="00E05684" w:rsidRDefault="00E05684" w:rsidP="00725B84">
      <w:pPr>
        <w:tabs>
          <w:tab w:val="left" w:pos="2813"/>
        </w:tabs>
        <w:jc w:val="center"/>
      </w:pPr>
    </w:p>
    <w:p w14:paraId="5B4A3DE0" w14:textId="4D63264D" w:rsidR="00E05684" w:rsidRPr="00E05684" w:rsidRDefault="00E05684" w:rsidP="00E05684">
      <w:pPr>
        <w:tabs>
          <w:tab w:val="left" w:pos="2813"/>
        </w:tabs>
        <w:rPr>
          <w:rFonts w:ascii="Arial" w:hAnsi="Arial" w:cs="Arial"/>
          <w:sz w:val="22"/>
          <w:szCs w:val="22"/>
        </w:rPr>
      </w:pPr>
      <w:r w:rsidRPr="00E05684">
        <w:rPr>
          <w:rFonts w:ascii="Arial" w:hAnsi="Arial" w:cs="Arial"/>
          <w:sz w:val="22"/>
          <w:szCs w:val="22"/>
        </w:rPr>
        <w:t xml:space="preserve">Content </w:t>
      </w:r>
    </w:p>
    <w:p w14:paraId="477AAC97" w14:textId="77777777" w:rsidR="00E05684" w:rsidRPr="00E05684" w:rsidRDefault="00E05684" w:rsidP="00E05684">
      <w:pPr>
        <w:tabs>
          <w:tab w:val="left" w:pos="2813"/>
        </w:tabs>
        <w:rPr>
          <w:rFonts w:ascii="Arial" w:hAnsi="Arial" w:cs="Arial"/>
          <w:sz w:val="22"/>
          <w:szCs w:val="22"/>
        </w:rPr>
      </w:pPr>
    </w:p>
    <w:p w14:paraId="55233C6A" w14:textId="43D189C5" w:rsidR="00E05684" w:rsidRPr="00E05684" w:rsidRDefault="00E05684" w:rsidP="00E05684">
      <w:pPr>
        <w:pStyle w:val="ListParagraph"/>
        <w:numPr>
          <w:ilvl w:val="0"/>
          <w:numId w:val="1"/>
        </w:numPr>
        <w:tabs>
          <w:tab w:val="left" w:pos="2813"/>
        </w:tabs>
        <w:rPr>
          <w:rFonts w:ascii="Arial" w:hAnsi="Arial" w:cs="Arial"/>
          <w:sz w:val="22"/>
          <w:szCs w:val="22"/>
        </w:rPr>
      </w:pPr>
      <w:r w:rsidRPr="00E05684">
        <w:rPr>
          <w:rFonts w:ascii="Arial" w:hAnsi="Arial" w:cs="Arial"/>
          <w:sz w:val="22"/>
          <w:szCs w:val="22"/>
        </w:rPr>
        <w:t>Introduction</w:t>
      </w:r>
    </w:p>
    <w:p w14:paraId="6E2B1EF6" w14:textId="632F428F" w:rsidR="00E05684" w:rsidRPr="00E05684" w:rsidRDefault="00E05684" w:rsidP="00E05684">
      <w:pPr>
        <w:pStyle w:val="ListParagraph"/>
        <w:numPr>
          <w:ilvl w:val="0"/>
          <w:numId w:val="1"/>
        </w:numPr>
        <w:tabs>
          <w:tab w:val="left" w:pos="2813"/>
        </w:tabs>
        <w:rPr>
          <w:rFonts w:ascii="Arial" w:hAnsi="Arial" w:cs="Arial"/>
          <w:sz w:val="22"/>
          <w:szCs w:val="22"/>
        </w:rPr>
      </w:pPr>
      <w:r w:rsidRPr="00E05684">
        <w:rPr>
          <w:rFonts w:ascii="Arial" w:hAnsi="Arial" w:cs="Arial"/>
          <w:sz w:val="22"/>
          <w:szCs w:val="22"/>
        </w:rPr>
        <w:t xml:space="preserve">The </w:t>
      </w:r>
      <w:r w:rsidR="000C011C">
        <w:rPr>
          <w:rFonts w:ascii="Arial" w:hAnsi="Arial" w:cs="Arial"/>
          <w:sz w:val="22"/>
          <w:szCs w:val="22"/>
        </w:rPr>
        <w:t>Origin</w:t>
      </w:r>
      <w:r w:rsidRPr="00E05684">
        <w:rPr>
          <w:rFonts w:ascii="Arial" w:hAnsi="Arial" w:cs="Arial"/>
          <w:sz w:val="22"/>
          <w:szCs w:val="22"/>
        </w:rPr>
        <w:t xml:space="preserve"> Of HIV </w:t>
      </w:r>
    </w:p>
    <w:p w14:paraId="7F23A0FD" w14:textId="031D73C4" w:rsidR="00E05684" w:rsidRPr="00F67D80" w:rsidRDefault="00E05684" w:rsidP="00F67D80">
      <w:pPr>
        <w:pStyle w:val="ListParagraph"/>
        <w:numPr>
          <w:ilvl w:val="0"/>
          <w:numId w:val="1"/>
        </w:numPr>
        <w:tabs>
          <w:tab w:val="left" w:pos="2813"/>
        </w:tabs>
        <w:rPr>
          <w:rFonts w:ascii="Arial" w:hAnsi="Arial" w:cs="Arial"/>
          <w:sz w:val="22"/>
          <w:szCs w:val="22"/>
        </w:rPr>
      </w:pPr>
      <w:r w:rsidRPr="00E05684">
        <w:rPr>
          <w:rFonts w:ascii="Arial" w:hAnsi="Arial" w:cs="Arial"/>
          <w:sz w:val="22"/>
          <w:szCs w:val="22"/>
        </w:rPr>
        <w:t xml:space="preserve">The </w:t>
      </w:r>
      <w:r w:rsidR="00F67D80">
        <w:rPr>
          <w:rFonts w:ascii="Arial" w:hAnsi="Arial" w:cs="Arial"/>
          <w:sz w:val="22"/>
          <w:szCs w:val="22"/>
        </w:rPr>
        <w:t>Global Effect of HIV</w:t>
      </w:r>
    </w:p>
    <w:p w14:paraId="5D598BDE" w14:textId="31FC5481" w:rsidR="00E05684" w:rsidRPr="00E05684" w:rsidRDefault="00E05684" w:rsidP="00E05684">
      <w:pPr>
        <w:pStyle w:val="ListParagraph"/>
        <w:numPr>
          <w:ilvl w:val="0"/>
          <w:numId w:val="1"/>
        </w:numPr>
        <w:tabs>
          <w:tab w:val="left" w:pos="2813"/>
        </w:tabs>
        <w:rPr>
          <w:rFonts w:ascii="Arial" w:hAnsi="Arial" w:cs="Arial"/>
          <w:sz w:val="22"/>
          <w:szCs w:val="22"/>
        </w:rPr>
      </w:pPr>
      <w:r w:rsidRPr="00E05684">
        <w:rPr>
          <w:rFonts w:ascii="Arial" w:hAnsi="Arial" w:cs="Arial"/>
          <w:sz w:val="22"/>
          <w:szCs w:val="22"/>
        </w:rPr>
        <w:t xml:space="preserve">Preventions and Treatments </w:t>
      </w:r>
    </w:p>
    <w:p w14:paraId="21E82CAE" w14:textId="1A1E95E9" w:rsidR="00E05684" w:rsidRPr="00E05684" w:rsidRDefault="00E05684" w:rsidP="00E05684">
      <w:pPr>
        <w:pStyle w:val="ListParagraph"/>
        <w:numPr>
          <w:ilvl w:val="0"/>
          <w:numId w:val="1"/>
        </w:numPr>
        <w:tabs>
          <w:tab w:val="left" w:pos="2813"/>
        </w:tabs>
        <w:rPr>
          <w:rFonts w:ascii="Arial" w:hAnsi="Arial" w:cs="Arial"/>
          <w:sz w:val="22"/>
          <w:szCs w:val="22"/>
        </w:rPr>
      </w:pPr>
      <w:r w:rsidRPr="00E05684">
        <w:rPr>
          <w:rFonts w:ascii="Arial" w:hAnsi="Arial" w:cs="Arial"/>
          <w:sz w:val="22"/>
          <w:szCs w:val="22"/>
        </w:rPr>
        <w:t xml:space="preserve">Conclusion </w:t>
      </w:r>
    </w:p>
    <w:p w14:paraId="4E0C777A" w14:textId="0F3E70F7" w:rsidR="00E05684" w:rsidRPr="00E05684" w:rsidRDefault="00E05684" w:rsidP="00E05684">
      <w:pPr>
        <w:pStyle w:val="ListParagraph"/>
        <w:numPr>
          <w:ilvl w:val="0"/>
          <w:numId w:val="1"/>
        </w:numPr>
        <w:tabs>
          <w:tab w:val="left" w:pos="2813"/>
        </w:tabs>
        <w:rPr>
          <w:rFonts w:ascii="Arial" w:hAnsi="Arial" w:cs="Arial"/>
          <w:sz w:val="22"/>
          <w:szCs w:val="22"/>
        </w:rPr>
      </w:pPr>
      <w:r w:rsidRPr="00E05684">
        <w:rPr>
          <w:rFonts w:ascii="Arial" w:hAnsi="Arial" w:cs="Arial"/>
          <w:sz w:val="22"/>
          <w:szCs w:val="22"/>
        </w:rPr>
        <w:t>Reference List</w:t>
      </w:r>
    </w:p>
    <w:p w14:paraId="0580CB94" w14:textId="77777777" w:rsidR="00E05684" w:rsidRPr="00E05684" w:rsidRDefault="00E05684" w:rsidP="00E05684">
      <w:pPr>
        <w:tabs>
          <w:tab w:val="left" w:pos="2813"/>
        </w:tabs>
        <w:rPr>
          <w:rFonts w:ascii="Arial" w:hAnsi="Arial" w:cs="Arial"/>
          <w:sz w:val="22"/>
          <w:szCs w:val="22"/>
        </w:rPr>
      </w:pPr>
    </w:p>
    <w:p w14:paraId="4A42896D" w14:textId="77777777" w:rsidR="00E05684" w:rsidRPr="00E05684" w:rsidRDefault="00E05684" w:rsidP="00E05684">
      <w:pPr>
        <w:tabs>
          <w:tab w:val="left" w:pos="2813"/>
        </w:tabs>
        <w:rPr>
          <w:rFonts w:ascii="Arial" w:hAnsi="Arial" w:cs="Arial"/>
          <w:sz w:val="22"/>
          <w:szCs w:val="22"/>
        </w:rPr>
      </w:pPr>
    </w:p>
    <w:p w14:paraId="71335A67" w14:textId="77777777" w:rsidR="00E05684" w:rsidRDefault="00E05684" w:rsidP="00E05684">
      <w:pPr>
        <w:tabs>
          <w:tab w:val="left" w:pos="2813"/>
        </w:tabs>
      </w:pPr>
    </w:p>
    <w:p w14:paraId="3F0F6A96" w14:textId="77777777" w:rsidR="00E05684" w:rsidRDefault="00E05684" w:rsidP="00E05684">
      <w:pPr>
        <w:tabs>
          <w:tab w:val="left" w:pos="2813"/>
        </w:tabs>
      </w:pPr>
    </w:p>
    <w:p w14:paraId="2E72FBAF" w14:textId="77777777" w:rsidR="00E05684" w:rsidRDefault="00E05684" w:rsidP="00E05684">
      <w:pPr>
        <w:tabs>
          <w:tab w:val="left" w:pos="2813"/>
        </w:tabs>
      </w:pPr>
    </w:p>
    <w:p w14:paraId="632A2B89" w14:textId="77777777" w:rsidR="00E05684" w:rsidRDefault="00E05684" w:rsidP="00E05684">
      <w:pPr>
        <w:tabs>
          <w:tab w:val="left" w:pos="2813"/>
        </w:tabs>
      </w:pPr>
    </w:p>
    <w:p w14:paraId="7FAA39A4" w14:textId="77777777" w:rsidR="00E05684" w:rsidRDefault="00E05684" w:rsidP="00E05684">
      <w:pPr>
        <w:tabs>
          <w:tab w:val="left" w:pos="2813"/>
        </w:tabs>
      </w:pPr>
    </w:p>
    <w:p w14:paraId="7853F55F" w14:textId="77777777" w:rsidR="00E05684" w:rsidRDefault="00E05684" w:rsidP="00E05684">
      <w:pPr>
        <w:tabs>
          <w:tab w:val="left" w:pos="2813"/>
        </w:tabs>
      </w:pPr>
    </w:p>
    <w:p w14:paraId="405400B5" w14:textId="77777777" w:rsidR="00E05684" w:rsidRDefault="00E05684" w:rsidP="00E05684">
      <w:pPr>
        <w:tabs>
          <w:tab w:val="left" w:pos="2813"/>
        </w:tabs>
      </w:pPr>
    </w:p>
    <w:p w14:paraId="6CD8364B" w14:textId="77777777" w:rsidR="00E05684" w:rsidRDefault="00E05684" w:rsidP="00E05684">
      <w:pPr>
        <w:tabs>
          <w:tab w:val="left" w:pos="2813"/>
        </w:tabs>
      </w:pPr>
    </w:p>
    <w:p w14:paraId="6B725E55" w14:textId="77777777" w:rsidR="00E05684" w:rsidRDefault="00E05684" w:rsidP="00E05684">
      <w:pPr>
        <w:tabs>
          <w:tab w:val="left" w:pos="2813"/>
        </w:tabs>
      </w:pPr>
    </w:p>
    <w:p w14:paraId="31C963E6" w14:textId="77777777" w:rsidR="00E05684" w:rsidRDefault="00E05684" w:rsidP="00E05684">
      <w:pPr>
        <w:tabs>
          <w:tab w:val="left" w:pos="2813"/>
        </w:tabs>
      </w:pPr>
    </w:p>
    <w:p w14:paraId="231DC127" w14:textId="77777777" w:rsidR="00E05684" w:rsidRDefault="00E05684" w:rsidP="00E05684">
      <w:pPr>
        <w:tabs>
          <w:tab w:val="left" w:pos="2813"/>
        </w:tabs>
      </w:pPr>
    </w:p>
    <w:p w14:paraId="3A26F612" w14:textId="77777777" w:rsidR="00E05684" w:rsidRDefault="00E05684" w:rsidP="00E05684">
      <w:pPr>
        <w:tabs>
          <w:tab w:val="left" w:pos="2813"/>
        </w:tabs>
      </w:pPr>
    </w:p>
    <w:p w14:paraId="34E97AF9" w14:textId="77777777" w:rsidR="00E05684" w:rsidRDefault="00E05684" w:rsidP="00E05684">
      <w:pPr>
        <w:tabs>
          <w:tab w:val="left" w:pos="2813"/>
        </w:tabs>
      </w:pPr>
    </w:p>
    <w:p w14:paraId="5B5B4A89" w14:textId="77777777" w:rsidR="00E05684" w:rsidRDefault="00E05684" w:rsidP="00E05684">
      <w:pPr>
        <w:tabs>
          <w:tab w:val="left" w:pos="2813"/>
        </w:tabs>
      </w:pPr>
    </w:p>
    <w:p w14:paraId="4274F846" w14:textId="77777777" w:rsidR="00E05684" w:rsidRDefault="00E05684" w:rsidP="00E05684">
      <w:pPr>
        <w:tabs>
          <w:tab w:val="left" w:pos="2813"/>
        </w:tabs>
      </w:pPr>
    </w:p>
    <w:p w14:paraId="7950C869" w14:textId="77777777" w:rsidR="00E05684" w:rsidRDefault="00E05684" w:rsidP="00E05684">
      <w:pPr>
        <w:tabs>
          <w:tab w:val="left" w:pos="2813"/>
        </w:tabs>
      </w:pPr>
    </w:p>
    <w:p w14:paraId="51BE9C27" w14:textId="77777777" w:rsidR="00E05684" w:rsidRDefault="00E05684" w:rsidP="00E05684">
      <w:pPr>
        <w:tabs>
          <w:tab w:val="left" w:pos="2813"/>
        </w:tabs>
      </w:pPr>
    </w:p>
    <w:p w14:paraId="020170F2" w14:textId="77777777" w:rsidR="00E05684" w:rsidRDefault="00E05684" w:rsidP="00E05684">
      <w:pPr>
        <w:tabs>
          <w:tab w:val="left" w:pos="2813"/>
        </w:tabs>
      </w:pPr>
    </w:p>
    <w:p w14:paraId="75B93DF8" w14:textId="77777777" w:rsidR="00E05684" w:rsidRDefault="00E05684" w:rsidP="00E05684">
      <w:pPr>
        <w:tabs>
          <w:tab w:val="left" w:pos="2813"/>
        </w:tabs>
      </w:pPr>
    </w:p>
    <w:p w14:paraId="22D0374B" w14:textId="77777777" w:rsidR="00E05684" w:rsidRDefault="00E05684" w:rsidP="00E05684">
      <w:pPr>
        <w:tabs>
          <w:tab w:val="left" w:pos="2813"/>
        </w:tabs>
      </w:pPr>
    </w:p>
    <w:p w14:paraId="1AFDA270" w14:textId="77777777" w:rsidR="00E05684" w:rsidRDefault="00E05684" w:rsidP="00E05684">
      <w:pPr>
        <w:tabs>
          <w:tab w:val="left" w:pos="2813"/>
        </w:tabs>
      </w:pPr>
    </w:p>
    <w:p w14:paraId="2639EC0F" w14:textId="77777777" w:rsidR="00E05684" w:rsidRDefault="00E05684" w:rsidP="00E05684">
      <w:pPr>
        <w:tabs>
          <w:tab w:val="left" w:pos="2813"/>
        </w:tabs>
      </w:pPr>
    </w:p>
    <w:p w14:paraId="05E6C1BE" w14:textId="77777777" w:rsidR="00E05684" w:rsidRDefault="00E05684" w:rsidP="00E05684">
      <w:pPr>
        <w:tabs>
          <w:tab w:val="left" w:pos="2813"/>
        </w:tabs>
      </w:pPr>
    </w:p>
    <w:p w14:paraId="13B7A022" w14:textId="77777777" w:rsidR="00E05684" w:rsidRDefault="00E05684" w:rsidP="00E05684">
      <w:pPr>
        <w:tabs>
          <w:tab w:val="left" w:pos="2813"/>
        </w:tabs>
      </w:pPr>
    </w:p>
    <w:p w14:paraId="7FE9EE82" w14:textId="77777777" w:rsidR="00E05684" w:rsidRDefault="00E05684" w:rsidP="00E05684">
      <w:pPr>
        <w:tabs>
          <w:tab w:val="left" w:pos="2813"/>
        </w:tabs>
      </w:pPr>
    </w:p>
    <w:p w14:paraId="7A4DB01B" w14:textId="77777777" w:rsidR="00E05684" w:rsidRDefault="00E05684" w:rsidP="00E05684">
      <w:pPr>
        <w:tabs>
          <w:tab w:val="left" w:pos="2813"/>
        </w:tabs>
      </w:pPr>
    </w:p>
    <w:p w14:paraId="2AFB6525" w14:textId="77777777" w:rsidR="00E05684" w:rsidRDefault="00E05684" w:rsidP="00E05684">
      <w:pPr>
        <w:tabs>
          <w:tab w:val="left" w:pos="2813"/>
        </w:tabs>
      </w:pPr>
    </w:p>
    <w:p w14:paraId="5D47D5E4" w14:textId="77777777" w:rsidR="00E05684" w:rsidRDefault="00E05684" w:rsidP="00E05684">
      <w:pPr>
        <w:tabs>
          <w:tab w:val="left" w:pos="2813"/>
        </w:tabs>
      </w:pPr>
    </w:p>
    <w:p w14:paraId="2831EF02" w14:textId="77777777" w:rsidR="00E05684" w:rsidRDefault="00E05684" w:rsidP="00E05684">
      <w:pPr>
        <w:tabs>
          <w:tab w:val="left" w:pos="2813"/>
        </w:tabs>
      </w:pPr>
    </w:p>
    <w:p w14:paraId="1DA2BEF7" w14:textId="77777777" w:rsidR="00E05684" w:rsidRDefault="00E05684" w:rsidP="00E05684">
      <w:pPr>
        <w:tabs>
          <w:tab w:val="left" w:pos="2813"/>
        </w:tabs>
      </w:pPr>
    </w:p>
    <w:p w14:paraId="0DBCA501" w14:textId="77777777" w:rsidR="00E05684" w:rsidRDefault="00E05684" w:rsidP="00E05684">
      <w:pPr>
        <w:tabs>
          <w:tab w:val="left" w:pos="2813"/>
        </w:tabs>
      </w:pPr>
    </w:p>
    <w:p w14:paraId="7EFFA2AA" w14:textId="77777777" w:rsidR="00E05684" w:rsidRDefault="00E05684" w:rsidP="00E05684">
      <w:pPr>
        <w:tabs>
          <w:tab w:val="left" w:pos="2813"/>
        </w:tabs>
      </w:pPr>
    </w:p>
    <w:p w14:paraId="1234095E" w14:textId="77777777" w:rsidR="00E05684" w:rsidRDefault="00E05684" w:rsidP="00E05684">
      <w:pPr>
        <w:tabs>
          <w:tab w:val="left" w:pos="2813"/>
        </w:tabs>
      </w:pPr>
    </w:p>
    <w:p w14:paraId="2708F48B" w14:textId="77777777" w:rsidR="001603BA" w:rsidRDefault="001603BA" w:rsidP="00E05684">
      <w:pPr>
        <w:tabs>
          <w:tab w:val="left" w:pos="2813"/>
        </w:tabs>
        <w:rPr>
          <w:rFonts w:ascii="Arial" w:hAnsi="Arial" w:cs="Arial"/>
          <w:b/>
          <w:bCs/>
          <w:sz w:val="22"/>
          <w:szCs w:val="22"/>
        </w:rPr>
      </w:pPr>
    </w:p>
    <w:p w14:paraId="429DB2B3" w14:textId="77777777" w:rsidR="001603BA" w:rsidRDefault="001603BA" w:rsidP="00E05684">
      <w:pPr>
        <w:tabs>
          <w:tab w:val="left" w:pos="2813"/>
        </w:tabs>
        <w:rPr>
          <w:rFonts w:ascii="Arial" w:hAnsi="Arial" w:cs="Arial"/>
          <w:b/>
          <w:bCs/>
          <w:sz w:val="22"/>
          <w:szCs w:val="22"/>
        </w:rPr>
      </w:pPr>
    </w:p>
    <w:p w14:paraId="66CA1841" w14:textId="77777777" w:rsidR="001603BA" w:rsidRDefault="001603BA" w:rsidP="00E05684">
      <w:pPr>
        <w:tabs>
          <w:tab w:val="left" w:pos="2813"/>
        </w:tabs>
        <w:rPr>
          <w:rFonts w:ascii="Arial" w:hAnsi="Arial" w:cs="Arial"/>
          <w:b/>
          <w:bCs/>
          <w:sz w:val="22"/>
          <w:szCs w:val="22"/>
        </w:rPr>
      </w:pPr>
    </w:p>
    <w:p w14:paraId="210759F0" w14:textId="77777777" w:rsidR="001603BA" w:rsidRDefault="001603BA" w:rsidP="00E05684">
      <w:pPr>
        <w:tabs>
          <w:tab w:val="left" w:pos="2813"/>
        </w:tabs>
        <w:rPr>
          <w:rFonts w:ascii="Arial" w:hAnsi="Arial" w:cs="Arial"/>
          <w:b/>
          <w:bCs/>
          <w:sz w:val="22"/>
          <w:szCs w:val="22"/>
        </w:rPr>
      </w:pPr>
    </w:p>
    <w:p w14:paraId="7BA5FF18" w14:textId="77777777" w:rsidR="001603BA" w:rsidRDefault="001603BA" w:rsidP="00E05684">
      <w:pPr>
        <w:tabs>
          <w:tab w:val="left" w:pos="2813"/>
        </w:tabs>
        <w:rPr>
          <w:rFonts w:ascii="Arial" w:hAnsi="Arial" w:cs="Arial"/>
          <w:b/>
          <w:bCs/>
          <w:sz w:val="22"/>
          <w:szCs w:val="22"/>
        </w:rPr>
      </w:pPr>
    </w:p>
    <w:p w14:paraId="487CB435" w14:textId="77777777" w:rsidR="001603BA" w:rsidRDefault="001603BA" w:rsidP="00E05684">
      <w:pPr>
        <w:tabs>
          <w:tab w:val="left" w:pos="2813"/>
        </w:tabs>
        <w:rPr>
          <w:rFonts w:ascii="Arial" w:hAnsi="Arial" w:cs="Arial"/>
          <w:b/>
          <w:bCs/>
          <w:sz w:val="22"/>
          <w:szCs w:val="22"/>
        </w:rPr>
      </w:pPr>
    </w:p>
    <w:p w14:paraId="4FCC8F09" w14:textId="77777777" w:rsidR="001603BA" w:rsidRDefault="001603BA" w:rsidP="00E05684">
      <w:pPr>
        <w:tabs>
          <w:tab w:val="left" w:pos="2813"/>
        </w:tabs>
        <w:rPr>
          <w:rFonts w:ascii="Arial" w:hAnsi="Arial" w:cs="Arial"/>
          <w:b/>
          <w:bCs/>
          <w:sz w:val="22"/>
          <w:szCs w:val="22"/>
        </w:rPr>
      </w:pPr>
    </w:p>
    <w:p w14:paraId="695C8D72" w14:textId="77777777" w:rsidR="001603BA" w:rsidRDefault="001603BA" w:rsidP="00E05684">
      <w:pPr>
        <w:tabs>
          <w:tab w:val="left" w:pos="2813"/>
        </w:tabs>
        <w:rPr>
          <w:rFonts w:ascii="Arial" w:hAnsi="Arial" w:cs="Arial"/>
          <w:b/>
          <w:bCs/>
          <w:sz w:val="22"/>
          <w:szCs w:val="22"/>
        </w:rPr>
      </w:pPr>
    </w:p>
    <w:p w14:paraId="59332D6F" w14:textId="759828A7" w:rsidR="00E05684" w:rsidRPr="008F6354" w:rsidRDefault="00E05684" w:rsidP="00E05684">
      <w:pPr>
        <w:tabs>
          <w:tab w:val="left" w:pos="2813"/>
        </w:tabs>
        <w:rPr>
          <w:rFonts w:ascii="Arial" w:hAnsi="Arial" w:cs="Arial"/>
          <w:b/>
          <w:bCs/>
          <w:sz w:val="22"/>
          <w:szCs w:val="22"/>
        </w:rPr>
      </w:pPr>
      <w:r w:rsidRPr="008F6354">
        <w:rPr>
          <w:rFonts w:ascii="Arial" w:hAnsi="Arial" w:cs="Arial"/>
          <w:b/>
          <w:bCs/>
          <w:sz w:val="22"/>
          <w:szCs w:val="22"/>
        </w:rPr>
        <w:t>Introduction</w:t>
      </w:r>
    </w:p>
    <w:p w14:paraId="4A8B2B74" w14:textId="77777777" w:rsidR="00FA0CF6" w:rsidRDefault="00FA0CF6" w:rsidP="00E05684">
      <w:pPr>
        <w:tabs>
          <w:tab w:val="left" w:pos="2813"/>
        </w:tabs>
        <w:rPr>
          <w:rFonts w:ascii="Arial" w:hAnsi="Arial" w:cs="Arial"/>
          <w:sz w:val="22"/>
          <w:szCs w:val="22"/>
        </w:rPr>
      </w:pPr>
    </w:p>
    <w:p w14:paraId="4BEB2CC1" w14:textId="2BE5DB35" w:rsidR="00FA0CF6" w:rsidRDefault="00FA0CF6" w:rsidP="00E05684">
      <w:pPr>
        <w:tabs>
          <w:tab w:val="left" w:pos="2813"/>
        </w:tabs>
        <w:rPr>
          <w:rFonts w:ascii="Arial" w:hAnsi="Arial" w:cs="Arial"/>
          <w:color w:val="202124"/>
          <w:sz w:val="22"/>
          <w:szCs w:val="22"/>
          <w:shd w:val="clear" w:color="auto" w:fill="FFFFFF"/>
        </w:rPr>
      </w:pPr>
      <w:r>
        <w:rPr>
          <w:rFonts w:ascii="Arial" w:hAnsi="Arial" w:cs="Arial"/>
          <w:sz w:val="22"/>
          <w:szCs w:val="22"/>
        </w:rPr>
        <w:t>HIV, commonly known as Human Immunodeficiency Virus, is a global health issue that has affected millions of people</w:t>
      </w:r>
      <w:r w:rsidR="00447D5A">
        <w:rPr>
          <w:rFonts w:ascii="Arial" w:hAnsi="Arial" w:cs="Arial"/>
          <w:sz w:val="22"/>
          <w:szCs w:val="22"/>
        </w:rPr>
        <w:t xml:space="preserve"> worldwide</w:t>
      </w:r>
      <w:r w:rsidR="00030A5A">
        <w:rPr>
          <w:rFonts w:ascii="Arial" w:hAnsi="Arial" w:cs="Arial"/>
          <w:sz w:val="22"/>
          <w:szCs w:val="22"/>
        </w:rPr>
        <w:t xml:space="preserve">. </w:t>
      </w:r>
      <w:r w:rsidR="00D63F8E">
        <w:rPr>
          <w:rFonts w:ascii="Arial" w:hAnsi="Arial" w:cs="Arial"/>
          <w:sz w:val="22"/>
          <w:szCs w:val="22"/>
        </w:rPr>
        <w:t>HIV is</w:t>
      </w:r>
      <w:r w:rsidR="004B055E">
        <w:rPr>
          <w:rFonts w:ascii="Arial" w:hAnsi="Arial" w:cs="Arial"/>
          <w:sz w:val="22"/>
          <w:szCs w:val="22"/>
        </w:rPr>
        <w:t xml:space="preserve"> a transmissible disease that i</w:t>
      </w:r>
      <w:r w:rsidR="00030A5A">
        <w:rPr>
          <w:rFonts w:ascii="Arial" w:hAnsi="Arial" w:cs="Arial"/>
          <w:sz w:val="22"/>
          <w:szCs w:val="22"/>
        </w:rPr>
        <w:t xml:space="preserve">s a complex virus that </w:t>
      </w:r>
      <w:r w:rsidR="00917027">
        <w:rPr>
          <w:rFonts w:ascii="Arial" w:hAnsi="Arial" w:cs="Arial"/>
          <w:sz w:val="22"/>
          <w:szCs w:val="22"/>
        </w:rPr>
        <w:t>attacks</w:t>
      </w:r>
      <w:r w:rsidR="00030A5A">
        <w:rPr>
          <w:rFonts w:ascii="Arial" w:hAnsi="Arial" w:cs="Arial"/>
          <w:sz w:val="22"/>
          <w:szCs w:val="22"/>
        </w:rPr>
        <w:t xml:space="preserve"> the immune system and can lead to </w:t>
      </w:r>
      <w:r w:rsidR="00AF6141" w:rsidRPr="00AF6141">
        <w:rPr>
          <w:rFonts w:ascii="Arial" w:hAnsi="Arial" w:cs="Arial"/>
          <w:color w:val="040C28"/>
          <w:sz w:val="22"/>
          <w:szCs w:val="22"/>
        </w:rPr>
        <w:t>acquired immunodeficiency syndrome</w:t>
      </w:r>
      <w:r w:rsidR="00917027">
        <w:rPr>
          <w:rFonts w:ascii="Arial" w:hAnsi="Arial" w:cs="Arial"/>
          <w:color w:val="040C28"/>
          <w:sz w:val="22"/>
          <w:szCs w:val="22"/>
        </w:rPr>
        <w:t>,</w:t>
      </w:r>
      <w:r w:rsidR="00AF6141">
        <w:rPr>
          <w:rFonts w:ascii="Arial" w:hAnsi="Arial" w:cs="Arial"/>
          <w:color w:val="040C28"/>
          <w:sz w:val="22"/>
          <w:szCs w:val="22"/>
        </w:rPr>
        <w:t xml:space="preserve"> </w:t>
      </w:r>
      <w:r w:rsidR="00AF6141">
        <w:rPr>
          <w:rFonts w:ascii="Arial" w:hAnsi="Arial" w:cs="Arial"/>
          <w:color w:val="202124"/>
          <w:sz w:val="22"/>
          <w:szCs w:val="22"/>
          <w:shd w:val="clear" w:color="auto" w:fill="FFFFFF"/>
        </w:rPr>
        <w:t xml:space="preserve">commonly known as </w:t>
      </w:r>
      <w:r w:rsidR="00501FCC" w:rsidRPr="00AF6141">
        <w:rPr>
          <w:rFonts w:ascii="Arial" w:hAnsi="Arial" w:cs="Arial"/>
          <w:color w:val="202124"/>
          <w:sz w:val="22"/>
          <w:szCs w:val="22"/>
          <w:shd w:val="clear" w:color="auto" w:fill="FFFFFF"/>
        </w:rPr>
        <w:t>AIDS</w:t>
      </w:r>
      <w:r w:rsidR="004B055E">
        <w:rPr>
          <w:rFonts w:ascii="Arial" w:hAnsi="Arial" w:cs="Arial"/>
          <w:color w:val="202124"/>
          <w:sz w:val="22"/>
          <w:szCs w:val="22"/>
          <w:shd w:val="clear" w:color="auto" w:fill="FFFFFF"/>
        </w:rPr>
        <w:t>; AIDS</w:t>
      </w:r>
      <w:r w:rsidR="004161A4" w:rsidRPr="004161A4">
        <w:rPr>
          <w:rFonts w:ascii="Arial" w:hAnsi="Arial" w:cs="Arial"/>
          <w:color w:val="202124"/>
          <w:sz w:val="22"/>
          <w:szCs w:val="22"/>
          <w:shd w:val="clear" w:color="auto" w:fill="FFFFFF"/>
        </w:rPr>
        <w:t xml:space="preserve"> </w:t>
      </w:r>
      <w:r w:rsidR="00501FCC" w:rsidRPr="004161A4">
        <w:rPr>
          <w:rFonts w:ascii="Arial" w:hAnsi="Arial" w:cs="Arial"/>
          <w:color w:val="202124"/>
          <w:sz w:val="22"/>
          <w:szCs w:val="22"/>
          <w:shd w:val="clear" w:color="auto" w:fill="FFFFFF"/>
        </w:rPr>
        <w:t>Human immunodeficiency virus</w:t>
      </w:r>
      <w:r w:rsidR="004161A4">
        <w:rPr>
          <w:rFonts w:ascii="Arial" w:hAnsi="Arial" w:cs="Arial"/>
          <w:color w:val="202124"/>
          <w:sz w:val="22"/>
          <w:szCs w:val="22"/>
          <w:shd w:val="clear" w:color="auto" w:fill="FFFFFF"/>
        </w:rPr>
        <w:t xml:space="preserve"> is a condition in</w:t>
      </w:r>
      <w:r w:rsidR="004F7D3C">
        <w:rPr>
          <w:rFonts w:ascii="Arial" w:hAnsi="Arial" w:cs="Arial"/>
          <w:color w:val="202124"/>
          <w:sz w:val="22"/>
          <w:szCs w:val="22"/>
          <w:shd w:val="clear" w:color="auto" w:fill="FFFFFF"/>
        </w:rPr>
        <w:t xml:space="preserve"> which the body’s ability to fight off infections </w:t>
      </w:r>
      <w:r w:rsidR="00362535">
        <w:rPr>
          <w:rFonts w:ascii="Arial" w:hAnsi="Arial" w:cs="Arial"/>
          <w:color w:val="202124"/>
          <w:sz w:val="22"/>
          <w:szCs w:val="22"/>
          <w:shd w:val="clear" w:color="auto" w:fill="FFFFFF"/>
        </w:rPr>
        <w:t>is severely compromised</w:t>
      </w:r>
      <w:r w:rsidR="00917027">
        <w:rPr>
          <w:rFonts w:ascii="Arial" w:hAnsi="Arial" w:cs="Arial"/>
          <w:color w:val="202124"/>
          <w:sz w:val="22"/>
          <w:szCs w:val="22"/>
          <w:shd w:val="clear" w:color="auto" w:fill="FFFFFF"/>
        </w:rPr>
        <w:t xml:space="preserve">. </w:t>
      </w:r>
      <w:r w:rsidR="00362535">
        <w:rPr>
          <w:rFonts w:ascii="Arial" w:hAnsi="Arial" w:cs="Arial"/>
          <w:color w:val="202124"/>
          <w:sz w:val="22"/>
          <w:szCs w:val="22"/>
          <w:shd w:val="clear" w:color="auto" w:fill="FFFFFF"/>
        </w:rPr>
        <w:t>According to the World</w:t>
      </w:r>
      <w:r w:rsidR="00086AAA">
        <w:rPr>
          <w:rFonts w:ascii="Arial" w:hAnsi="Arial" w:cs="Arial"/>
          <w:color w:val="202124"/>
          <w:sz w:val="22"/>
          <w:szCs w:val="22"/>
          <w:shd w:val="clear" w:color="auto" w:fill="FFFFFF"/>
        </w:rPr>
        <w:t xml:space="preserve"> Health Organisation, an estimated 38 million people</w:t>
      </w:r>
      <w:r w:rsidR="008F6354">
        <w:rPr>
          <w:rFonts w:ascii="Arial" w:hAnsi="Arial" w:cs="Arial"/>
          <w:color w:val="202124"/>
          <w:sz w:val="22"/>
          <w:szCs w:val="22"/>
          <w:shd w:val="clear" w:color="auto" w:fill="FFFFFF"/>
        </w:rPr>
        <w:t xml:space="preserve"> were living</w:t>
      </w:r>
      <w:r w:rsidR="00086AAA">
        <w:rPr>
          <w:rFonts w:ascii="Arial" w:hAnsi="Arial" w:cs="Arial"/>
          <w:color w:val="202124"/>
          <w:sz w:val="22"/>
          <w:szCs w:val="22"/>
          <w:shd w:val="clear" w:color="auto" w:fill="FFFFFF"/>
        </w:rPr>
        <w:t xml:space="preserve"> with HIV</w:t>
      </w:r>
      <w:r w:rsidR="008F6354">
        <w:rPr>
          <w:rFonts w:ascii="Arial" w:hAnsi="Arial" w:cs="Arial"/>
          <w:color w:val="202124"/>
          <w:sz w:val="22"/>
          <w:szCs w:val="22"/>
          <w:shd w:val="clear" w:color="auto" w:fill="FFFFFF"/>
        </w:rPr>
        <w:t xml:space="preserve"> at the end of 2019, which approximately 1.7 million new infections occurring each year. </w:t>
      </w:r>
    </w:p>
    <w:p w14:paraId="59CA422A" w14:textId="77777777" w:rsidR="004872B8" w:rsidRDefault="004872B8" w:rsidP="00E05684">
      <w:pPr>
        <w:tabs>
          <w:tab w:val="left" w:pos="2813"/>
        </w:tabs>
        <w:rPr>
          <w:rFonts w:ascii="Arial" w:hAnsi="Arial" w:cs="Arial"/>
          <w:color w:val="202124"/>
          <w:sz w:val="22"/>
          <w:szCs w:val="22"/>
          <w:shd w:val="clear" w:color="auto" w:fill="FFFFFF"/>
        </w:rPr>
      </w:pPr>
    </w:p>
    <w:p w14:paraId="3A2C413C" w14:textId="4FFE5936" w:rsidR="008F6354" w:rsidRDefault="008F6354" w:rsidP="00E05684">
      <w:pPr>
        <w:tabs>
          <w:tab w:val="left" w:pos="2813"/>
        </w:tabs>
        <w:rPr>
          <w:rFonts w:ascii="Arial" w:hAnsi="Arial" w:cs="Arial"/>
          <w:color w:val="202124"/>
          <w:sz w:val="22"/>
          <w:szCs w:val="22"/>
          <w:shd w:val="clear" w:color="auto" w:fill="FFFFFF"/>
        </w:rPr>
      </w:pPr>
      <w:r>
        <w:rPr>
          <w:rFonts w:ascii="Arial" w:hAnsi="Arial" w:cs="Arial"/>
          <w:color w:val="202124"/>
          <w:sz w:val="22"/>
          <w:szCs w:val="22"/>
          <w:shd w:val="clear" w:color="auto" w:fill="FFFFFF"/>
        </w:rPr>
        <w:t>The spread of HIV is not only a health concern</w:t>
      </w:r>
      <w:r w:rsidR="00923C73">
        <w:rPr>
          <w:rFonts w:ascii="Arial" w:hAnsi="Arial" w:cs="Arial"/>
          <w:color w:val="202124"/>
          <w:sz w:val="22"/>
          <w:szCs w:val="22"/>
          <w:shd w:val="clear" w:color="auto" w:fill="FFFFFF"/>
        </w:rPr>
        <w:t xml:space="preserve"> but also a social and economic issue with implications for individuals, families and communities. HIV</w:t>
      </w:r>
      <w:r w:rsidR="00F64951">
        <w:rPr>
          <w:rFonts w:ascii="Arial" w:hAnsi="Arial" w:cs="Arial"/>
          <w:color w:val="202124"/>
          <w:sz w:val="22"/>
          <w:szCs w:val="22"/>
          <w:shd w:val="clear" w:color="auto" w:fill="FFFFFF"/>
        </w:rPr>
        <w:t xml:space="preserve"> has </w:t>
      </w:r>
      <w:r w:rsidR="000D4D26">
        <w:rPr>
          <w:rFonts w:ascii="Arial" w:hAnsi="Arial" w:cs="Arial"/>
          <w:color w:val="202124"/>
          <w:sz w:val="22"/>
          <w:szCs w:val="22"/>
          <w:shd w:val="clear" w:color="auto" w:fill="FFFFFF"/>
        </w:rPr>
        <w:t xml:space="preserve">a </w:t>
      </w:r>
      <w:r w:rsidR="00F64951">
        <w:rPr>
          <w:rFonts w:ascii="Arial" w:hAnsi="Arial" w:cs="Arial"/>
          <w:color w:val="202124"/>
          <w:sz w:val="22"/>
          <w:szCs w:val="22"/>
          <w:shd w:val="clear" w:color="auto" w:fill="FFFFFF"/>
        </w:rPr>
        <w:t xml:space="preserve">significant impact on public health, as it can lead to a range of health problems </w:t>
      </w:r>
      <w:r w:rsidR="004B055E">
        <w:rPr>
          <w:rFonts w:ascii="Arial" w:hAnsi="Arial" w:cs="Arial"/>
          <w:color w:val="202124"/>
          <w:sz w:val="22"/>
          <w:szCs w:val="22"/>
          <w:shd w:val="clear" w:color="auto" w:fill="FFFFFF"/>
        </w:rPr>
        <w:t>and</w:t>
      </w:r>
      <w:r w:rsidR="00F64951">
        <w:rPr>
          <w:rFonts w:ascii="Arial" w:hAnsi="Arial" w:cs="Arial"/>
          <w:color w:val="202124"/>
          <w:sz w:val="22"/>
          <w:szCs w:val="22"/>
          <w:shd w:val="clear" w:color="auto" w:fill="FFFFFF"/>
        </w:rPr>
        <w:t xml:space="preserve"> contributes to stigma </w:t>
      </w:r>
      <w:r w:rsidR="003819B6">
        <w:rPr>
          <w:rFonts w:ascii="Arial" w:hAnsi="Arial" w:cs="Arial"/>
          <w:color w:val="202124"/>
          <w:sz w:val="22"/>
          <w:szCs w:val="22"/>
          <w:shd w:val="clear" w:color="auto" w:fill="FFFFFF"/>
        </w:rPr>
        <w:t xml:space="preserve">and discrimination. </w:t>
      </w:r>
      <w:r w:rsidR="004B055E">
        <w:rPr>
          <w:rFonts w:ascii="Arial" w:hAnsi="Arial" w:cs="Arial"/>
          <w:color w:val="202124"/>
          <w:sz w:val="22"/>
          <w:szCs w:val="22"/>
          <w:shd w:val="clear" w:color="auto" w:fill="FFFFFF"/>
        </w:rPr>
        <w:t>Therefore</w:t>
      </w:r>
      <w:r w:rsidR="003819B6">
        <w:rPr>
          <w:rFonts w:ascii="Arial" w:hAnsi="Arial" w:cs="Arial"/>
          <w:color w:val="202124"/>
          <w:sz w:val="22"/>
          <w:szCs w:val="22"/>
          <w:shd w:val="clear" w:color="auto" w:fill="FFFFFF"/>
        </w:rPr>
        <w:t xml:space="preserve">, addressing the HIV epidemic requires a multi-sectoral </w:t>
      </w:r>
      <w:r w:rsidR="00DE0D7A">
        <w:rPr>
          <w:rFonts w:ascii="Arial" w:hAnsi="Arial" w:cs="Arial"/>
          <w:color w:val="202124"/>
          <w:sz w:val="22"/>
          <w:szCs w:val="22"/>
          <w:shd w:val="clear" w:color="auto" w:fill="FFFFFF"/>
        </w:rPr>
        <w:t xml:space="preserve">approach that includes </w:t>
      </w:r>
      <w:r w:rsidR="001F3DC8">
        <w:rPr>
          <w:rFonts w:ascii="Arial" w:hAnsi="Arial" w:cs="Arial"/>
          <w:color w:val="202124"/>
          <w:sz w:val="22"/>
          <w:szCs w:val="22"/>
          <w:shd w:val="clear" w:color="auto" w:fill="FFFFFF"/>
        </w:rPr>
        <w:t xml:space="preserve">public health initiatives and is aimed at prevention, testing, treatment, and care. </w:t>
      </w:r>
    </w:p>
    <w:p w14:paraId="58CE7678" w14:textId="77777777" w:rsidR="004872B8" w:rsidRDefault="001F3DC8" w:rsidP="00E05684">
      <w:pPr>
        <w:tabs>
          <w:tab w:val="left" w:pos="2813"/>
        </w:tabs>
        <w:rPr>
          <w:rFonts w:ascii="Arial" w:hAnsi="Arial" w:cs="Arial"/>
          <w:color w:val="202124"/>
          <w:sz w:val="22"/>
          <w:szCs w:val="22"/>
          <w:shd w:val="clear" w:color="auto" w:fill="FFFFFF"/>
        </w:rPr>
      </w:pPr>
      <w:r>
        <w:rPr>
          <w:rFonts w:ascii="Arial" w:hAnsi="Arial" w:cs="Arial"/>
          <w:color w:val="202124"/>
          <w:sz w:val="22"/>
          <w:szCs w:val="22"/>
          <w:shd w:val="clear" w:color="auto" w:fill="FFFFFF"/>
        </w:rPr>
        <w:t xml:space="preserve">Public health plays a crucial role in addressing the HIV epidemic. </w:t>
      </w:r>
    </w:p>
    <w:p w14:paraId="3B8ECAD5" w14:textId="77777777" w:rsidR="004872B8" w:rsidRDefault="004872B8" w:rsidP="00E05684">
      <w:pPr>
        <w:tabs>
          <w:tab w:val="left" w:pos="2813"/>
        </w:tabs>
        <w:rPr>
          <w:rFonts w:ascii="Arial" w:hAnsi="Arial" w:cs="Arial"/>
          <w:color w:val="202124"/>
          <w:sz w:val="22"/>
          <w:szCs w:val="22"/>
          <w:shd w:val="clear" w:color="auto" w:fill="FFFFFF"/>
        </w:rPr>
      </w:pPr>
    </w:p>
    <w:p w14:paraId="0DF6A501" w14:textId="4AC4A9E7" w:rsidR="001F3DC8" w:rsidRDefault="004872B8" w:rsidP="00E05684">
      <w:pPr>
        <w:tabs>
          <w:tab w:val="left" w:pos="2813"/>
        </w:tabs>
        <w:rPr>
          <w:rFonts w:ascii="Arial" w:hAnsi="Arial" w:cs="Arial"/>
          <w:color w:val="202124"/>
          <w:sz w:val="22"/>
          <w:szCs w:val="22"/>
          <w:shd w:val="clear" w:color="auto" w:fill="FFFFFF"/>
        </w:rPr>
      </w:pPr>
      <w:r>
        <w:rPr>
          <w:rFonts w:ascii="Arial" w:hAnsi="Arial" w:cs="Arial"/>
          <w:color w:val="202124"/>
          <w:sz w:val="22"/>
          <w:szCs w:val="22"/>
          <w:shd w:val="clear" w:color="auto" w:fill="FFFFFF"/>
        </w:rPr>
        <w:t>In this report, we will further analyse p</w:t>
      </w:r>
      <w:r w:rsidR="001F3DC8">
        <w:rPr>
          <w:rFonts w:ascii="Arial" w:hAnsi="Arial" w:cs="Arial"/>
          <w:color w:val="202124"/>
          <w:sz w:val="22"/>
          <w:szCs w:val="22"/>
          <w:shd w:val="clear" w:color="auto" w:fill="FFFFFF"/>
        </w:rPr>
        <w:t xml:space="preserve">ublic health </w:t>
      </w:r>
      <w:r w:rsidR="00D63F8E">
        <w:rPr>
          <w:rFonts w:ascii="Arial" w:hAnsi="Arial" w:cs="Arial"/>
          <w:color w:val="202124"/>
          <w:sz w:val="22"/>
          <w:szCs w:val="22"/>
          <w:shd w:val="clear" w:color="auto" w:fill="FFFFFF"/>
        </w:rPr>
        <w:t>initiatives</w:t>
      </w:r>
      <w:r w:rsidR="001F3DC8">
        <w:rPr>
          <w:rFonts w:ascii="Arial" w:hAnsi="Arial" w:cs="Arial"/>
          <w:color w:val="202124"/>
          <w:sz w:val="22"/>
          <w:szCs w:val="22"/>
          <w:shd w:val="clear" w:color="auto" w:fill="FFFFFF"/>
        </w:rPr>
        <w:t xml:space="preserve"> </w:t>
      </w:r>
      <w:r>
        <w:rPr>
          <w:rFonts w:ascii="Arial" w:hAnsi="Arial" w:cs="Arial"/>
          <w:color w:val="202124"/>
          <w:sz w:val="22"/>
          <w:szCs w:val="22"/>
          <w:shd w:val="clear" w:color="auto" w:fill="FFFFFF"/>
        </w:rPr>
        <w:t xml:space="preserve">that </w:t>
      </w:r>
      <w:r w:rsidR="001F3DC8">
        <w:rPr>
          <w:rFonts w:ascii="Arial" w:hAnsi="Arial" w:cs="Arial"/>
          <w:color w:val="202124"/>
          <w:sz w:val="22"/>
          <w:szCs w:val="22"/>
          <w:shd w:val="clear" w:color="auto" w:fill="FFFFFF"/>
        </w:rPr>
        <w:t xml:space="preserve">can help to reduce the </w:t>
      </w:r>
      <w:r w:rsidR="00697CB2">
        <w:rPr>
          <w:rFonts w:ascii="Arial" w:hAnsi="Arial" w:cs="Arial"/>
          <w:color w:val="202124"/>
          <w:sz w:val="22"/>
          <w:szCs w:val="22"/>
          <w:shd w:val="clear" w:color="auto" w:fill="FFFFFF"/>
        </w:rPr>
        <w:t>spread</w:t>
      </w:r>
      <w:r w:rsidR="001F3DC8">
        <w:rPr>
          <w:rFonts w:ascii="Arial" w:hAnsi="Arial" w:cs="Arial"/>
          <w:color w:val="202124"/>
          <w:sz w:val="22"/>
          <w:szCs w:val="22"/>
          <w:shd w:val="clear" w:color="auto" w:fill="FFFFFF"/>
        </w:rPr>
        <w:t xml:space="preserve"> of HIV by promoting </w:t>
      </w:r>
      <w:r w:rsidR="00697CB2">
        <w:rPr>
          <w:rFonts w:ascii="Arial" w:hAnsi="Arial" w:cs="Arial"/>
          <w:color w:val="202124"/>
          <w:sz w:val="22"/>
          <w:szCs w:val="22"/>
          <w:shd w:val="clear" w:color="auto" w:fill="FFFFFF"/>
        </w:rPr>
        <w:t>strategies</w:t>
      </w:r>
      <w:r w:rsidR="001F3DC8">
        <w:rPr>
          <w:rFonts w:ascii="Arial" w:hAnsi="Arial" w:cs="Arial"/>
          <w:color w:val="202124"/>
          <w:sz w:val="22"/>
          <w:szCs w:val="22"/>
          <w:shd w:val="clear" w:color="auto" w:fill="FFFFFF"/>
        </w:rPr>
        <w:t xml:space="preserve"> such as </w:t>
      </w:r>
      <w:r w:rsidR="00D63F8E">
        <w:rPr>
          <w:rFonts w:ascii="Arial" w:hAnsi="Arial" w:cs="Arial"/>
          <w:color w:val="202124"/>
          <w:sz w:val="22"/>
          <w:szCs w:val="22"/>
          <w:shd w:val="clear" w:color="auto" w:fill="FFFFFF"/>
        </w:rPr>
        <w:t>contraceptive</w:t>
      </w:r>
      <w:r w:rsidR="006873C6">
        <w:rPr>
          <w:rFonts w:ascii="Arial" w:hAnsi="Arial" w:cs="Arial"/>
          <w:color w:val="202124"/>
          <w:sz w:val="22"/>
          <w:szCs w:val="22"/>
          <w:shd w:val="clear" w:color="auto" w:fill="FFFFFF"/>
        </w:rPr>
        <w:t xml:space="preserve"> protection,</w:t>
      </w:r>
      <w:r w:rsidR="005143F6">
        <w:rPr>
          <w:rFonts w:ascii="Arial" w:hAnsi="Arial" w:cs="Arial"/>
          <w:color w:val="202124"/>
          <w:sz w:val="22"/>
          <w:szCs w:val="22"/>
          <w:shd w:val="clear" w:color="auto" w:fill="FFFFFF"/>
        </w:rPr>
        <w:t xml:space="preserve"> sexual health education, needle exchange </w:t>
      </w:r>
      <w:r w:rsidR="00062062">
        <w:rPr>
          <w:rFonts w:ascii="Arial" w:hAnsi="Arial" w:cs="Arial"/>
          <w:color w:val="202124"/>
          <w:sz w:val="22"/>
          <w:szCs w:val="22"/>
          <w:shd w:val="clear" w:color="auto" w:fill="FFFFFF"/>
        </w:rPr>
        <w:t>programs</w:t>
      </w:r>
      <w:r w:rsidR="00697CB2">
        <w:rPr>
          <w:rFonts w:ascii="Arial" w:hAnsi="Arial" w:cs="Arial"/>
          <w:color w:val="202124"/>
          <w:sz w:val="22"/>
          <w:szCs w:val="22"/>
          <w:shd w:val="clear" w:color="auto" w:fill="FFFFFF"/>
        </w:rPr>
        <w:t xml:space="preserve">, and HIV testing. Public health interventions can also improve the health outcomes of those living with HIV by providing access to antiretroviral therapy and other essential health programmes and services. </w:t>
      </w:r>
    </w:p>
    <w:p w14:paraId="21D62C37" w14:textId="77777777" w:rsidR="00E05684" w:rsidRDefault="00E05684" w:rsidP="00E05684">
      <w:pPr>
        <w:tabs>
          <w:tab w:val="left" w:pos="2813"/>
        </w:tabs>
      </w:pPr>
    </w:p>
    <w:p w14:paraId="5FB72D8B" w14:textId="77777777" w:rsidR="00D63F8E" w:rsidRDefault="00D63F8E" w:rsidP="00E05684">
      <w:pPr>
        <w:tabs>
          <w:tab w:val="left" w:pos="2813"/>
        </w:tabs>
      </w:pPr>
    </w:p>
    <w:p w14:paraId="7059F031" w14:textId="77777777" w:rsidR="00D63F8E" w:rsidRDefault="00D63F8E" w:rsidP="00E05684">
      <w:pPr>
        <w:tabs>
          <w:tab w:val="left" w:pos="2813"/>
        </w:tabs>
      </w:pPr>
    </w:p>
    <w:p w14:paraId="1F912B41" w14:textId="7BEE3FB0" w:rsidR="00D63F8E" w:rsidRDefault="00D63F8E" w:rsidP="00E05684">
      <w:pPr>
        <w:tabs>
          <w:tab w:val="left" w:pos="2813"/>
        </w:tabs>
        <w:rPr>
          <w:rFonts w:ascii="Arial" w:hAnsi="Arial" w:cs="Arial"/>
          <w:b/>
          <w:bCs/>
          <w:sz w:val="22"/>
          <w:szCs w:val="22"/>
        </w:rPr>
      </w:pPr>
      <w:r w:rsidRPr="0020092D">
        <w:rPr>
          <w:rFonts w:ascii="Arial" w:hAnsi="Arial" w:cs="Arial"/>
          <w:b/>
          <w:bCs/>
          <w:sz w:val="22"/>
          <w:szCs w:val="22"/>
        </w:rPr>
        <w:t xml:space="preserve">The </w:t>
      </w:r>
      <w:r w:rsidR="0020092D" w:rsidRPr="0020092D">
        <w:rPr>
          <w:rFonts w:ascii="Arial" w:hAnsi="Arial" w:cs="Arial"/>
          <w:b/>
          <w:bCs/>
          <w:sz w:val="22"/>
          <w:szCs w:val="22"/>
        </w:rPr>
        <w:t>Origin</w:t>
      </w:r>
      <w:r w:rsidRPr="0020092D">
        <w:rPr>
          <w:rFonts w:ascii="Arial" w:hAnsi="Arial" w:cs="Arial"/>
          <w:b/>
          <w:bCs/>
          <w:sz w:val="22"/>
          <w:szCs w:val="22"/>
        </w:rPr>
        <w:t xml:space="preserve"> of </w:t>
      </w:r>
      <w:r w:rsidR="0020092D" w:rsidRPr="0020092D">
        <w:rPr>
          <w:rFonts w:ascii="Arial" w:hAnsi="Arial" w:cs="Arial"/>
          <w:b/>
          <w:bCs/>
          <w:sz w:val="22"/>
          <w:szCs w:val="22"/>
        </w:rPr>
        <w:t>HIV</w:t>
      </w:r>
    </w:p>
    <w:p w14:paraId="0515A3B0" w14:textId="77777777" w:rsidR="0020092D" w:rsidRDefault="0020092D" w:rsidP="00E05684">
      <w:pPr>
        <w:tabs>
          <w:tab w:val="left" w:pos="2813"/>
        </w:tabs>
        <w:rPr>
          <w:rFonts w:ascii="Arial" w:hAnsi="Arial" w:cs="Arial"/>
          <w:b/>
          <w:bCs/>
          <w:sz w:val="22"/>
          <w:szCs w:val="22"/>
        </w:rPr>
      </w:pPr>
    </w:p>
    <w:p w14:paraId="0E56AD77" w14:textId="45CFE1BF" w:rsidR="000B7A71" w:rsidRPr="006A333C" w:rsidRDefault="006A333C" w:rsidP="00E05684">
      <w:pPr>
        <w:tabs>
          <w:tab w:val="left" w:pos="2813"/>
        </w:tabs>
        <w:rPr>
          <w:rFonts w:ascii="Arial" w:hAnsi="Arial" w:cs="Arial"/>
          <w:b/>
          <w:bCs/>
          <w:sz w:val="22"/>
          <w:szCs w:val="22"/>
        </w:rPr>
      </w:pPr>
      <w:r w:rsidRPr="006A333C">
        <w:rPr>
          <w:rFonts w:ascii="Arial" w:hAnsi="Arial" w:cs="Arial"/>
          <w:color w:val="212121"/>
          <w:sz w:val="22"/>
          <w:szCs w:val="22"/>
          <w:shd w:val="clear" w:color="auto" w:fill="FFFFFF"/>
        </w:rPr>
        <w:t xml:space="preserve">The human immunodeficiency virus (HIV) is grouped to the genus Lentivirus within the family of </w:t>
      </w:r>
      <w:proofErr w:type="spellStart"/>
      <w:r w:rsidRPr="006A333C">
        <w:rPr>
          <w:rFonts w:ascii="Arial" w:hAnsi="Arial" w:cs="Arial"/>
          <w:color w:val="212121"/>
          <w:sz w:val="22"/>
          <w:szCs w:val="22"/>
          <w:shd w:val="clear" w:color="auto" w:fill="FFFFFF"/>
        </w:rPr>
        <w:t>Retroviridae</w:t>
      </w:r>
      <w:proofErr w:type="spellEnd"/>
      <w:r w:rsidRPr="006A333C">
        <w:rPr>
          <w:rFonts w:ascii="Arial" w:hAnsi="Arial" w:cs="Arial"/>
          <w:color w:val="212121"/>
          <w:sz w:val="22"/>
          <w:szCs w:val="22"/>
          <w:shd w:val="clear" w:color="auto" w:fill="FFFFFF"/>
        </w:rPr>
        <w:t xml:space="preserve">, subfamily </w:t>
      </w:r>
      <w:proofErr w:type="spellStart"/>
      <w:r w:rsidRPr="006A333C">
        <w:rPr>
          <w:rFonts w:ascii="Arial" w:hAnsi="Arial" w:cs="Arial"/>
          <w:color w:val="212121"/>
          <w:sz w:val="22"/>
          <w:szCs w:val="22"/>
          <w:shd w:val="clear" w:color="auto" w:fill="FFFFFF"/>
        </w:rPr>
        <w:t>Orthoretrovirinae</w:t>
      </w:r>
      <w:proofErr w:type="spellEnd"/>
      <w:r w:rsidRPr="006A333C">
        <w:rPr>
          <w:rFonts w:ascii="Arial" w:hAnsi="Arial" w:cs="Arial"/>
          <w:color w:val="212121"/>
          <w:sz w:val="22"/>
          <w:szCs w:val="22"/>
          <w:shd w:val="clear" w:color="auto" w:fill="FFFFFF"/>
        </w:rPr>
        <w:t xml:space="preserve"> [</w:t>
      </w:r>
      <w:hyperlink r:id="rId5" w:anchor="B1" w:history="1">
        <w:r w:rsidRPr="006A333C">
          <w:rPr>
            <w:rStyle w:val="Hyperlink"/>
            <w:rFonts w:ascii="Arial" w:hAnsi="Arial" w:cs="Arial"/>
            <w:color w:val="4C2C92"/>
            <w:sz w:val="22"/>
            <w:szCs w:val="22"/>
          </w:rPr>
          <w:t>1</w:t>
        </w:r>
      </w:hyperlink>
      <w:r w:rsidRPr="006A333C">
        <w:rPr>
          <w:rFonts w:ascii="Arial" w:hAnsi="Arial" w:cs="Arial"/>
          <w:color w:val="212121"/>
          <w:sz w:val="22"/>
          <w:szCs w:val="22"/>
          <w:shd w:val="clear" w:color="auto" w:fill="FFFFFF"/>
        </w:rPr>
        <w:t xml:space="preserve">]. </w:t>
      </w:r>
      <w:proofErr w:type="gramStart"/>
      <w:r w:rsidRPr="006A333C">
        <w:rPr>
          <w:rFonts w:ascii="Arial" w:hAnsi="Arial" w:cs="Arial"/>
          <w:color w:val="212121"/>
          <w:sz w:val="22"/>
          <w:szCs w:val="22"/>
          <w:shd w:val="clear" w:color="auto" w:fill="FFFFFF"/>
        </w:rPr>
        <w:t>On the basis of</w:t>
      </w:r>
      <w:proofErr w:type="gramEnd"/>
      <w:r w:rsidRPr="006A333C">
        <w:rPr>
          <w:rFonts w:ascii="Arial" w:hAnsi="Arial" w:cs="Arial"/>
          <w:color w:val="212121"/>
          <w:sz w:val="22"/>
          <w:szCs w:val="22"/>
          <w:shd w:val="clear" w:color="auto" w:fill="FFFFFF"/>
        </w:rPr>
        <w:t xml:space="preserve"> genetic characteristics and differences in the viral antigens, HIV is classified into the types 1 and 2 (HIV-1, HIV-2). The immunodeficiency viruses of non-human primates (simian immunodeficiency virus, SIV) are also grouped to the genus Lentivirus. Epidemiologic and phylogenetic analyses currently available imply that HIV was introduced into the human population around 1920 to 1940. HIV-1 evolved from non-human primate immunodeficiency viruses from Central African chimpanzees (</w:t>
      </w:r>
      <w:proofErr w:type="spellStart"/>
      <w:r w:rsidRPr="006A333C">
        <w:rPr>
          <w:rFonts w:ascii="Arial" w:hAnsi="Arial" w:cs="Arial"/>
          <w:color w:val="212121"/>
          <w:sz w:val="22"/>
          <w:szCs w:val="22"/>
          <w:shd w:val="clear" w:color="auto" w:fill="FFFFFF"/>
        </w:rPr>
        <w:t>SIVcpz</w:t>
      </w:r>
      <w:proofErr w:type="spellEnd"/>
      <w:r w:rsidRPr="006A333C">
        <w:rPr>
          <w:rFonts w:ascii="Arial" w:hAnsi="Arial" w:cs="Arial"/>
          <w:color w:val="212121"/>
          <w:sz w:val="22"/>
          <w:szCs w:val="22"/>
          <w:shd w:val="clear" w:color="auto" w:fill="FFFFFF"/>
        </w:rPr>
        <w:t>) and HIV-2 from West African sooty mangabeys (</w:t>
      </w:r>
      <w:proofErr w:type="spellStart"/>
      <w:r w:rsidRPr="006A333C">
        <w:rPr>
          <w:rFonts w:ascii="Arial" w:hAnsi="Arial" w:cs="Arial"/>
          <w:color w:val="212121"/>
          <w:sz w:val="22"/>
          <w:szCs w:val="22"/>
          <w:shd w:val="clear" w:color="auto" w:fill="FFFFFF"/>
        </w:rPr>
        <w:t>SIVsm</w:t>
      </w:r>
      <w:proofErr w:type="spellEnd"/>
      <w:r w:rsidRPr="006A333C">
        <w:rPr>
          <w:rFonts w:ascii="Arial" w:hAnsi="Arial" w:cs="Arial"/>
          <w:color w:val="212121"/>
          <w:sz w:val="22"/>
          <w:szCs w:val="22"/>
          <w:shd w:val="clear" w:color="auto" w:fill="FFFFFF"/>
        </w:rPr>
        <w:t>) [</w:t>
      </w:r>
      <w:hyperlink r:id="rId6" w:anchor="B2" w:history="1">
        <w:r w:rsidRPr="006A333C">
          <w:rPr>
            <w:rStyle w:val="Hyperlink"/>
            <w:rFonts w:ascii="Arial" w:hAnsi="Arial" w:cs="Arial"/>
            <w:color w:val="4C2C92"/>
            <w:sz w:val="22"/>
            <w:szCs w:val="22"/>
          </w:rPr>
          <w:t>2</w:t>
        </w:r>
      </w:hyperlink>
      <w:r w:rsidRPr="006A333C">
        <w:rPr>
          <w:rFonts w:ascii="Arial" w:hAnsi="Arial" w:cs="Arial"/>
          <w:color w:val="212121"/>
          <w:sz w:val="22"/>
          <w:szCs w:val="22"/>
          <w:shd w:val="clear" w:color="auto" w:fill="FFFFFF"/>
        </w:rPr>
        <w:t>,</w:t>
      </w:r>
      <w:hyperlink r:id="rId7" w:anchor="B3" w:history="1">
        <w:r w:rsidRPr="006A333C">
          <w:rPr>
            <w:rStyle w:val="Hyperlink"/>
            <w:rFonts w:ascii="Arial" w:hAnsi="Arial" w:cs="Arial"/>
            <w:color w:val="4C2C92"/>
            <w:sz w:val="22"/>
            <w:szCs w:val="22"/>
          </w:rPr>
          <w:t>3</w:t>
        </w:r>
      </w:hyperlink>
      <w:r w:rsidRPr="006A333C">
        <w:rPr>
          <w:rFonts w:ascii="Arial" w:hAnsi="Arial" w:cs="Arial"/>
          <w:color w:val="212121"/>
          <w:sz w:val="22"/>
          <w:szCs w:val="22"/>
          <w:shd w:val="clear" w:color="auto" w:fill="FFFFFF"/>
        </w:rPr>
        <w:t>,</w:t>
      </w:r>
      <w:hyperlink r:id="rId8" w:anchor="B4" w:history="1">
        <w:r w:rsidRPr="006A333C">
          <w:rPr>
            <w:rStyle w:val="Hyperlink"/>
            <w:rFonts w:ascii="Arial" w:hAnsi="Arial" w:cs="Arial"/>
            <w:color w:val="4C2C92"/>
            <w:sz w:val="22"/>
            <w:szCs w:val="22"/>
          </w:rPr>
          <w:t>4</w:t>
        </w:r>
      </w:hyperlink>
      <w:r w:rsidRPr="006A333C">
        <w:rPr>
          <w:rFonts w:ascii="Arial" w:hAnsi="Arial" w:cs="Arial"/>
          <w:color w:val="212121"/>
          <w:sz w:val="22"/>
          <w:szCs w:val="22"/>
          <w:shd w:val="clear" w:color="auto" w:fill="FFFFFF"/>
        </w:rPr>
        <w:t>].</w:t>
      </w:r>
      <w:r w:rsidRPr="006A333C">
        <w:rPr>
          <w:color w:val="000000"/>
          <w:shd w:val="clear" w:color="auto" w:fill="FFFFFF"/>
        </w:rPr>
        <w:t xml:space="preserve"> </w:t>
      </w:r>
      <w:r w:rsidRPr="006A333C">
        <w:rPr>
          <w:rFonts w:ascii="Arial" w:hAnsi="Arial" w:cs="Arial"/>
          <w:color w:val="000000"/>
          <w:sz w:val="22"/>
          <w:szCs w:val="22"/>
          <w:shd w:val="clear" w:color="auto" w:fill="FFFFFF"/>
        </w:rPr>
        <w:t>(Seitz, 2016)</w:t>
      </w:r>
    </w:p>
    <w:p w14:paraId="162AD428" w14:textId="77777777" w:rsidR="00431E6B" w:rsidRDefault="00431E6B" w:rsidP="00E05684">
      <w:pPr>
        <w:tabs>
          <w:tab w:val="left" w:pos="2813"/>
        </w:tabs>
        <w:rPr>
          <w:rFonts w:ascii="Arial" w:hAnsi="Arial" w:cs="Arial"/>
          <w:b/>
          <w:bCs/>
          <w:sz w:val="22"/>
          <w:szCs w:val="22"/>
        </w:rPr>
      </w:pPr>
    </w:p>
    <w:p w14:paraId="74258E7D" w14:textId="3B6F62D4" w:rsidR="009B0E53" w:rsidRDefault="00F31CAF" w:rsidP="00E05684">
      <w:pPr>
        <w:tabs>
          <w:tab w:val="left" w:pos="2813"/>
        </w:tabs>
        <w:rPr>
          <w:rFonts w:ascii="Arial" w:hAnsi="Arial" w:cs="Arial"/>
          <w:sz w:val="22"/>
          <w:szCs w:val="22"/>
        </w:rPr>
      </w:pPr>
      <w:r w:rsidRPr="00DA6C28">
        <w:rPr>
          <w:rFonts w:ascii="Arial" w:hAnsi="Arial" w:cs="Arial"/>
          <w:sz w:val="22"/>
          <w:szCs w:val="22"/>
        </w:rPr>
        <w:t xml:space="preserve">The human </w:t>
      </w:r>
      <w:r w:rsidR="00DA6C28" w:rsidRPr="00DA6C28">
        <w:rPr>
          <w:rFonts w:ascii="Arial" w:hAnsi="Arial" w:cs="Arial"/>
          <w:sz w:val="22"/>
          <w:szCs w:val="22"/>
        </w:rPr>
        <w:t>immunodeficiency virus</w:t>
      </w:r>
      <w:r w:rsidR="00486E29">
        <w:rPr>
          <w:rFonts w:ascii="Arial" w:hAnsi="Arial" w:cs="Arial"/>
          <w:sz w:val="22"/>
          <w:szCs w:val="22"/>
        </w:rPr>
        <w:t xml:space="preserve"> is a topic that has been widely debated and studied by scientists and researchers.</w:t>
      </w:r>
      <w:r w:rsidR="00D70A34">
        <w:rPr>
          <w:rFonts w:ascii="Arial" w:hAnsi="Arial" w:cs="Arial"/>
          <w:sz w:val="22"/>
          <w:szCs w:val="22"/>
        </w:rPr>
        <w:t xml:space="preserve"> HIV has </w:t>
      </w:r>
      <w:r w:rsidR="00B05A42">
        <w:rPr>
          <w:rFonts w:ascii="Arial" w:hAnsi="Arial" w:cs="Arial"/>
          <w:sz w:val="22"/>
          <w:szCs w:val="22"/>
        </w:rPr>
        <w:t>believed</w:t>
      </w:r>
      <w:r w:rsidR="00D70A34">
        <w:rPr>
          <w:rFonts w:ascii="Arial" w:hAnsi="Arial" w:cs="Arial"/>
          <w:sz w:val="22"/>
          <w:szCs w:val="22"/>
        </w:rPr>
        <w:t xml:space="preserve"> to be transmitted by a type of chimpanzee in central Africa called </w:t>
      </w:r>
      <w:r w:rsidR="00D72402">
        <w:rPr>
          <w:rFonts w:ascii="Arial" w:hAnsi="Arial" w:cs="Arial"/>
          <w:sz w:val="22"/>
          <w:szCs w:val="22"/>
        </w:rPr>
        <w:t xml:space="preserve">the Pan </w:t>
      </w:r>
      <w:r w:rsidR="00B05A42">
        <w:rPr>
          <w:rFonts w:ascii="Arial" w:hAnsi="Arial" w:cs="Arial"/>
          <w:sz w:val="22"/>
          <w:szCs w:val="22"/>
        </w:rPr>
        <w:t>troglodytes</w:t>
      </w:r>
      <w:r w:rsidR="00A815D6">
        <w:rPr>
          <w:rFonts w:ascii="Arial" w:hAnsi="Arial" w:cs="Arial"/>
          <w:sz w:val="22"/>
          <w:szCs w:val="22"/>
        </w:rPr>
        <w:t xml:space="preserve">, which </w:t>
      </w:r>
      <w:r w:rsidR="00D13566">
        <w:rPr>
          <w:rFonts w:ascii="Arial" w:hAnsi="Arial" w:cs="Arial"/>
          <w:sz w:val="22"/>
          <w:szCs w:val="22"/>
        </w:rPr>
        <w:t>carries</w:t>
      </w:r>
      <w:r w:rsidR="00A815D6">
        <w:rPr>
          <w:rFonts w:ascii="Arial" w:hAnsi="Arial" w:cs="Arial"/>
          <w:sz w:val="22"/>
          <w:szCs w:val="22"/>
        </w:rPr>
        <w:t xml:space="preserve"> a simian </w:t>
      </w:r>
      <w:r w:rsidR="009404E7">
        <w:rPr>
          <w:rFonts w:ascii="Arial" w:hAnsi="Arial" w:cs="Arial"/>
          <w:sz w:val="22"/>
          <w:szCs w:val="22"/>
        </w:rPr>
        <w:t>immunodeficiency</w:t>
      </w:r>
      <w:r w:rsidR="00790747">
        <w:rPr>
          <w:rFonts w:ascii="Arial" w:hAnsi="Arial" w:cs="Arial"/>
          <w:sz w:val="22"/>
          <w:szCs w:val="22"/>
        </w:rPr>
        <w:t xml:space="preserve"> </w:t>
      </w:r>
      <w:r w:rsidR="00A815D6">
        <w:rPr>
          <w:rFonts w:ascii="Arial" w:hAnsi="Arial" w:cs="Arial"/>
          <w:sz w:val="22"/>
          <w:szCs w:val="22"/>
        </w:rPr>
        <w:t>virus that is similar to HIV.</w:t>
      </w:r>
      <w:r w:rsidR="00A964C2">
        <w:rPr>
          <w:rFonts w:ascii="Arial" w:hAnsi="Arial" w:cs="Arial"/>
          <w:sz w:val="22"/>
          <w:szCs w:val="22"/>
        </w:rPr>
        <w:t xml:space="preserve"> Once the virus entered the human </w:t>
      </w:r>
      <w:r w:rsidR="00790747">
        <w:rPr>
          <w:rFonts w:ascii="Arial" w:hAnsi="Arial" w:cs="Arial"/>
          <w:sz w:val="22"/>
          <w:szCs w:val="22"/>
        </w:rPr>
        <w:t>population</w:t>
      </w:r>
      <w:r w:rsidR="00A964C2">
        <w:rPr>
          <w:rFonts w:ascii="Arial" w:hAnsi="Arial" w:cs="Arial"/>
          <w:sz w:val="22"/>
          <w:szCs w:val="22"/>
        </w:rPr>
        <w:t xml:space="preserve">, it likely spread through sexual contact, </w:t>
      </w:r>
      <w:r w:rsidR="00822CFC">
        <w:rPr>
          <w:rFonts w:ascii="Arial" w:hAnsi="Arial" w:cs="Arial"/>
          <w:sz w:val="22"/>
          <w:szCs w:val="22"/>
        </w:rPr>
        <w:t>contaminated</w:t>
      </w:r>
      <w:r w:rsidR="0015661F">
        <w:rPr>
          <w:rFonts w:ascii="Arial" w:hAnsi="Arial" w:cs="Arial"/>
          <w:sz w:val="22"/>
          <w:szCs w:val="22"/>
        </w:rPr>
        <w:t xml:space="preserve"> needles, and blood transfusions. </w:t>
      </w:r>
    </w:p>
    <w:p w14:paraId="10DFCD16" w14:textId="7C8F64E1" w:rsidR="00F31CAF" w:rsidRPr="00E8212F" w:rsidRDefault="005D73F3" w:rsidP="00E05684">
      <w:pPr>
        <w:tabs>
          <w:tab w:val="left" w:pos="2813"/>
        </w:tabs>
        <w:rPr>
          <w:rFonts w:ascii="Arial" w:hAnsi="Arial" w:cs="Arial"/>
          <w:sz w:val="22"/>
          <w:szCs w:val="22"/>
        </w:rPr>
      </w:pPr>
      <w:r>
        <w:rPr>
          <w:rFonts w:ascii="Arial" w:hAnsi="Arial" w:cs="Arial"/>
          <w:sz w:val="22"/>
          <w:szCs w:val="22"/>
        </w:rPr>
        <w:t xml:space="preserve">HIV-2 is </w:t>
      </w:r>
      <w:r w:rsidR="00E619E6">
        <w:rPr>
          <w:rFonts w:ascii="Arial" w:hAnsi="Arial" w:cs="Arial"/>
          <w:sz w:val="22"/>
          <w:szCs w:val="22"/>
        </w:rPr>
        <w:t>believed</w:t>
      </w:r>
      <w:r>
        <w:rPr>
          <w:rFonts w:ascii="Arial" w:hAnsi="Arial" w:cs="Arial"/>
          <w:sz w:val="22"/>
          <w:szCs w:val="22"/>
        </w:rPr>
        <w:t xml:space="preserve"> to have </w:t>
      </w:r>
      <w:r w:rsidR="00E619E6">
        <w:rPr>
          <w:rFonts w:ascii="Arial" w:hAnsi="Arial" w:cs="Arial"/>
          <w:sz w:val="22"/>
          <w:szCs w:val="22"/>
        </w:rPr>
        <w:t>originated</w:t>
      </w:r>
      <w:r>
        <w:rPr>
          <w:rFonts w:ascii="Arial" w:hAnsi="Arial" w:cs="Arial"/>
          <w:sz w:val="22"/>
          <w:szCs w:val="22"/>
        </w:rPr>
        <w:t xml:space="preserve"> from a type of monkey called the sooty ma</w:t>
      </w:r>
      <w:r w:rsidR="00841A08">
        <w:rPr>
          <w:rFonts w:ascii="Arial" w:hAnsi="Arial" w:cs="Arial"/>
          <w:sz w:val="22"/>
          <w:szCs w:val="22"/>
        </w:rPr>
        <w:t>ngabey, found in</w:t>
      </w:r>
      <w:r w:rsidR="00E619E6">
        <w:rPr>
          <w:rFonts w:ascii="Arial" w:hAnsi="Arial" w:cs="Arial"/>
          <w:sz w:val="22"/>
          <w:szCs w:val="22"/>
        </w:rPr>
        <w:t xml:space="preserve"> wes</w:t>
      </w:r>
      <w:r w:rsidR="00E469CB">
        <w:rPr>
          <w:rFonts w:ascii="Arial" w:hAnsi="Arial" w:cs="Arial"/>
          <w:sz w:val="22"/>
          <w:szCs w:val="22"/>
        </w:rPr>
        <w:t>t Africa</w:t>
      </w:r>
      <w:r w:rsidR="00841A08">
        <w:rPr>
          <w:rFonts w:ascii="Arial" w:hAnsi="Arial" w:cs="Arial"/>
          <w:sz w:val="22"/>
          <w:szCs w:val="22"/>
        </w:rPr>
        <w:t>. HIV-2 Is le</w:t>
      </w:r>
      <w:r w:rsidR="00A60EDF">
        <w:rPr>
          <w:rFonts w:ascii="Arial" w:hAnsi="Arial" w:cs="Arial"/>
          <w:sz w:val="22"/>
          <w:szCs w:val="22"/>
        </w:rPr>
        <w:t>ss common and less infectious than HIV-1</w:t>
      </w:r>
      <w:r w:rsidR="00B10CCB">
        <w:rPr>
          <w:rFonts w:ascii="Arial" w:hAnsi="Arial" w:cs="Arial"/>
          <w:sz w:val="22"/>
          <w:szCs w:val="22"/>
        </w:rPr>
        <w:t xml:space="preserve"> and </w:t>
      </w:r>
      <w:r w:rsidR="00BC2907">
        <w:rPr>
          <w:rFonts w:ascii="Arial" w:hAnsi="Arial" w:cs="Arial"/>
          <w:sz w:val="22"/>
          <w:szCs w:val="22"/>
        </w:rPr>
        <w:t>is mainly</w:t>
      </w:r>
      <w:r w:rsidR="00B10CCB">
        <w:rPr>
          <w:rFonts w:ascii="Arial" w:hAnsi="Arial" w:cs="Arial"/>
          <w:sz w:val="22"/>
          <w:szCs w:val="22"/>
        </w:rPr>
        <w:t xml:space="preserve"> found </w:t>
      </w:r>
      <w:r w:rsidR="00E469CB">
        <w:rPr>
          <w:rFonts w:ascii="Arial" w:hAnsi="Arial" w:cs="Arial"/>
          <w:sz w:val="22"/>
          <w:szCs w:val="22"/>
        </w:rPr>
        <w:t>in</w:t>
      </w:r>
      <w:r w:rsidR="00B10CCB">
        <w:rPr>
          <w:rFonts w:ascii="Arial" w:hAnsi="Arial" w:cs="Arial"/>
          <w:sz w:val="22"/>
          <w:szCs w:val="22"/>
        </w:rPr>
        <w:t xml:space="preserve"> West Africa. The virus is </w:t>
      </w:r>
      <w:r w:rsidR="00E8212F">
        <w:rPr>
          <w:rFonts w:ascii="Arial" w:hAnsi="Arial" w:cs="Arial"/>
          <w:sz w:val="22"/>
          <w:szCs w:val="22"/>
        </w:rPr>
        <w:t>believed</w:t>
      </w:r>
      <w:r w:rsidR="00B10CCB">
        <w:rPr>
          <w:rFonts w:ascii="Arial" w:hAnsi="Arial" w:cs="Arial"/>
          <w:sz w:val="22"/>
          <w:szCs w:val="22"/>
        </w:rPr>
        <w:t xml:space="preserve"> to have been </w:t>
      </w:r>
      <w:r w:rsidR="00BC2907">
        <w:rPr>
          <w:rFonts w:ascii="Arial" w:hAnsi="Arial" w:cs="Arial"/>
          <w:sz w:val="22"/>
          <w:szCs w:val="22"/>
        </w:rPr>
        <w:t>transmitted</w:t>
      </w:r>
      <w:r w:rsidR="00B10CCB">
        <w:rPr>
          <w:rFonts w:ascii="Arial" w:hAnsi="Arial" w:cs="Arial"/>
          <w:sz w:val="22"/>
          <w:szCs w:val="22"/>
        </w:rPr>
        <w:t xml:space="preserve"> to humans through the handlin</w:t>
      </w:r>
      <w:r w:rsidR="00E8212F">
        <w:rPr>
          <w:rFonts w:ascii="Arial" w:hAnsi="Arial" w:cs="Arial"/>
          <w:sz w:val="22"/>
          <w:szCs w:val="22"/>
        </w:rPr>
        <w:t>g and consumption of monkey meat.</w:t>
      </w:r>
    </w:p>
    <w:p w14:paraId="0577B322" w14:textId="77777777" w:rsidR="00E469CB" w:rsidRDefault="00E469CB" w:rsidP="00E05684">
      <w:pPr>
        <w:tabs>
          <w:tab w:val="left" w:pos="2813"/>
        </w:tabs>
        <w:rPr>
          <w:rFonts w:ascii="Arial" w:hAnsi="Arial" w:cs="Arial"/>
          <w:b/>
          <w:bCs/>
          <w:sz w:val="22"/>
          <w:szCs w:val="22"/>
        </w:rPr>
      </w:pPr>
    </w:p>
    <w:p w14:paraId="58B11EF9" w14:textId="58BB013D" w:rsidR="0020092D" w:rsidRDefault="00431E6B" w:rsidP="00E05684">
      <w:pPr>
        <w:tabs>
          <w:tab w:val="left" w:pos="2813"/>
        </w:tabs>
        <w:rPr>
          <w:rFonts w:ascii="Arial" w:hAnsi="Arial" w:cs="Arial"/>
          <w:color w:val="000000"/>
          <w:sz w:val="22"/>
          <w:szCs w:val="22"/>
          <w:shd w:val="clear" w:color="auto" w:fill="FFFFFF"/>
        </w:rPr>
      </w:pPr>
      <w:r w:rsidRPr="006A333C">
        <w:rPr>
          <w:rFonts w:ascii="Arial" w:hAnsi="Arial" w:cs="Arial"/>
          <w:color w:val="212121"/>
          <w:sz w:val="22"/>
          <w:szCs w:val="22"/>
          <w:shd w:val="clear" w:color="auto" w:fill="FFFFFF"/>
        </w:rPr>
        <w:t xml:space="preserve">Acquired Immune Deficiency Syndrome (AIDS) was first recognized as a new disease in 1981 when increasing numbers of young homosexual men succumbed to unusual </w:t>
      </w:r>
      <w:r w:rsidRPr="00991092">
        <w:rPr>
          <w:rFonts w:ascii="Arial" w:hAnsi="Arial" w:cs="Arial"/>
          <w:color w:val="212121"/>
          <w:sz w:val="22"/>
          <w:szCs w:val="22"/>
          <w:shd w:val="clear" w:color="auto" w:fill="FFFFFF"/>
        </w:rPr>
        <w:t>opportunistic infections and rare malignancies (</w:t>
      </w:r>
      <w:hyperlink r:id="rId9" w:anchor="A006841C11" w:history="1">
        <w:r w:rsidRPr="00991092">
          <w:rPr>
            <w:rStyle w:val="Hyperlink"/>
            <w:rFonts w:ascii="Arial" w:hAnsi="Arial" w:cs="Arial"/>
            <w:color w:val="4C2C92"/>
            <w:sz w:val="22"/>
            <w:szCs w:val="22"/>
          </w:rPr>
          <w:t>CDC 1981</w:t>
        </w:r>
      </w:hyperlink>
      <w:r w:rsidRPr="00991092">
        <w:rPr>
          <w:rFonts w:ascii="Arial" w:hAnsi="Arial" w:cs="Arial"/>
          <w:color w:val="212121"/>
          <w:sz w:val="22"/>
          <w:szCs w:val="22"/>
          <w:shd w:val="clear" w:color="auto" w:fill="FFFFFF"/>
        </w:rPr>
        <w:t>;</w:t>
      </w:r>
      <w:r w:rsidRPr="00991092">
        <w:rPr>
          <w:rStyle w:val="apple-converted-space"/>
          <w:rFonts w:ascii="Arial" w:hAnsi="Arial" w:cs="Arial"/>
          <w:color w:val="212121"/>
          <w:sz w:val="22"/>
          <w:szCs w:val="22"/>
          <w:shd w:val="clear" w:color="auto" w:fill="FFFFFF"/>
        </w:rPr>
        <w:t> </w:t>
      </w:r>
      <w:hyperlink r:id="rId10" w:anchor="A006841C38" w:history="1">
        <w:r w:rsidRPr="00991092">
          <w:rPr>
            <w:rStyle w:val="Hyperlink"/>
            <w:rFonts w:ascii="Arial" w:hAnsi="Arial" w:cs="Arial"/>
            <w:color w:val="4C2C92"/>
            <w:sz w:val="22"/>
            <w:szCs w:val="22"/>
          </w:rPr>
          <w:t>Greene 2007</w:t>
        </w:r>
      </w:hyperlink>
      <w:r w:rsidRPr="00991092">
        <w:rPr>
          <w:rFonts w:ascii="Arial" w:hAnsi="Arial" w:cs="Arial"/>
          <w:color w:val="212121"/>
          <w:sz w:val="22"/>
          <w:szCs w:val="22"/>
          <w:shd w:val="clear" w:color="auto" w:fill="FFFFFF"/>
        </w:rPr>
        <w:t>). A retrovirus, now termed human immunodeficiency virus type 1 (HIV-1), was subsequently identified as the causative agent of what has since become one of the most devastating infectious diseases to have emerged in recent history (</w:t>
      </w:r>
      <w:hyperlink r:id="rId11" w:anchor="A006841C8" w:history="1">
        <w:r w:rsidRPr="00991092">
          <w:rPr>
            <w:rStyle w:val="Hyperlink"/>
            <w:rFonts w:ascii="Arial" w:hAnsi="Arial" w:cs="Arial"/>
            <w:color w:val="4C2C92"/>
            <w:sz w:val="22"/>
            <w:szCs w:val="22"/>
          </w:rPr>
          <w:t>Barre-Sinoussi et al. 1983</w:t>
        </w:r>
      </w:hyperlink>
      <w:r w:rsidRPr="00991092">
        <w:rPr>
          <w:rFonts w:ascii="Arial" w:hAnsi="Arial" w:cs="Arial"/>
          <w:color w:val="212121"/>
          <w:sz w:val="22"/>
          <w:szCs w:val="22"/>
          <w:shd w:val="clear" w:color="auto" w:fill="FFFFFF"/>
        </w:rPr>
        <w:t>;</w:t>
      </w:r>
      <w:r w:rsidRPr="00991092">
        <w:rPr>
          <w:rStyle w:val="apple-converted-space"/>
          <w:rFonts w:ascii="Arial" w:hAnsi="Arial" w:cs="Arial"/>
          <w:color w:val="212121"/>
          <w:sz w:val="22"/>
          <w:szCs w:val="22"/>
          <w:shd w:val="clear" w:color="auto" w:fill="FFFFFF"/>
        </w:rPr>
        <w:t> </w:t>
      </w:r>
      <w:hyperlink r:id="rId12" w:anchor="A006841C29" w:history="1">
        <w:r w:rsidRPr="00991092">
          <w:rPr>
            <w:rStyle w:val="Hyperlink"/>
            <w:rFonts w:ascii="Arial" w:hAnsi="Arial" w:cs="Arial"/>
            <w:color w:val="4C2C92"/>
            <w:sz w:val="22"/>
            <w:szCs w:val="22"/>
          </w:rPr>
          <w:t>Gallo et al. 1984</w:t>
        </w:r>
      </w:hyperlink>
      <w:r w:rsidRPr="00991092">
        <w:rPr>
          <w:rFonts w:ascii="Arial" w:hAnsi="Arial" w:cs="Arial"/>
          <w:color w:val="212121"/>
          <w:sz w:val="22"/>
          <w:szCs w:val="22"/>
          <w:shd w:val="clear" w:color="auto" w:fill="FFFFFF"/>
        </w:rPr>
        <w:t>;</w:t>
      </w:r>
      <w:r w:rsidRPr="00991092">
        <w:rPr>
          <w:rStyle w:val="apple-converted-space"/>
          <w:rFonts w:ascii="Arial" w:hAnsi="Arial" w:cs="Arial"/>
          <w:color w:val="212121"/>
          <w:sz w:val="22"/>
          <w:szCs w:val="22"/>
          <w:shd w:val="clear" w:color="auto" w:fill="FFFFFF"/>
        </w:rPr>
        <w:t> </w:t>
      </w:r>
      <w:hyperlink r:id="rId13" w:anchor="A006841C96" w:history="1">
        <w:r w:rsidRPr="00991092">
          <w:rPr>
            <w:rStyle w:val="Hyperlink"/>
            <w:rFonts w:ascii="Arial" w:hAnsi="Arial" w:cs="Arial"/>
            <w:color w:val="4C2C92"/>
            <w:sz w:val="22"/>
            <w:szCs w:val="22"/>
          </w:rPr>
          <w:t xml:space="preserve">Popovic et </w:t>
        </w:r>
        <w:r w:rsidRPr="00991092">
          <w:rPr>
            <w:rStyle w:val="Hyperlink"/>
            <w:rFonts w:ascii="Arial" w:hAnsi="Arial" w:cs="Arial"/>
            <w:color w:val="4C2C92"/>
            <w:sz w:val="22"/>
            <w:szCs w:val="22"/>
          </w:rPr>
          <w:lastRenderedPageBreak/>
          <w:t>al. 1984</w:t>
        </w:r>
      </w:hyperlink>
      <w:r w:rsidRPr="00991092">
        <w:rPr>
          <w:rFonts w:ascii="Arial" w:hAnsi="Arial" w:cs="Arial"/>
          <w:color w:val="212121"/>
          <w:sz w:val="22"/>
          <w:szCs w:val="22"/>
          <w:shd w:val="clear" w:color="auto" w:fill="FFFFFF"/>
        </w:rPr>
        <w:t>). HIV-1 spreads by sexual, percutaneous, and perinatal routes (</w:t>
      </w:r>
      <w:hyperlink r:id="rId14" w:anchor="A006841C50" w:history="1">
        <w:r w:rsidRPr="00991092">
          <w:rPr>
            <w:rStyle w:val="Hyperlink"/>
            <w:rFonts w:ascii="Arial" w:hAnsi="Arial" w:cs="Arial"/>
            <w:color w:val="4C2C92"/>
            <w:sz w:val="22"/>
            <w:szCs w:val="22"/>
          </w:rPr>
          <w:t>Hladik and McElrath 2008</w:t>
        </w:r>
      </w:hyperlink>
      <w:r w:rsidRPr="00991092">
        <w:rPr>
          <w:rFonts w:ascii="Arial" w:hAnsi="Arial" w:cs="Arial"/>
          <w:color w:val="212121"/>
          <w:sz w:val="22"/>
          <w:szCs w:val="22"/>
          <w:shd w:val="clear" w:color="auto" w:fill="FFFFFF"/>
        </w:rPr>
        <w:t>;</w:t>
      </w:r>
      <w:r w:rsidRPr="00991092">
        <w:rPr>
          <w:rStyle w:val="apple-converted-space"/>
          <w:rFonts w:ascii="Arial" w:hAnsi="Arial" w:cs="Arial"/>
          <w:color w:val="212121"/>
          <w:sz w:val="22"/>
          <w:szCs w:val="22"/>
          <w:shd w:val="clear" w:color="auto" w:fill="FFFFFF"/>
        </w:rPr>
        <w:t> </w:t>
      </w:r>
      <w:hyperlink r:id="rId15" w:anchor="A006841C17" w:history="1">
        <w:r w:rsidRPr="00991092">
          <w:rPr>
            <w:rStyle w:val="Hyperlink"/>
            <w:rFonts w:ascii="Arial" w:hAnsi="Arial" w:cs="Arial"/>
            <w:color w:val="4C2C92"/>
            <w:sz w:val="22"/>
            <w:szCs w:val="22"/>
          </w:rPr>
          <w:t>Cohen et al. 2011</w:t>
        </w:r>
      </w:hyperlink>
      <w:r w:rsidRPr="00991092">
        <w:rPr>
          <w:rFonts w:ascii="Arial" w:hAnsi="Arial" w:cs="Arial"/>
          <w:color w:val="212121"/>
          <w:sz w:val="22"/>
          <w:szCs w:val="22"/>
          <w:shd w:val="clear" w:color="auto" w:fill="FFFFFF"/>
        </w:rPr>
        <w:t>); however, 80% of adults acquire HIV-1 following exposure at mucosal surfaces, and AIDS is thus primarily a sexually transmitted disease (</w:t>
      </w:r>
      <w:hyperlink r:id="rId16" w:anchor="A006841C50" w:history="1">
        <w:r w:rsidRPr="00991092">
          <w:rPr>
            <w:rStyle w:val="Hyperlink"/>
            <w:rFonts w:ascii="Arial" w:hAnsi="Arial" w:cs="Arial"/>
            <w:color w:val="4C2C92"/>
            <w:sz w:val="22"/>
            <w:szCs w:val="22"/>
          </w:rPr>
          <w:t>Hladik and McElrath 2008</w:t>
        </w:r>
      </w:hyperlink>
      <w:r w:rsidRPr="00991092">
        <w:rPr>
          <w:rFonts w:ascii="Arial" w:hAnsi="Arial" w:cs="Arial"/>
          <w:color w:val="212121"/>
          <w:sz w:val="22"/>
          <w:szCs w:val="22"/>
          <w:shd w:val="clear" w:color="auto" w:fill="FFFFFF"/>
        </w:rPr>
        <w:t>;</w:t>
      </w:r>
      <w:r w:rsidRPr="00991092">
        <w:rPr>
          <w:rStyle w:val="apple-converted-space"/>
          <w:rFonts w:ascii="Arial" w:hAnsi="Arial" w:cs="Arial"/>
          <w:color w:val="212121"/>
          <w:sz w:val="22"/>
          <w:szCs w:val="22"/>
          <w:shd w:val="clear" w:color="auto" w:fill="FFFFFF"/>
        </w:rPr>
        <w:t> </w:t>
      </w:r>
      <w:hyperlink r:id="rId17" w:anchor="A006841C17" w:history="1">
        <w:r w:rsidRPr="00991092">
          <w:rPr>
            <w:rStyle w:val="Hyperlink"/>
            <w:rFonts w:ascii="Arial" w:hAnsi="Arial" w:cs="Arial"/>
            <w:color w:val="4C2C92"/>
            <w:sz w:val="22"/>
            <w:szCs w:val="22"/>
          </w:rPr>
          <w:t>Cohen et al. 2011</w:t>
        </w:r>
      </w:hyperlink>
      <w:r w:rsidRPr="00991092">
        <w:rPr>
          <w:rFonts w:ascii="Arial" w:hAnsi="Arial" w:cs="Arial"/>
          <w:color w:val="212121"/>
          <w:sz w:val="22"/>
          <w:szCs w:val="22"/>
          <w:shd w:val="clear" w:color="auto" w:fill="FFFFFF"/>
        </w:rPr>
        <w:t>). Since its first identification almost three decades ago, the pandemic form of HIV-1, also called the main (M) group, has infected at least 60 million people and caused more than 25 million deaths (</w:t>
      </w:r>
      <w:hyperlink r:id="rId18" w:anchor="A006841C79" w:history="1">
        <w:r w:rsidRPr="00991092">
          <w:rPr>
            <w:rStyle w:val="Hyperlink"/>
            <w:rFonts w:ascii="Arial" w:hAnsi="Arial" w:cs="Arial"/>
            <w:color w:val="4C2C92"/>
            <w:sz w:val="22"/>
            <w:szCs w:val="22"/>
          </w:rPr>
          <w:t>Merson et al. 2008</w:t>
        </w:r>
      </w:hyperlink>
      <w:r w:rsidRPr="00991092">
        <w:rPr>
          <w:rFonts w:ascii="Arial" w:hAnsi="Arial" w:cs="Arial"/>
          <w:color w:val="212121"/>
          <w:sz w:val="22"/>
          <w:szCs w:val="22"/>
          <w:shd w:val="clear" w:color="auto" w:fill="FFFFFF"/>
        </w:rPr>
        <w:t>). Developing countries have experienced the greatest HIV/AIDS morbidity and mortality, with the highest prevalence rates recorded in young adults in sub-Saharan Africa (</w:t>
      </w:r>
      <w:hyperlink r:id="rId19" w:history="1">
        <w:r w:rsidRPr="00991092">
          <w:rPr>
            <w:rStyle w:val="Hyperlink"/>
            <w:rFonts w:ascii="Arial" w:hAnsi="Arial" w:cs="Arial"/>
            <w:color w:val="4C2C92"/>
            <w:sz w:val="22"/>
            <w:szCs w:val="22"/>
          </w:rPr>
          <w:t>http://www.unaids.org/</w:t>
        </w:r>
      </w:hyperlink>
      <w:r w:rsidRPr="00991092">
        <w:rPr>
          <w:rFonts w:ascii="Arial" w:hAnsi="Arial" w:cs="Arial"/>
          <w:color w:val="212121"/>
          <w:sz w:val="22"/>
          <w:szCs w:val="22"/>
          <w:shd w:val="clear" w:color="auto" w:fill="FFFFFF"/>
        </w:rPr>
        <w:t xml:space="preserve">). Although antiretroviral treatment has reduced the toll of </w:t>
      </w:r>
      <w:r w:rsidR="00763B78">
        <w:rPr>
          <w:rFonts w:ascii="Arial" w:hAnsi="Arial" w:cs="Arial"/>
          <w:color w:val="212121"/>
          <w:sz w:val="22"/>
          <w:szCs w:val="22"/>
          <w:shd w:val="clear" w:color="auto" w:fill="FFFFFF"/>
        </w:rPr>
        <w:t>AIDS-related</w:t>
      </w:r>
      <w:r w:rsidRPr="00991092">
        <w:rPr>
          <w:rFonts w:ascii="Arial" w:hAnsi="Arial" w:cs="Arial"/>
          <w:color w:val="212121"/>
          <w:sz w:val="22"/>
          <w:szCs w:val="22"/>
          <w:shd w:val="clear" w:color="auto" w:fill="FFFFFF"/>
        </w:rPr>
        <w:t xml:space="preserve"> deaths, access to therapy is not universal, and the prospects of curative treatments and an effective vaccine are uncertain (</w:t>
      </w:r>
      <w:proofErr w:type="spellStart"/>
      <w:r w:rsidRPr="00991092">
        <w:rPr>
          <w:rFonts w:ascii="Arial" w:hAnsi="Arial" w:cs="Arial"/>
          <w:sz w:val="22"/>
          <w:szCs w:val="22"/>
        </w:rPr>
        <w:fldChar w:fldCharType="begin"/>
      </w:r>
      <w:r w:rsidRPr="00991092">
        <w:rPr>
          <w:rFonts w:ascii="Arial" w:hAnsi="Arial" w:cs="Arial"/>
          <w:sz w:val="22"/>
          <w:szCs w:val="22"/>
        </w:rPr>
        <w:instrText xml:space="preserve"> HYPERLINK "https://www.ncbi.nlm.nih.gov/pmc/articles/PMC3234451/" \l "A006841C7" </w:instrText>
      </w:r>
      <w:r w:rsidRPr="00991092">
        <w:rPr>
          <w:rFonts w:ascii="Arial" w:hAnsi="Arial" w:cs="Arial"/>
          <w:sz w:val="22"/>
          <w:szCs w:val="22"/>
        </w:rPr>
        <w:fldChar w:fldCharType="separate"/>
      </w:r>
      <w:r w:rsidRPr="00991092">
        <w:rPr>
          <w:rStyle w:val="Hyperlink"/>
          <w:rFonts w:ascii="Arial" w:hAnsi="Arial" w:cs="Arial"/>
          <w:color w:val="4C2C92"/>
          <w:sz w:val="22"/>
          <w:szCs w:val="22"/>
        </w:rPr>
        <w:t>Barouch</w:t>
      </w:r>
      <w:proofErr w:type="spellEnd"/>
      <w:r w:rsidRPr="00991092">
        <w:rPr>
          <w:rStyle w:val="Hyperlink"/>
          <w:rFonts w:ascii="Arial" w:hAnsi="Arial" w:cs="Arial"/>
          <w:color w:val="4C2C92"/>
          <w:sz w:val="22"/>
          <w:szCs w:val="22"/>
        </w:rPr>
        <w:t xml:space="preserve"> 2008</w:t>
      </w:r>
      <w:r w:rsidRPr="00991092">
        <w:rPr>
          <w:rFonts w:ascii="Arial" w:hAnsi="Arial" w:cs="Arial"/>
          <w:sz w:val="22"/>
          <w:szCs w:val="22"/>
        </w:rPr>
        <w:fldChar w:fldCharType="end"/>
      </w:r>
      <w:r w:rsidRPr="00991092">
        <w:rPr>
          <w:rFonts w:ascii="Arial" w:hAnsi="Arial" w:cs="Arial"/>
          <w:color w:val="212121"/>
          <w:sz w:val="22"/>
          <w:szCs w:val="22"/>
          <w:shd w:val="clear" w:color="auto" w:fill="FFFFFF"/>
        </w:rPr>
        <w:t>;</w:t>
      </w:r>
      <w:r w:rsidRPr="00991092">
        <w:rPr>
          <w:rStyle w:val="apple-converted-space"/>
          <w:rFonts w:ascii="Arial" w:hAnsi="Arial" w:cs="Arial"/>
          <w:color w:val="212121"/>
          <w:sz w:val="22"/>
          <w:szCs w:val="22"/>
          <w:shd w:val="clear" w:color="auto" w:fill="FFFFFF"/>
        </w:rPr>
        <w:t> </w:t>
      </w:r>
      <w:hyperlink r:id="rId20" w:anchor="A006841C100" w:history="1">
        <w:r w:rsidRPr="00991092">
          <w:rPr>
            <w:rStyle w:val="Hyperlink"/>
            <w:rFonts w:ascii="Arial" w:hAnsi="Arial" w:cs="Arial"/>
            <w:color w:val="4C2C92"/>
            <w:sz w:val="22"/>
            <w:szCs w:val="22"/>
          </w:rPr>
          <w:t>Richman et al. 2009</w:t>
        </w:r>
      </w:hyperlink>
      <w:r w:rsidRPr="00991092">
        <w:rPr>
          <w:rFonts w:ascii="Arial" w:hAnsi="Arial" w:cs="Arial"/>
          <w:color w:val="212121"/>
          <w:sz w:val="22"/>
          <w:szCs w:val="22"/>
          <w:shd w:val="clear" w:color="auto" w:fill="FFFFFF"/>
        </w:rPr>
        <w:t xml:space="preserve">). Thus, AIDS will continue to pose a significant public health threat for decades to </w:t>
      </w:r>
      <w:proofErr w:type="gramStart"/>
      <w:r w:rsidRPr="00991092">
        <w:rPr>
          <w:rFonts w:ascii="Arial" w:hAnsi="Arial" w:cs="Arial"/>
          <w:color w:val="212121"/>
          <w:sz w:val="22"/>
          <w:szCs w:val="22"/>
          <w:shd w:val="clear" w:color="auto" w:fill="FFFFFF"/>
        </w:rPr>
        <w:t>come.</w:t>
      </w:r>
      <w:r w:rsidR="000B7A71">
        <w:rPr>
          <w:color w:val="000000"/>
          <w:shd w:val="clear" w:color="auto" w:fill="FFFFFF"/>
        </w:rPr>
        <w:t>(</w:t>
      </w:r>
      <w:proofErr w:type="gramEnd"/>
      <w:r w:rsidR="000B7A71" w:rsidRPr="000B7A71">
        <w:rPr>
          <w:rFonts w:ascii="Arial" w:hAnsi="Arial" w:cs="Arial"/>
          <w:color w:val="000000"/>
          <w:sz w:val="22"/>
          <w:szCs w:val="22"/>
          <w:shd w:val="clear" w:color="auto" w:fill="FFFFFF"/>
        </w:rPr>
        <w:t>Sharp and Hahn, 2011)</w:t>
      </w:r>
    </w:p>
    <w:p w14:paraId="4D82EE32" w14:textId="77777777" w:rsidR="00E469CB" w:rsidRDefault="00E469CB" w:rsidP="00E05684">
      <w:pPr>
        <w:tabs>
          <w:tab w:val="left" w:pos="2813"/>
        </w:tabs>
        <w:rPr>
          <w:rFonts w:ascii="Arial" w:hAnsi="Arial" w:cs="Arial"/>
          <w:color w:val="000000"/>
          <w:sz w:val="22"/>
          <w:szCs w:val="22"/>
          <w:shd w:val="clear" w:color="auto" w:fill="FFFFFF"/>
        </w:rPr>
      </w:pPr>
    </w:p>
    <w:p w14:paraId="0BDEC6BD" w14:textId="389BA2AB" w:rsidR="00E469CB" w:rsidRDefault="00E469CB" w:rsidP="00E05684">
      <w:pPr>
        <w:tabs>
          <w:tab w:val="left" w:pos="2813"/>
        </w:tabs>
        <w:rPr>
          <w:rFonts w:ascii="Arial" w:hAnsi="Arial" w:cs="Arial"/>
          <w:b/>
          <w:bCs/>
          <w:color w:val="000000"/>
          <w:sz w:val="22"/>
          <w:szCs w:val="22"/>
          <w:shd w:val="clear" w:color="auto" w:fill="FFFFFF"/>
        </w:rPr>
      </w:pPr>
      <w:r w:rsidRPr="00E469CB">
        <w:rPr>
          <w:rFonts w:ascii="Arial" w:hAnsi="Arial" w:cs="Arial"/>
          <w:b/>
          <w:bCs/>
          <w:color w:val="000000"/>
          <w:sz w:val="22"/>
          <w:szCs w:val="22"/>
          <w:shd w:val="clear" w:color="auto" w:fill="FFFFFF"/>
        </w:rPr>
        <w:t>The Global effects of the HIV</w:t>
      </w:r>
    </w:p>
    <w:p w14:paraId="30F22FE0" w14:textId="77777777" w:rsidR="00E469CB" w:rsidRDefault="00E469CB" w:rsidP="00E05684">
      <w:pPr>
        <w:tabs>
          <w:tab w:val="left" w:pos="2813"/>
        </w:tabs>
        <w:rPr>
          <w:rFonts w:ascii="Arial" w:hAnsi="Arial" w:cs="Arial"/>
          <w:b/>
          <w:bCs/>
          <w:color w:val="000000"/>
          <w:sz w:val="22"/>
          <w:szCs w:val="22"/>
          <w:shd w:val="clear" w:color="auto" w:fill="FFFFFF"/>
        </w:rPr>
      </w:pPr>
    </w:p>
    <w:p w14:paraId="27947959" w14:textId="12BDD3DE" w:rsidR="00E469CB" w:rsidRDefault="000A5C65" w:rsidP="00E05684">
      <w:pPr>
        <w:tabs>
          <w:tab w:val="left" w:pos="2813"/>
        </w:tabs>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Human immunodeficiency Virus is a </w:t>
      </w:r>
      <w:r w:rsidR="00810666">
        <w:rPr>
          <w:rFonts w:ascii="Arial" w:hAnsi="Arial" w:cs="Arial"/>
          <w:color w:val="000000"/>
          <w:sz w:val="22"/>
          <w:szCs w:val="22"/>
          <w:shd w:val="clear" w:color="auto" w:fill="FFFFFF"/>
        </w:rPr>
        <w:t xml:space="preserve">pervasive </w:t>
      </w:r>
      <w:r>
        <w:rPr>
          <w:rFonts w:ascii="Arial" w:hAnsi="Arial" w:cs="Arial"/>
          <w:color w:val="000000"/>
          <w:sz w:val="22"/>
          <w:szCs w:val="22"/>
          <w:shd w:val="clear" w:color="auto" w:fill="FFFFFF"/>
        </w:rPr>
        <w:t xml:space="preserve">global </w:t>
      </w:r>
      <w:r w:rsidR="001B0728">
        <w:rPr>
          <w:rFonts w:ascii="Arial" w:hAnsi="Arial" w:cs="Arial"/>
          <w:color w:val="000000"/>
          <w:sz w:val="22"/>
          <w:szCs w:val="22"/>
          <w:shd w:val="clear" w:color="auto" w:fill="FFFFFF"/>
        </w:rPr>
        <w:t>epidemic that</w:t>
      </w:r>
      <w:r w:rsidR="00810666">
        <w:rPr>
          <w:rFonts w:ascii="Arial" w:hAnsi="Arial" w:cs="Arial"/>
          <w:color w:val="000000"/>
          <w:sz w:val="22"/>
          <w:szCs w:val="22"/>
          <w:shd w:val="clear" w:color="auto" w:fill="FFFFFF"/>
        </w:rPr>
        <w:t xml:space="preserve"> remains a significant public health </w:t>
      </w:r>
      <w:r w:rsidR="004425E8">
        <w:rPr>
          <w:rFonts w:ascii="Arial" w:hAnsi="Arial" w:cs="Arial"/>
          <w:color w:val="000000"/>
          <w:sz w:val="22"/>
          <w:szCs w:val="22"/>
          <w:shd w:val="clear" w:color="auto" w:fill="FFFFFF"/>
        </w:rPr>
        <w:t>challenge</w:t>
      </w:r>
      <w:r w:rsidR="00810666">
        <w:rPr>
          <w:rFonts w:ascii="Arial" w:hAnsi="Arial" w:cs="Arial"/>
          <w:color w:val="000000"/>
          <w:sz w:val="22"/>
          <w:szCs w:val="22"/>
          <w:shd w:val="clear" w:color="auto" w:fill="FFFFFF"/>
        </w:rPr>
        <w:t xml:space="preserve">. Despite extensive research efforts, HIV prevention and control remain elusive goals, </w:t>
      </w:r>
      <w:r w:rsidR="004425E8">
        <w:rPr>
          <w:rFonts w:ascii="Arial" w:hAnsi="Arial" w:cs="Arial"/>
          <w:color w:val="000000"/>
          <w:sz w:val="22"/>
          <w:szCs w:val="22"/>
          <w:shd w:val="clear" w:color="auto" w:fill="FFFFFF"/>
        </w:rPr>
        <w:t xml:space="preserve">necessitating ongoing efforts to reduce the spread of the virus. </w:t>
      </w:r>
    </w:p>
    <w:p w14:paraId="187D083F" w14:textId="6BD232B4" w:rsidR="004425E8" w:rsidRDefault="00862334" w:rsidP="00E05684">
      <w:pPr>
        <w:tabs>
          <w:tab w:val="left" w:pos="2813"/>
        </w:tabs>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 </w:t>
      </w:r>
    </w:p>
    <w:p w14:paraId="551A97BA" w14:textId="77777777" w:rsidR="004C4C14" w:rsidRDefault="004C4C14" w:rsidP="00E05684">
      <w:pPr>
        <w:tabs>
          <w:tab w:val="left" w:pos="2813"/>
        </w:tabs>
        <w:rPr>
          <w:rFonts w:ascii="Arial" w:hAnsi="Arial" w:cs="Arial"/>
          <w:color w:val="000000"/>
          <w:sz w:val="22"/>
          <w:szCs w:val="22"/>
          <w:shd w:val="clear" w:color="auto" w:fill="FFFFFF"/>
        </w:rPr>
      </w:pPr>
    </w:p>
    <w:p w14:paraId="5F6AACCC" w14:textId="25908CD9" w:rsidR="008F2E16" w:rsidRDefault="00E70042" w:rsidP="00E05684">
      <w:pPr>
        <w:tabs>
          <w:tab w:val="left" w:pos="2813"/>
        </w:tabs>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The stigma </w:t>
      </w:r>
      <w:r w:rsidR="008F2E16">
        <w:rPr>
          <w:rFonts w:ascii="Arial" w:hAnsi="Arial" w:cs="Arial"/>
          <w:color w:val="000000"/>
          <w:sz w:val="22"/>
          <w:szCs w:val="22"/>
          <w:shd w:val="clear" w:color="auto" w:fill="FFFFFF"/>
        </w:rPr>
        <w:t>surrounding</w:t>
      </w:r>
      <w:r>
        <w:rPr>
          <w:rFonts w:ascii="Arial" w:hAnsi="Arial" w:cs="Arial"/>
          <w:color w:val="000000"/>
          <w:sz w:val="22"/>
          <w:szCs w:val="22"/>
          <w:shd w:val="clear" w:color="auto" w:fill="FFFFFF"/>
        </w:rPr>
        <w:t xml:space="preserve"> HIV has inflicted an undue burden on those affected by the virus, resulting in feelings of isolation and neglect. </w:t>
      </w:r>
      <w:r w:rsidR="008F2E16">
        <w:rPr>
          <w:rFonts w:ascii="Arial" w:hAnsi="Arial" w:cs="Arial"/>
          <w:color w:val="000000"/>
          <w:sz w:val="22"/>
          <w:szCs w:val="22"/>
          <w:shd w:val="clear" w:color="auto" w:fill="FFFFFF"/>
        </w:rPr>
        <w:t>Inhumane</w:t>
      </w:r>
      <w:r>
        <w:rPr>
          <w:rFonts w:ascii="Arial" w:hAnsi="Arial" w:cs="Arial"/>
          <w:color w:val="000000"/>
          <w:sz w:val="22"/>
          <w:szCs w:val="22"/>
          <w:shd w:val="clear" w:color="auto" w:fill="FFFFFF"/>
        </w:rPr>
        <w:t xml:space="preserve"> treatment towards people living with HIV and the fear of judgement has led </w:t>
      </w:r>
      <w:r w:rsidR="008F2E16">
        <w:rPr>
          <w:rFonts w:ascii="Arial" w:hAnsi="Arial" w:cs="Arial"/>
          <w:color w:val="000000"/>
          <w:sz w:val="22"/>
          <w:szCs w:val="22"/>
          <w:shd w:val="clear" w:color="auto" w:fill="FFFFFF"/>
        </w:rPr>
        <w:t>to</w:t>
      </w:r>
      <w:r>
        <w:rPr>
          <w:rFonts w:ascii="Arial" w:hAnsi="Arial" w:cs="Arial"/>
          <w:color w:val="000000"/>
          <w:sz w:val="22"/>
          <w:szCs w:val="22"/>
          <w:shd w:val="clear" w:color="auto" w:fill="FFFFFF"/>
        </w:rPr>
        <w:t xml:space="preserve"> a </w:t>
      </w:r>
      <w:r w:rsidR="008F2E16">
        <w:rPr>
          <w:rFonts w:ascii="Arial" w:hAnsi="Arial" w:cs="Arial"/>
          <w:color w:val="000000"/>
          <w:sz w:val="22"/>
          <w:szCs w:val="22"/>
          <w:shd w:val="clear" w:color="auto" w:fill="FFFFFF"/>
        </w:rPr>
        <w:t>culture</w:t>
      </w:r>
      <w:r>
        <w:rPr>
          <w:rFonts w:ascii="Arial" w:hAnsi="Arial" w:cs="Arial"/>
          <w:color w:val="000000"/>
          <w:sz w:val="22"/>
          <w:szCs w:val="22"/>
          <w:shd w:val="clear" w:color="auto" w:fill="FFFFFF"/>
        </w:rPr>
        <w:t xml:space="preserve"> of silence, discouraging them from speaking up about their condition</w:t>
      </w:r>
      <w:r w:rsidR="008F2E16">
        <w:rPr>
          <w:rFonts w:ascii="Arial" w:hAnsi="Arial" w:cs="Arial"/>
          <w:color w:val="000000"/>
          <w:sz w:val="22"/>
          <w:szCs w:val="22"/>
          <w:shd w:val="clear" w:color="auto" w:fill="FFFFFF"/>
        </w:rPr>
        <w:t>; I</w:t>
      </w:r>
      <w:r>
        <w:rPr>
          <w:rFonts w:ascii="Arial" w:hAnsi="Arial" w:cs="Arial"/>
          <w:color w:val="000000"/>
          <w:sz w:val="22"/>
          <w:szCs w:val="22"/>
          <w:shd w:val="clear" w:color="auto" w:fill="FFFFFF"/>
        </w:rPr>
        <w:t xml:space="preserve"> came across a video titled </w:t>
      </w:r>
      <w:r w:rsidR="00874F6D">
        <w:rPr>
          <w:rFonts w:ascii="Arial" w:hAnsi="Arial" w:cs="Arial"/>
          <w:color w:val="000000"/>
          <w:sz w:val="22"/>
          <w:szCs w:val="22"/>
          <w:shd w:val="clear" w:color="auto" w:fill="FFFFFF"/>
        </w:rPr>
        <w:t>“HIV</w:t>
      </w:r>
      <w:r>
        <w:rPr>
          <w:rFonts w:ascii="Arial" w:hAnsi="Arial" w:cs="Arial"/>
          <w:color w:val="000000"/>
          <w:sz w:val="22"/>
          <w:szCs w:val="22"/>
          <w:shd w:val="clear" w:color="auto" w:fill="FFFFFF"/>
        </w:rPr>
        <w:t xml:space="preserve"> in Africa: Young </w:t>
      </w:r>
      <w:r w:rsidR="008F2E16">
        <w:rPr>
          <w:rFonts w:ascii="Arial" w:hAnsi="Arial" w:cs="Arial"/>
          <w:color w:val="000000"/>
          <w:sz w:val="22"/>
          <w:szCs w:val="22"/>
          <w:shd w:val="clear" w:color="auto" w:fill="FFFFFF"/>
        </w:rPr>
        <w:t>Woman</w:t>
      </w:r>
      <w:r>
        <w:rPr>
          <w:rFonts w:ascii="Arial" w:hAnsi="Arial" w:cs="Arial"/>
          <w:color w:val="000000"/>
          <w:sz w:val="22"/>
          <w:szCs w:val="22"/>
          <w:shd w:val="clear" w:color="auto" w:fill="FFFFFF"/>
        </w:rPr>
        <w:t xml:space="preserve"> and Children Bear the Burden</w:t>
      </w:r>
      <w:r w:rsidR="008F2E16">
        <w:rPr>
          <w:rFonts w:ascii="Arial" w:hAnsi="Arial" w:cs="Arial"/>
          <w:color w:val="000000"/>
          <w:sz w:val="22"/>
          <w:szCs w:val="22"/>
          <w:shd w:val="clear" w:color="auto" w:fill="FFFFFF"/>
        </w:rPr>
        <w:t xml:space="preserve">,” which sheds light </w:t>
      </w:r>
      <w:r w:rsidR="00087B6F">
        <w:rPr>
          <w:rFonts w:ascii="Arial" w:hAnsi="Arial" w:cs="Arial"/>
          <w:color w:val="000000"/>
          <w:sz w:val="22"/>
          <w:szCs w:val="22"/>
          <w:shd w:val="clear" w:color="auto" w:fill="FFFFFF"/>
        </w:rPr>
        <w:t xml:space="preserve">surrounding HIV in young Women and the </w:t>
      </w:r>
      <w:r w:rsidR="001E5821">
        <w:rPr>
          <w:rFonts w:ascii="Arial" w:hAnsi="Arial" w:cs="Arial"/>
          <w:color w:val="000000"/>
          <w:sz w:val="22"/>
          <w:szCs w:val="22"/>
          <w:shd w:val="clear" w:color="auto" w:fill="FFFFFF"/>
        </w:rPr>
        <w:t>stigmatization associated</w:t>
      </w:r>
      <w:r w:rsidR="00F10F4F">
        <w:rPr>
          <w:rFonts w:ascii="Arial" w:hAnsi="Arial" w:cs="Arial"/>
          <w:color w:val="000000"/>
          <w:sz w:val="22"/>
          <w:szCs w:val="22"/>
          <w:shd w:val="clear" w:color="auto" w:fill="FFFFFF"/>
        </w:rPr>
        <w:t xml:space="preserve"> with </w:t>
      </w:r>
      <w:r w:rsidR="00332B79">
        <w:rPr>
          <w:rFonts w:ascii="Arial" w:hAnsi="Arial" w:cs="Arial"/>
          <w:color w:val="000000"/>
          <w:sz w:val="22"/>
          <w:szCs w:val="22"/>
          <w:shd w:val="clear" w:color="auto" w:fill="FFFFFF"/>
        </w:rPr>
        <w:t xml:space="preserve">the </w:t>
      </w:r>
      <w:r w:rsidR="00F10F4F">
        <w:rPr>
          <w:rFonts w:ascii="Arial" w:hAnsi="Arial" w:cs="Arial"/>
          <w:color w:val="000000"/>
          <w:sz w:val="22"/>
          <w:szCs w:val="22"/>
          <w:shd w:val="clear" w:color="auto" w:fill="FFFFFF"/>
        </w:rPr>
        <w:t xml:space="preserve">virus, one young women’s testimony deeply saddened me. She expressed that only her immediate family are aware of her condition </w:t>
      </w:r>
      <w:r w:rsidR="000820EF">
        <w:rPr>
          <w:rFonts w:ascii="Arial" w:hAnsi="Arial" w:cs="Arial"/>
          <w:color w:val="000000"/>
          <w:sz w:val="22"/>
          <w:szCs w:val="22"/>
          <w:shd w:val="clear" w:color="auto" w:fill="FFFFFF"/>
        </w:rPr>
        <w:t xml:space="preserve">and that if her </w:t>
      </w:r>
      <w:r w:rsidR="001E5821">
        <w:rPr>
          <w:rFonts w:ascii="Arial" w:hAnsi="Arial" w:cs="Arial"/>
          <w:color w:val="000000"/>
          <w:sz w:val="22"/>
          <w:szCs w:val="22"/>
          <w:shd w:val="clear" w:color="auto" w:fill="FFFFFF"/>
        </w:rPr>
        <w:t>neighbours</w:t>
      </w:r>
      <w:r w:rsidR="000820EF">
        <w:rPr>
          <w:rFonts w:ascii="Arial" w:hAnsi="Arial" w:cs="Arial"/>
          <w:color w:val="000000"/>
          <w:sz w:val="22"/>
          <w:szCs w:val="22"/>
          <w:shd w:val="clear" w:color="auto" w:fill="FFFFFF"/>
        </w:rPr>
        <w:t xml:space="preserve"> were to find out, they would shun her. </w:t>
      </w:r>
      <w:r w:rsidR="00C34137">
        <w:rPr>
          <w:rFonts w:ascii="Arial" w:hAnsi="Arial" w:cs="Arial"/>
          <w:color w:val="000000"/>
          <w:sz w:val="22"/>
          <w:szCs w:val="22"/>
          <w:shd w:val="clear" w:color="auto" w:fill="FFFFFF"/>
        </w:rPr>
        <w:t>This is very disheartening</w:t>
      </w:r>
      <w:r w:rsidR="001E5821">
        <w:rPr>
          <w:rFonts w:ascii="Arial" w:hAnsi="Arial" w:cs="Arial"/>
          <w:color w:val="000000"/>
          <w:sz w:val="22"/>
          <w:szCs w:val="22"/>
          <w:shd w:val="clear" w:color="auto" w:fill="FFFFFF"/>
        </w:rPr>
        <w:t>,</w:t>
      </w:r>
      <w:r w:rsidR="00291330">
        <w:rPr>
          <w:rFonts w:ascii="Arial" w:hAnsi="Arial" w:cs="Arial"/>
          <w:color w:val="000000"/>
          <w:sz w:val="22"/>
          <w:szCs w:val="22"/>
          <w:shd w:val="clear" w:color="auto" w:fill="FFFFFF"/>
        </w:rPr>
        <w:t xml:space="preserve"> </w:t>
      </w:r>
      <w:r w:rsidR="00332B79">
        <w:rPr>
          <w:rFonts w:ascii="Arial" w:hAnsi="Arial" w:cs="Arial"/>
          <w:color w:val="000000"/>
          <w:sz w:val="22"/>
          <w:szCs w:val="22"/>
          <w:shd w:val="clear" w:color="auto" w:fill="FFFFFF"/>
        </w:rPr>
        <w:t>particularly</w:t>
      </w:r>
      <w:r w:rsidR="00291330">
        <w:rPr>
          <w:rFonts w:ascii="Arial" w:hAnsi="Arial" w:cs="Arial"/>
          <w:color w:val="000000"/>
          <w:sz w:val="22"/>
          <w:szCs w:val="22"/>
          <w:shd w:val="clear" w:color="auto" w:fill="FFFFFF"/>
        </w:rPr>
        <w:t xml:space="preserve"> given that this woman is just one of many who are affected by HIV, and the social exclusion they face can have serious mental </w:t>
      </w:r>
      <w:r w:rsidR="001E5821">
        <w:rPr>
          <w:rFonts w:ascii="Arial" w:hAnsi="Arial" w:cs="Arial"/>
          <w:color w:val="000000"/>
          <w:sz w:val="22"/>
          <w:szCs w:val="22"/>
          <w:shd w:val="clear" w:color="auto" w:fill="FFFFFF"/>
        </w:rPr>
        <w:t xml:space="preserve">and emotional health consequences. This kind of stigma can also have a dramatic effect </w:t>
      </w:r>
      <w:r w:rsidR="00332B79">
        <w:rPr>
          <w:rFonts w:ascii="Arial" w:hAnsi="Arial" w:cs="Arial"/>
          <w:color w:val="000000"/>
          <w:sz w:val="22"/>
          <w:szCs w:val="22"/>
          <w:shd w:val="clear" w:color="auto" w:fill="FFFFFF"/>
        </w:rPr>
        <w:t>on</w:t>
      </w:r>
      <w:r w:rsidR="001E5821">
        <w:rPr>
          <w:rFonts w:ascii="Arial" w:hAnsi="Arial" w:cs="Arial"/>
          <w:color w:val="000000"/>
          <w:sz w:val="22"/>
          <w:szCs w:val="22"/>
          <w:shd w:val="clear" w:color="auto" w:fill="FFFFFF"/>
        </w:rPr>
        <w:t xml:space="preserve"> an individual's self-confidence.</w:t>
      </w:r>
      <w:r w:rsidR="00854E1D">
        <w:rPr>
          <w:rFonts w:ascii="Arial" w:hAnsi="Arial" w:cs="Arial"/>
          <w:color w:val="000000"/>
          <w:sz w:val="22"/>
          <w:szCs w:val="22"/>
          <w:shd w:val="clear" w:color="auto" w:fill="FFFFFF"/>
        </w:rPr>
        <w:t xml:space="preserve"> </w:t>
      </w:r>
      <w:r w:rsidR="008F2E16">
        <w:rPr>
          <w:rFonts w:ascii="Arial" w:hAnsi="Arial" w:cs="Arial"/>
          <w:color w:val="000000"/>
          <w:sz w:val="22"/>
          <w:szCs w:val="22"/>
          <w:shd w:val="clear" w:color="auto" w:fill="FFFFFF"/>
        </w:rPr>
        <w:t xml:space="preserve">Insufficient education on sexual health in Africa has resulted in the rampant spread of HIV disease. </w:t>
      </w:r>
    </w:p>
    <w:p w14:paraId="7BC2AE37" w14:textId="77777777" w:rsidR="00E70042" w:rsidRDefault="00E70042" w:rsidP="00862334"/>
    <w:p w14:paraId="5044ACEC" w14:textId="77777777" w:rsidR="00E70042" w:rsidRPr="00862334" w:rsidRDefault="00E70042" w:rsidP="00862334"/>
    <w:p w14:paraId="342AFA0E" w14:textId="627884CB" w:rsidR="003C4CAB" w:rsidRDefault="005D7D7F" w:rsidP="00E05684">
      <w:pPr>
        <w:tabs>
          <w:tab w:val="left" w:pos="2813"/>
        </w:tabs>
        <w:rPr>
          <w:rFonts w:ascii="Arial" w:hAnsi="Arial" w:cs="Arial"/>
          <w:color w:val="000000"/>
          <w:sz w:val="22"/>
          <w:szCs w:val="22"/>
          <w:shd w:val="clear" w:color="auto" w:fill="FFFFFF"/>
        </w:rPr>
      </w:pPr>
      <w:r>
        <w:rPr>
          <w:rFonts w:ascii="Arial" w:hAnsi="Arial" w:cs="Arial"/>
          <w:color w:val="000000"/>
          <w:sz w:val="22"/>
          <w:szCs w:val="22"/>
          <w:shd w:val="clear" w:color="auto" w:fill="FFFFFF"/>
        </w:rPr>
        <w:t>Insufficient</w:t>
      </w:r>
      <w:r w:rsidR="00316E32">
        <w:rPr>
          <w:rFonts w:ascii="Arial" w:hAnsi="Arial" w:cs="Arial"/>
          <w:color w:val="000000"/>
          <w:sz w:val="22"/>
          <w:szCs w:val="22"/>
          <w:shd w:val="clear" w:color="auto" w:fill="FFFFFF"/>
        </w:rPr>
        <w:t xml:space="preserve"> education on sexual health in Africa has resulted in the rampant spread of HIV disease. In many African </w:t>
      </w:r>
      <w:r>
        <w:rPr>
          <w:rFonts w:ascii="Arial" w:hAnsi="Arial" w:cs="Arial"/>
          <w:color w:val="000000"/>
          <w:sz w:val="22"/>
          <w:szCs w:val="22"/>
          <w:shd w:val="clear" w:color="auto" w:fill="FFFFFF"/>
        </w:rPr>
        <w:t>countries, there</w:t>
      </w:r>
      <w:r w:rsidR="00316E32">
        <w:rPr>
          <w:rFonts w:ascii="Arial" w:hAnsi="Arial" w:cs="Arial"/>
          <w:color w:val="000000"/>
          <w:sz w:val="22"/>
          <w:szCs w:val="22"/>
          <w:shd w:val="clear" w:color="auto" w:fill="FFFFFF"/>
        </w:rPr>
        <w:t xml:space="preserve"> is </w:t>
      </w:r>
      <w:r>
        <w:rPr>
          <w:rFonts w:ascii="Arial" w:hAnsi="Arial" w:cs="Arial"/>
          <w:color w:val="000000"/>
          <w:sz w:val="22"/>
          <w:szCs w:val="22"/>
          <w:shd w:val="clear" w:color="auto" w:fill="FFFFFF"/>
        </w:rPr>
        <w:t xml:space="preserve">a </w:t>
      </w:r>
      <w:r w:rsidR="00316E32">
        <w:rPr>
          <w:rFonts w:ascii="Arial" w:hAnsi="Arial" w:cs="Arial"/>
          <w:color w:val="000000"/>
          <w:sz w:val="22"/>
          <w:szCs w:val="22"/>
          <w:shd w:val="clear" w:color="auto" w:fill="FFFFFF"/>
        </w:rPr>
        <w:t xml:space="preserve">lack of comprehensive sexual education that covers topics such as </w:t>
      </w:r>
      <w:r>
        <w:rPr>
          <w:rFonts w:ascii="Arial" w:hAnsi="Arial" w:cs="Arial"/>
          <w:color w:val="000000"/>
          <w:sz w:val="22"/>
          <w:szCs w:val="22"/>
          <w:shd w:val="clear" w:color="auto" w:fill="FFFFFF"/>
        </w:rPr>
        <w:t>contraception</w:t>
      </w:r>
      <w:r w:rsidR="00316E32">
        <w:rPr>
          <w:rFonts w:ascii="Arial" w:hAnsi="Arial" w:cs="Arial"/>
          <w:color w:val="000000"/>
          <w:sz w:val="22"/>
          <w:szCs w:val="22"/>
          <w:shd w:val="clear" w:color="auto" w:fill="FFFFFF"/>
        </w:rPr>
        <w:t>, condo</w:t>
      </w:r>
      <w:r w:rsidR="002249EB">
        <w:rPr>
          <w:rFonts w:ascii="Arial" w:hAnsi="Arial" w:cs="Arial"/>
          <w:color w:val="000000"/>
          <w:sz w:val="22"/>
          <w:szCs w:val="22"/>
          <w:shd w:val="clear" w:color="auto" w:fill="FFFFFF"/>
        </w:rPr>
        <w:t xml:space="preserve">m use, and sexually </w:t>
      </w:r>
      <w:r>
        <w:rPr>
          <w:rFonts w:ascii="Arial" w:hAnsi="Arial" w:cs="Arial"/>
          <w:color w:val="000000"/>
          <w:sz w:val="22"/>
          <w:szCs w:val="22"/>
          <w:shd w:val="clear" w:color="auto" w:fill="FFFFFF"/>
        </w:rPr>
        <w:t>transmitted</w:t>
      </w:r>
      <w:r w:rsidR="002249EB">
        <w:rPr>
          <w:rFonts w:ascii="Arial" w:hAnsi="Arial" w:cs="Arial"/>
          <w:color w:val="000000"/>
          <w:sz w:val="22"/>
          <w:szCs w:val="22"/>
          <w:shd w:val="clear" w:color="auto" w:fill="FFFFFF"/>
        </w:rPr>
        <w:t xml:space="preserve"> infections</w:t>
      </w:r>
      <w:r>
        <w:rPr>
          <w:rFonts w:ascii="Arial" w:hAnsi="Arial" w:cs="Arial"/>
          <w:color w:val="000000"/>
          <w:sz w:val="22"/>
          <w:szCs w:val="22"/>
          <w:shd w:val="clear" w:color="auto" w:fill="FFFFFF"/>
        </w:rPr>
        <w:t>,</w:t>
      </w:r>
      <w:r w:rsidR="001B051D">
        <w:rPr>
          <w:rFonts w:ascii="Arial" w:hAnsi="Arial" w:cs="Arial"/>
          <w:color w:val="000000"/>
          <w:sz w:val="22"/>
          <w:szCs w:val="22"/>
          <w:shd w:val="clear" w:color="auto" w:fill="FFFFFF"/>
        </w:rPr>
        <w:t xml:space="preserve"> including HIV. </w:t>
      </w:r>
      <w:r w:rsidR="00472DDA">
        <w:rPr>
          <w:rFonts w:ascii="Arial" w:hAnsi="Arial" w:cs="Arial"/>
          <w:color w:val="000000"/>
          <w:sz w:val="22"/>
          <w:szCs w:val="22"/>
          <w:shd w:val="clear" w:color="auto" w:fill="FFFFFF"/>
        </w:rPr>
        <w:t>This</w:t>
      </w:r>
      <w:r w:rsidR="001B051D">
        <w:rPr>
          <w:rFonts w:ascii="Arial" w:hAnsi="Arial" w:cs="Arial"/>
          <w:color w:val="000000"/>
          <w:sz w:val="22"/>
          <w:szCs w:val="22"/>
          <w:shd w:val="clear" w:color="auto" w:fill="FFFFFF"/>
        </w:rPr>
        <w:t xml:space="preserve"> </w:t>
      </w:r>
      <w:r w:rsidR="00472DDA">
        <w:rPr>
          <w:rFonts w:ascii="Arial" w:hAnsi="Arial" w:cs="Arial"/>
          <w:color w:val="000000"/>
          <w:sz w:val="22"/>
          <w:szCs w:val="22"/>
          <w:shd w:val="clear" w:color="auto" w:fill="FFFFFF"/>
        </w:rPr>
        <w:t>lack</w:t>
      </w:r>
      <w:r w:rsidR="001B051D">
        <w:rPr>
          <w:rFonts w:ascii="Arial" w:hAnsi="Arial" w:cs="Arial"/>
          <w:color w:val="000000"/>
          <w:sz w:val="22"/>
          <w:szCs w:val="22"/>
          <w:shd w:val="clear" w:color="auto" w:fill="FFFFFF"/>
        </w:rPr>
        <w:t xml:space="preserve"> of </w:t>
      </w:r>
      <w:r w:rsidR="00472DDA">
        <w:rPr>
          <w:rFonts w:ascii="Arial" w:hAnsi="Arial" w:cs="Arial"/>
          <w:color w:val="000000"/>
          <w:sz w:val="22"/>
          <w:szCs w:val="22"/>
          <w:shd w:val="clear" w:color="auto" w:fill="FFFFFF"/>
        </w:rPr>
        <w:t xml:space="preserve">education often leads to </w:t>
      </w:r>
      <w:r>
        <w:rPr>
          <w:rFonts w:ascii="Arial" w:hAnsi="Arial" w:cs="Arial"/>
          <w:color w:val="000000"/>
          <w:sz w:val="22"/>
          <w:szCs w:val="22"/>
          <w:shd w:val="clear" w:color="auto" w:fill="FFFFFF"/>
        </w:rPr>
        <w:t>misconceptions</w:t>
      </w:r>
      <w:r w:rsidR="00472DDA">
        <w:rPr>
          <w:rFonts w:ascii="Arial" w:hAnsi="Arial" w:cs="Arial"/>
          <w:color w:val="000000"/>
          <w:sz w:val="22"/>
          <w:szCs w:val="22"/>
          <w:shd w:val="clear" w:color="auto" w:fill="FFFFFF"/>
        </w:rPr>
        <w:t xml:space="preserve"> and </w:t>
      </w:r>
      <w:r>
        <w:rPr>
          <w:rFonts w:ascii="Arial" w:hAnsi="Arial" w:cs="Arial"/>
          <w:color w:val="000000"/>
          <w:sz w:val="22"/>
          <w:szCs w:val="22"/>
          <w:shd w:val="clear" w:color="auto" w:fill="FFFFFF"/>
        </w:rPr>
        <w:t>myths</w:t>
      </w:r>
      <w:r w:rsidR="00472DDA">
        <w:rPr>
          <w:rFonts w:ascii="Arial" w:hAnsi="Arial" w:cs="Arial"/>
          <w:color w:val="000000"/>
          <w:sz w:val="22"/>
          <w:szCs w:val="22"/>
          <w:shd w:val="clear" w:color="auto" w:fill="FFFFFF"/>
        </w:rPr>
        <w:t xml:space="preserve"> about HIV and how it is transmitted. In some </w:t>
      </w:r>
      <w:r>
        <w:rPr>
          <w:rFonts w:ascii="Arial" w:hAnsi="Arial" w:cs="Arial"/>
          <w:color w:val="000000"/>
          <w:sz w:val="22"/>
          <w:szCs w:val="22"/>
          <w:shd w:val="clear" w:color="auto" w:fill="FFFFFF"/>
        </w:rPr>
        <w:t>cases</w:t>
      </w:r>
      <w:r w:rsidR="00472DDA">
        <w:rPr>
          <w:rFonts w:ascii="Arial" w:hAnsi="Arial" w:cs="Arial"/>
          <w:color w:val="000000"/>
          <w:sz w:val="22"/>
          <w:szCs w:val="22"/>
          <w:shd w:val="clear" w:color="auto" w:fill="FFFFFF"/>
        </w:rPr>
        <w:t xml:space="preserve">, </w:t>
      </w:r>
      <w:r>
        <w:rPr>
          <w:rFonts w:ascii="Arial" w:hAnsi="Arial" w:cs="Arial"/>
          <w:color w:val="000000"/>
          <w:sz w:val="22"/>
          <w:szCs w:val="22"/>
          <w:shd w:val="clear" w:color="auto" w:fill="FFFFFF"/>
        </w:rPr>
        <w:t>cultural</w:t>
      </w:r>
      <w:r w:rsidR="00472DDA">
        <w:rPr>
          <w:rFonts w:ascii="Arial" w:hAnsi="Arial" w:cs="Arial"/>
          <w:color w:val="000000"/>
          <w:sz w:val="22"/>
          <w:szCs w:val="22"/>
          <w:shd w:val="clear" w:color="auto" w:fill="FFFFFF"/>
        </w:rPr>
        <w:t xml:space="preserve"> and </w:t>
      </w:r>
      <w:r w:rsidR="006608A2">
        <w:rPr>
          <w:rFonts w:ascii="Arial" w:hAnsi="Arial" w:cs="Arial"/>
          <w:color w:val="000000"/>
          <w:sz w:val="22"/>
          <w:szCs w:val="22"/>
          <w:shd w:val="clear" w:color="auto" w:fill="FFFFFF"/>
        </w:rPr>
        <w:t xml:space="preserve">religious </w:t>
      </w:r>
      <w:r>
        <w:rPr>
          <w:rFonts w:ascii="Arial" w:hAnsi="Arial" w:cs="Arial"/>
          <w:color w:val="000000"/>
          <w:sz w:val="22"/>
          <w:szCs w:val="22"/>
          <w:shd w:val="clear" w:color="auto" w:fill="FFFFFF"/>
        </w:rPr>
        <w:t>beliefs</w:t>
      </w:r>
      <w:r w:rsidR="006608A2">
        <w:rPr>
          <w:rFonts w:ascii="Arial" w:hAnsi="Arial" w:cs="Arial"/>
          <w:color w:val="000000"/>
          <w:sz w:val="22"/>
          <w:szCs w:val="22"/>
          <w:shd w:val="clear" w:color="auto" w:fill="FFFFFF"/>
        </w:rPr>
        <w:t xml:space="preserve"> may also contribute to the spread of the virus. For example, in some areas, there is a belief that having sex with a virgin can cure HIV, which can lead to sexual violence</w:t>
      </w:r>
      <w:r w:rsidR="007B6CD0">
        <w:rPr>
          <w:rFonts w:ascii="Arial" w:hAnsi="Arial" w:cs="Arial"/>
          <w:color w:val="000000"/>
          <w:sz w:val="22"/>
          <w:szCs w:val="22"/>
          <w:shd w:val="clear" w:color="auto" w:fill="FFFFFF"/>
        </w:rPr>
        <w:t xml:space="preserve"> and </w:t>
      </w:r>
      <w:r w:rsidR="00F763CC">
        <w:rPr>
          <w:rFonts w:ascii="Arial" w:hAnsi="Arial" w:cs="Arial"/>
          <w:color w:val="000000"/>
          <w:sz w:val="22"/>
          <w:szCs w:val="22"/>
          <w:shd w:val="clear" w:color="auto" w:fill="FFFFFF"/>
        </w:rPr>
        <w:t xml:space="preserve">an </w:t>
      </w:r>
      <w:r>
        <w:rPr>
          <w:rFonts w:ascii="Arial" w:hAnsi="Arial" w:cs="Arial"/>
          <w:color w:val="000000"/>
          <w:sz w:val="22"/>
          <w:szCs w:val="22"/>
          <w:shd w:val="clear" w:color="auto" w:fill="FFFFFF"/>
        </w:rPr>
        <w:t>increased</w:t>
      </w:r>
      <w:r w:rsidR="00F763CC">
        <w:rPr>
          <w:rFonts w:ascii="Arial" w:hAnsi="Arial" w:cs="Arial"/>
          <w:color w:val="000000"/>
          <w:sz w:val="22"/>
          <w:szCs w:val="22"/>
          <w:shd w:val="clear" w:color="auto" w:fill="FFFFFF"/>
        </w:rPr>
        <w:t xml:space="preserve"> risk of </w:t>
      </w:r>
      <w:r w:rsidR="007C1ADC">
        <w:rPr>
          <w:rFonts w:ascii="Arial" w:hAnsi="Arial" w:cs="Arial"/>
          <w:color w:val="000000"/>
          <w:sz w:val="22"/>
          <w:szCs w:val="22"/>
          <w:shd w:val="clear" w:color="auto" w:fill="FFFFFF"/>
        </w:rPr>
        <w:t xml:space="preserve">transmission. Overall, the lack of education on sexual health and the persistent stigma </w:t>
      </w:r>
      <w:r>
        <w:rPr>
          <w:rFonts w:ascii="Arial" w:hAnsi="Arial" w:cs="Arial"/>
          <w:color w:val="000000"/>
          <w:sz w:val="22"/>
          <w:szCs w:val="22"/>
          <w:shd w:val="clear" w:color="auto" w:fill="FFFFFF"/>
        </w:rPr>
        <w:t>surrounding HIV</w:t>
      </w:r>
      <w:r w:rsidR="007C1ADC">
        <w:rPr>
          <w:rFonts w:ascii="Arial" w:hAnsi="Arial" w:cs="Arial"/>
          <w:color w:val="000000"/>
          <w:sz w:val="22"/>
          <w:szCs w:val="22"/>
          <w:shd w:val="clear" w:color="auto" w:fill="FFFFFF"/>
        </w:rPr>
        <w:t xml:space="preserve"> </w:t>
      </w:r>
      <w:r>
        <w:rPr>
          <w:rFonts w:ascii="Arial" w:hAnsi="Arial" w:cs="Arial"/>
          <w:color w:val="000000"/>
          <w:sz w:val="22"/>
          <w:szCs w:val="22"/>
          <w:shd w:val="clear" w:color="auto" w:fill="FFFFFF"/>
        </w:rPr>
        <w:t>has</w:t>
      </w:r>
      <w:r w:rsidR="007C1ADC">
        <w:rPr>
          <w:rFonts w:ascii="Arial" w:hAnsi="Arial" w:cs="Arial"/>
          <w:color w:val="000000"/>
          <w:sz w:val="22"/>
          <w:szCs w:val="22"/>
          <w:shd w:val="clear" w:color="auto" w:fill="FFFFFF"/>
        </w:rPr>
        <w:t xml:space="preserve"> contributed to the widespread epidemic of the disease in Africa. To address this issue, it is crucial to </w:t>
      </w:r>
      <w:r>
        <w:rPr>
          <w:rFonts w:ascii="Arial" w:hAnsi="Arial" w:cs="Arial"/>
          <w:color w:val="000000"/>
          <w:sz w:val="22"/>
          <w:szCs w:val="22"/>
          <w:shd w:val="clear" w:color="auto" w:fill="FFFFFF"/>
        </w:rPr>
        <w:t xml:space="preserve">prioritise comprehensive sexual education and increase access to HIV prevention and treatment services in the region. </w:t>
      </w:r>
      <w:r w:rsidR="003C4CAB">
        <w:rPr>
          <w:rFonts w:ascii="Arial" w:hAnsi="Arial" w:cs="Arial"/>
          <w:color w:val="000000"/>
          <w:sz w:val="22"/>
          <w:szCs w:val="22"/>
          <w:shd w:val="clear" w:color="auto" w:fill="FFFFFF"/>
        </w:rPr>
        <w:t xml:space="preserve"> </w:t>
      </w:r>
    </w:p>
    <w:p w14:paraId="106200B7" w14:textId="77777777" w:rsidR="008C0DE0" w:rsidRDefault="008C0DE0" w:rsidP="00E05684">
      <w:pPr>
        <w:tabs>
          <w:tab w:val="left" w:pos="2813"/>
        </w:tabs>
        <w:rPr>
          <w:rFonts w:ascii="Arial" w:hAnsi="Arial" w:cs="Arial"/>
          <w:color w:val="000000"/>
          <w:sz w:val="22"/>
          <w:szCs w:val="22"/>
          <w:shd w:val="clear" w:color="auto" w:fill="FFFFFF"/>
        </w:rPr>
      </w:pPr>
    </w:p>
    <w:p w14:paraId="214BAAA5" w14:textId="5C6EBCE4" w:rsidR="003C4CAB" w:rsidRDefault="008C0DE0" w:rsidP="00E05684">
      <w:pPr>
        <w:tabs>
          <w:tab w:val="left" w:pos="2813"/>
        </w:tabs>
        <w:rPr>
          <w:rFonts w:ascii="Arial" w:hAnsi="Arial" w:cs="Arial"/>
          <w:color w:val="212121"/>
          <w:sz w:val="22"/>
          <w:szCs w:val="22"/>
          <w:shd w:val="clear" w:color="auto" w:fill="FFFFFF"/>
        </w:rPr>
      </w:pPr>
      <w:r w:rsidRPr="008C0DE0">
        <w:rPr>
          <w:rFonts w:ascii="Arial" w:hAnsi="Arial" w:cs="Arial"/>
          <w:color w:val="212121"/>
          <w:sz w:val="22"/>
          <w:szCs w:val="22"/>
          <w:shd w:val="clear" w:color="auto" w:fill="FFFFFF"/>
        </w:rPr>
        <w:t xml:space="preserve">There is also an ongoing impact of neurotoxicity due to </w:t>
      </w:r>
      <w:r w:rsidR="0092155D">
        <w:rPr>
          <w:rFonts w:ascii="Arial" w:hAnsi="Arial" w:cs="Arial"/>
          <w:color w:val="212121"/>
          <w:sz w:val="22"/>
          <w:szCs w:val="22"/>
          <w:shd w:val="clear" w:color="auto" w:fill="FFFFFF"/>
        </w:rPr>
        <w:t xml:space="preserve">the </w:t>
      </w:r>
      <w:r w:rsidRPr="008C0DE0">
        <w:rPr>
          <w:rFonts w:ascii="Arial" w:hAnsi="Arial" w:cs="Arial"/>
          <w:color w:val="212121"/>
          <w:sz w:val="22"/>
          <w:szCs w:val="22"/>
          <w:shd w:val="clear" w:color="auto" w:fill="FFFFFF"/>
        </w:rPr>
        <w:t>continued use of older generation ARVs in resource-limited regions. Here we review the most common neurological complications of HIV with an emphasis on their impact in low- and middle-income countries (LMICs), as well as the current knowledge gaps in the field</w:t>
      </w:r>
      <w:r w:rsidR="0092155D">
        <w:rPr>
          <w:rFonts w:ascii="Arial" w:hAnsi="Arial" w:cs="Arial"/>
          <w:color w:val="212121"/>
          <w:sz w:val="22"/>
          <w:szCs w:val="22"/>
          <w:shd w:val="clear" w:color="auto" w:fill="FFFFFF"/>
        </w:rPr>
        <w:t>,</w:t>
      </w:r>
      <w:r w:rsidRPr="008C0DE0">
        <w:rPr>
          <w:rFonts w:ascii="Arial" w:hAnsi="Arial" w:cs="Arial"/>
          <w:color w:val="212121"/>
          <w:sz w:val="22"/>
          <w:szCs w:val="22"/>
          <w:shd w:val="clear" w:color="auto" w:fill="FFFFFF"/>
        </w:rPr>
        <w:t xml:space="preserve"> including the impact of the central nervous system (CNS) as a reservoir for HIV and its effects on eradication efforts. [</w:t>
      </w:r>
      <w:hyperlink r:id="rId21" w:anchor="R6" w:history="1">
        <w:r w:rsidRPr="008C0DE0">
          <w:rPr>
            <w:rStyle w:val="Hyperlink"/>
            <w:rFonts w:ascii="Arial" w:hAnsi="Arial" w:cs="Arial"/>
            <w:color w:val="4C2C92"/>
            <w:sz w:val="22"/>
            <w:szCs w:val="22"/>
          </w:rPr>
          <w:t>6</w:t>
        </w:r>
      </w:hyperlink>
      <w:r w:rsidRPr="008C0DE0">
        <w:rPr>
          <w:rFonts w:ascii="Arial" w:hAnsi="Arial" w:cs="Arial"/>
          <w:color w:val="212121"/>
          <w:sz w:val="22"/>
          <w:szCs w:val="22"/>
          <w:shd w:val="clear" w:color="auto" w:fill="FFFFFF"/>
        </w:rPr>
        <w:t>]</w:t>
      </w:r>
    </w:p>
    <w:p w14:paraId="543D35DD" w14:textId="0344A366" w:rsidR="00976B66" w:rsidRDefault="00976B66" w:rsidP="00E05684">
      <w:pPr>
        <w:tabs>
          <w:tab w:val="left" w:pos="2813"/>
        </w:tabs>
        <w:rPr>
          <w:rFonts w:ascii="Arial" w:hAnsi="Arial" w:cs="Arial"/>
          <w:color w:val="212121"/>
          <w:sz w:val="22"/>
          <w:szCs w:val="22"/>
          <w:shd w:val="clear" w:color="auto" w:fill="FFFFFF"/>
        </w:rPr>
      </w:pPr>
      <w:r>
        <w:rPr>
          <w:rFonts w:ascii="Arial" w:hAnsi="Arial" w:cs="Arial"/>
          <w:color w:val="212121"/>
          <w:sz w:val="22"/>
          <w:szCs w:val="22"/>
          <w:shd w:val="clear" w:color="auto" w:fill="FFFFFF"/>
        </w:rPr>
        <w:t xml:space="preserve">In addition, HIV can also exacerbate poverty by placing economic burdens on individuals and families living with the virus. The cost of HIV treatment =and care can be prohibitively expensive, leading to financial hardship </w:t>
      </w:r>
      <w:r w:rsidR="0092155D">
        <w:rPr>
          <w:rFonts w:ascii="Arial" w:hAnsi="Arial" w:cs="Arial"/>
          <w:color w:val="212121"/>
          <w:sz w:val="22"/>
          <w:szCs w:val="22"/>
          <w:shd w:val="clear" w:color="auto" w:fill="FFFFFF"/>
        </w:rPr>
        <w:t>and</w:t>
      </w:r>
      <w:r>
        <w:rPr>
          <w:rFonts w:ascii="Arial" w:hAnsi="Arial" w:cs="Arial"/>
          <w:color w:val="212121"/>
          <w:sz w:val="22"/>
          <w:szCs w:val="22"/>
          <w:shd w:val="clear" w:color="auto" w:fill="FFFFFF"/>
        </w:rPr>
        <w:t xml:space="preserve"> further marginalisation of already </w:t>
      </w:r>
      <w:r w:rsidR="0092155D">
        <w:rPr>
          <w:rFonts w:ascii="Arial" w:hAnsi="Arial" w:cs="Arial"/>
          <w:color w:val="212121"/>
          <w:sz w:val="22"/>
          <w:szCs w:val="22"/>
          <w:shd w:val="clear" w:color="auto" w:fill="FFFFFF"/>
        </w:rPr>
        <w:t>disadvantaged</w:t>
      </w:r>
      <w:r>
        <w:rPr>
          <w:rFonts w:ascii="Arial" w:hAnsi="Arial" w:cs="Arial"/>
          <w:color w:val="212121"/>
          <w:sz w:val="22"/>
          <w:szCs w:val="22"/>
          <w:shd w:val="clear" w:color="auto" w:fill="FFFFFF"/>
        </w:rPr>
        <w:t xml:space="preserve"> </w:t>
      </w:r>
      <w:r>
        <w:rPr>
          <w:rFonts w:ascii="Arial" w:hAnsi="Arial" w:cs="Arial"/>
          <w:color w:val="212121"/>
          <w:sz w:val="22"/>
          <w:szCs w:val="22"/>
          <w:shd w:val="clear" w:color="auto" w:fill="FFFFFF"/>
        </w:rPr>
        <w:lastRenderedPageBreak/>
        <w:t xml:space="preserve">communities. </w:t>
      </w:r>
      <w:r w:rsidR="0092155D">
        <w:rPr>
          <w:rFonts w:ascii="Arial" w:hAnsi="Arial" w:cs="Arial"/>
          <w:color w:val="212121"/>
          <w:sz w:val="22"/>
          <w:szCs w:val="22"/>
          <w:shd w:val="clear" w:color="auto" w:fill="FFFFFF"/>
        </w:rPr>
        <w:t>Furthermore</w:t>
      </w:r>
      <w:r>
        <w:rPr>
          <w:rFonts w:ascii="Arial" w:hAnsi="Arial" w:cs="Arial"/>
          <w:color w:val="212121"/>
          <w:sz w:val="22"/>
          <w:szCs w:val="22"/>
          <w:shd w:val="clear" w:color="auto" w:fill="FFFFFF"/>
        </w:rPr>
        <w:t xml:space="preserve">, discrimination against people living with HIV in the workplace can lead to job loss, </w:t>
      </w:r>
      <w:r w:rsidR="0092155D">
        <w:rPr>
          <w:rFonts w:ascii="Arial" w:hAnsi="Arial" w:cs="Arial"/>
          <w:color w:val="212121"/>
          <w:sz w:val="22"/>
          <w:szCs w:val="22"/>
          <w:shd w:val="clear" w:color="auto" w:fill="FFFFFF"/>
        </w:rPr>
        <w:t xml:space="preserve">and </w:t>
      </w:r>
      <w:r>
        <w:rPr>
          <w:rFonts w:ascii="Arial" w:hAnsi="Arial" w:cs="Arial"/>
          <w:color w:val="212121"/>
          <w:sz w:val="22"/>
          <w:szCs w:val="22"/>
          <w:shd w:val="clear" w:color="auto" w:fill="FFFFFF"/>
        </w:rPr>
        <w:t xml:space="preserve">reduce income, </w:t>
      </w:r>
      <w:r w:rsidR="0092155D">
        <w:rPr>
          <w:rFonts w:ascii="Arial" w:hAnsi="Arial" w:cs="Arial"/>
          <w:color w:val="212121"/>
          <w:sz w:val="22"/>
          <w:szCs w:val="22"/>
          <w:shd w:val="clear" w:color="auto" w:fill="FFFFFF"/>
        </w:rPr>
        <w:t>further</w:t>
      </w:r>
      <w:r>
        <w:rPr>
          <w:rFonts w:ascii="Arial" w:hAnsi="Arial" w:cs="Arial"/>
          <w:color w:val="212121"/>
          <w:sz w:val="22"/>
          <w:szCs w:val="22"/>
          <w:shd w:val="clear" w:color="auto" w:fill="FFFFFF"/>
        </w:rPr>
        <w:t xml:space="preserve"> exacerbating the poverty HIV cycle.</w:t>
      </w:r>
    </w:p>
    <w:p w14:paraId="20BFF190" w14:textId="77777777" w:rsidR="00976B66" w:rsidRDefault="00976B66" w:rsidP="00E05684">
      <w:pPr>
        <w:tabs>
          <w:tab w:val="left" w:pos="2813"/>
        </w:tabs>
        <w:rPr>
          <w:rFonts w:ascii="Arial" w:hAnsi="Arial" w:cs="Arial"/>
          <w:color w:val="212121"/>
          <w:sz w:val="22"/>
          <w:szCs w:val="22"/>
          <w:shd w:val="clear" w:color="auto" w:fill="FFFFFF"/>
        </w:rPr>
      </w:pPr>
    </w:p>
    <w:p w14:paraId="2EB0E432" w14:textId="3D6C4C31" w:rsidR="003C4CAB" w:rsidRDefault="003C4CAB" w:rsidP="00E05684">
      <w:pPr>
        <w:tabs>
          <w:tab w:val="left" w:pos="2813"/>
        </w:tabs>
        <w:rPr>
          <w:rFonts w:ascii="Arial" w:hAnsi="Arial" w:cs="Arial"/>
          <w:color w:val="000000"/>
          <w:sz w:val="22"/>
          <w:szCs w:val="22"/>
          <w:shd w:val="clear" w:color="auto" w:fill="FFFFFF"/>
        </w:rPr>
      </w:pPr>
      <w:r>
        <w:rPr>
          <w:rFonts w:ascii="Arial" w:hAnsi="Arial" w:cs="Arial"/>
          <w:color w:val="000000"/>
          <w:sz w:val="22"/>
          <w:szCs w:val="22"/>
          <w:shd w:val="clear" w:color="auto" w:fill="FFFFFF"/>
        </w:rPr>
        <w:t>The</w:t>
      </w:r>
      <w:r w:rsidR="0084412F">
        <w:rPr>
          <w:rFonts w:ascii="Arial" w:hAnsi="Arial" w:cs="Arial"/>
          <w:color w:val="000000"/>
          <w:sz w:val="22"/>
          <w:szCs w:val="22"/>
          <w:shd w:val="clear" w:color="auto" w:fill="FFFFFF"/>
        </w:rPr>
        <w:t xml:space="preserve"> healthcare system in Africa has also played a role in the spread of HIV. Access to HIV prevention and treatment </w:t>
      </w:r>
      <w:r w:rsidR="007E1C58">
        <w:rPr>
          <w:rFonts w:ascii="Arial" w:hAnsi="Arial" w:cs="Arial"/>
          <w:color w:val="000000"/>
          <w:sz w:val="22"/>
          <w:szCs w:val="22"/>
          <w:shd w:val="clear" w:color="auto" w:fill="FFFFFF"/>
        </w:rPr>
        <w:t xml:space="preserve">services in some </w:t>
      </w:r>
      <w:r w:rsidR="0097769A">
        <w:rPr>
          <w:rFonts w:ascii="Arial" w:hAnsi="Arial" w:cs="Arial"/>
          <w:color w:val="000000"/>
          <w:sz w:val="22"/>
          <w:szCs w:val="22"/>
          <w:shd w:val="clear" w:color="auto" w:fill="FFFFFF"/>
        </w:rPr>
        <w:t>regions</w:t>
      </w:r>
      <w:r w:rsidR="007E1C58">
        <w:rPr>
          <w:rFonts w:ascii="Arial" w:hAnsi="Arial" w:cs="Arial"/>
          <w:color w:val="000000"/>
          <w:sz w:val="22"/>
          <w:szCs w:val="22"/>
          <w:shd w:val="clear" w:color="auto" w:fill="FFFFFF"/>
        </w:rPr>
        <w:t xml:space="preserve"> is limited due to a lack o</w:t>
      </w:r>
      <w:r w:rsidR="0097769A">
        <w:rPr>
          <w:rFonts w:ascii="Arial" w:hAnsi="Arial" w:cs="Arial"/>
          <w:color w:val="000000"/>
          <w:sz w:val="22"/>
          <w:szCs w:val="22"/>
          <w:shd w:val="clear" w:color="auto" w:fill="FFFFFF"/>
        </w:rPr>
        <w:t xml:space="preserve">f resources, inadequate healthcare infrastructure, and socioeconomic barriers. In some cases, healthcare workers may not have the training or resources necessary to provide HIV testing and treatment, leading to missed opportunities for early diagnosis and treatment. Additionally, the stigma surrounding HIV can discourage individuals from seeking </w:t>
      </w:r>
      <w:r w:rsidR="0084139E">
        <w:rPr>
          <w:rFonts w:ascii="Arial" w:hAnsi="Arial" w:cs="Arial"/>
          <w:color w:val="000000"/>
          <w:sz w:val="22"/>
          <w:szCs w:val="22"/>
          <w:shd w:val="clear" w:color="auto" w:fill="FFFFFF"/>
        </w:rPr>
        <w:t>healthcare</w:t>
      </w:r>
      <w:r w:rsidR="0097769A">
        <w:rPr>
          <w:rFonts w:ascii="Arial" w:hAnsi="Arial" w:cs="Arial"/>
          <w:color w:val="000000"/>
          <w:sz w:val="22"/>
          <w:szCs w:val="22"/>
          <w:shd w:val="clear" w:color="auto" w:fill="FFFFFF"/>
        </w:rPr>
        <w:t xml:space="preserve"> services or disclosing their HIV status to healthcare providers. </w:t>
      </w:r>
    </w:p>
    <w:p w14:paraId="2525F100" w14:textId="14A54815" w:rsidR="0097769A" w:rsidRDefault="0097769A" w:rsidP="00E05684">
      <w:pPr>
        <w:tabs>
          <w:tab w:val="left" w:pos="2813"/>
        </w:tabs>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The lack of access to HIV prevention and treatment services is </w:t>
      </w:r>
      <w:r w:rsidR="0084139E">
        <w:rPr>
          <w:rFonts w:ascii="Arial" w:hAnsi="Arial" w:cs="Arial"/>
          <w:color w:val="000000"/>
          <w:sz w:val="22"/>
          <w:szCs w:val="22"/>
          <w:shd w:val="clear" w:color="auto" w:fill="FFFFFF"/>
        </w:rPr>
        <w:t>particularly</w:t>
      </w:r>
      <w:r>
        <w:rPr>
          <w:rFonts w:ascii="Arial" w:hAnsi="Arial" w:cs="Arial"/>
          <w:color w:val="000000"/>
          <w:sz w:val="22"/>
          <w:szCs w:val="22"/>
          <w:shd w:val="clear" w:color="auto" w:fill="FFFFFF"/>
        </w:rPr>
        <w:t xml:space="preserve"> problematic for </w:t>
      </w:r>
      <w:r w:rsidR="0084139E">
        <w:rPr>
          <w:rFonts w:ascii="Arial" w:hAnsi="Arial" w:cs="Arial"/>
          <w:color w:val="000000"/>
          <w:sz w:val="22"/>
          <w:szCs w:val="22"/>
          <w:shd w:val="clear" w:color="auto" w:fill="FFFFFF"/>
        </w:rPr>
        <w:t>vulnerable</w:t>
      </w:r>
      <w:r>
        <w:rPr>
          <w:rFonts w:ascii="Arial" w:hAnsi="Arial" w:cs="Arial"/>
          <w:color w:val="000000"/>
          <w:sz w:val="22"/>
          <w:szCs w:val="22"/>
          <w:shd w:val="clear" w:color="auto" w:fill="FFFFFF"/>
        </w:rPr>
        <w:t xml:space="preserve"> populations, including sex workers,</w:t>
      </w:r>
      <w:r w:rsidR="00C85385">
        <w:rPr>
          <w:rFonts w:ascii="Arial" w:hAnsi="Arial" w:cs="Arial"/>
          <w:color w:val="000000"/>
          <w:sz w:val="22"/>
          <w:szCs w:val="22"/>
          <w:shd w:val="clear" w:color="auto" w:fill="FFFFFF"/>
        </w:rPr>
        <w:t xml:space="preserve"> men and men sexu</w:t>
      </w:r>
      <w:r w:rsidR="0084139E">
        <w:rPr>
          <w:rFonts w:ascii="Arial" w:hAnsi="Arial" w:cs="Arial"/>
          <w:color w:val="000000"/>
          <w:sz w:val="22"/>
          <w:szCs w:val="22"/>
          <w:shd w:val="clear" w:color="auto" w:fill="FFFFFF"/>
        </w:rPr>
        <w:t xml:space="preserve">al relations and people who inject drugs. </w:t>
      </w:r>
    </w:p>
    <w:p w14:paraId="62579611" w14:textId="6B8AA354" w:rsidR="0084139E" w:rsidRDefault="0084139E" w:rsidP="00E05684">
      <w:pPr>
        <w:tabs>
          <w:tab w:val="left" w:pos="2813"/>
        </w:tabs>
        <w:rPr>
          <w:rFonts w:ascii="Arial" w:hAnsi="Arial" w:cs="Arial"/>
          <w:color w:val="000000"/>
          <w:sz w:val="22"/>
          <w:szCs w:val="22"/>
          <w:shd w:val="clear" w:color="auto" w:fill="FFFFFF"/>
        </w:rPr>
      </w:pPr>
      <w:r>
        <w:rPr>
          <w:rFonts w:ascii="Arial" w:hAnsi="Arial" w:cs="Arial"/>
          <w:color w:val="000000"/>
          <w:sz w:val="22"/>
          <w:szCs w:val="22"/>
          <w:shd w:val="clear" w:color="auto" w:fill="FFFFFF"/>
        </w:rPr>
        <w:t>These individuals often face discrimination and criminalization, making it difficult for them to access healthcare s</w:t>
      </w:r>
      <w:r w:rsidR="004B4697">
        <w:rPr>
          <w:rFonts w:ascii="Arial" w:hAnsi="Arial" w:cs="Arial"/>
          <w:color w:val="000000"/>
          <w:sz w:val="22"/>
          <w:szCs w:val="22"/>
          <w:shd w:val="clear" w:color="auto" w:fill="FFFFFF"/>
        </w:rPr>
        <w:t xml:space="preserve">ervices. Furthermore, the lack of access to clean needles and syringes can contribute to the spread of HIV among people who inject drugs. </w:t>
      </w:r>
    </w:p>
    <w:p w14:paraId="2BF7CD31" w14:textId="6D8CB08B" w:rsidR="004B4697" w:rsidRDefault="004B4697" w:rsidP="00E05684">
      <w:pPr>
        <w:tabs>
          <w:tab w:val="left" w:pos="2813"/>
        </w:tabs>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To address these healthcare-related issues, it is important to invest in strengthening healthcare systems in Africa and removing barriers to </w:t>
      </w:r>
      <w:r w:rsidR="00A06666">
        <w:rPr>
          <w:rFonts w:ascii="Arial" w:hAnsi="Arial" w:cs="Arial"/>
          <w:color w:val="000000"/>
          <w:sz w:val="22"/>
          <w:szCs w:val="22"/>
          <w:shd w:val="clear" w:color="auto" w:fill="FFFFFF"/>
        </w:rPr>
        <w:t>accessing</w:t>
      </w:r>
      <w:r>
        <w:rPr>
          <w:rFonts w:ascii="Arial" w:hAnsi="Arial" w:cs="Arial"/>
          <w:color w:val="000000"/>
          <w:sz w:val="22"/>
          <w:szCs w:val="22"/>
          <w:shd w:val="clear" w:color="auto" w:fill="FFFFFF"/>
        </w:rPr>
        <w:t xml:space="preserve"> HIV prevention and treatment service</w:t>
      </w:r>
      <w:r w:rsidR="00A06666">
        <w:rPr>
          <w:rFonts w:ascii="Arial" w:hAnsi="Arial" w:cs="Arial"/>
          <w:color w:val="000000"/>
          <w:sz w:val="22"/>
          <w:szCs w:val="22"/>
          <w:shd w:val="clear" w:color="auto" w:fill="FFFFFF"/>
        </w:rPr>
        <w:t xml:space="preserve">s. This can include training healthcare workers to provide comprehensive sexual education and HIV prevention and treatment services, increasing funding for HIV programs and services, and working to reduce the stigma surrounding HIV. By improving access to healthcare services, we can help to reduce the spread of HIV in Africa and improve the overall health of communities. </w:t>
      </w:r>
    </w:p>
    <w:p w14:paraId="3D219C16" w14:textId="492F789B" w:rsidR="002C0D63" w:rsidRDefault="001122B5" w:rsidP="00E05684">
      <w:pPr>
        <w:tabs>
          <w:tab w:val="left" w:pos="2813"/>
        </w:tabs>
        <w:rPr>
          <w:rFonts w:ascii="Arial" w:hAnsi="Arial" w:cs="Arial"/>
          <w:color w:val="212121"/>
          <w:sz w:val="22"/>
          <w:szCs w:val="22"/>
          <w:shd w:val="clear" w:color="auto" w:fill="FFFFFF"/>
        </w:rPr>
      </w:pPr>
      <w:r w:rsidRPr="001122B5">
        <w:rPr>
          <w:rFonts w:ascii="Arial" w:hAnsi="Arial" w:cs="Arial"/>
          <w:color w:val="212121"/>
          <w:sz w:val="22"/>
          <w:szCs w:val="22"/>
          <w:shd w:val="clear" w:color="auto" w:fill="FFFFFF"/>
        </w:rPr>
        <w:t>Neurological conditions associated with HIV remain major contributors to morbidity and mortality and are increasingly recognized in the aging population on long-standing combination antiretroviral therapy (</w:t>
      </w:r>
      <w:proofErr w:type="spellStart"/>
      <w:r w:rsidRPr="001122B5">
        <w:rPr>
          <w:rFonts w:ascii="Arial" w:hAnsi="Arial" w:cs="Arial"/>
          <w:color w:val="212121"/>
          <w:sz w:val="22"/>
          <w:szCs w:val="22"/>
          <w:shd w:val="clear" w:color="auto" w:fill="FFFFFF"/>
        </w:rPr>
        <w:t>cART</w:t>
      </w:r>
      <w:proofErr w:type="spellEnd"/>
      <w:r w:rsidRPr="001122B5">
        <w:rPr>
          <w:rFonts w:ascii="Arial" w:hAnsi="Arial" w:cs="Arial"/>
          <w:color w:val="212121"/>
          <w:sz w:val="22"/>
          <w:szCs w:val="22"/>
          <w:shd w:val="clear" w:color="auto" w:fill="FFFFFF"/>
        </w:rPr>
        <w:t>).</w:t>
      </w:r>
    </w:p>
    <w:p w14:paraId="5CE3A491" w14:textId="77777777" w:rsidR="002315B9" w:rsidRDefault="002315B9" w:rsidP="00E05684">
      <w:pPr>
        <w:tabs>
          <w:tab w:val="left" w:pos="2813"/>
        </w:tabs>
        <w:rPr>
          <w:rFonts w:ascii="Arial" w:hAnsi="Arial" w:cs="Arial"/>
          <w:color w:val="212121"/>
          <w:sz w:val="22"/>
          <w:szCs w:val="22"/>
          <w:shd w:val="clear" w:color="auto" w:fill="FFFFFF"/>
        </w:rPr>
      </w:pPr>
    </w:p>
    <w:p w14:paraId="408E9BA7" w14:textId="2EEA7E47" w:rsidR="002315B9" w:rsidRDefault="002315B9" w:rsidP="00E05684">
      <w:pPr>
        <w:tabs>
          <w:tab w:val="left" w:pos="2813"/>
        </w:tabs>
        <w:rPr>
          <w:rFonts w:ascii="Arial" w:hAnsi="Arial" w:cs="Arial"/>
          <w:color w:val="212121"/>
          <w:sz w:val="22"/>
          <w:szCs w:val="22"/>
          <w:shd w:val="clear" w:color="auto" w:fill="FFFFFF"/>
        </w:rPr>
      </w:pPr>
      <w:r>
        <w:rPr>
          <w:rFonts w:ascii="Arial" w:hAnsi="Arial" w:cs="Arial"/>
          <w:color w:val="212121"/>
          <w:sz w:val="22"/>
          <w:szCs w:val="22"/>
          <w:shd w:val="clear" w:color="auto" w:fill="FFFFFF"/>
        </w:rPr>
        <w:t xml:space="preserve">The </w:t>
      </w:r>
      <w:r w:rsidR="00A740D9">
        <w:rPr>
          <w:rFonts w:ascii="Arial" w:hAnsi="Arial" w:cs="Arial"/>
          <w:color w:val="212121"/>
          <w:sz w:val="22"/>
          <w:szCs w:val="22"/>
          <w:shd w:val="clear" w:color="auto" w:fill="FFFFFF"/>
        </w:rPr>
        <w:t>Equality</w:t>
      </w:r>
      <w:r>
        <w:rPr>
          <w:rFonts w:ascii="Arial" w:hAnsi="Arial" w:cs="Arial"/>
          <w:color w:val="212121"/>
          <w:sz w:val="22"/>
          <w:szCs w:val="22"/>
          <w:shd w:val="clear" w:color="auto" w:fill="FFFFFF"/>
        </w:rPr>
        <w:t xml:space="preserve"> Act of 2010,</w:t>
      </w:r>
      <w:r w:rsidR="00A740D9">
        <w:rPr>
          <w:rFonts w:ascii="Arial" w:hAnsi="Arial" w:cs="Arial"/>
          <w:color w:val="212121"/>
          <w:sz w:val="22"/>
          <w:szCs w:val="22"/>
          <w:shd w:val="clear" w:color="auto" w:fill="FFFFFF"/>
        </w:rPr>
        <w:t xml:space="preserve"> </w:t>
      </w:r>
      <w:r>
        <w:rPr>
          <w:rFonts w:ascii="Arial" w:hAnsi="Arial" w:cs="Arial"/>
          <w:color w:val="212121"/>
          <w:sz w:val="22"/>
          <w:szCs w:val="22"/>
          <w:shd w:val="clear" w:color="auto" w:fill="FFFFFF"/>
        </w:rPr>
        <w:t xml:space="preserve">which is a UK law, </w:t>
      </w:r>
      <w:r w:rsidR="00A740D9">
        <w:rPr>
          <w:rFonts w:ascii="Arial" w:hAnsi="Arial" w:cs="Arial"/>
          <w:color w:val="212121"/>
          <w:sz w:val="22"/>
          <w:szCs w:val="22"/>
          <w:shd w:val="clear" w:color="auto" w:fill="FFFFFF"/>
        </w:rPr>
        <w:t>prohibits</w:t>
      </w:r>
      <w:r>
        <w:rPr>
          <w:rFonts w:ascii="Arial" w:hAnsi="Arial" w:cs="Arial"/>
          <w:color w:val="212121"/>
          <w:sz w:val="22"/>
          <w:szCs w:val="22"/>
          <w:shd w:val="clear" w:color="auto" w:fill="FFFFFF"/>
        </w:rPr>
        <w:t xml:space="preserve"> discrimination on the grounds of sexual orientation and gender identity. This act is </w:t>
      </w:r>
      <w:r w:rsidR="00A740D9">
        <w:rPr>
          <w:rFonts w:ascii="Arial" w:hAnsi="Arial" w:cs="Arial"/>
          <w:color w:val="212121"/>
          <w:sz w:val="22"/>
          <w:szCs w:val="22"/>
          <w:shd w:val="clear" w:color="auto" w:fill="FFFFFF"/>
        </w:rPr>
        <w:t>relevant</w:t>
      </w:r>
      <w:r>
        <w:rPr>
          <w:rFonts w:ascii="Arial" w:hAnsi="Arial" w:cs="Arial"/>
          <w:color w:val="212121"/>
          <w:sz w:val="22"/>
          <w:szCs w:val="22"/>
          <w:shd w:val="clear" w:color="auto" w:fill="FFFFFF"/>
        </w:rPr>
        <w:t xml:space="preserve"> to the discussion of HIV because it protects </w:t>
      </w:r>
      <w:r w:rsidR="00E7783D">
        <w:rPr>
          <w:rFonts w:ascii="Arial" w:hAnsi="Arial" w:cs="Arial"/>
          <w:color w:val="212121"/>
          <w:sz w:val="22"/>
          <w:szCs w:val="22"/>
          <w:shd w:val="clear" w:color="auto" w:fill="FFFFFF"/>
        </w:rPr>
        <w:t xml:space="preserve">people </w:t>
      </w:r>
      <w:r w:rsidR="00A740D9">
        <w:rPr>
          <w:rFonts w:ascii="Arial" w:hAnsi="Arial" w:cs="Arial"/>
          <w:color w:val="212121"/>
          <w:sz w:val="22"/>
          <w:szCs w:val="22"/>
          <w:shd w:val="clear" w:color="auto" w:fill="FFFFFF"/>
        </w:rPr>
        <w:t>who</w:t>
      </w:r>
      <w:r w:rsidR="00E7783D">
        <w:rPr>
          <w:rFonts w:ascii="Arial" w:hAnsi="Arial" w:cs="Arial"/>
          <w:color w:val="212121"/>
          <w:sz w:val="22"/>
          <w:szCs w:val="22"/>
          <w:shd w:val="clear" w:color="auto" w:fill="FFFFFF"/>
        </w:rPr>
        <w:t xml:space="preserve"> are living with HIV from discrimination in various areas of life, including employment, education and healthcare. Discrimination based on HIV status is not only unjust, but</w:t>
      </w:r>
      <w:r w:rsidR="00A740D9">
        <w:rPr>
          <w:rFonts w:ascii="Arial" w:hAnsi="Arial" w:cs="Arial"/>
          <w:color w:val="212121"/>
          <w:sz w:val="22"/>
          <w:szCs w:val="22"/>
          <w:shd w:val="clear" w:color="auto" w:fill="FFFFFF"/>
        </w:rPr>
        <w:t xml:space="preserve"> </w:t>
      </w:r>
      <w:r w:rsidR="00EE0B3A">
        <w:rPr>
          <w:rFonts w:ascii="Arial" w:hAnsi="Arial" w:cs="Arial"/>
          <w:color w:val="212121"/>
          <w:sz w:val="22"/>
          <w:szCs w:val="22"/>
          <w:shd w:val="clear" w:color="auto" w:fill="FFFFFF"/>
        </w:rPr>
        <w:t>it can also deter individuals from seeking HIV testing and treatment due to fear of stigma and discrimination. By protecting the rights of people living with HIV</w:t>
      </w:r>
      <w:r w:rsidR="00D22A9F">
        <w:rPr>
          <w:rFonts w:ascii="Arial" w:hAnsi="Arial" w:cs="Arial"/>
          <w:color w:val="212121"/>
          <w:sz w:val="22"/>
          <w:szCs w:val="22"/>
          <w:shd w:val="clear" w:color="auto" w:fill="FFFFFF"/>
        </w:rPr>
        <w:t xml:space="preserve"> and promoting quality, the Equality Act can help to reduce the spread of HI</w:t>
      </w:r>
      <w:r w:rsidR="00A740D9">
        <w:rPr>
          <w:rFonts w:ascii="Arial" w:hAnsi="Arial" w:cs="Arial"/>
          <w:color w:val="212121"/>
          <w:sz w:val="22"/>
          <w:szCs w:val="22"/>
          <w:shd w:val="clear" w:color="auto" w:fill="FFFFFF"/>
        </w:rPr>
        <w:t xml:space="preserve">V by ensuring that all individuals have access to HIV prevention and treatment services regardless of their HIV status or sexual orientation. </w:t>
      </w:r>
    </w:p>
    <w:p w14:paraId="356C75AF" w14:textId="77777777" w:rsidR="002315B9" w:rsidRDefault="002315B9" w:rsidP="00E05684">
      <w:pPr>
        <w:tabs>
          <w:tab w:val="left" w:pos="2813"/>
        </w:tabs>
        <w:rPr>
          <w:rFonts w:ascii="Arial" w:hAnsi="Arial" w:cs="Arial"/>
          <w:color w:val="212121"/>
          <w:sz w:val="22"/>
          <w:szCs w:val="22"/>
          <w:shd w:val="clear" w:color="auto" w:fill="FFFFFF"/>
        </w:rPr>
      </w:pPr>
    </w:p>
    <w:p w14:paraId="4613DBEA" w14:textId="77777777" w:rsidR="001603BA" w:rsidRDefault="001603BA" w:rsidP="00E05684">
      <w:pPr>
        <w:tabs>
          <w:tab w:val="left" w:pos="2813"/>
        </w:tabs>
        <w:rPr>
          <w:rFonts w:ascii="Arial" w:hAnsi="Arial" w:cs="Arial"/>
          <w:color w:val="212121"/>
          <w:sz w:val="22"/>
          <w:szCs w:val="22"/>
          <w:shd w:val="clear" w:color="auto" w:fill="FFFFFF"/>
        </w:rPr>
      </w:pPr>
    </w:p>
    <w:p w14:paraId="0E69297C" w14:textId="3D281755" w:rsidR="002315B9" w:rsidRDefault="00E712B6" w:rsidP="00E05684">
      <w:pPr>
        <w:tabs>
          <w:tab w:val="left" w:pos="2813"/>
        </w:tabs>
        <w:rPr>
          <w:rFonts w:ascii="Arial" w:hAnsi="Arial" w:cs="Arial"/>
          <w:b/>
          <w:bCs/>
          <w:sz w:val="21"/>
          <w:szCs w:val="21"/>
        </w:rPr>
      </w:pPr>
      <w:r w:rsidRPr="00E712B6">
        <w:rPr>
          <w:rFonts w:ascii="Arial" w:hAnsi="Arial" w:cs="Arial"/>
          <w:b/>
          <w:bCs/>
          <w:sz w:val="21"/>
          <w:szCs w:val="21"/>
        </w:rPr>
        <w:t>Strategies</w:t>
      </w:r>
      <w:r w:rsidR="0092155D" w:rsidRPr="00E712B6">
        <w:rPr>
          <w:rFonts w:ascii="Arial" w:hAnsi="Arial" w:cs="Arial"/>
          <w:b/>
          <w:bCs/>
          <w:sz w:val="21"/>
          <w:szCs w:val="21"/>
        </w:rPr>
        <w:t xml:space="preserve"> and </w:t>
      </w:r>
      <w:r w:rsidRPr="00E712B6">
        <w:rPr>
          <w:rFonts w:ascii="Arial" w:hAnsi="Arial" w:cs="Arial"/>
          <w:b/>
          <w:bCs/>
          <w:sz w:val="21"/>
          <w:szCs w:val="21"/>
        </w:rPr>
        <w:t xml:space="preserve">Preventions </w:t>
      </w:r>
    </w:p>
    <w:p w14:paraId="2B30151C" w14:textId="77777777" w:rsidR="00E712B6" w:rsidRDefault="00E712B6" w:rsidP="00E05684">
      <w:pPr>
        <w:tabs>
          <w:tab w:val="left" w:pos="2813"/>
        </w:tabs>
        <w:rPr>
          <w:rFonts w:ascii="Arial" w:hAnsi="Arial" w:cs="Arial"/>
          <w:b/>
          <w:bCs/>
          <w:sz w:val="21"/>
          <w:szCs w:val="21"/>
        </w:rPr>
      </w:pPr>
    </w:p>
    <w:p w14:paraId="798E7A4E" w14:textId="6A73C819" w:rsidR="00E712B6" w:rsidRPr="00B24DBF" w:rsidRDefault="00E712B6" w:rsidP="00E05684">
      <w:pPr>
        <w:tabs>
          <w:tab w:val="left" w:pos="2813"/>
        </w:tabs>
        <w:rPr>
          <w:rFonts w:ascii="Arial" w:hAnsi="Arial" w:cs="Arial"/>
          <w:sz w:val="22"/>
          <w:szCs w:val="22"/>
        </w:rPr>
      </w:pPr>
      <w:r w:rsidRPr="00B24DBF">
        <w:rPr>
          <w:rFonts w:ascii="Arial" w:hAnsi="Arial" w:cs="Arial"/>
          <w:sz w:val="22"/>
          <w:szCs w:val="22"/>
        </w:rPr>
        <w:t xml:space="preserve">Addressing </w:t>
      </w:r>
      <w:r w:rsidR="00B24DBF" w:rsidRPr="00B24DBF">
        <w:rPr>
          <w:rFonts w:ascii="Arial" w:hAnsi="Arial" w:cs="Arial"/>
          <w:sz w:val="22"/>
          <w:szCs w:val="22"/>
        </w:rPr>
        <w:t>poverty</w:t>
      </w:r>
      <w:r w:rsidRPr="00B24DBF">
        <w:rPr>
          <w:rFonts w:ascii="Arial" w:hAnsi="Arial" w:cs="Arial"/>
          <w:sz w:val="22"/>
          <w:szCs w:val="22"/>
        </w:rPr>
        <w:t xml:space="preserve"> and </w:t>
      </w:r>
      <w:r w:rsidR="00B24DBF" w:rsidRPr="00B24DBF">
        <w:rPr>
          <w:rFonts w:ascii="Arial" w:hAnsi="Arial" w:cs="Arial"/>
          <w:sz w:val="22"/>
          <w:szCs w:val="22"/>
        </w:rPr>
        <w:t>economic</w:t>
      </w:r>
      <w:r w:rsidRPr="00B24DBF">
        <w:rPr>
          <w:rFonts w:ascii="Arial" w:hAnsi="Arial" w:cs="Arial"/>
          <w:sz w:val="22"/>
          <w:szCs w:val="22"/>
        </w:rPr>
        <w:t xml:space="preserve"> inequality is </w:t>
      </w:r>
      <w:r w:rsidR="00B24DBF" w:rsidRPr="00B24DBF">
        <w:rPr>
          <w:rFonts w:ascii="Arial" w:hAnsi="Arial" w:cs="Arial"/>
          <w:sz w:val="22"/>
          <w:szCs w:val="22"/>
        </w:rPr>
        <w:t>critical</w:t>
      </w:r>
      <w:r w:rsidRPr="00B24DBF">
        <w:rPr>
          <w:rFonts w:ascii="Arial" w:hAnsi="Arial" w:cs="Arial"/>
          <w:sz w:val="22"/>
          <w:szCs w:val="22"/>
        </w:rPr>
        <w:t xml:space="preserve"> to reducing the spread of HIV in </w:t>
      </w:r>
      <w:r w:rsidR="00B24DBF" w:rsidRPr="00B24DBF">
        <w:rPr>
          <w:rFonts w:ascii="Arial" w:hAnsi="Arial" w:cs="Arial"/>
          <w:sz w:val="22"/>
          <w:szCs w:val="22"/>
        </w:rPr>
        <w:t>disadvantaged</w:t>
      </w:r>
      <w:r w:rsidR="005505EA" w:rsidRPr="00B24DBF">
        <w:rPr>
          <w:rFonts w:ascii="Arial" w:hAnsi="Arial" w:cs="Arial"/>
          <w:sz w:val="22"/>
          <w:szCs w:val="22"/>
        </w:rPr>
        <w:t xml:space="preserve"> countries. </w:t>
      </w:r>
      <w:r w:rsidR="00B24DBF" w:rsidRPr="00B24DBF">
        <w:rPr>
          <w:rFonts w:ascii="Arial" w:hAnsi="Arial" w:cs="Arial"/>
          <w:sz w:val="22"/>
          <w:szCs w:val="22"/>
        </w:rPr>
        <w:t>Strategies</w:t>
      </w:r>
      <w:r w:rsidR="005505EA" w:rsidRPr="00B24DBF">
        <w:rPr>
          <w:rFonts w:ascii="Arial" w:hAnsi="Arial" w:cs="Arial"/>
          <w:sz w:val="22"/>
          <w:szCs w:val="22"/>
        </w:rPr>
        <w:t xml:space="preserve"> to address </w:t>
      </w:r>
      <w:r w:rsidR="00B24DBF" w:rsidRPr="00B24DBF">
        <w:rPr>
          <w:rFonts w:ascii="Arial" w:hAnsi="Arial" w:cs="Arial"/>
          <w:sz w:val="22"/>
          <w:szCs w:val="22"/>
        </w:rPr>
        <w:t>poverty</w:t>
      </w:r>
      <w:r w:rsidR="00B24DBF">
        <w:rPr>
          <w:rFonts w:ascii="Arial" w:hAnsi="Arial" w:cs="Arial"/>
          <w:sz w:val="22"/>
          <w:szCs w:val="22"/>
        </w:rPr>
        <w:t>,</w:t>
      </w:r>
      <w:r w:rsidR="00B24DBF" w:rsidRPr="00B24DBF">
        <w:rPr>
          <w:rFonts w:ascii="Arial" w:hAnsi="Arial" w:cs="Arial"/>
          <w:sz w:val="22"/>
          <w:szCs w:val="22"/>
        </w:rPr>
        <w:t xml:space="preserve"> such</w:t>
      </w:r>
      <w:r w:rsidR="005505EA" w:rsidRPr="00B24DBF">
        <w:rPr>
          <w:rFonts w:ascii="Arial" w:hAnsi="Arial" w:cs="Arial"/>
          <w:sz w:val="22"/>
          <w:szCs w:val="22"/>
        </w:rPr>
        <w:t xml:space="preserve"> as increasing access</w:t>
      </w:r>
      <w:r w:rsidR="00C12F08" w:rsidRPr="00B24DBF">
        <w:rPr>
          <w:rFonts w:ascii="Arial" w:hAnsi="Arial" w:cs="Arial"/>
          <w:sz w:val="22"/>
          <w:szCs w:val="22"/>
        </w:rPr>
        <w:t xml:space="preserve"> to </w:t>
      </w:r>
      <w:r w:rsidR="00B24DBF" w:rsidRPr="00B24DBF">
        <w:rPr>
          <w:rFonts w:ascii="Arial" w:hAnsi="Arial" w:cs="Arial"/>
          <w:sz w:val="22"/>
          <w:szCs w:val="22"/>
        </w:rPr>
        <w:t>education and</w:t>
      </w:r>
      <w:r w:rsidR="00C12F08" w:rsidRPr="00B24DBF">
        <w:rPr>
          <w:rFonts w:ascii="Arial" w:hAnsi="Arial" w:cs="Arial"/>
          <w:sz w:val="22"/>
          <w:szCs w:val="22"/>
        </w:rPr>
        <w:t xml:space="preserve"> job training, providing social safety nets, and investing in </w:t>
      </w:r>
      <w:r w:rsidR="00B24DBF" w:rsidRPr="00B24DBF">
        <w:rPr>
          <w:rFonts w:ascii="Arial" w:hAnsi="Arial" w:cs="Arial"/>
          <w:sz w:val="22"/>
          <w:szCs w:val="22"/>
        </w:rPr>
        <w:t>economic</w:t>
      </w:r>
      <w:r w:rsidR="00C12F08" w:rsidRPr="00B24DBF">
        <w:rPr>
          <w:rFonts w:ascii="Arial" w:hAnsi="Arial" w:cs="Arial"/>
          <w:sz w:val="22"/>
          <w:szCs w:val="22"/>
        </w:rPr>
        <w:t xml:space="preserve"> development</w:t>
      </w:r>
      <w:r w:rsidR="00B24DBF" w:rsidRPr="00B24DBF">
        <w:rPr>
          <w:rFonts w:ascii="Arial" w:hAnsi="Arial" w:cs="Arial"/>
          <w:sz w:val="22"/>
          <w:szCs w:val="22"/>
        </w:rPr>
        <w:t>,</w:t>
      </w:r>
      <w:r w:rsidR="00C12F08" w:rsidRPr="00B24DBF">
        <w:rPr>
          <w:rFonts w:ascii="Arial" w:hAnsi="Arial" w:cs="Arial"/>
          <w:sz w:val="22"/>
          <w:szCs w:val="22"/>
        </w:rPr>
        <w:t xml:space="preserve"> can help </w:t>
      </w:r>
      <w:r w:rsidR="00B24DBF" w:rsidRPr="00B24DBF">
        <w:rPr>
          <w:rFonts w:ascii="Arial" w:hAnsi="Arial" w:cs="Arial"/>
          <w:sz w:val="22"/>
          <w:szCs w:val="22"/>
        </w:rPr>
        <w:t>to</w:t>
      </w:r>
      <w:r w:rsidR="00C12F08" w:rsidRPr="00B24DBF">
        <w:rPr>
          <w:rFonts w:ascii="Arial" w:hAnsi="Arial" w:cs="Arial"/>
          <w:sz w:val="22"/>
          <w:szCs w:val="22"/>
        </w:rPr>
        <w:t xml:space="preserve"> reduce the risk of HIV infection by improving </w:t>
      </w:r>
      <w:r w:rsidR="00B24DBF" w:rsidRPr="00B24DBF">
        <w:rPr>
          <w:rFonts w:ascii="Arial" w:hAnsi="Arial" w:cs="Arial"/>
          <w:sz w:val="22"/>
          <w:szCs w:val="22"/>
        </w:rPr>
        <w:t>access</w:t>
      </w:r>
      <w:r w:rsidR="00C12F08" w:rsidRPr="00B24DBF">
        <w:rPr>
          <w:rFonts w:ascii="Arial" w:hAnsi="Arial" w:cs="Arial"/>
          <w:sz w:val="22"/>
          <w:szCs w:val="22"/>
        </w:rPr>
        <w:t xml:space="preserve"> to resources globally and reducing high-risk behaviours. </w:t>
      </w:r>
      <w:r w:rsidR="00B24DBF" w:rsidRPr="00B24DBF">
        <w:rPr>
          <w:rFonts w:ascii="Arial" w:hAnsi="Arial" w:cs="Arial"/>
          <w:sz w:val="22"/>
          <w:szCs w:val="22"/>
        </w:rPr>
        <w:t>Additionally</w:t>
      </w:r>
      <w:r w:rsidR="00C12F08" w:rsidRPr="00B24DBF">
        <w:rPr>
          <w:rFonts w:ascii="Arial" w:hAnsi="Arial" w:cs="Arial"/>
          <w:sz w:val="22"/>
          <w:szCs w:val="22"/>
        </w:rPr>
        <w:t>, providing affordable and accessible HIV prevention and treatment s</w:t>
      </w:r>
      <w:r w:rsidR="00CA10F1" w:rsidRPr="00B24DBF">
        <w:rPr>
          <w:rFonts w:ascii="Arial" w:hAnsi="Arial" w:cs="Arial"/>
          <w:sz w:val="22"/>
          <w:szCs w:val="22"/>
        </w:rPr>
        <w:t xml:space="preserve">ervices can help reduce the </w:t>
      </w:r>
      <w:r w:rsidR="00B24DBF" w:rsidRPr="00B24DBF">
        <w:rPr>
          <w:rFonts w:ascii="Arial" w:hAnsi="Arial" w:cs="Arial"/>
          <w:sz w:val="22"/>
          <w:szCs w:val="22"/>
        </w:rPr>
        <w:t>economic</w:t>
      </w:r>
      <w:r w:rsidR="00CA10F1" w:rsidRPr="00B24DBF">
        <w:rPr>
          <w:rFonts w:ascii="Arial" w:hAnsi="Arial" w:cs="Arial"/>
          <w:sz w:val="22"/>
          <w:szCs w:val="22"/>
        </w:rPr>
        <w:t xml:space="preserve"> burden of living with HIV and improve overall </w:t>
      </w:r>
      <w:r w:rsidR="00B24DBF" w:rsidRPr="00B24DBF">
        <w:rPr>
          <w:rFonts w:ascii="Arial" w:hAnsi="Arial" w:cs="Arial"/>
          <w:sz w:val="22"/>
          <w:szCs w:val="22"/>
        </w:rPr>
        <w:t>economic</w:t>
      </w:r>
      <w:r w:rsidR="00CA10F1" w:rsidRPr="00B24DBF">
        <w:rPr>
          <w:rFonts w:ascii="Arial" w:hAnsi="Arial" w:cs="Arial"/>
          <w:sz w:val="22"/>
          <w:szCs w:val="22"/>
        </w:rPr>
        <w:t xml:space="preserve"> outcomes for in</w:t>
      </w:r>
      <w:r w:rsidR="00B24DBF" w:rsidRPr="00B24DBF">
        <w:rPr>
          <w:rFonts w:ascii="Arial" w:hAnsi="Arial" w:cs="Arial"/>
          <w:sz w:val="22"/>
          <w:szCs w:val="22"/>
        </w:rPr>
        <w:t>dividuals and communities affected by HIV</w:t>
      </w:r>
      <w:r w:rsidR="00B24DBF">
        <w:rPr>
          <w:rFonts w:ascii="Arial" w:hAnsi="Arial" w:cs="Arial"/>
          <w:sz w:val="22"/>
          <w:szCs w:val="22"/>
        </w:rPr>
        <w:t>.</w:t>
      </w:r>
      <w:r w:rsidR="00DD41C5">
        <w:rPr>
          <w:rFonts w:ascii="Arial" w:hAnsi="Arial" w:cs="Arial"/>
          <w:sz w:val="22"/>
          <w:szCs w:val="22"/>
        </w:rPr>
        <w:t xml:space="preserve"> </w:t>
      </w:r>
    </w:p>
    <w:p w14:paraId="0E0996D8" w14:textId="77777777" w:rsidR="00404572" w:rsidRPr="006408A8" w:rsidRDefault="00404572" w:rsidP="00E05684">
      <w:pPr>
        <w:tabs>
          <w:tab w:val="left" w:pos="2813"/>
        </w:tabs>
        <w:rPr>
          <w:rFonts w:ascii="Arial" w:hAnsi="Arial" w:cs="Arial"/>
          <w:color w:val="333333"/>
          <w:sz w:val="22"/>
          <w:szCs w:val="22"/>
          <w:shd w:val="clear" w:color="auto" w:fill="FFFFFF"/>
        </w:rPr>
      </w:pPr>
    </w:p>
    <w:p w14:paraId="4106DBA5" w14:textId="56E73700" w:rsidR="00E712B6" w:rsidRDefault="00DD41C5" w:rsidP="00E05684">
      <w:pPr>
        <w:tabs>
          <w:tab w:val="left" w:pos="2813"/>
        </w:tabs>
        <w:rPr>
          <w:rFonts w:ascii="Arial" w:hAnsi="Arial" w:cs="Arial"/>
          <w:color w:val="000000"/>
          <w:sz w:val="22"/>
          <w:szCs w:val="22"/>
          <w:shd w:val="clear" w:color="auto" w:fill="FFFFFF"/>
        </w:rPr>
      </w:pPr>
      <w:r w:rsidRPr="006408A8">
        <w:rPr>
          <w:rFonts w:ascii="Arial" w:hAnsi="Arial" w:cs="Arial"/>
          <w:color w:val="333333"/>
          <w:sz w:val="22"/>
          <w:szCs w:val="22"/>
          <w:shd w:val="clear" w:color="auto" w:fill="FFFFFF"/>
        </w:rPr>
        <w:t>Introduced in 2003 as a strategy ‘to use all appropriate interventions to achieve maximum effect, including behaviour change programmes, sexually transmitted disease control, voluntary counselling and testing, harm reduction, prevention of mother-to-child transmission, blood safety, infection control in healthcare,</w:t>
      </w:r>
      <w:r w:rsidRPr="006408A8">
        <w:rPr>
          <w:rStyle w:val="apple-converted-space"/>
          <w:rFonts w:ascii="Arial" w:hAnsi="Arial" w:cs="Arial"/>
          <w:color w:val="333333"/>
          <w:sz w:val="22"/>
          <w:szCs w:val="22"/>
          <w:shd w:val="clear" w:color="auto" w:fill="FFFFFF"/>
        </w:rPr>
        <w:t> </w:t>
      </w:r>
      <w:r w:rsidRPr="006408A8">
        <w:rPr>
          <w:rStyle w:val="ej-keyword"/>
          <w:rFonts w:ascii="Arial" w:hAnsi="Arial" w:cs="Arial"/>
          <w:color w:val="333333"/>
          <w:sz w:val="22"/>
          <w:szCs w:val="22"/>
        </w:rPr>
        <w:t>structural interventions</w:t>
      </w:r>
      <w:r w:rsidRPr="006408A8">
        <w:rPr>
          <w:rFonts w:ascii="Arial" w:hAnsi="Arial" w:cs="Arial"/>
          <w:color w:val="333333"/>
          <w:sz w:val="22"/>
          <w:szCs w:val="22"/>
          <w:shd w:val="clear" w:color="auto" w:fill="FFFFFF"/>
        </w:rPr>
        <w:t>, and programmes for people living with</w:t>
      </w:r>
      <w:r w:rsidRPr="006408A8">
        <w:rPr>
          <w:rStyle w:val="apple-converted-space"/>
          <w:rFonts w:ascii="Arial" w:hAnsi="Arial" w:cs="Arial"/>
          <w:color w:val="333333"/>
          <w:sz w:val="22"/>
          <w:szCs w:val="22"/>
          <w:shd w:val="clear" w:color="auto" w:fill="FFFFFF"/>
        </w:rPr>
        <w:t> </w:t>
      </w:r>
      <w:r w:rsidRPr="006408A8">
        <w:rPr>
          <w:rStyle w:val="ej-keyword"/>
          <w:rFonts w:ascii="Arial" w:hAnsi="Arial" w:cs="Arial"/>
          <w:color w:val="333333"/>
          <w:sz w:val="22"/>
          <w:szCs w:val="22"/>
        </w:rPr>
        <w:t>HIV</w:t>
      </w:r>
      <w:r w:rsidRPr="006408A8">
        <w:rPr>
          <w:rFonts w:ascii="Arial" w:hAnsi="Arial" w:cs="Arial"/>
          <w:color w:val="333333"/>
          <w:sz w:val="22"/>
          <w:szCs w:val="22"/>
          <w:shd w:val="clear" w:color="auto" w:fill="FFFFFF"/>
        </w:rPr>
        <w:t>’</w:t>
      </w:r>
      <w:r w:rsidRPr="006408A8">
        <w:rPr>
          <w:rStyle w:val="apple-converted-space"/>
          <w:rFonts w:ascii="Arial" w:hAnsi="Arial" w:cs="Arial"/>
          <w:color w:val="333333"/>
          <w:sz w:val="22"/>
          <w:szCs w:val="22"/>
          <w:shd w:val="clear" w:color="auto" w:fill="FFFFFF"/>
        </w:rPr>
        <w:t> </w:t>
      </w:r>
      <w:r w:rsidRPr="006408A8">
        <w:rPr>
          <w:rFonts w:ascii="Arial" w:hAnsi="Arial" w:cs="Arial"/>
          <w:color w:val="333333"/>
          <w:sz w:val="22"/>
          <w:szCs w:val="22"/>
          <w:vertAlign w:val="superscript"/>
        </w:rPr>
        <w:t>[16]</w:t>
      </w:r>
      <w:r w:rsidRPr="006408A8">
        <w:rPr>
          <w:rFonts w:ascii="Arial" w:hAnsi="Arial" w:cs="Arial"/>
          <w:color w:val="333333"/>
          <w:sz w:val="22"/>
          <w:szCs w:val="22"/>
          <w:shd w:val="clear" w:color="auto" w:fill="FFFFFF"/>
        </w:rPr>
        <w:t>,</w:t>
      </w:r>
      <w:r w:rsidRPr="006408A8">
        <w:rPr>
          <w:rStyle w:val="apple-converted-space"/>
          <w:rFonts w:ascii="Arial" w:hAnsi="Arial" w:cs="Arial"/>
          <w:color w:val="333333"/>
          <w:sz w:val="22"/>
          <w:szCs w:val="22"/>
          <w:shd w:val="clear" w:color="auto" w:fill="FFFFFF"/>
        </w:rPr>
        <w:t> </w:t>
      </w:r>
      <w:r w:rsidRPr="006408A8">
        <w:rPr>
          <w:rStyle w:val="ej-keyword"/>
          <w:rFonts w:ascii="Arial" w:hAnsi="Arial" w:cs="Arial"/>
          <w:color w:val="333333"/>
          <w:sz w:val="22"/>
          <w:szCs w:val="22"/>
        </w:rPr>
        <w:t>combination prevention</w:t>
      </w:r>
      <w:r w:rsidRPr="006408A8">
        <w:rPr>
          <w:rStyle w:val="apple-converted-space"/>
          <w:rFonts w:ascii="Arial" w:hAnsi="Arial" w:cs="Arial"/>
          <w:color w:val="333333"/>
          <w:sz w:val="22"/>
          <w:szCs w:val="22"/>
          <w:shd w:val="clear" w:color="auto" w:fill="FFFFFF"/>
        </w:rPr>
        <w:t> </w:t>
      </w:r>
      <w:r w:rsidRPr="006408A8">
        <w:rPr>
          <w:rFonts w:ascii="Arial" w:hAnsi="Arial" w:cs="Arial"/>
          <w:color w:val="333333"/>
          <w:sz w:val="22"/>
          <w:szCs w:val="22"/>
          <w:shd w:val="clear" w:color="auto" w:fill="FFFFFF"/>
        </w:rPr>
        <w:t xml:space="preserve">was conceived broadly. It had been inspired by the recognition that countries such as Uganda, Thailand, and Brazil </w:t>
      </w:r>
      <w:r w:rsidRPr="006408A8">
        <w:rPr>
          <w:rFonts w:ascii="Arial" w:hAnsi="Arial" w:cs="Arial"/>
          <w:color w:val="333333"/>
          <w:sz w:val="22"/>
          <w:szCs w:val="22"/>
          <w:shd w:val="clear" w:color="auto" w:fill="FFFFFF"/>
        </w:rPr>
        <w:lastRenderedPageBreak/>
        <w:t>had generated sharp, sustained declines in</w:t>
      </w:r>
      <w:r w:rsidRPr="006408A8">
        <w:rPr>
          <w:rStyle w:val="apple-converted-space"/>
          <w:rFonts w:ascii="Arial" w:hAnsi="Arial" w:cs="Arial"/>
          <w:color w:val="333333"/>
          <w:sz w:val="22"/>
          <w:szCs w:val="22"/>
          <w:shd w:val="clear" w:color="auto" w:fill="FFFFFF"/>
        </w:rPr>
        <w:t> </w:t>
      </w:r>
      <w:r w:rsidRPr="006408A8">
        <w:rPr>
          <w:rStyle w:val="ej-keyword"/>
          <w:rFonts w:ascii="Arial" w:hAnsi="Arial" w:cs="Arial"/>
          <w:color w:val="333333"/>
          <w:sz w:val="22"/>
          <w:szCs w:val="22"/>
        </w:rPr>
        <w:t>HIV</w:t>
      </w:r>
      <w:r w:rsidRPr="006408A8">
        <w:rPr>
          <w:rStyle w:val="apple-converted-space"/>
          <w:rFonts w:ascii="Arial" w:hAnsi="Arial" w:cs="Arial"/>
          <w:color w:val="333333"/>
          <w:sz w:val="22"/>
          <w:szCs w:val="22"/>
          <w:shd w:val="clear" w:color="auto" w:fill="FFFFFF"/>
        </w:rPr>
        <w:t> </w:t>
      </w:r>
      <w:r w:rsidRPr="006408A8">
        <w:rPr>
          <w:rFonts w:ascii="Arial" w:hAnsi="Arial" w:cs="Arial"/>
          <w:color w:val="333333"/>
          <w:sz w:val="22"/>
          <w:szCs w:val="22"/>
          <w:shd w:val="clear" w:color="auto" w:fill="FFFFFF"/>
        </w:rPr>
        <w:t>incidence using an array of biomedical, behavioural, and structural approaches. Visible, consistent, political leadership, and community mobilization seemed critical components of these successful national programmes, each of which had deployed strategically chosen strategies to meet the diverse needs of key populations at risk</w:t>
      </w:r>
      <w:r w:rsidRPr="006408A8">
        <w:rPr>
          <w:rStyle w:val="apple-converted-space"/>
          <w:rFonts w:ascii="Arial" w:hAnsi="Arial" w:cs="Arial"/>
          <w:color w:val="333333"/>
          <w:sz w:val="22"/>
          <w:szCs w:val="22"/>
          <w:shd w:val="clear" w:color="auto" w:fill="FFFFFF"/>
        </w:rPr>
        <w:t> </w:t>
      </w:r>
      <w:r w:rsidRPr="006408A8">
        <w:rPr>
          <w:rFonts w:ascii="Arial" w:hAnsi="Arial" w:cs="Arial"/>
          <w:color w:val="333333"/>
          <w:sz w:val="22"/>
          <w:szCs w:val="22"/>
          <w:vertAlign w:val="superscript"/>
        </w:rPr>
        <w:t>[17]</w:t>
      </w:r>
      <w:r w:rsidRPr="006408A8">
        <w:rPr>
          <w:rFonts w:ascii="Arial" w:hAnsi="Arial" w:cs="Arial"/>
          <w:color w:val="333333"/>
          <w:sz w:val="22"/>
          <w:szCs w:val="22"/>
          <w:shd w:val="clear" w:color="auto" w:fill="FFFFFF"/>
        </w:rPr>
        <w:t>.</w:t>
      </w:r>
      <w:r w:rsidR="006408A8" w:rsidRPr="006408A8">
        <w:rPr>
          <w:rFonts w:ascii="Arial" w:hAnsi="Arial" w:cs="Arial"/>
          <w:color w:val="000000"/>
          <w:sz w:val="22"/>
          <w:szCs w:val="22"/>
          <w:shd w:val="clear" w:color="auto" w:fill="FFFFFF"/>
        </w:rPr>
        <w:t xml:space="preserve"> </w:t>
      </w:r>
      <w:r w:rsidR="006408A8" w:rsidRPr="006408A8">
        <w:rPr>
          <w:rFonts w:ascii="Arial" w:hAnsi="Arial" w:cs="Arial"/>
          <w:color w:val="000000"/>
          <w:sz w:val="22"/>
          <w:szCs w:val="22"/>
          <w:shd w:val="clear" w:color="auto" w:fill="FFFFFF"/>
        </w:rPr>
        <w:t xml:space="preserve">(Hankins and de </w:t>
      </w:r>
      <w:proofErr w:type="spellStart"/>
      <w:r w:rsidR="006408A8" w:rsidRPr="006408A8">
        <w:rPr>
          <w:rFonts w:ascii="Arial" w:hAnsi="Arial" w:cs="Arial"/>
          <w:color w:val="000000"/>
          <w:sz w:val="22"/>
          <w:szCs w:val="22"/>
          <w:shd w:val="clear" w:color="auto" w:fill="FFFFFF"/>
        </w:rPr>
        <w:t>Zalduondo</w:t>
      </w:r>
      <w:proofErr w:type="spellEnd"/>
      <w:r w:rsidR="006408A8" w:rsidRPr="006408A8">
        <w:rPr>
          <w:rFonts w:ascii="Arial" w:hAnsi="Arial" w:cs="Arial"/>
          <w:color w:val="000000"/>
          <w:sz w:val="22"/>
          <w:szCs w:val="22"/>
          <w:shd w:val="clear" w:color="auto" w:fill="FFFFFF"/>
        </w:rPr>
        <w:t>, 2010)</w:t>
      </w:r>
    </w:p>
    <w:p w14:paraId="7E32ACA4" w14:textId="77777777" w:rsidR="00A7359D" w:rsidRDefault="00A7359D" w:rsidP="00E05684">
      <w:pPr>
        <w:tabs>
          <w:tab w:val="left" w:pos="2813"/>
        </w:tabs>
        <w:rPr>
          <w:rFonts w:ascii="Arial" w:hAnsi="Arial" w:cs="Arial"/>
          <w:color w:val="000000"/>
          <w:sz w:val="22"/>
          <w:szCs w:val="22"/>
          <w:shd w:val="clear" w:color="auto" w:fill="FFFFFF"/>
        </w:rPr>
      </w:pPr>
    </w:p>
    <w:p w14:paraId="5B042475" w14:textId="77777777" w:rsidR="00A7359D" w:rsidRDefault="00A7359D" w:rsidP="00E05684">
      <w:pPr>
        <w:tabs>
          <w:tab w:val="left" w:pos="2813"/>
        </w:tabs>
        <w:rPr>
          <w:rFonts w:ascii="Arial" w:hAnsi="Arial" w:cs="Arial"/>
          <w:color w:val="000000"/>
          <w:sz w:val="22"/>
          <w:szCs w:val="22"/>
          <w:shd w:val="clear" w:color="auto" w:fill="FFFFFF"/>
        </w:rPr>
      </w:pPr>
    </w:p>
    <w:p w14:paraId="5C0A7708" w14:textId="77777777" w:rsidR="00A7359D" w:rsidRDefault="00A7359D" w:rsidP="00E05684">
      <w:pPr>
        <w:tabs>
          <w:tab w:val="left" w:pos="2813"/>
        </w:tabs>
        <w:rPr>
          <w:rFonts w:ascii="Arial" w:hAnsi="Arial" w:cs="Arial"/>
          <w:color w:val="000000"/>
          <w:sz w:val="22"/>
          <w:szCs w:val="22"/>
          <w:shd w:val="clear" w:color="auto" w:fill="FFFFFF"/>
        </w:rPr>
      </w:pPr>
    </w:p>
    <w:p w14:paraId="67E2E8BA" w14:textId="2E1F7BC5" w:rsidR="00A7359D" w:rsidRDefault="00A7359D" w:rsidP="00E05684">
      <w:pPr>
        <w:tabs>
          <w:tab w:val="left" w:pos="2813"/>
        </w:tabs>
        <w:rPr>
          <w:rFonts w:ascii="Arial" w:hAnsi="Arial" w:cs="Arial"/>
          <w:color w:val="000000"/>
          <w:sz w:val="22"/>
          <w:szCs w:val="22"/>
          <w:shd w:val="clear" w:color="auto" w:fill="FFFFFF"/>
        </w:rPr>
      </w:pPr>
    </w:p>
    <w:p w14:paraId="2B2FD029" w14:textId="77777777" w:rsidR="001603BA" w:rsidRDefault="001603BA" w:rsidP="00E05684">
      <w:pPr>
        <w:tabs>
          <w:tab w:val="left" w:pos="2813"/>
        </w:tabs>
        <w:rPr>
          <w:rFonts w:ascii="Arial" w:hAnsi="Arial" w:cs="Arial"/>
          <w:b/>
          <w:bCs/>
          <w:color w:val="000000"/>
          <w:sz w:val="22"/>
          <w:szCs w:val="22"/>
          <w:shd w:val="clear" w:color="auto" w:fill="FFFFFF"/>
        </w:rPr>
      </w:pPr>
    </w:p>
    <w:p w14:paraId="31E6507A" w14:textId="02E87727" w:rsidR="00A7359D" w:rsidRPr="00A7359D" w:rsidRDefault="00A7359D" w:rsidP="00E05684">
      <w:pPr>
        <w:tabs>
          <w:tab w:val="left" w:pos="2813"/>
        </w:tabs>
        <w:rPr>
          <w:rFonts w:ascii="Arial" w:hAnsi="Arial" w:cs="Arial"/>
          <w:b/>
          <w:bCs/>
          <w:sz w:val="22"/>
          <w:szCs w:val="22"/>
        </w:rPr>
      </w:pPr>
      <w:r w:rsidRPr="00A7359D">
        <w:rPr>
          <w:rFonts w:ascii="Arial" w:hAnsi="Arial" w:cs="Arial"/>
          <w:b/>
          <w:bCs/>
          <w:color w:val="000000"/>
          <w:sz w:val="22"/>
          <w:szCs w:val="22"/>
          <w:shd w:val="clear" w:color="auto" w:fill="FFFFFF"/>
        </w:rPr>
        <w:t xml:space="preserve">Conclusion </w:t>
      </w:r>
    </w:p>
    <w:p w14:paraId="0D135715" w14:textId="77777777" w:rsidR="00E712B6" w:rsidRDefault="00E712B6" w:rsidP="00E05684">
      <w:pPr>
        <w:tabs>
          <w:tab w:val="left" w:pos="2813"/>
        </w:tabs>
        <w:rPr>
          <w:rFonts w:ascii="Arial" w:hAnsi="Arial" w:cs="Arial"/>
          <w:b/>
          <w:bCs/>
          <w:sz w:val="22"/>
          <w:szCs w:val="22"/>
        </w:rPr>
      </w:pPr>
    </w:p>
    <w:p w14:paraId="65CC20A8" w14:textId="45CEFE0E" w:rsidR="00A7359D" w:rsidRPr="00D93989" w:rsidRDefault="00A7359D" w:rsidP="00E05684">
      <w:pPr>
        <w:tabs>
          <w:tab w:val="left" w:pos="2813"/>
        </w:tabs>
        <w:rPr>
          <w:rFonts w:ascii="Arial" w:hAnsi="Arial" w:cs="Arial"/>
          <w:sz w:val="22"/>
          <w:szCs w:val="22"/>
        </w:rPr>
      </w:pPr>
      <w:r w:rsidRPr="00D93989">
        <w:rPr>
          <w:rFonts w:ascii="Arial" w:hAnsi="Arial" w:cs="Arial"/>
          <w:sz w:val="22"/>
          <w:szCs w:val="22"/>
        </w:rPr>
        <w:t xml:space="preserve">In conclusion, HIV remains a significant global health </w:t>
      </w:r>
      <w:r w:rsidR="00C55D06" w:rsidRPr="00D93989">
        <w:rPr>
          <w:rFonts w:ascii="Arial" w:hAnsi="Arial" w:cs="Arial"/>
          <w:sz w:val="22"/>
          <w:szCs w:val="22"/>
        </w:rPr>
        <w:t>challenge</w:t>
      </w:r>
      <w:r w:rsidRPr="00D93989">
        <w:rPr>
          <w:rFonts w:ascii="Arial" w:hAnsi="Arial" w:cs="Arial"/>
          <w:sz w:val="22"/>
          <w:szCs w:val="22"/>
        </w:rPr>
        <w:t xml:space="preserve">, affecting millions of people around the world. The virus continues to </w:t>
      </w:r>
      <w:r w:rsidR="00C55D06" w:rsidRPr="00D93989">
        <w:rPr>
          <w:rFonts w:ascii="Arial" w:hAnsi="Arial" w:cs="Arial"/>
          <w:sz w:val="22"/>
          <w:szCs w:val="22"/>
        </w:rPr>
        <w:t xml:space="preserve">disproportionately </w:t>
      </w:r>
      <w:r w:rsidRPr="00D93989">
        <w:rPr>
          <w:rFonts w:ascii="Arial" w:hAnsi="Arial" w:cs="Arial"/>
          <w:sz w:val="22"/>
          <w:szCs w:val="22"/>
        </w:rPr>
        <w:t xml:space="preserve">impact </w:t>
      </w:r>
      <w:r w:rsidR="00F03CFF" w:rsidRPr="00D93989">
        <w:rPr>
          <w:rFonts w:ascii="Arial" w:hAnsi="Arial" w:cs="Arial"/>
          <w:sz w:val="22"/>
          <w:szCs w:val="22"/>
        </w:rPr>
        <w:t>disadvantaged</w:t>
      </w:r>
      <w:r w:rsidRPr="00D93989">
        <w:rPr>
          <w:rFonts w:ascii="Arial" w:hAnsi="Arial" w:cs="Arial"/>
          <w:sz w:val="22"/>
          <w:szCs w:val="22"/>
        </w:rPr>
        <w:t xml:space="preserve"> communities, including women and girls, young people and those living in poverty. Despite progress in the prevention and treatment of HIV, significant barriers remain, </w:t>
      </w:r>
      <w:r w:rsidR="00C55D06" w:rsidRPr="00D93989">
        <w:rPr>
          <w:rFonts w:ascii="Arial" w:hAnsi="Arial" w:cs="Arial"/>
          <w:sz w:val="22"/>
          <w:szCs w:val="22"/>
        </w:rPr>
        <w:t>including</w:t>
      </w:r>
      <w:r w:rsidRPr="00D93989">
        <w:rPr>
          <w:rFonts w:ascii="Arial" w:hAnsi="Arial" w:cs="Arial"/>
          <w:sz w:val="22"/>
          <w:szCs w:val="22"/>
        </w:rPr>
        <w:t xml:space="preserve"> stigma and discrimination</w:t>
      </w:r>
      <w:r w:rsidR="00C55D06" w:rsidRPr="00D93989">
        <w:rPr>
          <w:rFonts w:ascii="Arial" w:hAnsi="Arial" w:cs="Arial"/>
          <w:sz w:val="22"/>
          <w:szCs w:val="22"/>
        </w:rPr>
        <w:t>, inadequate access to healthcare, and limited resources for HIV prevention and treatment</w:t>
      </w:r>
      <w:r w:rsidR="0052714B" w:rsidRPr="00D93989">
        <w:rPr>
          <w:rFonts w:ascii="Arial" w:hAnsi="Arial" w:cs="Arial"/>
          <w:sz w:val="22"/>
          <w:szCs w:val="22"/>
        </w:rPr>
        <w:t>.</w:t>
      </w:r>
    </w:p>
    <w:p w14:paraId="47304AD0" w14:textId="2F2826AF" w:rsidR="0052714B" w:rsidRPr="00D93989" w:rsidRDefault="0052714B" w:rsidP="00E05684">
      <w:pPr>
        <w:tabs>
          <w:tab w:val="left" w:pos="2813"/>
        </w:tabs>
        <w:rPr>
          <w:rFonts w:ascii="Arial" w:hAnsi="Arial" w:cs="Arial"/>
          <w:sz w:val="22"/>
          <w:szCs w:val="22"/>
        </w:rPr>
      </w:pPr>
      <w:r w:rsidRPr="00D93989">
        <w:rPr>
          <w:rFonts w:ascii="Arial" w:hAnsi="Arial" w:cs="Arial"/>
          <w:sz w:val="22"/>
          <w:szCs w:val="22"/>
        </w:rPr>
        <w:t>To effectively address the HIV epidemic, it is crucial to adopt a comprehensive and holistic approach that pr</w:t>
      </w:r>
      <w:r w:rsidR="008A56E0" w:rsidRPr="00D93989">
        <w:rPr>
          <w:rFonts w:ascii="Arial" w:hAnsi="Arial" w:cs="Arial"/>
          <w:sz w:val="22"/>
          <w:szCs w:val="22"/>
        </w:rPr>
        <w:t xml:space="preserve">ioritizes the human rights and dignity of all individuals affected by </w:t>
      </w:r>
      <w:r w:rsidR="00F03CFF" w:rsidRPr="00D93989">
        <w:rPr>
          <w:rFonts w:ascii="Arial" w:hAnsi="Arial" w:cs="Arial"/>
          <w:sz w:val="22"/>
          <w:szCs w:val="22"/>
        </w:rPr>
        <w:t>HIV</w:t>
      </w:r>
      <w:r w:rsidR="008A56E0" w:rsidRPr="00D93989">
        <w:rPr>
          <w:rFonts w:ascii="Arial" w:hAnsi="Arial" w:cs="Arial"/>
          <w:sz w:val="22"/>
          <w:szCs w:val="22"/>
        </w:rPr>
        <w:t xml:space="preserve">. This includes promoting </w:t>
      </w:r>
      <w:r w:rsidR="00F03CFF" w:rsidRPr="00D93989">
        <w:rPr>
          <w:rFonts w:ascii="Arial" w:hAnsi="Arial" w:cs="Arial"/>
          <w:sz w:val="22"/>
          <w:szCs w:val="22"/>
        </w:rPr>
        <w:t>education</w:t>
      </w:r>
      <w:r w:rsidR="00030CC7" w:rsidRPr="00D93989">
        <w:rPr>
          <w:rFonts w:ascii="Arial" w:hAnsi="Arial" w:cs="Arial"/>
          <w:sz w:val="22"/>
          <w:szCs w:val="22"/>
        </w:rPr>
        <w:t xml:space="preserve"> and awareness around HIV, increasing access to </w:t>
      </w:r>
      <w:r w:rsidR="00F03CFF" w:rsidRPr="00D93989">
        <w:rPr>
          <w:rFonts w:ascii="Arial" w:hAnsi="Arial" w:cs="Arial"/>
          <w:sz w:val="22"/>
          <w:szCs w:val="22"/>
        </w:rPr>
        <w:t>affordable</w:t>
      </w:r>
      <w:r w:rsidR="00030CC7" w:rsidRPr="00D93989">
        <w:rPr>
          <w:rFonts w:ascii="Arial" w:hAnsi="Arial" w:cs="Arial"/>
          <w:sz w:val="22"/>
          <w:szCs w:val="22"/>
        </w:rPr>
        <w:t xml:space="preserve"> and effective prevention and treatment </w:t>
      </w:r>
      <w:r w:rsidR="00F03CFF" w:rsidRPr="00D93989">
        <w:rPr>
          <w:rFonts w:ascii="Arial" w:hAnsi="Arial" w:cs="Arial"/>
          <w:sz w:val="22"/>
          <w:szCs w:val="22"/>
        </w:rPr>
        <w:t>options</w:t>
      </w:r>
      <w:r w:rsidR="00030CC7" w:rsidRPr="00D93989">
        <w:rPr>
          <w:rFonts w:ascii="Arial" w:hAnsi="Arial" w:cs="Arial"/>
          <w:sz w:val="22"/>
          <w:szCs w:val="22"/>
        </w:rPr>
        <w:t xml:space="preserve">, </w:t>
      </w:r>
      <w:r w:rsidR="00F03CFF" w:rsidRPr="00D93989">
        <w:rPr>
          <w:rFonts w:ascii="Arial" w:hAnsi="Arial" w:cs="Arial"/>
          <w:sz w:val="22"/>
          <w:szCs w:val="22"/>
        </w:rPr>
        <w:t>addressing</w:t>
      </w:r>
      <w:r w:rsidR="00030CC7" w:rsidRPr="00D93989">
        <w:rPr>
          <w:rFonts w:ascii="Arial" w:hAnsi="Arial" w:cs="Arial"/>
          <w:sz w:val="22"/>
          <w:szCs w:val="22"/>
        </w:rPr>
        <w:t xml:space="preserve"> the social and </w:t>
      </w:r>
      <w:r w:rsidR="00F03CFF" w:rsidRPr="00D93989">
        <w:rPr>
          <w:rFonts w:ascii="Arial" w:hAnsi="Arial" w:cs="Arial"/>
          <w:sz w:val="22"/>
          <w:szCs w:val="22"/>
        </w:rPr>
        <w:t>economic</w:t>
      </w:r>
      <w:r w:rsidR="00030CC7" w:rsidRPr="00D93989">
        <w:rPr>
          <w:rFonts w:ascii="Arial" w:hAnsi="Arial" w:cs="Arial"/>
          <w:sz w:val="22"/>
          <w:szCs w:val="22"/>
        </w:rPr>
        <w:t xml:space="preserve"> </w:t>
      </w:r>
      <w:r w:rsidR="00F03CFF" w:rsidRPr="00D93989">
        <w:rPr>
          <w:rFonts w:ascii="Arial" w:hAnsi="Arial" w:cs="Arial"/>
          <w:sz w:val="22"/>
          <w:szCs w:val="22"/>
        </w:rPr>
        <w:t>determinants</w:t>
      </w:r>
      <w:r w:rsidR="00030CC7" w:rsidRPr="00D93989">
        <w:rPr>
          <w:rFonts w:ascii="Arial" w:hAnsi="Arial" w:cs="Arial"/>
          <w:sz w:val="22"/>
          <w:szCs w:val="22"/>
        </w:rPr>
        <w:t xml:space="preserve"> of HIV, </w:t>
      </w:r>
      <w:r w:rsidR="00F03CFF" w:rsidRPr="00D93989">
        <w:rPr>
          <w:rFonts w:ascii="Arial" w:hAnsi="Arial" w:cs="Arial"/>
          <w:sz w:val="22"/>
          <w:szCs w:val="22"/>
        </w:rPr>
        <w:t xml:space="preserve">and combating stigma and discrimination in all forms. </w:t>
      </w:r>
    </w:p>
    <w:p w14:paraId="4C19BC4F" w14:textId="755C55CE" w:rsidR="00F03CFF" w:rsidRPr="00D93989" w:rsidRDefault="00F03CFF" w:rsidP="00E05684">
      <w:pPr>
        <w:tabs>
          <w:tab w:val="left" w:pos="2813"/>
        </w:tabs>
        <w:rPr>
          <w:rFonts w:ascii="Arial" w:hAnsi="Arial" w:cs="Arial"/>
          <w:sz w:val="22"/>
          <w:szCs w:val="22"/>
        </w:rPr>
      </w:pPr>
      <w:r w:rsidRPr="00D93989">
        <w:rPr>
          <w:rFonts w:ascii="Arial" w:hAnsi="Arial" w:cs="Arial"/>
          <w:sz w:val="22"/>
          <w:szCs w:val="22"/>
        </w:rPr>
        <w:t xml:space="preserve">By working together as </w:t>
      </w:r>
      <w:r w:rsidR="00D93989" w:rsidRPr="00D93989">
        <w:rPr>
          <w:rFonts w:ascii="Arial" w:hAnsi="Arial" w:cs="Arial"/>
          <w:sz w:val="22"/>
          <w:szCs w:val="22"/>
        </w:rPr>
        <w:t>a global</w:t>
      </w:r>
      <w:r w:rsidRPr="00D93989">
        <w:rPr>
          <w:rFonts w:ascii="Arial" w:hAnsi="Arial" w:cs="Arial"/>
          <w:sz w:val="22"/>
          <w:szCs w:val="22"/>
        </w:rPr>
        <w:t xml:space="preserve"> community</w:t>
      </w:r>
      <w:r w:rsidR="00D93989" w:rsidRPr="00D93989">
        <w:rPr>
          <w:rFonts w:ascii="Arial" w:hAnsi="Arial" w:cs="Arial"/>
          <w:sz w:val="22"/>
          <w:szCs w:val="22"/>
        </w:rPr>
        <w:t xml:space="preserve">, we can continue to make progress towards ending the HIV epidemic and ensuring that all individuals have access to the care and support they need to live healthy and fulfilling lives. </w:t>
      </w:r>
    </w:p>
    <w:p w14:paraId="07B606E4" w14:textId="77777777" w:rsidR="00E712B6" w:rsidRPr="00D93989" w:rsidRDefault="00E712B6" w:rsidP="00E05684">
      <w:pPr>
        <w:tabs>
          <w:tab w:val="left" w:pos="2813"/>
        </w:tabs>
        <w:rPr>
          <w:rFonts w:ascii="Arial" w:hAnsi="Arial" w:cs="Arial"/>
          <w:sz w:val="21"/>
          <w:szCs w:val="21"/>
        </w:rPr>
      </w:pPr>
    </w:p>
    <w:p w14:paraId="57D1BC64" w14:textId="77777777" w:rsidR="00A7359D" w:rsidRDefault="00A7359D" w:rsidP="00A7359D"/>
    <w:p w14:paraId="29994695" w14:textId="77777777" w:rsidR="001603BA" w:rsidRDefault="001603BA" w:rsidP="00D93989">
      <w:pPr>
        <w:autoSpaceDE w:val="0"/>
        <w:autoSpaceDN w:val="0"/>
        <w:adjustRightInd w:val="0"/>
        <w:spacing w:after="240" w:line="360" w:lineRule="auto"/>
        <w:rPr>
          <w:rFonts w:ascii="Helvetica" w:eastAsiaTheme="minorHAnsi" w:hAnsi="Helvetica" w:cs="Helvetica"/>
          <w:sz w:val="36"/>
          <w:szCs w:val="36"/>
          <w:lang w:eastAsia="en-US"/>
        </w:rPr>
      </w:pPr>
    </w:p>
    <w:p w14:paraId="437E02C1" w14:textId="77777777" w:rsidR="001603BA" w:rsidRDefault="001603BA" w:rsidP="00D93989">
      <w:pPr>
        <w:autoSpaceDE w:val="0"/>
        <w:autoSpaceDN w:val="0"/>
        <w:adjustRightInd w:val="0"/>
        <w:spacing w:after="240" w:line="360" w:lineRule="auto"/>
        <w:rPr>
          <w:rFonts w:ascii="Helvetica" w:eastAsiaTheme="minorHAnsi" w:hAnsi="Helvetica" w:cs="Helvetica"/>
          <w:sz w:val="36"/>
          <w:szCs w:val="36"/>
          <w:lang w:eastAsia="en-US"/>
        </w:rPr>
      </w:pPr>
    </w:p>
    <w:p w14:paraId="2DC69F2E" w14:textId="77777777" w:rsidR="001603BA" w:rsidRDefault="001603BA" w:rsidP="00D93989">
      <w:pPr>
        <w:autoSpaceDE w:val="0"/>
        <w:autoSpaceDN w:val="0"/>
        <w:adjustRightInd w:val="0"/>
        <w:spacing w:after="240" w:line="360" w:lineRule="auto"/>
        <w:rPr>
          <w:rFonts w:ascii="Helvetica" w:eastAsiaTheme="minorHAnsi" w:hAnsi="Helvetica" w:cs="Helvetica"/>
          <w:sz w:val="36"/>
          <w:szCs w:val="36"/>
          <w:lang w:eastAsia="en-US"/>
        </w:rPr>
      </w:pPr>
    </w:p>
    <w:p w14:paraId="11CFB2D1" w14:textId="77777777" w:rsidR="001603BA" w:rsidRDefault="001603BA" w:rsidP="00D93989">
      <w:pPr>
        <w:autoSpaceDE w:val="0"/>
        <w:autoSpaceDN w:val="0"/>
        <w:adjustRightInd w:val="0"/>
        <w:spacing w:after="240" w:line="360" w:lineRule="auto"/>
        <w:rPr>
          <w:rFonts w:ascii="Helvetica" w:eastAsiaTheme="minorHAnsi" w:hAnsi="Helvetica" w:cs="Helvetica"/>
          <w:sz w:val="36"/>
          <w:szCs w:val="36"/>
          <w:lang w:eastAsia="en-US"/>
        </w:rPr>
      </w:pPr>
    </w:p>
    <w:p w14:paraId="2349549C" w14:textId="77777777" w:rsidR="001603BA" w:rsidRDefault="001603BA" w:rsidP="00D93989">
      <w:pPr>
        <w:autoSpaceDE w:val="0"/>
        <w:autoSpaceDN w:val="0"/>
        <w:adjustRightInd w:val="0"/>
        <w:spacing w:after="240" w:line="360" w:lineRule="auto"/>
        <w:rPr>
          <w:rFonts w:ascii="Helvetica" w:eastAsiaTheme="minorHAnsi" w:hAnsi="Helvetica" w:cs="Helvetica"/>
          <w:sz w:val="36"/>
          <w:szCs w:val="36"/>
          <w:lang w:eastAsia="en-US"/>
        </w:rPr>
      </w:pPr>
    </w:p>
    <w:p w14:paraId="5823DFCD" w14:textId="77777777" w:rsidR="001603BA" w:rsidRDefault="001603BA" w:rsidP="00D93989">
      <w:pPr>
        <w:autoSpaceDE w:val="0"/>
        <w:autoSpaceDN w:val="0"/>
        <w:adjustRightInd w:val="0"/>
        <w:spacing w:after="240" w:line="360" w:lineRule="auto"/>
        <w:rPr>
          <w:rFonts w:ascii="Helvetica" w:eastAsiaTheme="minorHAnsi" w:hAnsi="Helvetica" w:cs="Helvetica"/>
          <w:sz w:val="36"/>
          <w:szCs w:val="36"/>
          <w:lang w:eastAsia="en-US"/>
        </w:rPr>
      </w:pPr>
    </w:p>
    <w:p w14:paraId="0265EFBD" w14:textId="77777777" w:rsidR="001603BA" w:rsidRDefault="001603BA" w:rsidP="00D93989">
      <w:pPr>
        <w:autoSpaceDE w:val="0"/>
        <w:autoSpaceDN w:val="0"/>
        <w:adjustRightInd w:val="0"/>
        <w:spacing w:after="240" w:line="360" w:lineRule="auto"/>
        <w:rPr>
          <w:rFonts w:ascii="Helvetica" w:eastAsiaTheme="minorHAnsi" w:hAnsi="Helvetica" w:cs="Helvetica"/>
          <w:sz w:val="36"/>
          <w:szCs w:val="36"/>
          <w:lang w:eastAsia="en-US"/>
        </w:rPr>
      </w:pPr>
    </w:p>
    <w:p w14:paraId="044D65E9" w14:textId="77777777" w:rsidR="001603BA" w:rsidRDefault="001603BA" w:rsidP="00D93989">
      <w:pPr>
        <w:autoSpaceDE w:val="0"/>
        <w:autoSpaceDN w:val="0"/>
        <w:adjustRightInd w:val="0"/>
        <w:spacing w:after="240" w:line="360" w:lineRule="auto"/>
        <w:rPr>
          <w:rFonts w:ascii="Helvetica" w:eastAsiaTheme="minorHAnsi" w:hAnsi="Helvetica" w:cs="Helvetica"/>
          <w:sz w:val="36"/>
          <w:szCs w:val="36"/>
          <w:lang w:eastAsia="en-US"/>
        </w:rPr>
      </w:pPr>
    </w:p>
    <w:p w14:paraId="6C4108C4" w14:textId="77777777" w:rsidR="001603BA" w:rsidRDefault="001603BA" w:rsidP="00D93989">
      <w:pPr>
        <w:autoSpaceDE w:val="0"/>
        <w:autoSpaceDN w:val="0"/>
        <w:adjustRightInd w:val="0"/>
        <w:spacing w:after="240" w:line="360" w:lineRule="auto"/>
        <w:rPr>
          <w:rFonts w:ascii="Helvetica" w:eastAsiaTheme="minorHAnsi" w:hAnsi="Helvetica" w:cs="Helvetica"/>
          <w:sz w:val="36"/>
          <w:szCs w:val="36"/>
          <w:lang w:eastAsia="en-US"/>
        </w:rPr>
      </w:pPr>
    </w:p>
    <w:p w14:paraId="3DB1D12E" w14:textId="77777777" w:rsidR="001603BA" w:rsidRDefault="001603BA" w:rsidP="00D93989">
      <w:pPr>
        <w:autoSpaceDE w:val="0"/>
        <w:autoSpaceDN w:val="0"/>
        <w:adjustRightInd w:val="0"/>
        <w:spacing w:after="240" w:line="360" w:lineRule="auto"/>
        <w:rPr>
          <w:rFonts w:ascii="Helvetica" w:eastAsiaTheme="minorHAnsi" w:hAnsi="Helvetica" w:cs="Helvetica"/>
          <w:sz w:val="36"/>
          <w:szCs w:val="36"/>
          <w:lang w:eastAsia="en-US"/>
        </w:rPr>
      </w:pPr>
    </w:p>
    <w:p w14:paraId="0742D231" w14:textId="77777777" w:rsidR="001603BA" w:rsidRDefault="001603BA" w:rsidP="00D93989">
      <w:pPr>
        <w:autoSpaceDE w:val="0"/>
        <w:autoSpaceDN w:val="0"/>
        <w:adjustRightInd w:val="0"/>
        <w:spacing w:after="240" w:line="360" w:lineRule="auto"/>
        <w:rPr>
          <w:rFonts w:ascii="Arial" w:eastAsiaTheme="minorHAnsi" w:hAnsi="Arial" w:cs="Arial"/>
          <w:sz w:val="22"/>
          <w:szCs w:val="22"/>
          <w:lang w:eastAsia="en-US"/>
        </w:rPr>
      </w:pPr>
    </w:p>
    <w:p w14:paraId="64C31083" w14:textId="0FAD5281" w:rsidR="00D93989" w:rsidRPr="001603BA" w:rsidRDefault="00D93989" w:rsidP="00D93989">
      <w:pPr>
        <w:autoSpaceDE w:val="0"/>
        <w:autoSpaceDN w:val="0"/>
        <w:adjustRightInd w:val="0"/>
        <w:spacing w:after="240" w:line="360" w:lineRule="auto"/>
        <w:rPr>
          <w:rFonts w:ascii="Arial" w:eastAsiaTheme="minorHAnsi" w:hAnsi="Arial" w:cs="Arial"/>
          <w:b/>
          <w:bCs/>
          <w:sz w:val="22"/>
          <w:szCs w:val="22"/>
          <w:lang w:eastAsia="en-US"/>
        </w:rPr>
      </w:pPr>
      <w:r w:rsidRPr="001603BA">
        <w:rPr>
          <w:rFonts w:ascii="Arial" w:eastAsiaTheme="minorHAnsi" w:hAnsi="Arial" w:cs="Arial"/>
          <w:b/>
          <w:bCs/>
          <w:sz w:val="22"/>
          <w:szCs w:val="22"/>
          <w:lang w:eastAsia="en-US"/>
        </w:rPr>
        <w:t>Reference list</w:t>
      </w:r>
    </w:p>
    <w:p w14:paraId="2A5D4F8D" w14:textId="77777777" w:rsidR="00D93989" w:rsidRPr="001603BA" w:rsidRDefault="00D93989" w:rsidP="00D93989">
      <w:pPr>
        <w:autoSpaceDE w:val="0"/>
        <w:autoSpaceDN w:val="0"/>
        <w:adjustRightInd w:val="0"/>
        <w:spacing w:after="240" w:line="360" w:lineRule="auto"/>
        <w:rPr>
          <w:rFonts w:ascii="Arial" w:eastAsiaTheme="minorHAnsi" w:hAnsi="Arial" w:cs="Arial"/>
          <w:sz w:val="22"/>
          <w:szCs w:val="22"/>
          <w:lang w:eastAsia="en-US"/>
        </w:rPr>
      </w:pPr>
      <w:r w:rsidRPr="001603BA">
        <w:rPr>
          <w:rFonts w:ascii="Arial" w:eastAsiaTheme="minorHAnsi" w:hAnsi="Arial" w:cs="Arial"/>
          <w:sz w:val="22"/>
          <w:szCs w:val="22"/>
          <w:lang w:eastAsia="en-US"/>
        </w:rPr>
        <w:t xml:space="preserve">Hankins, C.A. and de </w:t>
      </w:r>
      <w:proofErr w:type="spellStart"/>
      <w:r w:rsidRPr="001603BA">
        <w:rPr>
          <w:rFonts w:ascii="Arial" w:eastAsiaTheme="minorHAnsi" w:hAnsi="Arial" w:cs="Arial"/>
          <w:sz w:val="22"/>
          <w:szCs w:val="22"/>
          <w:lang w:eastAsia="en-US"/>
        </w:rPr>
        <w:t>Zalduondo</w:t>
      </w:r>
      <w:proofErr w:type="spellEnd"/>
      <w:r w:rsidRPr="001603BA">
        <w:rPr>
          <w:rFonts w:ascii="Arial" w:eastAsiaTheme="minorHAnsi" w:hAnsi="Arial" w:cs="Arial"/>
          <w:sz w:val="22"/>
          <w:szCs w:val="22"/>
          <w:lang w:eastAsia="en-US"/>
        </w:rPr>
        <w:t xml:space="preserve">, B.O. (2010). Combination prevention: a deeper understanding of effective HIV prevention. </w:t>
      </w:r>
      <w:r w:rsidRPr="001603BA">
        <w:rPr>
          <w:rFonts w:ascii="Arial" w:eastAsiaTheme="minorHAnsi" w:hAnsi="Arial" w:cs="Arial"/>
          <w:i/>
          <w:iCs/>
          <w:sz w:val="22"/>
          <w:szCs w:val="22"/>
          <w:lang w:eastAsia="en-US"/>
        </w:rPr>
        <w:t>AIDS</w:t>
      </w:r>
      <w:r w:rsidRPr="001603BA">
        <w:rPr>
          <w:rFonts w:ascii="Arial" w:eastAsiaTheme="minorHAnsi" w:hAnsi="Arial" w:cs="Arial"/>
          <w:sz w:val="22"/>
          <w:szCs w:val="22"/>
          <w:lang w:eastAsia="en-US"/>
        </w:rPr>
        <w:t>, 24(</w:t>
      </w:r>
      <w:proofErr w:type="spellStart"/>
      <w:r w:rsidRPr="001603BA">
        <w:rPr>
          <w:rFonts w:ascii="Arial" w:eastAsiaTheme="minorHAnsi" w:hAnsi="Arial" w:cs="Arial"/>
          <w:sz w:val="22"/>
          <w:szCs w:val="22"/>
          <w:lang w:eastAsia="en-US"/>
        </w:rPr>
        <w:t>Suppl</w:t>
      </w:r>
      <w:proofErr w:type="spellEnd"/>
      <w:r w:rsidRPr="001603BA">
        <w:rPr>
          <w:rFonts w:ascii="Arial" w:eastAsiaTheme="minorHAnsi" w:hAnsi="Arial" w:cs="Arial"/>
          <w:sz w:val="22"/>
          <w:szCs w:val="22"/>
          <w:lang w:eastAsia="en-US"/>
        </w:rPr>
        <w:t xml:space="preserve"> 4), </w:t>
      </w:r>
      <w:proofErr w:type="gramStart"/>
      <w:r w:rsidRPr="001603BA">
        <w:rPr>
          <w:rFonts w:ascii="Arial" w:eastAsiaTheme="minorHAnsi" w:hAnsi="Arial" w:cs="Arial"/>
          <w:sz w:val="22"/>
          <w:szCs w:val="22"/>
          <w:lang w:eastAsia="en-US"/>
        </w:rPr>
        <w:t>pp.S</w:t>
      </w:r>
      <w:proofErr w:type="gramEnd"/>
      <w:r w:rsidRPr="001603BA">
        <w:rPr>
          <w:rFonts w:ascii="Arial" w:eastAsiaTheme="minorHAnsi" w:hAnsi="Arial" w:cs="Arial"/>
          <w:sz w:val="22"/>
          <w:szCs w:val="22"/>
          <w:lang w:eastAsia="en-US"/>
        </w:rPr>
        <w:t xml:space="preserve">70–S80. </w:t>
      </w:r>
      <w:proofErr w:type="spellStart"/>
      <w:r w:rsidRPr="001603BA">
        <w:rPr>
          <w:rFonts w:ascii="Arial" w:eastAsiaTheme="minorHAnsi" w:hAnsi="Arial" w:cs="Arial"/>
          <w:sz w:val="22"/>
          <w:szCs w:val="22"/>
          <w:lang w:eastAsia="en-US"/>
        </w:rPr>
        <w:t>doi:</w:t>
      </w:r>
      <w:hyperlink r:id="rId22" w:history="1">
        <w:r w:rsidRPr="001603BA">
          <w:rPr>
            <w:rFonts w:ascii="Arial" w:eastAsiaTheme="minorHAnsi" w:hAnsi="Arial" w:cs="Arial"/>
            <w:sz w:val="22"/>
            <w:szCs w:val="22"/>
            <w:lang w:eastAsia="en-US"/>
          </w:rPr>
          <w:t>https</w:t>
        </w:r>
        <w:proofErr w:type="spellEnd"/>
        <w:r w:rsidRPr="001603BA">
          <w:rPr>
            <w:rFonts w:ascii="Arial" w:eastAsiaTheme="minorHAnsi" w:hAnsi="Arial" w:cs="Arial"/>
            <w:sz w:val="22"/>
            <w:szCs w:val="22"/>
            <w:lang w:eastAsia="en-US"/>
          </w:rPr>
          <w:t>://doi.org/10.1097/01.aids.0000390709.04255.fd</w:t>
        </w:r>
      </w:hyperlink>
      <w:r w:rsidRPr="001603BA">
        <w:rPr>
          <w:rFonts w:ascii="Arial" w:eastAsiaTheme="minorHAnsi" w:hAnsi="Arial" w:cs="Arial"/>
          <w:sz w:val="22"/>
          <w:szCs w:val="22"/>
          <w:lang w:eastAsia="en-US"/>
        </w:rPr>
        <w:t>.</w:t>
      </w:r>
    </w:p>
    <w:p w14:paraId="58C1A585" w14:textId="77777777" w:rsidR="00D93989" w:rsidRPr="001603BA" w:rsidRDefault="00D93989" w:rsidP="00D93989">
      <w:pPr>
        <w:autoSpaceDE w:val="0"/>
        <w:autoSpaceDN w:val="0"/>
        <w:adjustRightInd w:val="0"/>
        <w:spacing w:after="240" w:line="360" w:lineRule="auto"/>
        <w:rPr>
          <w:rFonts w:ascii="Arial" w:eastAsiaTheme="minorHAnsi" w:hAnsi="Arial" w:cs="Arial"/>
          <w:sz w:val="22"/>
          <w:szCs w:val="22"/>
          <w:lang w:eastAsia="en-US"/>
        </w:rPr>
      </w:pPr>
      <w:r w:rsidRPr="001603BA">
        <w:rPr>
          <w:rFonts w:ascii="Arial" w:eastAsiaTheme="minorHAnsi" w:hAnsi="Arial" w:cs="Arial"/>
          <w:sz w:val="22"/>
          <w:szCs w:val="22"/>
          <w:lang w:eastAsia="en-US"/>
        </w:rPr>
        <w:t xml:space="preserve">MEDLINE PLUS (14AD). </w:t>
      </w:r>
      <w:r w:rsidRPr="001603BA">
        <w:rPr>
          <w:rFonts w:ascii="Arial" w:eastAsiaTheme="minorHAnsi" w:hAnsi="Arial" w:cs="Arial"/>
          <w:i/>
          <w:iCs/>
          <w:sz w:val="22"/>
          <w:szCs w:val="22"/>
          <w:lang w:eastAsia="en-US"/>
        </w:rPr>
        <w:t>HIV</w:t>
      </w:r>
      <w:r w:rsidRPr="001603BA">
        <w:rPr>
          <w:rFonts w:ascii="Arial" w:eastAsiaTheme="minorHAnsi" w:hAnsi="Arial" w:cs="Arial"/>
          <w:sz w:val="22"/>
          <w:szCs w:val="22"/>
          <w:lang w:eastAsia="en-US"/>
        </w:rPr>
        <w:t xml:space="preserve">. [online] medlineplus.gov. Available at: </w:t>
      </w:r>
      <w:hyperlink r:id="rId23" w:history="1">
        <w:r w:rsidRPr="001603BA">
          <w:rPr>
            <w:rFonts w:ascii="Arial" w:eastAsiaTheme="minorHAnsi" w:hAnsi="Arial" w:cs="Arial"/>
            <w:sz w:val="22"/>
            <w:szCs w:val="22"/>
            <w:lang w:eastAsia="en-US"/>
          </w:rPr>
          <w:t>https://medlineplus.gov/hiv.html#:~:text=Also%20called%3A%20Acquired%20immunodeficiency%20syndrome%2C%20AIDS%2C%20Human%20immunodeficiency%20virus</w:t>
        </w:r>
      </w:hyperlink>
      <w:r w:rsidRPr="001603BA">
        <w:rPr>
          <w:rFonts w:ascii="Arial" w:eastAsiaTheme="minorHAnsi" w:hAnsi="Arial" w:cs="Arial"/>
          <w:sz w:val="22"/>
          <w:szCs w:val="22"/>
          <w:lang w:eastAsia="en-US"/>
        </w:rPr>
        <w:t xml:space="preserve"> [Accessed 21 Apr. 2023].</w:t>
      </w:r>
    </w:p>
    <w:p w14:paraId="17F7BC3B" w14:textId="77777777" w:rsidR="00D93989" w:rsidRPr="001603BA" w:rsidRDefault="00D93989" w:rsidP="00D93989">
      <w:pPr>
        <w:autoSpaceDE w:val="0"/>
        <w:autoSpaceDN w:val="0"/>
        <w:adjustRightInd w:val="0"/>
        <w:spacing w:after="240" w:line="360" w:lineRule="auto"/>
        <w:rPr>
          <w:rFonts w:ascii="Arial" w:eastAsiaTheme="minorHAnsi" w:hAnsi="Arial" w:cs="Arial"/>
          <w:sz w:val="22"/>
          <w:szCs w:val="22"/>
          <w:lang w:eastAsia="en-US"/>
        </w:rPr>
      </w:pPr>
      <w:r w:rsidRPr="001603BA">
        <w:rPr>
          <w:rFonts w:ascii="Arial" w:eastAsiaTheme="minorHAnsi" w:hAnsi="Arial" w:cs="Arial"/>
          <w:sz w:val="22"/>
          <w:szCs w:val="22"/>
          <w:lang w:eastAsia="en-US"/>
        </w:rPr>
        <w:t xml:space="preserve">Seitz, R. (2016). Human Immunodeficiency Virus (HIV). </w:t>
      </w:r>
      <w:r w:rsidRPr="001603BA">
        <w:rPr>
          <w:rFonts w:ascii="Arial" w:eastAsiaTheme="minorHAnsi" w:hAnsi="Arial" w:cs="Arial"/>
          <w:i/>
          <w:iCs/>
          <w:sz w:val="22"/>
          <w:szCs w:val="22"/>
          <w:lang w:eastAsia="en-US"/>
        </w:rPr>
        <w:t>Transfusion Medicine and Hemotherapy</w:t>
      </w:r>
      <w:r w:rsidRPr="001603BA">
        <w:rPr>
          <w:rFonts w:ascii="Arial" w:eastAsiaTheme="minorHAnsi" w:hAnsi="Arial" w:cs="Arial"/>
          <w:sz w:val="22"/>
          <w:szCs w:val="22"/>
          <w:lang w:eastAsia="en-US"/>
        </w:rPr>
        <w:t xml:space="preserve">, 43(3), pp.203–222. </w:t>
      </w:r>
      <w:proofErr w:type="spellStart"/>
      <w:r w:rsidRPr="001603BA">
        <w:rPr>
          <w:rFonts w:ascii="Arial" w:eastAsiaTheme="minorHAnsi" w:hAnsi="Arial" w:cs="Arial"/>
          <w:sz w:val="22"/>
          <w:szCs w:val="22"/>
          <w:lang w:eastAsia="en-US"/>
        </w:rPr>
        <w:t>doi:</w:t>
      </w:r>
      <w:hyperlink r:id="rId24" w:history="1">
        <w:r w:rsidRPr="001603BA">
          <w:rPr>
            <w:rFonts w:ascii="Arial" w:eastAsiaTheme="minorHAnsi" w:hAnsi="Arial" w:cs="Arial"/>
            <w:sz w:val="22"/>
            <w:szCs w:val="22"/>
            <w:lang w:eastAsia="en-US"/>
          </w:rPr>
          <w:t>https</w:t>
        </w:r>
        <w:proofErr w:type="spellEnd"/>
        <w:r w:rsidRPr="001603BA">
          <w:rPr>
            <w:rFonts w:ascii="Arial" w:eastAsiaTheme="minorHAnsi" w:hAnsi="Arial" w:cs="Arial"/>
            <w:sz w:val="22"/>
            <w:szCs w:val="22"/>
            <w:lang w:eastAsia="en-US"/>
          </w:rPr>
          <w:t>://doi.org/10.1159/000445852</w:t>
        </w:r>
      </w:hyperlink>
      <w:r w:rsidRPr="001603BA">
        <w:rPr>
          <w:rFonts w:ascii="Arial" w:eastAsiaTheme="minorHAnsi" w:hAnsi="Arial" w:cs="Arial"/>
          <w:sz w:val="22"/>
          <w:szCs w:val="22"/>
          <w:lang w:eastAsia="en-US"/>
        </w:rPr>
        <w:t>.</w:t>
      </w:r>
    </w:p>
    <w:p w14:paraId="2FCA52F5" w14:textId="15FCDFE7" w:rsidR="00E712B6" w:rsidRPr="001122B5" w:rsidRDefault="00D93989" w:rsidP="00D93989">
      <w:pPr>
        <w:tabs>
          <w:tab w:val="left" w:pos="2813"/>
        </w:tabs>
        <w:rPr>
          <w:rFonts w:ascii="Arial" w:hAnsi="Arial" w:cs="Arial"/>
          <w:sz w:val="16"/>
          <w:szCs w:val="16"/>
        </w:rPr>
      </w:pPr>
      <w:r w:rsidRPr="001603BA">
        <w:rPr>
          <w:rFonts w:ascii="Arial" w:eastAsiaTheme="minorHAnsi" w:hAnsi="Arial" w:cs="Arial"/>
          <w:sz w:val="22"/>
          <w:szCs w:val="22"/>
          <w:lang w:eastAsia="en-US"/>
        </w:rPr>
        <w:t xml:space="preserve">Sharp, P.M. and Hahn, B.H. (2011). Origins of HIV and the AIDS Pandemic. </w:t>
      </w:r>
      <w:r w:rsidRPr="001603BA">
        <w:rPr>
          <w:rFonts w:ascii="Arial" w:eastAsiaTheme="minorHAnsi" w:hAnsi="Arial" w:cs="Arial"/>
          <w:i/>
          <w:iCs/>
          <w:sz w:val="22"/>
          <w:szCs w:val="22"/>
          <w:lang w:eastAsia="en-US"/>
        </w:rPr>
        <w:t xml:space="preserve">Cold Spring </w:t>
      </w:r>
      <w:proofErr w:type="spellStart"/>
      <w:r w:rsidRPr="001603BA">
        <w:rPr>
          <w:rFonts w:ascii="Arial" w:eastAsiaTheme="minorHAnsi" w:hAnsi="Arial" w:cs="Arial"/>
          <w:i/>
          <w:iCs/>
          <w:sz w:val="22"/>
          <w:szCs w:val="22"/>
          <w:lang w:eastAsia="en-US"/>
        </w:rPr>
        <w:t>Harbor</w:t>
      </w:r>
      <w:proofErr w:type="spellEnd"/>
      <w:r w:rsidRPr="001603BA">
        <w:rPr>
          <w:rFonts w:ascii="Arial" w:eastAsiaTheme="minorHAnsi" w:hAnsi="Arial" w:cs="Arial"/>
          <w:i/>
          <w:iCs/>
          <w:sz w:val="22"/>
          <w:szCs w:val="22"/>
          <w:lang w:eastAsia="en-US"/>
        </w:rPr>
        <w:t xml:space="preserve"> Perspectives in Medicine</w:t>
      </w:r>
      <w:r w:rsidRPr="001603BA">
        <w:rPr>
          <w:rFonts w:ascii="Arial" w:eastAsiaTheme="minorHAnsi" w:hAnsi="Arial" w:cs="Arial"/>
          <w:sz w:val="22"/>
          <w:szCs w:val="22"/>
          <w:lang w:eastAsia="en-US"/>
        </w:rPr>
        <w:t xml:space="preserve">, [online] 1(1). </w:t>
      </w:r>
      <w:proofErr w:type="spellStart"/>
      <w:r w:rsidRPr="001603BA">
        <w:rPr>
          <w:rFonts w:ascii="Arial" w:eastAsiaTheme="minorHAnsi" w:hAnsi="Arial" w:cs="Arial"/>
          <w:sz w:val="22"/>
          <w:szCs w:val="22"/>
          <w:lang w:eastAsia="en-US"/>
        </w:rPr>
        <w:t>doi:</w:t>
      </w:r>
      <w:hyperlink r:id="rId25" w:history="1">
        <w:r w:rsidRPr="001603BA">
          <w:rPr>
            <w:rFonts w:ascii="Arial" w:eastAsiaTheme="minorHAnsi" w:hAnsi="Arial" w:cs="Arial"/>
            <w:sz w:val="22"/>
            <w:szCs w:val="22"/>
            <w:lang w:eastAsia="en-US"/>
          </w:rPr>
          <w:t>https</w:t>
        </w:r>
        <w:proofErr w:type="spellEnd"/>
        <w:r w:rsidRPr="001603BA">
          <w:rPr>
            <w:rFonts w:ascii="Arial" w:eastAsiaTheme="minorHAnsi" w:hAnsi="Arial" w:cs="Arial"/>
            <w:sz w:val="22"/>
            <w:szCs w:val="22"/>
            <w:lang w:eastAsia="en-US"/>
          </w:rPr>
          <w:t>://doi.org/10.1101/cshperspect.a006841</w:t>
        </w:r>
      </w:hyperlink>
      <w:r>
        <w:rPr>
          <w:rFonts w:ascii="Helvetica" w:eastAsiaTheme="minorHAnsi" w:hAnsi="Helvetica" w:cs="Helvetica"/>
          <w:lang w:eastAsia="en-US"/>
        </w:rPr>
        <w:t>.</w:t>
      </w:r>
    </w:p>
    <w:sectPr w:rsidR="00E712B6" w:rsidRPr="001122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935559"/>
    <w:multiLevelType w:val="hybridMultilevel"/>
    <w:tmpl w:val="5720B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2106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B84"/>
    <w:rsid w:val="00022C58"/>
    <w:rsid w:val="00030A5A"/>
    <w:rsid w:val="00030CC7"/>
    <w:rsid w:val="00062062"/>
    <w:rsid w:val="000820EF"/>
    <w:rsid w:val="00086AAA"/>
    <w:rsid w:val="00087B6F"/>
    <w:rsid w:val="000A5C65"/>
    <w:rsid w:val="000B2ACD"/>
    <w:rsid w:val="000B7A71"/>
    <w:rsid w:val="000C011C"/>
    <w:rsid w:val="000D4D26"/>
    <w:rsid w:val="001020E8"/>
    <w:rsid w:val="001122B5"/>
    <w:rsid w:val="0015661F"/>
    <w:rsid w:val="001603BA"/>
    <w:rsid w:val="001B051D"/>
    <w:rsid w:val="001B0728"/>
    <w:rsid w:val="001E5821"/>
    <w:rsid w:val="001F3DC8"/>
    <w:rsid w:val="0020092D"/>
    <w:rsid w:val="002249EB"/>
    <w:rsid w:val="002312A3"/>
    <w:rsid w:val="002315B9"/>
    <w:rsid w:val="00291330"/>
    <w:rsid w:val="002C0D63"/>
    <w:rsid w:val="002E50AC"/>
    <w:rsid w:val="00316E32"/>
    <w:rsid w:val="00332B79"/>
    <w:rsid w:val="00362535"/>
    <w:rsid w:val="003819B6"/>
    <w:rsid w:val="003C4CAB"/>
    <w:rsid w:val="00404572"/>
    <w:rsid w:val="004161A4"/>
    <w:rsid w:val="00431E6B"/>
    <w:rsid w:val="004425E8"/>
    <w:rsid w:val="00447D5A"/>
    <w:rsid w:val="00472DDA"/>
    <w:rsid w:val="00486E29"/>
    <w:rsid w:val="004872B8"/>
    <w:rsid w:val="004B055E"/>
    <w:rsid w:val="004B4697"/>
    <w:rsid w:val="004C4C14"/>
    <w:rsid w:val="004D7BD6"/>
    <w:rsid w:val="004F7D3C"/>
    <w:rsid w:val="00501FCC"/>
    <w:rsid w:val="005143F6"/>
    <w:rsid w:val="0052714B"/>
    <w:rsid w:val="005505EA"/>
    <w:rsid w:val="005D73F3"/>
    <w:rsid w:val="005D7D7F"/>
    <w:rsid w:val="005E18A1"/>
    <w:rsid w:val="006175AD"/>
    <w:rsid w:val="006408A8"/>
    <w:rsid w:val="006608A2"/>
    <w:rsid w:val="006873C6"/>
    <w:rsid w:val="00697CB2"/>
    <w:rsid w:val="006A333C"/>
    <w:rsid w:val="00725B84"/>
    <w:rsid w:val="00763B78"/>
    <w:rsid w:val="00790747"/>
    <w:rsid w:val="007B6CD0"/>
    <w:rsid w:val="007C1ADC"/>
    <w:rsid w:val="007D6219"/>
    <w:rsid w:val="007E1C58"/>
    <w:rsid w:val="00810666"/>
    <w:rsid w:val="00822CFC"/>
    <w:rsid w:val="0084139E"/>
    <w:rsid w:val="00841A08"/>
    <w:rsid w:val="0084412F"/>
    <w:rsid w:val="00854E1D"/>
    <w:rsid w:val="00862334"/>
    <w:rsid w:val="00874F6D"/>
    <w:rsid w:val="008A56E0"/>
    <w:rsid w:val="008C0DE0"/>
    <w:rsid w:val="008E663A"/>
    <w:rsid w:val="008F2052"/>
    <w:rsid w:val="008F2E16"/>
    <w:rsid w:val="008F6354"/>
    <w:rsid w:val="008F710D"/>
    <w:rsid w:val="00917027"/>
    <w:rsid w:val="0092155D"/>
    <w:rsid w:val="00923C73"/>
    <w:rsid w:val="0093079A"/>
    <w:rsid w:val="009404E7"/>
    <w:rsid w:val="009515A0"/>
    <w:rsid w:val="00976B66"/>
    <w:rsid w:val="0097769A"/>
    <w:rsid w:val="00991092"/>
    <w:rsid w:val="009B0E53"/>
    <w:rsid w:val="00A0499A"/>
    <w:rsid w:val="00A05296"/>
    <w:rsid w:val="00A06666"/>
    <w:rsid w:val="00A1205F"/>
    <w:rsid w:val="00A4416E"/>
    <w:rsid w:val="00A56696"/>
    <w:rsid w:val="00A60EDF"/>
    <w:rsid w:val="00A7359D"/>
    <w:rsid w:val="00A740D9"/>
    <w:rsid w:val="00A815D6"/>
    <w:rsid w:val="00A964C2"/>
    <w:rsid w:val="00AB3215"/>
    <w:rsid w:val="00AF48D1"/>
    <w:rsid w:val="00AF6141"/>
    <w:rsid w:val="00B03A6A"/>
    <w:rsid w:val="00B05A42"/>
    <w:rsid w:val="00B10CCB"/>
    <w:rsid w:val="00B24DBF"/>
    <w:rsid w:val="00B70A77"/>
    <w:rsid w:val="00BC2907"/>
    <w:rsid w:val="00BE6D96"/>
    <w:rsid w:val="00C12F08"/>
    <w:rsid w:val="00C34137"/>
    <w:rsid w:val="00C55D06"/>
    <w:rsid w:val="00C85385"/>
    <w:rsid w:val="00CA10F1"/>
    <w:rsid w:val="00D00FF1"/>
    <w:rsid w:val="00D13566"/>
    <w:rsid w:val="00D22A9F"/>
    <w:rsid w:val="00D63F8E"/>
    <w:rsid w:val="00D70A34"/>
    <w:rsid w:val="00D72402"/>
    <w:rsid w:val="00D8004B"/>
    <w:rsid w:val="00D93989"/>
    <w:rsid w:val="00DA6C28"/>
    <w:rsid w:val="00DD41C5"/>
    <w:rsid w:val="00DE0D7A"/>
    <w:rsid w:val="00E05684"/>
    <w:rsid w:val="00E469CB"/>
    <w:rsid w:val="00E619E6"/>
    <w:rsid w:val="00E70042"/>
    <w:rsid w:val="00E712B6"/>
    <w:rsid w:val="00E7783D"/>
    <w:rsid w:val="00E81A17"/>
    <w:rsid w:val="00E8212F"/>
    <w:rsid w:val="00EE0B3A"/>
    <w:rsid w:val="00EF2CDB"/>
    <w:rsid w:val="00F03CFF"/>
    <w:rsid w:val="00F10F4F"/>
    <w:rsid w:val="00F31CAF"/>
    <w:rsid w:val="00F64951"/>
    <w:rsid w:val="00F67D80"/>
    <w:rsid w:val="00F763CC"/>
    <w:rsid w:val="00FA0CF6"/>
    <w:rsid w:val="00FD7A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8C4E3E"/>
  <w15:chartTrackingRefBased/>
  <w15:docId w15:val="{1085364E-67FE-0D44-93BB-A35F21826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0042"/>
    <w:rPr>
      <w:rFonts w:ascii="Times New Roman" w:eastAsia="Times New Roman" w:hAnsi="Times New Roman" w:cs="Times New Roman"/>
      <w:lang w:eastAsia="en-GB"/>
    </w:rPr>
  </w:style>
  <w:style w:type="paragraph" w:styleId="Heading1">
    <w:name w:val="heading 1"/>
    <w:basedOn w:val="Normal"/>
    <w:link w:val="Heading1Char"/>
    <w:uiPriority w:val="9"/>
    <w:qFormat/>
    <w:rsid w:val="00A56696"/>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D7BD6"/>
  </w:style>
  <w:style w:type="paragraph" w:styleId="ListParagraph">
    <w:name w:val="List Paragraph"/>
    <w:basedOn w:val="Normal"/>
    <w:uiPriority w:val="34"/>
    <w:qFormat/>
    <w:rsid w:val="00E05684"/>
    <w:pPr>
      <w:ind w:left="720"/>
      <w:contextualSpacing/>
    </w:pPr>
  </w:style>
  <w:style w:type="paragraph" w:styleId="NormalWeb">
    <w:name w:val="Normal (Web)"/>
    <w:basedOn w:val="Normal"/>
    <w:uiPriority w:val="99"/>
    <w:semiHidden/>
    <w:unhideWhenUsed/>
    <w:rsid w:val="00E05684"/>
    <w:pPr>
      <w:spacing w:before="100" w:beforeAutospacing="1" w:after="100" w:afterAutospacing="1"/>
    </w:pPr>
  </w:style>
  <w:style w:type="character" w:styleId="Hyperlink">
    <w:name w:val="Hyperlink"/>
    <w:basedOn w:val="DefaultParagraphFont"/>
    <w:uiPriority w:val="99"/>
    <w:semiHidden/>
    <w:unhideWhenUsed/>
    <w:rsid w:val="00431E6B"/>
    <w:rPr>
      <w:color w:val="0000FF"/>
      <w:u w:val="single"/>
    </w:rPr>
  </w:style>
  <w:style w:type="character" w:customStyle="1" w:styleId="Heading1Char">
    <w:name w:val="Heading 1 Char"/>
    <w:basedOn w:val="DefaultParagraphFont"/>
    <w:link w:val="Heading1"/>
    <w:uiPriority w:val="9"/>
    <w:rsid w:val="00A56696"/>
    <w:rPr>
      <w:rFonts w:ascii="Times New Roman" w:eastAsia="Times New Roman" w:hAnsi="Times New Roman" w:cs="Times New Roman"/>
      <w:b/>
      <w:bCs/>
      <w:kern w:val="36"/>
      <w:sz w:val="48"/>
      <w:szCs w:val="48"/>
      <w:lang w:eastAsia="en-GB"/>
    </w:rPr>
  </w:style>
  <w:style w:type="paragraph" w:styleId="z-TopofForm">
    <w:name w:val="HTML Top of Form"/>
    <w:basedOn w:val="Normal"/>
    <w:next w:val="Normal"/>
    <w:link w:val="z-TopofFormChar"/>
    <w:hidden/>
    <w:uiPriority w:val="99"/>
    <w:semiHidden/>
    <w:unhideWhenUsed/>
    <w:rsid w:val="002C0D63"/>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2C0D63"/>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2C0D63"/>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2C0D63"/>
    <w:rPr>
      <w:rFonts w:ascii="Arial" w:eastAsia="Times New Roman" w:hAnsi="Arial" w:cs="Arial"/>
      <w:vanish/>
      <w:sz w:val="16"/>
      <w:szCs w:val="16"/>
      <w:lang w:eastAsia="en-GB"/>
    </w:rPr>
  </w:style>
  <w:style w:type="character" w:customStyle="1" w:styleId="ej-keyword">
    <w:name w:val="ej-keyword"/>
    <w:basedOn w:val="DefaultParagraphFont"/>
    <w:rsid w:val="00DD41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741367">
      <w:bodyDiv w:val="1"/>
      <w:marLeft w:val="0"/>
      <w:marRight w:val="0"/>
      <w:marTop w:val="0"/>
      <w:marBottom w:val="0"/>
      <w:divBdr>
        <w:top w:val="none" w:sz="0" w:space="0" w:color="auto"/>
        <w:left w:val="none" w:sz="0" w:space="0" w:color="auto"/>
        <w:bottom w:val="none" w:sz="0" w:space="0" w:color="auto"/>
        <w:right w:val="none" w:sz="0" w:space="0" w:color="auto"/>
      </w:divBdr>
      <w:divsChild>
        <w:div w:id="1775785990">
          <w:marLeft w:val="0"/>
          <w:marRight w:val="0"/>
          <w:marTop w:val="0"/>
          <w:marBottom w:val="0"/>
          <w:divBdr>
            <w:top w:val="none" w:sz="0" w:space="0" w:color="auto"/>
            <w:left w:val="none" w:sz="0" w:space="0" w:color="auto"/>
            <w:bottom w:val="none" w:sz="0" w:space="0" w:color="auto"/>
            <w:right w:val="none" w:sz="0" w:space="0" w:color="auto"/>
          </w:divBdr>
          <w:divsChild>
            <w:div w:id="1862354094">
              <w:marLeft w:val="0"/>
              <w:marRight w:val="0"/>
              <w:marTop w:val="0"/>
              <w:marBottom w:val="0"/>
              <w:divBdr>
                <w:top w:val="none" w:sz="0" w:space="0" w:color="auto"/>
                <w:left w:val="none" w:sz="0" w:space="0" w:color="auto"/>
                <w:bottom w:val="none" w:sz="0" w:space="0" w:color="auto"/>
                <w:right w:val="none" w:sz="0" w:space="0" w:color="auto"/>
              </w:divBdr>
              <w:divsChild>
                <w:div w:id="419836981">
                  <w:marLeft w:val="0"/>
                  <w:marRight w:val="0"/>
                  <w:marTop w:val="0"/>
                  <w:marBottom w:val="0"/>
                  <w:divBdr>
                    <w:top w:val="none" w:sz="0" w:space="0" w:color="auto"/>
                    <w:left w:val="none" w:sz="0" w:space="0" w:color="auto"/>
                    <w:bottom w:val="none" w:sz="0" w:space="0" w:color="auto"/>
                    <w:right w:val="none" w:sz="0" w:space="0" w:color="auto"/>
                  </w:divBdr>
                  <w:divsChild>
                    <w:div w:id="55909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013086">
      <w:bodyDiv w:val="1"/>
      <w:marLeft w:val="0"/>
      <w:marRight w:val="0"/>
      <w:marTop w:val="0"/>
      <w:marBottom w:val="0"/>
      <w:divBdr>
        <w:top w:val="none" w:sz="0" w:space="0" w:color="auto"/>
        <w:left w:val="none" w:sz="0" w:space="0" w:color="auto"/>
        <w:bottom w:val="none" w:sz="0" w:space="0" w:color="auto"/>
        <w:right w:val="none" w:sz="0" w:space="0" w:color="auto"/>
      </w:divBdr>
      <w:divsChild>
        <w:div w:id="366880013">
          <w:marLeft w:val="0"/>
          <w:marRight w:val="0"/>
          <w:marTop w:val="0"/>
          <w:marBottom w:val="0"/>
          <w:divBdr>
            <w:top w:val="single" w:sz="2" w:space="0" w:color="D9D9E3"/>
            <w:left w:val="single" w:sz="2" w:space="0" w:color="D9D9E3"/>
            <w:bottom w:val="single" w:sz="2" w:space="0" w:color="D9D9E3"/>
            <w:right w:val="single" w:sz="2" w:space="0" w:color="D9D9E3"/>
          </w:divBdr>
          <w:divsChild>
            <w:div w:id="1710375511">
              <w:marLeft w:val="0"/>
              <w:marRight w:val="0"/>
              <w:marTop w:val="0"/>
              <w:marBottom w:val="0"/>
              <w:divBdr>
                <w:top w:val="single" w:sz="2" w:space="0" w:color="D9D9E3"/>
                <w:left w:val="single" w:sz="2" w:space="0" w:color="D9D9E3"/>
                <w:bottom w:val="single" w:sz="2" w:space="0" w:color="D9D9E3"/>
                <w:right w:val="single" w:sz="2" w:space="0" w:color="D9D9E3"/>
              </w:divBdr>
              <w:divsChild>
                <w:div w:id="790050365">
                  <w:marLeft w:val="0"/>
                  <w:marRight w:val="0"/>
                  <w:marTop w:val="0"/>
                  <w:marBottom w:val="0"/>
                  <w:divBdr>
                    <w:top w:val="single" w:sz="2" w:space="0" w:color="D9D9E3"/>
                    <w:left w:val="single" w:sz="2" w:space="0" w:color="D9D9E3"/>
                    <w:bottom w:val="single" w:sz="2" w:space="0" w:color="D9D9E3"/>
                    <w:right w:val="single" w:sz="2" w:space="0" w:color="D9D9E3"/>
                  </w:divBdr>
                  <w:divsChild>
                    <w:div w:id="605814842">
                      <w:marLeft w:val="0"/>
                      <w:marRight w:val="0"/>
                      <w:marTop w:val="0"/>
                      <w:marBottom w:val="0"/>
                      <w:divBdr>
                        <w:top w:val="single" w:sz="2" w:space="0" w:color="D9D9E3"/>
                        <w:left w:val="single" w:sz="2" w:space="0" w:color="D9D9E3"/>
                        <w:bottom w:val="single" w:sz="2" w:space="0" w:color="D9D9E3"/>
                        <w:right w:val="single" w:sz="2" w:space="0" w:color="D9D9E3"/>
                      </w:divBdr>
                      <w:divsChild>
                        <w:div w:id="1578784815">
                          <w:marLeft w:val="0"/>
                          <w:marRight w:val="0"/>
                          <w:marTop w:val="0"/>
                          <w:marBottom w:val="0"/>
                          <w:divBdr>
                            <w:top w:val="single" w:sz="2" w:space="0" w:color="auto"/>
                            <w:left w:val="single" w:sz="2" w:space="0" w:color="auto"/>
                            <w:bottom w:val="single" w:sz="6" w:space="0" w:color="auto"/>
                            <w:right w:val="single" w:sz="2" w:space="0" w:color="auto"/>
                          </w:divBdr>
                          <w:divsChild>
                            <w:div w:id="1919561210">
                              <w:marLeft w:val="0"/>
                              <w:marRight w:val="0"/>
                              <w:marTop w:val="100"/>
                              <w:marBottom w:val="100"/>
                              <w:divBdr>
                                <w:top w:val="single" w:sz="2" w:space="0" w:color="D9D9E3"/>
                                <w:left w:val="single" w:sz="2" w:space="0" w:color="D9D9E3"/>
                                <w:bottom w:val="single" w:sz="2" w:space="0" w:color="D9D9E3"/>
                                <w:right w:val="single" w:sz="2" w:space="0" w:color="D9D9E3"/>
                              </w:divBdr>
                              <w:divsChild>
                                <w:div w:id="1847205119">
                                  <w:marLeft w:val="0"/>
                                  <w:marRight w:val="0"/>
                                  <w:marTop w:val="0"/>
                                  <w:marBottom w:val="0"/>
                                  <w:divBdr>
                                    <w:top w:val="single" w:sz="2" w:space="0" w:color="D9D9E3"/>
                                    <w:left w:val="single" w:sz="2" w:space="0" w:color="D9D9E3"/>
                                    <w:bottom w:val="single" w:sz="2" w:space="0" w:color="D9D9E3"/>
                                    <w:right w:val="single" w:sz="2" w:space="0" w:color="D9D9E3"/>
                                  </w:divBdr>
                                  <w:divsChild>
                                    <w:div w:id="1812210870">
                                      <w:marLeft w:val="0"/>
                                      <w:marRight w:val="0"/>
                                      <w:marTop w:val="0"/>
                                      <w:marBottom w:val="0"/>
                                      <w:divBdr>
                                        <w:top w:val="single" w:sz="2" w:space="0" w:color="D9D9E3"/>
                                        <w:left w:val="single" w:sz="2" w:space="0" w:color="D9D9E3"/>
                                        <w:bottom w:val="single" w:sz="2" w:space="0" w:color="D9D9E3"/>
                                        <w:right w:val="single" w:sz="2" w:space="0" w:color="D9D9E3"/>
                                      </w:divBdr>
                                      <w:divsChild>
                                        <w:div w:id="860585542">
                                          <w:marLeft w:val="0"/>
                                          <w:marRight w:val="0"/>
                                          <w:marTop w:val="0"/>
                                          <w:marBottom w:val="0"/>
                                          <w:divBdr>
                                            <w:top w:val="single" w:sz="2" w:space="0" w:color="D9D9E3"/>
                                            <w:left w:val="single" w:sz="2" w:space="0" w:color="D9D9E3"/>
                                            <w:bottom w:val="single" w:sz="2" w:space="0" w:color="D9D9E3"/>
                                            <w:right w:val="single" w:sz="2" w:space="0" w:color="D9D9E3"/>
                                          </w:divBdr>
                                          <w:divsChild>
                                            <w:div w:id="3550809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105494717">
          <w:marLeft w:val="0"/>
          <w:marRight w:val="0"/>
          <w:marTop w:val="0"/>
          <w:marBottom w:val="0"/>
          <w:divBdr>
            <w:top w:val="none" w:sz="0" w:space="0" w:color="auto"/>
            <w:left w:val="none" w:sz="0" w:space="0" w:color="auto"/>
            <w:bottom w:val="none" w:sz="0" w:space="0" w:color="auto"/>
            <w:right w:val="none" w:sz="0" w:space="0" w:color="auto"/>
          </w:divBdr>
        </w:div>
      </w:divsChild>
    </w:div>
    <w:div w:id="508375975">
      <w:bodyDiv w:val="1"/>
      <w:marLeft w:val="0"/>
      <w:marRight w:val="0"/>
      <w:marTop w:val="0"/>
      <w:marBottom w:val="0"/>
      <w:divBdr>
        <w:top w:val="none" w:sz="0" w:space="0" w:color="auto"/>
        <w:left w:val="none" w:sz="0" w:space="0" w:color="auto"/>
        <w:bottom w:val="none" w:sz="0" w:space="0" w:color="auto"/>
        <w:right w:val="none" w:sz="0" w:space="0" w:color="auto"/>
      </w:divBdr>
    </w:div>
    <w:div w:id="544952260">
      <w:bodyDiv w:val="1"/>
      <w:marLeft w:val="0"/>
      <w:marRight w:val="0"/>
      <w:marTop w:val="0"/>
      <w:marBottom w:val="0"/>
      <w:divBdr>
        <w:top w:val="none" w:sz="0" w:space="0" w:color="auto"/>
        <w:left w:val="none" w:sz="0" w:space="0" w:color="auto"/>
        <w:bottom w:val="none" w:sz="0" w:space="0" w:color="auto"/>
        <w:right w:val="none" w:sz="0" w:space="0" w:color="auto"/>
      </w:divBdr>
    </w:div>
    <w:div w:id="583489954">
      <w:bodyDiv w:val="1"/>
      <w:marLeft w:val="0"/>
      <w:marRight w:val="0"/>
      <w:marTop w:val="0"/>
      <w:marBottom w:val="0"/>
      <w:divBdr>
        <w:top w:val="none" w:sz="0" w:space="0" w:color="auto"/>
        <w:left w:val="none" w:sz="0" w:space="0" w:color="auto"/>
        <w:bottom w:val="none" w:sz="0" w:space="0" w:color="auto"/>
        <w:right w:val="none" w:sz="0" w:space="0" w:color="auto"/>
      </w:divBdr>
      <w:divsChild>
        <w:div w:id="1188788310">
          <w:marLeft w:val="0"/>
          <w:marRight w:val="0"/>
          <w:marTop w:val="0"/>
          <w:marBottom w:val="0"/>
          <w:divBdr>
            <w:top w:val="none" w:sz="0" w:space="0" w:color="auto"/>
            <w:left w:val="none" w:sz="0" w:space="0" w:color="auto"/>
            <w:bottom w:val="none" w:sz="0" w:space="0" w:color="auto"/>
            <w:right w:val="none" w:sz="0" w:space="0" w:color="auto"/>
          </w:divBdr>
        </w:div>
      </w:divsChild>
    </w:div>
    <w:div w:id="905385359">
      <w:bodyDiv w:val="1"/>
      <w:marLeft w:val="0"/>
      <w:marRight w:val="0"/>
      <w:marTop w:val="0"/>
      <w:marBottom w:val="0"/>
      <w:divBdr>
        <w:top w:val="none" w:sz="0" w:space="0" w:color="auto"/>
        <w:left w:val="none" w:sz="0" w:space="0" w:color="auto"/>
        <w:bottom w:val="none" w:sz="0" w:space="0" w:color="auto"/>
        <w:right w:val="none" w:sz="0" w:space="0" w:color="auto"/>
      </w:divBdr>
      <w:divsChild>
        <w:div w:id="375664735">
          <w:marLeft w:val="0"/>
          <w:marRight w:val="0"/>
          <w:marTop w:val="0"/>
          <w:marBottom w:val="0"/>
          <w:divBdr>
            <w:top w:val="single" w:sz="2" w:space="0" w:color="auto"/>
            <w:left w:val="single" w:sz="2" w:space="0" w:color="auto"/>
            <w:bottom w:val="single" w:sz="6" w:space="0" w:color="auto"/>
            <w:right w:val="single" w:sz="2" w:space="0" w:color="auto"/>
          </w:divBdr>
          <w:divsChild>
            <w:div w:id="2072925227">
              <w:marLeft w:val="0"/>
              <w:marRight w:val="0"/>
              <w:marTop w:val="100"/>
              <w:marBottom w:val="100"/>
              <w:divBdr>
                <w:top w:val="single" w:sz="2" w:space="0" w:color="D9D9E3"/>
                <w:left w:val="single" w:sz="2" w:space="0" w:color="D9D9E3"/>
                <w:bottom w:val="single" w:sz="2" w:space="0" w:color="D9D9E3"/>
                <w:right w:val="single" w:sz="2" w:space="0" w:color="D9D9E3"/>
              </w:divBdr>
              <w:divsChild>
                <w:div w:id="315650833">
                  <w:marLeft w:val="0"/>
                  <w:marRight w:val="0"/>
                  <w:marTop w:val="0"/>
                  <w:marBottom w:val="0"/>
                  <w:divBdr>
                    <w:top w:val="single" w:sz="2" w:space="0" w:color="D9D9E3"/>
                    <w:left w:val="single" w:sz="2" w:space="0" w:color="D9D9E3"/>
                    <w:bottom w:val="single" w:sz="2" w:space="0" w:color="D9D9E3"/>
                    <w:right w:val="single" w:sz="2" w:space="0" w:color="D9D9E3"/>
                  </w:divBdr>
                  <w:divsChild>
                    <w:div w:id="389114614">
                      <w:marLeft w:val="0"/>
                      <w:marRight w:val="0"/>
                      <w:marTop w:val="0"/>
                      <w:marBottom w:val="0"/>
                      <w:divBdr>
                        <w:top w:val="single" w:sz="2" w:space="0" w:color="D9D9E3"/>
                        <w:left w:val="single" w:sz="2" w:space="0" w:color="D9D9E3"/>
                        <w:bottom w:val="single" w:sz="2" w:space="0" w:color="D9D9E3"/>
                        <w:right w:val="single" w:sz="2" w:space="0" w:color="D9D9E3"/>
                      </w:divBdr>
                      <w:divsChild>
                        <w:div w:id="1003438545">
                          <w:marLeft w:val="0"/>
                          <w:marRight w:val="0"/>
                          <w:marTop w:val="0"/>
                          <w:marBottom w:val="0"/>
                          <w:divBdr>
                            <w:top w:val="single" w:sz="2" w:space="0" w:color="D9D9E3"/>
                            <w:left w:val="single" w:sz="2" w:space="0" w:color="D9D9E3"/>
                            <w:bottom w:val="single" w:sz="2" w:space="0" w:color="D9D9E3"/>
                            <w:right w:val="single" w:sz="2" w:space="0" w:color="D9D9E3"/>
                          </w:divBdr>
                          <w:divsChild>
                            <w:div w:id="16326347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9583489">
      <w:bodyDiv w:val="1"/>
      <w:marLeft w:val="0"/>
      <w:marRight w:val="0"/>
      <w:marTop w:val="0"/>
      <w:marBottom w:val="0"/>
      <w:divBdr>
        <w:top w:val="none" w:sz="0" w:space="0" w:color="auto"/>
        <w:left w:val="none" w:sz="0" w:space="0" w:color="auto"/>
        <w:bottom w:val="none" w:sz="0" w:space="0" w:color="auto"/>
        <w:right w:val="none" w:sz="0" w:space="0" w:color="auto"/>
      </w:divBdr>
      <w:divsChild>
        <w:div w:id="1025131970">
          <w:marLeft w:val="0"/>
          <w:marRight w:val="0"/>
          <w:marTop w:val="0"/>
          <w:marBottom w:val="0"/>
          <w:divBdr>
            <w:top w:val="single" w:sz="2" w:space="0" w:color="auto"/>
            <w:left w:val="single" w:sz="2" w:space="0" w:color="auto"/>
            <w:bottom w:val="single" w:sz="6" w:space="0" w:color="auto"/>
            <w:right w:val="single" w:sz="2" w:space="0" w:color="auto"/>
          </w:divBdr>
          <w:divsChild>
            <w:div w:id="1559631388">
              <w:marLeft w:val="0"/>
              <w:marRight w:val="0"/>
              <w:marTop w:val="100"/>
              <w:marBottom w:val="100"/>
              <w:divBdr>
                <w:top w:val="single" w:sz="2" w:space="0" w:color="D9D9E3"/>
                <w:left w:val="single" w:sz="2" w:space="0" w:color="D9D9E3"/>
                <w:bottom w:val="single" w:sz="2" w:space="0" w:color="D9D9E3"/>
                <w:right w:val="single" w:sz="2" w:space="0" w:color="D9D9E3"/>
              </w:divBdr>
              <w:divsChild>
                <w:div w:id="1728797418">
                  <w:marLeft w:val="0"/>
                  <w:marRight w:val="0"/>
                  <w:marTop w:val="0"/>
                  <w:marBottom w:val="0"/>
                  <w:divBdr>
                    <w:top w:val="single" w:sz="2" w:space="0" w:color="D9D9E3"/>
                    <w:left w:val="single" w:sz="2" w:space="0" w:color="D9D9E3"/>
                    <w:bottom w:val="single" w:sz="2" w:space="0" w:color="D9D9E3"/>
                    <w:right w:val="single" w:sz="2" w:space="0" w:color="D9D9E3"/>
                  </w:divBdr>
                  <w:divsChild>
                    <w:div w:id="1984507503">
                      <w:marLeft w:val="0"/>
                      <w:marRight w:val="0"/>
                      <w:marTop w:val="0"/>
                      <w:marBottom w:val="0"/>
                      <w:divBdr>
                        <w:top w:val="single" w:sz="2" w:space="0" w:color="D9D9E3"/>
                        <w:left w:val="single" w:sz="2" w:space="0" w:color="D9D9E3"/>
                        <w:bottom w:val="single" w:sz="2" w:space="0" w:color="D9D9E3"/>
                        <w:right w:val="single" w:sz="2" w:space="0" w:color="D9D9E3"/>
                      </w:divBdr>
                      <w:divsChild>
                        <w:div w:id="1307661845">
                          <w:marLeft w:val="0"/>
                          <w:marRight w:val="0"/>
                          <w:marTop w:val="0"/>
                          <w:marBottom w:val="0"/>
                          <w:divBdr>
                            <w:top w:val="single" w:sz="2" w:space="0" w:color="D9D9E3"/>
                            <w:left w:val="single" w:sz="2" w:space="0" w:color="D9D9E3"/>
                            <w:bottom w:val="single" w:sz="2" w:space="0" w:color="D9D9E3"/>
                            <w:right w:val="single" w:sz="2" w:space="0" w:color="D9D9E3"/>
                          </w:divBdr>
                          <w:divsChild>
                            <w:div w:id="17702690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95619234">
      <w:bodyDiv w:val="1"/>
      <w:marLeft w:val="0"/>
      <w:marRight w:val="0"/>
      <w:marTop w:val="0"/>
      <w:marBottom w:val="0"/>
      <w:divBdr>
        <w:top w:val="none" w:sz="0" w:space="0" w:color="auto"/>
        <w:left w:val="none" w:sz="0" w:space="0" w:color="auto"/>
        <w:bottom w:val="none" w:sz="0" w:space="0" w:color="auto"/>
        <w:right w:val="none" w:sz="0" w:space="0" w:color="auto"/>
      </w:divBdr>
    </w:div>
    <w:div w:id="1607034469">
      <w:bodyDiv w:val="1"/>
      <w:marLeft w:val="0"/>
      <w:marRight w:val="0"/>
      <w:marTop w:val="0"/>
      <w:marBottom w:val="0"/>
      <w:divBdr>
        <w:top w:val="none" w:sz="0" w:space="0" w:color="auto"/>
        <w:left w:val="none" w:sz="0" w:space="0" w:color="auto"/>
        <w:bottom w:val="none" w:sz="0" w:space="0" w:color="auto"/>
        <w:right w:val="none" w:sz="0" w:space="0" w:color="auto"/>
      </w:divBdr>
      <w:divsChild>
        <w:div w:id="157693264">
          <w:marLeft w:val="0"/>
          <w:marRight w:val="0"/>
          <w:marTop w:val="0"/>
          <w:marBottom w:val="0"/>
          <w:divBdr>
            <w:top w:val="none" w:sz="0" w:space="0" w:color="auto"/>
            <w:left w:val="none" w:sz="0" w:space="0" w:color="auto"/>
            <w:bottom w:val="none" w:sz="0" w:space="0" w:color="auto"/>
            <w:right w:val="none" w:sz="0" w:space="0" w:color="auto"/>
          </w:divBdr>
        </w:div>
      </w:divsChild>
    </w:div>
    <w:div w:id="1651211054">
      <w:bodyDiv w:val="1"/>
      <w:marLeft w:val="0"/>
      <w:marRight w:val="0"/>
      <w:marTop w:val="0"/>
      <w:marBottom w:val="0"/>
      <w:divBdr>
        <w:top w:val="none" w:sz="0" w:space="0" w:color="auto"/>
        <w:left w:val="none" w:sz="0" w:space="0" w:color="auto"/>
        <w:bottom w:val="none" w:sz="0" w:space="0" w:color="auto"/>
        <w:right w:val="none" w:sz="0" w:space="0" w:color="auto"/>
      </w:divBdr>
    </w:div>
    <w:div w:id="2011105641">
      <w:bodyDiv w:val="1"/>
      <w:marLeft w:val="0"/>
      <w:marRight w:val="0"/>
      <w:marTop w:val="0"/>
      <w:marBottom w:val="0"/>
      <w:divBdr>
        <w:top w:val="none" w:sz="0" w:space="0" w:color="auto"/>
        <w:left w:val="none" w:sz="0" w:space="0" w:color="auto"/>
        <w:bottom w:val="none" w:sz="0" w:space="0" w:color="auto"/>
        <w:right w:val="none" w:sz="0" w:space="0" w:color="auto"/>
      </w:divBdr>
      <w:divsChild>
        <w:div w:id="256838675">
          <w:marLeft w:val="0"/>
          <w:marRight w:val="0"/>
          <w:marTop w:val="0"/>
          <w:marBottom w:val="0"/>
          <w:divBdr>
            <w:top w:val="single" w:sz="2" w:space="0" w:color="D9D9E3"/>
            <w:left w:val="single" w:sz="2" w:space="0" w:color="D9D9E3"/>
            <w:bottom w:val="single" w:sz="2" w:space="0" w:color="D9D9E3"/>
            <w:right w:val="single" w:sz="2" w:space="0" w:color="D9D9E3"/>
          </w:divBdr>
          <w:divsChild>
            <w:div w:id="1381706181">
              <w:marLeft w:val="0"/>
              <w:marRight w:val="0"/>
              <w:marTop w:val="0"/>
              <w:marBottom w:val="0"/>
              <w:divBdr>
                <w:top w:val="single" w:sz="2" w:space="0" w:color="D9D9E3"/>
                <w:left w:val="single" w:sz="2" w:space="0" w:color="D9D9E3"/>
                <w:bottom w:val="single" w:sz="2" w:space="0" w:color="D9D9E3"/>
                <w:right w:val="single" w:sz="2" w:space="0" w:color="D9D9E3"/>
              </w:divBdr>
              <w:divsChild>
                <w:div w:id="1426922460">
                  <w:marLeft w:val="0"/>
                  <w:marRight w:val="0"/>
                  <w:marTop w:val="0"/>
                  <w:marBottom w:val="0"/>
                  <w:divBdr>
                    <w:top w:val="single" w:sz="2" w:space="0" w:color="D9D9E3"/>
                    <w:left w:val="single" w:sz="2" w:space="0" w:color="D9D9E3"/>
                    <w:bottom w:val="single" w:sz="2" w:space="0" w:color="D9D9E3"/>
                    <w:right w:val="single" w:sz="2" w:space="0" w:color="D9D9E3"/>
                  </w:divBdr>
                  <w:divsChild>
                    <w:div w:id="295260475">
                      <w:marLeft w:val="0"/>
                      <w:marRight w:val="0"/>
                      <w:marTop w:val="0"/>
                      <w:marBottom w:val="0"/>
                      <w:divBdr>
                        <w:top w:val="single" w:sz="2" w:space="0" w:color="D9D9E3"/>
                        <w:left w:val="single" w:sz="2" w:space="0" w:color="D9D9E3"/>
                        <w:bottom w:val="single" w:sz="2" w:space="0" w:color="D9D9E3"/>
                        <w:right w:val="single" w:sz="2" w:space="0" w:color="D9D9E3"/>
                      </w:divBdr>
                      <w:divsChild>
                        <w:div w:id="1774787006">
                          <w:marLeft w:val="0"/>
                          <w:marRight w:val="0"/>
                          <w:marTop w:val="0"/>
                          <w:marBottom w:val="0"/>
                          <w:divBdr>
                            <w:top w:val="single" w:sz="2" w:space="0" w:color="auto"/>
                            <w:left w:val="single" w:sz="2" w:space="0" w:color="auto"/>
                            <w:bottom w:val="single" w:sz="6" w:space="0" w:color="auto"/>
                            <w:right w:val="single" w:sz="2" w:space="0" w:color="auto"/>
                          </w:divBdr>
                          <w:divsChild>
                            <w:div w:id="1499425916">
                              <w:marLeft w:val="0"/>
                              <w:marRight w:val="0"/>
                              <w:marTop w:val="100"/>
                              <w:marBottom w:val="100"/>
                              <w:divBdr>
                                <w:top w:val="single" w:sz="2" w:space="0" w:color="D9D9E3"/>
                                <w:left w:val="single" w:sz="2" w:space="0" w:color="D9D9E3"/>
                                <w:bottom w:val="single" w:sz="2" w:space="0" w:color="D9D9E3"/>
                                <w:right w:val="single" w:sz="2" w:space="0" w:color="D9D9E3"/>
                              </w:divBdr>
                              <w:divsChild>
                                <w:div w:id="653946093">
                                  <w:marLeft w:val="0"/>
                                  <w:marRight w:val="0"/>
                                  <w:marTop w:val="0"/>
                                  <w:marBottom w:val="0"/>
                                  <w:divBdr>
                                    <w:top w:val="single" w:sz="2" w:space="0" w:color="D9D9E3"/>
                                    <w:left w:val="single" w:sz="2" w:space="0" w:color="D9D9E3"/>
                                    <w:bottom w:val="single" w:sz="2" w:space="0" w:color="D9D9E3"/>
                                    <w:right w:val="single" w:sz="2" w:space="0" w:color="D9D9E3"/>
                                  </w:divBdr>
                                  <w:divsChild>
                                    <w:div w:id="1144347565">
                                      <w:marLeft w:val="0"/>
                                      <w:marRight w:val="0"/>
                                      <w:marTop w:val="0"/>
                                      <w:marBottom w:val="0"/>
                                      <w:divBdr>
                                        <w:top w:val="single" w:sz="2" w:space="0" w:color="D9D9E3"/>
                                        <w:left w:val="single" w:sz="2" w:space="0" w:color="D9D9E3"/>
                                        <w:bottom w:val="single" w:sz="2" w:space="0" w:color="D9D9E3"/>
                                        <w:right w:val="single" w:sz="2" w:space="0" w:color="D9D9E3"/>
                                      </w:divBdr>
                                      <w:divsChild>
                                        <w:div w:id="1183979593">
                                          <w:marLeft w:val="0"/>
                                          <w:marRight w:val="0"/>
                                          <w:marTop w:val="0"/>
                                          <w:marBottom w:val="0"/>
                                          <w:divBdr>
                                            <w:top w:val="single" w:sz="2" w:space="0" w:color="D9D9E3"/>
                                            <w:left w:val="single" w:sz="2" w:space="0" w:color="D9D9E3"/>
                                            <w:bottom w:val="single" w:sz="2" w:space="0" w:color="D9D9E3"/>
                                            <w:right w:val="single" w:sz="2" w:space="0" w:color="D9D9E3"/>
                                          </w:divBdr>
                                          <w:divsChild>
                                            <w:div w:id="7655431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56929899">
          <w:marLeft w:val="0"/>
          <w:marRight w:val="0"/>
          <w:marTop w:val="0"/>
          <w:marBottom w:val="0"/>
          <w:divBdr>
            <w:top w:val="none" w:sz="0" w:space="0" w:color="auto"/>
            <w:left w:val="none" w:sz="0" w:space="0" w:color="auto"/>
            <w:bottom w:val="none" w:sz="0" w:space="0" w:color="auto"/>
            <w:right w:val="none" w:sz="0" w:space="0" w:color="auto"/>
          </w:divBdr>
        </w:div>
      </w:divsChild>
    </w:div>
    <w:div w:id="2124692496">
      <w:bodyDiv w:val="1"/>
      <w:marLeft w:val="0"/>
      <w:marRight w:val="0"/>
      <w:marTop w:val="0"/>
      <w:marBottom w:val="0"/>
      <w:divBdr>
        <w:top w:val="none" w:sz="0" w:space="0" w:color="auto"/>
        <w:left w:val="none" w:sz="0" w:space="0" w:color="auto"/>
        <w:bottom w:val="none" w:sz="0" w:space="0" w:color="auto"/>
        <w:right w:val="none" w:sz="0" w:space="0" w:color="auto"/>
      </w:divBdr>
      <w:divsChild>
        <w:div w:id="1326666054">
          <w:marLeft w:val="0"/>
          <w:marRight w:val="0"/>
          <w:marTop w:val="0"/>
          <w:marBottom w:val="0"/>
          <w:divBdr>
            <w:top w:val="single" w:sz="2" w:space="0" w:color="auto"/>
            <w:left w:val="single" w:sz="2" w:space="0" w:color="auto"/>
            <w:bottom w:val="single" w:sz="6" w:space="0" w:color="auto"/>
            <w:right w:val="single" w:sz="2" w:space="0" w:color="auto"/>
          </w:divBdr>
          <w:divsChild>
            <w:div w:id="1789355704">
              <w:marLeft w:val="0"/>
              <w:marRight w:val="0"/>
              <w:marTop w:val="100"/>
              <w:marBottom w:val="100"/>
              <w:divBdr>
                <w:top w:val="single" w:sz="2" w:space="0" w:color="D9D9E3"/>
                <w:left w:val="single" w:sz="2" w:space="0" w:color="D9D9E3"/>
                <w:bottom w:val="single" w:sz="2" w:space="0" w:color="D9D9E3"/>
                <w:right w:val="single" w:sz="2" w:space="0" w:color="D9D9E3"/>
              </w:divBdr>
              <w:divsChild>
                <w:div w:id="423578832">
                  <w:marLeft w:val="0"/>
                  <w:marRight w:val="0"/>
                  <w:marTop w:val="0"/>
                  <w:marBottom w:val="0"/>
                  <w:divBdr>
                    <w:top w:val="single" w:sz="2" w:space="0" w:color="D9D9E3"/>
                    <w:left w:val="single" w:sz="2" w:space="0" w:color="D9D9E3"/>
                    <w:bottom w:val="single" w:sz="2" w:space="0" w:color="D9D9E3"/>
                    <w:right w:val="single" w:sz="2" w:space="0" w:color="D9D9E3"/>
                  </w:divBdr>
                  <w:divsChild>
                    <w:div w:id="1254439073">
                      <w:marLeft w:val="0"/>
                      <w:marRight w:val="0"/>
                      <w:marTop w:val="0"/>
                      <w:marBottom w:val="0"/>
                      <w:divBdr>
                        <w:top w:val="single" w:sz="2" w:space="0" w:color="D9D9E3"/>
                        <w:left w:val="single" w:sz="2" w:space="0" w:color="D9D9E3"/>
                        <w:bottom w:val="single" w:sz="2" w:space="0" w:color="D9D9E3"/>
                        <w:right w:val="single" w:sz="2" w:space="0" w:color="D9D9E3"/>
                      </w:divBdr>
                      <w:divsChild>
                        <w:div w:id="1117019248">
                          <w:marLeft w:val="0"/>
                          <w:marRight w:val="0"/>
                          <w:marTop w:val="0"/>
                          <w:marBottom w:val="0"/>
                          <w:divBdr>
                            <w:top w:val="single" w:sz="2" w:space="0" w:color="D9D9E3"/>
                            <w:left w:val="single" w:sz="2" w:space="0" w:color="D9D9E3"/>
                            <w:bottom w:val="single" w:sz="2" w:space="0" w:color="D9D9E3"/>
                            <w:right w:val="single" w:sz="2" w:space="0" w:color="D9D9E3"/>
                          </w:divBdr>
                          <w:divsChild>
                            <w:div w:id="918637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4924471/" TargetMode="External"/><Relationship Id="rId13" Type="http://schemas.openxmlformats.org/officeDocument/2006/relationships/hyperlink" Target="https://www.ncbi.nlm.nih.gov/pmc/articles/PMC3234451/" TargetMode="External"/><Relationship Id="rId18" Type="http://schemas.openxmlformats.org/officeDocument/2006/relationships/hyperlink" Target="https://www.ncbi.nlm.nih.gov/pmc/articles/PMC3234451/"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ncbi.nlm.nih.gov/pmc/articles/PMC6139090/" TargetMode="External"/><Relationship Id="rId7" Type="http://schemas.openxmlformats.org/officeDocument/2006/relationships/hyperlink" Target="https://www.ncbi.nlm.nih.gov/pmc/articles/PMC4924471/" TargetMode="External"/><Relationship Id="rId12" Type="http://schemas.openxmlformats.org/officeDocument/2006/relationships/hyperlink" Target="https://www.ncbi.nlm.nih.gov/pmc/articles/PMC3234451/" TargetMode="External"/><Relationship Id="rId17" Type="http://schemas.openxmlformats.org/officeDocument/2006/relationships/hyperlink" Target="https://www.ncbi.nlm.nih.gov/pmc/articles/PMC3234451/" TargetMode="External"/><Relationship Id="rId25" Type="http://schemas.openxmlformats.org/officeDocument/2006/relationships/hyperlink" Target="https://doi.org/10.1101/cshperspect.a006841" TargetMode="External"/><Relationship Id="rId2" Type="http://schemas.openxmlformats.org/officeDocument/2006/relationships/styles" Target="styles.xml"/><Relationship Id="rId16" Type="http://schemas.openxmlformats.org/officeDocument/2006/relationships/hyperlink" Target="https://www.ncbi.nlm.nih.gov/pmc/articles/PMC3234451/" TargetMode="External"/><Relationship Id="rId20" Type="http://schemas.openxmlformats.org/officeDocument/2006/relationships/hyperlink" Target="https://www.ncbi.nlm.nih.gov/pmc/articles/PMC3234451/" TargetMode="External"/><Relationship Id="rId1" Type="http://schemas.openxmlformats.org/officeDocument/2006/relationships/numbering" Target="numbering.xml"/><Relationship Id="rId6" Type="http://schemas.openxmlformats.org/officeDocument/2006/relationships/hyperlink" Target="https://www.ncbi.nlm.nih.gov/pmc/articles/PMC4924471/" TargetMode="External"/><Relationship Id="rId11" Type="http://schemas.openxmlformats.org/officeDocument/2006/relationships/hyperlink" Target="https://www.ncbi.nlm.nih.gov/pmc/articles/PMC3234451/" TargetMode="External"/><Relationship Id="rId24" Type="http://schemas.openxmlformats.org/officeDocument/2006/relationships/hyperlink" Target="https://doi.org/10.1159/000445852" TargetMode="External"/><Relationship Id="rId5" Type="http://schemas.openxmlformats.org/officeDocument/2006/relationships/hyperlink" Target="https://www.ncbi.nlm.nih.gov/pmc/articles/PMC4924471/" TargetMode="External"/><Relationship Id="rId15" Type="http://schemas.openxmlformats.org/officeDocument/2006/relationships/hyperlink" Target="https://www.ncbi.nlm.nih.gov/pmc/articles/PMC3234451/" TargetMode="External"/><Relationship Id="rId23" Type="http://schemas.openxmlformats.org/officeDocument/2006/relationships/hyperlink" Target="https://medlineplus.gov/hiv.html#:~:text=Also%20called%3A%20Acquired%20immunodeficiency%20syndrome%2C%20AIDS%2C%20Human%20immunodeficiency%20virus" TargetMode="External"/><Relationship Id="rId10" Type="http://schemas.openxmlformats.org/officeDocument/2006/relationships/hyperlink" Target="https://www.ncbi.nlm.nih.gov/pmc/articles/PMC3234451/" TargetMode="External"/><Relationship Id="rId19" Type="http://schemas.openxmlformats.org/officeDocument/2006/relationships/hyperlink" Target="http://www.unaids.org/" TargetMode="External"/><Relationship Id="rId4" Type="http://schemas.openxmlformats.org/officeDocument/2006/relationships/webSettings" Target="webSettings.xml"/><Relationship Id="rId9" Type="http://schemas.openxmlformats.org/officeDocument/2006/relationships/hyperlink" Target="https://www.ncbi.nlm.nih.gov/pmc/articles/PMC3234451/" TargetMode="External"/><Relationship Id="rId14" Type="http://schemas.openxmlformats.org/officeDocument/2006/relationships/hyperlink" Target="https://www.ncbi.nlm.nih.gov/pmc/articles/PMC3234451/" TargetMode="External"/><Relationship Id="rId22" Type="http://schemas.openxmlformats.org/officeDocument/2006/relationships/hyperlink" Target="https://doi.org/10.1097/01.aids.0000390709.04255.fd"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2400</Words>
  <Characters>13683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Shelby-Ann Yeboah</dc:creator>
  <cp:keywords/>
  <dc:description/>
  <cp:lastModifiedBy>Shelby-Ann Yeboah</cp:lastModifiedBy>
  <cp:revision>2</cp:revision>
  <dcterms:created xsi:type="dcterms:W3CDTF">2023-05-04T22:10:00Z</dcterms:created>
  <dcterms:modified xsi:type="dcterms:W3CDTF">2023-05-04T22:10:00Z</dcterms:modified>
</cp:coreProperties>
</file>