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CE8B0" w14:textId="77777777" w:rsidR="00EB367A" w:rsidRDefault="00EB367A" w:rsidP="00EB367A">
      <w:pPr>
        <w:jc w:val="center"/>
        <w:rPr>
          <w:rFonts w:ascii="Arial Black" w:hAnsi="Arial Black" w:cs="Arial"/>
          <w:sz w:val="28"/>
          <w:szCs w:val="28"/>
        </w:rPr>
      </w:pPr>
    </w:p>
    <w:p w14:paraId="370AD63C" w14:textId="77777777" w:rsidR="00EB367A" w:rsidRDefault="00EB367A" w:rsidP="00EB367A">
      <w:pPr>
        <w:jc w:val="center"/>
        <w:rPr>
          <w:rFonts w:ascii="Arial Black" w:hAnsi="Arial Black" w:cs="Arial"/>
          <w:sz w:val="28"/>
          <w:szCs w:val="28"/>
        </w:rPr>
      </w:pPr>
    </w:p>
    <w:p w14:paraId="1264558B" w14:textId="77777777" w:rsidR="00EB367A" w:rsidRDefault="00EB367A" w:rsidP="00EB367A">
      <w:pPr>
        <w:jc w:val="center"/>
        <w:rPr>
          <w:rFonts w:ascii="Arial Black" w:hAnsi="Arial Black" w:cs="Arial"/>
          <w:sz w:val="28"/>
          <w:szCs w:val="28"/>
        </w:rPr>
      </w:pPr>
    </w:p>
    <w:p w14:paraId="61369001" w14:textId="77777777" w:rsidR="00EB367A" w:rsidRDefault="00EB367A" w:rsidP="00EB367A">
      <w:pPr>
        <w:jc w:val="center"/>
        <w:rPr>
          <w:rFonts w:ascii="Arial Black" w:hAnsi="Arial Black" w:cs="Arial"/>
          <w:sz w:val="28"/>
          <w:szCs w:val="28"/>
        </w:rPr>
      </w:pPr>
    </w:p>
    <w:p w14:paraId="322D7F46" w14:textId="3C75055B" w:rsidR="00DB7B82" w:rsidRDefault="00DB7B82" w:rsidP="00EB367A">
      <w:pPr>
        <w:jc w:val="center"/>
        <w:rPr>
          <w:rFonts w:ascii="Arial Black" w:hAnsi="Arial Black" w:cs="Arial"/>
          <w:sz w:val="28"/>
          <w:szCs w:val="28"/>
        </w:rPr>
      </w:pPr>
    </w:p>
    <w:p w14:paraId="705B59CF" w14:textId="65CC2147" w:rsidR="00DB7B82" w:rsidRDefault="00DB7B82" w:rsidP="00EB367A">
      <w:pPr>
        <w:jc w:val="center"/>
        <w:rPr>
          <w:rFonts w:ascii="Arial Black" w:hAnsi="Arial Black" w:cs="Arial"/>
          <w:sz w:val="28"/>
          <w:szCs w:val="28"/>
        </w:rPr>
      </w:pPr>
    </w:p>
    <w:p w14:paraId="63257EE7" w14:textId="30824327" w:rsidR="00DB7B82" w:rsidRDefault="00DB7B82" w:rsidP="00EB367A">
      <w:pPr>
        <w:jc w:val="center"/>
        <w:rPr>
          <w:rFonts w:ascii="Arial Black" w:hAnsi="Arial Black" w:cs="Arial"/>
          <w:sz w:val="28"/>
          <w:szCs w:val="28"/>
        </w:rPr>
      </w:pPr>
    </w:p>
    <w:p w14:paraId="4BF96A4B" w14:textId="5E526885" w:rsidR="00692AA0" w:rsidRDefault="00692AA0" w:rsidP="00EB367A">
      <w:pPr>
        <w:jc w:val="center"/>
        <w:rPr>
          <w:rFonts w:cs="Arial"/>
        </w:rPr>
      </w:pPr>
    </w:p>
    <w:tbl>
      <w:tblPr>
        <w:tblStyle w:val="TableGrid"/>
        <w:tblW w:w="8037" w:type="dxa"/>
        <w:tblLook w:val="04A0" w:firstRow="1" w:lastRow="0" w:firstColumn="1" w:lastColumn="0" w:noHBand="0" w:noVBand="1"/>
      </w:tblPr>
      <w:tblGrid>
        <w:gridCol w:w="1728"/>
        <w:gridCol w:w="6309"/>
      </w:tblGrid>
      <w:tr w:rsidR="00692AA0" w:rsidRPr="00DD75D1" w14:paraId="370D4D13" w14:textId="77777777" w:rsidTr="00956556">
        <w:trPr>
          <w:trHeight w:val="479"/>
        </w:trPr>
        <w:tc>
          <w:tcPr>
            <w:tcW w:w="1728" w:type="dxa"/>
          </w:tcPr>
          <w:p w14:paraId="523D823E" w14:textId="6013FDC0" w:rsidR="00692AA0" w:rsidRPr="00DD75D1" w:rsidRDefault="00692AA0" w:rsidP="00DB7B82">
            <w:pPr>
              <w:rPr>
                <w:rFonts w:cs="Arial"/>
                <w:b/>
                <w:bCs/>
                <w:sz w:val="24"/>
                <w:szCs w:val="24"/>
              </w:rPr>
            </w:pPr>
            <w:r w:rsidRPr="00DD75D1">
              <w:rPr>
                <w:rFonts w:cs="Arial"/>
                <w:b/>
                <w:bCs/>
                <w:sz w:val="24"/>
                <w:szCs w:val="24"/>
              </w:rPr>
              <w:t>Module Code</w:t>
            </w:r>
          </w:p>
        </w:tc>
        <w:tc>
          <w:tcPr>
            <w:tcW w:w="6309" w:type="dxa"/>
          </w:tcPr>
          <w:p w14:paraId="1CBA6DA6" w14:textId="0EE86479" w:rsidR="00692AA0" w:rsidRPr="00DD75D1" w:rsidRDefault="00692AA0" w:rsidP="00DB7B82">
            <w:pPr>
              <w:rPr>
                <w:rFonts w:cs="Arial"/>
                <w:b/>
                <w:bCs/>
                <w:sz w:val="24"/>
                <w:szCs w:val="24"/>
              </w:rPr>
            </w:pPr>
            <w:r w:rsidRPr="00DD75D1">
              <w:rPr>
                <w:rFonts w:cs="Arial"/>
                <w:b/>
                <w:bCs/>
                <w:sz w:val="24"/>
                <w:szCs w:val="24"/>
              </w:rPr>
              <w:t>BMSW5104</w:t>
            </w:r>
          </w:p>
        </w:tc>
      </w:tr>
      <w:tr w:rsidR="00692AA0" w:rsidRPr="00DD75D1" w14:paraId="0ABE62E7" w14:textId="77777777" w:rsidTr="00956556">
        <w:trPr>
          <w:trHeight w:val="462"/>
        </w:trPr>
        <w:tc>
          <w:tcPr>
            <w:tcW w:w="1728" w:type="dxa"/>
          </w:tcPr>
          <w:p w14:paraId="1452AE97" w14:textId="4AB29233" w:rsidR="00692AA0" w:rsidRPr="00DD75D1" w:rsidRDefault="006618E6" w:rsidP="00DB7B82">
            <w:pPr>
              <w:rPr>
                <w:rFonts w:cs="Arial"/>
                <w:b/>
                <w:bCs/>
                <w:sz w:val="24"/>
                <w:szCs w:val="24"/>
              </w:rPr>
            </w:pPr>
            <w:r w:rsidRPr="00DD75D1">
              <w:rPr>
                <w:rFonts w:cs="Arial"/>
                <w:b/>
                <w:bCs/>
                <w:sz w:val="24"/>
                <w:szCs w:val="24"/>
              </w:rPr>
              <w:t>Title</w:t>
            </w:r>
          </w:p>
        </w:tc>
        <w:tc>
          <w:tcPr>
            <w:tcW w:w="6309" w:type="dxa"/>
          </w:tcPr>
          <w:p w14:paraId="4300A4C8" w14:textId="26F69EFC" w:rsidR="00692AA0" w:rsidRPr="00DD75D1" w:rsidRDefault="006618E6" w:rsidP="00DB7B82">
            <w:pPr>
              <w:rPr>
                <w:rFonts w:cs="Arial"/>
                <w:b/>
                <w:bCs/>
                <w:sz w:val="24"/>
                <w:szCs w:val="24"/>
              </w:rPr>
            </w:pPr>
            <w:r w:rsidRPr="00DD75D1">
              <w:rPr>
                <w:rFonts w:cs="Arial"/>
                <w:b/>
                <w:bCs/>
                <w:sz w:val="24"/>
                <w:szCs w:val="24"/>
              </w:rPr>
              <w:t>Managing Project in the Organisation</w:t>
            </w:r>
          </w:p>
        </w:tc>
      </w:tr>
      <w:tr w:rsidR="00692AA0" w:rsidRPr="00DD75D1" w14:paraId="1C566A5A" w14:textId="77777777" w:rsidTr="00956556">
        <w:trPr>
          <w:trHeight w:val="479"/>
        </w:trPr>
        <w:tc>
          <w:tcPr>
            <w:tcW w:w="1728" w:type="dxa"/>
          </w:tcPr>
          <w:p w14:paraId="44E4EE04" w14:textId="600EF524" w:rsidR="00692AA0" w:rsidRPr="00DD75D1" w:rsidRDefault="006618E6" w:rsidP="00DB7B82">
            <w:pPr>
              <w:rPr>
                <w:rFonts w:cs="Arial"/>
                <w:b/>
                <w:bCs/>
                <w:sz w:val="24"/>
                <w:szCs w:val="24"/>
              </w:rPr>
            </w:pPr>
            <w:r w:rsidRPr="00DD75D1">
              <w:rPr>
                <w:rFonts w:cs="Arial"/>
                <w:b/>
                <w:bCs/>
                <w:sz w:val="24"/>
                <w:szCs w:val="24"/>
              </w:rPr>
              <w:t>Student</w:t>
            </w:r>
            <w:r w:rsidR="00DD75D1" w:rsidRPr="00DD75D1">
              <w:rPr>
                <w:rFonts w:cs="Arial"/>
                <w:b/>
                <w:bCs/>
                <w:sz w:val="24"/>
                <w:szCs w:val="24"/>
              </w:rPr>
              <w:t xml:space="preserve"> Name</w:t>
            </w:r>
          </w:p>
        </w:tc>
        <w:tc>
          <w:tcPr>
            <w:tcW w:w="6309" w:type="dxa"/>
          </w:tcPr>
          <w:p w14:paraId="1D8BEED7" w14:textId="06397521" w:rsidR="00692AA0" w:rsidRPr="00DD75D1" w:rsidRDefault="006618E6" w:rsidP="00DB7B82">
            <w:pPr>
              <w:rPr>
                <w:rFonts w:cs="Arial"/>
                <w:b/>
                <w:bCs/>
                <w:sz w:val="24"/>
                <w:szCs w:val="24"/>
              </w:rPr>
            </w:pPr>
            <w:r w:rsidRPr="00DD75D1">
              <w:rPr>
                <w:rFonts w:cs="Arial"/>
                <w:b/>
                <w:bCs/>
                <w:sz w:val="24"/>
                <w:szCs w:val="24"/>
              </w:rPr>
              <w:t>Navil</w:t>
            </w:r>
            <w:r w:rsidR="00DD75D1" w:rsidRPr="00DD75D1">
              <w:rPr>
                <w:rFonts w:cs="Arial"/>
                <w:b/>
                <w:bCs/>
                <w:sz w:val="24"/>
                <w:szCs w:val="24"/>
              </w:rPr>
              <w:t>a Hassan</w:t>
            </w:r>
          </w:p>
        </w:tc>
      </w:tr>
      <w:tr w:rsidR="00692AA0" w:rsidRPr="00DD75D1" w14:paraId="4BC9333C" w14:textId="77777777" w:rsidTr="00956556">
        <w:trPr>
          <w:trHeight w:val="462"/>
        </w:trPr>
        <w:tc>
          <w:tcPr>
            <w:tcW w:w="1728" w:type="dxa"/>
          </w:tcPr>
          <w:p w14:paraId="3A3AB3AC" w14:textId="58858C9D" w:rsidR="00692AA0" w:rsidRPr="00DD75D1" w:rsidRDefault="00DD75D1" w:rsidP="00DB7B82">
            <w:pPr>
              <w:rPr>
                <w:rFonts w:cs="Arial"/>
                <w:b/>
                <w:bCs/>
                <w:sz w:val="24"/>
                <w:szCs w:val="24"/>
              </w:rPr>
            </w:pPr>
            <w:r w:rsidRPr="00DD75D1">
              <w:rPr>
                <w:rFonts w:cs="Arial"/>
                <w:b/>
                <w:bCs/>
                <w:sz w:val="24"/>
                <w:szCs w:val="24"/>
              </w:rPr>
              <w:t>Student ID</w:t>
            </w:r>
          </w:p>
        </w:tc>
        <w:tc>
          <w:tcPr>
            <w:tcW w:w="6309" w:type="dxa"/>
          </w:tcPr>
          <w:p w14:paraId="790B9111" w14:textId="21B51FD8" w:rsidR="00692AA0" w:rsidRPr="00DD75D1" w:rsidRDefault="00DD75D1" w:rsidP="00DB7B82">
            <w:pPr>
              <w:rPr>
                <w:rFonts w:cs="Arial"/>
                <w:b/>
                <w:bCs/>
                <w:sz w:val="24"/>
                <w:szCs w:val="24"/>
              </w:rPr>
            </w:pPr>
            <w:r w:rsidRPr="00DD75D1">
              <w:rPr>
                <w:rFonts w:cs="Arial"/>
                <w:b/>
                <w:bCs/>
                <w:sz w:val="24"/>
                <w:szCs w:val="24"/>
              </w:rPr>
              <w:t>1711167</w:t>
            </w:r>
          </w:p>
        </w:tc>
      </w:tr>
      <w:tr w:rsidR="00692AA0" w:rsidRPr="00DD75D1" w14:paraId="3CB6DBC3" w14:textId="77777777" w:rsidTr="00956556">
        <w:trPr>
          <w:trHeight w:val="479"/>
        </w:trPr>
        <w:tc>
          <w:tcPr>
            <w:tcW w:w="1728" w:type="dxa"/>
          </w:tcPr>
          <w:p w14:paraId="00BF5A98" w14:textId="1CCD5415" w:rsidR="00692AA0" w:rsidRPr="00DD75D1" w:rsidRDefault="00DD75D1" w:rsidP="00DB7B82">
            <w:pPr>
              <w:rPr>
                <w:rFonts w:cs="Arial"/>
                <w:b/>
                <w:bCs/>
                <w:sz w:val="24"/>
                <w:szCs w:val="24"/>
              </w:rPr>
            </w:pPr>
            <w:r w:rsidRPr="00DD75D1">
              <w:rPr>
                <w:rFonts w:cs="Arial"/>
                <w:b/>
                <w:bCs/>
                <w:sz w:val="24"/>
                <w:szCs w:val="24"/>
              </w:rPr>
              <w:t>Lecturer</w:t>
            </w:r>
          </w:p>
        </w:tc>
        <w:tc>
          <w:tcPr>
            <w:tcW w:w="6309" w:type="dxa"/>
          </w:tcPr>
          <w:p w14:paraId="48032BDF" w14:textId="72991B2E" w:rsidR="00692AA0" w:rsidRPr="00DD75D1" w:rsidRDefault="00DD75D1" w:rsidP="00DB7B82">
            <w:pPr>
              <w:rPr>
                <w:rFonts w:cs="Arial"/>
                <w:b/>
                <w:bCs/>
                <w:sz w:val="24"/>
                <w:szCs w:val="24"/>
              </w:rPr>
            </w:pPr>
            <w:r w:rsidRPr="00DD75D1">
              <w:rPr>
                <w:rFonts w:cs="Arial"/>
                <w:b/>
                <w:bCs/>
                <w:sz w:val="24"/>
                <w:szCs w:val="24"/>
              </w:rPr>
              <w:t>Ernest</w:t>
            </w:r>
            <w:r w:rsidR="000C3758">
              <w:rPr>
                <w:rFonts w:cs="Arial"/>
                <w:b/>
                <w:bCs/>
                <w:sz w:val="24"/>
                <w:szCs w:val="24"/>
              </w:rPr>
              <w:t xml:space="preserve"> </w:t>
            </w:r>
            <w:proofErr w:type="spellStart"/>
            <w:r w:rsidR="000F3267">
              <w:rPr>
                <w:rFonts w:cs="Arial"/>
                <w:b/>
                <w:bCs/>
                <w:sz w:val="24"/>
                <w:szCs w:val="24"/>
              </w:rPr>
              <w:t>Ovia</w:t>
            </w:r>
            <w:proofErr w:type="spellEnd"/>
          </w:p>
        </w:tc>
      </w:tr>
    </w:tbl>
    <w:p w14:paraId="67329733" w14:textId="3196F3A8" w:rsidR="00080F9B" w:rsidRDefault="00BB316D" w:rsidP="00014B7B">
      <w:pPr>
        <w:rPr>
          <w:rFonts w:cs="Arial"/>
          <w:b/>
          <w:bCs/>
          <w:sz w:val="24"/>
          <w:szCs w:val="24"/>
        </w:rPr>
      </w:pPr>
      <w:r w:rsidRPr="00DD75D1">
        <w:rPr>
          <w:rFonts w:cs="Arial"/>
          <w:b/>
          <w:bCs/>
          <w:sz w:val="24"/>
          <w:szCs w:val="24"/>
        </w:rPr>
        <w:br w:type="page"/>
      </w:r>
    </w:p>
    <w:p w14:paraId="21392240" w14:textId="77777777" w:rsidR="00BB316D" w:rsidRPr="00DD75D1" w:rsidRDefault="00BB316D" w:rsidP="00DB7B82">
      <w:pPr>
        <w:rPr>
          <w:rFonts w:cs="Arial"/>
          <w:b/>
          <w:bCs/>
          <w:sz w:val="24"/>
          <w:szCs w:val="24"/>
        </w:rPr>
      </w:pPr>
    </w:p>
    <w:p w14:paraId="614E3A36" w14:textId="219BA55D" w:rsidR="00BB316D" w:rsidRDefault="00BB316D" w:rsidP="00BB316D">
      <w:pPr>
        <w:spacing w:line="360" w:lineRule="auto"/>
        <w:rPr>
          <w:rFonts w:cs="Arial"/>
        </w:rPr>
      </w:pPr>
    </w:p>
    <w:p w14:paraId="373EAFB9" w14:textId="4D280D33" w:rsidR="00EB367A" w:rsidRDefault="00EB367A" w:rsidP="00BB316D">
      <w:pPr>
        <w:jc w:val="left"/>
        <w:rPr>
          <w:rFonts w:cs="Arial"/>
        </w:rPr>
      </w:pPr>
    </w:p>
    <w:sdt>
      <w:sdtPr>
        <w:rPr>
          <w:rFonts w:ascii="Arial" w:eastAsiaTheme="minorHAnsi" w:hAnsi="Arial" w:cstheme="minorBidi"/>
          <w:b w:val="0"/>
          <w:color w:val="auto"/>
          <w:sz w:val="22"/>
          <w:szCs w:val="22"/>
          <w:lang w:val="en-GB"/>
        </w:rPr>
        <w:id w:val="-1331440970"/>
        <w:docPartObj>
          <w:docPartGallery w:val="Table of Contents"/>
          <w:docPartUnique/>
        </w:docPartObj>
      </w:sdtPr>
      <w:sdtEndPr>
        <w:rPr>
          <w:bCs/>
          <w:noProof/>
        </w:rPr>
      </w:sdtEndPr>
      <w:sdtContent>
        <w:p w14:paraId="7AE8297D" w14:textId="5D92B288" w:rsidR="00EB367A" w:rsidRDefault="00EB367A" w:rsidP="00082C7B">
          <w:pPr>
            <w:pStyle w:val="TOCHeading"/>
          </w:pPr>
        </w:p>
        <w:p w14:paraId="326E0ABC" w14:textId="0CF16DE6" w:rsidR="002D738E" w:rsidRDefault="00EB367A">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6302987" w:history="1">
            <w:r w:rsidR="002D738E" w:rsidRPr="009C5846">
              <w:rPr>
                <w:rStyle w:val="Hyperlink"/>
                <w:noProof/>
              </w:rPr>
              <w:t>Introduction</w:t>
            </w:r>
            <w:r w:rsidR="002D738E">
              <w:rPr>
                <w:noProof/>
                <w:webHidden/>
              </w:rPr>
              <w:tab/>
            </w:r>
            <w:r w:rsidR="002D738E">
              <w:rPr>
                <w:noProof/>
                <w:webHidden/>
              </w:rPr>
              <w:fldChar w:fldCharType="begin"/>
            </w:r>
            <w:r w:rsidR="002D738E">
              <w:rPr>
                <w:noProof/>
                <w:webHidden/>
              </w:rPr>
              <w:instrText xml:space="preserve"> PAGEREF _Toc36302987 \h </w:instrText>
            </w:r>
            <w:r w:rsidR="002D738E">
              <w:rPr>
                <w:noProof/>
                <w:webHidden/>
              </w:rPr>
            </w:r>
            <w:r w:rsidR="002D738E">
              <w:rPr>
                <w:noProof/>
                <w:webHidden/>
              </w:rPr>
              <w:fldChar w:fldCharType="separate"/>
            </w:r>
            <w:r w:rsidR="002D738E">
              <w:rPr>
                <w:noProof/>
                <w:webHidden/>
              </w:rPr>
              <w:t>1</w:t>
            </w:r>
            <w:r w:rsidR="002D738E">
              <w:rPr>
                <w:noProof/>
                <w:webHidden/>
              </w:rPr>
              <w:fldChar w:fldCharType="end"/>
            </w:r>
          </w:hyperlink>
        </w:p>
        <w:p w14:paraId="429E921B" w14:textId="028CDF00" w:rsidR="002D738E" w:rsidRDefault="00455EA0">
          <w:pPr>
            <w:pStyle w:val="TOC1"/>
            <w:tabs>
              <w:tab w:val="right" w:leader="dot" w:pos="9016"/>
            </w:tabs>
            <w:rPr>
              <w:rFonts w:asciiTheme="minorHAnsi" w:eastAsiaTheme="minorEastAsia" w:hAnsiTheme="minorHAnsi"/>
              <w:noProof/>
              <w:lang w:eastAsia="en-GB"/>
            </w:rPr>
          </w:pPr>
          <w:hyperlink w:anchor="_Toc36302988" w:history="1">
            <w:r w:rsidR="002D738E" w:rsidRPr="009C5846">
              <w:rPr>
                <w:rStyle w:val="Hyperlink"/>
                <w:noProof/>
              </w:rPr>
              <w:t>Defining the Project</w:t>
            </w:r>
            <w:r w:rsidR="002D738E">
              <w:rPr>
                <w:noProof/>
                <w:webHidden/>
              </w:rPr>
              <w:tab/>
            </w:r>
            <w:r w:rsidR="002D738E">
              <w:rPr>
                <w:noProof/>
                <w:webHidden/>
              </w:rPr>
              <w:fldChar w:fldCharType="begin"/>
            </w:r>
            <w:r w:rsidR="002D738E">
              <w:rPr>
                <w:noProof/>
                <w:webHidden/>
              </w:rPr>
              <w:instrText xml:space="preserve"> PAGEREF _Toc36302988 \h </w:instrText>
            </w:r>
            <w:r w:rsidR="002D738E">
              <w:rPr>
                <w:noProof/>
                <w:webHidden/>
              </w:rPr>
            </w:r>
            <w:r w:rsidR="002D738E">
              <w:rPr>
                <w:noProof/>
                <w:webHidden/>
              </w:rPr>
              <w:fldChar w:fldCharType="separate"/>
            </w:r>
            <w:r w:rsidR="002D738E">
              <w:rPr>
                <w:noProof/>
                <w:webHidden/>
              </w:rPr>
              <w:t>1</w:t>
            </w:r>
            <w:r w:rsidR="002D738E">
              <w:rPr>
                <w:noProof/>
                <w:webHidden/>
              </w:rPr>
              <w:fldChar w:fldCharType="end"/>
            </w:r>
          </w:hyperlink>
        </w:p>
        <w:p w14:paraId="5857FE68" w14:textId="43066AE4" w:rsidR="002D738E" w:rsidRDefault="00455EA0">
          <w:pPr>
            <w:pStyle w:val="TOC1"/>
            <w:tabs>
              <w:tab w:val="right" w:leader="dot" w:pos="9016"/>
            </w:tabs>
            <w:rPr>
              <w:rFonts w:asciiTheme="minorHAnsi" w:eastAsiaTheme="minorEastAsia" w:hAnsiTheme="minorHAnsi"/>
              <w:noProof/>
              <w:lang w:eastAsia="en-GB"/>
            </w:rPr>
          </w:pPr>
          <w:hyperlink w:anchor="_Toc36302989" w:history="1">
            <w:r w:rsidR="002D738E" w:rsidRPr="009C5846">
              <w:rPr>
                <w:rStyle w:val="Hyperlink"/>
                <w:noProof/>
              </w:rPr>
              <w:t>Assessing the Risk Factors of the Project</w:t>
            </w:r>
            <w:r w:rsidR="002D738E">
              <w:rPr>
                <w:noProof/>
                <w:webHidden/>
              </w:rPr>
              <w:tab/>
            </w:r>
            <w:r w:rsidR="002D738E">
              <w:rPr>
                <w:noProof/>
                <w:webHidden/>
              </w:rPr>
              <w:fldChar w:fldCharType="begin"/>
            </w:r>
            <w:r w:rsidR="002D738E">
              <w:rPr>
                <w:noProof/>
                <w:webHidden/>
              </w:rPr>
              <w:instrText xml:space="preserve"> PAGEREF _Toc36302989 \h </w:instrText>
            </w:r>
            <w:r w:rsidR="002D738E">
              <w:rPr>
                <w:noProof/>
                <w:webHidden/>
              </w:rPr>
            </w:r>
            <w:r w:rsidR="002D738E">
              <w:rPr>
                <w:noProof/>
                <w:webHidden/>
              </w:rPr>
              <w:fldChar w:fldCharType="separate"/>
            </w:r>
            <w:r w:rsidR="002D738E">
              <w:rPr>
                <w:noProof/>
                <w:webHidden/>
              </w:rPr>
              <w:t>3</w:t>
            </w:r>
            <w:r w:rsidR="002D738E">
              <w:rPr>
                <w:noProof/>
                <w:webHidden/>
              </w:rPr>
              <w:fldChar w:fldCharType="end"/>
            </w:r>
          </w:hyperlink>
        </w:p>
        <w:p w14:paraId="42C7CB80" w14:textId="5EBB110B" w:rsidR="002D738E" w:rsidRDefault="00455EA0">
          <w:pPr>
            <w:pStyle w:val="TOC2"/>
            <w:rPr>
              <w:rFonts w:asciiTheme="minorHAnsi" w:eastAsiaTheme="minorEastAsia" w:hAnsiTheme="minorHAnsi"/>
              <w:noProof/>
              <w:lang w:eastAsia="en-GB"/>
            </w:rPr>
          </w:pPr>
          <w:hyperlink w:anchor="_Toc36302990" w:history="1">
            <w:r w:rsidR="002D738E" w:rsidRPr="009C5846">
              <w:rPr>
                <w:rStyle w:val="Hyperlink"/>
                <w:noProof/>
                <w:lang w:val="en-US"/>
              </w:rPr>
              <w:t>Recognizing the Relevant Stakeholders</w:t>
            </w:r>
            <w:r w:rsidR="002D738E">
              <w:rPr>
                <w:noProof/>
                <w:webHidden/>
              </w:rPr>
              <w:tab/>
            </w:r>
            <w:r w:rsidR="002D738E">
              <w:rPr>
                <w:noProof/>
                <w:webHidden/>
              </w:rPr>
              <w:fldChar w:fldCharType="begin"/>
            </w:r>
            <w:r w:rsidR="002D738E">
              <w:rPr>
                <w:noProof/>
                <w:webHidden/>
              </w:rPr>
              <w:instrText xml:space="preserve"> PAGEREF _Toc36302990 \h </w:instrText>
            </w:r>
            <w:r w:rsidR="002D738E">
              <w:rPr>
                <w:noProof/>
                <w:webHidden/>
              </w:rPr>
            </w:r>
            <w:r w:rsidR="002D738E">
              <w:rPr>
                <w:noProof/>
                <w:webHidden/>
              </w:rPr>
              <w:fldChar w:fldCharType="separate"/>
            </w:r>
            <w:r w:rsidR="002D738E">
              <w:rPr>
                <w:noProof/>
                <w:webHidden/>
              </w:rPr>
              <w:t>3</w:t>
            </w:r>
            <w:r w:rsidR="002D738E">
              <w:rPr>
                <w:noProof/>
                <w:webHidden/>
              </w:rPr>
              <w:fldChar w:fldCharType="end"/>
            </w:r>
          </w:hyperlink>
        </w:p>
        <w:p w14:paraId="05D6C0AD" w14:textId="33EAF68F" w:rsidR="002D738E" w:rsidRDefault="00455EA0">
          <w:pPr>
            <w:pStyle w:val="TOC2"/>
            <w:rPr>
              <w:rFonts w:asciiTheme="minorHAnsi" w:eastAsiaTheme="minorEastAsia" w:hAnsiTheme="minorHAnsi"/>
              <w:noProof/>
              <w:lang w:eastAsia="en-GB"/>
            </w:rPr>
          </w:pPr>
          <w:hyperlink w:anchor="_Toc36302991" w:history="1">
            <w:r w:rsidR="002D738E" w:rsidRPr="009C5846">
              <w:rPr>
                <w:rStyle w:val="Hyperlink"/>
                <w:noProof/>
              </w:rPr>
              <w:t>Users Stories</w:t>
            </w:r>
            <w:r w:rsidR="002D738E">
              <w:rPr>
                <w:noProof/>
                <w:webHidden/>
              </w:rPr>
              <w:tab/>
            </w:r>
            <w:r w:rsidR="002D738E">
              <w:rPr>
                <w:noProof/>
                <w:webHidden/>
              </w:rPr>
              <w:fldChar w:fldCharType="begin"/>
            </w:r>
            <w:r w:rsidR="002D738E">
              <w:rPr>
                <w:noProof/>
                <w:webHidden/>
              </w:rPr>
              <w:instrText xml:space="preserve"> PAGEREF _Toc36302991 \h </w:instrText>
            </w:r>
            <w:r w:rsidR="002D738E">
              <w:rPr>
                <w:noProof/>
                <w:webHidden/>
              </w:rPr>
            </w:r>
            <w:r w:rsidR="002D738E">
              <w:rPr>
                <w:noProof/>
                <w:webHidden/>
              </w:rPr>
              <w:fldChar w:fldCharType="separate"/>
            </w:r>
            <w:r w:rsidR="002D738E">
              <w:rPr>
                <w:noProof/>
                <w:webHidden/>
              </w:rPr>
              <w:t>3</w:t>
            </w:r>
            <w:r w:rsidR="002D738E">
              <w:rPr>
                <w:noProof/>
                <w:webHidden/>
              </w:rPr>
              <w:fldChar w:fldCharType="end"/>
            </w:r>
          </w:hyperlink>
        </w:p>
        <w:p w14:paraId="1AAA51CA" w14:textId="0F2A5791" w:rsidR="002D738E" w:rsidRDefault="00455EA0">
          <w:pPr>
            <w:pStyle w:val="TOC2"/>
            <w:rPr>
              <w:rFonts w:asciiTheme="minorHAnsi" w:eastAsiaTheme="minorEastAsia" w:hAnsiTheme="minorHAnsi"/>
              <w:noProof/>
              <w:lang w:eastAsia="en-GB"/>
            </w:rPr>
          </w:pPr>
          <w:hyperlink w:anchor="_Toc36302992" w:history="1">
            <w:r w:rsidR="002D738E" w:rsidRPr="009C5846">
              <w:rPr>
                <w:rStyle w:val="Hyperlink"/>
                <w:noProof/>
              </w:rPr>
              <w:t>Balancing the Iron Triangle</w:t>
            </w:r>
            <w:r w:rsidR="002D738E">
              <w:rPr>
                <w:noProof/>
                <w:webHidden/>
              </w:rPr>
              <w:tab/>
            </w:r>
            <w:r w:rsidR="002D738E">
              <w:rPr>
                <w:noProof/>
                <w:webHidden/>
              </w:rPr>
              <w:fldChar w:fldCharType="begin"/>
            </w:r>
            <w:r w:rsidR="002D738E">
              <w:rPr>
                <w:noProof/>
                <w:webHidden/>
              </w:rPr>
              <w:instrText xml:space="preserve"> PAGEREF _Toc36302992 \h </w:instrText>
            </w:r>
            <w:r w:rsidR="002D738E">
              <w:rPr>
                <w:noProof/>
                <w:webHidden/>
              </w:rPr>
            </w:r>
            <w:r w:rsidR="002D738E">
              <w:rPr>
                <w:noProof/>
                <w:webHidden/>
              </w:rPr>
              <w:fldChar w:fldCharType="separate"/>
            </w:r>
            <w:r w:rsidR="002D738E">
              <w:rPr>
                <w:noProof/>
                <w:webHidden/>
              </w:rPr>
              <w:t>4</w:t>
            </w:r>
            <w:r w:rsidR="002D738E">
              <w:rPr>
                <w:noProof/>
                <w:webHidden/>
              </w:rPr>
              <w:fldChar w:fldCharType="end"/>
            </w:r>
          </w:hyperlink>
        </w:p>
        <w:p w14:paraId="13107AEB" w14:textId="7FDA3F35" w:rsidR="002D738E" w:rsidRDefault="00455EA0">
          <w:pPr>
            <w:pStyle w:val="TOC1"/>
            <w:tabs>
              <w:tab w:val="right" w:leader="dot" w:pos="9016"/>
            </w:tabs>
            <w:rPr>
              <w:rFonts w:asciiTheme="minorHAnsi" w:eastAsiaTheme="minorEastAsia" w:hAnsiTheme="minorHAnsi"/>
              <w:noProof/>
              <w:lang w:eastAsia="en-GB"/>
            </w:rPr>
          </w:pPr>
          <w:hyperlink w:anchor="_Toc36302993" w:history="1">
            <w:r w:rsidR="002D738E" w:rsidRPr="009C5846">
              <w:rPr>
                <w:rStyle w:val="Hyperlink"/>
                <w:noProof/>
              </w:rPr>
              <w:t>Time and Cost Estimation</w:t>
            </w:r>
            <w:r w:rsidR="002D738E">
              <w:rPr>
                <w:noProof/>
                <w:webHidden/>
              </w:rPr>
              <w:tab/>
            </w:r>
            <w:r w:rsidR="002D738E">
              <w:rPr>
                <w:noProof/>
                <w:webHidden/>
              </w:rPr>
              <w:fldChar w:fldCharType="begin"/>
            </w:r>
            <w:r w:rsidR="002D738E">
              <w:rPr>
                <w:noProof/>
                <w:webHidden/>
              </w:rPr>
              <w:instrText xml:space="preserve"> PAGEREF _Toc36302993 \h </w:instrText>
            </w:r>
            <w:r w:rsidR="002D738E">
              <w:rPr>
                <w:noProof/>
                <w:webHidden/>
              </w:rPr>
            </w:r>
            <w:r w:rsidR="002D738E">
              <w:rPr>
                <w:noProof/>
                <w:webHidden/>
              </w:rPr>
              <w:fldChar w:fldCharType="separate"/>
            </w:r>
            <w:r w:rsidR="002D738E">
              <w:rPr>
                <w:noProof/>
                <w:webHidden/>
              </w:rPr>
              <w:t>6</w:t>
            </w:r>
            <w:r w:rsidR="002D738E">
              <w:rPr>
                <w:noProof/>
                <w:webHidden/>
              </w:rPr>
              <w:fldChar w:fldCharType="end"/>
            </w:r>
          </w:hyperlink>
        </w:p>
        <w:p w14:paraId="7A483640" w14:textId="3CEA89C5" w:rsidR="002D738E" w:rsidRDefault="00455EA0">
          <w:pPr>
            <w:pStyle w:val="TOC1"/>
            <w:tabs>
              <w:tab w:val="right" w:leader="dot" w:pos="9016"/>
            </w:tabs>
            <w:rPr>
              <w:rFonts w:asciiTheme="minorHAnsi" w:eastAsiaTheme="minorEastAsia" w:hAnsiTheme="minorHAnsi"/>
              <w:noProof/>
              <w:lang w:eastAsia="en-GB"/>
            </w:rPr>
          </w:pPr>
          <w:hyperlink w:anchor="_Toc36302994" w:history="1">
            <w:r w:rsidR="002D738E" w:rsidRPr="009C5846">
              <w:rPr>
                <w:rStyle w:val="Hyperlink"/>
                <w:noProof/>
              </w:rPr>
              <w:t>Monitoring Progress</w:t>
            </w:r>
            <w:r w:rsidR="002D738E">
              <w:rPr>
                <w:noProof/>
                <w:webHidden/>
              </w:rPr>
              <w:tab/>
            </w:r>
            <w:r w:rsidR="002D738E">
              <w:rPr>
                <w:noProof/>
                <w:webHidden/>
              </w:rPr>
              <w:fldChar w:fldCharType="begin"/>
            </w:r>
            <w:r w:rsidR="002D738E">
              <w:rPr>
                <w:noProof/>
                <w:webHidden/>
              </w:rPr>
              <w:instrText xml:space="preserve"> PAGEREF _Toc36302994 \h </w:instrText>
            </w:r>
            <w:r w:rsidR="002D738E">
              <w:rPr>
                <w:noProof/>
                <w:webHidden/>
              </w:rPr>
            </w:r>
            <w:r w:rsidR="002D738E">
              <w:rPr>
                <w:noProof/>
                <w:webHidden/>
              </w:rPr>
              <w:fldChar w:fldCharType="separate"/>
            </w:r>
            <w:r w:rsidR="002D738E">
              <w:rPr>
                <w:noProof/>
                <w:webHidden/>
              </w:rPr>
              <w:t>7</w:t>
            </w:r>
            <w:r w:rsidR="002D738E">
              <w:rPr>
                <w:noProof/>
                <w:webHidden/>
              </w:rPr>
              <w:fldChar w:fldCharType="end"/>
            </w:r>
          </w:hyperlink>
        </w:p>
        <w:p w14:paraId="3F562DE3" w14:textId="2475E426" w:rsidR="002D738E" w:rsidRDefault="00455EA0">
          <w:pPr>
            <w:pStyle w:val="TOC2"/>
            <w:rPr>
              <w:rFonts w:asciiTheme="minorHAnsi" w:eastAsiaTheme="minorEastAsia" w:hAnsiTheme="minorHAnsi"/>
              <w:noProof/>
              <w:lang w:eastAsia="en-GB"/>
            </w:rPr>
          </w:pPr>
          <w:hyperlink w:anchor="_Toc36302995" w:history="1">
            <w:r w:rsidR="002D738E" w:rsidRPr="009C5846">
              <w:rPr>
                <w:rStyle w:val="Hyperlink"/>
                <w:noProof/>
                <w:lang w:val="en-US"/>
              </w:rPr>
              <w:t>Stand up Meeting</w:t>
            </w:r>
            <w:r w:rsidR="002D738E">
              <w:rPr>
                <w:noProof/>
                <w:webHidden/>
              </w:rPr>
              <w:tab/>
            </w:r>
            <w:r w:rsidR="002D738E">
              <w:rPr>
                <w:noProof/>
                <w:webHidden/>
              </w:rPr>
              <w:fldChar w:fldCharType="begin"/>
            </w:r>
            <w:r w:rsidR="002D738E">
              <w:rPr>
                <w:noProof/>
                <w:webHidden/>
              </w:rPr>
              <w:instrText xml:space="preserve"> PAGEREF _Toc36302995 \h </w:instrText>
            </w:r>
            <w:r w:rsidR="002D738E">
              <w:rPr>
                <w:noProof/>
                <w:webHidden/>
              </w:rPr>
            </w:r>
            <w:r w:rsidR="002D738E">
              <w:rPr>
                <w:noProof/>
                <w:webHidden/>
              </w:rPr>
              <w:fldChar w:fldCharType="separate"/>
            </w:r>
            <w:r w:rsidR="002D738E">
              <w:rPr>
                <w:noProof/>
                <w:webHidden/>
              </w:rPr>
              <w:t>7</w:t>
            </w:r>
            <w:r w:rsidR="002D738E">
              <w:rPr>
                <w:noProof/>
                <w:webHidden/>
              </w:rPr>
              <w:fldChar w:fldCharType="end"/>
            </w:r>
          </w:hyperlink>
        </w:p>
        <w:p w14:paraId="682B2206" w14:textId="626085E1" w:rsidR="002D738E" w:rsidRDefault="00455EA0">
          <w:pPr>
            <w:pStyle w:val="TOC1"/>
            <w:tabs>
              <w:tab w:val="right" w:leader="dot" w:pos="9016"/>
            </w:tabs>
            <w:rPr>
              <w:rFonts w:asciiTheme="minorHAnsi" w:eastAsiaTheme="minorEastAsia" w:hAnsiTheme="minorHAnsi"/>
              <w:noProof/>
              <w:lang w:eastAsia="en-GB"/>
            </w:rPr>
          </w:pPr>
          <w:hyperlink w:anchor="_Toc36302996" w:history="1">
            <w:r w:rsidR="002D738E" w:rsidRPr="009C5846">
              <w:rPr>
                <w:rStyle w:val="Hyperlink"/>
                <w:noProof/>
              </w:rPr>
              <w:t>The personal reflection</w:t>
            </w:r>
            <w:r w:rsidR="002D738E">
              <w:rPr>
                <w:noProof/>
                <w:webHidden/>
              </w:rPr>
              <w:tab/>
            </w:r>
            <w:r w:rsidR="002D738E">
              <w:rPr>
                <w:noProof/>
                <w:webHidden/>
              </w:rPr>
              <w:fldChar w:fldCharType="begin"/>
            </w:r>
            <w:r w:rsidR="002D738E">
              <w:rPr>
                <w:noProof/>
                <w:webHidden/>
              </w:rPr>
              <w:instrText xml:space="preserve"> PAGEREF _Toc36302996 \h </w:instrText>
            </w:r>
            <w:r w:rsidR="002D738E">
              <w:rPr>
                <w:noProof/>
                <w:webHidden/>
              </w:rPr>
            </w:r>
            <w:r w:rsidR="002D738E">
              <w:rPr>
                <w:noProof/>
                <w:webHidden/>
              </w:rPr>
              <w:fldChar w:fldCharType="separate"/>
            </w:r>
            <w:r w:rsidR="002D738E">
              <w:rPr>
                <w:noProof/>
                <w:webHidden/>
              </w:rPr>
              <w:t>8</w:t>
            </w:r>
            <w:r w:rsidR="002D738E">
              <w:rPr>
                <w:noProof/>
                <w:webHidden/>
              </w:rPr>
              <w:fldChar w:fldCharType="end"/>
            </w:r>
          </w:hyperlink>
        </w:p>
        <w:p w14:paraId="59C521BC" w14:textId="7DFFEBB0" w:rsidR="002D738E" w:rsidRDefault="00455EA0">
          <w:pPr>
            <w:pStyle w:val="TOC1"/>
            <w:tabs>
              <w:tab w:val="right" w:leader="dot" w:pos="9016"/>
            </w:tabs>
            <w:rPr>
              <w:rFonts w:asciiTheme="minorHAnsi" w:eastAsiaTheme="minorEastAsia" w:hAnsiTheme="minorHAnsi"/>
              <w:noProof/>
              <w:lang w:eastAsia="en-GB"/>
            </w:rPr>
          </w:pPr>
          <w:hyperlink w:anchor="_Toc36302997" w:history="1">
            <w:r w:rsidR="002D738E" w:rsidRPr="009C5846">
              <w:rPr>
                <w:rStyle w:val="Hyperlink"/>
                <w:noProof/>
              </w:rPr>
              <w:t>Recommendation</w:t>
            </w:r>
            <w:r w:rsidR="002D738E">
              <w:rPr>
                <w:noProof/>
                <w:webHidden/>
              </w:rPr>
              <w:tab/>
            </w:r>
            <w:r w:rsidR="002D738E">
              <w:rPr>
                <w:noProof/>
                <w:webHidden/>
              </w:rPr>
              <w:fldChar w:fldCharType="begin"/>
            </w:r>
            <w:r w:rsidR="002D738E">
              <w:rPr>
                <w:noProof/>
                <w:webHidden/>
              </w:rPr>
              <w:instrText xml:space="preserve"> PAGEREF _Toc36302997 \h </w:instrText>
            </w:r>
            <w:r w:rsidR="002D738E">
              <w:rPr>
                <w:noProof/>
                <w:webHidden/>
              </w:rPr>
            </w:r>
            <w:r w:rsidR="002D738E">
              <w:rPr>
                <w:noProof/>
                <w:webHidden/>
              </w:rPr>
              <w:fldChar w:fldCharType="separate"/>
            </w:r>
            <w:r w:rsidR="002D738E">
              <w:rPr>
                <w:noProof/>
                <w:webHidden/>
              </w:rPr>
              <w:t>8</w:t>
            </w:r>
            <w:r w:rsidR="002D738E">
              <w:rPr>
                <w:noProof/>
                <w:webHidden/>
              </w:rPr>
              <w:fldChar w:fldCharType="end"/>
            </w:r>
          </w:hyperlink>
        </w:p>
        <w:p w14:paraId="7AAC162A" w14:textId="125677BE" w:rsidR="002D738E" w:rsidRDefault="00455EA0">
          <w:pPr>
            <w:pStyle w:val="TOC1"/>
            <w:tabs>
              <w:tab w:val="right" w:leader="dot" w:pos="9016"/>
            </w:tabs>
            <w:rPr>
              <w:rFonts w:asciiTheme="minorHAnsi" w:eastAsiaTheme="minorEastAsia" w:hAnsiTheme="minorHAnsi"/>
              <w:noProof/>
              <w:lang w:eastAsia="en-GB"/>
            </w:rPr>
          </w:pPr>
          <w:hyperlink w:anchor="_Toc36302998" w:history="1">
            <w:r w:rsidR="002D738E" w:rsidRPr="009C5846">
              <w:rPr>
                <w:rStyle w:val="Hyperlink"/>
                <w:noProof/>
              </w:rPr>
              <w:t>Reference</w:t>
            </w:r>
            <w:r w:rsidR="002D738E">
              <w:rPr>
                <w:noProof/>
                <w:webHidden/>
              </w:rPr>
              <w:tab/>
            </w:r>
            <w:r w:rsidR="002D738E">
              <w:rPr>
                <w:noProof/>
                <w:webHidden/>
              </w:rPr>
              <w:fldChar w:fldCharType="begin"/>
            </w:r>
            <w:r w:rsidR="002D738E">
              <w:rPr>
                <w:noProof/>
                <w:webHidden/>
              </w:rPr>
              <w:instrText xml:space="preserve"> PAGEREF _Toc36302998 \h </w:instrText>
            </w:r>
            <w:r w:rsidR="002D738E">
              <w:rPr>
                <w:noProof/>
                <w:webHidden/>
              </w:rPr>
            </w:r>
            <w:r w:rsidR="002D738E">
              <w:rPr>
                <w:noProof/>
                <w:webHidden/>
              </w:rPr>
              <w:fldChar w:fldCharType="separate"/>
            </w:r>
            <w:r w:rsidR="002D738E">
              <w:rPr>
                <w:noProof/>
                <w:webHidden/>
              </w:rPr>
              <w:t>9</w:t>
            </w:r>
            <w:r w:rsidR="002D738E">
              <w:rPr>
                <w:noProof/>
                <w:webHidden/>
              </w:rPr>
              <w:fldChar w:fldCharType="end"/>
            </w:r>
          </w:hyperlink>
        </w:p>
        <w:p w14:paraId="378CA615" w14:textId="36DB468A" w:rsidR="00EB367A" w:rsidRDefault="00EB367A" w:rsidP="00082C7B">
          <w:pPr>
            <w:spacing w:line="360" w:lineRule="auto"/>
          </w:pPr>
          <w:r>
            <w:rPr>
              <w:b/>
              <w:bCs/>
              <w:noProof/>
            </w:rPr>
            <w:fldChar w:fldCharType="end"/>
          </w:r>
        </w:p>
      </w:sdtContent>
    </w:sdt>
    <w:p w14:paraId="6E8734B3" w14:textId="0D5CABFD" w:rsidR="00BB316D" w:rsidRDefault="00BB316D" w:rsidP="00BB316D">
      <w:pPr>
        <w:jc w:val="left"/>
        <w:rPr>
          <w:rFonts w:cs="Arial"/>
        </w:rPr>
        <w:sectPr w:rsidR="00BB316D" w:rsidSect="00165E6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756DA68C" w14:textId="10C2B77C" w:rsidR="00BB316D" w:rsidRDefault="00BB316D" w:rsidP="00BB316D"/>
    <w:p w14:paraId="285C7C96" w14:textId="25C14DF6" w:rsidR="00CF1524" w:rsidRDefault="00EB367A" w:rsidP="00CF1524">
      <w:pPr>
        <w:pStyle w:val="Heading1"/>
      </w:pPr>
      <w:bookmarkStart w:id="0" w:name="_Toc36302987"/>
      <w:r>
        <w:t>Introduction</w:t>
      </w:r>
      <w:bookmarkEnd w:id="0"/>
    </w:p>
    <w:p w14:paraId="19688438" w14:textId="5EA0AA9D" w:rsidR="00523BB9" w:rsidRDefault="00CF1524" w:rsidP="00CF1524">
      <w:pPr>
        <w:spacing w:line="360" w:lineRule="auto"/>
      </w:pPr>
      <w:bookmarkStart w:id="1" w:name="_GoBack"/>
      <w:r>
        <w:t>This report will explain the tool and techniques that have been used during the</w:t>
      </w:r>
      <w:r w:rsidR="00F21FDA">
        <w:t xml:space="preserve"> </w:t>
      </w:r>
      <w:proofErr w:type="gramStart"/>
      <w:r w:rsidR="00F21FDA">
        <w:t xml:space="preserve">project </w:t>
      </w:r>
      <w:r>
        <w:t xml:space="preserve"> development</w:t>
      </w:r>
      <w:proofErr w:type="gramEnd"/>
      <w:r>
        <w:t xml:space="preserve"> plan </w:t>
      </w:r>
      <w:r w:rsidR="00276034">
        <w:t>in the</w:t>
      </w:r>
      <w:r>
        <w:t xml:space="preserve"> completion of  Vintners Antiques (VA) </w:t>
      </w:r>
      <w:r w:rsidR="00EF41D9">
        <w:t xml:space="preserve">family </w:t>
      </w:r>
      <w:r>
        <w:t>project. VA is a family run an antique shop that has run for over thirty years, and now the third generation oversees the business. The role and responsibility of each member are describing below:</w:t>
      </w:r>
    </w:p>
    <w:tbl>
      <w:tblPr>
        <w:tblStyle w:val="TableGrid"/>
        <w:tblW w:w="0" w:type="auto"/>
        <w:tblLook w:val="04A0" w:firstRow="1" w:lastRow="0" w:firstColumn="1" w:lastColumn="0" w:noHBand="0" w:noVBand="1"/>
      </w:tblPr>
      <w:tblGrid>
        <w:gridCol w:w="1666"/>
        <w:gridCol w:w="1342"/>
        <w:gridCol w:w="6008"/>
      </w:tblGrid>
      <w:tr w:rsidR="001937FF" w14:paraId="512D2A19" w14:textId="77777777" w:rsidTr="004924AA">
        <w:trPr>
          <w:trHeight w:val="920"/>
        </w:trPr>
        <w:tc>
          <w:tcPr>
            <w:tcW w:w="1666" w:type="dxa"/>
            <w:shd w:val="clear" w:color="auto" w:fill="E7E6E6" w:themeFill="background2"/>
          </w:tcPr>
          <w:p w14:paraId="37648F37" w14:textId="77777777" w:rsidR="00523BB9" w:rsidRPr="00523BB9" w:rsidRDefault="00523BB9" w:rsidP="009F2329">
            <w:pPr>
              <w:jc w:val="center"/>
              <w:rPr>
                <w:b/>
                <w:bCs/>
              </w:rPr>
            </w:pPr>
          </w:p>
          <w:p w14:paraId="0A9FB925" w14:textId="0CBC85C5" w:rsidR="001937FF" w:rsidRPr="00523BB9" w:rsidRDefault="00916D20" w:rsidP="009F2329">
            <w:pPr>
              <w:jc w:val="center"/>
              <w:rPr>
                <w:b/>
                <w:bCs/>
              </w:rPr>
            </w:pPr>
            <w:r w:rsidRPr="00523BB9">
              <w:rPr>
                <w:b/>
                <w:bCs/>
              </w:rPr>
              <w:t>Name</w:t>
            </w:r>
          </w:p>
        </w:tc>
        <w:tc>
          <w:tcPr>
            <w:tcW w:w="1342" w:type="dxa"/>
            <w:shd w:val="clear" w:color="auto" w:fill="E7E6E6" w:themeFill="background2"/>
          </w:tcPr>
          <w:p w14:paraId="7BDE98F7" w14:textId="77777777" w:rsidR="00523BB9" w:rsidRPr="00523BB9" w:rsidRDefault="00523BB9" w:rsidP="009F2329">
            <w:pPr>
              <w:jc w:val="center"/>
              <w:rPr>
                <w:b/>
                <w:bCs/>
              </w:rPr>
            </w:pPr>
          </w:p>
          <w:p w14:paraId="2C8E83E1" w14:textId="27D6F0BF" w:rsidR="001937FF" w:rsidRPr="00523BB9" w:rsidRDefault="00DD4DE2" w:rsidP="009F2329">
            <w:pPr>
              <w:jc w:val="center"/>
              <w:rPr>
                <w:b/>
                <w:bCs/>
              </w:rPr>
            </w:pPr>
            <w:r w:rsidRPr="00523BB9">
              <w:rPr>
                <w:b/>
                <w:bCs/>
              </w:rPr>
              <w:t xml:space="preserve">Job </w:t>
            </w:r>
          </w:p>
        </w:tc>
        <w:tc>
          <w:tcPr>
            <w:tcW w:w="6008" w:type="dxa"/>
            <w:shd w:val="clear" w:color="auto" w:fill="E7E6E6" w:themeFill="background2"/>
          </w:tcPr>
          <w:p w14:paraId="652D7B36" w14:textId="77777777" w:rsidR="00523BB9" w:rsidRPr="00523BB9" w:rsidRDefault="00523BB9" w:rsidP="009F2329">
            <w:pPr>
              <w:jc w:val="center"/>
              <w:rPr>
                <w:b/>
                <w:bCs/>
              </w:rPr>
            </w:pPr>
          </w:p>
          <w:p w14:paraId="7266147E" w14:textId="259F23CF" w:rsidR="001937FF" w:rsidRPr="00523BB9" w:rsidRDefault="00DD4DE2" w:rsidP="009F2329">
            <w:pPr>
              <w:jc w:val="center"/>
              <w:rPr>
                <w:b/>
                <w:bCs/>
              </w:rPr>
            </w:pPr>
            <w:r w:rsidRPr="00523BB9">
              <w:rPr>
                <w:b/>
                <w:bCs/>
              </w:rPr>
              <w:t>Ro</w:t>
            </w:r>
            <w:r w:rsidR="00015B14" w:rsidRPr="00523BB9">
              <w:rPr>
                <w:b/>
                <w:bCs/>
              </w:rPr>
              <w:t>le</w:t>
            </w:r>
            <w:r w:rsidRPr="00523BB9">
              <w:rPr>
                <w:b/>
                <w:bCs/>
              </w:rPr>
              <w:t xml:space="preserve"> and Responsibility </w:t>
            </w:r>
          </w:p>
        </w:tc>
      </w:tr>
      <w:tr w:rsidR="00DB5508" w14:paraId="21E7A2A0" w14:textId="77777777" w:rsidTr="004924AA">
        <w:tc>
          <w:tcPr>
            <w:tcW w:w="1666" w:type="dxa"/>
            <w:shd w:val="clear" w:color="auto" w:fill="FFFFFF" w:themeFill="background1"/>
          </w:tcPr>
          <w:p w14:paraId="42863174" w14:textId="77777777" w:rsidR="00654876" w:rsidRDefault="00654876" w:rsidP="008F40D2"/>
          <w:p w14:paraId="774C142D" w14:textId="27CB6FA1" w:rsidR="0001597F" w:rsidRDefault="0001597F" w:rsidP="008F40D2">
            <w:r>
              <w:t>Doreen Vintner</w:t>
            </w:r>
          </w:p>
        </w:tc>
        <w:tc>
          <w:tcPr>
            <w:tcW w:w="1342" w:type="dxa"/>
          </w:tcPr>
          <w:p w14:paraId="0BDD4703" w14:textId="77777777" w:rsidR="00654876" w:rsidRDefault="00654876" w:rsidP="008F40D2"/>
          <w:p w14:paraId="13E1DB0D" w14:textId="708DD2CF" w:rsidR="0001597F" w:rsidRDefault="00C573C2" w:rsidP="008F40D2">
            <w:r>
              <w:t xml:space="preserve">Accountant </w:t>
            </w:r>
          </w:p>
        </w:tc>
        <w:tc>
          <w:tcPr>
            <w:tcW w:w="6008" w:type="dxa"/>
            <w:shd w:val="clear" w:color="auto" w:fill="FFFFFF" w:themeFill="background1"/>
          </w:tcPr>
          <w:p w14:paraId="0C447BDD" w14:textId="77777777" w:rsidR="00654876" w:rsidRDefault="00654876" w:rsidP="008F40D2"/>
          <w:p w14:paraId="3CAF088B" w14:textId="42FA02A6" w:rsidR="0001597F" w:rsidRDefault="0001597F" w:rsidP="008F40D2">
            <w:r>
              <w:t>Has been working as the accountant for ten years</w:t>
            </w:r>
          </w:p>
        </w:tc>
      </w:tr>
      <w:tr w:rsidR="00DB5508" w14:paraId="7AEBBC88" w14:textId="77777777" w:rsidTr="004924AA">
        <w:tc>
          <w:tcPr>
            <w:tcW w:w="1666" w:type="dxa"/>
            <w:shd w:val="clear" w:color="auto" w:fill="FFFFFF" w:themeFill="background1"/>
          </w:tcPr>
          <w:p w14:paraId="4FB86880" w14:textId="77777777" w:rsidR="00654876" w:rsidRDefault="00654876" w:rsidP="008F40D2"/>
          <w:p w14:paraId="4E569DB4" w14:textId="3124114C" w:rsidR="0001597F" w:rsidRDefault="0001597F" w:rsidP="008F40D2">
            <w:r>
              <w:t>Denis Vintner</w:t>
            </w:r>
          </w:p>
        </w:tc>
        <w:tc>
          <w:tcPr>
            <w:tcW w:w="1342" w:type="dxa"/>
          </w:tcPr>
          <w:p w14:paraId="44B6207F" w14:textId="77777777" w:rsidR="0001597F" w:rsidRDefault="0001597F" w:rsidP="008F40D2"/>
          <w:p w14:paraId="1DE74C9A" w14:textId="08878B24" w:rsidR="00015B14" w:rsidRDefault="00D23466" w:rsidP="008F40D2">
            <w:r>
              <w:t>D</w:t>
            </w:r>
            <w:r w:rsidR="00666F2A">
              <w:t xml:space="preserve">river and </w:t>
            </w:r>
            <w:r>
              <w:t xml:space="preserve">Antique </w:t>
            </w:r>
            <w:r w:rsidR="005C5AC7">
              <w:t>finders</w:t>
            </w:r>
          </w:p>
        </w:tc>
        <w:tc>
          <w:tcPr>
            <w:tcW w:w="6008" w:type="dxa"/>
            <w:shd w:val="clear" w:color="auto" w:fill="FFFFFF" w:themeFill="background1"/>
          </w:tcPr>
          <w:p w14:paraId="4042A9AA" w14:textId="77777777" w:rsidR="00654876" w:rsidRDefault="00654876" w:rsidP="008F40D2"/>
          <w:p w14:paraId="6BECEA77" w14:textId="2905E31F" w:rsidR="0001597F" w:rsidRDefault="00A75334" w:rsidP="008F40D2">
            <w:r>
              <w:t xml:space="preserve">In charge of antique transportation and </w:t>
            </w:r>
            <w:r w:rsidR="000575A5">
              <w:t xml:space="preserve">search of the antique stuff due to his own passion. </w:t>
            </w:r>
          </w:p>
        </w:tc>
      </w:tr>
      <w:tr w:rsidR="00DB5508" w14:paraId="21928FD9" w14:textId="77777777" w:rsidTr="004924AA">
        <w:tc>
          <w:tcPr>
            <w:tcW w:w="1666" w:type="dxa"/>
            <w:shd w:val="clear" w:color="auto" w:fill="FFFFFF" w:themeFill="background1"/>
          </w:tcPr>
          <w:p w14:paraId="1FBD821D" w14:textId="77777777" w:rsidR="006174EF" w:rsidRDefault="006174EF" w:rsidP="008F40D2"/>
          <w:p w14:paraId="40AC9D6D" w14:textId="3BE01CCC" w:rsidR="0001597F" w:rsidRDefault="006174EF" w:rsidP="008F40D2">
            <w:proofErr w:type="spellStart"/>
            <w:r>
              <w:t>Suha</w:t>
            </w:r>
            <w:proofErr w:type="spellEnd"/>
            <w:r>
              <w:t xml:space="preserve"> </w:t>
            </w:r>
            <w:proofErr w:type="spellStart"/>
            <w:r>
              <w:t>Madani</w:t>
            </w:r>
            <w:proofErr w:type="spellEnd"/>
          </w:p>
        </w:tc>
        <w:tc>
          <w:tcPr>
            <w:tcW w:w="1342" w:type="dxa"/>
          </w:tcPr>
          <w:p w14:paraId="4A6FB6E6" w14:textId="32FDFFE4" w:rsidR="0001597F" w:rsidRDefault="0001597F" w:rsidP="008F40D2"/>
          <w:p w14:paraId="554E8BCB" w14:textId="157241E6" w:rsidR="009A1D4A" w:rsidRDefault="009A1D4A" w:rsidP="008F40D2">
            <w:r>
              <w:t xml:space="preserve">Customer Services </w:t>
            </w:r>
          </w:p>
          <w:p w14:paraId="434843E6" w14:textId="4435439D" w:rsidR="006174EF" w:rsidRDefault="006174EF" w:rsidP="008F40D2"/>
        </w:tc>
        <w:tc>
          <w:tcPr>
            <w:tcW w:w="6008" w:type="dxa"/>
            <w:shd w:val="clear" w:color="auto" w:fill="FFFFFF" w:themeFill="background1"/>
          </w:tcPr>
          <w:p w14:paraId="2C97DD52" w14:textId="77777777" w:rsidR="0001597F" w:rsidRDefault="0001597F" w:rsidP="008F40D2"/>
          <w:p w14:paraId="3920275B" w14:textId="2E3DFFFE" w:rsidR="009A1D4A" w:rsidRDefault="009A1D4A" w:rsidP="008F40D2">
            <w:r>
              <w:t>In charge of the</w:t>
            </w:r>
            <w:r w:rsidR="00CB2700">
              <w:t xml:space="preserve"> </w:t>
            </w:r>
            <w:r w:rsidR="0063371F">
              <w:t xml:space="preserve">customer service for </w:t>
            </w:r>
            <w:r w:rsidR="00E416F0">
              <w:t xml:space="preserve">about three years. </w:t>
            </w:r>
          </w:p>
        </w:tc>
      </w:tr>
      <w:tr w:rsidR="00E46F08" w14:paraId="16CE38C7" w14:textId="77777777" w:rsidTr="004924AA">
        <w:trPr>
          <w:trHeight w:val="497"/>
        </w:trPr>
        <w:tc>
          <w:tcPr>
            <w:tcW w:w="1666" w:type="dxa"/>
            <w:shd w:val="clear" w:color="auto" w:fill="FFFFFF" w:themeFill="background1"/>
          </w:tcPr>
          <w:p w14:paraId="676E9851" w14:textId="77777777" w:rsidR="008972E2" w:rsidRDefault="008972E2" w:rsidP="008F40D2"/>
          <w:p w14:paraId="3B624BBF" w14:textId="06CFA80C" w:rsidR="00E46F08" w:rsidRDefault="00E416F0" w:rsidP="008F40D2">
            <w:r>
              <w:t xml:space="preserve">Omar King </w:t>
            </w:r>
          </w:p>
        </w:tc>
        <w:tc>
          <w:tcPr>
            <w:tcW w:w="1342" w:type="dxa"/>
          </w:tcPr>
          <w:p w14:paraId="327EC978" w14:textId="77777777" w:rsidR="00D06782" w:rsidRDefault="00D06782" w:rsidP="008F40D2"/>
          <w:p w14:paraId="4500B95A" w14:textId="34D0349A" w:rsidR="00E46F08" w:rsidRDefault="00690CFF" w:rsidP="008F40D2">
            <w:r>
              <w:t>The Warehouse Operator</w:t>
            </w:r>
          </w:p>
        </w:tc>
        <w:tc>
          <w:tcPr>
            <w:tcW w:w="6008" w:type="dxa"/>
            <w:shd w:val="clear" w:color="auto" w:fill="FFFFFF" w:themeFill="background1"/>
          </w:tcPr>
          <w:p w14:paraId="361ABB88" w14:textId="77777777" w:rsidR="00E46F08" w:rsidRDefault="00E46F08" w:rsidP="008F40D2"/>
          <w:p w14:paraId="045DCD15" w14:textId="79E68C8A" w:rsidR="001E527B" w:rsidRPr="001E527B" w:rsidRDefault="001E214D" w:rsidP="001E527B">
            <w:r>
              <w:t xml:space="preserve">Omar </w:t>
            </w:r>
            <w:r w:rsidR="001E527B">
              <w:t>is classified as the general allrounder</w:t>
            </w:r>
            <w:r w:rsidR="0007481E">
              <w:t xml:space="preserve">. He knows where everything </w:t>
            </w:r>
            <w:r w:rsidR="00132BC4">
              <w:t>is,</w:t>
            </w:r>
            <w:r w:rsidR="00DB5508">
              <w:t xml:space="preserve"> </w:t>
            </w:r>
            <w:r w:rsidR="005D71D4">
              <w:t>he</w:t>
            </w:r>
            <w:r w:rsidR="0007481E">
              <w:t xml:space="preserve"> h</w:t>
            </w:r>
            <w:r w:rsidR="00DB5508">
              <w:t xml:space="preserve">as been </w:t>
            </w:r>
            <w:r w:rsidR="001E527B" w:rsidRPr="001E527B">
              <w:rPr>
                <w:lang w:val="en-US"/>
              </w:rPr>
              <w:t>work</w:t>
            </w:r>
            <w:r w:rsidR="00DB5508">
              <w:rPr>
                <w:lang w:val="en-US"/>
              </w:rPr>
              <w:t>ing</w:t>
            </w:r>
            <w:r w:rsidR="001E527B" w:rsidRPr="001E527B">
              <w:rPr>
                <w:lang w:val="en-US"/>
              </w:rPr>
              <w:t xml:space="preserve"> in the shop since he was a boy. </w:t>
            </w:r>
            <w:r w:rsidR="00132BC4">
              <w:rPr>
                <w:lang w:val="en-US"/>
              </w:rPr>
              <w:t>He</w:t>
            </w:r>
            <w:r w:rsidR="00F41C96">
              <w:rPr>
                <w:lang w:val="en-US"/>
              </w:rPr>
              <w:t xml:space="preserve"> also repairs the broken items that Denis brings to the shop. </w:t>
            </w:r>
          </w:p>
          <w:p w14:paraId="47D378CD" w14:textId="7B53006E" w:rsidR="001E214D" w:rsidRDefault="001E214D" w:rsidP="008F40D2"/>
        </w:tc>
      </w:tr>
    </w:tbl>
    <w:p w14:paraId="7BC8EA9E" w14:textId="77777777" w:rsidR="004924AA" w:rsidRPr="004924AA" w:rsidRDefault="004924AA" w:rsidP="004924AA">
      <w:pPr>
        <w:rPr>
          <w:color w:val="FF0000"/>
          <w:lang w:val="en-US"/>
        </w:rPr>
      </w:pPr>
    </w:p>
    <w:p w14:paraId="65DD9BBE" w14:textId="77777777" w:rsidR="004924AA" w:rsidRPr="004924AA" w:rsidRDefault="004924AA" w:rsidP="004924AA">
      <w:pPr>
        <w:spacing w:line="360" w:lineRule="auto"/>
        <w:rPr>
          <w:lang w:val="en-US"/>
        </w:rPr>
      </w:pPr>
      <w:r w:rsidRPr="004924AA">
        <w:rPr>
          <w:lang w:val="en-US"/>
        </w:rPr>
        <w:t xml:space="preserve">Inspired by the TV show VA want to improve their business as same as the ‘Salvage Hunters’ run by Drew Pritchard.  They have decided to shift the company to the warehouse that has only been used for the storage purpose. </w:t>
      </w:r>
    </w:p>
    <w:p w14:paraId="78EABE94" w14:textId="01ACBB0B" w:rsidR="00375121" w:rsidRPr="004924AA" w:rsidRDefault="004924AA" w:rsidP="004924AA">
      <w:pPr>
        <w:spacing w:line="360" w:lineRule="auto"/>
        <w:rPr>
          <w:lang w:val="en-US"/>
        </w:rPr>
      </w:pPr>
      <w:r w:rsidRPr="004924AA">
        <w:rPr>
          <w:lang w:val="en-US"/>
        </w:rPr>
        <w:t>The warehouse is a very basic store like an empty shell as it does not have electricity, phone, internet not even office space. The project is enriched to transform the warehouse into fully functioning Antique business showroom mirroring the ‘Salvage Hunters’.</w:t>
      </w:r>
    </w:p>
    <w:p w14:paraId="17CC62F1" w14:textId="654F0CD7" w:rsidR="006C5260" w:rsidRDefault="00EC704F" w:rsidP="008A14BE">
      <w:pPr>
        <w:pStyle w:val="Heading1"/>
      </w:pPr>
      <w:bookmarkStart w:id="2" w:name="_Toc36302988"/>
      <w:r>
        <w:t>Defining the</w:t>
      </w:r>
      <w:r w:rsidR="004C56F0">
        <w:t xml:space="preserve"> </w:t>
      </w:r>
      <w:r w:rsidR="00480AB5">
        <w:t>Project</w:t>
      </w:r>
      <w:bookmarkEnd w:id="2"/>
      <w:r w:rsidR="00480AB5">
        <w:t xml:space="preserve"> </w:t>
      </w:r>
    </w:p>
    <w:p w14:paraId="5D76399C" w14:textId="77777777" w:rsidR="00397D44" w:rsidRPr="00397D44" w:rsidRDefault="00397D44" w:rsidP="00397D44">
      <w:pPr>
        <w:spacing w:line="360" w:lineRule="auto"/>
        <w:rPr>
          <w:lang w:val="en-US"/>
        </w:rPr>
      </w:pPr>
      <w:r w:rsidRPr="00397D44">
        <w:rPr>
          <w:lang w:val="en-US"/>
        </w:rPr>
        <w:t>Project is the vehicles for delivering changes with expected quality to achieve the proposed purpose. The characteristic of a project is intentionally temporary, and therefore, the project needs to define its deliverables that include:</w:t>
      </w:r>
    </w:p>
    <w:p w14:paraId="1B8D03F8" w14:textId="77777777" w:rsidR="00397D44" w:rsidRPr="00397D44" w:rsidRDefault="00397D44" w:rsidP="00397D44">
      <w:pPr>
        <w:pStyle w:val="ListParagraph"/>
        <w:numPr>
          <w:ilvl w:val="0"/>
          <w:numId w:val="12"/>
        </w:numPr>
        <w:spacing w:line="360" w:lineRule="auto"/>
        <w:rPr>
          <w:lang w:val="en-US"/>
        </w:rPr>
      </w:pPr>
      <w:r w:rsidRPr="00397D44">
        <w:rPr>
          <w:lang w:val="en-US"/>
        </w:rPr>
        <w:t>The defined completion time with the start and target end date</w:t>
      </w:r>
    </w:p>
    <w:p w14:paraId="0BDE02F6" w14:textId="77777777" w:rsidR="00397D44" w:rsidRPr="00397D44" w:rsidRDefault="00397D44" w:rsidP="00397D44">
      <w:pPr>
        <w:pStyle w:val="ListParagraph"/>
        <w:numPr>
          <w:ilvl w:val="0"/>
          <w:numId w:val="12"/>
        </w:numPr>
        <w:spacing w:line="360" w:lineRule="auto"/>
        <w:rPr>
          <w:lang w:val="en-US"/>
        </w:rPr>
      </w:pPr>
      <w:r w:rsidRPr="00397D44">
        <w:rPr>
          <w:lang w:val="en-US"/>
        </w:rPr>
        <w:t xml:space="preserve">A defined budget </w:t>
      </w:r>
    </w:p>
    <w:p w14:paraId="5F243DE1" w14:textId="77777777" w:rsidR="00397D44" w:rsidRPr="00397D44" w:rsidRDefault="00397D44" w:rsidP="00397D44">
      <w:pPr>
        <w:pStyle w:val="ListParagraph"/>
        <w:numPr>
          <w:ilvl w:val="0"/>
          <w:numId w:val="12"/>
        </w:numPr>
        <w:spacing w:line="360" w:lineRule="auto"/>
        <w:rPr>
          <w:lang w:val="en-US"/>
        </w:rPr>
      </w:pPr>
      <w:r w:rsidRPr="00397D44">
        <w:rPr>
          <w:lang w:val="en-US"/>
        </w:rPr>
        <w:lastRenderedPageBreak/>
        <w:t>Defined resources include human resources, building materials, IT equipment etc. (Roberts, 2012).</w:t>
      </w:r>
    </w:p>
    <w:p w14:paraId="24AC87B9" w14:textId="651458BD" w:rsidR="00397D44" w:rsidRPr="00397D44" w:rsidRDefault="00397D44" w:rsidP="00397D44">
      <w:pPr>
        <w:spacing w:line="360" w:lineRule="auto"/>
        <w:rPr>
          <w:lang w:val="en-US"/>
        </w:rPr>
      </w:pPr>
      <w:r w:rsidRPr="00397D44">
        <w:rPr>
          <w:lang w:val="en-US"/>
        </w:rPr>
        <w:t xml:space="preserve">The Vintners family Project Management (PM) involved the coordination of resources to complete the </w:t>
      </w:r>
      <w:proofErr w:type="spellStart"/>
      <w:r w:rsidRPr="00397D44">
        <w:rPr>
          <w:lang w:val="en-US"/>
        </w:rPr>
        <w:t>Warehous</w:t>
      </w:r>
      <w:proofErr w:type="spellEnd"/>
      <w:r w:rsidRPr="00397D44">
        <w:rPr>
          <w:lang w:val="en-US"/>
        </w:rPr>
        <w:t xml:space="preserve"> with the required quality standard.  (PMI, 2008). According to </w:t>
      </w:r>
      <w:proofErr w:type="spellStart"/>
      <w:r w:rsidRPr="00397D44">
        <w:rPr>
          <w:lang w:val="en-US"/>
        </w:rPr>
        <w:t>Baars</w:t>
      </w:r>
      <w:proofErr w:type="spellEnd"/>
      <w:r w:rsidRPr="00397D44">
        <w:rPr>
          <w:lang w:val="en-US"/>
        </w:rPr>
        <w:t xml:space="preserve"> (2006) the basis for all PM is to </w:t>
      </w:r>
      <w:r w:rsidR="009F5487" w:rsidRPr="00397D44">
        <w:rPr>
          <w:lang w:val="en-US"/>
        </w:rPr>
        <w:t>recognize</w:t>
      </w:r>
      <w:r w:rsidRPr="00397D44">
        <w:rPr>
          <w:lang w:val="en-US"/>
        </w:rPr>
        <w:t xml:space="preserve"> the project life cycle phases the beginning, middle and end periods of the project. This led the project into the best possible direction as the total workload can be divided into smaller part therefore it is easy to monitor. The following figure demonstrates the </w:t>
      </w:r>
      <w:proofErr w:type="spellStart"/>
      <w:r w:rsidRPr="00397D44">
        <w:rPr>
          <w:lang w:val="en-US"/>
        </w:rPr>
        <w:t>organisation</w:t>
      </w:r>
      <w:proofErr w:type="spellEnd"/>
      <w:r w:rsidRPr="00397D44">
        <w:rPr>
          <w:lang w:val="en-US"/>
        </w:rPr>
        <w:t xml:space="preserve"> of the phasing model that has been placed into during the VA PM:</w:t>
      </w:r>
    </w:p>
    <w:p w14:paraId="1DAAC7FD" w14:textId="5740353B" w:rsidR="007D2179" w:rsidRDefault="00D34B2E" w:rsidP="005C2D86">
      <w:pPr>
        <w:rPr>
          <w:color w:val="000000" w:themeColor="text1"/>
          <w:lang w:val="en-US"/>
        </w:rPr>
      </w:pPr>
      <w:r>
        <w:rPr>
          <w:noProof/>
          <w:color w:val="000000" w:themeColor="text1"/>
          <w:lang w:val="en-US"/>
        </w:rPr>
        <w:drawing>
          <wp:inline distT="0" distB="0" distL="0" distR="0" wp14:anchorId="14B91220" wp14:editId="0439B0DE">
            <wp:extent cx="5886450" cy="245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86450" cy="2451100"/>
                    </a:xfrm>
                    <a:prstGeom prst="rect">
                      <a:avLst/>
                    </a:prstGeom>
                    <a:noFill/>
                  </pic:spPr>
                </pic:pic>
              </a:graphicData>
            </a:graphic>
          </wp:inline>
        </w:drawing>
      </w:r>
    </w:p>
    <w:p w14:paraId="3B964103" w14:textId="3C548AA5" w:rsidR="007D2179" w:rsidRDefault="0065694E" w:rsidP="005C2D86">
      <w:pPr>
        <w:rPr>
          <w:color w:val="000000" w:themeColor="text1"/>
          <w:lang w:val="en-US"/>
        </w:rPr>
      </w:pPr>
      <w:r>
        <w:rPr>
          <w:color w:val="000000" w:themeColor="text1"/>
          <w:lang w:val="en-US"/>
        </w:rPr>
        <w:t>Source: (Robert, 2012)</w:t>
      </w:r>
      <w:r w:rsidR="009B4ED0">
        <w:rPr>
          <w:color w:val="000000" w:themeColor="text1"/>
          <w:lang w:val="en-US"/>
        </w:rPr>
        <w:t xml:space="preserve"> </w:t>
      </w:r>
    </w:p>
    <w:p w14:paraId="0B4F820F" w14:textId="77777777" w:rsidR="00DB67E4" w:rsidRDefault="00DB67E4" w:rsidP="00DB67E4">
      <w:pPr>
        <w:spacing w:line="360" w:lineRule="auto"/>
      </w:pPr>
      <w:r>
        <w:t>The pre-project is where the benefits of the proposed ideas are explored and examined. Roberts (2012) explains before any plan initiation; it is significant to understand the change the company is seeking to make through this project and realizing the benefit they can receive once the project is completed. The actual project begins at the initiation phase, where decisions are made concerning the following:</w:t>
      </w:r>
    </w:p>
    <w:p w14:paraId="043D2F7A" w14:textId="77777777" w:rsidR="00DB67E4" w:rsidRDefault="00DB67E4" w:rsidP="00DB67E4">
      <w:pPr>
        <w:spacing w:line="360" w:lineRule="auto"/>
      </w:pPr>
      <w:r>
        <w:t>•</w:t>
      </w:r>
      <w:r>
        <w:tab/>
        <w:t>What is the aim of this project?</w:t>
      </w:r>
    </w:p>
    <w:p w14:paraId="3A530D60" w14:textId="77777777" w:rsidR="00DB67E4" w:rsidRDefault="00DB67E4" w:rsidP="00DB67E4">
      <w:pPr>
        <w:spacing w:line="360" w:lineRule="auto"/>
      </w:pPr>
      <w:r>
        <w:t>•</w:t>
      </w:r>
      <w:r>
        <w:tab/>
        <w:t>Is it feasible?</w:t>
      </w:r>
    </w:p>
    <w:p w14:paraId="1F34DC3E" w14:textId="77777777" w:rsidR="00DB67E4" w:rsidRDefault="00DB67E4" w:rsidP="00DB67E4">
      <w:pPr>
        <w:spacing w:line="360" w:lineRule="auto"/>
      </w:pPr>
      <w:r>
        <w:t>•</w:t>
      </w:r>
      <w:r>
        <w:tab/>
        <w:t>Whom is to carry out the project?</w:t>
      </w:r>
    </w:p>
    <w:p w14:paraId="49F1EB1F" w14:textId="77777777" w:rsidR="00DB67E4" w:rsidRDefault="00DB67E4" w:rsidP="00DB67E4">
      <w:pPr>
        <w:spacing w:line="360" w:lineRule="auto"/>
      </w:pPr>
      <w:r>
        <w:t>•</w:t>
      </w:r>
      <w:r>
        <w:tab/>
        <w:t>Who are the possible stakeholders in this project?</w:t>
      </w:r>
    </w:p>
    <w:p w14:paraId="60D5F1BB" w14:textId="750348B5" w:rsidR="00DB67E4" w:rsidRPr="00CC77F5" w:rsidRDefault="00DB67E4" w:rsidP="00DB67E4">
      <w:pPr>
        <w:spacing w:line="360" w:lineRule="auto"/>
      </w:pPr>
      <w:r>
        <w:t>•</w:t>
      </w:r>
      <w:r>
        <w:tab/>
        <w:t xml:space="preserve">What are the </w:t>
      </w:r>
      <w:r w:rsidR="00470D21">
        <w:t>limitations</w:t>
      </w:r>
      <w:r>
        <w:t xml:space="preserve"> of this project?</w:t>
      </w:r>
      <w:r w:rsidR="00470D21">
        <w:t xml:space="preserve"> (PMI, 2008</w:t>
      </w:r>
      <w:r w:rsidR="00C53BC2">
        <w:t>).</w:t>
      </w:r>
    </w:p>
    <w:p w14:paraId="1257BF39" w14:textId="77777777" w:rsidR="00DB67E4" w:rsidRDefault="00DB67E4" w:rsidP="005C2D86">
      <w:pPr>
        <w:rPr>
          <w:color w:val="000000" w:themeColor="text1"/>
          <w:lang w:val="en-US"/>
        </w:rPr>
      </w:pPr>
    </w:p>
    <w:p w14:paraId="63A28E52" w14:textId="77777777" w:rsidR="00397D44" w:rsidRDefault="00397D44" w:rsidP="005C2D86">
      <w:pPr>
        <w:rPr>
          <w:color w:val="000000" w:themeColor="text1"/>
          <w:lang w:val="en-US"/>
        </w:rPr>
      </w:pPr>
    </w:p>
    <w:p w14:paraId="28FC047C" w14:textId="3C538D29" w:rsidR="000E5733" w:rsidRDefault="000E5733" w:rsidP="008F3B7C">
      <w:pPr>
        <w:pStyle w:val="Heading1"/>
      </w:pPr>
      <w:bookmarkStart w:id="3" w:name="_Toc36302989"/>
      <w:r w:rsidRPr="008F3B7C">
        <w:lastRenderedPageBreak/>
        <w:t xml:space="preserve">Assessing the Risk Factors </w:t>
      </w:r>
      <w:bookmarkEnd w:id="3"/>
    </w:p>
    <w:p w14:paraId="4A8ED641" w14:textId="627BA184" w:rsidR="00C850DA" w:rsidRDefault="00C850DA" w:rsidP="00C850DA">
      <w:pPr>
        <w:pStyle w:val="NoSpacing"/>
        <w:spacing w:line="360" w:lineRule="auto"/>
        <w:rPr>
          <w:color w:val="000000" w:themeColor="text1"/>
          <w:lang w:val="en-US"/>
        </w:rPr>
      </w:pPr>
      <w:r w:rsidRPr="0046038D">
        <w:rPr>
          <w:lang w:val="en-US"/>
        </w:rPr>
        <w:t xml:space="preserve">Project Management </w:t>
      </w:r>
      <w:r w:rsidRPr="003647E0">
        <w:rPr>
          <w:lang w:val="en-US"/>
        </w:rPr>
        <w:t>aim is to bring</w:t>
      </w:r>
      <w:r w:rsidRPr="0046038D">
        <w:rPr>
          <w:lang w:val="en-US"/>
        </w:rPr>
        <w:t xml:space="preserve"> a solution to a problem. </w:t>
      </w:r>
      <w:r w:rsidRPr="003647E0">
        <w:rPr>
          <w:lang w:val="en-US"/>
        </w:rPr>
        <w:t xml:space="preserve">A problem is </w:t>
      </w:r>
      <w:r>
        <w:rPr>
          <w:lang w:val="en-US"/>
        </w:rPr>
        <w:t>a</w:t>
      </w:r>
      <w:r w:rsidRPr="003647E0">
        <w:rPr>
          <w:lang w:val="en-US"/>
        </w:rPr>
        <w:t xml:space="preserve"> gap between the expected outcome and the present situation</w:t>
      </w:r>
      <w:r>
        <w:rPr>
          <w:lang w:val="en-US"/>
        </w:rPr>
        <w:t>. A solution can only be achieved through understanding</w:t>
      </w:r>
      <w:r w:rsidRPr="003647E0">
        <w:rPr>
          <w:lang w:val="en-US"/>
        </w:rPr>
        <w:t xml:space="preserve"> the certain and uncertain </w:t>
      </w:r>
      <w:r>
        <w:rPr>
          <w:lang w:val="en-US"/>
        </w:rPr>
        <w:t>obstacles. Therefore, a more accurate plan can be initiated</w:t>
      </w:r>
      <w:r w:rsidR="007E14C7">
        <w:rPr>
          <w:lang w:val="en-US"/>
        </w:rPr>
        <w:t xml:space="preserve"> (PMI, 2008).</w:t>
      </w:r>
    </w:p>
    <w:p w14:paraId="64BE535A" w14:textId="53C6AB93" w:rsidR="00C850DA" w:rsidRPr="00892DC8" w:rsidRDefault="00C850DA" w:rsidP="00C850DA">
      <w:pPr>
        <w:pStyle w:val="NoSpacing"/>
        <w:spacing w:line="360" w:lineRule="auto"/>
      </w:pPr>
      <w:r>
        <w:rPr>
          <w:color w:val="000000" w:themeColor="text1"/>
          <w:lang w:val="en-US"/>
        </w:rPr>
        <w:t xml:space="preserve">Most importantly, a project is accelerated through changes that may transform the process performance or culture of the settings; thus, expectations outcomes are less easy to determine or managed. The uncertainties of these unknown elements revealed the </w:t>
      </w:r>
      <w:r w:rsidR="00DC371C">
        <w:rPr>
          <w:color w:val="000000" w:themeColor="text1"/>
          <w:lang w:val="en-US"/>
        </w:rPr>
        <w:t>project’s</w:t>
      </w:r>
      <w:r w:rsidR="006C6EC0">
        <w:rPr>
          <w:color w:val="000000" w:themeColor="text1"/>
          <w:lang w:val="en-US"/>
        </w:rPr>
        <w:t xml:space="preserve"> </w:t>
      </w:r>
      <w:r>
        <w:rPr>
          <w:color w:val="000000" w:themeColor="text1"/>
          <w:lang w:val="en-US"/>
        </w:rPr>
        <w:t xml:space="preserve">risky nature. Once the extent of risks identified the right project management effort could be implemented to minimize the risks and successful delivery of the project </w:t>
      </w:r>
      <w:r w:rsidRPr="00C40E7B">
        <w:rPr>
          <w:color w:val="000000" w:themeColor="text1"/>
          <w:lang w:val="en-US"/>
        </w:rPr>
        <w:t>(</w:t>
      </w:r>
      <w:proofErr w:type="spellStart"/>
      <w:r w:rsidRPr="00C40E7B">
        <w:rPr>
          <w:color w:val="000000" w:themeColor="text1"/>
          <w:lang w:val="en-US"/>
        </w:rPr>
        <w:t>Heagney</w:t>
      </w:r>
      <w:proofErr w:type="spellEnd"/>
      <w:r w:rsidRPr="00C40E7B">
        <w:rPr>
          <w:color w:val="000000" w:themeColor="text1"/>
          <w:lang w:val="en-US"/>
        </w:rPr>
        <w:t>, 2012)</w:t>
      </w:r>
      <w:r>
        <w:rPr>
          <w:color w:val="000000" w:themeColor="text1"/>
          <w:lang w:val="en-US"/>
        </w:rPr>
        <w:t>.</w:t>
      </w:r>
    </w:p>
    <w:p w14:paraId="05BD4F10" w14:textId="77777777" w:rsidR="00C850DA" w:rsidRPr="00C850DA" w:rsidRDefault="00C850DA" w:rsidP="00C850DA">
      <w:pPr>
        <w:rPr>
          <w:lang w:val="en-US"/>
        </w:rPr>
      </w:pPr>
    </w:p>
    <w:p w14:paraId="58E1B05F" w14:textId="3C4801EF" w:rsidR="000B2407" w:rsidRPr="000B2407" w:rsidRDefault="00446570" w:rsidP="000B2407">
      <w:pPr>
        <w:pStyle w:val="Heading2"/>
        <w:rPr>
          <w:rFonts w:eastAsiaTheme="minorHAnsi" w:cstheme="minorBidi"/>
          <w:b w:val="0"/>
          <w:sz w:val="22"/>
          <w:szCs w:val="22"/>
          <w:lang w:val="en-US"/>
        </w:rPr>
      </w:pPr>
      <w:bookmarkStart w:id="4" w:name="_Toc36302990"/>
      <w:r>
        <w:rPr>
          <w:lang w:val="en-US"/>
        </w:rPr>
        <w:t>Recognizing</w:t>
      </w:r>
      <w:r w:rsidR="009678CE">
        <w:rPr>
          <w:lang w:val="en-US"/>
        </w:rPr>
        <w:t xml:space="preserve"> the Relevant </w:t>
      </w:r>
      <w:r w:rsidR="008A3599">
        <w:rPr>
          <w:lang w:val="en-US"/>
        </w:rPr>
        <w:t>S</w:t>
      </w:r>
      <w:r w:rsidR="009678CE">
        <w:rPr>
          <w:lang w:val="en-US"/>
        </w:rPr>
        <w:t>takeholders</w:t>
      </w:r>
      <w:bookmarkEnd w:id="4"/>
    </w:p>
    <w:p w14:paraId="6538230C" w14:textId="6B92B246" w:rsidR="000B2407" w:rsidRDefault="000B2407" w:rsidP="000B2407">
      <w:pPr>
        <w:spacing w:line="360" w:lineRule="auto"/>
      </w:pPr>
      <w:r w:rsidRPr="00BB7F56">
        <w:rPr>
          <w:lang w:val="en-US"/>
        </w:rPr>
        <w:t>The stakeholders</w:t>
      </w:r>
      <w:r>
        <w:rPr>
          <w:lang w:val="en-US"/>
        </w:rPr>
        <w:t xml:space="preserve"> in a project </w:t>
      </w:r>
      <w:r w:rsidR="000B234D">
        <w:rPr>
          <w:lang w:val="en-US"/>
        </w:rPr>
        <w:t xml:space="preserve">refers to </w:t>
      </w:r>
      <w:proofErr w:type="gramStart"/>
      <w:r w:rsidR="000B234D">
        <w:rPr>
          <w:lang w:val="en-US"/>
        </w:rPr>
        <w:t xml:space="preserve">the  </w:t>
      </w:r>
      <w:r>
        <w:rPr>
          <w:lang w:val="en-US"/>
        </w:rPr>
        <w:t>people</w:t>
      </w:r>
      <w:proofErr w:type="gramEnd"/>
      <w:r>
        <w:rPr>
          <w:lang w:val="en-US"/>
        </w:rPr>
        <w:t xml:space="preserve"> who </w:t>
      </w:r>
      <w:r w:rsidR="0095591C">
        <w:rPr>
          <w:lang w:val="en-US"/>
        </w:rPr>
        <w:t>are interested</w:t>
      </w:r>
      <w:r>
        <w:rPr>
          <w:lang w:val="en-US"/>
        </w:rPr>
        <w:t xml:space="preserve"> in the developed project representing the particular part of the business that are commercial</w:t>
      </w:r>
      <w:r>
        <w:t xml:space="preserve">, specialised and User-friendly (Roberts, 2011). </w:t>
      </w:r>
      <w:r>
        <w:rPr>
          <w:lang w:val="en-US"/>
        </w:rPr>
        <w:t xml:space="preserve"> </w:t>
      </w:r>
      <w:r>
        <w:t xml:space="preserve">Roberts (2012) recognises a suitable project structure needs a balance steering group people who fit into these three camps. </w:t>
      </w:r>
    </w:p>
    <w:p w14:paraId="200C5F72" w14:textId="1A13ACB3" w:rsidR="008865E5" w:rsidRDefault="000B2407" w:rsidP="000B2407">
      <w:pPr>
        <w:spacing w:line="360" w:lineRule="auto"/>
      </w:pPr>
      <w:r>
        <w:t xml:space="preserve">The </w:t>
      </w:r>
      <w:r w:rsidRPr="000C1AE5">
        <w:t xml:space="preserve">steering group of stakeholders </w:t>
      </w:r>
      <w:r>
        <w:t xml:space="preserve">is created for the project to be commercially funded, to gain expert inputs and to understand the voice of the services users. </w:t>
      </w:r>
    </w:p>
    <w:p w14:paraId="5D2040BE" w14:textId="35E9F927" w:rsidR="005A6D96" w:rsidRDefault="008865E5" w:rsidP="00C832DF">
      <w:r>
        <w:rPr>
          <w:noProof/>
        </w:rPr>
        <w:drawing>
          <wp:inline distT="0" distB="0" distL="0" distR="0" wp14:anchorId="074A6199" wp14:editId="524726BF">
            <wp:extent cx="5723255" cy="27813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81183" cy="2809471"/>
                    </a:xfrm>
                    <a:prstGeom prst="rect">
                      <a:avLst/>
                    </a:prstGeom>
                    <a:noFill/>
                  </pic:spPr>
                </pic:pic>
              </a:graphicData>
            </a:graphic>
          </wp:inline>
        </w:drawing>
      </w:r>
    </w:p>
    <w:p w14:paraId="4EC1C437" w14:textId="722A17D8" w:rsidR="009A5A6A" w:rsidRDefault="00F50D35" w:rsidP="00185B6B">
      <w:pPr>
        <w:pStyle w:val="Heading2"/>
      </w:pPr>
      <w:bookmarkStart w:id="5" w:name="_Toc36302991"/>
      <w:r>
        <w:t>Users Stories</w:t>
      </w:r>
      <w:bookmarkEnd w:id="5"/>
      <w:r w:rsidR="00104FF1">
        <w:t xml:space="preserve"> </w:t>
      </w:r>
    </w:p>
    <w:p w14:paraId="53E1AC09" w14:textId="2118846B" w:rsidR="00FB4555" w:rsidRPr="00DE0B4B" w:rsidRDefault="00C23512" w:rsidP="00DE0B4B">
      <w:pPr>
        <w:spacing w:line="360" w:lineRule="auto"/>
        <w:rPr>
          <w:rFonts w:cs="Arial"/>
          <w:lang w:val="en-US"/>
        </w:rPr>
      </w:pPr>
      <w:r>
        <w:t xml:space="preserve">A high level of pre-project effort been made to save cost and schedule facilities in the VA project. For this to happen, the stakeholders’ requirements and concerns need to be </w:t>
      </w:r>
      <w:r w:rsidR="0054523C">
        <w:t>integrated (</w:t>
      </w:r>
      <w:proofErr w:type="spellStart"/>
      <w:r>
        <w:t>Aibinu</w:t>
      </w:r>
      <w:proofErr w:type="spellEnd"/>
      <w:r>
        <w:t xml:space="preserve"> and </w:t>
      </w:r>
      <w:proofErr w:type="spellStart"/>
      <w:r>
        <w:t>Fageha</w:t>
      </w:r>
      <w:proofErr w:type="spellEnd"/>
      <w:r>
        <w:t xml:space="preserve">, 2012). </w:t>
      </w:r>
      <w:r>
        <w:rPr>
          <w:rFonts w:cs="Arial"/>
          <w:lang w:val="en-US"/>
        </w:rPr>
        <w:t xml:space="preserve">User Stories (US) is a PM technique that allows the project </w:t>
      </w:r>
      <w:r>
        <w:rPr>
          <w:rFonts w:cs="Arial"/>
          <w:lang w:val="en-US"/>
        </w:rPr>
        <w:lastRenderedPageBreak/>
        <w:t xml:space="preserve">manager to define the expected product and services from various stakeholders. These stories are then recorded in various source such as sticky notes, software, whiteboard etc. The VA project consisted of a good number of users stories the short natural sentence describing the type of </w:t>
      </w:r>
      <w:r w:rsidRPr="0038351C">
        <w:rPr>
          <w:rFonts w:cs="Arial"/>
          <w:lang w:val="en-US"/>
        </w:rPr>
        <w:t>functionality the</w:t>
      </w:r>
      <w:r>
        <w:rPr>
          <w:rFonts w:cs="Arial"/>
          <w:lang w:val="en-US"/>
        </w:rPr>
        <w:t xml:space="preserve"> user expected </w:t>
      </w:r>
      <w:r w:rsidRPr="0038351C">
        <w:rPr>
          <w:rFonts w:cs="Arial"/>
          <w:lang w:val="en-US"/>
        </w:rPr>
        <w:t>and why they want it</w:t>
      </w:r>
      <w:r>
        <w:rPr>
          <w:rFonts w:cs="Arial"/>
          <w:lang w:val="en-US"/>
        </w:rPr>
        <w:t>. The format of VA project users’ stories designed such:</w:t>
      </w:r>
      <w:r w:rsidRPr="000C33CA">
        <w:rPr>
          <w:rFonts w:cs="Arial"/>
          <w:lang w:val="en-US"/>
        </w:rPr>
        <w:t xml:space="preserve"> </w:t>
      </w:r>
      <w:r>
        <w:rPr>
          <w:rFonts w:cs="Arial"/>
          <w:lang w:val="en-US"/>
        </w:rPr>
        <w:t>As the services provider,</w:t>
      </w:r>
      <w:r w:rsidRPr="0038351C">
        <w:rPr>
          <w:rFonts w:cs="Arial"/>
          <w:lang w:val="en-US"/>
        </w:rPr>
        <w:t xml:space="preserve"> I want </w:t>
      </w:r>
      <w:r>
        <w:rPr>
          <w:rFonts w:cs="Arial"/>
          <w:lang w:val="en-US"/>
        </w:rPr>
        <w:t>the warehouse to be facilitated with parking space because this will benefit distance driver customer. Through this technique, the main need and requirements were reflected; the obstacles of the project that needed to overcome were also recognized. However</w:t>
      </w:r>
      <w:r w:rsidR="0054523C">
        <w:rPr>
          <w:rFonts w:cs="Arial"/>
          <w:lang w:val="en-US"/>
        </w:rPr>
        <w:t xml:space="preserve"> not</w:t>
      </w:r>
      <w:r>
        <w:rPr>
          <w:rFonts w:cs="Arial"/>
          <w:lang w:val="en-US"/>
        </w:rPr>
        <w:t xml:space="preserve"> all the stakeholder’s expectation can be meet (</w:t>
      </w:r>
      <w:proofErr w:type="spellStart"/>
      <w:r w:rsidRPr="00136A85">
        <w:rPr>
          <w:rFonts w:cs="Arial"/>
          <w:lang w:val="en-US"/>
        </w:rPr>
        <w:t>Aibinu</w:t>
      </w:r>
      <w:proofErr w:type="spellEnd"/>
      <w:r w:rsidRPr="00136A85">
        <w:rPr>
          <w:rFonts w:cs="Arial"/>
          <w:lang w:val="en-US"/>
        </w:rPr>
        <w:t xml:space="preserve"> and </w:t>
      </w:r>
      <w:proofErr w:type="spellStart"/>
      <w:r w:rsidRPr="00136A85">
        <w:rPr>
          <w:rFonts w:cs="Arial"/>
          <w:lang w:val="en-US"/>
        </w:rPr>
        <w:t>Fageha</w:t>
      </w:r>
      <w:proofErr w:type="spellEnd"/>
      <w:r w:rsidRPr="00136A85">
        <w:rPr>
          <w:rFonts w:cs="Arial"/>
          <w:lang w:val="en-US"/>
        </w:rPr>
        <w:t xml:space="preserve"> 2012)</w:t>
      </w:r>
      <w:r>
        <w:rPr>
          <w:rFonts w:cs="Arial"/>
          <w:lang w:val="en-US"/>
        </w:rPr>
        <w:t xml:space="preserve">. The stories need to be managed through tasks prioritization categorizing into the must, want and niche criteria. Once the definitive lists of the task prioritization been presented with the Microsoft Planner, it had been assumed that most of the agreements between the VA and the project team been established </w:t>
      </w:r>
      <w:r w:rsidRPr="00D400AE">
        <w:rPr>
          <w:rFonts w:cs="Arial"/>
          <w:lang w:val="en-US"/>
        </w:rPr>
        <w:t>(</w:t>
      </w:r>
      <w:proofErr w:type="spellStart"/>
      <w:r w:rsidRPr="00D400AE">
        <w:rPr>
          <w:rFonts w:cs="Arial"/>
          <w:lang w:val="en-US"/>
        </w:rPr>
        <w:t>Berteig</w:t>
      </w:r>
      <w:proofErr w:type="spellEnd"/>
      <w:r w:rsidRPr="00D400AE">
        <w:rPr>
          <w:rFonts w:cs="Arial"/>
          <w:lang w:val="en-US"/>
        </w:rPr>
        <w:t>, 2019)</w:t>
      </w:r>
      <w:r>
        <w:rPr>
          <w:rFonts w:cs="Arial"/>
          <w:lang w:val="en-US"/>
        </w:rPr>
        <w:t>.</w:t>
      </w:r>
    </w:p>
    <w:p w14:paraId="4414FB97" w14:textId="00F2B664" w:rsidR="00185B6B" w:rsidRPr="00B903EF" w:rsidRDefault="00B903EF" w:rsidP="00B903EF">
      <w:pPr>
        <w:pStyle w:val="Heading2"/>
      </w:pPr>
      <w:bookmarkStart w:id="6" w:name="_Toc36302992"/>
      <w:r>
        <w:t>Balancing the Iron Triangle</w:t>
      </w:r>
      <w:bookmarkEnd w:id="6"/>
      <w:r>
        <w:t xml:space="preserve"> </w:t>
      </w:r>
    </w:p>
    <w:p w14:paraId="2DE4125F" w14:textId="2E65E289" w:rsidR="0056233D" w:rsidRDefault="0056233D" w:rsidP="0056233D">
      <w:pPr>
        <w:spacing w:line="360" w:lineRule="auto"/>
      </w:pPr>
      <w:r>
        <w:rPr>
          <w:rFonts w:cs="Arial"/>
          <w:lang w:val="en-US"/>
        </w:rPr>
        <w:t xml:space="preserve">Iron Triangle is a project management technique that consists of three major factors scope, time and budget. A project to proceed successfully, there must be a balance among these factors. </w:t>
      </w:r>
      <w:r>
        <w:t>Project scope is the vital process using stakeholders</w:t>
      </w:r>
      <w:r w:rsidR="00203A8A">
        <w:t>’ input</w:t>
      </w:r>
      <w:r w:rsidR="007973A1">
        <w:t>s</w:t>
      </w:r>
      <w:r w:rsidR="009F059A">
        <w:t xml:space="preserve"> and this</w:t>
      </w:r>
      <w:r>
        <w:t xml:space="preserve"> need to be </w:t>
      </w:r>
      <w:r w:rsidR="005E3873">
        <w:t>identified</w:t>
      </w:r>
      <w:r>
        <w:t xml:space="preserve"> at the </w:t>
      </w:r>
      <w:r w:rsidR="00AF3329">
        <w:t xml:space="preserve">primary </w:t>
      </w:r>
      <w:r>
        <w:t>stage of the project lifecycle (</w:t>
      </w:r>
      <w:r w:rsidRPr="001E128B">
        <w:t>Atkinso</w:t>
      </w:r>
      <w:r>
        <w:t xml:space="preserve">n, 1919). The nature of the VA project is the combination of the construction and renovation to create a comfortable business operation area. </w:t>
      </w:r>
      <w:proofErr w:type="spellStart"/>
      <w:r>
        <w:t>Aibinu</w:t>
      </w:r>
      <w:proofErr w:type="spellEnd"/>
      <w:r>
        <w:t xml:space="preserve"> and </w:t>
      </w:r>
      <w:proofErr w:type="spellStart"/>
      <w:r>
        <w:t>Fageha</w:t>
      </w:r>
      <w:proofErr w:type="spellEnd"/>
      <w:r>
        <w:t xml:space="preserve"> (2012) explain, construction project specifically involves a different degree of changes in the surrounding environments and peoples, which can impact negatively or positively. Therefore, </w:t>
      </w:r>
      <w:r w:rsidR="00A51CAD">
        <w:t>unders</w:t>
      </w:r>
      <w:r w:rsidR="00205E04">
        <w:t xml:space="preserve">tanding </w:t>
      </w:r>
      <w:r>
        <w:t xml:space="preserve">the project scope with </w:t>
      </w:r>
      <w:proofErr w:type="gramStart"/>
      <w:r w:rsidR="00EB0057">
        <w:t>sufficient</w:t>
      </w:r>
      <w:proofErr w:type="gramEnd"/>
      <w:r>
        <w:t xml:space="preserve"> information will identify the amount of work that needs to be also performed to avoid the major changes. </w:t>
      </w:r>
    </w:p>
    <w:p w14:paraId="478CCFBF" w14:textId="6821CBF8" w:rsidR="00C23512" w:rsidRPr="00DE0B4B" w:rsidRDefault="0056233D" w:rsidP="006B7F22">
      <w:pPr>
        <w:spacing w:line="360" w:lineRule="auto"/>
      </w:pPr>
      <w:r>
        <w:t xml:space="preserve">The Vintner family project prosecuted with cautiously defined project scope; with active stakeholders’ involvement.  This information helped the project to design a balanced plan that matched the VA’s budget and time while reassuring the customer (VA family). </w:t>
      </w:r>
      <w:r>
        <w:rPr>
          <w:rFonts w:cs="Arial"/>
          <w:lang w:val="en-US"/>
        </w:rPr>
        <w:t xml:space="preserve">Once the </w:t>
      </w:r>
      <w:r w:rsidR="008137F2">
        <w:rPr>
          <w:rFonts w:cs="Arial"/>
          <w:lang w:val="en-US"/>
        </w:rPr>
        <w:t>scope, time</w:t>
      </w:r>
      <w:r w:rsidR="003B7B3D">
        <w:rPr>
          <w:rFonts w:cs="Arial"/>
          <w:lang w:val="en-US"/>
        </w:rPr>
        <w:t xml:space="preserve"> and </w:t>
      </w:r>
      <w:r>
        <w:rPr>
          <w:rFonts w:cs="Arial"/>
          <w:lang w:val="en-US"/>
        </w:rPr>
        <w:t xml:space="preserve">cost </w:t>
      </w:r>
      <w:r w:rsidR="003B7B3D">
        <w:rPr>
          <w:rFonts w:cs="Arial"/>
          <w:lang w:val="en-US"/>
        </w:rPr>
        <w:t>factors</w:t>
      </w:r>
      <w:r>
        <w:rPr>
          <w:rFonts w:cs="Arial"/>
          <w:lang w:val="en-US"/>
        </w:rPr>
        <w:t xml:space="preserve"> of been agreed, the customer (VA) were expected not to add any more requirements.</w:t>
      </w:r>
      <w:r w:rsidRPr="00DE3423">
        <w:t xml:space="preserve"> </w:t>
      </w:r>
      <w:r w:rsidRPr="00DE3423">
        <w:rPr>
          <w:rFonts w:cs="Arial"/>
          <w:lang w:val="en-US"/>
        </w:rPr>
        <w:t>(Gibson et al., 2006).</w:t>
      </w:r>
    </w:p>
    <w:p w14:paraId="668544CB" w14:textId="64365CF4" w:rsidR="008A7262" w:rsidRDefault="008A7262" w:rsidP="006B7F22">
      <w:pPr>
        <w:spacing w:line="360" w:lineRule="auto"/>
        <w:rPr>
          <w:rFonts w:cs="Arial"/>
          <w:b/>
          <w:bCs/>
          <w:lang w:val="en-US"/>
        </w:rPr>
      </w:pPr>
      <w:r w:rsidRPr="00867357">
        <w:rPr>
          <w:rFonts w:cs="Arial"/>
          <w:b/>
          <w:bCs/>
          <w:lang w:val="en-US"/>
        </w:rPr>
        <w:t xml:space="preserve">The </w:t>
      </w:r>
      <w:r w:rsidR="00867357" w:rsidRPr="00867357">
        <w:rPr>
          <w:rFonts w:cs="Arial"/>
          <w:b/>
          <w:bCs/>
          <w:lang w:val="en-US"/>
        </w:rPr>
        <w:t xml:space="preserve">Design Phases </w:t>
      </w:r>
    </w:p>
    <w:p w14:paraId="48BC0396" w14:textId="77777777" w:rsidR="00A67226" w:rsidRDefault="00A67226" w:rsidP="00A67226">
      <w:pPr>
        <w:spacing w:line="360" w:lineRule="auto"/>
        <w:rPr>
          <w:rFonts w:cs="Arial"/>
          <w:lang w:val="en-US"/>
        </w:rPr>
      </w:pPr>
      <w:r>
        <w:rPr>
          <w:rFonts w:cs="Arial"/>
          <w:lang w:val="en-US"/>
        </w:rPr>
        <w:t>At this point, the project has reached at the actual system design phases the second stage of the waterfall PM approach. Two of the most important factors here is the proper planning and task delegation. Proper planning that mirrors the clear upfront requirements needs to be understood by the people who are involved in the PM team.</w:t>
      </w:r>
      <w:r w:rsidRPr="002003E0">
        <w:t xml:space="preserve"> </w:t>
      </w:r>
      <w:r w:rsidRPr="002003E0">
        <w:rPr>
          <w:rFonts w:cs="Arial"/>
          <w:lang w:val="en-US"/>
        </w:rPr>
        <w:t>Effective task delegation involves assigning the right people based on their positive attitudes</w:t>
      </w:r>
      <w:r>
        <w:rPr>
          <w:rFonts w:cs="Arial"/>
          <w:lang w:val="en-US"/>
        </w:rPr>
        <w:t>,</w:t>
      </w:r>
      <w:r w:rsidRPr="002003E0">
        <w:rPr>
          <w:rFonts w:cs="Arial"/>
          <w:lang w:val="en-US"/>
        </w:rPr>
        <w:t xml:space="preserve"> qualification, skills and willingness to contributes to the challenge</w:t>
      </w:r>
      <w:r>
        <w:rPr>
          <w:rFonts w:cs="Arial"/>
          <w:lang w:val="en-US"/>
        </w:rPr>
        <w:t xml:space="preserve">. Therefore, </w:t>
      </w:r>
      <w:r w:rsidRPr="00324DB4">
        <w:rPr>
          <w:rFonts w:cs="Arial"/>
          <w:lang w:val="en-US"/>
        </w:rPr>
        <w:t xml:space="preserve">the project management team members were </w:t>
      </w:r>
      <w:r w:rsidRPr="00324DB4">
        <w:rPr>
          <w:rFonts w:cs="Arial"/>
          <w:lang w:val="en-US"/>
        </w:rPr>
        <w:lastRenderedPageBreak/>
        <w:t>allocat</w:t>
      </w:r>
      <w:r>
        <w:rPr>
          <w:rFonts w:cs="Arial"/>
          <w:lang w:val="en-US"/>
        </w:rPr>
        <w:t>ed</w:t>
      </w:r>
      <w:r w:rsidRPr="00324DB4">
        <w:rPr>
          <w:rFonts w:cs="Arial"/>
          <w:lang w:val="en-US"/>
        </w:rPr>
        <w:t xml:space="preserve"> with the specific role and responsibilities for the different aspect of the project areas.</w:t>
      </w:r>
      <w:r>
        <w:rPr>
          <w:rFonts w:cs="Arial"/>
          <w:lang w:val="en-US"/>
        </w:rPr>
        <w:t xml:space="preserve"> This greatly influenced the distribution of the resource allocation such as managing workers, recognizing the clerical, safety risk, law and regulation, contacting worker and third-party craftsman (Pop and </w:t>
      </w:r>
      <w:proofErr w:type="spellStart"/>
      <w:r>
        <w:rPr>
          <w:rFonts w:cs="Arial"/>
          <w:lang w:val="en-US"/>
        </w:rPr>
        <w:t>Boian</w:t>
      </w:r>
      <w:proofErr w:type="spellEnd"/>
      <w:r>
        <w:rPr>
          <w:rFonts w:cs="Arial"/>
          <w:lang w:val="en-US"/>
        </w:rPr>
        <w:t>, 2014).</w:t>
      </w:r>
    </w:p>
    <w:p w14:paraId="1498E5FE" w14:textId="77777777" w:rsidR="00A67226" w:rsidRPr="00867357" w:rsidRDefault="00A67226" w:rsidP="006B7F22">
      <w:pPr>
        <w:spacing w:line="360" w:lineRule="auto"/>
        <w:rPr>
          <w:rFonts w:cs="Arial"/>
          <w:b/>
          <w:bCs/>
          <w:lang w:val="en-US"/>
        </w:rPr>
      </w:pPr>
    </w:p>
    <w:p w14:paraId="76242DB7" w14:textId="77777777" w:rsidR="0007294B" w:rsidRDefault="00564798" w:rsidP="001552E7">
      <w:pPr>
        <w:spacing w:line="360" w:lineRule="auto"/>
        <w:rPr>
          <w:rFonts w:cs="Arial"/>
          <w:lang w:val="en-US"/>
        </w:rPr>
      </w:pPr>
      <w:r>
        <w:rPr>
          <w:rFonts w:cs="Arial"/>
          <w:noProof/>
          <w:lang w:val="en-US"/>
        </w:rPr>
        <w:drawing>
          <wp:inline distT="0" distB="0" distL="0" distR="0" wp14:anchorId="4BE74205" wp14:editId="771AA285">
            <wp:extent cx="5753100" cy="42068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3100" cy="4206875"/>
                    </a:xfrm>
                    <a:prstGeom prst="rect">
                      <a:avLst/>
                    </a:prstGeom>
                    <a:noFill/>
                  </pic:spPr>
                </pic:pic>
              </a:graphicData>
            </a:graphic>
          </wp:inline>
        </w:drawing>
      </w:r>
      <w:r w:rsidR="006E7DFC">
        <w:rPr>
          <w:rFonts w:cs="Arial"/>
          <w:lang w:val="en-US"/>
        </w:rPr>
        <w:t>Fi</w:t>
      </w:r>
      <w:r w:rsidR="006755AF">
        <w:rPr>
          <w:rFonts w:cs="Arial"/>
          <w:lang w:val="en-US"/>
        </w:rPr>
        <w:t>gure</w:t>
      </w:r>
      <w:r w:rsidR="00973C25">
        <w:rPr>
          <w:rFonts w:cs="Arial"/>
          <w:lang w:val="en-US"/>
        </w:rPr>
        <w:t xml:space="preserve"> 3. VA project task delegation</w:t>
      </w:r>
    </w:p>
    <w:p w14:paraId="08B79770" w14:textId="740E7280" w:rsidR="001552E7" w:rsidRPr="001A1E77" w:rsidRDefault="001552E7" w:rsidP="001552E7">
      <w:pPr>
        <w:spacing w:line="360" w:lineRule="auto"/>
        <w:rPr>
          <w:rFonts w:cs="Arial"/>
          <w:lang w:val="en-US"/>
        </w:rPr>
      </w:pPr>
      <w:r>
        <w:rPr>
          <w:rFonts w:cs="Arial"/>
        </w:rPr>
        <w:t>P</w:t>
      </w:r>
      <w:r w:rsidRPr="00ED69DA">
        <w:rPr>
          <w:rFonts w:cs="Arial"/>
        </w:rPr>
        <w:t>roject Coordinator’s</w:t>
      </w:r>
      <w:r w:rsidR="008F43C9">
        <w:rPr>
          <w:rFonts w:cs="Arial"/>
        </w:rPr>
        <w:t xml:space="preserve"> role </w:t>
      </w:r>
      <w:r w:rsidR="00DA46F3">
        <w:rPr>
          <w:rFonts w:cs="Arial"/>
        </w:rPr>
        <w:t xml:space="preserve">was to </w:t>
      </w:r>
      <w:r w:rsidR="009262BD" w:rsidRPr="00ED69DA">
        <w:rPr>
          <w:rFonts w:cs="Arial"/>
        </w:rPr>
        <w:t>liaise</w:t>
      </w:r>
      <w:r w:rsidRPr="00ED69DA">
        <w:rPr>
          <w:rFonts w:cs="Arial"/>
        </w:rPr>
        <w:t xml:space="preserve"> with the different workers and </w:t>
      </w:r>
      <w:r>
        <w:rPr>
          <w:rFonts w:cs="Arial"/>
        </w:rPr>
        <w:t xml:space="preserve">systematically organised them to </w:t>
      </w:r>
      <w:r w:rsidRPr="00ED69DA">
        <w:rPr>
          <w:rFonts w:cs="Arial"/>
        </w:rPr>
        <w:t>make sure the plan is</w:t>
      </w:r>
      <w:r w:rsidR="00FE3D95">
        <w:rPr>
          <w:rFonts w:cs="Arial"/>
        </w:rPr>
        <w:t xml:space="preserve"> </w:t>
      </w:r>
      <w:r w:rsidR="009262BD">
        <w:rPr>
          <w:rFonts w:cs="Arial"/>
        </w:rPr>
        <w:t xml:space="preserve">in </w:t>
      </w:r>
      <w:r w:rsidR="009262BD" w:rsidRPr="00ED69DA">
        <w:rPr>
          <w:rFonts w:cs="Arial"/>
        </w:rPr>
        <w:t>aligned</w:t>
      </w:r>
      <w:r w:rsidRPr="00ED69DA">
        <w:rPr>
          <w:rFonts w:cs="Arial"/>
        </w:rPr>
        <w:t xml:space="preserve"> </w:t>
      </w:r>
      <w:r>
        <w:rPr>
          <w:rFonts w:cs="Arial"/>
        </w:rPr>
        <w:t>with</w:t>
      </w:r>
      <w:r w:rsidRPr="00ED69DA">
        <w:rPr>
          <w:rFonts w:cs="Arial"/>
        </w:rPr>
        <w:t xml:space="preserve"> the project objective</w:t>
      </w:r>
      <w:r w:rsidR="00FE3D95">
        <w:rPr>
          <w:rFonts w:cs="Arial"/>
        </w:rPr>
        <w:t>s</w:t>
      </w:r>
      <w:r w:rsidRPr="00ED69DA">
        <w:rPr>
          <w:rFonts w:cs="Arial"/>
        </w:rPr>
        <w:t>.</w:t>
      </w:r>
    </w:p>
    <w:p w14:paraId="06394A94" w14:textId="4FC0772A" w:rsidR="001552E7" w:rsidRDefault="00B078B4" w:rsidP="001552E7">
      <w:pPr>
        <w:spacing w:line="360" w:lineRule="auto"/>
        <w:rPr>
          <w:rFonts w:cs="Arial"/>
        </w:rPr>
      </w:pPr>
      <w:r>
        <w:rPr>
          <w:rFonts w:cs="Arial"/>
        </w:rPr>
        <w:t>S</w:t>
      </w:r>
      <w:r w:rsidR="001552E7" w:rsidRPr="00ED69DA">
        <w:rPr>
          <w:rFonts w:cs="Arial"/>
        </w:rPr>
        <w:t>ite manager</w:t>
      </w:r>
      <w:r w:rsidR="001552E7">
        <w:rPr>
          <w:rFonts w:cs="Arial"/>
        </w:rPr>
        <w:t xml:space="preserve"> ensured </w:t>
      </w:r>
      <w:r w:rsidR="001552E7" w:rsidRPr="00ED69DA">
        <w:rPr>
          <w:rFonts w:cs="Arial"/>
        </w:rPr>
        <w:t xml:space="preserve">that the </w:t>
      </w:r>
      <w:r w:rsidR="009262BD" w:rsidRPr="00ED69DA">
        <w:rPr>
          <w:rFonts w:cs="Arial"/>
        </w:rPr>
        <w:t>assigned</w:t>
      </w:r>
      <w:r w:rsidR="001552E7" w:rsidRPr="00ED69DA">
        <w:rPr>
          <w:rFonts w:cs="Arial"/>
        </w:rPr>
        <w:t xml:space="preserve"> tasks are being </w:t>
      </w:r>
      <w:r w:rsidR="00AE0928">
        <w:rPr>
          <w:rFonts w:cs="Arial"/>
        </w:rPr>
        <w:t>performed</w:t>
      </w:r>
      <w:r w:rsidR="001552E7" w:rsidRPr="00ED69DA">
        <w:rPr>
          <w:rFonts w:cs="Arial"/>
        </w:rPr>
        <w:t xml:space="preserve"> to the </w:t>
      </w:r>
      <w:r w:rsidR="00AE0928">
        <w:rPr>
          <w:rFonts w:cs="Arial"/>
        </w:rPr>
        <w:t xml:space="preserve">expected </w:t>
      </w:r>
      <w:r w:rsidR="001552E7" w:rsidRPr="00ED69DA">
        <w:rPr>
          <w:rFonts w:cs="Arial"/>
        </w:rPr>
        <w:t xml:space="preserve">standard in </w:t>
      </w:r>
      <w:r w:rsidR="002018C3" w:rsidRPr="00ED69DA">
        <w:rPr>
          <w:rFonts w:cs="Arial"/>
        </w:rPr>
        <w:t>the assigned</w:t>
      </w:r>
      <w:r w:rsidR="00D43569">
        <w:rPr>
          <w:rFonts w:cs="Arial"/>
        </w:rPr>
        <w:t xml:space="preserve"> time</w:t>
      </w:r>
      <w:r w:rsidR="001552E7" w:rsidRPr="00ED69DA">
        <w:rPr>
          <w:rFonts w:cs="Arial"/>
        </w:rPr>
        <w:t xml:space="preserve">. Both </w:t>
      </w:r>
      <w:r w:rsidR="001552E7">
        <w:rPr>
          <w:rFonts w:cs="Arial"/>
        </w:rPr>
        <w:t>characters</w:t>
      </w:r>
      <w:r w:rsidR="001552E7" w:rsidRPr="00ED69DA">
        <w:rPr>
          <w:rFonts w:cs="Arial"/>
        </w:rPr>
        <w:t xml:space="preserve"> </w:t>
      </w:r>
      <w:r w:rsidR="006A545E">
        <w:rPr>
          <w:rFonts w:cs="Arial"/>
        </w:rPr>
        <w:t xml:space="preserve">instructed to </w:t>
      </w:r>
      <w:r w:rsidR="00B75421" w:rsidRPr="00ED69DA">
        <w:rPr>
          <w:rFonts w:cs="Arial"/>
        </w:rPr>
        <w:t>inform</w:t>
      </w:r>
      <w:r w:rsidR="00B75421">
        <w:rPr>
          <w:rFonts w:cs="Arial"/>
        </w:rPr>
        <w:t>ed</w:t>
      </w:r>
      <w:r w:rsidR="001552E7">
        <w:rPr>
          <w:rFonts w:cs="Arial"/>
        </w:rPr>
        <w:t xml:space="preserve"> </w:t>
      </w:r>
      <w:r w:rsidR="001552E7" w:rsidRPr="00ED69DA">
        <w:rPr>
          <w:rFonts w:cs="Arial"/>
        </w:rPr>
        <w:t xml:space="preserve">to the </w:t>
      </w:r>
      <w:r w:rsidR="00B75421">
        <w:rPr>
          <w:rFonts w:cs="Arial"/>
        </w:rPr>
        <w:t>p</w:t>
      </w:r>
      <w:r w:rsidR="001552E7" w:rsidRPr="00ED69DA">
        <w:rPr>
          <w:rFonts w:cs="Arial"/>
        </w:rPr>
        <w:t xml:space="preserve">roject </w:t>
      </w:r>
      <w:r w:rsidR="00B75421">
        <w:rPr>
          <w:rFonts w:cs="Arial"/>
        </w:rPr>
        <w:t>m</w:t>
      </w:r>
      <w:r w:rsidR="001552E7" w:rsidRPr="00ED69DA">
        <w:rPr>
          <w:rFonts w:cs="Arial"/>
        </w:rPr>
        <w:t>anager</w:t>
      </w:r>
      <w:r w:rsidR="001552E7">
        <w:rPr>
          <w:rFonts w:cs="Arial"/>
        </w:rPr>
        <w:t xml:space="preserve"> </w:t>
      </w:r>
      <w:r w:rsidR="001552E7" w:rsidRPr="00ED1E5D">
        <w:rPr>
          <w:rFonts w:cs="Arial"/>
        </w:rPr>
        <w:t xml:space="preserve">(Pop and </w:t>
      </w:r>
      <w:proofErr w:type="spellStart"/>
      <w:r w:rsidR="001552E7" w:rsidRPr="00ED1E5D">
        <w:rPr>
          <w:rFonts w:cs="Arial"/>
        </w:rPr>
        <w:t>Boian</w:t>
      </w:r>
      <w:proofErr w:type="spellEnd"/>
      <w:r w:rsidR="001552E7" w:rsidRPr="00ED1E5D">
        <w:rPr>
          <w:rFonts w:cs="Arial"/>
        </w:rPr>
        <w:t>, 2014).</w:t>
      </w:r>
    </w:p>
    <w:p w14:paraId="5EEECDA8" w14:textId="77777777" w:rsidR="001552E7" w:rsidRDefault="001552E7" w:rsidP="001552E7">
      <w:pPr>
        <w:spacing w:line="360" w:lineRule="auto"/>
        <w:rPr>
          <w:rFonts w:cs="Arial"/>
        </w:rPr>
      </w:pPr>
      <w:r>
        <w:rPr>
          <w:rFonts w:cs="Arial"/>
        </w:rPr>
        <w:t xml:space="preserve">To determine the progress, team members were referred to the documentation created throughout the process. Documentation is a big priority at the waterfall project management as this clarified what is expected, thus guide in producing the right product and services </w:t>
      </w:r>
      <w:r w:rsidRPr="00D61604">
        <w:rPr>
          <w:rFonts w:cs="Arial"/>
        </w:rPr>
        <w:t>(</w:t>
      </w:r>
      <w:proofErr w:type="spellStart"/>
      <w:r w:rsidRPr="00D61604">
        <w:rPr>
          <w:rFonts w:cs="Arial"/>
        </w:rPr>
        <w:t>Berteig</w:t>
      </w:r>
      <w:proofErr w:type="spellEnd"/>
      <w:r w:rsidRPr="00D61604">
        <w:rPr>
          <w:rFonts w:cs="Arial"/>
        </w:rPr>
        <w:t>, 2019).</w:t>
      </w:r>
    </w:p>
    <w:p w14:paraId="2A012365" w14:textId="77777777" w:rsidR="001552E7" w:rsidRDefault="001552E7" w:rsidP="00ED69DA">
      <w:pPr>
        <w:spacing w:line="360" w:lineRule="auto"/>
        <w:rPr>
          <w:rFonts w:cs="Arial"/>
          <w:lang w:val="en-US"/>
        </w:rPr>
      </w:pPr>
    </w:p>
    <w:p w14:paraId="3048F147" w14:textId="557DC3F7" w:rsidR="0084306C" w:rsidRDefault="0084306C" w:rsidP="003E23F3">
      <w:r>
        <w:rPr>
          <w:noProof/>
        </w:rPr>
        <w:lastRenderedPageBreak/>
        <w:drawing>
          <wp:inline distT="0" distB="0" distL="0" distR="0" wp14:anchorId="5C7F0613" wp14:editId="4D240E5A">
            <wp:extent cx="5448300" cy="33655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8300" cy="3365500"/>
                    </a:xfrm>
                    <a:prstGeom prst="rect">
                      <a:avLst/>
                    </a:prstGeom>
                    <a:noFill/>
                  </pic:spPr>
                </pic:pic>
              </a:graphicData>
            </a:graphic>
          </wp:inline>
        </w:drawing>
      </w:r>
    </w:p>
    <w:p w14:paraId="54D3C5CD" w14:textId="370B199A" w:rsidR="006D7BAC" w:rsidRDefault="002F33A5" w:rsidP="003E23F3">
      <w:r>
        <w:t xml:space="preserve">Figure 5. </w:t>
      </w:r>
      <w:r w:rsidR="00391072">
        <w:t>The planning and task allocation of the VA project</w:t>
      </w:r>
    </w:p>
    <w:p w14:paraId="3FE1F60C" w14:textId="2DE115E4" w:rsidR="009229C2" w:rsidRDefault="00735763" w:rsidP="00F52C13">
      <w:pPr>
        <w:pStyle w:val="Heading1"/>
      </w:pPr>
      <w:bookmarkStart w:id="7" w:name="_Toc36302993"/>
      <w:r>
        <w:t>Time and Cost Estimation</w:t>
      </w:r>
      <w:bookmarkEnd w:id="7"/>
    </w:p>
    <w:p w14:paraId="5204EEB1" w14:textId="41210B39" w:rsidR="00B13302" w:rsidRPr="00D41967" w:rsidRDefault="001119E5" w:rsidP="00B13302">
      <w:pPr>
        <w:spacing w:line="360" w:lineRule="auto"/>
        <w:rPr>
          <w:lang w:val="en-US"/>
        </w:rPr>
      </w:pPr>
      <w:r>
        <w:rPr>
          <w:lang w:val="en-US"/>
        </w:rPr>
        <w:t xml:space="preserve">The time </w:t>
      </w:r>
      <w:r w:rsidR="00B13302" w:rsidRPr="00183AE8">
        <w:rPr>
          <w:lang w:val="en-US"/>
        </w:rPr>
        <w:t xml:space="preserve">and </w:t>
      </w:r>
      <w:r>
        <w:rPr>
          <w:lang w:val="en-US"/>
        </w:rPr>
        <w:t xml:space="preserve">cost </w:t>
      </w:r>
      <w:r w:rsidRPr="00183AE8">
        <w:rPr>
          <w:lang w:val="en-US"/>
        </w:rPr>
        <w:t>forecasts</w:t>
      </w:r>
      <w:r w:rsidR="00B13302" w:rsidRPr="00183AE8">
        <w:rPr>
          <w:lang w:val="en-US"/>
        </w:rPr>
        <w:t xml:space="preserve"> for </w:t>
      </w:r>
      <w:r w:rsidR="00645FC2">
        <w:rPr>
          <w:lang w:val="en-US"/>
        </w:rPr>
        <w:t>every</w:t>
      </w:r>
      <w:r w:rsidR="00B13302" w:rsidRPr="00183AE8">
        <w:rPr>
          <w:lang w:val="en-US"/>
        </w:rPr>
        <w:t xml:space="preserve"> </w:t>
      </w:r>
      <w:r w:rsidR="00327131" w:rsidRPr="00183AE8">
        <w:rPr>
          <w:lang w:val="en-US"/>
        </w:rPr>
        <w:t>part</w:t>
      </w:r>
      <w:r w:rsidR="00516F68">
        <w:rPr>
          <w:lang w:val="en-US"/>
        </w:rPr>
        <w:t>s</w:t>
      </w:r>
      <w:r w:rsidR="008C284F">
        <w:rPr>
          <w:lang w:val="en-US"/>
        </w:rPr>
        <w:t xml:space="preserve"> of the project have</w:t>
      </w:r>
      <w:r w:rsidR="00B13302" w:rsidRPr="00183AE8">
        <w:rPr>
          <w:lang w:val="en-US"/>
        </w:rPr>
        <w:t xml:space="preserve"> been </w:t>
      </w:r>
      <w:r w:rsidR="001F3D9D">
        <w:rPr>
          <w:lang w:val="en-US"/>
        </w:rPr>
        <w:t>proje</w:t>
      </w:r>
      <w:r w:rsidR="00EC7E57">
        <w:rPr>
          <w:lang w:val="en-US"/>
        </w:rPr>
        <w:t xml:space="preserve">cted </w:t>
      </w:r>
      <w:r w:rsidR="00EE0260" w:rsidRPr="00183AE8">
        <w:rPr>
          <w:lang w:val="en-US"/>
        </w:rPr>
        <w:t>app</w:t>
      </w:r>
      <w:r w:rsidR="00EE0260">
        <w:rPr>
          <w:lang w:val="en-US"/>
        </w:rPr>
        <w:t>lying</w:t>
      </w:r>
      <w:r w:rsidR="00B13302" w:rsidRPr="00183AE8">
        <w:rPr>
          <w:lang w:val="en-US"/>
        </w:rPr>
        <w:t xml:space="preserve"> the</w:t>
      </w:r>
      <w:r w:rsidR="00EE0260">
        <w:rPr>
          <w:lang w:val="en-US"/>
        </w:rPr>
        <w:t xml:space="preserve"> </w:t>
      </w:r>
      <w:r w:rsidR="00B13302" w:rsidRPr="00183AE8">
        <w:rPr>
          <w:lang w:val="en-US"/>
        </w:rPr>
        <w:t>Delphi Technique</w:t>
      </w:r>
      <w:r w:rsidR="008C284F">
        <w:rPr>
          <w:lang w:val="en-US"/>
        </w:rPr>
        <w:t xml:space="preserve">. </w:t>
      </w:r>
      <w:r w:rsidR="00B13302" w:rsidRPr="00183AE8">
        <w:rPr>
          <w:lang w:val="en-US"/>
        </w:rPr>
        <w:t xml:space="preserve">This is an ancient and </w:t>
      </w:r>
      <w:r w:rsidR="00645FC2">
        <w:rPr>
          <w:lang w:val="en-US"/>
        </w:rPr>
        <w:t xml:space="preserve">well </w:t>
      </w:r>
      <w:r w:rsidR="00092E11">
        <w:rPr>
          <w:lang w:val="en-US"/>
        </w:rPr>
        <w:t>a</w:t>
      </w:r>
      <w:r w:rsidR="00B13302" w:rsidRPr="00183AE8">
        <w:rPr>
          <w:lang w:val="en-US"/>
        </w:rPr>
        <w:t>ccepted</w:t>
      </w:r>
      <w:r w:rsidR="00890880">
        <w:rPr>
          <w:lang w:val="en-US"/>
        </w:rPr>
        <w:t xml:space="preserve"> </w:t>
      </w:r>
      <w:r w:rsidR="00465EAC">
        <w:rPr>
          <w:lang w:val="en-US"/>
        </w:rPr>
        <w:t>technique</w:t>
      </w:r>
      <w:r w:rsidR="00B13302" w:rsidRPr="00183AE8">
        <w:rPr>
          <w:lang w:val="en-US"/>
        </w:rPr>
        <w:t xml:space="preserve"> that involves accounting certain people’s perception </w:t>
      </w:r>
      <w:r w:rsidR="00B37688">
        <w:rPr>
          <w:lang w:val="en-US"/>
        </w:rPr>
        <w:t>referring as</w:t>
      </w:r>
      <w:r w:rsidR="00F851C8">
        <w:rPr>
          <w:lang w:val="en-US"/>
        </w:rPr>
        <w:t xml:space="preserve"> </w:t>
      </w:r>
      <w:r w:rsidR="00C3753B">
        <w:rPr>
          <w:lang w:val="en-US"/>
        </w:rPr>
        <w:t>the wisdom</w:t>
      </w:r>
      <w:r w:rsidR="00B13302" w:rsidRPr="00183AE8">
        <w:rPr>
          <w:lang w:val="en-US"/>
        </w:rPr>
        <w:t xml:space="preserve"> of the crowd to make </w:t>
      </w:r>
      <w:r w:rsidR="00465EAC">
        <w:rPr>
          <w:lang w:val="en-US"/>
        </w:rPr>
        <w:t xml:space="preserve">a </w:t>
      </w:r>
      <w:proofErr w:type="gramStart"/>
      <w:r w:rsidR="00465EAC" w:rsidRPr="00183AE8">
        <w:rPr>
          <w:lang w:val="en-US"/>
        </w:rPr>
        <w:t>very</w:t>
      </w:r>
      <w:r w:rsidR="00B13302" w:rsidRPr="00183AE8">
        <w:rPr>
          <w:lang w:val="en-US"/>
        </w:rPr>
        <w:t xml:space="preserve"> accurate estimations</w:t>
      </w:r>
      <w:proofErr w:type="gramEnd"/>
      <w:r w:rsidR="00B13302" w:rsidRPr="00183AE8">
        <w:rPr>
          <w:lang w:val="en-US"/>
        </w:rPr>
        <w:t>.</w:t>
      </w:r>
      <w:r w:rsidR="00B13302">
        <w:rPr>
          <w:lang w:val="en-US"/>
        </w:rPr>
        <w:t xml:space="preserve"> However, i</w:t>
      </w:r>
      <w:r w:rsidR="00B13302" w:rsidRPr="001A18DB">
        <w:rPr>
          <w:lang w:val="en-US"/>
        </w:rPr>
        <w:t>t can be quite anxious for the clients when it’s come to learn about the estimate</w:t>
      </w:r>
      <w:r w:rsidR="00B13302">
        <w:rPr>
          <w:lang w:val="en-US"/>
        </w:rPr>
        <w:t>d</w:t>
      </w:r>
      <w:r w:rsidR="00B13302" w:rsidRPr="001A18DB">
        <w:rPr>
          <w:lang w:val="en-US"/>
        </w:rPr>
        <w:t xml:space="preserve"> time of the t</w:t>
      </w:r>
      <w:r w:rsidR="00B13302">
        <w:rPr>
          <w:lang w:val="en-US"/>
        </w:rPr>
        <w:t xml:space="preserve">ask (Robert, 2011). Robert (2012) explains it is challenging to make accurate guesses for task time estimation. As the solution he suggests, creating grids for each documented user stories measuring the size and complexity scoring low, medium or high to understand the effort, cost and lengths of each task. Therefore, a more accurate task duration was estimated.  </w:t>
      </w:r>
    </w:p>
    <w:p w14:paraId="2F119EC6" w14:textId="77777777" w:rsidR="00B13302" w:rsidRPr="00B13302" w:rsidRDefault="00B13302" w:rsidP="00B13302">
      <w:pPr>
        <w:rPr>
          <w:lang w:val="en-US"/>
        </w:rPr>
      </w:pPr>
    </w:p>
    <w:p w14:paraId="53CD32D6" w14:textId="09F01427" w:rsidR="00F603E4" w:rsidRDefault="00A2163D" w:rsidP="00E744DF">
      <w:pPr>
        <w:spacing w:line="360" w:lineRule="auto"/>
        <w:rPr>
          <w:lang w:val="en-US"/>
        </w:rPr>
      </w:pPr>
      <w:r>
        <w:rPr>
          <w:noProof/>
          <w:lang w:val="en-US"/>
        </w:rPr>
        <w:drawing>
          <wp:inline distT="0" distB="0" distL="0" distR="0" wp14:anchorId="4F583F1F" wp14:editId="79726E4E">
            <wp:extent cx="4756150" cy="12255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6150" cy="1225550"/>
                    </a:xfrm>
                    <a:prstGeom prst="rect">
                      <a:avLst/>
                    </a:prstGeom>
                    <a:noFill/>
                  </pic:spPr>
                </pic:pic>
              </a:graphicData>
            </a:graphic>
          </wp:inline>
        </w:drawing>
      </w:r>
    </w:p>
    <w:p w14:paraId="65675B9A" w14:textId="7D160E29" w:rsidR="00083E91" w:rsidRDefault="00083E91" w:rsidP="00083E91">
      <w:pPr>
        <w:spacing w:line="360" w:lineRule="auto"/>
      </w:pPr>
      <w:r>
        <w:t xml:space="preserve">The overall project duration </w:t>
      </w:r>
      <w:r w:rsidR="00767044">
        <w:t xml:space="preserve">been </w:t>
      </w:r>
      <w:r>
        <w:t xml:space="preserve">calculated </w:t>
      </w:r>
      <w:r w:rsidR="004B40DF">
        <w:t>with</w:t>
      </w:r>
      <w:r>
        <w:t xml:space="preserve"> the Gantt </w:t>
      </w:r>
      <w:r w:rsidR="00EA578A">
        <w:t>c</w:t>
      </w:r>
      <w:r>
        <w:t>hart</w:t>
      </w:r>
      <w:r w:rsidR="004B40DF">
        <w:t xml:space="preserve"> software</w:t>
      </w:r>
      <w:r>
        <w:t xml:space="preserve">, reflecting the </w:t>
      </w:r>
      <w:r w:rsidR="00453A76">
        <w:t>time duration</w:t>
      </w:r>
      <w:r w:rsidR="00BC5A02">
        <w:t xml:space="preserve"> for </w:t>
      </w:r>
      <w:r>
        <w:t xml:space="preserve">each task would have taken place. Gant chart is one of the useful project planning technique that displays task/event activities against time. The horizontal line represents the </w:t>
      </w:r>
      <w:r>
        <w:lastRenderedPageBreak/>
        <w:t xml:space="preserve">time scale, and the verticals line represent the activities list. </w:t>
      </w:r>
      <w:r w:rsidRPr="008C7801">
        <w:t xml:space="preserve">Each </w:t>
      </w:r>
      <w:r>
        <w:t xml:space="preserve">bar represents the length and position of each task; </w:t>
      </w:r>
      <w:r w:rsidRPr="008C7801">
        <w:t>the start date</w:t>
      </w:r>
      <w:r>
        <w:t>,</w:t>
      </w:r>
      <w:r w:rsidRPr="008C7801">
        <w:t xml:space="preserve"> end date and duration of the activity.</w:t>
      </w:r>
    </w:p>
    <w:p w14:paraId="66D5DCFE" w14:textId="77777777" w:rsidR="00B13302" w:rsidRDefault="00B13302" w:rsidP="00AE09FD">
      <w:pPr>
        <w:spacing w:line="360" w:lineRule="auto"/>
      </w:pPr>
    </w:p>
    <w:p w14:paraId="7C382664" w14:textId="3DDC28EA" w:rsidR="0026053A" w:rsidRDefault="00C831FC" w:rsidP="00E744DF">
      <w:pPr>
        <w:spacing w:line="360" w:lineRule="auto"/>
        <w:rPr>
          <w:lang w:val="en-US"/>
        </w:rPr>
      </w:pPr>
      <w:r>
        <w:rPr>
          <w:noProof/>
          <w:lang w:val="en-US"/>
        </w:rPr>
        <w:drawing>
          <wp:inline distT="0" distB="0" distL="0" distR="0" wp14:anchorId="0DA93821" wp14:editId="5B96188D">
            <wp:extent cx="5937250" cy="3517900"/>
            <wp:effectExtent l="0" t="0" r="635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7250" cy="3517900"/>
                    </a:xfrm>
                    <a:prstGeom prst="rect">
                      <a:avLst/>
                    </a:prstGeom>
                    <a:noFill/>
                  </pic:spPr>
                </pic:pic>
              </a:graphicData>
            </a:graphic>
          </wp:inline>
        </w:drawing>
      </w:r>
    </w:p>
    <w:p w14:paraId="0C3F2A5B" w14:textId="7B63457E" w:rsidR="00436CC8" w:rsidRDefault="00436CC8" w:rsidP="00436CC8">
      <w:pPr>
        <w:pStyle w:val="Heading1"/>
      </w:pPr>
      <w:bookmarkStart w:id="8" w:name="_Toc36302994"/>
      <w:r>
        <w:t>Progress</w:t>
      </w:r>
      <w:bookmarkEnd w:id="8"/>
      <w:r w:rsidR="00FA05E7">
        <w:t xml:space="preserve"> Monit</w:t>
      </w:r>
      <w:r w:rsidR="00C12B4D">
        <w:t>o</w:t>
      </w:r>
      <w:r w:rsidR="00FA05E7">
        <w:t>ring</w:t>
      </w:r>
    </w:p>
    <w:p w14:paraId="406F742C" w14:textId="106DFA92" w:rsidR="00DA41DE" w:rsidRPr="00DA41DE" w:rsidRDefault="00F9580F" w:rsidP="00DA41DE">
      <w:pPr>
        <w:spacing w:line="360" w:lineRule="auto"/>
        <w:rPr>
          <w:lang w:val="en-US"/>
        </w:rPr>
      </w:pPr>
      <w:r>
        <w:rPr>
          <w:lang w:val="en-US"/>
        </w:rPr>
        <w:t>The</w:t>
      </w:r>
      <w:r w:rsidR="00DA41DE" w:rsidRPr="00E55540">
        <w:rPr>
          <w:lang w:val="en-US"/>
        </w:rPr>
        <w:t xml:space="preserve"> project progress </w:t>
      </w:r>
      <w:r w:rsidR="00937C3C">
        <w:rPr>
          <w:lang w:val="en-US"/>
        </w:rPr>
        <w:t xml:space="preserve">monitoring </w:t>
      </w:r>
      <w:r w:rsidR="00DA41DE" w:rsidRPr="00E55540">
        <w:rPr>
          <w:lang w:val="en-US"/>
        </w:rPr>
        <w:t xml:space="preserve">involves </w:t>
      </w:r>
      <w:r w:rsidR="00B46E89">
        <w:rPr>
          <w:lang w:val="en-US"/>
        </w:rPr>
        <w:t>continuous</w:t>
      </w:r>
      <w:r w:rsidR="00DA41DE" w:rsidRPr="00E55540">
        <w:rPr>
          <w:lang w:val="en-US"/>
        </w:rPr>
        <w:t xml:space="preserve"> track</w:t>
      </w:r>
      <w:r w:rsidR="00B46E89">
        <w:rPr>
          <w:lang w:val="en-US"/>
        </w:rPr>
        <w:t>ing</w:t>
      </w:r>
      <w:r w:rsidR="00DA41DE" w:rsidRPr="00E55540">
        <w:rPr>
          <w:lang w:val="en-US"/>
        </w:rPr>
        <w:t xml:space="preserve"> of </w:t>
      </w:r>
      <w:r w:rsidR="00DA41DE">
        <w:rPr>
          <w:lang w:val="en-US"/>
        </w:rPr>
        <w:t xml:space="preserve">the ongoing operation. The VA project </w:t>
      </w:r>
      <w:r w:rsidR="00DA41DE" w:rsidRPr="00E55540">
        <w:rPr>
          <w:lang w:val="en-US"/>
        </w:rPr>
        <w:t>involve</w:t>
      </w:r>
      <w:r w:rsidR="00DA41DE">
        <w:rPr>
          <w:lang w:val="en-US"/>
        </w:rPr>
        <w:t>d</w:t>
      </w:r>
      <w:r w:rsidR="00DA41DE" w:rsidRPr="00E55540">
        <w:rPr>
          <w:lang w:val="en-US"/>
        </w:rPr>
        <w:t xml:space="preserve"> multiple team members </w:t>
      </w:r>
      <w:r w:rsidR="00DA41DE">
        <w:rPr>
          <w:lang w:val="en-US"/>
        </w:rPr>
        <w:t xml:space="preserve">in charge of </w:t>
      </w:r>
      <w:r w:rsidR="00DA41DE" w:rsidRPr="00E55540">
        <w:rPr>
          <w:lang w:val="en-US"/>
        </w:rPr>
        <w:t xml:space="preserve">various </w:t>
      </w:r>
      <w:r w:rsidR="00DA41DE">
        <w:rPr>
          <w:lang w:val="en-US"/>
        </w:rPr>
        <w:t xml:space="preserve">areas </w:t>
      </w:r>
      <w:r w:rsidR="00DA41DE" w:rsidRPr="00E55540">
        <w:rPr>
          <w:lang w:val="en-US"/>
        </w:rPr>
        <w:t xml:space="preserve">of the project at the same time. </w:t>
      </w:r>
      <w:r w:rsidR="00DA41DE" w:rsidRPr="00E87021">
        <w:rPr>
          <w:lang w:val="en-US"/>
        </w:rPr>
        <w:t>Th</w:t>
      </w:r>
      <w:r w:rsidR="00DA41DE">
        <w:rPr>
          <w:lang w:val="en-US"/>
        </w:rPr>
        <w:t xml:space="preserve">e </w:t>
      </w:r>
      <w:r w:rsidR="00DA41DE" w:rsidRPr="00E87021">
        <w:rPr>
          <w:lang w:val="en-US"/>
        </w:rPr>
        <w:t xml:space="preserve">Gantt chart is used to demonstrates the Vintner family the project management team effort of scheduling activities based on the previous stage’s information specifications. </w:t>
      </w:r>
      <w:r w:rsidR="00DA41DE" w:rsidRPr="00D904B2">
        <w:t>To maintain the tasks qualities</w:t>
      </w:r>
      <w:r w:rsidR="00DA41DE">
        <w:t xml:space="preserve"> that </w:t>
      </w:r>
      <w:r w:rsidR="00DA41DE" w:rsidRPr="00D904B2">
        <w:t>assur</w:t>
      </w:r>
      <w:r w:rsidR="00DA41DE">
        <w:t xml:space="preserve">ed </w:t>
      </w:r>
      <w:r w:rsidR="00DA41DE" w:rsidRPr="00D904B2">
        <w:t>the budget, scope and time constraints</w:t>
      </w:r>
      <w:r w:rsidR="00DA41DE">
        <w:t>,</w:t>
      </w:r>
      <w:r w:rsidR="00DA41DE" w:rsidRPr="00D904B2">
        <w:t xml:space="preserve"> everyone in the project need</w:t>
      </w:r>
      <w:r w:rsidR="00DA41DE">
        <w:t>s</w:t>
      </w:r>
      <w:r w:rsidR="00DA41DE" w:rsidRPr="00D904B2">
        <w:t xml:space="preserve"> to follow the approved Gantt chart by the board.</w:t>
      </w:r>
      <w:r w:rsidR="00DA41DE">
        <w:rPr>
          <w:rFonts w:ascii="Georgia" w:hAnsi="Georgia"/>
          <w:color w:val="2E2E2E"/>
          <w:sz w:val="27"/>
          <w:szCs w:val="27"/>
          <w:shd w:val="clear" w:color="auto" w:fill="FFFFFF"/>
        </w:rPr>
        <w:t xml:space="preserve"> </w:t>
      </w:r>
      <w:r w:rsidR="00DA41DE" w:rsidRPr="00E87021">
        <w:rPr>
          <w:lang w:val="en-US"/>
        </w:rPr>
        <w:t xml:space="preserve">The main objective of these documents is to guide the entire team to communicate the task progress to one another. </w:t>
      </w:r>
      <w:r w:rsidR="00DA41DE">
        <w:t>(Maylor, 2001).</w:t>
      </w:r>
    </w:p>
    <w:p w14:paraId="5FB0EF24" w14:textId="6519FA15" w:rsidR="00C24F34" w:rsidRDefault="00C24F34" w:rsidP="002D4AC9">
      <w:pPr>
        <w:pStyle w:val="Heading2"/>
        <w:spacing w:line="360" w:lineRule="auto"/>
        <w:rPr>
          <w:lang w:val="en-US"/>
        </w:rPr>
      </w:pPr>
      <w:bookmarkStart w:id="9" w:name="_Toc36302995"/>
      <w:r>
        <w:rPr>
          <w:lang w:val="en-US"/>
        </w:rPr>
        <w:t>Stand up Meeting</w:t>
      </w:r>
      <w:bookmarkEnd w:id="9"/>
      <w:r>
        <w:rPr>
          <w:lang w:val="en-US"/>
        </w:rPr>
        <w:t xml:space="preserve"> </w:t>
      </w:r>
    </w:p>
    <w:p w14:paraId="67E4960D" w14:textId="77777777" w:rsidR="0082441B" w:rsidRDefault="0082441B" w:rsidP="0082441B">
      <w:pPr>
        <w:spacing w:line="360" w:lineRule="auto"/>
        <w:rPr>
          <w:lang w:val="en-US"/>
        </w:rPr>
      </w:pPr>
      <w:r>
        <w:rPr>
          <w:lang w:val="en-US"/>
        </w:rPr>
        <w:t xml:space="preserve">Stand up meeting is a technique used in project management to share everyone’s task progress with the entire team, not only the PM. The meeting only last for ten minutes and held in standing up looking for brief answers of three questions: </w:t>
      </w:r>
    </w:p>
    <w:p w14:paraId="475D6D7A" w14:textId="77777777" w:rsidR="0082441B" w:rsidRPr="00CF6146" w:rsidRDefault="0082441B" w:rsidP="00CF6146">
      <w:pPr>
        <w:pStyle w:val="ListParagraph"/>
        <w:numPr>
          <w:ilvl w:val="0"/>
          <w:numId w:val="13"/>
        </w:numPr>
        <w:spacing w:line="360" w:lineRule="auto"/>
        <w:rPr>
          <w:lang w:val="en-US"/>
        </w:rPr>
      </w:pPr>
      <w:r w:rsidRPr="00CF6146">
        <w:rPr>
          <w:lang w:val="en-US"/>
        </w:rPr>
        <w:t>What you did yesterday?</w:t>
      </w:r>
    </w:p>
    <w:p w14:paraId="663DCBB7" w14:textId="77777777" w:rsidR="0082441B" w:rsidRPr="00CF6146" w:rsidRDefault="0082441B" w:rsidP="00CF6146">
      <w:pPr>
        <w:pStyle w:val="ListParagraph"/>
        <w:numPr>
          <w:ilvl w:val="0"/>
          <w:numId w:val="13"/>
        </w:numPr>
        <w:spacing w:line="360" w:lineRule="auto"/>
        <w:rPr>
          <w:lang w:val="en-US"/>
        </w:rPr>
      </w:pPr>
      <w:r w:rsidRPr="00CF6146">
        <w:rPr>
          <w:lang w:val="en-US"/>
        </w:rPr>
        <w:t xml:space="preserve">What are you going to do today?  </w:t>
      </w:r>
    </w:p>
    <w:p w14:paraId="6BBD28FC" w14:textId="77777777" w:rsidR="0082441B" w:rsidRPr="00CF6146" w:rsidRDefault="0082441B" w:rsidP="00CF6146">
      <w:pPr>
        <w:pStyle w:val="ListParagraph"/>
        <w:numPr>
          <w:ilvl w:val="0"/>
          <w:numId w:val="13"/>
        </w:numPr>
        <w:rPr>
          <w:lang w:val="en-US"/>
        </w:rPr>
      </w:pPr>
      <w:r w:rsidRPr="00CF6146">
        <w:rPr>
          <w:lang w:val="en-US"/>
        </w:rPr>
        <w:lastRenderedPageBreak/>
        <w:t>What are the problems that are stopping you from progress?</w:t>
      </w:r>
    </w:p>
    <w:p w14:paraId="52DA2EE7" w14:textId="77777777" w:rsidR="0082441B" w:rsidRPr="00CF6146" w:rsidRDefault="0082441B" w:rsidP="00CF6146">
      <w:pPr>
        <w:pStyle w:val="ListParagraph"/>
        <w:numPr>
          <w:ilvl w:val="0"/>
          <w:numId w:val="13"/>
        </w:numPr>
        <w:rPr>
          <w:lang w:val="en-US"/>
        </w:rPr>
      </w:pPr>
      <w:r w:rsidRPr="00CF6146">
        <w:rPr>
          <w:lang w:val="en-US"/>
        </w:rPr>
        <w:t>We have just demonstrated a few days in the life of a project (KPMG, 2019).</w:t>
      </w:r>
    </w:p>
    <w:p w14:paraId="1746285D" w14:textId="0F3CEC51" w:rsidR="0082441B" w:rsidRDefault="0082441B" w:rsidP="0082441B">
      <w:pPr>
        <w:spacing w:before="240" w:line="360" w:lineRule="auto"/>
        <w:rPr>
          <w:lang w:val="en-US"/>
        </w:rPr>
      </w:pPr>
      <w:r>
        <w:rPr>
          <w:lang w:val="en-US"/>
        </w:rPr>
        <w:t>The stand-up meeting is the part of the dynamic concept the Management by Objective (MBO). MBO considered as one of the rewarding management systems that provide a simple but systematic way to integrate the company’s need and molding worker attitudes that target each objective of the success (</w:t>
      </w:r>
      <w:r w:rsidRPr="006B544D">
        <w:rPr>
          <w:lang w:val="en-US"/>
        </w:rPr>
        <w:t>Thomson</w:t>
      </w:r>
      <w:r>
        <w:rPr>
          <w:lang w:val="en-US"/>
        </w:rPr>
        <w:t>, 1998).</w:t>
      </w:r>
    </w:p>
    <w:p w14:paraId="309BE673" w14:textId="1E81420C" w:rsidR="0082441B" w:rsidRPr="001A3A59" w:rsidRDefault="0082441B" w:rsidP="001A3A59">
      <w:pPr>
        <w:spacing w:line="360" w:lineRule="auto"/>
      </w:pPr>
      <w:r>
        <w:t>The regular stand up meeting is about engaging in continuous feedback for assessing individual task progression, thus providing performance accountability; problem and obstacle will be recognised; therefore, the quick solution can be planned</w:t>
      </w:r>
      <w:r w:rsidR="00AC6272">
        <w:t>.</w:t>
      </w:r>
      <w:r w:rsidR="008C41F3">
        <w:t xml:space="preserve"> </w:t>
      </w:r>
      <w:r w:rsidR="00AC6272">
        <w:t xml:space="preserve">In order to ensure the quality, the VA project relayed on the horizontal/vertical communication and feedback among the steering group and the entire workforce while updating the Gantt chart </w:t>
      </w:r>
      <w:r>
        <w:t>(KPMG, 2019).</w:t>
      </w:r>
    </w:p>
    <w:p w14:paraId="108135CD" w14:textId="77777777" w:rsidR="007F42F7" w:rsidRDefault="0033212F" w:rsidP="007F42F7">
      <w:pPr>
        <w:pStyle w:val="Heading1"/>
      </w:pPr>
      <w:bookmarkStart w:id="10" w:name="_Toc36302996"/>
      <w:r>
        <w:t>The personal reflection</w:t>
      </w:r>
      <w:bookmarkEnd w:id="10"/>
      <w:r>
        <w:t xml:space="preserve"> </w:t>
      </w:r>
    </w:p>
    <w:p w14:paraId="54029AE8" w14:textId="05D7B439" w:rsidR="001A3A59" w:rsidRDefault="001A3A59" w:rsidP="001A3A59">
      <w:pPr>
        <w:spacing w:line="360" w:lineRule="auto"/>
      </w:pPr>
      <w:r>
        <w:t xml:space="preserve">The completion of the VA family project has helped me to identify how a business can continue to maintain its operation by selecting the right project management team. A project is temporary with a </w:t>
      </w:r>
      <w:r w:rsidR="007A5184">
        <w:t xml:space="preserve">definite </w:t>
      </w:r>
      <w:r>
        <w:t xml:space="preserve">time, </w:t>
      </w:r>
      <w:r w:rsidR="00017259">
        <w:t xml:space="preserve">budget </w:t>
      </w:r>
      <w:r>
        <w:t xml:space="preserve">and resources. </w:t>
      </w:r>
      <w:r w:rsidR="007D0755">
        <w:t xml:space="preserve">Every </w:t>
      </w:r>
      <w:r>
        <w:t xml:space="preserve">project is unique because it has a short life cycle with specifics sets of operation to accomplish a </w:t>
      </w:r>
      <w:proofErr w:type="gramStart"/>
      <w:r>
        <w:t>particular goal</w:t>
      </w:r>
      <w:proofErr w:type="gramEnd"/>
      <w:r>
        <w:t xml:space="preserve"> to bring </w:t>
      </w:r>
      <w:r w:rsidR="008715CB">
        <w:t xml:space="preserve">certain </w:t>
      </w:r>
      <w:r>
        <w:t>change in th</w:t>
      </w:r>
      <w:r w:rsidR="00587879">
        <w:t xml:space="preserve">e </w:t>
      </w:r>
      <w:r w:rsidR="008715CB">
        <w:t>business</w:t>
      </w:r>
      <w:r>
        <w:t>.</w:t>
      </w:r>
      <w:r w:rsidRPr="00D92ACC">
        <w:t xml:space="preserve"> The management of </w:t>
      </w:r>
      <w:r>
        <w:t xml:space="preserve">the </w:t>
      </w:r>
      <w:r w:rsidRPr="00D92ACC">
        <w:t>project involve</w:t>
      </w:r>
      <w:r>
        <w:t>s</w:t>
      </w:r>
      <w:r w:rsidRPr="00D92ACC">
        <w:t xml:space="preserve"> the application of the right skills, knowledge, tool and technique to initiates the project requirements.</w:t>
      </w:r>
      <w:r>
        <w:t xml:space="preserve"> Such as </w:t>
      </w:r>
      <w:r w:rsidRPr="00006CBB">
        <w:t xml:space="preserve">user stories to </w:t>
      </w:r>
      <w:r>
        <w:t xml:space="preserve">identify </w:t>
      </w:r>
      <w:r w:rsidRPr="00006CBB">
        <w:t xml:space="preserve">their problem, Chevron </w:t>
      </w:r>
      <w:r>
        <w:t xml:space="preserve">for task </w:t>
      </w:r>
      <w:r w:rsidRPr="00006CBB">
        <w:t>pr</w:t>
      </w:r>
      <w:r>
        <w:t>ioritisation and order, Delphi methods for accurate estimation and Gantt chart as the communication sources that can be monitored and updated. The project moved forward with the waterfall methodology, which is a traditional fixed planned driven approach. This approach is well situated where the goal of the project and the solution to the problem are both addressed and clearly understood (Roberts, 2011); (Roberts, 2012).</w:t>
      </w:r>
      <w:r w:rsidRPr="00F328B4">
        <w:rPr>
          <w:rFonts w:cs="Arial"/>
        </w:rPr>
        <w:t xml:space="preserve"> </w:t>
      </w:r>
      <w:r>
        <w:t>Merwe (2017) recognises that deviation in the plan such as changes in cost, timing and scheduling are more likely to be inevitable no matter how sophisticated the initial planning. Thus, the lack of adaptability to change make the waterfall approach risky to many projects. Whereas, the agile approach is more flexible and can directly deal with the unexpected challenges in dynamic changing environments.</w:t>
      </w:r>
    </w:p>
    <w:p w14:paraId="45D61770" w14:textId="77777777" w:rsidR="002C5359" w:rsidRDefault="002C5359" w:rsidP="001A3A59">
      <w:pPr>
        <w:pStyle w:val="Heading1"/>
      </w:pPr>
    </w:p>
    <w:p w14:paraId="02FDA448" w14:textId="19575149" w:rsidR="001A3A59" w:rsidRDefault="001A3A59" w:rsidP="001A3A59">
      <w:pPr>
        <w:pStyle w:val="Heading1"/>
      </w:pPr>
      <w:bookmarkStart w:id="11" w:name="_Toc36302997"/>
      <w:r>
        <w:t>Recommendation</w:t>
      </w:r>
      <w:bookmarkEnd w:id="11"/>
      <w:r>
        <w:t xml:space="preserve"> </w:t>
      </w:r>
    </w:p>
    <w:p w14:paraId="57940425" w14:textId="7CF776DD" w:rsidR="001A3A59" w:rsidRDefault="001A3A59" w:rsidP="001A3A59">
      <w:pPr>
        <w:spacing w:line="360" w:lineRule="auto"/>
      </w:pPr>
      <w:r>
        <w:t xml:space="preserve"> </w:t>
      </w:r>
      <w:r w:rsidR="002C5359">
        <w:t>Both</w:t>
      </w:r>
      <w:r>
        <w:t xml:space="preserve"> approaches have </w:t>
      </w:r>
      <w:proofErr w:type="gramStart"/>
      <w:r>
        <w:t>do</w:t>
      </w:r>
      <w:proofErr w:type="gramEnd"/>
      <w:r>
        <w:t xml:space="preserve"> not guarantee the success of the project. </w:t>
      </w:r>
      <w:r>
        <w:rPr>
          <w:rFonts w:cs="Arial"/>
          <w:lang w:val="en-US"/>
        </w:rPr>
        <w:t xml:space="preserve">Pavel </w:t>
      </w:r>
      <w:proofErr w:type="spellStart"/>
      <w:r>
        <w:rPr>
          <w:rFonts w:cs="Arial"/>
          <w:lang w:val="en-US"/>
        </w:rPr>
        <w:t>Kukhnavet</w:t>
      </w:r>
      <w:proofErr w:type="spellEnd"/>
      <w:r>
        <w:rPr>
          <w:rFonts w:cs="Arial"/>
          <w:lang w:val="en-US"/>
        </w:rPr>
        <w:t xml:space="preserve"> (2018)</w:t>
      </w:r>
      <w:r>
        <w:t xml:space="preserve"> describes </w:t>
      </w:r>
      <w:r w:rsidR="00D32515">
        <w:t xml:space="preserve">it is vital </w:t>
      </w:r>
      <w:r>
        <w:t>to learn about the company’s requirements, objectives and goal</w:t>
      </w:r>
      <w:r w:rsidR="00A3489A">
        <w:t xml:space="preserve"> before choosing </w:t>
      </w:r>
      <w:r w:rsidR="00733984">
        <w:t>the project methods.</w:t>
      </w:r>
      <w:r>
        <w:t xml:space="preserve"> If that information clearly clarified the amount of task involved, </w:t>
      </w:r>
      <w:r>
        <w:lastRenderedPageBreak/>
        <w:t>therefore more accurate estimation is calculated, then the waterfall process is the way to go. In the other hand if the stakeholders’ expectations are not clearly captured and the environments are reluctant to the change, then agile would be the ideal approach</w:t>
      </w:r>
      <w:r w:rsidR="00594083">
        <w:t xml:space="preserve"> (PMI, 2008).</w:t>
      </w:r>
    </w:p>
    <w:p w14:paraId="4152202B" w14:textId="77777777" w:rsidR="000835AB" w:rsidRDefault="000835AB" w:rsidP="00797CB9">
      <w:pPr>
        <w:pStyle w:val="Heading1"/>
      </w:pPr>
      <w:bookmarkStart w:id="12" w:name="_Toc36302998"/>
      <w:bookmarkEnd w:id="1"/>
      <w:r>
        <w:t>Reference</w:t>
      </w:r>
      <w:bookmarkEnd w:id="12"/>
    </w:p>
    <w:p w14:paraId="06A8E937" w14:textId="77777777" w:rsidR="000835AB" w:rsidRDefault="000835AB" w:rsidP="00294ED2">
      <w:pPr>
        <w:spacing w:line="360" w:lineRule="auto"/>
      </w:pPr>
    </w:p>
    <w:p w14:paraId="44899827" w14:textId="6BAF1F3F" w:rsidR="00685A27" w:rsidRDefault="00FA0B28" w:rsidP="00FA0B28">
      <w:pPr>
        <w:pStyle w:val="ListParagraph"/>
        <w:numPr>
          <w:ilvl w:val="0"/>
          <w:numId w:val="7"/>
        </w:numPr>
        <w:spacing w:line="360" w:lineRule="auto"/>
        <w:jc w:val="left"/>
      </w:pPr>
      <w:proofErr w:type="spellStart"/>
      <w:r w:rsidRPr="00CF28ED">
        <w:t>Aibine</w:t>
      </w:r>
      <w:proofErr w:type="spellEnd"/>
      <w:r w:rsidRPr="00CF28ED">
        <w:t xml:space="preserve">, A. A., </w:t>
      </w:r>
      <w:proofErr w:type="spellStart"/>
      <w:r w:rsidRPr="00CF28ED">
        <w:t>Fegeha</w:t>
      </w:r>
      <w:proofErr w:type="spellEnd"/>
      <w:r w:rsidRPr="00CF28ED">
        <w:t xml:space="preserve">, M. </w:t>
      </w:r>
      <w:r w:rsidR="00EF3B57" w:rsidRPr="00CF28ED">
        <w:t>K</w:t>
      </w:r>
      <w:r w:rsidR="00EF3B57">
        <w:t>.</w:t>
      </w:r>
      <w:r w:rsidR="00EF3B57" w:rsidRPr="00CF28ED">
        <w:t xml:space="preserve"> (</w:t>
      </w:r>
      <w:r w:rsidRPr="00CF28ED">
        <w:t xml:space="preserve">2012). ‘Managing Project Scope Definition to Improve Stakeholder’s Participation and Enhance Outcome’, </w:t>
      </w:r>
      <w:r w:rsidRPr="002310C1">
        <w:rPr>
          <w:i/>
          <w:iCs/>
        </w:rPr>
        <w:t>Social and Behaviour Sciences,</w:t>
      </w:r>
      <w:r w:rsidRPr="00CF28ED">
        <w:t xml:space="preserve"> 74(2013). P.P 154-164. [Online] Available at: https://www.researchgate.net/publication/257718824_Managing_Project_Scope_Definition_to_Improve_Stakeholders'_Participation_and_Enhance_Project_Outcome (Accessed: 24/03/2020).</w:t>
      </w:r>
    </w:p>
    <w:p w14:paraId="384E9778" w14:textId="77777777" w:rsidR="00B84DC6" w:rsidRDefault="00B84DC6" w:rsidP="00B84DC6">
      <w:pPr>
        <w:pStyle w:val="ListParagraph"/>
        <w:spacing w:line="360" w:lineRule="auto"/>
        <w:ind w:left="1080"/>
        <w:jc w:val="left"/>
      </w:pPr>
    </w:p>
    <w:p w14:paraId="63AFA391" w14:textId="3304E6BB" w:rsidR="0073323B" w:rsidRPr="00DD3C3F" w:rsidRDefault="004E1BCC" w:rsidP="00FA0B28">
      <w:pPr>
        <w:pStyle w:val="ListParagraph"/>
        <w:numPr>
          <w:ilvl w:val="0"/>
          <w:numId w:val="7"/>
        </w:numPr>
        <w:spacing w:line="360" w:lineRule="auto"/>
        <w:jc w:val="left"/>
        <w:rPr>
          <w:i/>
          <w:iCs/>
        </w:rPr>
      </w:pPr>
      <w:r w:rsidRPr="004E1BCC">
        <w:t>Atkinson</w:t>
      </w:r>
      <w:r>
        <w:t xml:space="preserve">, </w:t>
      </w:r>
      <w:r w:rsidR="00DD3C3F">
        <w:t>R. (</w:t>
      </w:r>
      <w:r>
        <w:t>1999</w:t>
      </w:r>
      <w:r w:rsidR="00BC3412">
        <w:t xml:space="preserve">). </w:t>
      </w:r>
      <w:r w:rsidR="0042001E">
        <w:t>‘</w:t>
      </w:r>
      <w:r w:rsidR="0042001E" w:rsidRPr="0042001E">
        <w:t xml:space="preserve">Project management: cost, time and quality, two best guesses and a phenomenon, </w:t>
      </w:r>
      <w:r w:rsidR="00DD3C3F" w:rsidRPr="0042001E">
        <w:t>it’s</w:t>
      </w:r>
      <w:r w:rsidR="0042001E" w:rsidRPr="0042001E">
        <w:t xml:space="preserve"> time to accept other success criteria</w:t>
      </w:r>
      <w:r w:rsidR="0042001E">
        <w:t xml:space="preserve">’, </w:t>
      </w:r>
      <w:r w:rsidR="00FF0241" w:rsidRPr="00DD3C3F">
        <w:rPr>
          <w:i/>
          <w:iCs/>
        </w:rPr>
        <w:t xml:space="preserve">International Journal of Project </w:t>
      </w:r>
      <w:r w:rsidR="00DD3C3F" w:rsidRPr="00DD3C3F">
        <w:rPr>
          <w:i/>
          <w:iCs/>
        </w:rPr>
        <w:t>Management</w:t>
      </w:r>
      <w:r w:rsidR="003A5A7B">
        <w:rPr>
          <w:i/>
          <w:iCs/>
        </w:rPr>
        <w:t xml:space="preserve">, </w:t>
      </w:r>
      <w:r w:rsidR="00E721A6" w:rsidRPr="00014B7B">
        <w:t>17(6)</w:t>
      </w:r>
      <w:r w:rsidR="00F97995" w:rsidRPr="00014B7B">
        <w:t>, pp</w:t>
      </w:r>
      <w:r w:rsidR="00573C63" w:rsidRPr="00014B7B">
        <w:t>. 337-342</w:t>
      </w:r>
      <w:r w:rsidR="00C61065" w:rsidRPr="00014B7B">
        <w:t xml:space="preserve">. </w:t>
      </w:r>
      <w:r w:rsidR="001C728B" w:rsidRPr="00014B7B">
        <w:t>[Online] Available at:</w:t>
      </w:r>
      <w:r w:rsidR="002E6302" w:rsidRPr="00014B7B">
        <w:t xml:space="preserve"> </w:t>
      </w:r>
      <w:hyperlink r:id="rId19" w:history="1">
        <w:r w:rsidR="002E6302" w:rsidRPr="00014B7B">
          <w:rPr>
            <w:rStyle w:val="Hyperlink"/>
          </w:rPr>
          <w:t>https://notendur.hi.is/vio1/Project_management_Cost_time_and_quality.pdf</w:t>
        </w:r>
      </w:hyperlink>
      <w:r w:rsidR="002E6302" w:rsidRPr="00014B7B">
        <w:t xml:space="preserve"> (Accessed: </w:t>
      </w:r>
      <w:r w:rsidR="00BD20E4" w:rsidRPr="00014B7B">
        <w:t>27/03/2020</w:t>
      </w:r>
      <w:r w:rsidR="00014B7B" w:rsidRPr="00014B7B">
        <w:t>).</w:t>
      </w:r>
    </w:p>
    <w:p w14:paraId="43F7B2D5" w14:textId="77777777" w:rsidR="00465651" w:rsidRDefault="00465651" w:rsidP="00465651">
      <w:pPr>
        <w:pStyle w:val="ListParagraph"/>
        <w:spacing w:line="360" w:lineRule="auto"/>
        <w:ind w:left="1080"/>
        <w:jc w:val="left"/>
      </w:pPr>
    </w:p>
    <w:p w14:paraId="1907A36C" w14:textId="28FC1B6D" w:rsidR="000835AB" w:rsidRDefault="000835AB" w:rsidP="00294ED2">
      <w:pPr>
        <w:pStyle w:val="ListParagraph"/>
        <w:numPr>
          <w:ilvl w:val="0"/>
          <w:numId w:val="7"/>
        </w:numPr>
        <w:spacing w:line="360" w:lineRule="auto"/>
        <w:jc w:val="left"/>
      </w:pPr>
      <w:proofErr w:type="spellStart"/>
      <w:r>
        <w:t>Baars</w:t>
      </w:r>
      <w:proofErr w:type="spellEnd"/>
      <w:r>
        <w:t xml:space="preserve">, </w:t>
      </w:r>
      <w:r w:rsidR="00F074F4">
        <w:t>W</w:t>
      </w:r>
      <w:r>
        <w:t xml:space="preserve">. (2006). Project Management Handbook. [Online] Available at: https://www.projectmanagement-training.net/wordpress/wp-content/uploads/2015/11/book_project_management.pdf </w:t>
      </w:r>
      <w:r w:rsidR="00294ED2">
        <w:t>(Accessed</w:t>
      </w:r>
      <w:r>
        <w:t>: 21/03/2020).</w:t>
      </w:r>
    </w:p>
    <w:p w14:paraId="3B3BCFC0" w14:textId="77777777" w:rsidR="00560403" w:rsidRDefault="00560403" w:rsidP="00560403">
      <w:pPr>
        <w:pStyle w:val="ListParagraph"/>
      </w:pPr>
    </w:p>
    <w:p w14:paraId="30771EC9" w14:textId="207C9612" w:rsidR="00560403" w:rsidRPr="006B0C55" w:rsidRDefault="00560403" w:rsidP="00560403">
      <w:pPr>
        <w:pStyle w:val="ListParagraph"/>
        <w:numPr>
          <w:ilvl w:val="0"/>
          <w:numId w:val="7"/>
        </w:numPr>
        <w:spacing w:line="360" w:lineRule="auto"/>
        <w:jc w:val="left"/>
      </w:pPr>
      <w:proofErr w:type="spellStart"/>
      <w:r w:rsidRPr="00560403">
        <w:rPr>
          <w:lang w:val="en-US"/>
        </w:rPr>
        <w:t>Berteig</w:t>
      </w:r>
      <w:proofErr w:type="spellEnd"/>
      <w:r w:rsidRPr="00560403">
        <w:rPr>
          <w:lang w:val="en-US"/>
        </w:rPr>
        <w:t>, M. (2019). User Stories and Story Splitting - Agile Advice. [online] Agile Advice. Available at:</w:t>
      </w:r>
      <w:r w:rsidR="00C56B5B">
        <w:rPr>
          <w:lang w:val="en-US"/>
        </w:rPr>
        <w:t xml:space="preserve"> </w:t>
      </w:r>
      <w:r w:rsidRPr="00560403">
        <w:rPr>
          <w:lang w:val="en-US"/>
        </w:rPr>
        <w:t xml:space="preserve">http://www.agileadvice.com/2014/03/06/referenceinformation/user-stories-and-story-splitting/ </w:t>
      </w:r>
      <w:r w:rsidR="00C56B5B">
        <w:rPr>
          <w:lang w:val="en-US"/>
        </w:rPr>
        <w:t>(Accessed</w:t>
      </w:r>
      <w:r w:rsidR="00D637BA">
        <w:rPr>
          <w:lang w:val="en-US"/>
        </w:rPr>
        <w:t>: 25/03/2020)</w:t>
      </w:r>
      <w:r w:rsidRPr="00560403">
        <w:rPr>
          <w:lang w:val="en-US"/>
        </w:rPr>
        <w:t>.</w:t>
      </w:r>
    </w:p>
    <w:p w14:paraId="21058BDC" w14:textId="77777777" w:rsidR="006B0C55" w:rsidRDefault="006B0C55" w:rsidP="006B0C55">
      <w:pPr>
        <w:pStyle w:val="ListParagraph"/>
      </w:pPr>
    </w:p>
    <w:p w14:paraId="4D4E5D3D" w14:textId="77777777" w:rsidR="006B0C55" w:rsidRDefault="006B0C55" w:rsidP="006B0C55">
      <w:pPr>
        <w:pStyle w:val="ListParagraph"/>
        <w:numPr>
          <w:ilvl w:val="0"/>
          <w:numId w:val="7"/>
        </w:numPr>
        <w:spacing w:line="360" w:lineRule="auto"/>
        <w:jc w:val="left"/>
      </w:pPr>
      <w:r>
        <w:t xml:space="preserve">Gibson Jr, G. E., Wang, Y. R., Cho, C. S., and Pappas, M. P. (2006). What Is Pre-project Planning, Anyway? </w:t>
      </w:r>
      <w:r w:rsidRPr="006B7F22">
        <w:rPr>
          <w:i/>
          <w:iCs/>
        </w:rPr>
        <w:t>Journal of management in engineering,</w:t>
      </w:r>
      <w:r>
        <w:t xml:space="preserve"> 22(1), pp. 35-42. [Online] Available at: </w:t>
      </w:r>
      <w:hyperlink r:id="rId20" w:history="1">
        <w:r w:rsidRPr="00B77912">
          <w:rPr>
            <w:rStyle w:val="Hyperlink"/>
          </w:rPr>
          <w:t>https://www.researchgate.net/publication/245298447_What_Is_Preproject_Planning_Anyway</w:t>
        </w:r>
      </w:hyperlink>
      <w:r>
        <w:t xml:space="preserve"> (Accessed: 18/03/2020).</w:t>
      </w:r>
    </w:p>
    <w:p w14:paraId="525BDC47" w14:textId="77777777" w:rsidR="006B0C55" w:rsidRDefault="006B0C55" w:rsidP="006B0C55">
      <w:pPr>
        <w:pStyle w:val="ListParagraph"/>
      </w:pPr>
    </w:p>
    <w:p w14:paraId="291E77F2" w14:textId="77777777" w:rsidR="006B0C55" w:rsidRDefault="006B0C55" w:rsidP="006B0C55">
      <w:pPr>
        <w:pStyle w:val="ListParagraph"/>
        <w:numPr>
          <w:ilvl w:val="0"/>
          <w:numId w:val="7"/>
        </w:numPr>
        <w:spacing w:line="360" w:lineRule="auto"/>
        <w:jc w:val="left"/>
      </w:pPr>
      <w:proofErr w:type="spellStart"/>
      <w:r w:rsidRPr="00D95A24">
        <w:lastRenderedPageBreak/>
        <w:t>Heagney</w:t>
      </w:r>
      <w:proofErr w:type="spellEnd"/>
      <w:r w:rsidRPr="00D95A24">
        <w:t xml:space="preserve">, J.  (2012).  Fundamentals of project management. New York: American Management Association.  </w:t>
      </w:r>
    </w:p>
    <w:p w14:paraId="10EC44D3" w14:textId="77777777" w:rsidR="006B0C55" w:rsidRDefault="006B0C55" w:rsidP="006B0C55">
      <w:pPr>
        <w:pStyle w:val="ListParagraph"/>
      </w:pPr>
    </w:p>
    <w:p w14:paraId="09DCEEEE" w14:textId="052B48F1" w:rsidR="0074782B" w:rsidRDefault="006B0C55" w:rsidP="0074782B">
      <w:pPr>
        <w:pStyle w:val="ListParagraph"/>
        <w:numPr>
          <w:ilvl w:val="0"/>
          <w:numId w:val="7"/>
        </w:numPr>
        <w:spacing w:line="360" w:lineRule="auto"/>
        <w:rPr>
          <w:rFonts w:cs="Arial"/>
          <w:lang w:val="en-US"/>
        </w:rPr>
      </w:pPr>
      <w:proofErr w:type="spellStart"/>
      <w:r>
        <w:rPr>
          <w:rFonts w:cs="Arial"/>
          <w:lang w:val="en-US"/>
        </w:rPr>
        <w:t>Hygger</w:t>
      </w:r>
      <w:proofErr w:type="spellEnd"/>
      <w:r>
        <w:rPr>
          <w:rFonts w:cs="Arial"/>
          <w:lang w:val="en-US"/>
        </w:rPr>
        <w:t xml:space="preserve"> (2018). ‘</w:t>
      </w:r>
      <w:r w:rsidRPr="00DF6765">
        <w:rPr>
          <w:rFonts w:cs="Arial"/>
          <w:i/>
          <w:iCs/>
          <w:lang w:val="en-US"/>
        </w:rPr>
        <w:t>How to choose the best Approach Among Different Project Management Methodologies?</w:t>
      </w:r>
      <w:r>
        <w:rPr>
          <w:rFonts w:cs="Arial"/>
          <w:i/>
          <w:iCs/>
          <w:lang w:val="en-US"/>
        </w:rPr>
        <w:t>’</w:t>
      </w:r>
      <w:r>
        <w:rPr>
          <w:rFonts w:cs="Arial"/>
          <w:lang w:val="en-US"/>
        </w:rPr>
        <w:t xml:space="preserve">  Pavel </w:t>
      </w:r>
      <w:proofErr w:type="spellStart"/>
      <w:r>
        <w:rPr>
          <w:rFonts w:cs="Arial"/>
          <w:lang w:val="en-US"/>
        </w:rPr>
        <w:t>Kukhnavet</w:t>
      </w:r>
      <w:proofErr w:type="spellEnd"/>
      <w:r>
        <w:rPr>
          <w:rFonts w:cs="Arial"/>
          <w:lang w:val="en-US"/>
        </w:rPr>
        <w:t xml:space="preserve"> [Blog].18 Jan. Available at: </w:t>
      </w:r>
      <w:hyperlink r:id="rId21" w:history="1">
        <w:r w:rsidRPr="00B77912">
          <w:rPr>
            <w:rStyle w:val="Hyperlink"/>
            <w:rFonts w:cs="Arial"/>
            <w:lang w:val="en-US"/>
          </w:rPr>
          <w:t>https://hygger.io/blog/how-to-choose-the-best-project-management-methodology/</w:t>
        </w:r>
      </w:hyperlink>
      <w:r>
        <w:rPr>
          <w:rFonts w:cs="Arial"/>
          <w:lang w:val="en-US"/>
        </w:rPr>
        <w:t xml:space="preserve"> (Accessed: 27/03/2020).</w:t>
      </w:r>
    </w:p>
    <w:p w14:paraId="770746CC" w14:textId="77777777" w:rsidR="0074782B" w:rsidRPr="0074782B" w:rsidRDefault="0074782B" w:rsidP="0074782B">
      <w:pPr>
        <w:pStyle w:val="ListParagraph"/>
        <w:rPr>
          <w:rFonts w:cs="Arial"/>
          <w:lang w:val="en-US"/>
        </w:rPr>
      </w:pPr>
    </w:p>
    <w:p w14:paraId="71C4747B" w14:textId="64FEBEEB" w:rsidR="00B84DC6" w:rsidRPr="00F33F67" w:rsidRDefault="0074782B" w:rsidP="00F33F67">
      <w:pPr>
        <w:pStyle w:val="ListParagraph"/>
        <w:numPr>
          <w:ilvl w:val="0"/>
          <w:numId w:val="7"/>
        </w:numPr>
        <w:spacing w:line="360" w:lineRule="auto"/>
        <w:rPr>
          <w:rFonts w:cs="Arial"/>
          <w:lang w:val="en-US"/>
        </w:rPr>
      </w:pPr>
      <w:r>
        <w:rPr>
          <w:rFonts w:cs="Arial"/>
          <w:lang w:val="en-US"/>
        </w:rPr>
        <w:t xml:space="preserve">KMPG. (2019). </w:t>
      </w:r>
      <w:r w:rsidR="00F711FD" w:rsidRPr="00F33F67">
        <w:rPr>
          <w:rFonts w:cs="Arial"/>
          <w:i/>
          <w:iCs/>
          <w:lang w:val="en-US"/>
        </w:rPr>
        <w:t>Agile Internal Audit</w:t>
      </w:r>
      <w:r w:rsidR="00F33F67">
        <w:rPr>
          <w:rFonts w:cs="Arial"/>
          <w:i/>
          <w:iCs/>
          <w:lang w:val="en-US"/>
        </w:rPr>
        <w:t xml:space="preserve">. </w:t>
      </w:r>
      <w:r w:rsidR="003807D8" w:rsidRPr="007F6E14">
        <w:rPr>
          <w:rFonts w:cs="Arial"/>
          <w:lang w:val="en-US"/>
        </w:rPr>
        <w:t xml:space="preserve">[Online] Available at: </w:t>
      </w:r>
      <w:hyperlink r:id="rId22" w:history="1">
        <w:r w:rsidR="008939C5" w:rsidRPr="007F6E14">
          <w:rPr>
            <w:rStyle w:val="Hyperlink"/>
            <w:rFonts w:cs="Arial"/>
            <w:lang w:val="en-US"/>
          </w:rPr>
          <w:t>https://home.kpmg/content/dam/kpmg/sg/pdf/2019/09/agile-internal-audit.pdf</w:t>
        </w:r>
      </w:hyperlink>
      <w:r w:rsidR="008939C5" w:rsidRPr="007F6E14">
        <w:rPr>
          <w:rFonts w:cs="Arial"/>
          <w:lang w:val="en-US"/>
        </w:rPr>
        <w:t xml:space="preserve"> (Accessed</w:t>
      </w:r>
      <w:r w:rsidR="007F6E14" w:rsidRPr="007F6E14">
        <w:rPr>
          <w:rFonts w:cs="Arial"/>
          <w:lang w:val="en-US"/>
        </w:rPr>
        <w:t>: 28/03.2020).</w:t>
      </w:r>
    </w:p>
    <w:p w14:paraId="69AECB91" w14:textId="77777777" w:rsidR="00B84DC6" w:rsidRPr="00560403" w:rsidRDefault="00B84DC6" w:rsidP="00B84DC6">
      <w:pPr>
        <w:pStyle w:val="ListParagraph"/>
        <w:spacing w:line="360" w:lineRule="auto"/>
        <w:ind w:left="1080"/>
        <w:jc w:val="left"/>
      </w:pPr>
    </w:p>
    <w:p w14:paraId="27E3EA92" w14:textId="557C14FF" w:rsidR="00160AA3" w:rsidRPr="00A643E1" w:rsidRDefault="000835AB" w:rsidP="006B7F22">
      <w:pPr>
        <w:pStyle w:val="ListParagraph"/>
        <w:numPr>
          <w:ilvl w:val="0"/>
          <w:numId w:val="7"/>
        </w:numPr>
        <w:spacing w:line="360" w:lineRule="auto"/>
        <w:jc w:val="left"/>
      </w:pPr>
      <w:r w:rsidRPr="00BF6BB6">
        <w:rPr>
          <w:lang w:val="en-US"/>
        </w:rPr>
        <w:t xml:space="preserve">Roberts, P. (2012). </w:t>
      </w:r>
      <w:r w:rsidRPr="00BF6BB6">
        <w:rPr>
          <w:i/>
          <w:iCs/>
          <w:lang w:val="en-US"/>
        </w:rPr>
        <w:t>Effective project management</w:t>
      </w:r>
      <w:r w:rsidRPr="00BF6BB6">
        <w:rPr>
          <w:lang w:val="en-US"/>
        </w:rPr>
        <w:t>. London, U.K.: Kogan Page.</w:t>
      </w:r>
    </w:p>
    <w:p w14:paraId="377D8F82" w14:textId="77777777" w:rsidR="00A643E1" w:rsidRDefault="00A643E1" w:rsidP="00A643E1">
      <w:pPr>
        <w:pStyle w:val="ListParagraph"/>
      </w:pPr>
    </w:p>
    <w:p w14:paraId="2B2C058C" w14:textId="5E2E6E79" w:rsidR="00014696" w:rsidRDefault="00A643E1" w:rsidP="00DD683D">
      <w:pPr>
        <w:pStyle w:val="ListParagraph"/>
        <w:numPr>
          <w:ilvl w:val="0"/>
          <w:numId w:val="7"/>
        </w:numPr>
        <w:spacing w:line="360" w:lineRule="auto"/>
        <w:jc w:val="left"/>
      </w:pPr>
      <w:r>
        <w:t>Robert</w:t>
      </w:r>
      <w:r w:rsidR="008A3304">
        <w:t>s, P. (2011).</w:t>
      </w:r>
      <w:r w:rsidR="008E3EB0">
        <w:t xml:space="preserve"> </w:t>
      </w:r>
      <w:r w:rsidR="008E3EB0" w:rsidRPr="00B84DC6">
        <w:rPr>
          <w:i/>
          <w:iCs/>
        </w:rPr>
        <w:t>Effective Project Management.</w:t>
      </w:r>
      <w:r w:rsidR="008E3EB0">
        <w:t xml:space="preserve"> </w:t>
      </w:r>
      <w:proofErr w:type="spellStart"/>
      <w:r w:rsidR="00800F5B">
        <w:t>D</w:t>
      </w:r>
      <w:r w:rsidR="005F0A48">
        <w:t>aws</w:t>
      </w:r>
      <w:r w:rsidR="00291093">
        <w:t>onera</w:t>
      </w:r>
      <w:proofErr w:type="spellEnd"/>
      <w:r w:rsidR="00291093">
        <w:t xml:space="preserve"> </w:t>
      </w:r>
      <w:r w:rsidR="006577D8">
        <w:t>[Online] Available at</w:t>
      </w:r>
      <w:r w:rsidR="003919A7">
        <w:t xml:space="preserve">: </w:t>
      </w:r>
      <w:hyperlink r:id="rId23" w:history="1">
        <w:r w:rsidR="0016165B" w:rsidRPr="00B77912">
          <w:rPr>
            <w:rStyle w:val="Hyperlink"/>
          </w:rPr>
          <w:t>https://www-dawsonera-com.ezproxy.uwtsd.ac.uk/abstract/9780749461584</w:t>
        </w:r>
      </w:hyperlink>
      <w:r w:rsidR="0016165B">
        <w:t xml:space="preserve"> (Accessed: 27/03/2020)</w:t>
      </w:r>
    </w:p>
    <w:p w14:paraId="42583366" w14:textId="77777777" w:rsidR="00836074" w:rsidRDefault="00836074" w:rsidP="00836074">
      <w:pPr>
        <w:pStyle w:val="ListParagraph"/>
      </w:pPr>
    </w:p>
    <w:p w14:paraId="681E6F58" w14:textId="5BF4E293" w:rsidR="00D90045" w:rsidRPr="00160AA3" w:rsidRDefault="00DB4C0F" w:rsidP="00836074">
      <w:pPr>
        <w:pStyle w:val="ListParagraph"/>
        <w:numPr>
          <w:ilvl w:val="0"/>
          <w:numId w:val="7"/>
        </w:numPr>
        <w:spacing w:line="360" w:lineRule="auto"/>
        <w:jc w:val="left"/>
      </w:pPr>
      <w:r>
        <w:t>P</w:t>
      </w:r>
      <w:r w:rsidR="0006133F">
        <w:t>M</w:t>
      </w:r>
      <w:r w:rsidR="00C4337D">
        <w:t>I</w:t>
      </w:r>
      <w:r w:rsidR="00183113">
        <w:t>.</w:t>
      </w:r>
      <w:r w:rsidR="00C4337D">
        <w:t xml:space="preserve"> (2008)</w:t>
      </w:r>
      <w:r w:rsidR="00183113">
        <w:t>.</w:t>
      </w:r>
      <w:r w:rsidR="00C4337D">
        <w:t xml:space="preserve"> </w:t>
      </w:r>
      <w:r w:rsidR="00AB2D9C" w:rsidRPr="00836074">
        <w:rPr>
          <w:i/>
          <w:iCs/>
        </w:rPr>
        <w:t>A G</w:t>
      </w:r>
      <w:r w:rsidR="00EC06A2" w:rsidRPr="00836074">
        <w:rPr>
          <w:i/>
          <w:iCs/>
        </w:rPr>
        <w:t xml:space="preserve">uide to the Project Management </w:t>
      </w:r>
      <w:r w:rsidR="008664A4" w:rsidRPr="00836074">
        <w:rPr>
          <w:i/>
          <w:iCs/>
        </w:rPr>
        <w:t xml:space="preserve">Body of </w:t>
      </w:r>
      <w:r w:rsidR="00C50FA7" w:rsidRPr="00836074">
        <w:rPr>
          <w:i/>
          <w:iCs/>
        </w:rPr>
        <w:t>Knowledge</w:t>
      </w:r>
      <w:r w:rsidR="00C50FA7">
        <w:t>.</w:t>
      </w:r>
      <w:r w:rsidR="00701F50">
        <w:t xml:space="preserve"> </w:t>
      </w:r>
      <w:r w:rsidR="00D748E8">
        <w:t>4</w:t>
      </w:r>
      <w:r w:rsidR="00D748E8" w:rsidRPr="00836074">
        <w:rPr>
          <w:vertAlign w:val="superscript"/>
        </w:rPr>
        <w:t>th</w:t>
      </w:r>
      <w:r w:rsidR="00D748E8">
        <w:t xml:space="preserve"> </w:t>
      </w:r>
      <w:proofErr w:type="spellStart"/>
      <w:r w:rsidR="00D9270A">
        <w:t>Ed</w:t>
      </w:r>
      <w:r w:rsidR="000663F4">
        <w:t>n</w:t>
      </w:r>
      <w:proofErr w:type="spellEnd"/>
      <w:r w:rsidR="00D9270A">
        <w:t>. [</w:t>
      </w:r>
      <w:r w:rsidR="0079212F">
        <w:t>Online] Av</w:t>
      </w:r>
      <w:r w:rsidR="00C34E49">
        <w:t>ailable at:</w:t>
      </w:r>
      <w:r w:rsidR="00D9270A">
        <w:t xml:space="preserve"> </w:t>
      </w:r>
      <w:hyperlink r:id="rId24" w:history="1">
        <w:r w:rsidR="000663F4" w:rsidRPr="00B77912">
          <w:rPr>
            <w:rStyle w:val="Hyperlink"/>
          </w:rPr>
          <w:t>https://www.works.gov.bh/English/ourstrategy/Project%20Management/Documents/Other%20PM%20Resources/PMBOKGuideFourthEdition_protected.pdf</w:t>
        </w:r>
      </w:hyperlink>
      <w:r w:rsidR="000663F4">
        <w:t xml:space="preserve"> (Accessed</w:t>
      </w:r>
      <w:r w:rsidR="00BE68BE">
        <w:t>: 27</w:t>
      </w:r>
      <w:r w:rsidR="00EF3B57">
        <w:t>/03/2020).</w:t>
      </w:r>
    </w:p>
    <w:p w14:paraId="6DAAA9B2" w14:textId="77777777" w:rsidR="00160AA3" w:rsidRPr="00160AA3" w:rsidRDefault="00160AA3" w:rsidP="00160AA3">
      <w:pPr>
        <w:pStyle w:val="ListParagraph"/>
        <w:rPr>
          <w:rFonts w:cs="Arial"/>
          <w:lang w:val="en-US"/>
        </w:rPr>
      </w:pPr>
    </w:p>
    <w:p w14:paraId="3F001395" w14:textId="4025162B" w:rsidR="006B7F22" w:rsidRPr="00756FC6" w:rsidRDefault="0047427B" w:rsidP="006B7F22">
      <w:pPr>
        <w:pStyle w:val="ListParagraph"/>
        <w:numPr>
          <w:ilvl w:val="0"/>
          <w:numId w:val="7"/>
        </w:numPr>
        <w:spacing w:line="360" w:lineRule="auto"/>
        <w:jc w:val="left"/>
      </w:pPr>
      <w:r w:rsidRPr="00160AA3">
        <w:rPr>
          <w:rFonts w:cs="Arial"/>
          <w:lang w:val="en-US"/>
        </w:rPr>
        <w:t xml:space="preserve">Maylor, H. </w:t>
      </w:r>
      <w:r w:rsidR="00ED3954" w:rsidRPr="00160AA3">
        <w:rPr>
          <w:rFonts w:cs="Arial"/>
          <w:lang w:val="en-US"/>
        </w:rPr>
        <w:t>(</w:t>
      </w:r>
      <w:r w:rsidRPr="00160AA3">
        <w:rPr>
          <w:rFonts w:cs="Arial"/>
          <w:lang w:val="en-US"/>
        </w:rPr>
        <w:t>2001</w:t>
      </w:r>
      <w:r w:rsidR="00ED3954" w:rsidRPr="00160AA3">
        <w:rPr>
          <w:rFonts w:cs="Arial"/>
          <w:lang w:val="en-US"/>
        </w:rPr>
        <w:t>)</w:t>
      </w:r>
      <w:r w:rsidRPr="00160AA3">
        <w:rPr>
          <w:rFonts w:cs="Arial"/>
          <w:lang w:val="en-US"/>
        </w:rPr>
        <w:t xml:space="preserve">. </w:t>
      </w:r>
      <w:r w:rsidR="00ED3954" w:rsidRPr="00160AA3">
        <w:rPr>
          <w:rFonts w:cs="Arial"/>
          <w:lang w:val="en-US"/>
        </w:rPr>
        <w:t>‘</w:t>
      </w:r>
      <w:r w:rsidRPr="00160AA3">
        <w:rPr>
          <w:rFonts w:cs="Arial"/>
          <w:lang w:val="en-US"/>
        </w:rPr>
        <w:t xml:space="preserve">Beyond the Gantt </w:t>
      </w:r>
      <w:r w:rsidR="00C4192A" w:rsidRPr="00160AA3">
        <w:rPr>
          <w:rFonts w:cs="Arial"/>
          <w:lang w:val="en-US"/>
        </w:rPr>
        <w:t>chart</w:t>
      </w:r>
      <w:r w:rsidRPr="00160AA3">
        <w:rPr>
          <w:rFonts w:cs="Arial"/>
          <w:lang w:val="en-US"/>
        </w:rPr>
        <w:t>: Project management moving on</w:t>
      </w:r>
      <w:r w:rsidR="00E603D8" w:rsidRPr="00160AA3">
        <w:rPr>
          <w:rFonts w:cs="Arial"/>
          <w:lang w:val="en-US"/>
        </w:rPr>
        <w:t>’,</w:t>
      </w:r>
      <w:r w:rsidRPr="00160AA3">
        <w:rPr>
          <w:rFonts w:cs="Arial"/>
          <w:lang w:val="en-US"/>
        </w:rPr>
        <w:t xml:space="preserve"> </w:t>
      </w:r>
      <w:r w:rsidRPr="00160AA3">
        <w:rPr>
          <w:rFonts w:cs="Arial"/>
          <w:i/>
          <w:iCs/>
          <w:lang w:val="en-US"/>
        </w:rPr>
        <w:t>European Management Journal,</w:t>
      </w:r>
      <w:r w:rsidRPr="00160AA3">
        <w:rPr>
          <w:rFonts w:cs="Arial"/>
          <w:lang w:val="en-US"/>
        </w:rPr>
        <w:t xml:space="preserve"> 19(1), pp.92–100</w:t>
      </w:r>
      <w:r w:rsidR="00E603D8" w:rsidRPr="00160AA3">
        <w:rPr>
          <w:rFonts w:cs="Arial"/>
          <w:lang w:val="en-US"/>
        </w:rPr>
        <w:t xml:space="preserve">. </w:t>
      </w:r>
      <w:r w:rsidR="00934BF7" w:rsidRPr="00160AA3">
        <w:rPr>
          <w:rFonts w:cs="Arial"/>
          <w:lang w:val="en-US"/>
        </w:rPr>
        <w:t xml:space="preserve">[Online] Available </w:t>
      </w:r>
      <w:r w:rsidR="00C4192A" w:rsidRPr="00160AA3">
        <w:rPr>
          <w:rFonts w:cs="Arial"/>
          <w:lang w:val="en-US"/>
        </w:rPr>
        <w:t>at:</w:t>
      </w:r>
      <w:r w:rsidR="0009094B" w:rsidRPr="00160AA3">
        <w:rPr>
          <w:rFonts w:cs="Arial"/>
          <w:lang w:val="en-US"/>
        </w:rPr>
        <w:t xml:space="preserve"> </w:t>
      </w:r>
      <w:hyperlink r:id="rId25" w:history="1">
        <w:r w:rsidR="00020D97" w:rsidRPr="00160AA3">
          <w:rPr>
            <w:rStyle w:val="Hyperlink"/>
            <w:rFonts w:cs="Arial"/>
            <w:lang w:val="en-US"/>
          </w:rPr>
          <w:t>https://www-sciencedirect-com.ezproxy.uwtsd.ac.uk/science/article/pii/S0263237300000748</w:t>
        </w:r>
      </w:hyperlink>
      <w:r w:rsidR="00020D97" w:rsidRPr="00160AA3">
        <w:rPr>
          <w:rFonts w:cs="Arial"/>
          <w:lang w:val="en-US"/>
        </w:rPr>
        <w:t xml:space="preserve"> (Accessed: 26/03/2020</w:t>
      </w:r>
      <w:r w:rsidR="00160AA3" w:rsidRPr="00160AA3">
        <w:rPr>
          <w:rFonts w:cs="Arial"/>
          <w:lang w:val="en-US"/>
        </w:rPr>
        <w:t>).</w:t>
      </w:r>
    </w:p>
    <w:p w14:paraId="0C77E37C" w14:textId="77777777" w:rsidR="00756FC6" w:rsidRDefault="00756FC6" w:rsidP="00756FC6">
      <w:pPr>
        <w:pStyle w:val="ListParagraph"/>
      </w:pPr>
    </w:p>
    <w:p w14:paraId="0C9A09D5" w14:textId="461AE84A" w:rsidR="00756FC6" w:rsidRPr="00160AA3" w:rsidRDefault="00756FC6" w:rsidP="0016165B">
      <w:pPr>
        <w:pStyle w:val="ListParagraph"/>
        <w:numPr>
          <w:ilvl w:val="0"/>
          <w:numId w:val="7"/>
        </w:numPr>
        <w:spacing w:line="360" w:lineRule="auto"/>
      </w:pPr>
      <w:r w:rsidRPr="00AE730B">
        <w:t xml:space="preserve">Merwe, I. (2017). </w:t>
      </w:r>
      <w:r w:rsidRPr="00756FC6">
        <w:rPr>
          <w:i/>
          <w:iCs/>
        </w:rPr>
        <w:t xml:space="preserve">How relevant are waterfall project management methodologies in today’s modern project environment? </w:t>
      </w:r>
      <w:r w:rsidRPr="00756FC6">
        <w:t xml:space="preserve">[Online] Available at: </w:t>
      </w:r>
      <w:hyperlink r:id="rId26" w:history="1">
        <w:r w:rsidRPr="00756FC6">
          <w:rPr>
            <w:rStyle w:val="Hyperlink"/>
          </w:rPr>
          <w:t>https://www.researchgate.net/publication/321808034_How_relevant_are_waterfall_project_management_methodologies_in_today's_modern_project_environment</w:t>
        </w:r>
      </w:hyperlink>
      <w:r w:rsidRPr="00756FC6">
        <w:t xml:space="preserve"> (Accessed: 27/03/2020).</w:t>
      </w:r>
    </w:p>
    <w:p w14:paraId="384370B0" w14:textId="77777777" w:rsidR="00C4192A" w:rsidRPr="006B7F22" w:rsidRDefault="00C4192A" w:rsidP="006B7F22">
      <w:pPr>
        <w:spacing w:line="360" w:lineRule="auto"/>
        <w:rPr>
          <w:rFonts w:cs="Arial"/>
          <w:lang w:val="en-US"/>
        </w:rPr>
      </w:pPr>
    </w:p>
    <w:p w14:paraId="00FC1592" w14:textId="78359FCE" w:rsidR="006B7F22" w:rsidRDefault="006B7F22" w:rsidP="006B7F22">
      <w:pPr>
        <w:pStyle w:val="ListParagraph"/>
        <w:numPr>
          <w:ilvl w:val="0"/>
          <w:numId w:val="7"/>
        </w:numPr>
        <w:spacing w:line="360" w:lineRule="auto"/>
        <w:rPr>
          <w:rFonts w:cs="Arial"/>
          <w:lang w:val="en-US"/>
        </w:rPr>
      </w:pPr>
      <w:r w:rsidRPr="006B7F22">
        <w:rPr>
          <w:rFonts w:cs="Arial"/>
          <w:lang w:val="en-US"/>
        </w:rPr>
        <w:lastRenderedPageBreak/>
        <w:t xml:space="preserve">Pop, B., </w:t>
      </w:r>
      <w:proofErr w:type="spellStart"/>
      <w:r w:rsidRPr="006B7F22">
        <w:rPr>
          <w:rFonts w:cs="Arial"/>
          <w:lang w:val="en-US"/>
        </w:rPr>
        <w:t>Boian</w:t>
      </w:r>
      <w:proofErr w:type="spellEnd"/>
      <w:r w:rsidRPr="006B7F22">
        <w:rPr>
          <w:rFonts w:cs="Arial"/>
          <w:lang w:val="en-US"/>
        </w:rPr>
        <w:t xml:space="preserve">, F. (2014). ‘Algorithms for Automating Task Delegation in Project Management’, </w:t>
      </w:r>
      <w:r w:rsidRPr="006B7F22">
        <w:rPr>
          <w:rFonts w:cs="Arial"/>
          <w:i/>
          <w:iCs/>
          <w:lang w:val="en-US"/>
        </w:rPr>
        <w:t xml:space="preserve">Computer Science and Information Systems, </w:t>
      </w:r>
      <w:r w:rsidRPr="006B7F22">
        <w:rPr>
          <w:rFonts w:cs="Arial"/>
          <w:lang w:val="en-US"/>
        </w:rPr>
        <w:t xml:space="preserve">Vol. 2 pp. 1191–1196. [Online] Available at: </w:t>
      </w:r>
      <w:hyperlink r:id="rId27" w:history="1">
        <w:r w:rsidRPr="006B7F22">
          <w:rPr>
            <w:rStyle w:val="Hyperlink"/>
            <w:rFonts w:cs="Arial"/>
            <w:lang w:val="en-US"/>
          </w:rPr>
          <w:t>https://annals-csis.org/proceedings/2014/pliks/426.pdf</w:t>
        </w:r>
      </w:hyperlink>
      <w:r w:rsidRPr="006B7F22">
        <w:rPr>
          <w:rFonts w:cs="Arial"/>
          <w:lang w:val="en-US"/>
        </w:rPr>
        <w:t xml:space="preserve"> (Accessed: 25/03/2020).</w:t>
      </w:r>
    </w:p>
    <w:p w14:paraId="14FCFDBF" w14:textId="77777777" w:rsidR="00A45171" w:rsidRPr="00A45171" w:rsidRDefault="00A45171" w:rsidP="00A45171">
      <w:pPr>
        <w:pStyle w:val="ListParagraph"/>
        <w:rPr>
          <w:rFonts w:cs="Arial"/>
          <w:lang w:val="en-US"/>
        </w:rPr>
      </w:pPr>
    </w:p>
    <w:p w14:paraId="5CFE2F77" w14:textId="08F21841" w:rsidR="009E60D6" w:rsidRPr="00B84DC6" w:rsidRDefault="005C33C8" w:rsidP="00B84DC6">
      <w:pPr>
        <w:pStyle w:val="ListParagraph"/>
        <w:numPr>
          <w:ilvl w:val="0"/>
          <w:numId w:val="7"/>
        </w:numPr>
        <w:spacing w:line="360" w:lineRule="auto"/>
        <w:rPr>
          <w:rFonts w:cs="Arial"/>
          <w:lang w:val="en-US"/>
        </w:rPr>
      </w:pPr>
      <w:r w:rsidRPr="005C33C8">
        <w:rPr>
          <w:rFonts w:cs="Arial"/>
          <w:lang w:val="en-US"/>
        </w:rPr>
        <w:t>Thomson</w:t>
      </w:r>
      <w:r w:rsidR="00F15EA2">
        <w:rPr>
          <w:rFonts w:cs="Arial"/>
          <w:lang w:val="en-US"/>
        </w:rPr>
        <w:t xml:space="preserve">, T. </w:t>
      </w:r>
      <w:r w:rsidR="00FC2440">
        <w:rPr>
          <w:rFonts w:cs="Arial"/>
          <w:lang w:val="en-US"/>
        </w:rPr>
        <w:t>M. (</w:t>
      </w:r>
      <w:r w:rsidR="00F15EA2">
        <w:rPr>
          <w:rFonts w:cs="Arial"/>
          <w:lang w:val="en-US"/>
        </w:rPr>
        <w:t>1998</w:t>
      </w:r>
      <w:r w:rsidR="00FC2440">
        <w:rPr>
          <w:rFonts w:cs="Arial"/>
          <w:lang w:val="en-US"/>
        </w:rPr>
        <w:t>).</w:t>
      </w:r>
      <w:r w:rsidR="001A6250" w:rsidRPr="001A6250">
        <w:t xml:space="preserve"> </w:t>
      </w:r>
      <w:r w:rsidR="001A6250" w:rsidRPr="00B84DC6">
        <w:rPr>
          <w:rFonts w:cs="Arial"/>
          <w:i/>
          <w:iCs/>
          <w:lang w:val="en-US"/>
        </w:rPr>
        <w:t>MANAGEMENT BY OBJECTIVES</w:t>
      </w:r>
      <w:r w:rsidR="00B84DC6">
        <w:rPr>
          <w:rFonts w:cs="Arial"/>
          <w:i/>
          <w:iCs/>
          <w:lang w:val="en-US"/>
        </w:rPr>
        <w:t xml:space="preserve">. </w:t>
      </w:r>
      <w:r w:rsidR="00B84DC6" w:rsidRPr="00B84DC6">
        <w:rPr>
          <w:rFonts w:cs="Arial"/>
          <w:lang w:val="en-US"/>
        </w:rPr>
        <w:t xml:space="preserve">[Online] </w:t>
      </w:r>
      <w:r w:rsidR="00B84DC6">
        <w:rPr>
          <w:rFonts w:cs="Arial"/>
          <w:lang w:val="en-US"/>
        </w:rPr>
        <w:t>Ava</w:t>
      </w:r>
      <w:r w:rsidR="008B186B">
        <w:rPr>
          <w:rFonts w:cs="Arial"/>
          <w:lang w:val="en-US"/>
        </w:rPr>
        <w:t xml:space="preserve">ilable at: </w:t>
      </w:r>
      <w:hyperlink r:id="rId28" w:history="1">
        <w:r w:rsidR="00C842FE" w:rsidRPr="00A019B1">
          <w:rPr>
            <w:rStyle w:val="Hyperlink"/>
            <w:rFonts w:cs="Arial"/>
            <w:lang w:val="en-US"/>
          </w:rPr>
          <w:t>http://home.snu.edu/~jsmith/library/body/v20.pdf</w:t>
        </w:r>
      </w:hyperlink>
      <w:r w:rsidR="00C842FE">
        <w:rPr>
          <w:rFonts w:cs="Arial"/>
          <w:lang w:val="en-US"/>
        </w:rPr>
        <w:t xml:space="preserve"> (Accessed: </w:t>
      </w:r>
      <w:r w:rsidR="00DE07E1">
        <w:rPr>
          <w:rFonts w:cs="Arial"/>
          <w:lang w:val="en-US"/>
        </w:rPr>
        <w:t>28/03/2020).</w:t>
      </w:r>
    </w:p>
    <w:p w14:paraId="4EAD6F43" w14:textId="77777777" w:rsidR="00E9786D" w:rsidRPr="00B06975" w:rsidRDefault="00E9786D" w:rsidP="00C832DF"/>
    <w:sectPr w:rsidR="00E9786D" w:rsidRPr="00B06975" w:rsidSect="00165E6D">
      <w:footerReference w:type="default" r:id="rId29"/>
      <w:pgSz w:w="11906" w:h="16838" w:code="9"/>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F4F59" w14:textId="77777777" w:rsidR="00455EA0" w:rsidRDefault="00455EA0" w:rsidP="00BB316D">
      <w:pPr>
        <w:spacing w:after="0" w:line="240" w:lineRule="auto"/>
      </w:pPr>
      <w:r>
        <w:separator/>
      </w:r>
    </w:p>
  </w:endnote>
  <w:endnote w:type="continuationSeparator" w:id="0">
    <w:p w14:paraId="2BB41FC5" w14:textId="77777777" w:rsidR="00455EA0" w:rsidRDefault="00455EA0" w:rsidP="00BB3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32491" w14:textId="7C6819D2" w:rsidR="00BB316D" w:rsidRDefault="00BB316D">
    <w:pPr>
      <w:pStyle w:val="Footer"/>
      <w:jc w:val="right"/>
    </w:pPr>
  </w:p>
  <w:p w14:paraId="2FCC7DEA" w14:textId="77777777" w:rsidR="00BB316D" w:rsidRDefault="00BB31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3153752"/>
      <w:docPartObj>
        <w:docPartGallery w:val="Page Numbers (Bottom of Page)"/>
        <w:docPartUnique/>
      </w:docPartObj>
    </w:sdtPr>
    <w:sdtEndPr>
      <w:rPr>
        <w:noProof/>
      </w:rPr>
    </w:sdtEndPr>
    <w:sdtContent>
      <w:p w14:paraId="389C9D19" w14:textId="77777777" w:rsidR="00BB316D" w:rsidRDefault="00BB31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43AD15" w14:textId="77777777" w:rsidR="00BB316D" w:rsidRDefault="00BB31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77AD90" w14:textId="77777777" w:rsidR="00455EA0" w:rsidRDefault="00455EA0" w:rsidP="00BB316D">
      <w:pPr>
        <w:spacing w:after="0" w:line="240" w:lineRule="auto"/>
      </w:pPr>
      <w:r>
        <w:separator/>
      </w:r>
    </w:p>
  </w:footnote>
  <w:footnote w:type="continuationSeparator" w:id="0">
    <w:p w14:paraId="5494E6EE" w14:textId="77777777" w:rsidR="00455EA0" w:rsidRDefault="00455EA0" w:rsidP="00BB31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47B58" w14:textId="647622B0" w:rsidR="00BB316D" w:rsidRDefault="00BB316D">
    <w:pPr>
      <w:pStyle w:val="Header"/>
    </w:pPr>
    <w:r>
      <w:t xml:space="preserve">Navila Hassan </w:t>
    </w:r>
  </w:p>
  <w:p w14:paraId="231DB0C7" w14:textId="172A1EFA" w:rsidR="00BB316D" w:rsidRDefault="00BB316D">
    <w:pPr>
      <w:pStyle w:val="Header"/>
    </w:pPr>
    <w:r>
      <w:t>1711167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83935"/>
    <w:multiLevelType w:val="hybridMultilevel"/>
    <w:tmpl w:val="3182ADD4"/>
    <w:lvl w:ilvl="0" w:tplc="3FFC1DD4">
      <w:start w:val="1"/>
      <w:numFmt w:val="bullet"/>
      <w:pStyle w:val="TOC2"/>
      <w:lvlText w:val=""/>
      <w:lvlJc w:val="left"/>
      <w:pPr>
        <w:ind w:left="940" w:hanging="360"/>
      </w:pPr>
      <w:rPr>
        <w:rFonts w:ascii="Wingdings" w:hAnsi="Wingding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 w15:restartNumberingAfterBreak="0">
    <w:nsid w:val="0FA6056A"/>
    <w:multiLevelType w:val="hybridMultilevel"/>
    <w:tmpl w:val="E6782C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51854"/>
    <w:multiLevelType w:val="hybridMultilevel"/>
    <w:tmpl w:val="9C6A33B6"/>
    <w:lvl w:ilvl="0" w:tplc="73364CA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8D7957"/>
    <w:multiLevelType w:val="hybridMultilevel"/>
    <w:tmpl w:val="7E9CB9A8"/>
    <w:lvl w:ilvl="0" w:tplc="0809000D">
      <w:start w:val="1"/>
      <w:numFmt w:val="bullet"/>
      <w:lvlText w:val=""/>
      <w:lvlJc w:val="left"/>
      <w:pPr>
        <w:ind w:left="940" w:hanging="360"/>
      </w:pPr>
      <w:rPr>
        <w:rFonts w:ascii="Wingdings" w:hAnsi="Wingding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4" w15:restartNumberingAfterBreak="0">
    <w:nsid w:val="33131A5E"/>
    <w:multiLevelType w:val="hybridMultilevel"/>
    <w:tmpl w:val="A21CB41C"/>
    <w:lvl w:ilvl="0" w:tplc="0824A2E2">
      <w:start w:val="1"/>
      <w:numFmt w:val="decimal"/>
      <w:lvlText w:val="%1."/>
      <w:lvlJc w:val="left"/>
      <w:pPr>
        <w:ind w:left="940" w:hanging="360"/>
      </w:p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5" w15:restartNumberingAfterBreak="0">
    <w:nsid w:val="3CB94550"/>
    <w:multiLevelType w:val="hybridMultilevel"/>
    <w:tmpl w:val="B58A023A"/>
    <w:lvl w:ilvl="0" w:tplc="C1440990">
      <w:start w:val="1"/>
      <w:numFmt w:val="decimal"/>
      <w:lvlText w:val="%1."/>
      <w:lvlJc w:val="left"/>
      <w:pPr>
        <w:tabs>
          <w:tab w:val="num" w:pos="720"/>
        </w:tabs>
        <w:ind w:left="720" w:hanging="360"/>
      </w:pPr>
    </w:lvl>
    <w:lvl w:ilvl="1" w:tplc="46465D94" w:tentative="1">
      <w:start w:val="1"/>
      <w:numFmt w:val="decimal"/>
      <w:lvlText w:val="%2."/>
      <w:lvlJc w:val="left"/>
      <w:pPr>
        <w:tabs>
          <w:tab w:val="num" w:pos="1440"/>
        </w:tabs>
        <w:ind w:left="1440" w:hanging="360"/>
      </w:pPr>
    </w:lvl>
    <w:lvl w:ilvl="2" w:tplc="4F3AEDC6" w:tentative="1">
      <w:start w:val="1"/>
      <w:numFmt w:val="decimal"/>
      <w:lvlText w:val="%3."/>
      <w:lvlJc w:val="left"/>
      <w:pPr>
        <w:tabs>
          <w:tab w:val="num" w:pos="2160"/>
        </w:tabs>
        <w:ind w:left="2160" w:hanging="360"/>
      </w:pPr>
    </w:lvl>
    <w:lvl w:ilvl="3" w:tplc="7BE4503A" w:tentative="1">
      <w:start w:val="1"/>
      <w:numFmt w:val="decimal"/>
      <w:lvlText w:val="%4."/>
      <w:lvlJc w:val="left"/>
      <w:pPr>
        <w:tabs>
          <w:tab w:val="num" w:pos="2880"/>
        </w:tabs>
        <w:ind w:left="2880" w:hanging="360"/>
      </w:pPr>
    </w:lvl>
    <w:lvl w:ilvl="4" w:tplc="552AB370" w:tentative="1">
      <w:start w:val="1"/>
      <w:numFmt w:val="decimal"/>
      <w:lvlText w:val="%5."/>
      <w:lvlJc w:val="left"/>
      <w:pPr>
        <w:tabs>
          <w:tab w:val="num" w:pos="3600"/>
        </w:tabs>
        <w:ind w:left="3600" w:hanging="360"/>
      </w:pPr>
    </w:lvl>
    <w:lvl w:ilvl="5" w:tplc="761EDC60" w:tentative="1">
      <w:start w:val="1"/>
      <w:numFmt w:val="decimal"/>
      <w:lvlText w:val="%6."/>
      <w:lvlJc w:val="left"/>
      <w:pPr>
        <w:tabs>
          <w:tab w:val="num" w:pos="4320"/>
        </w:tabs>
        <w:ind w:left="4320" w:hanging="360"/>
      </w:pPr>
    </w:lvl>
    <w:lvl w:ilvl="6" w:tplc="F63E52FC" w:tentative="1">
      <w:start w:val="1"/>
      <w:numFmt w:val="decimal"/>
      <w:lvlText w:val="%7."/>
      <w:lvlJc w:val="left"/>
      <w:pPr>
        <w:tabs>
          <w:tab w:val="num" w:pos="5040"/>
        </w:tabs>
        <w:ind w:left="5040" w:hanging="360"/>
      </w:pPr>
    </w:lvl>
    <w:lvl w:ilvl="7" w:tplc="1B2A5D6A" w:tentative="1">
      <w:start w:val="1"/>
      <w:numFmt w:val="decimal"/>
      <w:lvlText w:val="%8."/>
      <w:lvlJc w:val="left"/>
      <w:pPr>
        <w:tabs>
          <w:tab w:val="num" w:pos="5760"/>
        </w:tabs>
        <w:ind w:left="5760" w:hanging="360"/>
      </w:pPr>
    </w:lvl>
    <w:lvl w:ilvl="8" w:tplc="18D05B78" w:tentative="1">
      <w:start w:val="1"/>
      <w:numFmt w:val="decimal"/>
      <w:lvlText w:val="%9."/>
      <w:lvlJc w:val="left"/>
      <w:pPr>
        <w:tabs>
          <w:tab w:val="num" w:pos="6480"/>
        </w:tabs>
        <w:ind w:left="6480" w:hanging="360"/>
      </w:pPr>
    </w:lvl>
  </w:abstractNum>
  <w:abstractNum w:abstractNumId="6" w15:restartNumberingAfterBreak="0">
    <w:nsid w:val="3D373A02"/>
    <w:multiLevelType w:val="hybridMultilevel"/>
    <w:tmpl w:val="5B9CCC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7A8408A"/>
    <w:multiLevelType w:val="hybridMultilevel"/>
    <w:tmpl w:val="5B6CBC34"/>
    <w:lvl w:ilvl="0" w:tplc="0809000F">
      <w:start w:val="1"/>
      <w:numFmt w:val="decimal"/>
      <w:lvlText w:val="%1."/>
      <w:lvlJc w:val="left"/>
      <w:pPr>
        <w:ind w:left="940" w:hanging="360"/>
      </w:p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8" w15:restartNumberingAfterBreak="0">
    <w:nsid w:val="4B6A5F1C"/>
    <w:multiLevelType w:val="hybridMultilevel"/>
    <w:tmpl w:val="03B6D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9215F6"/>
    <w:multiLevelType w:val="hybridMultilevel"/>
    <w:tmpl w:val="7F2C2B92"/>
    <w:lvl w:ilvl="0" w:tplc="0A4C3F12">
      <w:start w:val="1"/>
      <w:numFmt w:val="bullet"/>
      <w:lvlText w:val="•"/>
      <w:lvlJc w:val="left"/>
      <w:pPr>
        <w:tabs>
          <w:tab w:val="num" w:pos="720"/>
        </w:tabs>
        <w:ind w:left="720" w:hanging="360"/>
      </w:pPr>
      <w:rPr>
        <w:rFonts w:ascii="Times New Roman" w:hAnsi="Times New Roman" w:hint="default"/>
      </w:rPr>
    </w:lvl>
    <w:lvl w:ilvl="1" w:tplc="E7B001D6" w:tentative="1">
      <w:start w:val="1"/>
      <w:numFmt w:val="bullet"/>
      <w:lvlText w:val="•"/>
      <w:lvlJc w:val="left"/>
      <w:pPr>
        <w:tabs>
          <w:tab w:val="num" w:pos="1440"/>
        </w:tabs>
        <w:ind w:left="1440" w:hanging="360"/>
      </w:pPr>
      <w:rPr>
        <w:rFonts w:ascii="Times New Roman" w:hAnsi="Times New Roman" w:hint="default"/>
      </w:rPr>
    </w:lvl>
    <w:lvl w:ilvl="2" w:tplc="C2F0E4DC" w:tentative="1">
      <w:start w:val="1"/>
      <w:numFmt w:val="bullet"/>
      <w:lvlText w:val="•"/>
      <w:lvlJc w:val="left"/>
      <w:pPr>
        <w:tabs>
          <w:tab w:val="num" w:pos="2160"/>
        </w:tabs>
        <w:ind w:left="2160" w:hanging="360"/>
      </w:pPr>
      <w:rPr>
        <w:rFonts w:ascii="Times New Roman" w:hAnsi="Times New Roman" w:hint="default"/>
      </w:rPr>
    </w:lvl>
    <w:lvl w:ilvl="3" w:tplc="5D9A6B88" w:tentative="1">
      <w:start w:val="1"/>
      <w:numFmt w:val="bullet"/>
      <w:lvlText w:val="•"/>
      <w:lvlJc w:val="left"/>
      <w:pPr>
        <w:tabs>
          <w:tab w:val="num" w:pos="2880"/>
        </w:tabs>
        <w:ind w:left="2880" w:hanging="360"/>
      </w:pPr>
      <w:rPr>
        <w:rFonts w:ascii="Times New Roman" w:hAnsi="Times New Roman" w:hint="default"/>
      </w:rPr>
    </w:lvl>
    <w:lvl w:ilvl="4" w:tplc="A6E640CC" w:tentative="1">
      <w:start w:val="1"/>
      <w:numFmt w:val="bullet"/>
      <w:lvlText w:val="•"/>
      <w:lvlJc w:val="left"/>
      <w:pPr>
        <w:tabs>
          <w:tab w:val="num" w:pos="3600"/>
        </w:tabs>
        <w:ind w:left="3600" w:hanging="360"/>
      </w:pPr>
      <w:rPr>
        <w:rFonts w:ascii="Times New Roman" w:hAnsi="Times New Roman" w:hint="default"/>
      </w:rPr>
    </w:lvl>
    <w:lvl w:ilvl="5" w:tplc="4AC26882" w:tentative="1">
      <w:start w:val="1"/>
      <w:numFmt w:val="bullet"/>
      <w:lvlText w:val="•"/>
      <w:lvlJc w:val="left"/>
      <w:pPr>
        <w:tabs>
          <w:tab w:val="num" w:pos="4320"/>
        </w:tabs>
        <w:ind w:left="4320" w:hanging="360"/>
      </w:pPr>
      <w:rPr>
        <w:rFonts w:ascii="Times New Roman" w:hAnsi="Times New Roman" w:hint="default"/>
      </w:rPr>
    </w:lvl>
    <w:lvl w:ilvl="6" w:tplc="A4CA6942" w:tentative="1">
      <w:start w:val="1"/>
      <w:numFmt w:val="bullet"/>
      <w:lvlText w:val="•"/>
      <w:lvlJc w:val="left"/>
      <w:pPr>
        <w:tabs>
          <w:tab w:val="num" w:pos="5040"/>
        </w:tabs>
        <w:ind w:left="5040" w:hanging="360"/>
      </w:pPr>
      <w:rPr>
        <w:rFonts w:ascii="Times New Roman" w:hAnsi="Times New Roman" w:hint="default"/>
      </w:rPr>
    </w:lvl>
    <w:lvl w:ilvl="7" w:tplc="8C481306" w:tentative="1">
      <w:start w:val="1"/>
      <w:numFmt w:val="bullet"/>
      <w:lvlText w:val="•"/>
      <w:lvlJc w:val="left"/>
      <w:pPr>
        <w:tabs>
          <w:tab w:val="num" w:pos="5760"/>
        </w:tabs>
        <w:ind w:left="5760" w:hanging="360"/>
      </w:pPr>
      <w:rPr>
        <w:rFonts w:ascii="Times New Roman" w:hAnsi="Times New Roman" w:hint="default"/>
      </w:rPr>
    </w:lvl>
    <w:lvl w:ilvl="8" w:tplc="4DB45F12"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D4F79BB"/>
    <w:multiLevelType w:val="hybridMultilevel"/>
    <w:tmpl w:val="9BBC0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CC47ADC"/>
    <w:multiLevelType w:val="hybridMultilevel"/>
    <w:tmpl w:val="5672D9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720734"/>
    <w:multiLevelType w:val="hybridMultilevel"/>
    <w:tmpl w:val="0C52E206"/>
    <w:lvl w:ilvl="0" w:tplc="9F3EB46A">
      <w:start w:val="1"/>
      <w:numFmt w:val="bullet"/>
      <w:lvlText w:val=" "/>
      <w:lvlJc w:val="left"/>
      <w:pPr>
        <w:tabs>
          <w:tab w:val="num" w:pos="720"/>
        </w:tabs>
        <w:ind w:left="720" w:hanging="360"/>
      </w:pPr>
      <w:rPr>
        <w:rFonts w:ascii="Calibri" w:hAnsi="Calibri" w:hint="default"/>
      </w:rPr>
    </w:lvl>
    <w:lvl w:ilvl="1" w:tplc="F5B838B8" w:tentative="1">
      <w:start w:val="1"/>
      <w:numFmt w:val="bullet"/>
      <w:lvlText w:val=" "/>
      <w:lvlJc w:val="left"/>
      <w:pPr>
        <w:tabs>
          <w:tab w:val="num" w:pos="1440"/>
        </w:tabs>
        <w:ind w:left="1440" w:hanging="360"/>
      </w:pPr>
      <w:rPr>
        <w:rFonts w:ascii="Calibri" w:hAnsi="Calibri" w:hint="default"/>
      </w:rPr>
    </w:lvl>
    <w:lvl w:ilvl="2" w:tplc="76983EF6" w:tentative="1">
      <w:start w:val="1"/>
      <w:numFmt w:val="bullet"/>
      <w:lvlText w:val=" "/>
      <w:lvlJc w:val="left"/>
      <w:pPr>
        <w:tabs>
          <w:tab w:val="num" w:pos="2160"/>
        </w:tabs>
        <w:ind w:left="2160" w:hanging="360"/>
      </w:pPr>
      <w:rPr>
        <w:rFonts w:ascii="Calibri" w:hAnsi="Calibri" w:hint="default"/>
      </w:rPr>
    </w:lvl>
    <w:lvl w:ilvl="3" w:tplc="AF4EE502" w:tentative="1">
      <w:start w:val="1"/>
      <w:numFmt w:val="bullet"/>
      <w:lvlText w:val=" "/>
      <w:lvlJc w:val="left"/>
      <w:pPr>
        <w:tabs>
          <w:tab w:val="num" w:pos="2880"/>
        </w:tabs>
        <w:ind w:left="2880" w:hanging="360"/>
      </w:pPr>
      <w:rPr>
        <w:rFonts w:ascii="Calibri" w:hAnsi="Calibri" w:hint="default"/>
      </w:rPr>
    </w:lvl>
    <w:lvl w:ilvl="4" w:tplc="3CD8946E" w:tentative="1">
      <w:start w:val="1"/>
      <w:numFmt w:val="bullet"/>
      <w:lvlText w:val=" "/>
      <w:lvlJc w:val="left"/>
      <w:pPr>
        <w:tabs>
          <w:tab w:val="num" w:pos="3600"/>
        </w:tabs>
        <w:ind w:left="3600" w:hanging="360"/>
      </w:pPr>
      <w:rPr>
        <w:rFonts w:ascii="Calibri" w:hAnsi="Calibri" w:hint="default"/>
      </w:rPr>
    </w:lvl>
    <w:lvl w:ilvl="5" w:tplc="E4948244" w:tentative="1">
      <w:start w:val="1"/>
      <w:numFmt w:val="bullet"/>
      <w:lvlText w:val=" "/>
      <w:lvlJc w:val="left"/>
      <w:pPr>
        <w:tabs>
          <w:tab w:val="num" w:pos="4320"/>
        </w:tabs>
        <w:ind w:left="4320" w:hanging="360"/>
      </w:pPr>
      <w:rPr>
        <w:rFonts w:ascii="Calibri" w:hAnsi="Calibri" w:hint="default"/>
      </w:rPr>
    </w:lvl>
    <w:lvl w:ilvl="6" w:tplc="D1789A96" w:tentative="1">
      <w:start w:val="1"/>
      <w:numFmt w:val="bullet"/>
      <w:lvlText w:val=" "/>
      <w:lvlJc w:val="left"/>
      <w:pPr>
        <w:tabs>
          <w:tab w:val="num" w:pos="5040"/>
        </w:tabs>
        <w:ind w:left="5040" w:hanging="360"/>
      </w:pPr>
      <w:rPr>
        <w:rFonts w:ascii="Calibri" w:hAnsi="Calibri" w:hint="default"/>
      </w:rPr>
    </w:lvl>
    <w:lvl w:ilvl="7" w:tplc="E3E0996C" w:tentative="1">
      <w:start w:val="1"/>
      <w:numFmt w:val="bullet"/>
      <w:lvlText w:val=" "/>
      <w:lvlJc w:val="left"/>
      <w:pPr>
        <w:tabs>
          <w:tab w:val="num" w:pos="5760"/>
        </w:tabs>
        <w:ind w:left="5760" w:hanging="360"/>
      </w:pPr>
      <w:rPr>
        <w:rFonts w:ascii="Calibri" w:hAnsi="Calibri" w:hint="default"/>
      </w:rPr>
    </w:lvl>
    <w:lvl w:ilvl="8" w:tplc="5290DCB0" w:tentative="1">
      <w:start w:val="1"/>
      <w:numFmt w:val="bullet"/>
      <w:lvlText w:val=" "/>
      <w:lvlJc w:val="left"/>
      <w:pPr>
        <w:tabs>
          <w:tab w:val="num" w:pos="6480"/>
        </w:tabs>
        <w:ind w:left="6480" w:hanging="360"/>
      </w:pPr>
      <w:rPr>
        <w:rFonts w:ascii="Calibri" w:hAnsi="Calibri" w:hint="default"/>
      </w:rPr>
    </w:lvl>
  </w:abstractNum>
  <w:num w:numId="1">
    <w:abstractNumId w:val="5"/>
  </w:num>
  <w:num w:numId="2">
    <w:abstractNumId w:val="9"/>
  </w:num>
  <w:num w:numId="3">
    <w:abstractNumId w:val="6"/>
  </w:num>
  <w:num w:numId="4">
    <w:abstractNumId w:val="10"/>
  </w:num>
  <w:num w:numId="5">
    <w:abstractNumId w:val="8"/>
  </w:num>
  <w:num w:numId="6">
    <w:abstractNumId w:val="12"/>
  </w:num>
  <w:num w:numId="7">
    <w:abstractNumId w:val="2"/>
  </w:num>
  <w:num w:numId="8">
    <w:abstractNumId w:val="7"/>
  </w:num>
  <w:num w:numId="9">
    <w:abstractNumId w:val="4"/>
  </w:num>
  <w:num w:numId="10">
    <w:abstractNumId w:val="3"/>
  </w:num>
  <w:num w:numId="11">
    <w:abstractNumId w:val="0"/>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rAwNDCxNDA2M7MwMzFV0lEKTi0uzszPAykwNKsFAGJ+1fQtAAAA"/>
  </w:docVars>
  <w:rsids>
    <w:rsidRoot w:val="00BB316D"/>
    <w:rsid w:val="00002583"/>
    <w:rsid w:val="000025EA"/>
    <w:rsid w:val="0000382F"/>
    <w:rsid w:val="000038E3"/>
    <w:rsid w:val="00004564"/>
    <w:rsid w:val="00005764"/>
    <w:rsid w:val="000062E4"/>
    <w:rsid w:val="00006CBB"/>
    <w:rsid w:val="00012294"/>
    <w:rsid w:val="00012338"/>
    <w:rsid w:val="00012E47"/>
    <w:rsid w:val="00012F69"/>
    <w:rsid w:val="00013FD3"/>
    <w:rsid w:val="0001444F"/>
    <w:rsid w:val="00014696"/>
    <w:rsid w:val="00014B7B"/>
    <w:rsid w:val="0001597F"/>
    <w:rsid w:val="00015B14"/>
    <w:rsid w:val="00015B66"/>
    <w:rsid w:val="00015F2B"/>
    <w:rsid w:val="00017259"/>
    <w:rsid w:val="00017FAB"/>
    <w:rsid w:val="000208DF"/>
    <w:rsid w:val="00020A9A"/>
    <w:rsid w:val="00020D97"/>
    <w:rsid w:val="00022501"/>
    <w:rsid w:val="000226C9"/>
    <w:rsid w:val="0002301E"/>
    <w:rsid w:val="000235D7"/>
    <w:rsid w:val="000253A6"/>
    <w:rsid w:val="000262E9"/>
    <w:rsid w:val="000267AE"/>
    <w:rsid w:val="0002703C"/>
    <w:rsid w:val="000314A3"/>
    <w:rsid w:val="00031DFF"/>
    <w:rsid w:val="00032E72"/>
    <w:rsid w:val="00033174"/>
    <w:rsid w:val="00033DB0"/>
    <w:rsid w:val="000343AF"/>
    <w:rsid w:val="00034DD4"/>
    <w:rsid w:val="000354DF"/>
    <w:rsid w:val="00035694"/>
    <w:rsid w:val="00035C80"/>
    <w:rsid w:val="00036145"/>
    <w:rsid w:val="0003655C"/>
    <w:rsid w:val="00037A53"/>
    <w:rsid w:val="00041D2A"/>
    <w:rsid w:val="000429CE"/>
    <w:rsid w:val="00043588"/>
    <w:rsid w:val="00045E6A"/>
    <w:rsid w:val="000462A5"/>
    <w:rsid w:val="000467B0"/>
    <w:rsid w:val="00050A13"/>
    <w:rsid w:val="00051A57"/>
    <w:rsid w:val="000522AD"/>
    <w:rsid w:val="00052BBA"/>
    <w:rsid w:val="00052D4C"/>
    <w:rsid w:val="00052E6A"/>
    <w:rsid w:val="00053079"/>
    <w:rsid w:val="0005332D"/>
    <w:rsid w:val="00053E99"/>
    <w:rsid w:val="000545D1"/>
    <w:rsid w:val="00055F2B"/>
    <w:rsid w:val="000575A5"/>
    <w:rsid w:val="00060E32"/>
    <w:rsid w:val="00061205"/>
    <w:rsid w:val="0006133F"/>
    <w:rsid w:val="00061AC1"/>
    <w:rsid w:val="00063323"/>
    <w:rsid w:val="00064114"/>
    <w:rsid w:val="00064431"/>
    <w:rsid w:val="000654BC"/>
    <w:rsid w:val="000663F4"/>
    <w:rsid w:val="0006653B"/>
    <w:rsid w:val="0006685F"/>
    <w:rsid w:val="00067450"/>
    <w:rsid w:val="00070BDD"/>
    <w:rsid w:val="00070FDE"/>
    <w:rsid w:val="00072014"/>
    <w:rsid w:val="0007294B"/>
    <w:rsid w:val="00072B1D"/>
    <w:rsid w:val="00072FCF"/>
    <w:rsid w:val="000743B0"/>
    <w:rsid w:val="00074412"/>
    <w:rsid w:val="000745D0"/>
    <w:rsid w:val="0007481E"/>
    <w:rsid w:val="000748B9"/>
    <w:rsid w:val="00075421"/>
    <w:rsid w:val="00075B94"/>
    <w:rsid w:val="000774F9"/>
    <w:rsid w:val="000809C8"/>
    <w:rsid w:val="00080F9B"/>
    <w:rsid w:val="000819D6"/>
    <w:rsid w:val="000824C2"/>
    <w:rsid w:val="00082C7B"/>
    <w:rsid w:val="00082CF9"/>
    <w:rsid w:val="000832C9"/>
    <w:rsid w:val="000835AB"/>
    <w:rsid w:val="0008361A"/>
    <w:rsid w:val="00083E91"/>
    <w:rsid w:val="00085E16"/>
    <w:rsid w:val="000861C7"/>
    <w:rsid w:val="0009094B"/>
    <w:rsid w:val="000913EA"/>
    <w:rsid w:val="000927DA"/>
    <w:rsid w:val="00092E11"/>
    <w:rsid w:val="00093C0A"/>
    <w:rsid w:val="00093D43"/>
    <w:rsid w:val="00097735"/>
    <w:rsid w:val="00097F06"/>
    <w:rsid w:val="000A08F6"/>
    <w:rsid w:val="000A0B48"/>
    <w:rsid w:val="000A201B"/>
    <w:rsid w:val="000A2340"/>
    <w:rsid w:val="000A2F5E"/>
    <w:rsid w:val="000A31BB"/>
    <w:rsid w:val="000A3AD2"/>
    <w:rsid w:val="000A60BA"/>
    <w:rsid w:val="000A6874"/>
    <w:rsid w:val="000A7B5A"/>
    <w:rsid w:val="000B01DC"/>
    <w:rsid w:val="000B234D"/>
    <w:rsid w:val="000B23A0"/>
    <w:rsid w:val="000B2407"/>
    <w:rsid w:val="000B32E0"/>
    <w:rsid w:val="000B4CE3"/>
    <w:rsid w:val="000B6CA2"/>
    <w:rsid w:val="000B72DD"/>
    <w:rsid w:val="000C02E7"/>
    <w:rsid w:val="000C0453"/>
    <w:rsid w:val="000C08B8"/>
    <w:rsid w:val="000C1AE5"/>
    <w:rsid w:val="000C1EE2"/>
    <w:rsid w:val="000C33AE"/>
    <w:rsid w:val="000C33BD"/>
    <w:rsid w:val="000C33CA"/>
    <w:rsid w:val="000C3758"/>
    <w:rsid w:val="000C385C"/>
    <w:rsid w:val="000C45E9"/>
    <w:rsid w:val="000C671E"/>
    <w:rsid w:val="000C6F0D"/>
    <w:rsid w:val="000C732D"/>
    <w:rsid w:val="000D16E8"/>
    <w:rsid w:val="000D20B7"/>
    <w:rsid w:val="000D2FFC"/>
    <w:rsid w:val="000D5A47"/>
    <w:rsid w:val="000D5EE6"/>
    <w:rsid w:val="000D6EE0"/>
    <w:rsid w:val="000E0192"/>
    <w:rsid w:val="000E1EE8"/>
    <w:rsid w:val="000E2218"/>
    <w:rsid w:val="000E275B"/>
    <w:rsid w:val="000E38A2"/>
    <w:rsid w:val="000E4792"/>
    <w:rsid w:val="000E4FAD"/>
    <w:rsid w:val="000E5733"/>
    <w:rsid w:val="000E606F"/>
    <w:rsid w:val="000F0325"/>
    <w:rsid w:val="000F0725"/>
    <w:rsid w:val="000F0BF0"/>
    <w:rsid w:val="000F0FFC"/>
    <w:rsid w:val="000F246F"/>
    <w:rsid w:val="000F3267"/>
    <w:rsid w:val="000F4ED0"/>
    <w:rsid w:val="000F5DF3"/>
    <w:rsid w:val="000F5FC4"/>
    <w:rsid w:val="000F6414"/>
    <w:rsid w:val="000F78BD"/>
    <w:rsid w:val="0010171D"/>
    <w:rsid w:val="00104216"/>
    <w:rsid w:val="00104FF1"/>
    <w:rsid w:val="00107903"/>
    <w:rsid w:val="001114DE"/>
    <w:rsid w:val="001119E5"/>
    <w:rsid w:val="00112159"/>
    <w:rsid w:val="00112554"/>
    <w:rsid w:val="001131DB"/>
    <w:rsid w:val="00114109"/>
    <w:rsid w:val="00117D29"/>
    <w:rsid w:val="0012049B"/>
    <w:rsid w:val="00121088"/>
    <w:rsid w:val="001210ED"/>
    <w:rsid w:val="00121C09"/>
    <w:rsid w:val="001226EF"/>
    <w:rsid w:val="001234DF"/>
    <w:rsid w:val="00123C9F"/>
    <w:rsid w:val="00123F17"/>
    <w:rsid w:val="00124343"/>
    <w:rsid w:val="001245EA"/>
    <w:rsid w:val="0012523C"/>
    <w:rsid w:val="00125443"/>
    <w:rsid w:val="00125868"/>
    <w:rsid w:val="00126D5A"/>
    <w:rsid w:val="001300CE"/>
    <w:rsid w:val="00130A43"/>
    <w:rsid w:val="001320DE"/>
    <w:rsid w:val="00132BC4"/>
    <w:rsid w:val="00133464"/>
    <w:rsid w:val="00133BA0"/>
    <w:rsid w:val="00135EF0"/>
    <w:rsid w:val="001363B1"/>
    <w:rsid w:val="00136A85"/>
    <w:rsid w:val="00136B89"/>
    <w:rsid w:val="00137CBC"/>
    <w:rsid w:val="00137DEC"/>
    <w:rsid w:val="00137E8D"/>
    <w:rsid w:val="00140497"/>
    <w:rsid w:val="001421A1"/>
    <w:rsid w:val="001425A3"/>
    <w:rsid w:val="00144F13"/>
    <w:rsid w:val="0014552F"/>
    <w:rsid w:val="00146224"/>
    <w:rsid w:val="00147426"/>
    <w:rsid w:val="001538A3"/>
    <w:rsid w:val="00154C86"/>
    <w:rsid w:val="001552E7"/>
    <w:rsid w:val="001555AA"/>
    <w:rsid w:val="00155995"/>
    <w:rsid w:val="00156117"/>
    <w:rsid w:val="00156187"/>
    <w:rsid w:val="00156FF7"/>
    <w:rsid w:val="001572A9"/>
    <w:rsid w:val="00157B44"/>
    <w:rsid w:val="00160495"/>
    <w:rsid w:val="00160AA3"/>
    <w:rsid w:val="0016165B"/>
    <w:rsid w:val="001617DF"/>
    <w:rsid w:val="001628E7"/>
    <w:rsid w:val="00163F07"/>
    <w:rsid w:val="00164606"/>
    <w:rsid w:val="00165E6D"/>
    <w:rsid w:val="00167F71"/>
    <w:rsid w:val="00170A01"/>
    <w:rsid w:val="00170C9B"/>
    <w:rsid w:val="00171089"/>
    <w:rsid w:val="00171687"/>
    <w:rsid w:val="0017216B"/>
    <w:rsid w:val="00172C66"/>
    <w:rsid w:val="00174444"/>
    <w:rsid w:val="00174D12"/>
    <w:rsid w:val="00175C4A"/>
    <w:rsid w:val="001765EF"/>
    <w:rsid w:val="001770C3"/>
    <w:rsid w:val="00177777"/>
    <w:rsid w:val="00181936"/>
    <w:rsid w:val="00181BA4"/>
    <w:rsid w:val="00181F47"/>
    <w:rsid w:val="0018224D"/>
    <w:rsid w:val="001822CD"/>
    <w:rsid w:val="00182362"/>
    <w:rsid w:val="0018295F"/>
    <w:rsid w:val="00183113"/>
    <w:rsid w:val="00183AE8"/>
    <w:rsid w:val="00185B6B"/>
    <w:rsid w:val="00185CD8"/>
    <w:rsid w:val="00187146"/>
    <w:rsid w:val="001912D6"/>
    <w:rsid w:val="001922A9"/>
    <w:rsid w:val="001931A3"/>
    <w:rsid w:val="001937FF"/>
    <w:rsid w:val="00193987"/>
    <w:rsid w:val="00193ABA"/>
    <w:rsid w:val="00194FC8"/>
    <w:rsid w:val="00195B42"/>
    <w:rsid w:val="00196235"/>
    <w:rsid w:val="00196C48"/>
    <w:rsid w:val="00196DA9"/>
    <w:rsid w:val="001A0DD0"/>
    <w:rsid w:val="001A18DB"/>
    <w:rsid w:val="001A1E77"/>
    <w:rsid w:val="001A2278"/>
    <w:rsid w:val="001A302E"/>
    <w:rsid w:val="001A37D6"/>
    <w:rsid w:val="001A3A59"/>
    <w:rsid w:val="001A4A55"/>
    <w:rsid w:val="001A541F"/>
    <w:rsid w:val="001A56FA"/>
    <w:rsid w:val="001A6134"/>
    <w:rsid w:val="001A6250"/>
    <w:rsid w:val="001A78D1"/>
    <w:rsid w:val="001A7FE1"/>
    <w:rsid w:val="001B0FA2"/>
    <w:rsid w:val="001B1BDE"/>
    <w:rsid w:val="001B24CD"/>
    <w:rsid w:val="001B3785"/>
    <w:rsid w:val="001B3EBF"/>
    <w:rsid w:val="001B4626"/>
    <w:rsid w:val="001B54A2"/>
    <w:rsid w:val="001B6F97"/>
    <w:rsid w:val="001B705A"/>
    <w:rsid w:val="001B76E4"/>
    <w:rsid w:val="001B7FD1"/>
    <w:rsid w:val="001C010F"/>
    <w:rsid w:val="001C0656"/>
    <w:rsid w:val="001C0B90"/>
    <w:rsid w:val="001C0E6F"/>
    <w:rsid w:val="001C1281"/>
    <w:rsid w:val="001C144C"/>
    <w:rsid w:val="001C3573"/>
    <w:rsid w:val="001C4542"/>
    <w:rsid w:val="001C4C9F"/>
    <w:rsid w:val="001C4EB8"/>
    <w:rsid w:val="001C6678"/>
    <w:rsid w:val="001C679D"/>
    <w:rsid w:val="001C728B"/>
    <w:rsid w:val="001D1E20"/>
    <w:rsid w:val="001D2092"/>
    <w:rsid w:val="001D2FE3"/>
    <w:rsid w:val="001D35FA"/>
    <w:rsid w:val="001D3C8E"/>
    <w:rsid w:val="001D4D2B"/>
    <w:rsid w:val="001D510B"/>
    <w:rsid w:val="001D6A5A"/>
    <w:rsid w:val="001D7404"/>
    <w:rsid w:val="001D7F73"/>
    <w:rsid w:val="001E128B"/>
    <w:rsid w:val="001E1444"/>
    <w:rsid w:val="001E214D"/>
    <w:rsid w:val="001E477B"/>
    <w:rsid w:val="001E4869"/>
    <w:rsid w:val="001E527B"/>
    <w:rsid w:val="001E539A"/>
    <w:rsid w:val="001E603D"/>
    <w:rsid w:val="001E69DD"/>
    <w:rsid w:val="001E75E5"/>
    <w:rsid w:val="001F0306"/>
    <w:rsid w:val="001F1D34"/>
    <w:rsid w:val="001F3161"/>
    <w:rsid w:val="001F3D48"/>
    <w:rsid w:val="001F3D9D"/>
    <w:rsid w:val="001F4125"/>
    <w:rsid w:val="001F416D"/>
    <w:rsid w:val="001F52C5"/>
    <w:rsid w:val="001F68B4"/>
    <w:rsid w:val="001F6911"/>
    <w:rsid w:val="001F6AD5"/>
    <w:rsid w:val="002003E0"/>
    <w:rsid w:val="002018C3"/>
    <w:rsid w:val="00202331"/>
    <w:rsid w:val="00202778"/>
    <w:rsid w:val="00202CEA"/>
    <w:rsid w:val="00202EEF"/>
    <w:rsid w:val="00203A8A"/>
    <w:rsid w:val="002042AA"/>
    <w:rsid w:val="002048C3"/>
    <w:rsid w:val="00205DBB"/>
    <w:rsid w:val="00205E04"/>
    <w:rsid w:val="00205F4A"/>
    <w:rsid w:val="00206690"/>
    <w:rsid w:val="002069CC"/>
    <w:rsid w:val="00206E8A"/>
    <w:rsid w:val="00211A6C"/>
    <w:rsid w:val="00211A9D"/>
    <w:rsid w:val="00211DE7"/>
    <w:rsid w:val="00213BD3"/>
    <w:rsid w:val="00215D15"/>
    <w:rsid w:val="002160EC"/>
    <w:rsid w:val="00220275"/>
    <w:rsid w:val="002255EA"/>
    <w:rsid w:val="00225C8F"/>
    <w:rsid w:val="002262F8"/>
    <w:rsid w:val="0023078C"/>
    <w:rsid w:val="002310C1"/>
    <w:rsid w:val="00231350"/>
    <w:rsid w:val="0023194E"/>
    <w:rsid w:val="00231B7B"/>
    <w:rsid w:val="002324F4"/>
    <w:rsid w:val="00232E8C"/>
    <w:rsid w:val="002342F4"/>
    <w:rsid w:val="00234573"/>
    <w:rsid w:val="00235D58"/>
    <w:rsid w:val="00236442"/>
    <w:rsid w:val="0023673B"/>
    <w:rsid w:val="002368E2"/>
    <w:rsid w:val="0023744D"/>
    <w:rsid w:val="0024048F"/>
    <w:rsid w:val="002405B4"/>
    <w:rsid w:val="00240A65"/>
    <w:rsid w:val="002421A1"/>
    <w:rsid w:val="00242CC4"/>
    <w:rsid w:val="00243736"/>
    <w:rsid w:val="002438D4"/>
    <w:rsid w:val="002447E7"/>
    <w:rsid w:val="00244901"/>
    <w:rsid w:val="00244ABE"/>
    <w:rsid w:val="00244E15"/>
    <w:rsid w:val="002457E8"/>
    <w:rsid w:val="00246258"/>
    <w:rsid w:val="00250705"/>
    <w:rsid w:val="00252F9B"/>
    <w:rsid w:val="00253045"/>
    <w:rsid w:val="00254BCF"/>
    <w:rsid w:val="002556B7"/>
    <w:rsid w:val="0026053A"/>
    <w:rsid w:val="00260A8D"/>
    <w:rsid w:val="0026109A"/>
    <w:rsid w:val="00261A97"/>
    <w:rsid w:val="002642C2"/>
    <w:rsid w:val="0026515D"/>
    <w:rsid w:val="002651BF"/>
    <w:rsid w:val="00265DEB"/>
    <w:rsid w:val="0026663F"/>
    <w:rsid w:val="00266C28"/>
    <w:rsid w:val="00266CBE"/>
    <w:rsid w:val="00270216"/>
    <w:rsid w:val="00276034"/>
    <w:rsid w:val="00276D5E"/>
    <w:rsid w:val="00280AA9"/>
    <w:rsid w:val="0028110F"/>
    <w:rsid w:val="00284F64"/>
    <w:rsid w:val="00286333"/>
    <w:rsid w:val="00286C84"/>
    <w:rsid w:val="00286EBD"/>
    <w:rsid w:val="0028708A"/>
    <w:rsid w:val="002879A2"/>
    <w:rsid w:val="00287A37"/>
    <w:rsid w:val="00287C92"/>
    <w:rsid w:val="00290480"/>
    <w:rsid w:val="002906D0"/>
    <w:rsid w:val="00290CCB"/>
    <w:rsid w:val="00291093"/>
    <w:rsid w:val="002917CF"/>
    <w:rsid w:val="00292F45"/>
    <w:rsid w:val="00293932"/>
    <w:rsid w:val="00294ED2"/>
    <w:rsid w:val="002951DC"/>
    <w:rsid w:val="002955BC"/>
    <w:rsid w:val="002A05F5"/>
    <w:rsid w:val="002A260A"/>
    <w:rsid w:val="002A266D"/>
    <w:rsid w:val="002A4340"/>
    <w:rsid w:val="002A4898"/>
    <w:rsid w:val="002A5A47"/>
    <w:rsid w:val="002A5EF5"/>
    <w:rsid w:val="002A66DE"/>
    <w:rsid w:val="002A6978"/>
    <w:rsid w:val="002A7807"/>
    <w:rsid w:val="002A7C01"/>
    <w:rsid w:val="002B3309"/>
    <w:rsid w:val="002B35FD"/>
    <w:rsid w:val="002B540C"/>
    <w:rsid w:val="002B5856"/>
    <w:rsid w:val="002B7CDB"/>
    <w:rsid w:val="002B7FEB"/>
    <w:rsid w:val="002C0B42"/>
    <w:rsid w:val="002C1C1F"/>
    <w:rsid w:val="002C299B"/>
    <w:rsid w:val="002C2C70"/>
    <w:rsid w:val="002C319D"/>
    <w:rsid w:val="002C4A15"/>
    <w:rsid w:val="002C4C24"/>
    <w:rsid w:val="002C5359"/>
    <w:rsid w:val="002C57E9"/>
    <w:rsid w:val="002C6E6F"/>
    <w:rsid w:val="002C71EA"/>
    <w:rsid w:val="002C7619"/>
    <w:rsid w:val="002D01A3"/>
    <w:rsid w:val="002D3E1D"/>
    <w:rsid w:val="002D4AC9"/>
    <w:rsid w:val="002D509B"/>
    <w:rsid w:val="002D5E2C"/>
    <w:rsid w:val="002D6333"/>
    <w:rsid w:val="002D691F"/>
    <w:rsid w:val="002D6EF9"/>
    <w:rsid w:val="002D738E"/>
    <w:rsid w:val="002E05E0"/>
    <w:rsid w:val="002E09E4"/>
    <w:rsid w:val="002E1ABE"/>
    <w:rsid w:val="002E322D"/>
    <w:rsid w:val="002E351E"/>
    <w:rsid w:val="002E40D1"/>
    <w:rsid w:val="002E5B01"/>
    <w:rsid w:val="002E5DCF"/>
    <w:rsid w:val="002E6302"/>
    <w:rsid w:val="002E6622"/>
    <w:rsid w:val="002F0304"/>
    <w:rsid w:val="002F240C"/>
    <w:rsid w:val="002F33A5"/>
    <w:rsid w:val="002F47AE"/>
    <w:rsid w:val="002F591C"/>
    <w:rsid w:val="002F6075"/>
    <w:rsid w:val="002F77BD"/>
    <w:rsid w:val="002F7BFD"/>
    <w:rsid w:val="0030102C"/>
    <w:rsid w:val="00301043"/>
    <w:rsid w:val="003012EE"/>
    <w:rsid w:val="00304E02"/>
    <w:rsid w:val="00305E70"/>
    <w:rsid w:val="00306243"/>
    <w:rsid w:val="0030696B"/>
    <w:rsid w:val="003101C4"/>
    <w:rsid w:val="00311C8D"/>
    <w:rsid w:val="00311F38"/>
    <w:rsid w:val="003120B5"/>
    <w:rsid w:val="00313267"/>
    <w:rsid w:val="00316446"/>
    <w:rsid w:val="00316764"/>
    <w:rsid w:val="00316C78"/>
    <w:rsid w:val="00320454"/>
    <w:rsid w:val="003205E9"/>
    <w:rsid w:val="00322B5A"/>
    <w:rsid w:val="00323C27"/>
    <w:rsid w:val="0032469A"/>
    <w:rsid w:val="00324DB4"/>
    <w:rsid w:val="00327131"/>
    <w:rsid w:val="0033212F"/>
    <w:rsid w:val="0033284F"/>
    <w:rsid w:val="00332D50"/>
    <w:rsid w:val="00332F59"/>
    <w:rsid w:val="00333549"/>
    <w:rsid w:val="00333971"/>
    <w:rsid w:val="00335D9E"/>
    <w:rsid w:val="003364C4"/>
    <w:rsid w:val="00337F83"/>
    <w:rsid w:val="0034052F"/>
    <w:rsid w:val="00340D00"/>
    <w:rsid w:val="00340DC8"/>
    <w:rsid w:val="00340E1D"/>
    <w:rsid w:val="00341251"/>
    <w:rsid w:val="003413F6"/>
    <w:rsid w:val="00341B2C"/>
    <w:rsid w:val="003440D5"/>
    <w:rsid w:val="0034457E"/>
    <w:rsid w:val="00345F47"/>
    <w:rsid w:val="00346E83"/>
    <w:rsid w:val="0034730A"/>
    <w:rsid w:val="00347817"/>
    <w:rsid w:val="00350379"/>
    <w:rsid w:val="0035122C"/>
    <w:rsid w:val="0035225D"/>
    <w:rsid w:val="00352383"/>
    <w:rsid w:val="0035317E"/>
    <w:rsid w:val="003540D3"/>
    <w:rsid w:val="00355024"/>
    <w:rsid w:val="00355641"/>
    <w:rsid w:val="00360C2D"/>
    <w:rsid w:val="00362063"/>
    <w:rsid w:val="0036354D"/>
    <w:rsid w:val="003635F9"/>
    <w:rsid w:val="003643D3"/>
    <w:rsid w:val="003647E0"/>
    <w:rsid w:val="0036534B"/>
    <w:rsid w:val="003718B8"/>
    <w:rsid w:val="003719E3"/>
    <w:rsid w:val="00372028"/>
    <w:rsid w:val="003727C8"/>
    <w:rsid w:val="00373C29"/>
    <w:rsid w:val="00375121"/>
    <w:rsid w:val="00375C57"/>
    <w:rsid w:val="00377A78"/>
    <w:rsid w:val="003807D8"/>
    <w:rsid w:val="00381115"/>
    <w:rsid w:val="0038204D"/>
    <w:rsid w:val="00382C92"/>
    <w:rsid w:val="003844D1"/>
    <w:rsid w:val="00385280"/>
    <w:rsid w:val="00385292"/>
    <w:rsid w:val="00385E87"/>
    <w:rsid w:val="00385FC1"/>
    <w:rsid w:val="00387968"/>
    <w:rsid w:val="00391072"/>
    <w:rsid w:val="003915C6"/>
    <w:rsid w:val="003919A7"/>
    <w:rsid w:val="00392387"/>
    <w:rsid w:val="00392F20"/>
    <w:rsid w:val="00393665"/>
    <w:rsid w:val="00393F21"/>
    <w:rsid w:val="0039483F"/>
    <w:rsid w:val="00394897"/>
    <w:rsid w:val="00397D44"/>
    <w:rsid w:val="003A0006"/>
    <w:rsid w:val="003A178F"/>
    <w:rsid w:val="003A3019"/>
    <w:rsid w:val="003A3210"/>
    <w:rsid w:val="003A4A4E"/>
    <w:rsid w:val="003A5A7B"/>
    <w:rsid w:val="003A6FFB"/>
    <w:rsid w:val="003A72A4"/>
    <w:rsid w:val="003A7729"/>
    <w:rsid w:val="003B0F33"/>
    <w:rsid w:val="003B10BC"/>
    <w:rsid w:val="003B33CF"/>
    <w:rsid w:val="003B483F"/>
    <w:rsid w:val="003B550C"/>
    <w:rsid w:val="003B56F5"/>
    <w:rsid w:val="003B60BF"/>
    <w:rsid w:val="003B6280"/>
    <w:rsid w:val="003B690B"/>
    <w:rsid w:val="003B74C8"/>
    <w:rsid w:val="003B7B3D"/>
    <w:rsid w:val="003B7DC1"/>
    <w:rsid w:val="003B7E98"/>
    <w:rsid w:val="003C09C6"/>
    <w:rsid w:val="003C127D"/>
    <w:rsid w:val="003C2354"/>
    <w:rsid w:val="003C2696"/>
    <w:rsid w:val="003C2709"/>
    <w:rsid w:val="003C2D78"/>
    <w:rsid w:val="003C4A56"/>
    <w:rsid w:val="003C54F0"/>
    <w:rsid w:val="003C5D4F"/>
    <w:rsid w:val="003C616B"/>
    <w:rsid w:val="003C7A97"/>
    <w:rsid w:val="003D094C"/>
    <w:rsid w:val="003D0B9F"/>
    <w:rsid w:val="003D16A4"/>
    <w:rsid w:val="003D6E7F"/>
    <w:rsid w:val="003D6F1E"/>
    <w:rsid w:val="003D712B"/>
    <w:rsid w:val="003E23F3"/>
    <w:rsid w:val="003E335C"/>
    <w:rsid w:val="003E3892"/>
    <w:rsid w:val="003E4A07"/>
    <w:rsid w:val="003E5E98"/>
    <w:rsid w:val="003E6503"/>
    <w:rsid w:val="003F04E2"/>
    <w:rsid w:val="003F136D"/>
    <w:rsid w:val="003F19DB"/>
    <w:rsid w:val="003F2529"/>
    <w:rsid w:val="003F28BA"/>
    <w:rsid w:val="003F3195"/>
    <w:rsid w:val="003F388F"/>
    <w:rsid w:val="003F5B51"/>
    <w:rsid w:val="003F6A8C"/>
    <w:rsid w:val="0040106D"/>
    <w:rsid w:val="00403571"/>
    <w:rsid w:val="00403D21"/>
    <w:rsid w:val="004044F2"/>
    <w:rsid w:val="004053F2"/>
    <w:rsid w:val="004059F6"/>
    <w:rsid w:val="004072F9"/>
    <w:rsid w:val="00411F92"/>
    <w:rsid w:val="00412A5D"/>
    <w:rsid w:val="0041352E"/>
    <w:rsid w:val="00414532"/>
    <w:rsid w:val="0041561B"/>
    <w:rsid w:val="00416D98"/>
    <w:rsid w:val="00417A51"/>
    <w:rsid w:val="0042001E"/>
    <w:rsid w:val="0042450A"/>
    <w:rsid w:val="00424B18"/>
    <w:rsid w:val="00427DC5"/>
    <w:rsid w:val="0043018B"/>
    <w:rsid w:val="00430723"/>
    <w:rsid w:val="00431497"/>
    <w:rsid w:val="004333B3"/>
    <w:rsid w:val="00433920"/>
    <w:rsid w:val="00433F4F"/>
    <w:rsid w:val="00435214"/>
    <w:rsid w:val="0043552C"/>
    <w:rsid w:val="00435540"/>
    <w:rsid w:val="00436CC8"/>
    <w:rsid w:val="0043703A"/>
    <w:rsid w:val="00437F24"/>
    <w:rsid w:val="004410DD"/>
    <w:rsid w:val="00443CF5"/>
    <w:rsid w:val="0044471B"/>
    <w:rsid w:val="00445C94"/>
    <w:rsid w:val="00446570"/>
    <w:rsid w:val="004469FC"/>
    <w:rsid w:val="00446DA3"/>
    <w:rsid w:val="00447B74"/>
    <w:rsid w:val="0045029F"/>
    <w:rsid w:val="004519F9"/>
    <w:rsid w:val="00453A76"/>
    <w:rsid w:val="00453D42"/>
    <w:rsid w:val="00455EA0"/>
    <w:rsid w:val="0045601C"/>
    <w:rsid w:val="00456AFB"/>
    <w:rsid w:val="00457B40"/>
    <w:rsid w:val="0046038D"/>
    <w:rsid w:val="00460FC2"/>
    <w:rsid w:val="00462146"/>
    <w:rsid w:val="00462D4F"/>
    <w:rsid w:val="00464133"/>
    <w:rsid w:val="00464F0F"/>
    <w:rsid w:val="00465651"/>
    <w:rsid w:val="00465A89"/>
    <w:rsid w:val="00465DEF"/>
    <w:rsid w:val="00465EAC"/>
    <w:rsid w:val="00467530"/>
    <w:rsid w:val="004677C2"/>
    <w:rsid w:val="00470D21"/>
    <w:rsid w:val="00471AFB"/>
    <w:rsid w:val="004724AA"/>
    <w:rsid w:val="00472716"/>
    <w:rsid w:val="00472B14"/>
    <w:rsid w:val="00472CEA"/>
    <w:rsid w:val="00472DB3"/>
    <w:rsid w:val="00473C20"/>
    <w:rsid w:val="00473D91"/>
    <w:rsid w:val="00473E0E"/>
    <w:rsid w:val="0047427B"/>
    <w:rsid w:val="00475364"/>
    <w:rsid w:val="0047570E"/>
    <w:rsid w:val="00476AEE"/>
    <w:rsid w:val="004778D5"/>
    <w:rsid w:val="00477C50"/>
    <w:rsid w:val="00480931"/>
    <w:rsid w:val="00480AB5"/>
    <w:rsid w:val="00482F72"/>
    <w:rsid w:val="004840B0"/>
    <w:rsid w:val="00485FD1"/>
    <w:rsid w:val="00486220"/>
    <w:rsid w:val="004862C0"/>
    <w:rsid w:val="00486B8A"/>
    <w:rsid w:val="0048747F"/>
    <w:rsid w:val="004874D4"/>
    <w:rsid w:val="00490898"/>
    <w:rsid w:val="0049184E"/>
    <w:rsid w:val="004924AA"/>
    <w:rsid w:val="00493B79"/>
    <w:rsid w:val="00494B96"/>
    <w:rsid w:val="00495A11"/>
    <w:rsid w:val="0049715B"/>
    <w:rsid w:val="00497721"/>
    <w:rsid w:val="004A06FA"/>
    <w:rsid w:val="004A2631"/>
    <w:rsid w:val="004A35BA"/>
    <w:rsid w:val="004A4C27"/>
    <w:rsid w:val="004A54D2"/>
    <w:rsid w:val="004A5AA8"/>
    <w:rsid w:val="004B044D"/>
    <w:rsid w:val="004B1749"/>
    <w:rsid w:val="004B275F"/>
    <w:rsid w:val="004B303E"/>
    <w:rsid w:val="004B40DF"/>
    <w:rsid w:val="004B4337"/>
    <w:rsid w:val="004B65EF"/>
    <w:rsid w:val="004B7A87"/>
    <w:rsid w:val="004C2F4B"/>
    <w:rsid w:val="004C43E5"/>
    <w:rsid w:val="004C555E"/>
    <w:rsid w:val="004C56F0"/>
    <w:rsid w:val="004C6020"/>
    <w:rsid w:val="004C69C9"/>
    <w:rsid w:val="004C6AF4"/>
    <w:rsid w:val="004C6E5A"/>
    <w:rsid w:val="004C7EBC"/>
    <w:rsid w:val="004D10C4"/>
    <w:rsid w:val="004D154D"/>
    <w:rsid w:val="004D1989"/>
    <w:rsid w:val="004D2140"/>
    <w:rsid w:val="004D28E8"/>
    <w:rsid w:val="004D2E29"/>
    <w:rsid w:val="004D337D"/>
    <w:rsid w:val="004D4D74"/>
    <w:rsid w:val="004D5F64"/>
    <w:rsid w:val="004E15BD"/>
    <w:rsid w:val="004E1BCC"/>
    <w:rsid w:val="004E1CB6"/>
    <w:rsid w:val="004E5199"/>
    <w:rsid w:val="004E5CAD"/>
    <w:rsid w:val="004E6120"/>
    <w:rsid w:val="004E72C0"/>
    <w:rsid w:val="004E7778"/>
    <w:rsid w:val="004E7DA3"/>
    <w:rsid w:val="004F14E1"/>
    <w:rsid w:val="004F27A9"/>
    <w:rsid w:val="004F2FD4"/>
    <w:rsid w:val="004F3EED"/>
    <w:rsid w:val="004F524D"/>
    <w:rsid w:val="004F788E"/>
    <w:rsid w:val="004F7D98"/>
    <w:rsid w:val="004F7F24"/>
    <w:rsid w:val="00500545"/>
    <w:rsid w:val="00501393"/>
    <w:rsid w:val="00501C42"/>
    <w:rsid w:val="00502D54"/>
    <w:rsid w:val="00504B63"/>
    <w:rsid w:val="00507A70"/>
    <w:rsid w:val="00511592"/>
    <w:rsid w:val="00511904"/>
    <w:rsid w:val="0051254E"/>
    <w:rsid w:val="005127AA"/>
    <w:rsid w:val="00514DAA"/>
    <w:rsid w:val="005152DC"/>
    <w:rsid w:val="005154BE"/>
    <w:rsid w:val="00515802"/>
    <w:rsid w:val="00516628"/>
    <w:rsid w:val="00516950"/>
    <w:rsid w:val="00516C21"/>
    <w:rsid w:val="00516F68"/>
    <w:rsid w:val="0051795C"/>
    <w:rsid w:val="00520DB5"/>
    <w:rsid w:val="005223AE"/>
    <w:rsid w:val="00523BB9"/>
    <w:rsid w:val="00523C03"/>
    <w:rsid w:val="00524CFC"/>
    <w:rsid w:val="00525A70"/>
    <w:rsid w:val="00525C01"/>
    <w:rsid w:val="00526CE0"/>
    <w:rsid w:val="005273EE"/>
    <w:rsid w:val="00527F82"/>
    <w:rsid w:val="005305E2"/>
    <w:rsid w:val="005308EE"/>
    <w:rsid w:val="00531793"/>
    <w:rsid w:val="00531910"/>
    <w:rsid w:val="00531D77"/>
    <w:rsid w:val="00531FFD"/>
    <w:rsid w:val="0053208A"/>
    <w:rsid w:val="00532637"/>
    <w:rsid w:val="00533DD7"/>
    <w:rsid w:val="00534B45"/>
    <w:rsid w:val="00536289"/>
    <w:rsid w:val="0053699F"/>
    <w:rsid w:val="00540412"/>
    <w:rsid w:val="005413BC"/>
    <w:rsid w:val="00544077"/>
    <w:rsid w:val="005445B5"/>
    <w:rsid w:val="0054523C"/>
    <w:rsid w:val="00546011"/>
    <w:rsid w:val="00547467"/>
    <w:rsid w:val="00550965"/>
    <w:rsid w:val="005514B7"/>
    <w:rsid w:val="0055401A"/>
    <w:rsid w:val="005540D5"/>
    <w:rsid w:val="005542B0"/>
    <w:rsid w:val="005553C4"/>
    <w:rsid w:val="00555700"/>
    <w:rsid w:val="005562FB"/>
    <w:rsid w:val="0055777F"/>
    <w:rsid w:val="00560403"/>
    <w:rsid w:val="00560FFA"/>
    <w:rsid w:val="0056233D"/>
    <w:rsid w:val="00563515"/>
    <w:rsid w:val="00563649"/>
    <w:rsid w:val="00563B99"/>
    <w:rsid w:val="00564798"/>
    <w:rsid w:val="00566238"/>
    <w:rsid w:val="00567793"/>
    <w:rsid w:val="00570269"/>
    <w:rsid w:val="005711DB"/>
    <w:rsid w:val="00571FDC"/>
    <w:rsid w:val="00572CE8"/>
    <w:rsid w:val="00573257"/>
    <w:rsid w:val="00573C63"/>
    <w:rsid w:val="005741B9"/>
    <w:rsid w:val="00574761"/>
    <w:rsid w:val="00574C24"/>
    <w:rsid w:val="005754B7"/>
    <w:rsid w:val="00576B87"/>
    <w:rsid w:val="00576C44"/>
    <w:rsid w:val="0057778E"/>
    <w:rsid w:val="00581681"/>
    <w:rsid w:val="00581CFA"/>
    <w:rsid w:val="0058247C"/>
    <w:rsid w:val="00585369"/>
    <w:rsid w:val="00586880"/>
    <w:rsid w:val="005875A0"/>
    <w:rsid w:val="00587879"/>
    <w:rsid w:val="00592C4B"/>
    <w:rsid w:val="0059310F"/>
    <w:rsid w:val="005933CB"/>
    <w:rsid w:val="00593A33"/>
    <w:rsid w:val="00594083"/>
    <w:rsid w:val="005944F3"/>
    <w:rsid w:val="00594959"/>
    <w:rsid w:val="00595731"/>
    <w:rsid w:val="00595C86"/>
    <w:rsid w:val="005968B7"/>
    <w:rsid w:val="005969E1"/>
    <w:rsid w:val="00596C69"/>
    <w:rsid w:val="005A2413"/>
    <w:rsid w:val="005A277A"/>
    <w:rsid w:val="005A46BD"/>
    <w:rsid w:val="005A6D96"/>
    <w:rsid w:val="005A787C"/>
    <w:rsid w:val="005A7F0F"/>
    <w:rsid w:val="005B3AD6"/>
    <w:rsid w:val="005B4250"/>
    <w:rsid w:val="005B45C8"/>
    <w:rsid w:val="005B46A3"/>
    <w:rsid w:val="005B4E06"/>
    <w:rsid w:val="005B51EB"/>
    <w:rsid w:val="005B58C9"/>
    <w:rsid w:val="005B6F65"/>
    <w:rsid w:val="005B799F"/>
    <w:rsid w:val="005B7E97"/>
    <w:rsid w:val="005C056A"/>
    <w:rsid w:val="005C0961"/>
    <w:rsid w:val="005C0D53"/>
    <w:rsid w:val="005C2984"/>
    <w:rsid w:val="005C2D86"/>
    <w:rsid w:val="005C30E7"/>
    <w:rsid w:val="005C33C8"/>
    <w:rsid w:val="005C3C9B"/>
    <w:rsid w:val="005C3D1D"/>
    <w:rsid w:val="005C5AC7"/>
    <w:rsid w:val="005C5C21"/>
    <w:rsid w:val="005C6862"/>
    <w:rsid w:val="005C74FD"/>
    <w:rsid w:val="005D13D8"/>
    <w:rsid w:val="005D214A"/>
    <w:rsid w:val="005D23D0"/>
    <w:rsid w:val="005D246A"/>
    <w:rsid w:val="005D389F"/>
    <w:rsid w:val="005D71D4"/>
    <w:rsid w:val="005D7347"/>
    <w:rsid w:val="005E1599"/>
    <w:rsid w:val="005E20E3"/>
    <w:rsid w:val="005E27AD"/>
    <w:rsid w:val="005E34CF"/>
    <w:rsid w:val="005E3873"/>
    <w:rsid w:val="005E4490"/>
    <w:rsid w:val="005E68C8"/>
    <w:rsid w:val="005E7142"/>
    <w:rsid w:val="005E7F33"/>
    <w:rsid w:val="005F053A"/>
    <w:rsid w:val="005F0A48"/>
    <w:rsid w:val="005F150E"/>
    <w:rsid w:val="005F25E8"/>
    <w:rsid w:val="005F2B70"/>
    <w:rsid w:val="005F56FF"/>
    <w:rsid w:val="005F70BB"/>
    <w:rsid w:val="0060051E"/>
    <w:rsid w:val="00600678"/>
    <w:rsid w:val="00601045"/>
    <w:rsid w:val="00601445"/>
    <w:rsid w:val="00601865"/>
    <w:rsid w:val="00601C9A"/>
    <w:rsid w:val="0060619E"/>
    <w:rsid w:val="006065A5"/>
    <w:rsid w:val="00606B76"/>
    <w:rsid w:val="00606C36"/>
    <w:rsid w:val="00606D17"/>
    <w:rsid w:val="00610439"/>
    <w:rsid w:val="006118EA"/>
    <w:rsid w:val="00612E86"/>
    <w:rsid w:val="00614394"/>
    <w:rsid w:val="006164C7"/>
    <w:rsid w:val="006171E0"/>
    <w:rsid w:val="006174EF"/>
    <w:rsid w:val="00624676"/>
    <w:rsid w:val="00624CAC"/>
    <w:rsid w:val="00624FD1"/>
    <w:rsid w:val="00626038"/>
    <w:rsid w:val="0062660B"/>
    <w:rsid w:val="00627F41"/>
    <w:rsid w:val="00631159"/>
    <w:rsid w:val="00631247"/>
    <w:rsid w:val="00631F64"/>
    <w:rsid w:val="0063324C"/>
    <w:rsid w:val="0063371F"/>
    <w:rsid w:val="00633A22"/>
    <w:rsid w:val="00633A69"/>
    <w:rsid w:val="00633E75"/>
    <w:rsid w:val="006345C9"/>
    <w:rsid w:val="00634813"/>
    <w:rsid w:val="00634AF0"/>
    <w:rsid w:val="00634C49"/>
    <w:rsid w:val="006356B3"/>
    <w:rsid w:val="00636C5E"/>
    <w:rsid w:val="00642631"/>
    <w:rsid w:val="00643DFB"/>
    <w:rsid w:val="0064429D"/>
    <w:rsid w:val="0064432D"/>
    <w:rsid w:val="006458AD"/>
    <w:rsid w:val="00645EDF"/>
    <w:rsid w:val="00645FC2"/>
    <w:rsid w:val="006500CC"/>
    <w:rsid w:val="00651456"/>
    <w:rsid w:val="00652B01"/>
    <w:rsid w:val="00652D16"/>
    <w:rsid w:val="00654876"/>
    <w:rsid w:val="00654934"/>
    <w:rsid w:val="0065496B"/>
    <w:rsid w:val="006551E0"/>
    <w:rsid w:val="00655770"/>
    <w:rsid w:val="0065694E"/>
    <w:rsid w:val="00656DF0"/>
    <w:rsid w:val="006577D8"/>
    <w:rsid w:val="00657BD1"/>
    <w:rsid w:val="00660F82"/>
    <w:rsid w:val="006618E6"/>
    <w:rsid w:val="00663277"/>
    <w:rsid w:val="00663AFA"/>
    <w:rsid w:val="00664AF9"/>
    <w:rsid w:val="006656E6"/>
    <w:rsid w:val="00665D3A"/>
    <w:rsid w:val="00666A97"/>
    <w:rsid w:val="00666C07"/>
    <w:rsid w:val="00666F2A"/>
    <w:rsid w:val="006676A1"/>
    <w:rsid w:val="00670288"/>
    <w:rsid w:val="00670546"/>
    <w:rsid w:val="00670724"/>
    <w:rsid w:val="006712F0"/>
    <w:rsid w:val="00671CD3"/>
    <w:rsid w:val="00674B0F"/>
    <w:rsid w:val="00674E4F"/>
    <w:rsid w:val="0067525E"/>
    <w:rsid w:val="006755AF"/>
    <w:rsid w:val="00677C6E"/>
    <w:rsid w:val="00680934"/>
    <w:rsid w:val="00681689"/>
    <w:rsid w:val="006829A2"/>
    <w:rsid w:val="00683E55"/>
    <w:rsid w:val="006842AF"/>
    <w:rsid w:val="00684787"/>
    <w:rsid w:val="00685A27"/>
    <w:rsid w:val="00687371"/>
    <w:rsid w:val="00687F7E"/>
    <w:rsid w:val="00690CFF"/>
    <w:rsid w:val="00692AA0"/>
    <w:rsid w:val="00692C44"/>
    <w:rsid w:val="006933B2"/>
    <w:rsid w:val="00694A30"/>
    <w:rsid w:val="00694F77"/>
    <w:rsid w:val="006953E4"/>
    <w:rsid w:val="00695F47"/>
    <w:rsid w:val="0069636E"/>
    <w:rsid w:val="00696B3A"/>
    <w:rsid w:val="006A01FD"/>
    <w:rsid w:val="006A06EE"/>
    <w:rsid w:val="006A0808"/>
    <w:rsid w:val="006A116C"/>
    <w:rsid w:val="006A2593"/>
    <w:rsid w:val="006A41D2"/>
    <w:rsid w:val="006A545E"/>
    <w:rsid w:val="006A799D"/>
    <w:rsid w:val="006B0072"/>
    <w:rsid w:val="006B0C55"/>
    <w:rsid w:val="006B1727"/>
    <w:rsid w:val="006B28AD"/>
    <w:rsid w:val="006B342C"/>
    <w:rsid w:val="006B511E"/>
    <w:rsid w:val="006B53DD"/>
    <w:rsid w:val="006B544D"/>
    <w:rsid w:val="006B6333"/>
    <w:rsid w:val="006B74DE"/>
    <w:rsid w:val="006B7E8E"/>
    <w:rsid w:val="006B7F22"/>
    <w:rsid w:val="006C0631"/>
    <w:rsid w:val="006C252E"/>
    <w:rsid w:val="006C2D70"/>
    <w:rsid w:val="006C4505"/>
    <w:rsid w:val="006C5235"/>
    <w:rsid w:val="006C5260"/>
    <w:rsid w:val="006C5B13"/>
    <w:rsid w:val="006C61F6"/>
    <w:rsid w:val="006C6EC0"/>
    <w:rsid w:val="006C7C6E"/>
    <w:rsid w:val="006D1181"/>
    <w:rsid w:val="006D22F7"/>
    <w:rsid w:val="006D68B7"/>
    <w:rsid w:val="006D7BAC"/>
    <w:rsid w:val="006E0D73"/>
    <w:rsid w:val="006E25AD"/>
    <w:rsid w:val="006E38EB"/>
    <w:rsid w:val="006E40C8"/>
    <w:rsid w:val="006E41B4"/>
    <w:rsid w:val="006E6A34"/>
    <w:rsid w:val="006E7DFC"/>
    <w:rsid w:val="006F17E4"/>
    <w:rsid w:val="006F18A7"/>
    <w:rsid w:val="006F348C"/>
    <w:rsid w:val="006F3506"/>
    <w:rsid w:val="006F3605"/>
    <w:rsid w:val="006F3976"/>
    <w:rsid w:val="006F51E5"/>
    <w:rsid w:val="006F5BC5"/>
    <w:rsid w:val="006F737F"/>
    <w:rsid w:val="006F783B"/>
    <w:rsid w:val="00700D68"/>
    <w:rsid w:val="00700EB6"/>
    <w:rsid w:val="007011F6"/>
    <w:rsid w:val="00701F50"/>
    <w:rsid w:val="007036E0"/>
    <w:rsid w:val="007057E3"/>
    <w:rsid w:val="00705ECB"/>
    <w:rsid w:val="007069D8"/>
    <w:rsid w:val="00706A5D"/>
    <w:rsid w:val="00706E76"/>
    <w:rsid w:val="007073B3"/>
    <w:rsid w:val="0070742E"/>
    <w:rsid w:val="00711164"/>
    <w:rsid w:val="007122AB"/>
    <w:rsid w:val="00712C4C"/>
    <w:rsid w:val="00715E9C"/>
    <w:rsid w:val="00716754"/>
    <w:rsid w:val="007175D2"/>
    <w:rsid w:val="00720D4C"/>
    <w:rsid w:val="0072121C"/>
    <w:rsid w:val="0072236D"/>
    <w:rsid w:val="00722479"/>
    <w:rsid w:val="007260E7"/>
    <w:rsid w:val="00726517"/>
    <w:rsid w:val="00730150"/>
    <w:rsid w:val="00730E4D"/>
    <w:rsid w:val="00732556"/>
    <w:rsid w:val="00732642"/>
    <w:rsid w:val="00732BC6"/>
    <w:rsid w:val="0073323B"/>
    <w:rsid w:val="00733984"/>
    <w:rsid w:val="0073494C"/>
    <w:rsid w:val="00735763"/>
    <w:rsid w:val="00736704"/>
    <w:rsid w:val="00736B4B"/>
    <w:rsid w:val="00737D83"/>
    <w:rsid w:val="00741C81"/>
    <w:rsid w:val="00742367"/>
    <w:rsid w:val="00742899"/>
    <w:rsid w:val="00742D2D"/>
    <w:rsid w:val="00742F17"/>
    <w:rsid w:val="0074398C"/>
    <w:rsid w:val="007444D9"/>
    <w:rsid w:val="00744591"/>
    <w:rsid w:val="007459E0"/>
    <w:rsid w:val="00745D8F"/>
    <w:rsid w:val="00746449"/>
    <w:rsid w:val="00746C04"/>
    <w:rsid w:val="00746C2A"/>
    <w:rsid w:val="0074782B"/>
    <w:rsid w:val="0074794A"/>
    <w:rsid w:val="007508E6"/>
    <w:rsid w:val="00753098"/>
    <w:rsid w:val="007542DC"/>
    <w:rsid w:val="00756FC6"/>
    <w:rsid w:val="0075703A"/>
    <w:rsid w:val="007603A5"/>
    <w:rsid w:val="00761AF7"/>
    <w:rsid w:val="00764561"/>
    <w:rsid w:val="007649C2"/>
    <w:rsid w:val="00764A61"/>
    <w:rsid w:val="00765BA5"/>
    <w:rsid w:val="00765D91"/>
    <w:rsid w:val="00767044"/>
    <w:rsid w:val="007772F3"/>
    <w:rsid w:val="00780420"/>
    <w:rsid w:val="00780434"/>
    <w:rsid w:val="00783BFD"/>
    <w:rsid w:val="00784A30"/>
    <w:rsid w:val="00784C68"/>
    <w:rsid w:val="00786685"/>
    <w:rsid w:val="00786919"/>
    <w:rsid w:val="007875B2"/>
    <w:rsid w:val="00787BED"/>
    <w:rsid w:val="00787F0D"/>
    <w:rsid w:val="007917B7"/>
    <w:rsid w:val="00791CF5"/>
    <w:rsid w:val="0079212F"/>
    <w:rsid w:val="00792375"/>
    <w:rsid w:val="00792659"/>
    <w:rsid w:val="00792CFC"/>
    <w:rsid w:val="00794499"/>
    <w:rsid w:val="00795068"/>
    <w:rsid w:val="007952C2"/>
    <w:rsid w:val="00796DF1"/>
    <w:rsid w:val="00796E4B"/>
    <w:rsid w:val="007973A1"/>
    <w:rsid w:val="00797CB9"/>
    <w:rsid w:val="007A209F"/>
    <w:rsid w:val="007A40A4"/>
    <w:rsid w:val="007A5184"/>
    <w:rsid w:val="007A540D"/>
    <w:rsid w:val="007A5554"/>
    <w:rsid w:val="007A5D2E"/>
    <w:rsid w:val="007A649B"/>
    <w:rsid w:val="007A7506"/>
    <w:rsid w:val="007A7EA6"/>
    <w:rsid w:val="007B08F7"/>
    <w:rsid w:val="007B1A50"/>
    <w:rsid w:val="007B23C3"/>
    <w:rsid w:val="007B2564"/>
    <w:rsid w:val="007B51E9"/>
    <w:rsid w:val="007B5441"/>
    <w:rsid w:val="007B5F7B"/>
    <w:rsid w:val="007B7899"/>
    <w:rsid w:val="007B7F0D"/>
    <w:rsid w:val="007C02BD"/>
    <w:rsid w:val="007C1069"/>
    <w:rsid w:val="007C13FC"/>
    <w:rsid w:val="007C1D1E"/>
    <w:rsid w:val="007C1D72"/>
    <w:rsid w:val="007C2312"/>
    <w:rsid w:val="007C3732"/>
    <w:rsid w:val="007C3F0E"/>
    <w:rsid w:val="007C4DD4"/>
    <w:rsid w:val="007C53DA"/>
    <w:rsid w:val="007C550D"/>
    <w:rsid w:val="007C5F6E"/>
    <w:rsid w:val="007C611C"/>
    <w:rsid w:val="007C7D5F"/>
    <w:rsid w:val="007D0755"/>
    <w:rsid w:val="007D2179"/>
    <w:rsid w:val="007D2FB5"/>
    <w:rsid w:val="007D37A7"/>
    <w:rsid w:val="007D3863"/>
    <w:rsid w:val="007D3A91"/>
    <w:rsid w:val="007D523B"/>
    <w:rsid w:val="007D574D"/>
    <w:rsid w:val="007D69BF"/>
    <w:rsid w:val="007D738F"/>
    <w:rsid w:val="007E0CA9"/>
    <w:rsid w:val="007E14C7"/>
    <w:rsid w:val="007E1508"/>
    <w:rsid w:val="007E1D90"/>
    <w:rsid w:val="007E2A36"/>
    <w:rsid w:val="007E445A"/>
    <w:rsid w:val="007E4BC4"/>
    <w:rsid w:val="007E4F34"/>
    <w:rsid w:val="007E5F9E"/>
    <w:rsid w:val="007E624E"/>
    <w:rsid w:val="007E76BD"/>
    <w:rsid w:val="007F099C"/>
    <w:rsid w:val="007F27CF"/>
    <w:rsid w:val="007F41BD"/>
    <w:rsid w:val="007F42F7"/>
    <w:rsid w:val="007F496A"/>
    <w:rsid w:val="007F50C1"/>
    <w:rsid w:val="007F5251"/>
    <w:rsid w:val="007F57A9"/>
    <w:rsid w:val="007F5D7D"/>
    <w:rsid w:val="007F6BAC"/>
    <w:rsid w:val="007F6BFA"/>
    <w:rsid w:val="007F6E14"/>
    <w:rsid w:val="007F7522"/>
    <w:rsid w:val="007F752A"/>
    <w:rsid w:val="007F79DB"/>
    <w:rsid w:val="007F7D49"/>
    <w:rsid w:val="00800195"/>
    <w:rsid w:val="00800B3D"/>
    <w:rsid w:val="00800F5B"/>
    <w:rsid w:val="00804245"/>
    <w:rsid w:val="008047B3"/>
    <w:rsid w:val="00805271"/>
    <w:rsid w:val="00806780"/>
    <w:rsid w:val="00807189"/>
    <w:rsid w:val="00807231"/>
    <w:rsid w:val="00810C88"/>
    <w:rsid w:val="00810EE6"/>
    <w:rsid w:val="0081104E"/>
    <w:rsid w:val="008125D2"/>
    <w:rsid w:val="00812D1F"/>
    <w:rsid w:val="008137F2"/>
    <w:rsid w:val="00813FE8"/>
    <w:rsid w:val="00817157"/>
    <w:rsid w:val="00817CB3"/>
    <w:rsid w:val="0082107C"/>
    <w:rsid w:val="008210A5"/>
    <w:rsid w:val="00821115"/>
    <w:rsid w:val="00821567"/>
    <w:rsid w:val="00821B22"/>
    <w:rsid w:val="00821C4B"/>
    <w:rsid w:val="00821DCB"/>
    <w:rsid w:val="0082349B"/>
    <w:rsid w:val="0082441B"/>
    <w:rsid w:val="008247C7"/>
    <w:rsid w:val="008272F1"/>
    <w:rsid w:val="00832F3E"/>
    <w:rsid w:val="00833F38"/>
    <w:rsid w:val="008348D6"/>
    <w:rsid w:val="00835E5F"/>
    <w:rsid w:val="00835ECD"/>
    <w:rsid w:val="00836074"/>
    <w:rsid w:val="0083786F"/>
    <w:rsid w:val="0084084E"/>
    <w:rsid w:val="008418EE"/>
    <w:rsid w:val="00842887"/>
    <w:rsid w:val="00842ADA"/>
    <w:rsid w:val="00842F70"/>
    <w:rsid w:val="0084306C"/>
    <w:rsid w:val="008431EC"/>
    <w:rsid w:val="008442A1"/>
    <w:rsid w:val="00847227"/>
    <w:rsid w:val="0085065D"/>
    <w:rsid w:val="008509B9"/>
    <w:rsid w:val="0085217F"/>
    <w:rsid w:val="00852C0A"/>
    <w:rsid w:val="0085305F"/>
    <w:rsid w:val="008550EB"/>
    <w:rsid w:val="00857F21"/>
    <w:rsid w:val="0086000B"/>
    <w:rsid w:val="00860316"/>
    <w:rsid w:val="00860660"/>
    <w:rsid w:val="008606AF"/>
    <w:rsid w:val="00860F8A"/>
    <w:rsid w:val="0086123F"/>
    <w:rsid w:val="00863151"/>
    <w:rsid w:val="008635E2"/>
    <w:rsid w:val="008639B7"/>
    <w:rsid w:val="008640A9"/>
    <w:rsid w:val="00864592"/>
    <w:rsid w:val="008657BB"/>
    <w:rsid w:val="00866021"/>
    <w:rsid w:val="008664A4"/>
    <w:rsid w:val="0086660A"/>
    <w:rsid w:val="00867357"/>
    <w:rsid w:val="008715CB"/>
    <w:rsid w:val="008733D9"/>
    <w:rsid w:val="0087375E"/>
    <w:rsid w:val="0087496A"/>
    <w:rsid w:val="00874A2F"/>
    <w:rsid w:val="00874CE3"/>
    <w:rsid w:val="008753DD"/>
    <w:rsid w:val="00882A53"/>
    <w:rsid w:val="00882CCD"/>
    <w:rsid w:val="00883E19"/>
    <w:rsid w:val="00883F11"/>
    <w:rsid w:val="00884A93"/>
    <w:rsid w:val="00885623"/>
    <w:rsid w:val="00885F68"/>
    <w:rsid w:val="008865E5"/>
    <w:rsid w:val="0088700A"/>
    <w:rsid w:val="00887029"/>
    <w:rsid w:val="00890880"/>
    <w:rsid w:val="008908E8"/>
    <w:rsid w:val="00890A24"/>
    <w:rsid w:val="00892DC8"/>
    <w:rsid w:val="008939C5"/>
    <w:rsid w:val="008956CA"/>
    <w:rsid w:val="00895886"/>
    <w:rsid w:val="00896CF2"/>
    <w:rsid w:val="008972E2"/>
    <w:rsid w:val="00897FDB"/>
    <w:rsid w:val="008A1352"/>
    <w:rsid w:val="008A14BE"/>
    <w:rsid w:val="008A1E0B"/>
    <w:rsid w:val="008A2245"/>
    <w:rsid w:val="008A2F00"/>
    <w:rsid w:val="008A3304"/>
    <w:rsid w:val="008A3599"/>
    <w:rsid w:val="008A3977"/>
    <w:rsid w:val="008A5405"/>
    <w:rsid w:val="008A5F3B"/>
    <w:rsid w:val="008A6D08"/>
    <w:rsid w:val="008A6DC1"/>
    <w:rsid w:val="008A7262"/>
    <w:rsid w:val="008A7CE4"/>
    <w:rsid w:val="008B083D"/>
    <w:rsid w:val="008B09EE"/>
    <w:rsid w:val="008B17E0"/>
    <w:rsid w:val="008B186B"/>
    <w:rsid w:val="008B1F10"/>
    <w:rsid w:val="008B2657"/>
    <w:rsid w:val="008B291A"/>
    <w:rsid w:val="008B3C95"/>
    <w:rsid w:val="008B4421"/>
    <w:rsid w:val="008C0C69"/>
    <w:rsid w:val="008C11D6"/>
    <w:rsid w:val="008C1DD0"/>
    <w:rsid w:val="008C284F"/>
    <w:rsid w:val="008C380C"/>
    <w:rsid w:val="008C41F3"/>
    <w:rsid w:val="008C43E2"/>
    <w:rsid w:val="008C7801"/>
    <w:rsid w:val="008C7F66"/>
    <w:rsid w:val="008D0CBC"/>
    <w:rsid w:val="008D0E69"/>
    <w:rsid w:val="008D1191"/>
    <w:rsid w:val="008D126E"/>
    <w:rsid w:val="008D1842"/>
    <w:rsid w:val="008D1DAA"/>
    <w:rsid w:val="008D29ED"/>
    <w:rsid w:val="008D42B1"/>
    <w:rsid w:val="008D591B"/>
    <w:rsid w:val="008D69DF"/>
    <w:rsid w:val="008E0FBB"/>
    <w:rsid w:val="008E135B"/>
    <w:rsid w:val="008E1AA9"/>
    <w:rsid w:val="008E1F5F"/>
    <w:rsid w:val="008E2521"/>
    <w:rsid w:val="008E331C"/>
    <w:rsid w:val="008E3EB0"/>
    <w:rsid w:val="008E40A1"/>
    <w:rsid w:val="008E4280"/>
    <w:rsid w:val="008E5328"/>
    <w:rsid w:val="008E5CCB"/>
    <w:rsid w:val="008E6E41"/>
    <w:rsid w:val="008F11B0"/>
    <w:rsid w:val="008F223E"/>
    <w:rsid w:val="008F3B7C"/>
    <w:rsid w:val="008F3CD8"/>
    <w:rsid w:val="008F40D2"/>
    <w:rsid w:val="008F43C9"/>
    <w:rsid w:val="008F4CD4"/>
    <w:rsid w:val="008F567B"/>
    <w:rsid w:val="008F6F23"/>
    <w:rsid w:val="009009DC"/>
    <w:rsid w:val="00901461"/>
    <w:rsid w:val="009014FB"/>
    <w:rsid w:val="00901C44"/>
    <w:rsid w:val="00903A47"/>
    <w:rsid w:val="0090439C"/>
    <w:rsid w:val="009049D1"/>
    <w:rsid w:val="009059B6"/>
    <w:rsid w:val="00905BD1"/>
    <w:rsid w:val="00906628"/>
    <w:rsid w:val="00906B9C"/>
    <w:rsid w:val="00910B3D"/>
    <w:rsid w:val="0091328A"/>
    <w:rsid w:val="009142AE"/>
    <w:rsid w:val="00914E06"/>
    <w:rsid w:val="009163DF"/>
    <w:rsid w:val="00916D20"/>
    <w:rsid w:val="009170F3"/>
    <w:rsid w:val="00920ADD"/>
    <w:rsid w:val="00921EFF"/>
    <w:rsid w:val="00922205"/>
    <w:rsid w:val="0092276F"/>
    <w:rsid w:val="00922834"/>
    <w:rsid w:val="009229C2"/>
    <w:rsid w:val="009232A7"/>
    <w:rsid w:val="00924246"/>
    <w:rsid w:val="0092529C"/>
    <w:rsid w:val="009262BD"/>
    <w:rsid w:val="00926C2F"/>
    <w:rsid w:val="00926F61"/>
    <w:rsid w:val="00927459"/>
    <w:rsid w:val="0093009C"/>
    <w:rsid w:val="00930145"/>
    <w:rsid w:val="0093135A"/>
    <w:rsid w:val="0093225E"/>
    <w:rsid w:val="00934289"/>
    <w:rsid w:val="00934842"/>
    <w:rsid w:val="00934BF7"/>
    <w:rsid w:val="00937541"/>
    <w:rsid w:val="00937617"/>
    <w:rsid w:val="00937C3B"/>
    <w:rsid w:val="00937C3C"/>
    <w:rsid w:val="00937D2C"/>
    <w:rsid w:val="00941A95"/>
    <w:rsid w:val="009421BA"/>
    <w:rsid w:val="0094235B"/>
    <w:rsid w:val="00942693"/>
    <w:rsid w:val="00942B39"/>
    <w:rsid w:val="00942BB7"/>
    <w:rsid w:val="00942DD1"/>
    <w:rsid w:val="00943014"/>
    <w:rsid w:val="00944B27"/>
    <w:rsid w:val="009532AA"/>
    <w:rsid w:val="0095394F"/>
    <w:rsid w:val="00954BED"/>
    <w:rsid w:val="0095591C"/>
    <w:rsid w:val="00956197"/>
    <w:rsid w:val="00956556"/>
    <w:rsid w:val="00956BE6"/>
    <w:rsid w:val="00957578"/>
    <w:rsid w:val="00957840"/>
    <w:rsid w:val="00957B7A"/>
    <w:rsid w:val="009609EE"/>
    <w:rsid w:val="009610BC"/>
    <w:rsid w:val="009618B2"/>
    <w:rsid w:val="00962083"/>
    <w:rsid w:val="00963528"/>
    <w:rsid w:val="00963ACB"/>
    <w:rsid w:val="00965201"/>
    <w:rsid w:val="00967678"/>
    <w:rsid w:val="009678CE"/>
    <w:rsid w:val="00967902"/>
    <w:rsid w:val="00967E85"/>
    <w:rsid w:val="0097051E"/>
    <w:rsid w:val="00972211"/>
    <w:rsid w:val="00973158"/>
    <w:rsid w:val="009735F0"/>
    <w:rsid w:val="00973ADE"/>
    <w:rsid w:val="00973C25"/>
    <w:rsid w:val="0097481A"/>
    <w:rsid w:val="009764CB"/>
    <w:rsid w:val="00976DE5"/>
    <w:rsid w:val="00981264"/>
    <w:rsid w:val="00981EF7"/>
    <w:rsid w:val="0098203E"/>
    <w:rsid w:val="00983BF9"/>
    <w:rsid w:val="00984D47"/>
    <w:rsid w:val="00984EE6"/>
    <w:rsid w:val="00985625"/>
    <w:rsid w:val="00986243"/>
    <w:rsid w:val="009862ED"/>
    <w:rsid w:val="00986F91"/>
    <w:rsid w:val="00987FE0"/>
    <w:rsid w:val="00991407"/>
    <w:rsid w:val="009921A7"/>
    <w:rsid w:val="009935D3"/>
    <w:rsid w:val="00994CF4"/>
    <w:rsid w:val="009950D2"/>
    <w:rsid w:val="009951A6"/>
    <w:rsid w:val="0099752C"/>
    <w:rsid w:val="009979D8"/>
    <w:rsid w:val="00997BB2"/>
    <w:rsid w:val="00997D7E"/>
    <w:rsid w:val="009A1402"/>
    <w:rsid w:val="009A180C"/>
    <w:rsid w:val="009A1A38"/>
    <w:rsid w:val="009A1D4A"/>
    <w:rsid w:val="009A208D"/>
    <w:rsid w:val="009A2130"/>
    <w:rsid w:val="009A2329"/>
    <w:rsid w:val="009A2672"/>
    <w:rsid w:val="009A46F2"/>
    <w:rsid w:val="009A50D4"/>
    <w:rsid w:val="009A5A6A"/>
    <w:rsid w:val="009A5EAA"/>
    <w:rsid w:val="009A656F"/>
    <w:rsid w:val="009A6F7D"/>
    <w:rsid w:val="009A790D"/>
    <w:rsid w:val="009A7ACB"/>
    <w:rsid w:val="009A7BF9"/>
    <w:rsid w:val="009B17A3"/>
    <w:rsid w:val="009B4ED0"/>
    <w:rsid w:val="009B6501"/>
    <w:rsid w:val="009B67C6"/>
    <w:rsid w:val="009B7291"/>
    <w:rsid w:val="009B7C09"/>
    <w:rsid w:val="009B7FF2"/>
    <w:rsid w:val="009C006C"/>
    <w:rsid w:val="009C0D04"/>
    <w:rsid w:val="009C1577"/>
    <w:rsid w:val="009C1B7C"/>
    <w:rsid w:val="009C27A9"/>
    <w:rsid w:val="009C2ADD"/>
    <w:rsid w:val="009C34DE"/>
    <w:rsid w:val="009C3D0F"/>
    <w:rsid w:val="009C4FC9"/>
    <w:rsid w:val="009C5719"/>
    <w:rsid w:val="009C5F64"/>
    <w:rsid w:val="009D19D7"/>
    <w:rsid w:val="009D1C95"/>
    <w:rsid w:val="009D45B3"/>
    <w:rsid w:val="009D6344"/>
    <w:rsid w:val="009D63FE"/>
    <w:rsid w:val="009D7A01"/>
    <w:rsid w:val="009E1F2B"/>
    <w:rsid w:val="009E28CC"/>
    <w:rsid w:val="009E3387"/>
    <w:rsid w:val="009E40E0"/>
    <w:rsid w:val="009E4305"/>
    <w:rsid w:val="009E4A51"/>
    <w:rsid w:val="009E60D6"/>
    <w:rsid w:val="009E6A3C"/>
    <w:rsid w:val="009F059A"/>
    <w:rsid w:val="009F0932"/>
    <w:rsid w:val="009F0AE8"/>
    <w:rsid w:val="009F150D"/>
    <w:rsid w:val="009F165A"/>
    <w:rsid w:val="009F1DA3"/>
    <w:rsid w:val="009F2329"/>
    <w:rsid w:val="009F241A"/>
    <w:rsid w:val="009F24A4"/>
    <w:rsid w:val="009F2AC5"/>
    <w:rsid w:val="009F4ADD"/>
    <w:rsid w:val="009F5487"/>
    <w:rsid w:val="009F5750"/>
    <w:rsid w:val="009F6C56"/>
    <w:rsid w:val="009F7BB8"/>
    <w:rsid w:val="009F7DFF"/>
    <w:rsid w:val="00A00249"/>
    <w:rsid w:val="00A02C09"/>
    <w:rsid w:val="00A02D55"/>
    <w:rsid w:val="00A03094"/>
    <w:rsid w:val="00A04F48"/>
    <w:rsid w:val="00A056CB"/>
    <w:rsid w:val="00A05A68"/>
    <w:rsid w:val="00A062A1"/>
    <w:rsid w:val="00A06929"/>
    <w:rsid w:val="00A06F31"/>
    <w:rsid w:val="00A07EA7"/>
    <w:rsid w:val="00A101FE"/>
    <w:rsid w:val="00A10D86"/>
    <w:rsid w:val="00A11D53"/>
    <w:rsid w:val="00A121F1"/>
    <w:rsid w:val="00A12A3C"/>
    <w:rsid w:val="00A13252"/>
    <w:rsid w:val="00A147DE"/>
    <w:rsid w:val="00A14EF4"/>
    <w:rsid w:val="00A14F04"/>
    <w:rsid w:val="00A16B78"/>
    <w:rsid w:val="00A2013F"/>
    <w:rsid w:val="00A2163D"/>
    <w:rsid w:val="00A21D52"/>
    <w:rsid w:val="00A22EAB"/>
    <w:rsid w:val="00A240DC"/>
    <w:rsid w:val="00A24373"/>
    <w:rsid w:val="00A24DDB"/>
    <w:rsid w:val="00A2580D"/>
    <w:rsid w:val="00A25F39"/>
    <w:rsid w:val="00A27276"/>
    <w:rsid w:val="00A27C03"/>
    <w:rsid w:val="00A27D94"/>
    <w:rsid w:val="00A30C24"/>
    <w:rsid w:val="00A31842"/>
    <w:rsid w:val="00A3284D"/>
    <w:rsid w:val="00A3288C"/>
    <w:rsid w:val="00A3489A"/>
    <w:rsid w:val="00A34FBA"/>
    <w:rsid w:val="00A36206"/>
    <w:rsid w:val="00A36669"/>
    <w:rsid w:val="00A36887"/>
    <w:rsid w:val="00A4044D"/>
    <w:rsid w:val="00A408E4"/>
    <w:rsid w:val="00A40B0B"/>
    <w:rsid w:val="00A41F86"/>
    <w:rsid w:val="00A45171"/>
    <w:rsid w:val="00A45DBA"/>
    <w:rsid w:val="00A461D1"/>
    <w:rsid w:val="00A46DBF"/>
    <w:rsid w:val="00A47E2A"/>
    <w:rsid w:val="00A50315"/>
    <w:rsid w:val="00A50B79"/>
    <w:rsid w:val="00A51AC9"/>
    <w:rsid w:val="00A51CAD"/>
    <w:rsid w:val="00A5277A"/>
    <w:rsid w:val="00A53275"/>
    <w:rsid w:val="00A5520F"/>
    <w:rsid w:val="00A576C8"/>
    <w:rsid w:val="00A620D0"/>
    <w:rsid w:val="00A622AD"/>
    <w:rsid w:val="00A638C0"/>
    <w:rsid w:val="00A643E1"/>
    <w:rsid w:val="00A646A3"/>
    <w:rsid w:val="00A67124"/>
    <w:rsid w:val="00A67226"/>
    <w:rsid w:val="00A67D36"/>
    <w:rsid w:val="00A703BA"/>
    <w:rsid w:val="00A70D1F"/>
    <w:rsid w:val="00A73454"/>
    <w:rsid w:val="00A75334"/>
    <w:rsid w:val="00A75922"/>
    <w:rsid w:val="00A759A8"/>
    <w:rsid w:val="00A76F4E"/>
    <w:rsid w:val="00A77468"/>
    <w:rsid w:val="00A81FF4"/>
    <w:rsid w:val="00A820CD"/>
    <w:rsid w:val="00A8225E"/>
    <w:rsid w:val="00A83E45"/>
    <w:rsid w:val="00A850AC"/>
    <w:rsid w:val="00A86E20"/>
    <w:rsid w:val="00A901AB"/>
    <w:rsid w:val="00A9084E"/>
    <w:rsid w:val="00A923AD"/>
    <w:rsid w:val="00A9261E"/>
    <w:rsid w:val="00A933C6"/>
    <w:rsid w:val="00A9390E"/>
    <w:rsid w:val="00A95EBB"/>
    <w:rsid w:val="00AA02CA"/>
    <w:rsid w:val="00AA0CB9"/>
    <w:rsid w:val="00AA138B"/>
    <w:rsid w:val="00AA19E5"/>
    <w:rsid w:val="00AA3A90"/>
    <w:rsid w:val="00AA3E82"/>
    <w:rsid w:val="00AA57E8"/>
    <w:rsid w:val="00AA5BC0"/>
    <w:rsid w:val="00AA73A3"/>
    <w:rsid w:val="00AB0AED"/>
    <w:rsid w:val="00AB0FBA"/>
    <w:rsid w:val="00AB124E"/>
    <w:rsid w:val="00AB1260"/>
    <w:rsid w:val="00AB126F"/>
    <w:rsid w:val="00AB14F7"/>
    <w:rsid w:val="00AB1948"/>
    <w:rsid w:val="00AB2D9C"/>
    <w:rsid w:val="00AB302B"/>
    <w:rsid w:val="00AB30D6"/>
    <w:rsid w:val="00AB423A"/>
    <w:rsid w:val="00AB432F"/>
    <w:rsid w:val="00AB452D"/>
    <w:rsid w:val="00AB55E8"/>
    <w:rsid w:val="00AB6FCE"/>
    <w:rsid w:val="00AB7AF1"/>
    <w:rsid w:val="00AC02A0"/>
    <w:rsid w:val="00AC0FF8"/>
    <w:rsid w:val="00AC2750"/>
    <w:rsid w:val="00AC2931"/>
    <w:rsid w:val="00AC2B0F"/>
    <w:rsid w:val="00AC35FD"/>
    <w:rsid w:val="00AC39E7"/>
    <w:rsid w:val="00AC3CDE"/>
    <w:rsid w:val="00AC3E5D"/>
    <w:rsid w:val="00AC4CB8"/>
    <w:rsid w:val="00AC51F1"/>
    <w:rsid w:val="00AC576D"/>
    <w:rsid w:val="00AC5D3A"/>
    <w:rsid w:val="00AC620B"/>
    <w:rsid w:val="00AC6272"/>
    <w:rsid w:val="00AC79F4"/>
    <w:rsid w:val="00AC7F56"/>
    <w:rsid w:val="00AD012E"/>
    <w:rsid w:val="00AD1975"/>
    <w:rsid w:val="00AD1E66"/>
    <w:rsid w:val="00AD20AE"/>
    <w:rsid w:val="00AD22AC"/>
    <w:rsid w:val="00AD3DF2"/>
    <w:rsid w:val="00AD53A6"/>
    <w:rsid w:val="00AD5736"/>
    <w:rsid w:val="00AD5778"/>
    <w:rsid w:val="00AD675A"/>
    <w:rsid w:val="00AD7013"/>
    <w:rsid w:val="00AD71F3"/>
    <w:rsid w:val="00AD769E"/>
    <w:rsid w:val="00AE0928"/>
    <w:rsid w:val="00AE09FD"/>
    <w:rsid w:val="00AE17FD"/>
    <w:rsid w:val="00AE24E3"/>
    <w:rsid w:val="00AE2D1D"/>
    <w:rsid w:val="00AE32C3"/>
    <w:rsid w:val="00AE33B3"/>
    <w:rsid w:val="00AE4147"/>
    <w:rsid w:val="00AE4E83"/>
    <w:rsid w:val="00AE5B1D"/>
    <w:rsid w:val="00AE5BF7"/>
    <w:rsid w:val="00AE730B"/>
    <w:rsid w:val="00AE73D3"/>
    <w:rsid w:val="00AF0AE6"/>
    <w:rsid w:val="00AF168E"/>
    <w:rsid w:val="00AF29E7"/>
    <w:rsid w:val="00AF3329"/>
    <w:rsid w:val="00AF3528"/>
    <w:rsid w:val="00AF3EF7"/>
    <w:rsid w:val="00AF3F75"/>
    <w:rsid w:val="00AF5696"/>
    <w:rsid w:val="00AF5DAF"/>
    <w:rsid w:val="00AF65D6"/>
    <w:rsid w:val="00AF6CAA"/>
    <w:rsid w:val="00B00A34"/>
    <w:rsid w:val="00B01687"/>
    <w:rsid w:val="00B0221E"/>
    <w:rsid w:val="00B02B86"/>
    <w:rsid w:val="00B05143"/>
    <w:rsid w:val="00B058CF"/>
    <w:rsid w:val="00B05F0D"/>
    <w:rsid w:val="00B06975"/>
    <w:rsid w:val="00B06DA7"/>
    <w:rsid w:val="00B07870"/>
    <w:rsid w:val="00B078B4"/>
    <w:rsid w:val="00B11024"/>
    <w:rsid w:val="00B12A8C"/>
    <w:rsid w:val="00B13302"/>
    <w:rsid w:val="00B13554"/>
    <w:rsid w:val="00B14408"/>
    <w:rsid w:val="00B1601E"/>
    <w:rsid w:val="00B161C5"/>
    <w:rsid w:val="00B17922"/>
    <w:rsid w:val="00B20B47"/>
    <w:rsid w:val="00B219BD"/>
    <w:rsid w:val="00B225A8"/>
    <w:rsid w:val="00B23EFA"/>
    <w:rsid w:val="00B24821"/>
    <w:rsid w:val="00B25966"/>
    <w:rsid w:val="00B259C9"/>
    <w:rsid w:val="00B259F3"/>
    <w:rsid w:val="00B27C77"/>
    <w:rsid w:val="00B30A2A"/>
    <w:rsid w:val="00B310B2"/>
    <w:rsid w:val="00B3146F"/>
    <w:rsid w:val="00B32039"/>
    <w:rsid w:val="00B32F85"/>
    <w:rsid w:val="00B3328D"/>
    <w:rsid w:val="00B3383B"/>
    <w:rsid w:val="00B3401E"/>
    <w:rsid w:val="00B35DBE"/>
    <w:rsid w:val="00B35E9A"/>
    <w:rsid w:val="00B36562"/>
    <w:rsid w:val="00B37688"/>
    <w:rsid w:val="00B40085"/>
    <w:rsid w:val="00B41E73"/>
    <w:rsid w:val="00B4204E"/>
    <w:rsid w:val="00B4212E"/>
    <w:rsid w:val="00B421EB"/>
    <w:rsid w:val="00B42F05"/>
    <w:rsid w:val="00B430A8"/>
    <w:rsid w:val="00B44651"/>
    <w:rsid w:val="00B44981"/>
    <w:rsid w:val="00B44C49"/>
    <w:rsid w:val="00B459A4"/>
    <w:rsid w:val="00B46E89"/>
    <w:rsid w:val="00B4731D"/>
    <w:rsid w:val="00B50789"/>
    <w:rsid w:val="00B50D4A"/>
    <w:rsid w:val="00B517B0"/>
    <w:rsid w:val="00B51BBA"/>
    <w:rsid w:val="00B51CE7"/>
    <w:rsid w:val="00B543BD"/>
    <w:rsid w:val="00B54C34"/>
    <w:rsid w:val="00B55427"/>
    <w:rsid w:val="00B60F42"/>
    <w:rsid w:val="00B625B9"/>
    <w:rsid w:val="00B671E2"/>
    <w:rsid w:val="00B674A0"/>
    <w:rsid w:val="00B70431"/>
    <w:rsid w:val="00B7100F"/>
    <w:rsid w:val="00B7163A"/>
    <w:rsid w:val="00B71D1F"/>
    <w:rsid w:val="00B72380"/>
    <w:rsid w:val="00B73EC0"/>
    <w:rsid w:val="00B74179"/>
    <w:rsid w:val="00B74492"/>
    <w:rsid w:val="00B75421"/>
    <w:rsid w:val="00B75591"/>
    <w:rsid w:val="00B76162"/>
    <w:rsid w:val="00B77E40"/>
    <w:rsid w:val="00B80814"/>
    <w:rsid w:val="00B8087C"/>
    <w:rsid w:val="00B819A0"/>
    <w:rsid w:val="00B81A2B"/>
    <w:rsid w:val="00B82785"/>
    <w:rsid w:val="00B83019"/>
    <w:rsid w:val="00B83E52"/>
    <w:rsid w:val="00B84158"/>
    <w:rsid w:val="00B8448F"/>
    <w:rsid w:val="00B84DC6"/>
    <w:rsid w:val="00B85511"/>
    <w:rsid w:val="00B86830"/>
    <w:rsid w:val="00B86A80"/>
    <w:rsid w:val="00B873C5"/>
    <w:rsid w:val="00B903EF"/>
    <w:rsid w:val="00B91E99"/>
    <w:rsid w:val="00B92D19"/>
    <w:rsid w:val="00B931A7"/>
    <w:rsid w:val="00B941D8"/>
    <w:rsid w:val="00B94C6E"/>
    <w:rsid w:val="00B95627"/>
    <w:rsid w:val="00B95E9A"/>
    <w:rsid w:val="00B96FBF"/>
    <w:rsid w:val="00BA36B2"/>
    <w:rsid w:val="00BA3DAF"/>
    <w:rsid w:val="00BA3E94"/>
    <w:rsid w:val="00BA494F"/>
    <w:rsid w:val="00BA57D0"/>
    <w:rsid w:val="00BA656C"/>
    <w:rsid w:val="00BA6D7F"/>
    <w:rsid w:val="00BB07B9"/>
    <w:rsid w:val="00BB1118"/>
    <w:rsid w:val="00BB316D"/>
    <w:rsid w:val="00BB31E4"/>
    <w:rsid w:val="00BB32B1"/>
    <w:rsid w:val="00BB3961"/>
    <w:rsid w:val="00BB3B78"/>
    <w:rsid w:val="00BB3CE0"/>
    <w:rsid w:val="00BB48D6"/>
    <w:rsid w:val="00BB4FA8"/>
    <w:rsid w:val="00BB7792"/>
    <w:rsid w:val="00BB7F56"/>
    <w:rsid w:val="00BB7FD8"/>
    <w:rsid w:val="00BC32A3"/>
    <w:rsid w:val="00BC3412"/>
    <w:rsid w:val="00BC5A02"/>
    <w:rsid w:val="00BC6433"/>
    <w:rsid w:val="00BC6816"/>
    <w:rsid w:val="00BC6FEA"/>
    <w:rsid w:val="00BC79EB"/>
    <w:rsid w:val="00BC7B14"/>
    <w:rsid w:val="00BD0A53"/>
    <w:rsid w:val="00BD1C2F"/>
    <w:rsid w:val="00BD20E4"/>
    <w:rsid w:val="00BD2755"/>
    <w:rsid w:val="00BD4114"/>
    <w:rsid w:val="00BD42B4"/>
    <w:rsid w:val="00BD6A37"/>
    <w:rsid w:val="00BD6E8F"/>
    <w:rsid w:val="00BD6F43"/>
    <w:rsid w:val="00BD756F"/>
    <w:rsid w:val="00BE1632"/>
    <w:rsid w:val="00BE42AA"/>
    <w:rsid w:val="00BE4348"/>
    <w:rsid w:val="00BE60DF"/>
    <w:rsid w:val="00BE68BE"/>
    <w:rsid w:val="00BF020D"/>
    <w:rsid w:val="00BF1527"/>
    <w:rsid w:val="00BF1DC4"/>
    <w:rsid w:val="00BF20A7"/>
    <w:rsid w:val="00BF3C6F"/>
    <w:rsid w:val="00BF4C71"/>
    <w:rsid w:val="00BF5A3B"/>
    <w:rsid w:val="00BF6A1C"/>
    <w:rsid w:val="00BF6E8F"/>
    <w:rsid w:val="00BF70AA"/>
    <w:rsid w:val="00C01F92"/>
    <w:rsid w:val="00C047A1"/>
    <w:rsid w:val="00C04F24"/>
    <w:rsid w:val="00C06062"/>
    <w:rsid w:val="00C068E3"/>
    <w:rsid w:val="00C0698D"/>
    <w:rsid w:val="00C06AE8"/>
    <w:rsid w:val="00C1079E"/>
    <w:rsid w:val="00C115FD"/>
    <w:rsid w:val="00C124E1"/>
    <w:rsid w:val="00C12B4D"/>
    <w:rsid w:val="00C12D6E"/>
    <w:rsid w:val="00C137CC"/>
    <w:rsid w:val="00C1430C"/>
    <w:rsid w:val="00C14AF7"/>
    <w:rsid w:val="00C152EF"/>
    <w:rsid w:val="00C16704"/>
    <w:rsid w:val="00C16ACC"/>
    <w:rsid w:val="00C175AC"/>
    <w:rsid w:val="00C17BF9"/>
    <w:rsid w:val="00C20035"/>
    <w:rsid w:val="00C2038A"/>
    <w:rsid w:val="00C22A0F"/>
    <w:rsid w:val="00C23512"/>
    <w:rsid w:val="00C23C69"/>
    <w:rsid w:val="00C23F0F"/>
    <w:rsid w:val="00C23F14"/>
    <w:rsid w:val="00C2482D"/>
    <w:rsid w:val="00C24E3A"/>
    <w:rsid w:val="00C24F34"/>
    <w:rsid w:val="00C26037"/>
    <w:rsid w:val="00C261E4"/>
    <w:rsid w:val="00C30737"/>
    <w:rsid w:val="00C318BA"/>
    <w:rsid w:val="00C31B65"/>
    <w:rsid w:val="00C323FD"/>
    <w:rsid w:val="00C33C57"/>
    <w:rsid w:val="00C344B3"/>
    <w:rsid w:val="00C34B68"/>
    <w:rsid w:val="00C34E49"/>
    <w:rsid w:val="00C35521"/>
    <w:rsid w:val="00C35B36"/>
    <w:rsid w:val="00C360F3"/>
    <w:rsid w:val="00C37073"/>
    <w:rsid w:val="00C3753B"/>
    <w:rsid w:val="00C37DDD"/>
    <w:rsid w:val="00C40AE4"/>
    <w:rsid w:val="00C40E7B"/>
    <w:rsid w:val="00C4192A"/>
    <w:rsid w:val="00C427B2"/>
    <w:rsid w:val="00C42C18"/>
    <w:rsid w:val="00C43133"/>
    <w:rsid w:val="00C4337D"/>
    <w:rsid w:val="00C43F49"/>
    <w:rsid w:val="00C453A9"/>
    <w:rsid w:val="00C4564F"/>
    <w:rsid w:val="00C45752"/>
    <w:rsid w:val="00C46231"/>
    <w:rsid w:val="00C46637"/>
    <w:rsid w:val="00C46713"/>
    <w:rsid w:val="00C4676C"/>
    <w:rsid w:val="00C469A7"/>
    <w:rsid w:val="00C50136"/>
    <w:rsid w:val="00C50BB5"/>
    <w:rsid w:val="00C50E38"/>
    <w:rsid w:val="00C50FA7"/>
    <w:rsid w:val="00C53051"/>
    <w:rsid w:val="00C531E8"/>
    <w:rsid w:val="00C53B97"/>
    <w:rsid w:val="00C53BC2"/>
    <w:rsid w:val="00C56A85"/>
    <w:rsid w:val="00C56B5B"/>
    <w:rsid w:val="00C5737A"/>
    <w:rsid w:val="00C573C2"/>
    <w:rsid w:val="00C61065"/>
    <w:rsid w:val="00C615DB"/>
    <w:rsid w:val="00C6270C"/>
    <w:rsid w:val="00C62FC3"/>
    <w:rsid w:val="00C657ED"/>
    <w:rsid w:val="00C65813"/>
    <w:rsid w:val="00C67142"/>
    <w:rsid w:val="00C67A14"/>
    <w:rsid w:val="00C7040B"/>
    <w:rsid w:val="00C72B1D"/>
    <w:rsid w:val="00C73D2E"/>
    <w:rsid w:val="00C745C4"/>
    <w:rsid w:val="00C763AE"/>
    <w:rsid w:val="00C809D0"/>
    <w:rsid w:val="00C80AF7"/>
    <w:rsid w:val="00C82402"/>
    <w:rsid w:val="00C82887"/>
    <w:rsid w:val="00C831FC"/>
    <w:rsid w:val="00C832DF"/>
    <w:rsid w:val="00C842FE"/>
    <w:rsid w:val="00C850DA"/>
    <w:rsid w:val="00C8572C"/>
    <w:rsid w:val="00C85807"/>
    <w:rsid w:val="00C8589B"/>
    <w:rsid w:val="00C85A86"/>
    <w:rsid w:val="00C8702A"/>
    <w:rsid w:val="00C904D7"/>
    <w:rsid w:val="00C910DD"/>
    <w:rsid w:val="00C9179B"/>
    <w:rsid w:val="00C9201D"/>
    <w:rsid w:val="00C93BFB"/>
    <w:rsid w:val="00C9408F"/>
    <w:rsid w:val="00C95030"/>
    <w:rsid w:val="00C97E89"/>
    <w:rsid w:val="00CA15FE"/>
    <w:rsid w:val="00CA166C"/>
    <w:rsid w:val="00CA333B"/>
    <w:rsid w:val="00CA33EC"/>
    <w:rsid w:val="00CA34C6"/>
    <w:rsid w:val="00CA40B0"/>
    <w:rsid w:val="00CA47D3"/>
    <w:rsid w:val="00CA50EC"/>
    <w:rsid w:val="00CA52D3"/>
    <w:rsid w:val="00CA6AA2"/>
    <w:rsid w:val="00CB07E0"/>
    <w:rsid w:val="00CB12C2"/>
    <w:rsid w:val="00CB1633"/>
    <w:rsid w:val="00CB1AC7"/>
    <w:rsid w:val="00CB1FA0"/>
    <w:rsid w:val="00CB20C6"/>
    <w:rsid w:val="00CB2700"/>
    <w:rsid w:val="00CB2BB1"/>
    <w:rsid w:val="00CB2D5A"/>
    <w:rsid w:val="00CB64D3"/>
    <w:rsid w:val="00CB6CCE"/>
    <w:rsid w:val="00CB72D9"/>
    <w:rsid w:val="00CB762E"/>
    <w:rsid w:val="00CC0DDA"/>
    <w:rsid w:val="00CC1886"/>
    <w:rsid w:val="00CC1E4E"/>
    <w:rsid w:val="00CC3860"/>
    <w:rsid w:val="00CC3A54"/>
    <w:rsid w:val="00CC59EA"/>
    <w:rsid w:val="00CD0423"/>
    <w:rsid w:val="00CD253D"/>
    <w:rsid w:val="00CD2CAF"/>
    <w:rsid w:val="00CD350E"/>
    <w:rsid w:val="00CD358C"/>
    <w:rsid w:val="00CD39B4"/>
    <w:rsid w:val="00CD3F90"/>
    <w:rsid w:val="00CD47C1"/>
    <w:rsid w:val="00CD50DC"/>
    <w:rsid w:val="00CD66F6"/>
    <w:rsid w:val="00CD6984"/>
    <w:rsid w:val="00CD6C24"/>
    <w:rsid w:val="00CE0C05"/>
    <w:rsid w:val="00CE2D60"/>
    <w:rsid w:val="00CE372F"/>
    <w:rsid w:val="00CE3737"/>
    <w:rsid w:val="00CE4E9B"/>
    <w:rsid w:val="00CE6145"/>
    <w:rsid w:val="00CE616F"/>
    <w:rsid w:val="00CE6408"/>
    <w:rsid w:val="00CE65E1"/>
    <w:rsid w:val="00CE7733"/>
    <w:rsid w:val="00CE7A0B"/>
    <w:rsid w:val="00CF06F6"/>
    <w:rsid w:val="00CF076D"/>
    <w:rsid w:val="00CF0B1C"/>
    <w:rsid w:val="00CF1524"/>
    <w:rsid w:val="00CF28ED"/>
    <w:rsid w:val="00CF33FB"/>
    <w:rsid w:val="00CF47D8"/>
    <w:rsid w:val="00CF5374"/>
    <w:rsid w:val="00CF6146"/>
    <w:rsid w:val="00CF6D09"/>
    <w:rsid w:val="00CF7992"/>
    <w:rsid w:val="00D03A48"/>
    <w:rsid w:val="00D0416E"/>
    <w:rsid w:val="00D05BAD"/>
    <w:rsid w:val="00D06144"/>
    <w:rsid w:val="00D06782"/>
    <w:rsid w:val="00D07A7A"/>
    <w:rsid w:val="00D104AF"/>
    <w:rsid w:val="00D11504"/>
    <w:rsid w:val="00D15BC0"/>
    <w:rsid w:val="00D16F26"/>
    <w:rsid w:val="00D1752C"/>
    <w:rsid w:val="00D17973"/>
    <w:rsid w:val="00D179D6"/>
    <w:rsid w:val="00D2124F"/>
    <w:rsid w:val="00D21B63"/>
    <w:rsid w:val="00D2274B"/>
    <w:rsid w:val="00D23466"/>
    <w:rsid w:val="00D242CB"/>
    <w:rsid w:val="00D253B8"/>
    <w:rsid w:val="00D2688D"/>
    <w:rsid w:val="00D272BD"/>
    <w:rsid w:val="00D27B3C"/>
    <w:rsid w:val="00D30651"/>
    <w:rsid w:val="00D3184E"/>
    <w:rsid w:val="00D32515"/>
    <w:rsid w:val="00D326AF"/>
    <w:rsid w:val="00D32BC3"/>
    <w:rsid w:val="00D33813"/>
    <w:rsid w:val="00D34B2E"/>
    <w:rsid w:val="00D35FE7"/>
    <w:rsid w:val="00D36616"/>
    <w:rsid w:val="00D36E1F"/>
    <w:rsid w:val="00D400AE"/>
    <w:rsid w:val="00D41113"/>
    <w:rsid w:val="00D41595"/>
    <w:rsid w:val="00D41967"/>
    <w:rsid w:val="00D4256E"/>
    <w:rsid w:val="00D42D22"/>
    <w:rsid w:val="00D43569"/>
    <w:rsid w:val="00D43DFD"/>
    <w:rsid w:val="00D43F91"/>
    <w:rsid w:val="00D44558"/>
    <w:rsid w:val="00D44CDD"/>
    <w:rsid w:val="00D45786"/>
    <w:rsid w:val="00D45894"/>
    <w:rsid w:val="00D45A7A"/>
    <w:rsid w:val="00D47103"/>
    <w:rsid w:val="00D47E29"/>
    <w:rsid w:val="00D5061E"/>
    <w:rsid w:val="00D50E3D"/>
    <w:rsid w:val="00D55657"/>
    <w:rsid w:val="00D55E02"/>
    <w:rsid w:val="00D55F57"/>
    <w:rsid w:val="00D56E95"/>
    <w:rsid w:val="00D61604"/>
    <w:rsid w:val="00D62E39"/>
    <w:rsid w:val="00D637BA"/>
    <w:rsid w:val="00D63856"/>
    <w:rsid w:val="00D64146"/>
    <w:rsid w:val="00D66621"/>
    <w:rsid w:val="00D66975"/>
    <w:rsid w:val="00D66DD4"/>
    <w:rsid w:val="00D6760C"/>
    <w:rsid w:val="00D70178"/>
    <w:rsid w:val="00D748E8"/>
    <w:rsid w:val="00D75441"/>
    <w:rsid w:val="00D760B2"/>
    <w:rsid w:val="00D763BD"/>
    <w:rsid w:val="00D76860"/>
    <w:rsid w:val="00D76A48"/>
    <w:rsid w:val="00D80395"/>
    <w:rsid w:val="00D806B5"/>
    <w:rsid w:val="00D81A00"/>
    <w:rsid w:val="00D81BE3"/>
    <w:rsid w:val="00D82BC6"/>
    <w:rsid w:val="00D83A7B"/>
    <w:rsid w:val="00D83CEF"/>
    <w:rsid w:val="00D84F2B"/>
    <w:rsid w:val="00D85302"/>
    <w:rsid w:val="00D870B4"/>
    <w:rsid w:val="00D871F9"/>
    <w:rsid w:val="00D90045"/>
    <w:rsid w:val="00D904B2"/>
    <w:rsid w:val="00D90BB7"/>
    <w:rsid w:val="00D914DA"/>
    <w:rsid w:val="00D91665"/>
    <w:rsid w:val="00D91FCD"/>
    <w:rsid w:val="00D9270A"/>
    <w:rsid w:val="00D92ACC"/>
    <w:rsid w:val="00D94666"/>
    <w:rsid w:val="00D94DD8"/>
    <w:rsid w:val="00D95A24"/>
    <w:rsid w:val="00D96886"/>
    <w:rsid w:val="00D977BA"/>
    <w:rsid w:val="00DA0685"/>
    <w:rsid w:val="00DA1490"/>
    <w:rsid w:val="00DA1E2C"/>
    <w:rsid w:val="00DA41DE"/>
    <w:rsid w:val="00DA46F3"/>
    <w:rsid w:val="00DA4DAD"/>
    <w:rsid w:val="00DA4FC1"/>
    <w:rsid w:val="00DA528B"/>
    <w:rsid w:val="00DA5F9A"/>
    <w:rsid w:val="00DB0017"/>
    <w:rsid w:val="00DB0172"/>
    <w:rsid w:val="00DB1E7E"/>
    <w:rsid w:val="00DB2590"/>
    <w:rsid w:val="00DB3958"/>
    <w:rsid w:val="00DB3D63"/>
    <w:rsid w:val="00DB44EB"/>
    <w:rsid w:val="00DB4C0F"/>
    <w:rsid w:val="00DB5508"/>
    <w:rsid w:val="00DB640E"/>
    <w:rsid w:val="00DB67E4"/>
    <w:rsid w:val="00DB72F8"/>
    <w:rsid w:val="00DB7B82"/>
    <w:rsid w:val="00DC07A3"/>
    <w:rsid w:val="00DC127E"/>
    <w:rsid w:val="00DC13E8"/>
    <w:rsid w:val="00DC1655"/>
    <w:rsid w:val="00DC2E77"/>
    <w:rsid w:val="00DC3611"/>
    <w:rsid w:val="00DC371C"/>
    <w:rsid w:val="00DC3A7B"/>
    <w:rsid w:val="00DC6F2F"/>
    <w:rsid w:val="00DD0F37"/>
    <w:rsid w:val="00DD31B8"/>
    <w:rsid w:val="00DD3919"/>
    <w:rsid w:val="00DD3956"/>
    <w:rsid w:val="00DD3C3F"/>
    <w:rsid w:val="00DD4235"/>
    <w:rsid w:val="00DD49DE"/>
    <w:rsid w:val="00DD4C45"/>
    <w:rsid w:val="00DD4DE2"/>
    <w:rsid w:val="00DD5233"/>
    <w:rsid w:val="00DD5244"/>
    <w:rsid w:val="00DD683D"/>
    <w:rsid w:val="00DD75D1"/>
    <w:rsid w:val="00DD7C02"/>
    <w:rsid w:val="00DE07E1"/>
    <w:rsid w:val="00DE0B4B"/>
    <w:rsid w:val="00DE112A"/>
    <w:rsid w:val="00DE1E87"/>
    <w:rsid w:val="00DE3423"/>
    <w:rsid w:val="00DE4B2D"/>
    <w:rsid w:val="00DE539B"/>
    <w:rsid w:val="00DE627E"/>
    <w:rsid w:val="00DE634A"/>
    <w:rsid w:val="00DE6609"/>
    <w:rsid w:val="00DE745F"/>
    <w:rsid w:val="00DF26AB"/>
    <w:rsid w:val="00DF3A5E"/>
    <w:rsid w:val="00DF3B22"/>
    <w:rsid w:val="00DF5A4C"/>
    <w:rsid w:val="00DF672C"/>
    <w:rsid w:val="00DF6765"/>
    <w:rsid w:val="00DF7548"/>
    <w:rsid w:val="00DF7E70"/>
    <w:rsid w:val="00E0172A"/>
    <w:rsid w:val="00E03BC8"/>
    <w:rsid w:val="00E04476"/>
    <w:rsid w:val="00E05808"/>
    <w:rsid w:val="00E05DFE"/>
    <w:rsid w:val="00E07338"/>
    <w:rsid w:val="00E07449"/>
    <w:rsid w:val="00E07783"/>
    <w:rsid w:val="00E104C7"/>
    <w:rsid w:val="00E115E1"/>
    <w:rsid w:val="00E12142"/>
    <w:rsid w:val="00E12387"/>
    <w:rsid w:val="00E15B92"/>
    <w:rsid w:val="00E176BB"/>
    <w:rsid w:val="00E17E8D"/>
    <w:rsid w:val="00E20D38"/>
    <w:rsid w:val="00E214B2"/>
    <w:rsid w:val="00E22AD8"/>
    <w:rsid w:val="00E22FAD"/>
    <w:rsid w:val="00E23FD1"/>
    <w:rsid w:val="00E24415"/>
    <w:rsid w:val="00E248D9"/>
    <w:rsid w:val="00E24C85"/>
    <w:rsid w:val="00E307E2"/>
    <w:rsid w:val="00E307E9"/>
    <w:rsid w:val="00E30C77"/>
    <w:rsid w:val="00E33285"/>
    <w:rsid w:val="00E34BE1"/>
    <w:rsid w:val="00E34E37"/>
    <w:rsid w:val="00E35C71"/>
    <w:rsid w:val="00E362DA"/>
    <w:rsid w:val="00E406BA"/>
    <w:rsid w:val="00E40A7B"/>
    <w:rsid w:val="00E40ADF"/>
    <w:rsid w:val="00E416F0"/>
    <w:rsid w:val="00E41EE3"/>
    <w:rsid w:val="00E43577"/>
    <w:rsid w:val="00E4664E"/>
    <w:rsid w:val="00E46F08"/>
    <w:rsid w:val="00E53EB5"/>
    <w:rsid w:val="00E549DB"/>
    <w:rsid w:val="00E54C98"/>
    <w:rsid w:val="00E55537"/>
    <w:rsid w:val="00E55540"/>
    <w:rsid w:val="00E5568D"/>
    <w:rsid w:val="00E56756"/>
    <w:rsid w:val="00E567F4"/>
    <w:rsid w:val="00E57CC4"/>
    <w:rsid w:val="00E57F2E"/>
    <w:rsid w:val="00E603D8"/>
    <w:rsid w:val="00E60B25"/>
    <w:rsid w:val="00E6160D"/>
    <w:rsid w:val="00E61A66"/>
    <w:rsid w:val="00E61F55"/>
    <w:rsid w:val="00E6245B"/>
    <w:rsid w:val="00E645A3"/>
    <w:rsid w:val="00E65A4C"/>
    <w:rsid w:val="00E66CF8"/>
    <w:rsid w:val="00E67A29"/>
    <w:rsid w:val="00E704A6"/>
    <w:rsid w:val="00E70A78"/>
    <w:rsid w:val="00E71A44"/>
    <w:rsid w:val="00E721A6"/>
    <w:rsid w:val="00E726A0"/>
    <w:rsid w:val="00E73215"/>
    <w:rsid w:val="00E744DF"/>
    <w:rsid w:val="00E74CC6"/>
    <w:rsid w:val="00E75794"/>
    <w:rsid w:val="00E75DF9"/>
    <w:rsid w:val="00E7610C"/>
    <w:rsid w:val="00E76714"/>
    <w:rsid w:val="00E777E6"/>
    <w:rsid w:val="00E80457"/>
    <w:rsid w:val="00E8290D"/>
    <w:rsid w:val="00E832C4"/>
    <w:rsid w:val="00E840BC"/>
    <w:rsid w:val="00E84593"/>
    <w:rsid w:val="00E856BA"/>
    <w:rsid w:val="00E85A50"/>
    <w:rsid w:val="00E86C51"/>
    <w:rsid w:val="00E87021"/>
    <w:rsid w:val="00E87B6A"/>
    <w:rsid w:val="00E90371"/>
    <w:rsid w:val="00E91E21"/>
    <w:rsid w:val="00E92F48"/>
    <w:rsid w:val="00E959F0"/>
    <w:rsid w:val="00E9627A"/>
    <w:rsid w:val="00E96D8F"/>
    <w:rsid w:val="00E9735A"/>
    <w:rsid w:val="00E9786D"/>
    <w:rsid w:val="00E978FA"/>
    <w:rsid w:val="00EA0BA4"/>
    <w:rsid w:val="00EA1F3B"/>
    <w:rsid w:val="00EA2804"/>
    <w:rsid w:val="00EA3140"/>
    <w:rsid w:val="00EA3636"/>
    <w:rsid w:val="00EA36E9"/>
    <w:rsid w:val="00EA381C"/>
    <w:rsid w:val="00EA578A"/>
    <w:rsid w:val="00EA78A5"/>
    <w:rsid w:val="00EA7E1C"/>
    <w:rsid w:val="00EB0057"/>
    <w:rsid w:val="00EB133A"/>
    <w:rsid w:val="00EB3129"/>
    <w:rsid w:val="00EB367A"/>
    <w:rsid w:val="00EB3BFE"/>
    <w:rsid w:val="00EB4A97"/>
    <w:rsid w:val="00EB77C4"/>
    <w:rsid w:val="00EC0675"/>
    <w:rsid w:val="00EC06A2"/>
    <w:rsid w:val="00EC195E"/>
    <w:rsid w:val="00EC3437"/>
    <w:rsid w:val="00EC60B2"/>
    <w:rsid w:val="00EC6A27"/>
    <w:rsid w:val="00EC704F"/>
    <w:rsid w:val="00EC7E57"/>
    <w:rsid w:val="00ED0863"/>
    <w:rsid w:val="00ED09EC"/>
    <w:rsid w:val="00ED1902"/>
    <w:rsid w:val="00ED1E5D"/>
    <w:rsid w:val="00ED3417"/>
    <w:rsid w:val="00ED3954"/>
    <w:rsid w:val="00ED3DC8"/>
    <w:rsid w:val="00ED450E"/>
    <w:rsid w:val="00ED45F3"/>
    <w:rsid w:val="00ED503C"/>
    <w:rsid w:val="00ED52A8"/>
    <w:rsid w:val="00ED53BB"/>
    <w:rsid w:val="00ED69DA"/>
    <w:rsid w:val="00ED7935"/>
    <w:rsid w:val="00EE0260"/>
    <w:rsid w:val="00EE3324"/>
    <w:rsid w:val="00EE4366"/>
    <w:rsid w:val="00EE532E"/>
    <w:rsid w:val="00EE6756"/>
    <w:rsid w:val="00EE7246"/>
    <w:rsid w:val="00EE75C5"/>
    <w:rsid w:val="00EE78B1"/>
    <w:rsid w:val="00EE7C38"/>
    <w:rsid w:val="00EF1DED"/>
    <w:rsid w:val="00EF1E6D"/>
    <w:rsid w:val="00EF1F67"/>
    <w:rsid w:val="00EF3B57"/>
    <w:rsid w:val="00EF4025"/>
    <w:rsid w:val="00EF40FE"/>
    <w:rsid w:val="00EF41D9"/>
    <w:rsid w:val="00EF58BC"/>
    <w:rsid w:val="00EF69D3"/>
    <w:rsid w:val="00EF6B47"/>
    <w:rsid w:val="00EF755A"/>
    <w:rsid w:val="00EF7959"/>
    <w:rsid w:val="00F0220C"/>
    <w:rsid w:val="00F022DD"/>
    <w:rsid w:val="00F03D12"/>
    <w:rsid w:val="00F059AA"/>
    <w:rsid w:val="00F05F27"/>
    <w:rsid w:val="00F074F4"/>
    <w:rsid w:val="00F07BFC"/>
    <w:rsid w:val="00F07CCC"/>
    <w:rsid w:val="00F10B08"/>
    <w:rsid w:val="00F11E0C"/>
    <w:rsid w:val="00F12991"/>
    <w:rsid w:val="00F139C6"/>
    <w:rsid w:val="00F13A8F"/>
    <w:rsid w:val="00F141C6"/>
    <w:rsid w:val="00F1422E"/>
    <w:rsid w:val="00F148DE"/>
    <w:rsid w:val="00F14D67"/>
    <w:rsid w:val="00F14F78"/>
    <w:rsid w:val="00F15C76"/>
    <w:rsid w:val="00F15EA2"/>
    <w:rsid w:val="00F16B57"/>
    <w:rsid w:val="00F20525"/>
    <w:rsid w:val="00F21086"/>
    <w:rsid w:val="00F21FDA"/>
    <w:rsid w:val="00F23E48"/>
    <w:rsid w:val="00F23F4E"/>
    <w:rsid w:val="00F25DF5"/>
    <w:rsid w:val="00F261F5"/>
    <w:rsid w:val="00F275C8"/>
    <w:rsid w:val="00F277C1"/>
    <w:rsid w:val="00F27E6D"/>
    <w:rsid w:val="00F30591"/>
    <w:rsid w:val="00F3155E"/>
    <w:rsid w:val="00F3156B"/>
    <w:rsid w:val="00F328B4"/>
    <w:rsid w:val="00F3290E"/>
    <w:rsid w:val="00F32A65"/>
    <w:rsid w:val="00F32E24"/>
    <w:rsid w:val="00F33306"/>
    <w:rsid w:val="00F33CE6"/>
    <w:rsid w:val="00F33F67"/>
    <w:rsid w:val="00F3533E"/>
    <w:rsid w:val="00F35CBC"/>
    <w:rsid w:val="00F35DA7"/>
    <w:rsid w:val="00F35F4F"/>
    <w:rsid w:val="00F35FD3"/>
    <w:rsid w:val="00F40B61"/>
    <w:rsid w:val="00F41C96"/>
    <w:rsid w:val="00F43B91"/>
    <w:rsid w:val="00F4433B"/>
    <w:rsid w:val="00F444AE"/>
    <w:rsid w:val="00F44695"/>
    <w:rsid w:val="00F448B8"/>
    <w:rsid w:val="00F456A5"/>
    <w:rsid w:val="00F45D57"/>
    <w:rsid w:val="00F465D1"/>
    <w:rsid w:val="00F46752"/>
    <w:rsid w:val="00F503E5"/>
    <w:rsid w:val="00F508CA"/>
    <w:rsid w:val="00F50D35"/>
    <w:rsid w:val="00F50D59"/>
    <w:rsid w:val="00F52207"/>
    <w:rsid w:val="00F52C13"/>
    <w:rsid w:val="00F52F63"/>
    <w:rsid w:val="00F53132"/>
    <w:rsid w:val="00F5422E"/>
    <w:rsid w:val="00F54B07"/>
    <w:rsid w:val="00F5541E"/>
    <w:rsid w:val="00F56B77"/>
    <w:rsid w:val="00F56EF0"/>
    <w:rsid w:val="00F57DFE"/>
    <w:rsid w:val="00F603E4"/>
    <w:rsid w:val="00F60819"/>
    <w:rsid w:val="00F65388"/>
    <w:rsid w:val="00F65679"/>
    <w:rsid w:val="00F6694D"/>
    <w:rsid w:val="00F669AD"/>
    <w:rsid w:val="00F6770C"/>
    <w:rsid w:val="00F70677"/>
    <w:rsid w:val="00F7070A"/>
    <w:rsid w:val="00F70950"/>
    <w:rsid w:val="00F70A63"/>
    <w:rsid w:val="00F711FD"/>
    <w:rsid w:val="00F71933"/>
    <w:rsid w:val="00F7290B"/>
    <w:rsid w:val="00F72D5F"/>
    <w:rsid w:val="00F76679"/>
    <w:rsid w:val="00F766A2"/>
    <w:rsid w:val="00F76752"/>
    <w:rsid w:val="00F76820"/>
    <w:rsid w:val="00F77B88"/>
    <w:rsid w:val="00F800CA"/>
    <w:rsid w:val="00F818D8"/>
    <w:rsid w:val="00F82C34"/>
    <w:rsid w:val="00F84E0C"/>
    <w:rsid w:val="00F851C8"/>
    <w:rsid w:val="00F86412"/>
    <w:rsid w:val="00F8690C"/>
    <w:rsid w:val="00F87A71"/>
    <w:rsid w:val="00F9041C"/>
    <w:rsid w:val="00F94AF4"/>
    <w:rsid w:val="00F94FFE"/>
    <w:rsid w:val="00F955EC"/>
    <w:rsid w:val="00F9580F"/>
    <w:rsid w:val="00F97995"/>
    <w:rsid w:val="00FA05E7"/>
    <w:rsid w:val="00FA0B28"/>
    <w:rsid w:val="00FA36DC"/>
    <w:rsid w:val="00FA397B"/>
    <w:rsid w:val="00FA4384"/>
    <w:rsid w:val="00FA66CA"/>
    <w:rsid w:val="00FA6AD5"/>
    <w:rsid w:val="00FA6F9E"/>
    <w:rsid w:val="00FA7240"/>
    <w:rsid w:val="00FA786E"/>
    <w:rsid w:val="00FB08E0"/>
    <w:rsid w:val="00FB0E0A"/>
    <w:rsid w:val="00FB4555"/>
    <w:rsid w:val="00FB4C9D"/>
    <w:rsid w:val="00FB5AB0"/>
    <w:rsid w:val="00FB5FB4"/>
    <w:rsid w:val="00FB603E"/>
    <w:rsid w:val="00FC1E5A"/>
    <w:rsid w:val="00FC2440"/>
    <w:rsid w:val="00FC3C87"/>
    <w:rsid w:val="00FC42D1"/>
    <w:rsid w:val="00FC5C0D"/>
    <w:rsid w:val="00FC6427"/>
    <w:rsid w:val="00FD06D8"/>
    <w:rsid w:val="00FD1FE1"/>
    <w:rsid w:val="00FD2A7E"/>
    <w:rsid w:val="00FD7E82"/>
    <w:rsid w:val="00FE0645"/>
    <w:rsid w:val="00FE0A20"/>
    <w:rsid w:val="00FE207E"/>
    <w:rsid w:val="00FE3D95"/>
    <w:rsid w:val="00FE3E5F"/>
    <w:rsid w:val="00FE48E3"/>
    <w:rsid w:val="00FE4A1D"/>
    <w:rsid w:val="00FE6954"/>
    <w:rsid w:val="00FE6B89"/>
    <w:rsid w:val="00FE6D4A"/>
    <w:rsid w:val="00FF0241"/>
    <w:rsid w:val="00FF02E4"/>
    <w:rsid w:val="00FF053A"/>
    <w:rsid w:val="00FF0E97"/>
    <w:rsid w:val="00FF3665"/>
    <w:rsid w:val="00FF4BDA"/>
    <w:rsid w:val="00FF5287"/>
    <w:rsid w:val="00FF52C2"/>
    <w:rsid w:val="00FF56E1"/>
    <w:rsid w:val="00FF625C"/>
    <w:rsid w:val="00FF62E9"/>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73E1D"/>
  <w15:chartTrackingRefBased/>
  <w15:docId w15:val="{AF1C0737-9270-4DF2-A475-500DC0251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16D"/>
    <w:pPr>
      <w:jc w:val="both"/>
    </w:pPr>
    <w:rPr>
      <w:rFonts w:ascii="Arial" w:hAnsi="Arial"/>
    </w:rPr>
  </w:style>
  <w:style w:type="paragraph" w:styleId="Heading1">
    <w:name w:val="heading 1"/>
    <w:basedOn w:val="Normal"/>
    <w:next w:val="Normal"/>
    <w:link w:val="Heading1Char"/>
    <w:autoRedefine/>
    <w:uiPriority w:val="9"/>
    <w:qFormat/>
    <w:rsid w:val="008F3B7C"/>
    <w:pPr>
      <w:keepNext/>
      <w:keepLines/>
      <w:spacing w:before="240" w:after="0" w:line="360" w:lineRule="auto"/>
      <w:outlineLvl w:val="0"/>
    </w:pPr>
    <w:rPr>
      <w:rFonts w:asciiTheme="majorHAnsi" w:eastAsiaTheme="majorEastAsia" w:hAnsiTheme="majorHAnsi" w:cstheme="majorBidi"/>
      <w:b/>
      <w:sz w:val="32"/>
      <w:szCs w:val="32"/>
      <w:lang w:val="en-US"/>
    </w:rPr>
  </w:style>
  <w:style w:type="paragraph" w:styleId="Heading2">
    <w:name w:val="heading 2"/>
    <w:basedOn w:val="Normal"/>
    <w:next w:val="Normal"/>
    <w:link w:val="Heading2Char"/>
    <w:autoRedefine/>
    <w:uiPriority w:val="9"/>
    <w:unhideWhenUsed/>
    <w:qFormat/>
    <w:rsid w:val="00B903EF"/>
    <w:pPr>
      <w:keepNext/>
      <w:keepLines/>
      <w:spacing w:before="280" w:after="240" w:line="240" w:lineRule="auto"/>
      <w:outlineLvl w:val="1"/>
    </w:pPr>
    <w:rPr>
      <w:rFonts w:eastAsiaTheme="majorEastAsia" w:cstheme="majorBidi"/>
      <w:b/>
      <w:sz w:val="24"/>
      <w:szCs w:val="26"/>
    </w:rPr>
  </w:style>
  <w:style w:type="paragraph" w:styleId="Heading3">
    <w:name w:val="heading 3"/>
    <w:basedOn w:val="Normal"/>
    <w:next w:val="Normal"/>
    <w:link w:val="Heading3Char"/>
    <w:uiPriority w:val="9"/>
    <w:unhideWhenUsed/>
    <w:qFormat/>
    <w:rsid w:val="00885F68"/>
    <w:pPr>
      <w:keepNext/>
      <w:keepLines/>
      <w:spacing w:before="120" w:after="12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903EF"/>
    <w:rPr>
      <w:rFonts w:ascii="Arial" w:eastAsiaTheme="majorEastAsia" w:hAnsi="Arial" w:cstheme="majorBidi"/>
      <w:b/>
      <w:sz w:val="24"/>
      <w:szCs w:val="26"/>
    </w:rPr>
  </w:style>
  <w:style w:type="paragraph" w:styleId="Header">
    <w:name w:val="header"/>
    <w:basedOn w:val="Normal"/>
    <w:link w:val="HeaderChar"/>
    <w:uiPriority w:val="99"/>
    <w:unhideWhenUsed/>
    <w:rsid w:val="00BB31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16D"/>
  </w:style>
  <w:style w:type="paragraph" w:styleId="Footer">
    <w:name w:val="footer"/>
    <w:basedOn w:val="Normal"/>
    <w:link w:val="FooterChar"/>
    <w:uiPriority w:val="99"/>
    <w:unhideWhenUsed/>
    <w:rsid w:val="00BB31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16D"/>
  </w:style>
  <w:style w:type="character" w:customStyle="1" w:styleId="Heading1Char">
    <w:name w:val="Heading 1 Char"/>
    <w:basedOn w:val="DefaultParagraphFont"/>
    <w:link w:val="Heading1"/>
    <w:uiPriority w:val="9"/>
    <w:rsid w:val="008F3B7C"/>
    <w:rPr>
      <w:rFonts w:asciiTheme="majorHAnsi" w:eastAsiaTheme="majorEastAsia" w:hAnsiTheme="majorHAnsi" w:cstheme="majorBidi"/>
      <w:b/>
      <w:sz w:val="32"/>
      <w:szCs w:val="32"/>
      <w:lang w:val="en-US"/>
    </w:rPr>
  </w:style>
  <w:style w:type="paragraph" w:styleId="TOCHeading">
    <w:name w:val="TOC Heading"/>
    <w:basedOn w:val="Heading1"/>
    <w:next w:val="Normal"/>
    <w:uiPriority w:val="39"/>
    <w:unhideWhenUsed/>
    <w:qFormat/>
    <w:rsid w:val="00EB367A"/>
    <w:pPr>
      <w:jc w:val="left"/>
      <w:outlineLvl w:val="9"/>
    </w:pPr>
    <w:rPr>
      <w:color w:val="2F5496" w:themeColor="accent1" w:themeShade="BF"/>
    </w:rPr>
  </w:style>
  <w:style w:type="paragraph" w:styleId="TOC1">
    <w:name w:val="toc 1"/>
    <w:basedOn w:val="Normal"/>
    <w:next w:val="Normal"/>
    <w:autoRedefine/>
    <w:uiPriority w:val="39"/>
    <w:unhideWhenUsed/>
    <w:rsid w:val="00EB367A"/>
    <w:pPr>
      <w:spacing w:after="100"/>
    </w:pPr>
  </w:style>
  <w:style w:type="character" w:styleId="Hyperlink">
    <w:name w:val="Hyperlink"/>
    <w:basedOn w:val="DefaultParagraphFont"/>
    <w:uiPriority w:val="99"/>
    <w:unhideWhenUsed/>
    <w:rsid w:val="00EB367A"/>
    <w:rPr>
      <w:color w:val="0563C1" w:themeColor="hyperlink"/>
      <w:u w:val="single"/>
    </w:rPr>
  </w:style>
  <w:style w:type="table" w:styleId="TableGrid">
    <w:name w:val="Table Grid"/>
    <w:basedOn w:val="TableNormal"/>
    <w:uiPriority w:val="59"/>
    <w:rsid w:val="00692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E527B"/>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42B39"/>
    <w:rPr>
      <w:color w:val="605E5C"/>
      <w:shd w:val="clear" w:color="auto" w:fill="E1DFDD"/>
    </w:rPr>
  </w:style>
  <w:style w:type="paragraph" w:styleId="ListParagraph">
    <w:name w:val="List Paragraph"/>
    <w:basedOn w:val="Normal"/>
    <w:uiPriority w:val="34"/>
    <w:qFormat/>
    <w:rsid w:val="005305E2"/>
    <w:pPr>
      <w:ind w:left="720"/>
      <w:contextualSpacing/>
    </w:pPr>
  </w:style>
  <w:style w:type="paragraph" w:styleId="TOC2">
    <w:name w:val="toc 2"/>
    <w:basedOn w:val="Normal"/>
    <w:next w:val="Normal"/>
    <w:autoRedefine/>
    <w:uiPriority w:val="39"/>
    <w:unhideWhenUsed/>
    <w:rsid w:val="00266C28"/>
    <w:pPr>
      <w:numPr>
        <w:numId w:val="11"/>
      </w:numPr>
      <w:tabs>
        <w:tab w:val="right" w:leader="dot" w:pos="9016"/>
      </w:tabs>
      <w:spacing w:after="100" w:line="360" w:lineRule="auto"/>
    </w:pPr>
  </w:style>
  <w:style w:type="paragraph" w:styleId="NoSpacing">
    <w:name w:val="No Spacing"/>
    <w:uiPriority w:val="1"/>
    <w:qFormat/>
    <w:rsid w:val="00382C92"/>
    <w:pPr>
      <w:spacing w:after="0" w:line="240" w:lineRule="auto"/>
      <w:jc w:val="both"/>
    </w:pPr>
    <w:rPr>
      <w:rFonts w:ascii="Arial" w:hAnsi="Arial"/>
    </w:rPr>
  </w:style>
  <w:style w:type="character" w:customStyle="1" w:styleId="Heading3Char">
    <w:name w:val="Heading 3 Char"/>
    <w:basedOn w:val="DefaultParagraphFont"/>
    <w:link w:val="Heading3"/>
    <w:uiPriority w:val="9"/>
    <w:rsid w:val="00885F68"/>
    <w:rPr>
      <w:rFonts w:ascii="Arial" w:eastAsiaTheme="majorEastAsia" w:hAnsi="Arial" w:cstheme="majorBidi"/>
      <w:b/>
      <w:color w:val="000000" w:themeColor="text1"/>
      <w:szCs w:val="24"/>
    </w:rPr>
  </w:style>
  <w:style w:type="paragraph" w:styleId="TOC3">
    <w:name w:val="toc 3"/>
    <w:basedOn w:val="Normal"/>
    <w:next w:val="Normal"/>
    <w:autoRedefine/>
    <w:uiPriority w:val="39"/>
    <w:unhideWhenUsed/>
    <w:rsid w:val="00663AFA"/>
    <w:pPr>
      <w:spacing w:after="100"/>
      <w:ind w:left="440"/>
    </w:pPr>
  </w:style>
  <w:style w:type="character" w:styleId="Emphasis">
    <w:name w:val="Emphasis"/>
    <w:basedOn w:val="DefaultParagraphFont"/>
    <w:uiPriority w:val="20"/>
    <w:qFormat/>
    <w:rsid w:val="006500CC"/>
    <w:rPr>
      <w:i/>
      <w:iCs/>
    </w:rPr>
  </w:style>
  <w:style w:type="character" w:styleId="Strong">
    <w:name w:val="Strong"/>
    <w:basedOn w:val="DefaultParagraphFont"/>
    <w:uiPriority w:val="22"/>
    <w:qFormat/>
    <w:rsid w:val="00D91665"/>
    <w:rPr>
      <w:b/>
      <w:bCs/>
    </w:rPr>
  </w:style>
  <w:style w:type="paragraph" w:customStyle="1" w:styleId="post-meta-author">
    <w:name w:val="post-meta-author"/>
    <w:basedOn w:val="Normal"/>
    <w:rsid w:val="009E60D6"/>
    <w:pPr>
      <w:spacing w:before="100" w:beforeAutospacing="1" w:after="100" w:afterAutospacing="1" w:line="240" w:lineRule="auto"/>
      <w:jc w:val="left"/>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817090">
      <w:bodyDiv w:val="1"/>
      <w:marLeft w:val="0"/>
      <w:marRight w:val="0"/>
      <w:marTop w:val="0"/>
      <w:marBottom w:val="0"/>
      <w:divBdr>
        <w:top w:val="none" w:sz="0" w:space="0" w:color="auto"/>
        <w:left w:val="none" w:sz="0" w:space="0" w:color="auto"/>
        <w:bottom w:val="none" w:sz="0" w:space="0" w:color="auto"/>
        <w:right w:val="none" w:sz="0" w:space="0" w:color="auto"/>
      </w:divBdr>
      <w:divsChild>
        <w:div w:id="1683892282">
          <w:marLeft w:val="274"/>
          <w:marRight w:val="0"/>
          <w:marTop w:val="0"/>
          <w:marBottom w:val="0"/>
          <w:divBdr>
            <w:top w:val="none" w:sz="0" w:space="0" w:color="auto"/>
            <w:left w:val="none" w:sz="0" w:space="0" w:color="auto"/>
            <w:bottom w:val="none" w:sz="0" w:space="0" w:color="auto"/>
            <w:right w:val="none" w:sz="0" w:space="0" w:color="auto"/>
          </w:divBdr>
        </w:div>
        <w:div w:id="933437279">
          <w:marLeft w:val="274"/>
          <w:marRight w:val="0"/>
          <w:marTop w:val="0"/>
          <w:marBottom w:val="0"/>
          <w:divBdr>
            <w:top w:val="none" w:sz="0" w:space="0" w:color="auto"/>
            <w:left w:val="none" w:sz="0" w:space="0" w:color="auto"/>
            <w:bottom w:val="none" w:sz="0" w:space="0" w:color="auto"/>
            <w:right w:val="none" w:sz="0" w:space="0" w:color="auto"/>
          </w:divBdr>
        </w:div>
        <w:div w:id="1864896252">
          <w:marLeft w:val="274"/>
          <w:marRight w:val="0"/>
          <w:marTop w:val="0"/>
          <w:marBottom w:val="0"/>
          <w:divBdr>
            <w:top w:val="none" w:sz="0" w:space="0" w:color="auto"/>
            <w:left w:val="none" w:sz="0" w:space="0" w:color="auto"/>
            <w:bottom w:val="none" w:sz="0" w:space="0" w:color="auto"/>
            <w:right w:val="none" w:sz="0" w:space="0" w:color="auto"/>
          </w:divBdr>
        </w:div>
        <w:div w:id="1518957569">
          <w:marLeft w:val="274"/>
          <w:marRight w:val="0"/>
          <w:marTop w:val="0"/>
          <w:marBottom w:val="0"/>
          <w:divBdr>
            <w:top w:val="none" w:sz="0" w:space="0" w:color="auto"/>
            <w:left w:val="none" w:sz="0" w:space="0" w:color="auto"/>
            <w:bottom w:val="none" w:sz="0" w:space="0" w:color="auto"/>
            <w:right w:val="none" w:sz="0" w:space="0" w:color="auto"/>
          </w:divBdr>
        </w:div>
      </w:divsChild>
    </w:div>
    <w:div w:id="148636362">
      <w:bodyDiv w:val="1"/>
      <w:marLeft w:val="0"/>
      <w:marRight w:val="0"/>
      <w:marTop w:val="0"/>
      <w:marBottom w:val="0"/>
      <w:divBdr>
        <w:top w:val="none" w:sz="0" w:space="0" w:color="auto"/>
        <w:left w:val="none" w:sz="0" w:space="0" w:color="auto"/>
        <w:bottom w:val="none" w:sz="0" w:space="0" w:color="auto"/>
        <w:right w:val="none" w:sz="0" w:space="0" w:color="auto"/>
      </w:divBdr>
    </w:div>
    <w:div w:id="218253082">
      <w:bodyDiv w:val="1"/>
      <w:marLeft w:val="0"/>
      <w:marRight w:val="0"/>
      <w:marTop w:val="0"/>
      <w:marBottom w:val="0"/>
      <w:divBdr>
        <w:top w:val="none" w:sz="0" w:space="0" w:color="auto"/>
        <w:left w:val="none" w:sz="0" w:space="0" w:color="auto"/>
        <w:bottom w:val="none" w:sz="0" w:space="0" w:color="auto"/>
        <w:right w:val="none" w:sz="0" w:space="0" w:color="auto"/>
      </w:divBdr>
    </w:div>
    <w:div w:id="295834787">
      <w:bodyDiv w:val="1"/>
      <w:marLeft w:val="0"/>
      <w:marRight w:val="0"/>
      <w:marTop w:val="0"/>
      <w:marBottom w:val="0"/>
      <w:divBdr>
        <w:top w:val="none" w:sz="0" w:space="0" w:color="auto"/>
        <w:left w:val="none" w:sz="0" w:space="0" w:color="auto"/>
        <w:bottom w:val="none" w:sz="0" w:space="0" w:color="auto"/>
        <w:right w:val="none" w:sz="0" w:space="0" w:color="auto"/>
      </w:divBdr>
      <w:divsChild>
        <w:div w:id="391121477">
          <w:marLeft w:val="144"/>
          <w:marRight w:val="0"/>
          <w:marTop w:val="240"/>
          <w:marBottom w:val="40"/>
          <w:divBdr>
            <w:top w:val="none" w:sz="0" w:space="0" w:color="auto"/>
            <w:left w:val="none" w:sz="0" w:space="0" w:color="auto"/>
            <w:bottom w:val="none" w:sz="0" w:space="0" w:color="auto"/>
            <w:right w:val="none" w:sz="0" w:space="0" w:color="auto"/>
          </w:divBdr>
        </w:div>
      </w:divsChild>
    </w:div>
    <w:div w:id="435953586">
      <w:bodyDiv w:val="1"/>
      <w:marLeft w:val="0"/>
      <w:marRight w:val="0"/>
      <w:marTop w:val="0"/>
      <w:marBottom w:val="0"/>
      <w:divBdr>
        <w:top w:val="none" w:sz="0" w:space="0" w:color="auto"/>
        <w:left w:val="none" w:sz="0" w:space="0" w:color="auto"/>
        <w:bottom w:val="none" w:sz="0" w:space="0" w:color="auto"/>
        <w:right w:val="none" w:sz="0" w:space="0" w:color="auto"/>
      </w:divBdr>
    </w:div>
    <w:div w:id="485823560">
      <w:bodyDiv w:val="1"/>
      <w:marLeft w:val="0"/>
      <w:marRight w:val="0"/>
      <w:marTop w:val="0"/>
      <w:marBottom w:val="0"/>
      <w:divBdr>
        <w:top w:val="none" w:sz="0" w:space="0" w:color="auto"/>
        <w:left w:val="none" w:sz="0" w:space="0" w:color="auto"/>
        <w:bottom w:val="none" w:sz="0" w:space="0" w:color="auto"/>
        <w:right w:val="none" w:sz="0" w:space="0" w:color="auto"/>
      </w:divBdr>
    </w:div>
    <w:div w:id="595401998">
      <w:bodyDiv w:val="1"/>
      <w:marLeft w:val="0"/>
      <w:marRight w:val="0"/>
      <w:marTop w:val="0"/>
      <w:marBottom w:val="0"/>
      <w:divBdr>
        <w:top w:val="none" w:sz="0" w:space="0" w:color="auto"/>
        <w:left w:val="none" w:sz="0" w:space="0" w:color="auto"/>
        <w:bottom w:val="none" w:sz="0" w:space="0" w:color="auto"/>
        <w:right w:val="none" w:sz="0" w:space="0" w:color="auto"/>
      </w:divBdr>
    </w:div>
    <w:div w:id="661397254">
      <w:bodyDiv w:val="1"/>
      <w:marLeft w:val="0"/>
      <w:marRight w:val="0"/>
      <w:marTop w:val="0"/>
      <w:marBottom w:val="0"/>
      <w:divBdr>
        <w:top w:val="none" w:sz="0" w:space="0" w:color="auto"/>
        <w:left w:val="none" w:sz="0" w:space="0" w:color="auto"/>
        <w:bottom w:val="none" w:sz="0" w:space="0" w:color="auto"/>
        <w:right w:val="none" w:sz="0" w:space="0" w:color="auto"/>
      </w:divBdr>
      <w:divsChild>
        <w:div w:id="1425801227">
          <w:marLeft w:val="0"/>
          <w:marRight w:val="0"/>
          <w:marTop w:val="0"/>
          <w:marBottom w:val="150"/>
          <w:divBdr>
            <w:top w:val="none" w:sz="0" w:space="0" w:color="auto"/>
            <w:left w:val="none" w:sz="0" w:space="0" w:color="auto"/>
            <w:bottom w:val="none" w:sz="0" w:space="0" w:color="auto"/>
            <w:right w:val="none" w:sz="0" w:space="0" w:color="auto"/>
          </w:divBdr>
        </w:div>
      </w:divsChild>
    </w:div>
    <w:div w:id="735588242">
      <w:bodyDiv w:val="1"/>
      <w:marLeft w:val="0"/>
      <w:marRight w:val="0"/>
      <w:marTop w:val="0"/>
      <w:marBottom w:val="0"/>
      <w:divBdr>
        <w:top w:val="none" w:sz="0" w:space="0" w:color="auto"/>
        <w:left w:val="none" w:sz="0" w:space="0" w:color="auto"/>
        <w:bottom w:val="none" w:sz="0" w:space="0" w:color="auto"/>
        <w:right w:val="none" w:sz="0" w:space="0" w:color="auto"/>
      </w:divBdr>
    </w:div>
    <w:div w:id="911155863">
      <w:bodyDiv w:val="1"/>
      <w:marLeft w:val="0"/>
      <w:marRight w:val="0"/>
      <w:marTop w:val="0"/>
      <w:marBottom w:val="0"/>
      <w:divBdr>
        <w:top w:val="none" w:sz="0" w:space="0" w:color="auto"/>
        <w:left w:val="none" w:sz="0" w:space="0" w:color="auto"/>
        <w:bottom w:val="none" w:sz="0" w:space="0" w:color="auto"/>
        <w:right w:val="none" w:sz="0" w:space="0" w:color="auto"/>
      </w:divBdr>
    </w:div>
    <w:div w:id="1006054582">
      <w:bodyDiv w:val="1"/>
      <w:marLeft w:val="0"/>
      <w:marRight w:val="0"/>
      <w:marTop w:val="0"/>
      <w:marBottom w:val="0"/>
      <w:divBdr>
        <w:top w:val="none" w:sz="0" w:space="0" w:color="auto"/>
        <w:left w:val="none" w:sz="0" w:space="0" w:color="auto"/>
        <w:bottom w:val="none" w:sz="0" w:space="0" w:color="auto"/>
        <w:right w:val="none" w:sz="0" w:space="0" w:color="auto"/>
      </w:divBdr>
    </w:div>
    <w:div w:id="1071778152">
      <w:bodyDiv w:val="1"/>
      <w:marLeft w:val="0"/>
      <w:marRight w:val="0"/>
      <w:marTop w:val="0"/>
      <w:marBottom w:val="0"/>
      <w:divBdr>
        <w:top w:val="none" w:sz="0" w:space="0" w:color="auto"/>
        <w:left w:val="none" w:sz="0" w:space="0" w:color="auto"/>
        <w:bottom w:val="none" w:sz="0" w:space="0" w:color="auto"/>
        <w:right w:val="none" w:sz="0" w:space="0" w:color="auto"/>
      </w:divBdr>
    </w:div>
    <w:div w:id="1248805835">
      <w:bodyDiv w:val="1"/>
      <w:marLeft w:val="0"/>
      <w:marRight w:val="0"/>
      <w:marTop w:val="0"/>
      <w:marBottom w:val="0"/>
      <w:divBdr>
        <w:top w:val="none" w:sz="0" w:space="0" w:color="auto"/>
        <w:left w:val="none" w:sz="0" w:space="0" w:color="auto"/>
        <w:bottom w:val="none" w:sz="0" w:space="0" w:color="auto"/>
        <w:right w:val="none" w:sz="0" w:space="0" w:color="auto"/>
      </w:divBdr>
    </w:div>
    <w:div w:id="1268002056">
      <w:bodyDiv w:val="1"/>
      <w:marLeft w:val="0"/>
      <w:marRight w:val="0"/>
      <w:marTop w:val="0"/>
      <w:marBottom w:val="0"/>
      <w:divBdr>
        <w:top w:val="none" w:sz="0" w:space="0" w:color="auto"/>
        <w:left w:val="none" w:sz="0" w:space="0" w:color="auto"/>
        <w:bottom w:val="none" w:sz="0" w:space="0" w:color="auto"/>
        <w:right w:val="none" w:sz="0" w:space="0" w:color="auto"/>
      </w:divBdr>
    </w:div>
    <w:div w:id="1329794642">
      <w:bodyDiv w:val="1"/>
      <w:marLeft w:val="0"/>
      <w:marRight w:val="0"/>
      <w:marTop w:val="0"/>
      <w:marBottom w:val="0"/>
      <w:divBdr>
        <w:top w:val="none" w:sz="0" w:space="0" w:color="auto"/>
        <w:left w:val="none" w:sz="0" w:space="0" w:color="auto"/>
        <w:bottom w:val="none" w:sz="0" w:space="0" w:color="auto"/>
        <w:right w:val="none" w:sz="0" w:space="0" w:color="auto"/>
      </w:divBdr>
    </w:div>
    <w:div w:id="1339194060">
      <w:bodyDiv w:val="1"/>
      <w:marLeft w:val="0"/>
      <w:marRight w:val="0"/>
      <w:marTop w:val="0"/>
      <w:marBottom w:val="0"/>
      <w:divBdr>
        <w:top w:val="none" w:sz="0" w:space="0" w:color="auto"/>
        <w:left w:val="none" w:sz="0" w:space="0" w:color="auto"/>
        <w:bottom w:val="none" w:sz="0" w:space="0" w:color="auto"/>
        <w:right w:val="none" w:sz="0" w:space="0" w:color="auto"/>
      </w:divBdr>
    </w:div>
    <w:div w:id="1609701886">
      <w:bodyDiv w:val="1"/>
      <w:marLeft w:val="0"/>
      <w:marRight w:val="0"/>
      <w:marTop w:val="0"/>
      <w:marBottom w:val="0"/>
      <w:divBdr>
        <w:top w:val="none" w:sz="0" w:space="0" w:color="auto"/>
        <w:left w:val="none" w:sz="0" w:space="0" w:color="auto"/>
        <w:bottom w:val="none" w:sz="0" w:space="0" w:color="auto"/>
        <w:right w:val="none" w:sz="0" w:space="0" w:color="auto"/>
      </w:divBdr>
      <w:divsChild>
        <w:div w:id="1635796260">
          <w:marLeft w:val="720"/>
          <w:marRight w:val="0"/>
          <w:marTop w:val="0"/>
          <w:marBottom w:val="0"/>
          <w:divBdr>
            <w:top w:val="none" w:sz="0" w:space="0" w:color="auto"/>
            <w:left w:val="none" w:sz="0" w:space="0" w:color="auto"/>
            <w:bottom w:val="none" w:sz="0" w:space="0" w:color="auto"/>
            <w:right w:val="none" w:sz="0" w:space="0" w:color="auto"/>
          </w:divBdr>
        </w:div>
        <w:div w:id="970555337">
          <w:marLeft w:val="720"/>
          <w:marRight w:val="0"/>
          <w:marTop w:val="0"/>
          <w:marBottom w:val="0"/>
          <w:divBdr>
            <w:top w:val="none" w:sz="0" w:space="0" w:color="auto"/>
            <w:left w:val="none" w:sz="0" w:space="0" w:color="auto"/>
            <w:bottom w:val="none" w:sz="0" w:space="0" w:color="auto"/>
            <w:right w:val="none" w:sz="0" w:space="0" w:color="auto"/>
          </w:divBdr>
        </w:div>
        <w:div w:id="2071297415">
          <w:marLeft w:val="720"/>
          <w:marRight w:val="0"/>
          <w:marTop w:val="0"/>
          <w:marBottom w:val="0"/>
          <w:divBdr>
            <w:top w:val="none" w:sz="0" w:space="0" w:color="auto"/>
            <w:left w:val="none" w:sz="0" w:space="0" w:color="auto"/>
            <w:bottom w:val="none" w:sz="0" w:space="0" w:color="auto"/>
            <w:right w:val="none" w:sz="0" w:space="0" w:color="auto"/>
          </w:divBdr>
        </w:div>
      </w:divsChild>
    </w:div>
    <w:div w:id="1624920803">
      <w:bodyDiv w:val="1"/>
      <w:marLeft w:val="0"/>
      <w:marRight w:val="0"/>
      <w:marTop w:val="0"/>
      <w:marBottom w:val="0"/>
      <w:divBdr>
        <w:top w:val="none" w:sz="0" w:space="0" w:color="auto"/>
        <w:left w:val="none" w:sz="0" w:space="0" w:color="auto"/>
        <w:bottom w:val="none" w:sz="0" w:space="0" w:color="auto"/>
        <w:right w:val="none" w:sz="0" w:space="0" w:color="auto"/>
      </w:divBdr>
      <w:divsChild>
        <w:div w:id="1723409346">
          <w:marLeft w:val="547"/>
          <w:marRight w:val="0"/>
          <w:marTop w:val="0"/>
          <w:marBottom w:val="0"/>
          <w:divBdr>
            <w:top w:val="none" w:sz="0" w:space="0" w:color="auto"/>
            <w:left w:val="none" w:sz="0" w:space="0" w:color="auto"/>
            <w:bottom w:val="none" w:sz="0" w:space="0" w:color="auto"/>
            <w:right w:val="none" w:sz="0" w:space="0" w:color="auto"/>
          </w:divBdr>
        </w:div>
      </w:divsChild>
    </w:div>
    <w:div w:id="1813057822">
      <w:bodyDiv w:val="1"/>
      <w:marLeft w:val="0"/>
      <w:marRight w:val="0"/>
      <w:marTop w:val="0"/>
      <w:marBottom w:val="0"/>
      <w:divBdr>
        <w:top w:val="none" w:sz="0" w:space="0" w:color="auto"/>
        <w:left w:val="none" w:sz="0" w:space="0" w:color="auto"/>
        <w:bottom w:val="none" w:sz="0" w:space="0" w:color="auto"/>
        <w:right w:val="none" w:sz="0" w:space="0" w:color="auto"/>
      </w:divBdr>
    </w:div>
    <w:div w:id="1931771231">
      <w:bodyDiv w:val="1"/>
      <w:marLeft w:val="0"/>
      <w:marRight w:val="0"/>
      <w:marTop w:val="0"/>
      <w:marBottom w:val="0"/>
      <w:divBdr>
        <w:top w:val="none" w:sz="0" w:space="0" w:color="auto"/>
        <w:left w:val="none" w:sz="0" w:space="0" w:color="auto"/>
        <w:bottom w:val="none" w:sz="0" w:space="0" w:color="auto"/>
        <w:right w:val="none" w:sz="0" w:space="0" w:color="auto"/>
      </w:divBdr>
    </w:div>
    <w:div w:id="1946576928">
      <w:bodyDiv w:val="1"/>
      <w:marLeft w:val="0"/>
      <w:marRight w:val="0"/>
      <w:marTop w:val="0"/>
      <w:marBottom w:val="0"/>
      <w:divBdr>
        <w:top w:val="none" w:sz="0" w:space="0" w:color="auto"/>
        <w:left w:val="none" w:sz="0" w:space="0" w:color="auto"/>
        <w:bottom w:val="none" w:sz="0" w:space="0" w:color="auto"/>
        <w:right w:val="none" w:sz="0" w:space="0" w:color="auto"/>
      </w:divBdr>
    </w:div>
    <w:div w:id="2076512680">
      <w:bodyDiv w:val="1"/>
      <w:marLeft w:val="0"/>
      <w:marRight w:val="0"/>
      <w:marTop w:val="0"/>
      <w:marBottom w:val="0"/>
      <w:divBdr>
        <w:top w:val="none" w:sz="0" w:space="0" w:color="auto"/>
        <w:left w:val="none" w:sz="0" w:space="0" w:color="auto"/>
        <w:bottom w:val="none" w:sz="0" w:space="0" w:color="auto"/>
        <w:right w:val="none" w:sz="0" w:space="0" w:color="auto"/>
      </w:divBdr>
    </w:div>
    <w:div w:id="212692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researchgate.net/publication/321808034_How_relevant_are_waterfall_project_management_methodologies_in_today's_modern_project_environment" TargetMode="External"/><Relationship Id="rId3" Type="http://schemas.openxmlformats.org/officeDocument/2006/relationships/customXml" Target="../customXml/item3.xml"/><Relationship Id="rId21" Type="http://schemas.openxmlformats.org/officeDocument/2006/relationships/hyperlink" Target="https://hygger.io/blog/how-to-choose-the-best-project-management-methodology/"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s://www-sciencedirect-com.ezproxy.uwtsd.ac.uk/science/article/pii/S0263237300000748"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researchgate.net/publication/245298447_What_Is_Preproject_Planning_Anyway"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works.gov.bh/English/ourstrategy/Project%20Management/Documents/Other%20PM%20Resources/PMBOKGuideFourthEdition_protected.pdf"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dawsonera-com.ezproxy.uwtsd.ac.uk/abstract/9780749461584" TargetMode="External"/><Relationship Id="rId28" Type="http://schemas.openxmlformats.org/officeDocument/2006/relationships/hyperlink" Target="http://home.snu.edu/~jsmith/library/body/v20.pdf" TargetMode="External"/><Relationship Id="rId10" Type="http://schemas.openxmlformats.org/officeDocument/2006/relationships/endnotes" Target="endnotes.xml"/><Relationship Id="rId19" Type="http://schemas.openxmlformats.org/officeDocument/2006/relationships/hyperlink" Target="https://notendur.hi.is/vio1/Project_management_Cost_time_and_quality.pdf"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home.kpmg/content/dam/kpmg/sg/pdf/2019/09/agile-internal-audit.pdf" TargetMode="External"/><Relationship Id="rId27" Type="http://schemas.openxmlformats.org/officeDocument/2006/relationships/hyperlink" Target="https://annals-csis.org/proceedings/2014/pliks/426.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81B635143F154EA3C7B67311F5F321" ma:contentTypeVersion="4" ma:contentTypeDescription="Create a new document." ma:contentTypeScope="" ma:versionID="09bc2c8ddcbb0f4bd975a5101705d62b">
  <xsd:schema xmlns:xsd="http://www.w3.org/2001/XMLSchema" xmlns:xs="http://www.w3.org/2001/XMLSchema" xmlns:p="http://schemas.microsoft.com/office/2006/metadata/properties" xmlns:ns3="31ae89d7-ea59-454b-a2c6-3fb7d47c95f6" targetNamespace="http://schemas.microsoft.com/office/2006/metadata/properties" ma:root="true" ma:fieldsID="baf2158a113bd2c382648789d60a1da5" ns3:_="">
    <xsd:import namespace="31ae89d7-ea59-454b-a2c6-3fb7d47c95f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e89d7-ea59-454b-a2c6-3fb7d47c9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69C2A-5DCE-4658-9B95-3F5CFD4611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3C18D00-E2F7-413B-ABB3-7CEE47089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e89d7-ea59-454b-a2c6-3fb7d47c95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EFA97C-6274-4B6B-8CF5-A9CDA022C596}">
  <ds:schemaRefs>
    <ds:schemaRef ds:uri="http://schemas.microsoft.com/sharepoint/v3/contenttype/forms"/>
  </ds:schemaRefs>
</ds:datastoreItem>
</file>

<file path=customXml/itemProps4.xml><?xml version="1.0" encoding="utf-8"?>
<ds:datastoreItem xmlns:ds="http://schemas.openxmlformats.org/officeDocument/2006/customXml" ds:itemID="{C3D913D7-D4D8-40B5-AF6F-88BBC456F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2084</TotalTime>
  <Pages>13</Pages>
  <Words>2915</Words>
  <Characters>16619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navila islam</dc:creator>
  <cp:keywords/>
  <dc:description/>
  <cp:lastModifiedBy>navila islam</cp:lastModifiedBy>
  <cp:revision>1847</cp:revision>
  <dcterms:created xsi:type="dcterms:W3CDTF">2020-03-21T13:17:00Z</dcterms:created>
  <dcterms:modified xsi:type="dcterms:W3CDTF">2020-03-28T17:14:00Z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0x0101001581B635143F154EA3C7B67311F5F321</vt:lpwstr>
  </property>
</Properties>
</file>