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E599" w:themeColor="accent4" w:themeTint="66"/>
  <w:body>
    <w:p w14:paraId="6F6FC8E9" w14:textId="5B81382E" w:rsidR="00C74B9C" w:rsidRPr="001338C9" w:rsidRDefault="001338C9" w:rsidP="00C74B9C">
      <w:pPr>
        <w:jc w:val="center"/>
        <w:rPr>
          <w:sz w:val="24"/>
          <w:szCs w:val="24"/>
        </w:rPr>
      </w:pPr>
      <w:r>
        <w:rPr>
          <w:sz w:val="24"/>
          <w:szCs w:val="24"/>
        </w:rPr>
        <w:t>T</w:t>
      </w:r>
      <w:r w:rsidRPr="001338C9">
        <w:rPr>
          <w:sz w:val="24"/>
          <w:szCs w:val="24"/>
        </w:rPr>
        <w:t xml:space="preserve">he nature and direction of </w:t>
      </w:r>
      <w:r w:rsidR="00AE68FF">
        <w:rPr>
          <w:sz w:val="24"/>
          <w:szCs w:val="24"/>
        </w:rPr>
        <w:t xml:space="preserve">archaeology </w:t>
      </w:r>
      <w:r w:rsidRPr="001338C9">
        <w:rPr>
          <w:sz w:val="24"/>
          <w:szCs w:val="24"/>
        </w:rPr>
        <w:t>and their relationship within the wider range of humanities.</w:t>
      </w:r>
    </w:p>
    <w:p w14:paraId="53D4B690" w14:textId="0478BDD0" w:rsidR="00C74B9C" w:rsidRDefault="00C74B9C">
      <w:r>
        <w:t>Add pictures of random stuff</w:t>
      </w:r>
    </w:p>
    <w:p w14:paraId="3CE7365F" w14:textId="3C647B0C" w:rsidR="001338C9" w:rsidRDefault="001338C9">
      <w:r>
        <w:t>P2 – Archaeology in other subjects, RE, art</w:t>
      </w:r>
      <w:r w:rsidR="006815F6">
        <w:t xml:space="preserve"> </w:t>
      </w:r>
    </w:p>
    <w:p w14:paraId="2D6038A5" w14:textId="0B9FDECB" w:rsidR="00496098" w:rsidRDefault="00496098" w:rsidP="00496098">
      <w:pPr>
        <w:pStyle w:val="ListParagraph"/>
        <w:numPr>
          <w:ilvl w:val="0"/>
          <w:numId w:val="1"/>
        </w:numPr>
      </w:pPr>
      <w:r>
        <w:t>How different subject areas can help signify and create a bigger picture</w:t>
      </w:r>
      <w:r w:rsidR="00C96632">
        <w:t xml:space="preserve"> </w:t>
      </w:r>
    </w:p>
    <w:p w14:paraId="3CF6ACB9" w14:textId="2C6D589B" w:rsidR="00C96632" w:rsidRDefault="00C96632" w:rsidP="004B101B">
      <w:pPr>
        <w:pStyle w:val="ListParagraph"/>
        <w:numPr>
          <w:ilvl w:val="0"/>
          <w:numId w:val="1"/>
        </w:numPr>
      </w:pPr>
      <w:r>
        <w:t>Help answer the question of “why?”</w:t>
      </w:r>
    </w:p>
    <w:p w14:paraId="450AFB8D" w14:textId="461525EC" w:rsidR="001338C9" w:rsidRDefault="001338C9">
      <w:r>
        <w:t xml:space="preserve">P3 –its contribution to the humanities + the world/society </w:t>
      </w:r>
    </w:p>
    <w:p w14:paraId="44B1DE4E" w14:textId="4E9337E1" w:rsidR="0022720B" w:rsidRDefault="0022720B"/>
    <w:p w14:paraId="6546DD15" w14:textId="4AC0EA19" w:rsidR="00C30181" w:rsidRDefault="00EE0775" w:rsidP="00C30181">
      <w:pPr>
        <w:rPr>
          <w:sz w:val="20"/>
          <w:szCs w:val="20"/>
        </w:rPr>
      </w:pPr>
      <w:r w:rsidRPr="0053714D">
        <w:rPr>
          <w:sz w:val="20"/>
          <w:szCs w:val="20"/>
        </w:rPr>
        <w:t xml:space="preserve">Throughout its history, the humanities have been central to </w:t>
      </w:r>
      <w:r w:rsidR="00625D58" w:rsidRPr="0053714D">
        <w:rPr>
          <w:sz w:val="20"/>
          <w:szCs w:val="20"/>
        </w:rPr>
        <w:t>understanding and expressing the complexity</w:t>
      </w:r>
      <w:r w:rsidR="005E1B15" w:rsidRPr="0053714D">
        <w:rPr>
          <w:sz w:val="20"/>
          <w:szCs w:val="20"/>
        </w:rPr>
        <w:t xml:space="preserve"> of the human experience, shaping societies, </w:t>
      </w:r>
      <w:r w:rsidR="000D22C4" w:rsidRPr="0053714D">
        <w:rPr>
          <w:sz w:val="20"/>
          <w:szCs w:val="20"/>
        </w:rPr>
        <w:t>and fostering critical thought</w:t>
      </w:r>
      <w:r w:rsidR="00AB7172" w:rsidRPr="0053714D">
        <w:rPr>
          <w:sz w:val="20"/>
          <w:szCs w:val="20"/>
        </w:rPr>
        <w:t>.</w:t>
      </w:r>
      <w:r w:rsidR="0053714D" w:rsidRPr="0053714D">
        <w:rPr>
          <w:sz w:val="20"/>
          <w:szCs w:val="20"/>
        </w:rPr>
        <w:t xml:space="preserve"> Humanities are academic disciplines that study the human condition</w:t>
      </w:r>
      <w:r w:rsidR="00C30181">
        <w:rPr>
          <w:sz w:val="20"/>
          <w:szCs w:val="20"/>
        </w:rPr>
        <w:t>, using methods and approaches that are primarily analytical, critical or speculative.</w:t>
      </w:r>
      <w:r w:rsidR="003C0E04">
        <w:rPr>
          <w:sz w:val="20"/>
          <w:szCs w:val="20"/>
        </w:rPr>
        <w:t xml:space="preserve"> This essay will explore</w:t>
      </w:r>
      <w:r w:rsidR="00C909CD">
        <w:rPr>
          <w:sz w:val="20"/>
          <w:szCs w:val="20"/>
        </w:rPr>
        <w:t xml:space="preserve"> how archaeology is interlinked with other </w:t>
      </w:r>
      <w:r w:rsidR="00834E1A">
        <w:rPr>
          <w:sz w:val="20"/>
          <w:szCs w:val="20"/>
        </w:rPr>
        <w:t>disciplines</w:t>
      </w:r>
      <w:r w:rsidR="00C909CD">
        <w:rPr>
          <w:sz w:val="20"/>
          <w:szCs w:val="20"/>
        </w:rPr>
        <w:t xml:space="preserve"> within the </w:t>
      </w:r>
      <w:r w:rsidR="00834E1A">
        <w:rPr>
          <w:sz w:val="20"/>
          <w:szCs w:val="20"/>
        </w:rPr>
        <w:t>humanities</w:t>
      </w:r>
      <w:r w:rsidR="002572BD">
        <w:rPr>
          <w:sz w:val="20"/>
          <w:szCs w:val="20"/>
        </w:rPr>
        <w:t>, and the development of archaeology as a study.</w:t>
      </w:r>
      <w:r w:rsidR="00C3532B">
        <w:rPr>
          <w:sz w:val="20"/>
          <w:szCs w:val="20"/>
        </w:rPr>
        <w:t xml:space="preserve"> Archaeology</w:t>
      </w:r>
      <w:r w:rsidR="00C22EB3">
        <w:rPr>
          <w:sz w:val="20"/>
          <w:szCs w:val="20"/>
        </w:rPr>
        <w:t xml:space="preserve"> is the scientific study of human history</w:t>
      </w:r>
      <w:r w:rsidR="000B43C3">
        <w:rPr>
          <w:sz w:val="20"/>
          <w:szCs w:val="20"/>
        </w:rPr>
        <w:t xml:space="preserve"> </w:t>
      </w:r>
      <w:r w:rsidR="00A112FE">
        <w:rPr>
          <w:sz w:val="20"/>
          <w:szCs w:val="20"/>
        </w:rPr>
        <w:t>and prehistory through the excavation, analysis</w:t>
      </w:r>
      <w:r w:rsidR="00652C0B">
        <w:rPr>
          <w:sz w:val="20"/>
          <w:szCs w:val="20"/>
        </w:rPr>
        <w:t xml:space="preserve">, and interpretation of material remains </w:t>
      </w:r>
      <w:r w:rsidR="00E57E31">
        <w:rPr>
          <w:sz w:val="20"/>
          <w:szCs w:val="20"/>
        </w:rPr>
        <w:t>left by past societies.</w:t>
      </w:r>
      <w:r w:rsidR="00C22C9E">
        <w:rPr>
          <w:sz w:val="20"/>
          <w:szCs w:val="20"/>
        </w:rPr>
        <w:t xml:space="preserve"> Archaeology helps</w:t>
      </w:r>
      <w:r w:rsidR="00BB47E8">
        <w:rPr>
          <w:sz w:val="20"/>
          <w:szCs w:val="20"/>
        </w:rPr>
        <w:t xml:space="preserve"> reconstruct history </w:t>
      </w:r>
      <w:r w:rsidR="00191C62">
        <w:rPr>
          <w:sz w:val="20"/>
          <w:szCs w:val="20"/>
        </w:rPr>
        <w:t xml:space="preserve">through artifacts that written records </w:t>
      </w:r>
      <w:r w:rsidR="001A1DA2">
        <w:rPr>
          <w:sz w:val="20"/>
          <w:szCs w:val="20"/>
        </w:rPr>
        <w:t>do not often cover, creating a fuller picture of the human history</w:t>
      </w:r>
      <w:r w:rsidR="007C6972">
        <w:rPr>
          <w:sz w:val="20"/>
          <w:szCs w:val="20"/>
        </w:rPr>
        <w:t xml:space="preserve">, this </w:t>
      </w:r>
      <w:r w:rsidR="00663ADB">
        <w:rPr>
          <w:sz w:val="20"/>
          <w:szCs w:val="20"/>
        </w:rPr>
        <w:t xml:space="preserve">allows </w:t>
      </w:r>
      <w:r w:rsidR="007C6972">
        <w:rPr>
          <w:sz w:val="20"/>
          <w:szCs w:val="20"/>
        </w:rPr>
        <w:t xml:space="preserve">archaeologists </w:t>
      </w:r>
      <w:r w:rsidR="00663ADB">
        <w:rPr>
          <w:sz w:val="20"/>
          <w:szCs w:val="20"/>
        </w:rPr>
        <w:t>to</w:t>
      </w:r>
      <w:r w:rsidR="007C6972">
        <w:rPr>
          <w:sz w:val="20"/>
          <w:szCs w:val="20"/>
        </w:rPr>
        <w:t xml:space="preserve"> study the evolution in societies</w:t>
      </w:r>
      <w:r w:rsidR="00663ADB">
        <w:rPr>
          <w:sz w:val="20"/>
          <w:szCs w:val="20"/>
        </w:rPr>
        <w:t xml:space="preserve"> and cultures</w:t>
      </w:r>
      <w:r w:rsidR="00D33790">
        <w:rPr>
          <w:sz w:val="20"/>
          <w:szCs w:val="20"/>
        </w:rPr>
        <w:t xml:space="preserve"> over thousands of years</w:t>
      </w:r>
      <w:r w:rsidR="0000393B">
        <w:rPr>
          <w:sz w:val="20"/>
          <w:szCs w:val="20"/>
        </w:rPr>
        <w:t>, allowing</w:t>
      </w:r>
      <w:r w:rsidR="00B27345">
        <w:rPr>
          <w:sz w:val="20"/>
          <w:szCs w:val="20"/>
        </w:rPr>
        <w:t xml:space="preserve"> the</w:t>
      </w:r>
      <w:r w:rsidR="00754E62">
        <w:rPr>
          <w:sz w:val="20"/>
          <w:szCs w:val="20"/>
        </w:rPr>
        <w:t>m</w:t>
      </w:r>
      <w:r w:rsidR="00B27345">
        <w:rPr>
          <w:sz w:val="20"/>
          <w:szCs w:val="20"/>
        </w:rPr>
        <w:t xml:space="preserve"> to understand </w:t>
      </w:r>
      <w:r w:rsidR="00754E62">
        <w:rPr>
          <w:sz w:val="20"/>
          <w:szCs w:val="20"/>
        </w:rPr>
        <w:t xml:space="preserve">the development </w:t>
      </w:r>
      <w:r w:rsidR="00B27345">
        <w:rPr>
          <w:sz w:val="20"/>
          <w:szCs w:val="20"/>
        </w:rPr>
        <w:t>ancient technologies</w:t>
      </w:r>
      <w:r w:rsidR="002431D5">
        <w:rPr>
          <w:sz w:val="20"/>
          <w:szCs w:val="20"/>
        </w:rPr>
        <w:t xml:space="preserve"> and how humans have adapted to environmental changes.</w:t>
      </w:r>
      <w:r w:rsidR="00F34846">
        <w:rPr>
          <w:sz w:val="20"/>
          <w:szCs w:val="20"/>
        </w:rPr>
        <w:t xml:space="preserve"> </w:t>
      </w:r>
    </w:p>
    <w:p w14:paraId="5C96504E" w14:textId="035BB1D5" w:rsidR="002C2322" w:rsidRPr="00A564F8" w:rsidRDefault="002C2322">
      <w:pPr>
        <w:rPr>
          <w:b/>
          <w:bCs/>
          <w:sz w:val="20"/>
          <w:szCs w:val="20"/>
          <w:u w:val="single"/>
        </w:rPr>
      </w:pPr>
      <w:r w:rsidRPr="00A564F8">
        <w:rPr>
          <w:b/>
          <w:bCs/>
          <w:sz w:val="20"/>
          <w:szCs w:val="20"/>
          <w:u w:val="single"/>
        </w:rPr>
        <w:t>Deve</w:t>
      </w:r>
      <w:r w:rsidR="00294D00" w:rsidRPr="00A564F8">
        <w:rPr>
          <w:b/>
          <w:bCs/>
          <w:sz w:val="20"/>
          <w:szCs w:val="20"/>
          <w:u w:val="single"/>
        </w:rPr>
        <w:t xml:space="preserve">lopment of the </w:t>
      </w:r>
      <w:r w:rsidRPr="00A564F8">
        <w:rPr>
          <w:b/>
          <w:bCs/>
          <w:sz w:val="20"/>
          <w:szCs w:val="20"/>
          <w:u w:val="single"/>
        </w:rPr>
        <w:t>Humanities</w:t>
      </w:r>
    </w:p>
    <w:p w14:paraId="466F8520" w14:textId="09738B53" w:rsidR="00030EC1" w:rsidRDefault="008C2B47">
      <w:pPr>
        <w:rPr>
          <w:sz w:val="20"/>
          <w:szCs w:val="20"/>
        </w:rPr>
      </w:pPr>
      <w:r>
        <w:rPr>
          <w:sz w:val="20"/>
          <w:szCs w:val="20"/>
        </w:rPr>
        <w:t>Humanities seek to understand the human experience through interpretation and analysis of critical artifacts, historical documents, and artistic expressions.</w:t>
      </w:r>
      <w:r w:rsidR="00544CD2">
        <w:rPr>
          <w:sz w:val="20"/>
          <w:szCs w:val="20"/>
        </w:rPr>
        <w:t xml:space="preserve"> The origins of the humanities can be traced back to ancient civilisations, particularly Greece and Rome</w:t>
      </w:r>
      <w:r w:rsidR="00C74B9C">
        <w:rPr>
          <w:sz w:val="20"/>
          <w:szCs w:val="20"/>
        </w:rPr>
        <w:t>, the Greeks developed key disciplines such as philosophy, with figures such as Plato, Socrates, and Aristotle. These figures explored questions about ethics, politics and knowledge. The romans introduced the study of the seven liberal arts</w:t>
      </w:r>
      <w:r w:rsidR="000B6287">
        <w:rPr>
          <w:sz w:val="20"/>
          <w:szCs w:val="20"/>
        </w:rPr>
        <w:t>, grammar, rhetoric, logic, music, astronomy, maths, and geometry. These subjects then went on to form medieval education, with emphasis of the humanities being learnt as skills or “ways of doing”. In the renaissance there was a shift in the way people viewed the humanities, the humanities started being regarded as a subject rather than a practice</w:t>
      </w:r>
      <w:r w:rsidR="00FB52B4">
        <w:rPr>
          <w:sz w:val="20"/>
          <w:szCs w:val="20"/>
        </w:rPr>
        <w:t xml:space="preserve">. </w:t>
      </w:r>
      <w:r w:rsidR="00F233D1">
        <w:rPr>
          <w:sz w:val="20"/>
          <w:szCs w:val="20"/>
        </w:rPr>
        <w:t>In this period</w:t>
      </w:r>
      <w:r w:rsidR="00913D17">
        <w:rPr>
          <w:sz w:val="20"/>
          <w:szCs w:val="20"/>
        </w:rPr>
        <w:t xml:space="preserve"> Art and Literature flourished</w:t>
      </w:r>
      <w:r w:rsidR="009A777B">
        <w:rPr>
          <w:sz w:val="20"/>
          <w:szCs w:val="20"/>
        </w:rPr>
        <w:t>, being represented by creators such as Di</w:t>
      </w:r>
      <w:r w:rsidR="00145272">
        <w:rPr>
          <w:sz w:val="20"/>
          <w:szCs w:val="20"/>
        </w:rPr>
        <w:t xml:space="preserve"> Vinci, Michelangelo, Dante, and Shakespeare</w:t>
      </w:r>
      <w:r w:rsidR="008B4D89">
        <w:rPr>
          <w:sz w:val="20"/>
          <w:szCs w:val="20"/>
        </w:rPr>
        <w:t xml:space="preserve">, emphasising the attention </w:t>
      </w:r>
      <w:r w:rsidR="00AE31DF">
        <w:rPr>
          <w:sz w:val="20"/>
          <w:szCs w:val="20"/>
        </w:rPr>
        <w:t xml:space="preserve">of humanistic achievements </w:t>
      </w:r>
      <w:r w:rsidR="001048C2">
        <w:rPr>
          <w:sz w:val="20"/>
          <w:szCs w:val="20"/>
        </w:rPr>
        <w:t>like the arts, politics and philosophy</w:t>
      </w:r>
      <w:r w:rsidR="007D4DC0">
        <w:rPr>
          <w:sz w:val="20"/>
          <w:szCs w:val="20"/>
        </w:rPr>
        <w:t xml:space="preserve">. </w:t>
      </w:r>
      <w:r w:rsidR="004E0275">
        <w:rPr>
          <w:sz w:val="20"/>
          <w:szCs w:val="20"/>
        </w:rPr>
        <w:t>The renaissance revolutionised</w:t>
      </w:r>
      <w:r w:rsidR="001D4E96">
        <w:rPr>
          <w:sz w:val="20"/>
          <w:szCs w:val="20"/>
        </w:rPr>
        <w:t xml:space="preserve"> the dissemination of humanistic ideas</w:t>
      </w:r>
      <w:r w:rsidR="005C0F0B">
        <w:rPr>
          <w:sz w:val="20"/>
          <w:szCs w:val="20"/>
        </w:rPr>
        <w:t xml:space="preserve"> through the invention of the printing press</w:t>
      </w:r>
      <w:r w:rsidR="00003CF3">
        <w:rPr>
          <w:sz w:val="20"/>
          <w:szCs w:val="20"/>
        </w:rPr>
        <w:t xml:space="preserve"> by Johannes </w:t>
      </w:r>
      <w:r w:rsidR="007B47D1">
        <w:rPr>
          <w:sz w:val="20"/>
          <w:szCs w:val="20"/>
        </w:rPr>
        <w:t>Gutenberg, allowing written works to be more accessible</w:t>
      </w:r>
      <w:r w:rsidR="00A2688A">
        <w:rPr>
          <w:sz w:val="20"/>
          <w:szCs w:val="20"/>
        </w:rPr>
        <w:t xml:space="preserve">. </w:t>
      </w:r>
      <w:r w:rsidR="005B37BD">
        <w:rPr>
          <w:sz w:val="20"/>
          <w:szCs w:val="20"/>
        </w:rPr>
        <w:t xml:space="preserve">The enlightenment further </w:t>
      </w:r>
      <w:r w:rsidR="005F0876">
        <w:rPr>
          <w:sz w:val="20"/>
          <w:szCs w:val="20"/>
        </w:rPr>
        <w:t>shaped</w:t>
      </w:r>
      <w:r w:rsidR="005B37BD">
        <w:rPr>
          <w:sz w:val="20"/>
          <w:szCs w:val="20"/>
        </w:rPr>
        <w:t xml:space="preserve"> the humanities</w:t>
      </w:r>
      <w:r w:rsidR="00BF5896">
        <w:rPr>
          <w:sz w:val="20"/>
          <w:szCs w:val="20"/>
        </w:rPr>
        <w:t xml:space="preserve">, as thinkers sought to apply </w:t>
      </w:r>
      <w:r w:rsidR="00671337">
        <w:rPr>
          <w:sz w:val="20"/>
          <w:szCs w:val="20"/>
        </w:rPr>
        <w:t xml:space="preserve">reason and </w:t>
      </w:r>
      <w:r w:rsidR="00350804">
        <w:rPr>
          <w:sz w:val="20"/>
          <w:szCs w:val="20"/>
        </w:rPr>
        <w:t xml:space="preserve">empirical methods to </w:t>
      </w:r>
      <w:r w:rsidR="00C55B15">
        <w:rPr>
          <w:sz w:val="20"/>
          <w:szCs w:val="20"/>
        </w:rPr>
        <w:t>questions of human nature</w:t>
      </w:r>
      <w:r w:rsidR="004615C5">
        <w:rPr>
          <w:sz w:val="20"/>
          <w:szCs w:val="20"/>
        </w:rPr>
        <w:t>, society and morality</w:t>
      </w:r>
      <w:r w:rsidR="00950FCF">
        <w:rPr>
          <w:sz w:val="20"/>
          <w:szCs w:val="20"/>
        </w:rPr>
        <w:t xml:space="preserve">. </w:t>
      </w:r>
      <w:r w:rsidR="00667F78">
        <w:rPr>
          <w:sz w:val="20"/>
          <w:szCs w:val="20"/>
        </w:rPr>
        <w:t>Philosophers like John Locke</w:t>
      </w:r>
      <w:r w:rsidR="00D474C2">
        <w:rPr>
          <w:sz w:val="20"/>
          <w:szCs w:val="20"/>
        </w:rPr>
        <w:t xml:space="preserve"> explore ideas of freedom</w:t>
      </w:r>
      <w:r w:rsidR="00C845E8">
        <w:rPr>
          <w:sz w:val="20"/>
          <w:szCs w:val="20"/>
        </w:rPr>
        <w:t xml:space="preserve"> and </w:t>
      </w:r>
      <w:r w:rsidR="00D474C2">
        <w:rPr>
          <w:sz w:val="20"/>
          <w:szCs w:val="20"/>
        </w:rPr>
        <w:t>human rights</w:t>
      </w:r>
      <w:r w:rsidR="00C845E8">
        <w:rPr>
          <w:sz w:val="20"/>
          <w:szCs w:val="20"/>
        </w:rPr>
        <w:t xml:space="preserve">, influencing </w:t>
      </w:r>
      <w:r w:rsidR="00F71D0E">
        <w:rPr>
          <w:sz w:val="20"/>
          <w:szCs w:val="20"/>
        </w:rPr>
        <w:t xml:space="preserve">the </w:t>
      </w:r>
      <w:r w:rsidR="00F71D0E" w:rsidRPr="00F71D0E">
        <w:rPr>
          <w:sz w:val="20"/>
          <w:szCs w:val="20"/>
        </w:rPr>
        <w:t>development</w:t>
      </w:r>
      <w:r w:rsidR="00567F36">
        <w:rPr>
          <w:sz w:val="20"/>
          <w:szCs w:val="20"/>
        </w:rPr>
        <w:t xml:space="preserve"> of modern political philosophy, ethics and human rights</w:t>
      </w:r>
      <w:r w:rsidR="00E37EF8">
        <w:rPr>
          <w:sz w:val="20"/>
          <w:szCs w:val="20"/>
        </w:rPr>
        <w:t xml:space="preserve">. </w:t>
      </w:r>
      <w:r w:rsidR="00132E82">
        <w:rPr>
          <w:sz w:val="20"/>
          <w:szCs w:val="20"/>
        </w:rPr>
        <w:t>In the 19</w:t>
      </w:r>
      <w:r w:rsidR="00132E82" w:rsidRPr="00132E82">
        <w:rPr>
          <w:sz w:val="20"/>
          <w:szCs w:val="20"/>
          <w:vertAlign w:val="superscript"/>
        </w:rPr>
        <w:t>th</w:t>
      </w:r>
      <w:r w:rsidR="00132E82">
        <w:rPr>
          <w:sz w:val="20"/>
          <w:szCs w:val="20"/>
        </w:rPr>
        <w:t xml:space="preserve"> century</w:t>
      </w:r>
      <w:r w:rsidR="007F3845">
        <w:rPr>
          <w:sz w:val="20"/>
          <w:szCs w:val="20"/>
        </w:rPr>
        <w:t>, the humanities expanded in do different disciplines</w:t>
      </w:r>
      <w:r w:rsidR="00CD1074">
        <w:rPr>
          <w:sz w:val="20"/>
          <w:szCs w:val="20"/>
        </w:rPr>
        <w:t>. Literature studies</w:t>
      </w:r>
      <w:r w:rsidR="008F6D85">
        <w:rPr>
          <w:sz w:val="20"/>
          <w:szCs w:val="20"/>
        </w:rPr>
        <w:t xml:space="preserve"> became more formalised with the introduction of </w:t>
      </w:r>
      <w:r w:rsidR="00832B21">
        <w:rPr>
          <w:sz w:val="20"/>
          <w:szCs w:val="20"/>
        </w:rPr>
        <w:t>literature criticisms</w:t>
      </w:r>
      <w:r w:rsidR="007259B5">
        <w:rPr>
          <w:sz w:val="20"/>
          <w:szCs w:val="20"/>
        </w:rPr>
        <w:t xml:space="preserve"> and textural </w:t>
      </w:r>
      <w:r w:rsidR="00910E45">
        <w:rPr>
          <w:sz w:val="20"/>
          <w:szCs w:val="20"/>
        </w:rPr>
        <w:t>analysis, influenced by Romantic and later Realist movements</w:t>
      </w:r>
      <w:r w:rsidR="00357AD1">
        <w:rPr>
          <w:sz w:val="20"/>
          <w:szCs w:val="20"/>
        </w:rPr>
        <w:t xml:space="preserve">. The study of history also became </w:t>
      </w:r>
      <w:r w:rsidR="00565F35">
        <w:rPr>
          <w:sz w:val="20"/>
          <w:szCs w:val="20"/>
        </w:rPr>
        <w:t>professionalised, with historians like Leopold Von Rank</w:t>
      </w:r>
      <w:r w:rsidR="005E5569">
        <w:rPr>
          <w:sz w:val="20"/>
          <w:szCs w:val="20"/>
        </w:rPr>
        <w:t xml:space="preserve">e </w:t>
      </w:r>
      <w:r w:rsidR="00531291">
        <w:rPr>
          <w:sz w:val="20"/>
          <w:szCs w:val="20"/>
        </w:rPr>
        <w:t>emphasising</w:t>
      </w:r>
      <w:r w:rsidR="005E5569">
        <w:rPr>
          <w:sz w:val="20"/>
          <w:szCs w:val="20"/>
        </w:rPr>
        <w:t xml:space="preserve"> the use of </w:t>
      </w:r>
      <w:r w:rsidR="00531291">
        <w:rPr>
          <w:sz w:val="20"/>
          <w:szCs w:val="20"/>
        </w:rPr>
        <w:t>primary</w:t>
      </w:r>
      <w:r w:rsidR="005E5569">
        <w:rPr>
          <w:sz w:val="20"/>
          <w:szCs w:val="20"/>
        </w:rPr>
        <w:t xml:space="preserve"> sources and scientific methods</w:t>
      </w:r>
      <w:r w:rsidR="00361314">
        <w:rPr>
          <w:sz w:val="20"/>
          <w:szCs w:val="20"/>
        </w:rPr>
        <w:t>.</w:t>
      </w:r>
      <w:r w:rsidR="008906CB">
        <w:rPr>
          <w:sz w:val="20"/>
          <w:szCs w:val="20"/>
        </w:rPr>
        <w:t xml:space="preserve"> In the 20</w:t>
      </w:r>
      <w:r w:rsidR="008906CB" w:rsidRPr="008906CB">
        <w:rPr>
          <w:sz w:val="20"/>
          <w:szCs w:val="20"/>
          <w:vertAlign w:val="superscript"/>
        </w:rPr>
        <w:t>th</w:t>
      </w:r>
      <w:r w:rsidR="008906CB">
        <w:rPr>
          <w:sz w:val="20"/>
          <w:szCs w:val="20"/>
        </w:rPr>
        <w:t xml:space="preserve"> century these was an introduction to interdisciplinary </w:t>
      </w:r>
      <w:r w:rsidR="00076FA4">
        <w:rPr>
          <w:sz w:val="20"/>
          <w:szCs w:val="20"/>
        </w:rPr>
        <w:t>approaches incorporated into the humanities</w:t>
      </w:r>
      <w:r w:rsidR="00A936B2">
        <w:rPr>
          <w:sz w:val="20"/>
          <w:szCs w:val="20"/>
        </w:rPr>
        <w:t xml:space="preserve">, with the rise of fields such as </w:t>
      </w:r>
      <w:r w:rsidR="0002086D">
        <w:rPr>
          <w:sz w:val="20"/>
          <w:szCs w:val="20"/>
        </w:rPr>
        <w:t xml:space="preserve">gender studies and cultural studies, challenging traditional narratives </w:t>
      </w:r>
      <w:r w:rsidR="00562F7C">
        <w:rPr>
          <w:sz w:val="20"/>
          <w:szCs w:val="20"/>
        </w:rPr>
        <w:t xml:space="preserve">and brining </w:t>
      </w:r>
      <w:r w:rsidR="00A21360">
        <w:rPr>
          <w:sz w:val="20"/>
          <w:szCs w:val="20"/>
        </w:rPr>
        <w:t>a new perspective on literature, art, history, and identity</w:t>
      </w:r>
      <w:r w:rsidR="007B3202">
        <w:rPr>
          <w:sz w:val="20"/>
          <w:szCs w:val="20"/>
        </w:rPr>
        <w:t>. Philosophy diversified</w:t>
      </w:r>
      <w:r w:rsidR="00AA03A4">
        <w:rPr>
          <w:sz w:val="20"/>
          <w:szCs w:val="20"/>
        </w:rPr>
        <w:t xml:space="preserve"> with movements such as existentialism, </w:t>
      </w:r>
      <w:r w:rsidR="00252103">
        <w:rPr>
          <w:sz w:val="20"/>
          <w:szCs w:val="20"/>
        </w:rPr>
        <w:t>analytical philosophy and</w:t>
      </w:r>
      <w:r w:rsidR="00467B88">
        <w:rPr>
          <w:sz w:val="20"/>
          <w:szCs w:val="20"/>
        </w:rPr>
        <w:t xml:space="preserve"> post modernism</w:t>
      </w:r>
      <w:r w:rsidR="001360D0">
        <w:rPr>
          <w:sz w:val="20"/>
          <w:szCs w:val="20"/>
        </w:rPr>
        <w:t>, questioning established views on truth meaning and power.</w:t>
      </w:r>
      <w:r w:rsidR="00210412">
        <w:rPr>
          <w:sz w:val="20"/>
          <w:szCs w:val="20"/>
        </w:rPr>
        <w:t xml:space="preserve"> We were also introduced to cultural anthropology and </w:t>
      </w:r>
      <w:r w:rsidR="00333841">
        <w:rPr>
          <w:sz w:val="20"/>
          <w:szCs w:val="20"/>
        </w:rPr>
        <w:t>sociology being immersed into the humanities</w:t>
      </w:r>
      <w:r w:rsidR="00C46A42">
        <w:rPr>
          <w:sz w:val="20"/>
          <w:szCs w:val="20"/>
        </w:rPr>
        <w:t xml:space="preserve"> disciplines</w:t>
      </w:r>
      <w:r w:rsidR="006C3588">
        <w:rPr>
          <w:sz w:val="20"/>
          <w:szCs w:val="20"/>
        </w:rPr>
        <w:t>, emphasising the study of human cultures, rituals, symbols and beliefs.</w:t>
      </w:r>
      <w:r w:rsidR="00F97B18">
        <w:rPr>
          <w:sz w:val="20"/>
          <w:szCs w:val="20"/>
        </w:rPr>
        <w:t xml:space="preserve"> Technology in the late 20</w:t>
      </w:r>
      <w:r w:rsidR="00F97B18" w:rsidRPr="002A5BAC">
        <w:rPr>
          <w:sz w:val="20"/>
          <w:szCs w:val="20"/>
          <w:vertAlign w:val="superscript"/>
        </w:rPr>
        <w:t>th</w:t>
      </w:r>
      <w:r w:rsidR="002A5BAC">
        <w:rPr>
          <w:sz w:val="20"/>
          <w:szCs w:val="20"/>
        </w:rPr>
        <w:t xml:space="preserve"> and early 21</w:t>
      </w:r>
      <w:r w:rsidR="002A5BAC" w:rsidRPr="002A5BAC">
        <w:rPr>
          <w:sz w:val="20"/>
          <w:szCs w:val="20"/>
          <w:vertAlign w:val="superscript"/>
        </w:rPr>
        <w:t>st</w:t>
      </w:r>
      <w:r w:rsidR="002A5BAC">
        <w:rPr>
          <w:sz w:val="20"/>
          <w:szCs w:val="20"/>
        </w:rPr>
        <w:t xml:space="preserve"> centuries </w:t>
      </w:r>
      <w:r w:rsidR="00F53771">
        <w:rPr>
          <w:sz w:val="20"/>
          <w:szCs w:val="20"/>
        </w:rPr>
        <w:t>opened</w:t>
      </w:r>
      <w:r w:rsidR="002A5BAC">
        <w:rPr>
          <w:sz w:val="20"/>
          <w:szCs w:val="20"/>
        </w:rPr>
        <w:t xml:space="preserve"> new ways to study</w:t>
      </w:r>
      <w:r w:rsidR="00B14FAC">
        <w:rPr>
          <w:sz w:val="20"/>
          <w:szCs w:val="20"/>
        </w:rPr>
        <w:t xml:space="preserve"> and archive the humanities through comput</w:t>
      </w:r>
      <w:r w:rsidR="00FD14D2">
        <w:rPr>
          <w:sz w:val="20"/>
          <w:szCs w:val="20"/>
        </w:rPr>
        <w:t xml:space="preserve">ational </w:t>
      </w:r>
      <w:r w:rsidR="00B14FAC">
        <w:rPr>
          <w:sz w:val="20"/>
          <w:szCs w:val="20"/>
        </w:rPr>
        <w:t>tools</w:t>
      </w:r>
      <w:r w:rsidR="00FD14D2">
        <w:rPr>
          <w:sz w:val="20"/>
          <w:szCs w:val="20"/>
        </w:rPr>
        <w:t>.</w:t>
      </w:r>
      <w:r w:rsidR="00F53771">
        <w:rPr>
          <w:sz w:val="20"/>
          <w:szCs w:val="20"/>
        </w:rPr>
        <w:t xml:space="preserve"> The 21</w:t>
      </w:r>
      <w:r w:rsidR="00F53771" w:rsidRPr="00F53771">
        <w:rPr>
          <w:sz w:val="20"/>
          <w:szCs w:val="20"/>
          <w:vertAlign w:val="superscript"/>
        </w:rPr>
        <w:t>st</w:t>
      </w:r>
      <w:r w:rsidR="00F53771">
        <w:rPr>
          <w:sz w:val="20"/>
          <w:szCs w:val="20"/>
        </w:rPr>
        <w:t xml:space="preserve"> century bring both challenges and opportunities towards the humanities</w:t>
      </w:r>
      <w:r w:rsidR="00FD1ED6">
        <w:rPr>
          <w:sz w:val="20"/>
          <w:szCs w:val="20"/>
        </w:rPr>
        <w:t>, ongoing discussions about the value</w:t>
      </w:r>
      <w:r w:rsidR="000E37E2">
        <w:rPr>
          <w:sz w:val="20"/>
          <w:szCs w:val="20"/>
        </w:rPr>
        <w:t xml:space="preserve"> of the humanities in </w:t>
      </w:r>
      <w:r w:rsidR="009E6C87">
        <w:rPr>
          <w:sz w:val="20"/>
          <w:szCs w:val="20"/>
        </w:rPr>
        <w:t>a t</w:t>
      </w:r>
      <w:r w:rsidR="000E37E2">
        <w:rPr>
          <w:sz w:val="20"/>
          <w:szCs w:val="20"/>
        </w:rPr>
        <w:t>ech driven</w:t>
      </w:r>
      <w:r w:rsidR="009E6C87">
        <w:rPr>
          <w:sz w:val="20"/>
          <w:szCs w:val="20"/>
        </w:rPr>
        <w:t xml:space="preserve"> society</w:t>
      </w:r>
      <w:r w:rsidR="00185444">
        <w:rPr>
          <w:sz w:val="20"/>
          <w:szCs w:val="20"/>
        </w:rPr>
        <w:t xml:space="preserve"> have sparked debates </w:t>
      </w:r>
      <w:r w:rsidR="00664D87">
        <w:rPr>
          <w:sz w:val="20"/>
          <w:szCs w:val="20"/>
        </w:rPr>
        <w:t xml:space="preserve">about its role in education, the job </w:t>
      </w:r>
      <w:r w:rsidR="0067559E">
        <w:rPr>
          <w:sz w:val="20"/>
          <w:szCs w:val="20"/>
        </w:rPr>
        <w:t>market</w:t>
      </w:r>
      <w:r w:rsidR="00664D87">
        <w:rPr>
          <w:sz w:val="20"/>
          <w:szCs w:val="20"/>
        </w:rPr>
        <w:t xml:space="preserve"> and civic life. </w:t>
      </w:r>
      <w:r w:rsidR="00416731">
        <w:rPr>
          <w:sz w:val="20"/>
          <w:szCs w:val="20"/>
        </w:rPr>
        <w:t>However,</w:t>
      </w:r>
      <w:r w:rsidR="00AD395E">
        <w:rPr>
          <w:sz w:val="20"/>
          <w:szCs w:val="20"/>
        </w:rPr>
        <w:t xml:space="preserve"> due to globalisation the humanities </w:t>
      </w:r>
      <w:r w:rsidR="00AD395E">
        <w:rPr>
          <w:sz w:val="20"/>
          <w:szCs w:val="20"/>
        </w:rPr>
        <w:lastRenderedPageBreak/>
        <w:t>have become more diverse and inclusive</w:t>
      </w:r>
      <w:r w:rsidR="00286176">
        <w:rPr>
          <w:sz w:val="20"/>
          <w:szCs w:val="20"/>
        </w:rPr>
        <w:t>, as it now incorporated non-western traditions</w:t>
      </w:r>
      <w:r w:rsidR="00416731">
        <w:rPr>
          <w:sz w:val="20"/>
          <w:szCs w:val="20"/>
        </w:rPr>
        <w:t xml:space="preserve">, allowing more cultures to be represented and </w:t>
      </w:r>
      <w:r w:rsidR="0096264D">
        <w:rPr>
          <w:sz w:val="20"/>
          <w:szCs w:val="20"/>
        </w:rPr>
        <w:t xml:space="preserve">it lets </w:t>
      </w:r>
      <w:r w:rsidR="00416731">
        <w:rPr>
          <w:sz w:val="20"/>
          <w:szCs w:val="20"/>
        </w:rPr>
        <w:t>th</w:t>
      </w:r>
      <w:r w:rsidR="00342F16">
        <w:rPr>
          <w:sz w:val="20"/>
          <w:szCs w:val="20"/>
        </w:rPr>
        <w:t>em have their</w:t>
      </w:r>
      <w:r w:rsidR="00416731">
        <w:rPr>
          <w:sz w:val="20"/>
          <w:szCs w:val="20"/>
        </w:rPr>
        <w:t xml:space="preserve"> histor</w:t>
      </w:r>
      <w:r w:rsidR="00A91BCA">
        <w:rPr>
          <w:sz w:val="20"/>
          <w:szCs w:val="20"/>
        </w:rPr>
        <w:t>ies</w:t>
      </w:r>
      <w:r w:rsidR="00342F16">
        <w:rPr>
          <w:sz w:val="20"/>
          <w:szCs w:val="20"/>
        </w:rPr>
        <w:t xml:space="preserve"> and development </w:t>
      </w:r>
      <w:r w:rsidR="0096264D">
        <w:rPr>
          <w:sz w:val="20"/>
          <w:szCs w:val="20"/>
        </w:rPr>
        <w:t>shared</w:t>
      </w:r>
      <w:r w:rsidR="00A91BCA">
        <w:rPr>
          <w:sz w:val="20"/>
          <w:szCs w:val="20"/>
        </w:rPr>
        <w:t xml:space="preserve"> with other modern societies.</w:t>
      </w:r>
    </w:p>
    <w:p w14:paraId="411D526C" w14:textId="73B61188" w:rsidR="003E63EC" w:rsidRPr="00A564F8" w:rsidRDefault="00155F00">
      <w:pPr>
        <w:rPr>
          <w:b/>
          <w:bCs/>
          <w:sz w:val="20"/>
          <w:szCs w:val="20"/>
          <w:u w:val="single"/>
        </w:rPr>
      </w:pPr>
      <w:r w:rsidRPr="00A564F8">
        <w:rPr>
          <w:b/>
          <w:bCs/>
          <w:sz w:val="20"/>
          <w:szCs w:val="20"/>
          <w:u w:val="single"/>
        </w:rPr>
        <w:t>Development of Archaeology</w:t>
      </w:r>
    </w:p>
    <w:p w14:paraId="5EDD0066" w14:textId="50A17908" w:rsidR="00155F00" w:rsidRPr="006906E6" w:rsidRDefault="00FE0B8A">
      <w:pPr>
        <w:rPr>
          <w:sz w:val="20"/>
          <w:szCs w:val="20"/>
        </w:rPr>
      </w:pPr>
      <w:r>
        <w:rPr>
          <w:sz w:val="20"/>
          <w:szCs w:val="20"/>
        </w:rPr>
        <w:t xml:space="preserve">From early antiquarian interests to formal scientific </w:t>
      </w:r>
      <w:r w:rsidR="0024237F">
        <w:rPr>
          <w:sz w:val="20"/>
          <w:szCs w:val="20"/>
        </w:rPr>
        <w:t>disciplines</w:t>
      </w:r>
      <w:r w:rsidR="000C7378">
        <w:rPr>
          <w:sz w:val="20"/>
          <w:szCs w:val="20"/>
        </w:rPr>
        <w:t>, archaeology has evolved dramatically over the centuries, inco</w:t>
      </w:r>
      <w:r w:rsidR="00386B5A">
        <w:rPr>
          <w:sz w:val="20"/>
          <w:szCs w:val="20"/>
        </w:rPr>
        <w:t>rporating new methods, technologies, and theoretical approaches</w:t>
      </w:r>
      <w:r w:rsidR="0024237F">
        <w:rPr>
          <w:sz w:val="20"/>
          <w:szCs w:val="20"/>
        </w:rPr>
        <w:t xml:space="preserve"> to uncover and interpret the human past. Early</w:t>
      </w:r>
      <w:r w:rsidR="00E84C3E">
        <w:rPr>
          <w:sz w:val="20"/>
          <w:szCs w:val="20"/>
        </w:rPr>
        <w:t xml:space="preserve"> </w:t>
      </w:r>
      <w:r w:rsidR="004651CF">
        <w:rPr>
          <w:sz w:val="20"/>
          <w:szCs w:val="20"/>
        </w:rPr>
        <w:t>antiquarianism refers</w:t>
      </w:r>
      <w:r w:rsidR="00E84C3E">
        <w:rPr>
          <w:sz w:val="20"/>
          <w:szCs w:val="20"/>
        </w:rPr>
        <w:t xml:space="preserve"> to early interest in ancient artifacts and historica</w:t>
      </w:r>
      <w:r w:rsidR="00C80C2A">
        <w:rPr>
          <w:sz w:val="20"/>
          <w:szCs w:val="20"/>
        </w:rPr>
        <w:t>l monuments</w:t>
      </w:r>
      <w:r w:rsidR="004651CF">
        <w:rPr>
          <w:sz w:val="20"/>
          <w:szCs w:val="20"/>
        </w:rPr>
        <w:t xml:space="preserve">. </w:t>
      </w:r>
      <w:r w:rsidR="00637F30">
        <w:rPr>
          <w:sz w:val="20"/>
          <w:szCs w:val="20"/>
        </w:rPr>
        <w:t>A</w:t>
      </w:r>
      <w:r w:rsidR="004651CF">
        <w:rPr>
          <w:sz w:val="20"/>
          <w:szCs w:val="20"/>
        </w:rPr>
        <w:t>ntiquarian</w:t>
      </w:r>
      <w:r w:rsidR="00C328C5">
        <w:rPr>
          <w:sz w:val="20"/>
          <w:szCs w:val="20"/>
        </w:rPr>
        <w:t>s were fascinated by ancient relics, but their focus was more on collecting</w:t>
      </w:r>
      <w:r w:rsidR="00B96F10">
        <w:rPr>
          <w:sz w:val="20"/>
          <w:szCs w:val="20"/>
        </w:rPr>
        <w:t xml:space="preserve"> and describing artifacts</w:t>
      </w:r>
      <w:r w:rsidR="009C10C7">
        <w:rPr>
          <w:sz w:val="20"/>
          <w:szCs w:val="20"/>
        </w:rPr>
        <w:t xml:space="preserve"> rather than studying them.</w:t>
      </w:r>
      <w:r w:rsidR="0038329D">
        <w:rPr>
          <w:sz w:val="20"/>
          <w:szCs w:val="20"/>
        </w:rPr>
        <w:t xml:space="preserve"> However, the Renaissance renewed interes</w:t>
      </w:r>
      <w:r w:rsidR="008062FA">
        <w:rPr>
          <w:sz w:val="20"/>
          <w:szCs w:val="20"/>
        </w:rPr>
        <w:t>t in the classical world, leading to the excavation of sites like Pompeii</w:t>
      </w:r>
      <w:r w:rsidR="00BD5819">
        <w:rPr>
          <w:sz w:val="20"/>
          <w:szCs w:val="20"/>
        </w:rPr>
        <w:t xml:space="preserve"> in</w:t>
      </w:r>
      <w:r w:rsidR="008062FA">
        <w:rPr>
          <w:sz w:val="20"/>
          <w:szCs w:val="20"/>
        </w:rPr>
        <w:t xml:space="preserve"> the 18</w:t>
      </w:r>
      <w:r w:rsidR="008062FA" w:rsidRPr="00BD5819">
        <w:rPr>
          <w:sz w:val="20"/>
          <w:szCs w:val="20"/>
          <w:vertAlign w:val="superscript"/>
        </w:rPr>
        <w:t>th</w:t>
      </w:r>
      <w:r w:rsidR="00BD5819">
        <w:rPr>
          <w:sz w:val="20"/>
          <w:szCs w:val="20"/>
        </w:rPr>
        <w:t xml:space="preserve"> century.</w:t>
      </w:r>
      <w:r w:rsidR="00CD1193">
        <w:rPr>
          <w:sz w:val="20"/>
          <w:szCs w:val="20"/>
        </w:rPr>
        <w:t xml:space="preserve"> The 19</w:t>
      </w:r>
      <w:r w:rsidR="00CD1193" w:rsidRPr="00CD1193">
        <w:rPr>
          <w:sz w:val="20"/>
          <w:szCs w:val="20"/>
          <w:vertAlign w:val="superscript"/>
        </w:rPr>
        <w:t>th</w:t>
      </w:r>
      <w:r w:rsidR="00CD1193">
        <w:rPr>
          <w:sz w:val="20"/>
          <w:szCs w:val="20"/>
        </w:rPr>
        <w:t xml:space="preserve"> century saw </w:t>
      </w:r>
      <w:r w:rsidR="00FD6A51">
        <w:rPr>
          <w:sz w:val="20"/>
          <w:szCs w:val="20"/>
        </w:rPr>
        <w:t>development of the archaeology as a scientific discipline</w:t>
      </w:r>
      <w:r w:rsidR="00046275">
        <w:rPr>
          <w:sz w:val="20"/>
          <w:szCs w:val="20"/>
        </w:rPr>
        <w:t>, the site</w:t>
      </w:r>
      <w:r w:rsidR="00B81BE6">
        <w:rPr>
          <w:sz w:val="20"/>
          <w:szCs w:val="20"/>
        </w:rPr>
        <w:t xml:space="preserve"> </w:t>
      </w:r>
      <w:r w:rsidR="00040772">
        <w:rPr>
          <w:sz w:val="20"/>
          <w:szCs w:val="20"/>
        </w:rPr>
        <w:t>excavation of Pompeii and Troy by Heinrich Schliemann</w:t>
      </w:r>
      <w:r w:rsidR="00B81BE6">
        <w:rPr>
          <w:sz w:val="20"/>
          <w:szCs w:val="20"/>
        </w:rPr>
        <w:t xml:space="preserve"> marked a move from treasure hunting to studying ancient civilisations</w:t>
      </w:r>
      <w:r w:rsidR="00D017AD">
        <w:rPr>
          <w:sz w:val="20"/>
          <w:szCs w:val="20"/>
        </w:rPr>
        <w:t>.</w:t>
      </w:r>
      <w:r w:rsidR="00EC5425">
        <w:rPr>
          <w:sz w:val="20"/>
          <w:szCs w:val="20"/>
        </w:rPr>
        <w:t xml:space="preserve"> In the 20</w:t>
      </w:r>
      <w:r w:rsidR="00EC5425" w:rsidRPr="00EC5425">
        <w:rPr>
          <w:sz w:val="20"/>
          <w:szCs w:val="20"/>
          <w:vertAlign w:val="superscript"/>
        </w:rPr>
        <w:t>th</w:t>
      </w:r>
      <w:r w:rsidR="00EC5425">
        <w:rPr>
          <w:sz w:val="20"/>
          <w:szCs w:val="20"/>
        </w:rPr>
        <w:t xml:space="preserve"> century there was a movement of the scientific methods used and </w:t>
      </w:r>
      <w:r w:rsidR="00AA2F4D">
        <w:rPr>
          <w:sz w:val="20"/>
          <w:szCs w:val="20"/>
        </w:rPr>
        <w:t>a change in the professionalization, archaeolog</w:t>
      </w:r>
      <w:r w:rsidR="00C5739E">
        <w:rPr>
          <w:sz w:val="20"/>
          <w:szCs w:val="20"/>
        </w:rPr>
        <w:t>y</w:t>
      </w:r>
      <w:r w:rsidR="00AA2F4D">
        <w:rPr>
          <w:sz w:val="20"/>
          <w:szCs w:val="20"/>
        </w:rPr>
        <w:t xml:space="preserve"> evolved into</w:t>
      </w:r>
      <w:r w:rsidR="00C5739E">
        <w:rPr>
          <w:sz w:val="20"/>
          <w:szCs w:val="20"/>
        </w:rPr>
        <w:t xml:space="preserve"> a</w:t>
      </w:r>
      <w:r w:rsidR="00DD6F58">
        <w:rPr>
          <w:sz w:val="20"/>
          <w:szCs w:val="20"/>
        </w:rPr>
        <w:t xml:space="preserve">n </w:t>
      </w:r>
      <w:r w:rsidR="00C5739E">
        <w:rPr>
          <w:sz w:val="20"/>
          <w:szCs w:val="20"/>
        </w:rPr>
        <w:t xml:space="preserve">academic discipline, embracing scientific methods like radiocarbon dating (introduced </w:t>
      </w:r>
      <w:r w:rsidR="00095C48">
        <w:rPr>
          <w:sz w:val="20"/>
          <w:szCs w:val="20"/>
        </w:rPr>
        <w:t>in the 1950s), which revolutionised how archaeologists determined the age of artifacts</w:t>
      </w:r>
      <w:r w:rsidR="003B068C">
        <w:rPr>
          <w:sz w:val="20"/>
          <w:szCs w:val="20"/>
        </w:rPr>
        <w:t xml:space="preserve">. Processual archaeology, led by figures like Lewis Binford in the 1960s, </w:t>
      </w:r>
      <w:r w:rsidR="00A564F8">
        <w:rPr>
          <w:sz w:val="20"/>
          <w:szCs w:val="20"/>
        </w:rPr>
        <w:t>emphasised</w:t>
      </w:r>
      <w:r w:rsidR="003B068C">
        <w:rPr>
          <w:sz w:val="20"/>
          <w:szCs w:val="20"/>
        </w:rPr>
        <w:t xml:space="preserve"> the use </w:t>
      </w:r>
      <w:r w:rsidR="00305911">
        <w:rPr>
          <w:sz w:val="20"/>
          <w:szCs w:val="20"/>
        </w:rPr>
        <w:t>of scientific framework and ecological approaches to understand cultural change.</w:t>
      </w:r>
      <w:r w:rsidR="00DE7546">
        <w:rPr>
          <w:sz w:val="20"/>
          <w:szCs w:val="20"/>
        </w:rPr>
        <w:t xml:space="preserve"> Since the late 20</w:t>
      </w:r>
      <w:r w:rsidR="00DE7546" w:rsidRPr="00DE7546">
        <w:rPr>
          <w:sz w:val="20"/>
          <w:szCs w:val="20"/>
          <w:vertAlign w:val="superscript"/>
        </w:rPr>
        <w:t>th</w:t>
      </w:r>
      <w:r w:rsidR="00DE7546">
        <w:rPr>
          <w:sz w:val="20"/>
          <w:szCs w:val="20"/>
        </w:rPr>
        <w:t xml:space="preserve"> century to the present time, post-pro</w:t>
      </w:r>
      <w:r w:rsidR="00DD6F58">
        <w:rPr>
          <w:sz w:val="20"/>
          <w:szCs w:val="20"/>
        </w:rPr>
        <w:t>cessual archaeology emerged</w:t>
      </w:r>
      <w:r w:rsidR="00C15A10">
        <w:rPr>
          <w:sz w:val="20"/>
          <w:szCs w:val="20"/>
        </w:rPr>
        <w:t>, challenging the strictly scientific view</w:t>
      </w:r>
      <w:r w:rsidR="00E21C9E">
        <w:rPr>
          <w:sz w:val="20"/>
          <w:szCs w:val="20"/>
        </w:rPr>
        <w:t xml:space="preserve"> by incorporating humanistic, interpretive methods</w:t>
      </w:r>
      <w:r w:rsidR="00EF5944">
        <w:rPr>
          <w:sz w:val="20"/>
          <w:szCs w:val="20"/>
        </w:rPr>
        <w:t>. Today archaeologists combine a mix of scientific techniques with social theories to explore</w:t>
      </w:r>
      <w:r w:rsidR="00D231A5">
        <w:rPr>
          <w:sz w:val="20"/>
          <w:szCs w:val="20"/>
        </w:rPr>
        <w:t xml:space="preserve"> the complexities of past human societies.</w:t>
      </w:r>
      <w:r w:rsidR="00AA2F4D">
        <w:rPr>
          <w:sz w:val="20"/>
          <w:szCs w:val="20"/>
        </w:rPr>
        <w:t xml:space="preserve"> </w:t>
      </w:r>
    </w:p>
    <w:p w14:paraId="6BE2EF1E" w14:textId="47252383" w:rsidR="00030EC1" w:rsidRPr="00A564F8" w:rsidRDefault="0050254C">
      <w:pPr>
        <w:rPr>
          <w:b/>
          <w:bCs/>
          <w:sz w:val="20"/>
          <w:szCs w:val="20"/>
          <w:u w:val="single"/>
        </w:rPr>
      </w:pPr>
      <w:r w:rsidRPr="00A564F8">
        <w:rPr>
          <w:b/>
          <w:bCs/>
          <w:sz w:val="20"/>
          <w:szCs w:val="20"/>
          <w:u w:val="single"/>
        </w:rPr>
        <w:t>Archaeology’s Relation to other Disciplines within the Humanities</w:t>
      </w:r>
    </w:p>
    <w:p w14:paraId="0EF127A6" w14:textId="46BA288F" w:rsidR="00A564F8" w:rsidRDefault="00A564F8">
      <w:pPr>
        <w:rPr>
          <w:b/>
          <w:bCs/>
          <w:sz w:val="20"/>
          <w:szCs w:val="20"/>
        </w:rPr>
      </w:pPr>
      <w:r>
        <w:rPr>
          <w:b/>
          <w:bCs/>
          <w:sz w:val="20"/>
          <w:szCs w:val="20"/>
        </w:rPr>
        <w:t>Creative Writing and Archaeology</w:t>
      </w:r>
    </w:p>
    <w:p w14:paraId="5B02DF43" w14:textId="216A4165" w:rsidR="00A564F8" w:rsidRDefault="00D52A6B">
      <w:pPr>
        <w:rPr>
          <w:sz w:val="20"/>
          <w:szCs w:val="20"/>
        </w:rPr>
      </w:pPr>
      <w:r>
        <w:rPr>
          <w:sz w:val="20"/>
          <w:szCs w:val="20"/>
        </w:rPr>
        <w:t>Archaeology and creative writing</w:t>
      </w:r>
      <w:r w:rsidR="00D340E3">
        <w:rPr>
          <w:sz w:val="20"/>
          <w:szCs w:val="20"/>
        </w:rPr>
        <w:t xml:space="preserve"> intersect in </w:t>
      </w:r>
      <w:r w:rsidR="00762EB4">
        <w:rPr>
          <w:sz w:val="20"/>
          <w:szCs w:val="20"/>
        </w:rPr>
        <w:t>their</w:t>
      </w:r>
      <w:r w:rsidR="00D340E3">
        <w:rPr>
          <w:sz w:val="20"/>
          <w:szCs w:val="20"/>
        </w:rPr>
        <w:t xml:space="preserve"> shared goal of reconstructing and interpreting human experiences, a</w:t>
      </w:r>
      <w:r w:rsidR="00A31E7C">
        <w:rPr>
          <w:sz w:val="20"/>
          <w:szCs w:val="20"/>
        </w:rPr>
        <w:t xml:space="preserve">lthough through different methods. While archaeology uncovers and analyses </w:t>
      </w:r>
      <w:r w:rsidR="007D7417">
        <w:rPr>
          <w:sz w:val="20"/>
          <w:szCs w:val="20"/>
        </w:rPr>
        <w:t xml:space="preserve">physical evidence from the past, creative writing imagines </w:t>
      </w:r>
      <w:r w:rsidR="0052476F">
        <w:rPr>
          <w:sz w:val="20"/>
          <w:szCs w:val="20"/>
        </w:rPr>
        <w:t>and creates life into</w:t>
      </w:r>
      <w:r w:rsidR="00762EB4">
        <w:rPr>
          <w:sz w:val="20"/>
          <w:szCs w:val="20"/>
        </w:rPr>
        <w:t xml:space="preserve"> those findings, creating narratives that explore what it was like to live in those times. </w:t>
      </w:r>
      <w:r w:rsidR="00355334">
        <w:rPr>
          <w:sz w:val="20"/>
          <w:szCs w:val="20"/>
        </w:rPr>
        <w:t>When archaeologists uncover artifacts, ruins and ancient texts</w:t>
      </w:r>
      <w:r w:rsidR="004D6D60">
        <w:rPr>
          <w:sz w:val="20"/>
          <w:szCs w:val="20"/>
        </w:rPr>
        <w:t>, they often serve as rich sources of inspiration for creative writers.</w:t>
      </w:r>
      <w:r w:rsidR="00311780">
        <w:rPr>
          <w:sz w:val="20"/>
          <w:szCs w:val="20"/>
        </w:rPr>
        <w:t xml:space="preserve"> These artifacts provide the foundation for images int</w:t>
      </w:r>
      <w:r w:rsidR="009B5840">
        <w:rPr>
          <w:sz w:val="20"/>
          <w:szCs w:val="20"/>
        </w:rPr>
        <w:t>o the lives, emotions and struggles of people from different era. Creative writing also helps fill in the gaps</w:t>
      </w:r>
      <w:r w:rsidR="00A319C2">
        <w:rPr>
          <w:sz w:val="20"/>
          <w:szCs w:val="20"/>
        </w:rPr>
        <w:t>, as archaeolog</w:t>
      </w:r>
      <w:r w:rsidR="004115B0">
        <w:rPr>
          <w:sz w:val="20"/>
          <w:szCs w:val="20"/>
        </w:rPr>
        <w:t>y reveals fragments of the past, much of it remains unknown and spec</w:t>
      </w:r>
      <w:r w:rsidR="001D144C">
        <w:rPr>
          <w:sz w:val="20"/>
          <w:szCs w:val="20"/>
        </w:rPr>
        <w:t>ulative, but creative writers have the ability to fill in the gaps by imagining personal stories behind the artifacts</w:t>
      </w:r>
      <w:r w:rsidR="00E66BE0">
        <w:rPr>
          <w:sz w:val="20"/>
          <w:szCs w:val="20"/>
        </w:rPr>
        <w:t xml:space="preserve"> – what motivated people, how they felt, and how they inter</w:t>
      </w:r>
      <w:r w:rsidR="00D662E8">
        <w:rPr>
          <w:sz w:val="20"/>
          <w:szCs w:val="20"/>
        </w:rPr>
        <w:t>acted with the environment around them. Novels like</w:t>
      </w:r>
      <w:r w:rsidR="00EE32A8">
        <w:rPr>
          <w:sz w:val="20"/>
          <w:szCs w:val="20"/>
        </w:rPr>
        <w:t xml:space="preserve"> The Song of Achilles by Madeline Miller or The Last Kingdom</w:t>
      </w:r>
      <w:r w:rsidR="008931BA">
        <w:rPr>
          <w:sz w:val="20"/>
          <w:szCs w:val="20"/>
        </w:rPr>
        <w:t xml:space="preserve"> by Bernard Cornwell are examples of how creative writing builds on archaeological knowledge</w:t>
      </w:r>
      <w:r w:rsidR="00067D93">
        <w:rPr>
          <w:sz w:val="20"/>
          <w:szCs w:val="20"/>
        </w:rPr>
        <w:t>. In this way, archaeology provides a factual grounding, while creative writing breathes narrat</w:t>
      </w:r>
      <w:r w:rsidR="00403E9F">
        <w:rPr>
          <w:sz w:val="20"/>
          <w:szCs w:val="20"/>
        </w:rPr>
        <w:t>ive life into the ancient world</w:t>
      </w:r>
      <w:r w:rsidR="001266C7">
        <w:rPr>
          <w:sz w:val="20"/>
          <w:szCs w:val="20"/>
        </w:rPr>
        <w:t>.</w:t>
      </w:r>
    </w:p>
    <w:p w14:paraId="546E2C71" w14:textId="7C6C1468" w:rsidR="00642042" w:rsidRDefault="00642042">
      <w:pPr>
        <w:rPr>
          <w:b/>
          <w:bCs/>
          <w:sz w:val="20"/>
          <w:szCs w:val="20"/>
        </w:rPr>
      </w:pPr>
      <w:r>
        <w:rPr>
          <w:b/>
          <w:bCs/>
          <w:sz w:val="20"/>
          <w:szCs w:val="20"/>
        </w:rPr>
        <w:t>History and Archaeology</w:t>
      </w:r>
    </w:p>
    <w:p w14:paraId="1B6C1D9F" w14:textId="69B3AC9A" w:rsidR="00642042" w:rsidRDefault="00642042">
      <w:pPr>
        <w:rPr>
          <w:sz w:val="20"/>
          <w:szCs w:val="20"/>
        </w:rPr>
      </w:pPr>
      <w:r>
        <w:rPr>
          <w:sz w:val="20"/>
          <w:szCs w:val="20"/>
        </w:rPr>
        <w:t xml:space="preserve">Archaeology and history </w:t>
      </w:r>
      <w:r w:rsidR="00FA6224">
        <w:rPr>
          <w:sz w:val="20"/>
          <w:szCs w:val="20"/>
        </w:rPr>
        <w:t>are closely related disciplines, both focused on understandin</w:t>
      </w:r>
      <w:r w:rsidR="00965EBA">
        <w:rPr>
          <w:sz w:val="20"/>
          <w:szCs w:val="20"/>
        </w:rPr>
        <w:t xml:space="preserve">g the human past, but they approach it through different sources and methods. </w:t>
      </w:r>
      <w:r w:rsidR="00B15CC0">
        <w:rPr>
          <w:sz w:val="20"/>
          <w:szCs w:val="20"/>
        </w:rPr>
        <w:t>History primarily relies on written records</w:t>
      </w:r>
      <w:r w:rsidR="00F46183">
        <w:rPr>
          <w:sz w:val="20"/>
          <w:szCs w:val="20"/>
        </w:rPr>
        <w:t xml:space="preserve">, such as documents, manuscripts, </w:t>
      </w:r>
      <w:r w:rsidR="00E41A87">
        <w:rPr>
          <w:sz w:val="20"/>
          <w:szCs w:val="20"/>
        </w:rPr>
        <w:t>inscriptions,</w:t>
      </w:r>
      <w:r w:rsidR="00F46183">
        <w:rPr>
          <w:sz w:val="20"/>
          <w:szCs w:val="20"/>
        </w:rPr>
        <w:t xml:space="preserve"> and texts</w:t>
      </w:r>
      <w:r w:rsidR="00E41A87">
        <w:rPr>
          <w:sz w:val="20"/>
          <w:szCs w:val="20"/>
        </w:rPr>
        <w:t>, to reconstruct past events</w:t>
      </w:r>
      <w:r w:rsidR="00B16793">
        <w:rPr>
          <w:sz w:val="20"/>
          <w:szCs w:val="20"/>
        </w:rPr>
        <w:t xml:space="preserve">, societies and </w:t>
      </w:r>
      <w:r w:rsidR="00FA06E1">
        <w:rPr>
          <w:sz w:val="20"/>
          <w:szCs w:val="20"/>
        </w:rPr>
        <w:t>individuals’</w:t>
      </w:r>
      <w:r w:rsidR="00B16793">
        <w:rPr>
          <w:sz w:val="20"/>
          <w:szCs w:val="20"/>
        </w:rPr>
        <w:t xml:space="preserve"> lives.</w:t>
      </w:r>
      <w:r w:rsidR="00FA06E1">
        <w:rPr>
          <w:sz w:val="20"/>
          <w:szCs w:val="20"/>
        </w:rPr>
        <w:t xml:space="preserve"> </w:t>
      </w:r>
      <w:r w:rsidR="00B16793">
        <w:rPr>
          <w:sz w:val="20"/>
          <w:szCs w:val="20"/>
        </w:rPr>
        <w:t>Whereas, archaeology focuses on material evidence</w:t>
      </w:r>
      <w:r w:rsidR="00FA06E1">
        <w:rPr>
          <w:sz w:val="20"/>
          <w:szCs w:val="20"/>
        </w:rPr>
        <w:t xml:space="preserve">, such as landscapes, artifacts, and </w:t>
      </w:r>
      <w:r w:rsidR="00CB2CE1">
        <w:rPr>
          <w:sz w:val="20"/>
          <w:szCs w:val="20"/>
        </w:rPr>
        <w:t>architecture. Archaeologists</w:t>
      </w:r>
      <w:r w:rsidR="00FB3B3D">
        <w:rPr>
          <w:sz w:val="20"/>
          <w:szCs w:val="20"/>
        </w:rPr>
        <w:t xml:space="preserve"> examine things like pottery, bones and buildings to determine how people </w:t>
      </w:r>
      <w:r w:rsidR="00CA5F8C">
        <w:rPr>
          <w:sz w:val="20"/>
          <w:szCs w:val="20"/>
        </w:rPr>
        <w:t>live</w:t>
      </w:r>
      <w:r w:rsidR="00532F74">
        <w:rPr>
          <w:sz w:val="20"/>
          <w:szCs w:val="20"/>
        </w:rPr>
        <w:t>, work and how they interacted with the surroundings</w:t>
      </w:r>
      <w:r w:rsidR="00056A1B">
        <w:rPr>
          <w:sz w:val="20"/>
          <w:szCs w:val="20"/>
        </w:rPr>
        <w:t xml:space="preserve">, particularly in different cultures or periods where written records are absent. </w:t>
      </w:r>
      <w:r w:rsidR="00CA5F8C">
        <w:rPr>
          <w:sz w:val="20"/>
          <w:szCs w:val="20"/>
        </w:rPr>
        <w:t>Archaeology fills in the gaps in history, primarily where written records are absent</w:t>
      </w:r>
      <w:r w:rsidR="00B07ADC">
        <w:rPr>
          <w:sz w:val="20"/>
          <w:szCs w:val="20"/>
        </w:rPr>
        <w:t>, especially from prehistoric periods</w:t>
      </w:r>
      <w:r w:rsidR="00163F10">
        <w:rPr>
          <w:sz w:val="20"/>
          <w:szCs w:val="20"/>
        </w:rPr>
        <w:t xml:space="preserve"> or civilisations that did not leave written records</w:t>
      </w:r>
      <w:r w:rsidR="00467936">
        <w:rPr>
          <w:sz w:val="20"/>
          <w:szCs w:val="20"/>
        </w:rPr>
        <w:t>. On the contrary, history provides explanations for archaeological finds. Written texts can explain certain artifacts and reasons</w:t>
      </w:r>
      <w:r w:rsidR="00966E41">
        <w:rPr>
          <w:sz w:val="20"/>
          <w:szCs w:val="20"/>
        </w:rPr>
        <w:t xml:space="preserve"> for artifacts belongings in different cultures</w:t>
      </w:r>
      <w:r w:rsidR="00C603C6">
        <w:rPr>
          <w:sz w:val="20"/>
          <w:szCs w:val="20"/>
        </w:rPr>
        <w:t>,</w:t>
      </w:r>
      <w:r w:rsidR="00AB4205">
        <w:rPr>
          <w:sz w:val="20"/>
          <w:szCs w:val="20"/>
        </w:rPr>
        <w:t xml:space="preserve"> helping link material history to </w:t>
      </w:r>
      <w:r w:rsidR="00ED4DB2">
        <w:rPr>
          <w:sz w:val="20"/>
          <w:szCs w:val="20"/>
        </w:rPr>
        <w:t>written historical events. Both disciplines help each other to further understand their own discipline</w:t>
      </w:r>
      <w:r w:rsidR="0066159D">
        <w:rPr>
          <w:sz w:val="20"/>
          <w:szCs w:val="20"/>
        </w:rPr>
        <w:t>, as they can help verify and confirm findings. Archaeologists can contradict</w:t>
      </w:r>
      <w:r w:rsidR="00AA2D1E">
        <w:rPr>
          <w:sz w:val="20"/>
          <w:szCs w:val="20"/>
        </w:rPr>
        <w:t>, confirm or expand historical knowledge</w:t>
      </w:r>
      <w:r w:rsidR="002B66DC">
        <w:rPr>
          <w:sz w:val="20"/>
          <w:szCs w:val="20"/>
        </w:rPr>
        <w:t xml:space="preserve"> and narr</w:t>
      </w:r>
      <w:r w:rsidR="00F84302">
        <w:rPr>
          <w:sz w:val="20"/>
          <w:szCs w:val="20"/>
        </w:rPr>
        <w:t>atives, while history can interpret archaeological findings</w:t>
      </w:r>
      <w:r w:rsidR="0011382D">
        <w:rPr>
          <w:sz w:val="20"/>
          <w:szCs w:val="20"/>
        </w:rPr>
        <w:t xml:space="preserve">, and help place the in </w:t>
      </w:r>
      <w:r w:rsidR="00022E12">
        <w:rPr>
          <w:sz w:val="20"/>
          <w:szCs w:val="20"/>
        </w:rPr>
        <w:t>cultural or political contexts.</w:t>
      </w:r>
    </w:p>
    <w:p w14:paraId="4529F59A" w14:textId="5D2F9EAB" w:rsidR="001266C7" w:rsidRDefault="002F3BBA">
      <w:pPr>
        <w:rPr>
          <w:b/>
          <w:bCs/>
          <w:sz w:val="20"/>
          <w:szCs w:val="20"/>
        </w:rPr>
      </w:pPr>
      <w:r w:rsidRPr="002F3BBA">
        <w:rPr>
          <w:b/>
          <w:bCs/>
          <w:sz w:val="20"/>
          <w:szCs w:val="20"/>
        </w:rPr>
        <w:t>Religious Studies and Archaeology</w:t>
      </w:r>
    </w:p>
    <w:p w14:paraId="497443B8" w14:textId="55CD59D0" w:rsidR="00752317" w:rsidRPr="00FD2CE6" w:rsidRDefault="00FD2CE6">
      <w:pPr>
        <w:rPr>
          <w:sz w:val="20"/>
          <w:szCs w:val="20"/>
        </w:rPr>
      </w:pPr>
      <w:r>
        <w:rPr>
          <w:sz w:val="20"/>
          <w:szCs w:val="20"/>
        </w:rPr>
        <w:lastRenderedPageBreak/>
        <w:t>Archaeology and religious studies</w:t>
      </w:r>
      <w:r w:rsidR="00125BA0">
        <w:rPr>
          <w:sz w:val="20"/>
          <w:szCs w:val="20"/>
        </w:rPr>
        <w:t xml:space="preserve"> are deeply interconnected as both fields seek to understand</w:t>
      </w:r>
      <w:r w:rsidR="00FF5060">
        <w:rPr>
          <w:sz w:val="20"/>
          <w:szCs w:val="20"/>
        </w:rPr>
        <w:t xml:space="preserve"> the </w:t>
      </w:r>
      <w:r w:rsidR="00F25885">
        <w:rPr>
          <w:sz w:val="20"/>
          <w:szCs w:val="20"/>
        </w:rPr>
        <w:t>rituals, beliefs, and practices</w:t>
      </w:r>
      <w:r w:rsidR="00656CDF">
        <w:rPr>
          <w:sz w:val="20"/>
          <w:szCs w:val="20"/>
        </w:rPr>
        <w:t xml:space="preserve"> of past cultures and societies. </w:t>
      </w:r>
      <w:r w:rsidR="007B473F">
        <w:rPr>
          <w:sz w:val="20"/>
          <w:szCs w:val="20"/>
        </w:rPr>
        <w:t>Archaeology provides evidence for re</w:t>
      </w:r>
      <w:r w:rsidR="00E72B8F">
        <w:rPr>
          <w:sz w:val="20"/>
          <w:szCs w:val="20"/>
        </w:rPr>
        <w:t>ligious practices</w:t>
      </w:r>
      <w:r w:rsidR="00F35A79">
        <w:rPr>
          <w:sz w:val="20"/>
          <w:szCs w:val="20"/>
        </w:rPr>
        <w:t>, such as te</w:t>
      </w:r>
      <w:r w:rsidR="009E2FDF">
        <w:rPr>
          <w:sz w:val="20"/>
          <w:szCs w:val="20"/>
        </w:rPr>
        <w:t>mples, religious artifacts</w:t>
      </w:r>
      <w:r w:rsidR="0034237B">
        <w:rPr>
          <w:sz w:val="20"/>
          <w:szCs w:val="20"/>
        </w:rPr>
        <w:t>, burial sites,</w:t>
      </w:r>
      <w:r w:rsidR="009E2FDF">
        <w:rPr>
          <w:sz w:val="20"/>
          <w:szCs w:val="20"/>
        </w:rPr>
        <w:t xml:space="preserve"> and temples</w:t>
      </w:r>
      <w:r w:rsidR="0034237B">
        <w:rPr>
          <w:sz w:val="20"/>
          <w:szCs w:val="20"/>
        </w:rPr>
        <w:t xml:space="preserve">. </w:t>
      </w:r>
      <w:r w:rsidR="003268C3">
        <w:rPr>
          <w:sz w:val="20"/>
          <w:szCs w:val="20"/>
        </w:rPr>
        <w:t>T</w:t>
      </w:r>
      <w:r w:rsidR="00832B5A">
        <w:rPr>
          <w:sz w:val="20"/>
          <w:szCs w:val="20"/>
        </w:rPr>
        <w:t>hese</w:t>
      </w:r>
      <w:r w:rsidR="003268C3">
        <w:rPr>
          <w:sz w:val="20"/>
          <w:szCs w:val="20"/>
        </w:rPr>
        <w:t xml:space="preserve"> materials offer</w:t>
      </w:r>
      <w:r w:rsidR="00CD233F">
        <w:rPr>
          <w:sz w:val="20"/>
          <w:szCs w:val="20"/>
        </w:rPr>
        <w:t xml:space="preserve"> an </w:t>
      </w:r>
      <w:r w:rsidR="00D058AA">
        <w:rPr>
          <w:sz w:val="20"/>
          <w:szCs w:val="20"/>
        </w:rPr>
        <w:t>insight</w:t>
      </w:r>
      <w:r w:rsidR="002373FB">
        <w:rPr>
          <w:sz w:val="20"/>
          <w:szCs w:val="20"/>
        </w:rPr>
        <w:t xml:space="preserve"> into how ancient people conducted rituals, worshipped and viewed the d</w:t>
      </w:r>
      <w:r w:rsidR="00D058AA">
        <w:rPr>
          <w:sz w:val="20"/>
          <w:szCs w:val="20"/>
        </w:rPr>
        <w:t xml:space="preserve">ivine. For </w:t>
      </w:r>
      <w:r w:rsidR="00FF29DE">
        <w:rPr>
          <w:sz w:val="20"/>
          <w:szCs w:val="20"/>
        </w:rPr>
        <w:t>example, excavations at sites like Mecca, Jerusalem, or ancient</w:t>
      </w:r>
      <w:r w:rsidR="002E481E">
        <w:rPr>
          <w:sz w:val="20"/>
          <w:szCs w:val="20"/>
        </w:rPr>
        <w:t xml:space="preserve"> Egyptian temples reveal how religious spaces were used</w:t>
      </w:r>
      <w:r w:rsidR="0004183C">
        <w:rPr>
          <w:sz w:val="20"/>
          <w:szCs w:val="20"/>
        </w:rPr>
        <w:t xml:space="preserve"> and their significance in society</w:t>
      </w:r>
      <w:r w:rsidR="00DF7003">
        <w:rPr>
          <w:sz w:val="20"/>
          <w:szCs w:val="20"/>
        </w:rPr>
        <w:t>. Religious studies he</w:t>
      </w:r>
      <w:r w:rsidR="00143341">
        <w:rPr>
          <w:sz w:val="20"/>
          <w:szCs w:val="20"/>
        </w:rPr>
        <w:t>lp archaeologists understand</w:t>
      </w:r>
      <w:r w:rsidR="00F30242">
        <w:rPr>
          <w:sz w:val="20"/>
          <w:szCs w:val="20"/>
        </w:rPr>
        <w:t xml:space="preserve"> and interpret sacred texts, </w:t>
      </w:r>
      <w:r w:rsidR="00600D67">
        <w:rPr>
          <w:sz w:val="20"/>
          <w:szCs w:val="20"/>
        </w:rPr>
        <w:t>archaeologists’</w:t>
      </w:r>
      <w:r w:rsidR="00F30242">
        <w:rPr>
          <w:sz w:val="20"/>
          <w:szCs w:val="20"/>
        </w:rPr>
        <w:t xml:space="preserve"> findings can complement or challenge religious texts by </w:t>
      </w:r>
      <w:r w:rsidR="00935056">
        <w:rPr>
          <w:sz w:val="20"/>
          <w:szCs w:val="20"/>
        </w:rPr>
        <w:t>providing physical context</w:t>
      </w:r>
      <w:r w:rsidR="00600D67">
        <w:rPr>
          <w:sz w:val="20"/>
          <w:szCs w:val="20"/>
        </w:rPr>
        <w:t>. Archaeologists</w:t>
      </w:r>
      <w:r w:rsidR="00095A8C">
        <w:rPr>
          <w:sz w:val="20"/>
          <w:szCs w:val="20"/>
        </w:rPr>
        <w:t xml:space="preserve"> also help decode religious symbols and i</w:t>
      </w:r>
      <w:r w:rsidR="00B3754D">
        <w:rPr>
          <w:sz w:val="20"/>
          <w:szCs w:val="20"/>
        </w:rPr>
        <w:t>conography</w:t>
      </w:r>
      <w:r w:rsidR="00F66718">
        <w:rPr>
          <w:sz w:val="20"/>
          <w:szCs w:val="20"/>
        </w:rPr>
        <w:t xml:space="preserve"> found in art,</w:t>
      </w:r>
      <w:r w:rsidR="00FD27DC">
        <w:rPr>
          <w:sz w:val="20"/>
          <w:szCs w:val="20"/>
        </w:rPr>
        <w:t xml:space="preserve"> artifacts, and architecture</w:t>
      </w:r>
      <w:r w:rsidR="00670B2D">
        <w:rPr>
          <w:sz w:val="20"/>
          <w:szCs w:val="20"/>
        </w:rPr>
        <w:t xml:space="preserve">, shedding light on how different cultures represent and interpret </w:t>
      </w:r>
      <w:r w:rsidR="00292602">
        <w:rPr>
          <w:sz w:val="20"/>
          <w:szCs w:val="20"/>
        </w:rPr>
        <w:t>deities visually</w:t>
      </w:r>
      <w:r w:rsidR="00BB0175">
        <w:rPr>
          <w:sz w:val="20"/>
          <w:szCs w:val="20"/>
        </w:rPr>
        <w:t xml:space="preserve">. </w:t>
      </w:r>
      <w:r w:rsidR="00976F3A">
        <w:rPr>
          <w:sz w:val="20"/>
          <w:szCs w:val="20"/>
        </w:rPr>
        <w:t xml:space="preserve"> Religious studies scholars use archaeological evidence to</w:t>
      </w:r>
      <w:r w:rsidR="00FF4CFF">
        <w:rPr>
          <w:sz w:val="20"/>
          <w:szCs w:val="20"/>
        </w:rPr>
        <w:t xml:space="preserve"> explore how religion influenced social structures, daily life and </w:t>
      </w:r>
      <w:r w:rsidR="009C073B">
        <w:rPr>
          <w:sz w:val="20"/>
          <w:szCs w:val="20"/>
        </w:rPr>
        <w:t xml:space="preserve">politics in different cultures. For example, </w:t>
      </w:r>
      <w:r w:rsidR="00F46034">
        <w:rPr>
          <w:sz w:val="20"/>
          <w:szCs w:val="20"/>
        </w:rPr>
        <w:t>the role of religious authorities</w:t>
      </w:r>
      <w:r w:rsidR="0042279F">
        <w:rPr>
          <w:sz w:val="20"/>
          <w:szCs w:val="20"/>
        </w:rPr>
        <w:t xml:space="preserve"> and </w:t>
      </w:r>
      <w:r w:rsidR="00F46034">
        <w:rPr>
          <w:sz w:val="20"/>
          <w:szCs w:val="20"/>
        </w:rPr>
        <w:t>t</w:t>
      </w:r>
      <w:r w:rsidR="0042279F">
        <w:rPr>
          <w:sz w:val="20"/>
          <w:szCs w:val="20"/>
        </w:rPr>
        <w:t xml:space="preserve">he religious significance </w:t>
      </w:r>
      <w:r w:rsidR="00E6604B">
        <w:rPr>
          <w:sz w:val="20"/>
          <w:szCs w:val="20"/>
        </w:rPr>
        <w:t xml:space="preserve">of natural landscapes are </w:t>
      </w:r>
      <w:r w:rsidR="00326377">
        <w:rPr>
          <w:sz w:val="20"/>
          <w:szCs w:val="20"/>
        </w:rPr>
        <w:t>areas where archaeology enhances understanding. Thus. Archaeology enriches religious studies by grounding abstract beliefs and rituals in material and historical evidence.</w:t>
      </w:r>
    </w:p>
    <w:p w14:paraId="63B48052" w14:textId="77777777" w:rsidR="00CC4A09" w:rsidRPr="00CC4A09" w:rsidRDefault="00CC4A09">
      <w:pPr>
        <w:rPr>
          <w:b/>
          <w:bCs/>
          <w:sz w:val="20"/>
          <w:szCs w:val="20"/>
        </w:rPr>
      </w:pPr>
    </w:p>
    <w:p w14:paraId="16E1440F" w14:textId="04D27C53" w:rsidR="00030EC1" w:rsidRDefault="00030EC1" w:rsidP="00030EC1">
      <w:pPr>
        <w:jc w:val="center"/>
        <w:rPr>
          <w:sz w:val="24"/>
          <w:szCs w:val="24"/>
        </w:rPr>
      </w:pPr>
      <w:r>
        <w:rPr>
          <w:sz w:val="24"/>
          <w:szCs w:val="24"/>
        </w:rPr>
        <w:t>Bibliography</w:t>
      </w:r>
      <w:r w:rsidR="00AB7AEF">
        <w:rPr>
          <w:sz w:val="24"/>
          <w:szCs w:val="24"/>
        </w:rPr>
        <w:t>:</w:t>
      </w:r>
    </w:p>
    <w:p w14:paraId="63A969BE" w14:textId="0BE33A3E" w:rsidR="00AB7AEF" w:rsidRDefault="00AB7AEF" w:rsidP="00AB7AEF">
      <w:pPr>
        <w:rPr>
          <w:i/>
          <w:iCs/>
          <w:sz w:val="20"/>
          <w:szCs w:val="20"/>
        </w:rPr>
      </w:pPr>
      <w:r w:rsidRPr="00AB7AEF">
        <w:rPr>
          <w:i/>
          <w:iCs/>
          <w:sz w:val="20"/>
          <w:szCs w:val="20"/>
        </w:rPr>
        <w:t xml:space="preserve">Mark, J.J. (2022). Johannes Gutenberg. [online] World History </w:t>
      </w:r>
      <w:r w:rsidR="006D4DB8" w:rsidRPr="00AB7AEF">
        <w:rPr>
          <w:i/>
          <w:iCs/>
          <w:sz w:val="20"/>
          <w:szCs w:val="20"/>
        </w:rPr>
        <w:t>Encyclopaedia</w:t>
      </w:r>
      <w:r w:rsidRPr="00AB7AEF">
        <w:rPr>
          <w:i/>
          <w:iCs/>
          <w:sz w:val="20"/>
          <w:szCs w:val="20"/>
        </w:rPr>
        <w:t xml:space="preserve">. Available at: </w:t>
      </w:r>
      <w:hyperlink r:id="rId9" w:history="1">
        <w:r w:rsidR="007F41C3" w:rsidRPr="00F774E8">
          <w:rPr>
            <w:rStyle w:val="Hyperlink"/>
            <w:i/>
            <w:iCs/>
            <w:sz w:val="20"/>
            <w:szCs w:val="20"/>
          </w:rPr>
          <w:t>https://www.worldhistory.org/Johannes_Gutenberg/</w:t>
        </w:r>
      </w:hyperlink>
      <w:r w:rsidRPr="00AB7AEF">
        <w:rPr>
          <w:i/>
          <w:iCs/>
          <w:sz w:val="20"/>
          <w:szCs w:val="20"/>
        </w:rPr>
        <w:t>.</w:t>
      </w:r>
    </w:p>
    <w:p w14:paraId="54407C95" w14:textId="158A409F" w:rsidR="007F41C3" w:rsidRDefault="007F41C3" w:rsidP="00AB7AEF">
      <w:pPr>
        <w:rPr>
          <w:i/>
          <w:iCs/>
          <w:sz w:val="20"/>
          <w:szCs w:val="20"/>
        </w:rPr>
      </w:pPr>
      <w:r w:rsidRPr="007F41C3">
        <w:rPr>
          <w:i/>
          <w:iCs/>
          <w:sz w:val="20"/>
          <w:szCs w:val="20"/>
        </w:rPr>
        <w:t xml:space="preserve">The Editors of Encyclopedia Britannica (2014). </w:t>
      </w:r>
      <w:r w:rsidR="004B58FB" w:rsidRPr="007F41C3">
        <w:rPr>
          <w:i/>
          <w:iCs/>
          <w:sz w:val="20"/>
          <w:szCs w:val="20"/>
        </w:rPr>
        <w:t>Humanities.</w:t>
      </w:r>
      <w:r w:rsidRPr="007F41C3">
        <w:rPr>
          <w:i/>
          <w:iCs/>
          <w:sz w:val="20"/>
          <w:szCs w:val="20"/>
        </w:rPr>
        <w:t xml:space="preserve"> In: Encyclopædia Britannica. [online] Available at: </w:t>
      </w:r>
      <w:hyperlink r:id="rId10" w:history="1">
        <w:r w:rsidR="001158A5" w:rsidRPr="00A8080C">
          <w:rPr>
            <w:rStyle w:val="Hyperlink"/>
            <w:i/>
            <w:iCs/>
            <w:sz w:val="20"/>
            <w:szCs w:val="20"/>
          </w:rPr>
          <w:t>https://www.britannica.com/topic/humanities</w:t>
        </w:r>
      </w:hyperlink>
      <w:r w:rsidRPr="007F41C3">
        <w:rPr>
          <w:i/>
          <w:iCs/>
          <w:sz w:val="20"/>
          <w:szCs w:val="20"/>
        </w:rPr>
        <w:t>.</w:t>
      </w:r>
    </w:p>
    <w:p w14:paraId="3C23F4EB" w14:textId="77777777" w:rsidR="004C266C" w:rsidRPr="004C266C" w:rsidRDefault="004C266C" w:rsidP="004C266C">
      <w:pPr>
        <w:rPr>
          <w:i/>
          <w:iCs/>
          <w:sz w:val="20"/>
          <w:szCs w:val="20"/>
        </w:rPr>
      </w:pPr>
      <w:r w:rsidRPr="004C266C">
        <w:rPr>
          <w:i/>
          <w:iCs/>
          <w:sz w:val="20"/>
          <w:szCs w:val="20"/>
        </w:rPr>
        <w:t>Sweet, R. (n.d.). Antiquarianism - Articles - Making History. [online] archives.history.ac.uk. Available at: https://archives.history.ac.uk/makinghistory/resources/articles/antiquarianism.html.</w:t>
      </w:r>
    </w:p>
    <w:p w14:paraId="41FABBC6" w14:textId="223372AA" w:rsidR="00D0499E" w:rsidRPr="00D0499E" w:rsidRDefault="00D0499E" w:rsidP="00D0499E">
      <w:pPr>
        <w:rPr>
          <w:i/>
          <w:iCs/>
          <w:sz w:val="20"/>
          <w:szCs w:val="20"/>
        </w:rPr>
      </w:pPr>
      <w:r w:rsidRPr="00D0499E">
        <w:rPr>
          <w:i/>
          <w:iCs/>
          <w:sz w:val="20"/>
          <w:szCs w:val="20"/>
        </w:rPr>
        <w:t xml:space="preserve">Bahn, P.G. (2012). </w:t>
      </w:r>
      <w:r w:rsidR="004B58FB" w:rsidRPr="00D0499E">
        <w:rPr>
          <w:i/>
          <w:iCs/>
          <w:sz w:val="20"/>
          <w:szCs w:val="20"/>
        </w:rPr>
        <w:t>Archaeology:</w:t>
      </w:r>
      <w:r w:rsidRPr="00D0499E">
        <w:rPr>
          <w:i/>
          <w:iCs/>
          <w:sz w:val="20"/>
          <w:szCs w:val="20"/>
        </w:rPr>
        <w:t xml:space="preserve"> a very short introduction. Oxford: Oxford University Press.</w:t>
      </w:r>
    </w:p>
    <w:p w14:paraId="14F4568F" w14:textId="77777777" w:rsidR="001158A5" w:rsidRPr="00AB7AEF" w:rsidRDefault="001158A5" w:rsidP="00AB7AEF">
      <w:pPr>
        <w:rPr>
          <w:i/>
          <w:iCs/>
          <w:sz w:val="20"/>
          <w:szCs w:val="20"/>
        </w:rPr>
      </w:pPr>
    </w:p>
    <w:sectPr w:rsidR="001158A5" w:rsidRPr="00AB7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150EE8"/>
    <w:multiLevelType w:val="hybridMultilevel"/>
    <w:tmpl w:val="174E6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0748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C9"/>
    <w:rsid w:val="0000393B"/>
    <w:rsid w:val="00003CF3"/>
    <w:rsid w:val="00005EEC"/>
    <w:rsid w:val="0002086D"/>
    <w:rsid w:val="00022E12"/>
    <w:rsid w:val="00030EC1"/>
    <w:rsid w:val="00040772"/>
    <w:rsid w:val="0004183C"/>
    <w:rsid w:val="00046275"/>
    <w:rsid w:val="00056A1B"/>
    <w:rsid w:val="00067D93"/>
    <w:rsid w:val="00076264"/>
    <w:rsid w:val="00076FA4"/>
    <w:rsid w:val="00095A8C"/>
    <w:rsid w:val="00095C48"/>
    <w:rsid w:val="000A28CA"/>
    <w:rsid w:val="000B43C3"/>
    <w:rsid w:val="000B6287"/>
    <w:rsid w:val="000C7378"/>
    <w:rsid w:val="000D22C4"/>
    <w:rsid w:val="000E37E2"/>
    <w:rsid w:val="001048C2"/>
    <w:rsid w:val="0011382D"/>
    <w:rsid w:val="001158A5"/>
    <w:rsid w:val="00125BA0"/>
    <w:rsid w:val="001266C7"/>
    <w:rsid w:val="00132E82"/>
    <w:rsid w:val="001338C9"/>
    <w:rsid w:val="001360D0"/>
    <w:rsid w:val="00143341"/>
    <w:rsid w:val="00145272"/>
    <w:rsid w:val="00155F00"/>
    <w:rsid w:val="0015789D"/>
    <w:rsid w:val="00163F10"/>
    <w:rsid w:val="00185444"/>
    <w:rsid w:val="00191C62"/>
    <w:rsid w:val="001A1DA2"/>
    <w:rsid w:val="001D144C"/>
    <w:rsid w:val="001D4E96"/>
    <w:rsid w:val="00210412"/>
    <w:rsid w:val="0022720B"/>
    <w:rsid w:val="002373FB"/>
    <w:rsid w:val="0024237F"/>
    <w:rsid w:val="002431D5"/>
    <w:rsid w:val="00252103"/>
    <w:rsid w:val="002572BD"/>
    <w:rsid w:val="00286176"/>
    <w:rsid w:val="00286691"/>
    <w:rsid w:val="00292602"/>
    <w:rsid w:val="00294D00"/>
    <w:rsid w:val="002A5BAC"/>
    <w:rsid w:val="002B4FBB"/>
    <w:rsid w:val="002B66DC"/>
    <w:rsid w:val="002C2322"/>
    <w:rsid w:val="002E481E"/>
    <w:rsid w:val="002F3BBA"/>
    <w:rsid w:val="00305911"/>
    <w:rsid w:val="00311780"/>
    <w:rsid w:val="00326377"/>
    <w:rsid w:val="003268C3"/>
    <w:rsid w:val="00333841"/>
    <w:rsid w:val="0034237B"/>
    <w:rsid w:val="00342F16"/>
    <w:rsid w:val="00350804"/>
    <w:rsid w:val="00355334"/>
    <w:rsid w:val="00357AD1"/>
    <w:rsid w:val="00361314"/>
    <w:rsid w:val="0038329D"/>
    <w:rsid w:val="00386B5A"/>
    <w:rsid w:val="00394AC5"/>
    <w:rsid w:val="003B068C"/>
    <w:rsid w:val="003C0E04"/>
    <w:rsid w:val="003E63EC"/>
    <w:rsid w:val="00403E9F"/>
    <w:rsid w:val="004115B0"/>
    <w:rsid w:val="00416731"/>
    <w:rsid w:val="0042279F"/>
    <w:rsid w:val="00431EA4"/>
    <w:rsid w:val="004615C5"/>
    <w:rsid w:val="00464DBC"/>
    <w:rsid w:val="004651CF"/>
    <w:rsid w:val="00467936"/>
    <w:rsid w:val="00467B88"/>
    <w:rsid w:val="00487900"/>
    <w:rsid w:val="00496098"/>
    <w:rsid w:val="004B101B"/>
    <w:rsid w:val="004B58FB"/>
    <w:rsid w:val="004C266C"/>
    <w:rsid w:val="004D6D60"/>
    <w:rsid w:val="004E0275"/>
    <w:rsid w:val="004E78A0"/>
    <w:rsid w:val="0050254C"/>
    <w:rsid w:val="0052476F"/>
    <w:rsid w:val="00530FC6"/>
    <w:rsid w:val="00531291"/>
    <w:rsid w:val="00532F74"/>
    <w:rsid w:val="0053714D"/>
    <w:rsid w:val="00544CD2"/>
    <w:rsid w:val="00562F7C"/>
    <w:rsid w:val="00565F35"/>
    <w:rsid w:val="00567F36"/>
    <w:rsid w:val="005A1721"/>
    <w:rsid w:val="005A6A27"/>
    <w:rsid w:val="005B37BD"/>
    <w:rsid w:val="005C0F0B"/>
    <w:rsid w:val="005E1B15"/>
    <w:rsid w:val="005E2807"/>
    <w:rsid w:val="005E5569"/>
    <w:rsid w:val="005F0876"/>
    <w:rsid w:val="00600D67"/>
    <w:rsid w:val="00625D58"/>
    <w:rsid w:val="00637F30"/>
    <w:rsid w:val="00642042"/>
    <w:rsid w:val="00652C0B"/>
    <w:rsid w:val="00656CDF"/>
    <w:rsid w:val="0066159D"/>
    <w:rsid w:val="00663ADB"/>
    <w:rsid w:val="00664D87"/>
    <w:rsid w:val="00667F78"/>
    <w:rsid w:val="00670B2D"/>
    <w:rsid w:val="00671337"/>
    <w:rsid w:val="0067559E"/>
    <w:rsid w:val="006815F6"/>
    <w:rsid w:val="006906E6"/>
    <w:rsid w:val="006B77A9"/>
    <w:rsid w:val="006C3588"/>
    <w:rsid w:val="006D4DB8"/>
    <w:rsid w:val="007259B5"/>
    <w:rsid w:val="00752317"/>
    <w:rsid w:val="00754E62"/>
    <w:rsid w:val="00762EB4"/>
    <w:rsid w:val="007B3202"/>
    <w:rsid w:val="007B473F"/>
    <w:rsid w:val="007B47D1"/>
    <w:rsid w:val="007C6972"/>
    <w:rsid w:val="007D4DC0"/>
    <w:rsid w:val="007D7417"/>
    <w:rsid w:val="007F3845"/>
    <w:rsid w:val="007F41C3"/>
    <w:rsid w:val="008062FA"/>
    <w:rsid w:val="00832B21"/>
    <w:rsid w:val="00832B5A"/>
    <w:rsid w:val="00834E1A"/>
    <w:rsid w:val="008906CB"/>
    <w:rsid w:val="008931BA"/>
    <w:rsid w:val="008B4D89"/>
    <w:rsid w:val="008C2B47"/>
    <w:rsid w:val="008F6D85"/>
    <w:rsid w:val="00910E45"/>
    <w:rsid w:val="00913D17"/>
    <w:rsid w:val="00935056"/>
    <w:rsid w:val="00950FCF"/>
    <w:rsid w:val="0096264D"/>
    <w:rsid w:val="00965EBA"/>
    <w:rsid w:val="00966E41"/>
    <w:rsid w:val="00976F3A"/>
    <w:rsid w:val="009A777B"/>
    <w:rsid w:val="009B5840"/>
    <w:rsid w:val="009C073B"/>
    <w:rsid w:val="009C10C7"/>
    <w:rsid w:val="009D2E37"/>
    <w:rsid w:val="009E2FDF"/>
    <w:rsid w:val="009E6C87"/>
    <w:rsid w:val="00A112FE"/>
    <w:rsid w:val="00A21360"/>
    <w:rsid w:val="00A2688A"/>
    <w:rsid w:val="00A27DFF"/>
    <w:rsid w:val="00A319C2"/>
    <w:rsid w:val="00A31E7C"/>
    <w:rsid w:val="00A564F8"/>
    <w:rsid w:val="00A91BCA"/>
    <w:rsid w:val="00A936B2"/>
    <w:rsid w:val="00AA03A4"/>
    <w:rsid w:val="00AA2D1E"/>
    <w:rsid w:val="00AA2F4D"/>
    <w:rsid w:val="00AB4205"/>
    <w:rsid w:val="00AB7172"/>
    <w:rsid w:val="00AB7AEF"/>
    <w:rsid w:val="00AC583D"/>
    <w:rsid w:val="00AD395E"/>
    <w:rsid w:val="00AE31DF"/>
    <w:rsid w:val="00AE68FF"/>
    <w:rsid w:val="00B07ADC"/>
    <w:rsid w:val="00B14FAC"/>
    <w:rsid w:val="00B15CC0"/>
    <w:rsid w:val="00B16793"/>
    <w:rsid w:val="00B27345"/>
    <w:rsid w:val="00B3754D"/>
    <w:rsid w:val="00B5344F"/>
    <w:rsid w:val="00B75637"/>
    <w:rsid w:val="00B81BE6"/>
    <w:rsid w:val="00B86F14"/>
    <w:rsid w:val="00B96F10"/>
    <w:rsid w:val="00BB0175"/>
    <w:rsid w:val="00BB47E8"/>
    <w:rsid w:val="00BD5819"/>
    <w:rsid w:val="00BF5896"/>
    <w:rsid w:val="00C15A10"/>
    <w:rsid w:val="00C22C9E"/>
    <w:rsid w:val="00C22EB3"/>
    <w:rsid w:val="00C27977"/>
    <w:rsid w:val="00C30181"/>
    <w:rsid w:val="00C328C5"/>
    <w:rsid w:val="00C3532B"/>
    <w:rsid w:val="00C46A42"/>
    <w:rsid w:val="00C55B15"/>
    <w:rsid w:val="00C5739E"/>
    <w:rsid w:val="00C603C6"/>
    <w:rsid w:val="00C74B9C"/>
    <w:rsid w:val="00C80C2A"/>
    <w:rsid w:val="00C845E8"/>
    <w:rsid w:val="00C909CD"/>
    <w:rsid w:val="00C96632"/>
    <w:rsid w:val="00CA5F8C"/>
    <w:rsid w:val="00CB2CE1"/>
    <w:rsid w:val="00CC2DEF"/>
    <w:rsid w:val="00CC4A09"/>
    <w:rsid w:val="00CD1074"/>
    <w:rsid w:val="00CD1193"/>
    <w:rsid w:val="00CD233F"/>
    <w:rsid w:val="00CF0445"/>
    <w:rsid w:val="00D017AD"/>
    <w:rsid w:val="00D0499E"/>
    <w:rsid w:val="00D058AA"/>
    <w:rsid w:val="00D231A5"/>
    <w:rsid w:val="00D26947"/>
    <w:rsid w:val="00D33790"/>
    <w:rsid w:val="00D340E3"/>
    <w:rsid w:val="00D474C2"/>
    <w:rsid w:val="00D52A6B"/>
    <w:rsid w:val="00D662E8"/>
    <w:rsid w:val="00DD6F58"/>
    <w:rsid w:val="00DE7546"/>
    <w:rsid w:val="00DF7003"/>
    <w:rsid w:val="00E21C9E"/>
    <w:rsid w:val="00E37EF8"/>
    <w:rsid w:val="00E41A87"/>
    <w:rsid w:val="00E57E31"/>
    <w:rsid w:val="00E6604B"/>
    <w:rsid w:val="00E66BE0"/>
    <w:rsid w:val="00E72B8F"/>
    <w:rsid w:val="00E84C3E"/>
    <w:rsid w:val="00EC5425"/>
    <w:rsid w:val="00ED4DB2"/>
    <w:rsid w:val="00EE0775"/>
    <w:rsid w:val="00EE32A8"/>
    <w:rsid w:val="00EF5944"/>
    <w:rsid w:val="00F233D1"/>
    <w:rsid w:val="00F25885"/>
    <w:rsid w:val="00F30242"/>
    <w:rsid w:val="00F34846"/>
    <w:rsid w:val="00F35A79"/>
    <w:rsid w:val="00F46034"/>
    <w:rsid w:val="00F46183"/>
    <w:rsid w:val="00F533B6"/>
    <w:rsid w:val="00F53771"/>
    <w:rsid w:val="00F66718"/>
    <w:rsid w:val="00F71D0E"/>
    <w:rsid w:val="00F84302"/>
    <w:rsid w:val="00F97B18"/>
    <w:rsid w:val="00FA06E1"/>
    <w:rsid w:val="00FA6224"/>
    <w:rsid w:val="00FB3B3D"/>
    <w:rsid w:val="00FB52B4"/>
    <w:rsid w:val="00FD14D2"/>
    <w:rsid w:val="00FD1ED6"/>
    <w:rsid w:val="00FD27DC"/>
    <w:rsid w:val="00FD2CE6"/>
    <w:rsid w:val="00FD6A51"/>
    <w:rsid w:val="00FE0B8A"/>
    <w:rsid w:val="00FF29DE"/>
    <w:rsid w:val="00FF4CFF"/>
    <w:rsid w:val="00FF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A8BD0"/>
  <w15:chartTrackingRefBased/>
  <w15:docId w15:val="{12444C76-0C94-4129-9A92-BB1298C4C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8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38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38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38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38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3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8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38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38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38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38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8C9"/>
    <w:rPr>
      <w:rFonts w:eastAsiaTheme="majorEastAsia" w:cstheme="majorBidi"/>
      <w:color w:val="272727" w:themeColor="text1" w:themeTint="D8"/>
    </w:rPr>
  </w:style>
  <w:style w:type="paragraph" w:styleId="Title">
    <w:name w:val="Title"/>
    <w:basedOn w:val="Normal"/>
    <w:next w:val="Normal"/>
    <w:link w:val="TitleChar"/>
    <w:uiPriority w:val="10"/>
    <w:qFormat/>
    <w:rsid w:val="00133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8C9"/>
    <w:pPr>
      <w:spacing w:before="160"/>
      <w:jc w:val="center"/>
    </w:pPr>
    <w:rPr>
      <w:i/>
      <w:iCs/>
      <w:color w:val="404040" w:themeColor="text1" w:themeTint="BF"/>
    </w:rPr>
  </w:style>
  <w:style w:type="character" w:customStyle="1" w:styleId="QuoteChar">
    <w:name w:val="Quote Char"/>
    <w:basedOn w:val="DefaultParagraphFont"/>
    <w:link w:val="Quote"/>
    <w:uiPriority w:val="29"/>
    <w:rsid w:val="001338C9"/>
    <w:rPr>
      <w:i/>
      <w:iCs/>
      <w:color w:val="404040" w:themeColor="text1" w:themeTint="BF"/>
    </w:rPr>
  </w:style>
  <w:style w:type="paragraph" w:styleId="ListParagraph">
    <w:name w:val="List Paragraph"/>
    <w:basedOn w:val="Normal"/>
    <w:uiPriority w:val="34"/>
    <w:qFormat/>
    <w:rsid w:val="001338C9"/>
    <w:pPr>
      <w:ind w:left="720"/>
      <w:contextualSpacing/>
    </w:pPr>
  </w:style>
  <w:style w:type="character" w:styleId="IntenseEmphasis">
    <w:name w:val="Intense Emphasis"/>
    <w:basedOn w:val="DefaultParagraphFont"/>
    <w:uiPriority w:val="21"/>
    <w:qFormat/>
    <w:rsid w:val="001338C9"/>
    <w:rPr>
      <w:i/>
      <w:iCs/>
      <w:color w:val="2F5496" w:themeColor="accent1" w:themeShade="BF"/>
    </w:rPr>
  </w:style>
  <w:style w:type="paragraph" w:styleId="IntenseQuote">
    <w:name w:val="Intense Quote"/>
    <w:basedOn w:val="Normal"/>
    <w:next w:val="Normal"/>
    <w:link w:val="IntenseQuoteChar"/>
    <w:uiPriority w:val="30"/>
    <w:qFormat/>
    <w:rsid w:val="001338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38C9"/>
    <w:rPr>
      <w:i/>
      <w:iCs/>
      <w:color w:val="2F5496" w:themeColor="accent1" w:themeShade="BF"/>
    </w:rPr>
  </w:style>
  <w:style w:type="character" w:styleId="IntenseReference">
    <w:name w:val="Intense Reference"/>
    <w:basedOn w:val="DefaultParagraphFont"/>
    <w:uiPriority w:val="32"/>
    <w:qFormat/>
    <w:rsid w:val="001338C9"/>
    <w:rPr>
      <w:b/>
      <w:bCs/>
      <w:smallCaps/>
      <w:color w:val="2F5496" w:themeColor="accent1" w:themeShade="BF"/>
      <w:spacing w:val="5"/>
    </w:rPr>
  </w:style>
  <w:style w:type="character" w:styleId="Hyperlink">
    <w:name w:val="Hyperlink"/>
    <w:basedOn w:val="DefaultParagraphFont"/>
    <w:uiPriority w:val="99"/>
    <w:unhideWhenUsed/>
    <w:rsid w:val="007F41C3"/>
    <w:rPr>
      <w:color w:val="0563C1" w:themeColor="hyperlink"/>
      <w:u w:val="single"/>
    </w:rPr>
  </w:style>
  <w:style w:type="character" w:styleId="UnresolvedMention">
    <w:name w:val="Unresolved Mention"/>
    <w:basedOn w:val="DefaultParagraphFont"/>
    <w:uiPriority w:val="99"/>
    <w:semiHidden/>
    <w:unhideWhenUsed/>
    <w:rsid w:val="007F4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639008">
      <w:bodyDiv w:val="1"/>
      <w:marLeft w:val="0"/>
      <w:marRight w:val="0"/>
      <w:marTop w:val="0"/>
      <w:marBottom w:val="0"/>
      <w:divBdr>
        <w:top w:val="none" w:sz="0" w:space="0" w:color="auto"/>
        <w:left w:val="none" w:sz="0" w:space="0" w:color="auto"/>
        <w:bottom w:val="none" w:sz="0" w:space="0" w:color="auto"/>
        <w:right w:val="none" w:sz="0" w:space="0" w:color="auto"/>
      </w:divBdr>
      <w:divsChild>
        <w:div w:id="1905288790">
          <w:marLeft w:val="0"/>
          <w:marRight w:val="0"/>
          <w:marTop w:val="0"/>
          <w:marBottom w:val="0"/>
          <w:divBdr>
            <w:top w:val="none" w:sz="0" w:space="0" w:color="auto"/>
            <w:left w:val="none" w:sz="0" w:space="0" w:color="auto"/>
            <w:bottom w:val="none" w:sz="0" w:space="0" w:color="auto"/>
            <w:right w:val="none" w:sz="0" w:space="0" w:color="auto"/>
          </w:divBdr>
        </w:div>
      </w:divsChild>
    </w:div>
    <w:div w:id="1000306905">
      <w:bodyDiv w:val="1"/>
      <w:marLeft w:val="0"/>
      <w:marRight w:val="0"/>
      <w:marTop w:val="0"/>
      <w:marBottom w:val="0"/>
      <w:divBdr>
        <w:top w:val="none" w:sz="0" w:space="0" w:color="auto"/>
        <w:left w:val="none" w:sz="0" w:space="0" w:color="auto"/>
        <w:bottom w:val="none" w:sz="0" w:space="0" w:color="auto"/>
        <w:right w:val="none" w:sz="0" w:space="0" w:color="auto"/>
      </w:divBdr>
      <w:divsChild>
        <w:div w:id="1400635931">
          <w:marLeft w:val="0"/>
          <w:marRight w:val="0"/>
          <w:marTop w:val="0"/>
          <w:marBottom w:val="0"/>
          <w:divBdr>
            <w:top w:val="none" w:sz="0" w:space="0" w:color="auto"/>
            <w:left w:val="none" w:sz="0" w:space="0" w:color="auto"/>
            <w:bottom w:val="none" w:sz="0" w:space="0" w:color="auto"/>
            <w:right w:val="none" w:sz="0" w:space="0" w:color="auto"/>
          </w:divBdr>
        </w:div>
      </w:divsChild>
    </w:div>
    <w:div w:id="1023166366">
      <w:bodyDiv w:val="1"/>
      <w:marLeft w:val="0"/>
      <w:marRight w:val="0"/>
      <w:marTop w:val="0"/>
      <w:marBottom w:val="0"/>
      <w:divBdr>
        <w:top w:val="none" w:sz="0" w:space="0" w:color="auto"/>
        <w:left w:val="none" w:sz="0" w:space="0" w:color="auto"/>
        <w:bottom w:val="none" w:sz="0" w:space="0" w:color="auto"/>
        <w:right w:val="none" w:sz="0" w:space="0" w:color="auto"/>
      </w:divBdr>
      <w:divsChild>
        <w:div w:id="1695962616">
          <w:marLeft w:val="0"/>
          <w:marRight w:val="0"/>
          <w:marTop w:val="0"/>
          <w:marBottom w:val="0"/>
          <w:divBdr>
            <w:top w:val="none" w:sz="0" w:space="0" w:color="auto"/>
            <w:left w:val="none" w:sz="0" w:space="0" w:color="auto"/>
            <w:bottom w:val="none" w:sz="0" w:space="0" w:color="auto"/>
            <w:right w:val="none" w:sz="0" w:space="0" w:color="auto"/>
          </w:divBdr>
        </w:div>
      </w:divsChild>
    </w:div>
    <w:div w:id="1113786782">
      <w:bodyDiv w:val="1"/>
      <w:marLeft w:val="0"/>
      <w:marRight w:val="0"/>
      <w:marTop w:val="0"/>
      <w:marBottom w:val="0"/>
      <w:divBdr>
        <w:top w:val="none" w:sz="0" w:space="0" w:color="auto"/>
        <w:left w:val="none" w:sz="0" w:space="0" w:color="auto"/>
        <w:bottom w:val="none" w:sz="0" w:space="0" w:color="auto"/>
        <w:right w:val="none" w:sz="0" w:space="0" w:color="auto"/>
      </w:divBdr>
      <w:divsChild>
        <w:div w:id="1809516906">
          <w:marLeft w:val="0"/>
          <w:marRight w:val="0"/>
          <w:marTop w:val="0"/>
          <w:marBottom w:val="0"/>
          <w:divBdr>
            <w:top w:val="none" w:sz="0" w:space="0" w:color="auto"/>
            <w:left w:val="none" w:sz="0" w:space="0" w:color="auto"/>
            <w:bottom w:val="none" w:sz="0" w:space="0" w:color="auto"/>
            <w:right w:val="none" w:sz="0" w:space="0" w:color="auto"/>
          </w:divBdr>
        </w:div>
      </w:divsChild>
    </w:div>
    <w:div w:id="1125004906">
      <w:bodyDiv w:val="1"/>
      <w:marLeft w:val="0"/>
      <w:marRight w:val="0"/>
      <w:marTop w:val="0"/>
      <w:marBottom w:val="0"/>
      <w:divBdr>
        <w:top w:val="none" w:sz="0" w:space="0" w:color="auto"/>
        <w:left w:val="none" w:sz="0" w:space="0" w:color="auto"/>
        <w:bottom w:val="none" w:sz="0" w:space="0" w:color="auto"/>
        <w:right w:val="none" w:sz="0" w:space="0" w:color="auto"/>
      </w:divBdr>
      <w:divsChild>
        <w:div w:id="1551920878">
          <w:marLeft w:val="0"/>
          <w:marRight w:val="0"/>
          <w:marTop w:val="0"/>
          <w:marBottom w:val="0"/>
          <w:divBdr>
            <w:top w:val="none" w:sz="0" w:space="0" w:color="auto"/>
            <w:left w:val="none" w:sz="0" w:space="0" w:color="auto"/>
            <w:bottom w:val="none" w:sz="0" w:space="0" w:color="auto"/>
            <w:right w:val="none" w:sz="0" w:space="0" w:color="auto"/>
          </w:divBdr>
        </w:div>
      </w:divsChild>
    </w:div>
    <w:div w:id="1668022959">
      <w:bodyDiv w:val="1"/>
      <w:marLeft w:val="0"/>
      <w:marRight w:val="0"/>
      <w:marTop w:val="0"/>
      <w:marBottom w:val="0"/>
      <w:divBdr>
        <w:top w:val="none" w:sz="0" w:space="0" w:color="auto"/>
        <w:left w:val="none" w:sz="0" w:space="0" w:color="auto"/>
        <w:bottom w:val="none" w:sz="0" w:space="0" w:color="auto"/>
        <w:right w:val="none" w:sz="0" w:space="0" w:color="auto"/>
      </w:divBdr>
      <w:divsChild>
        <w:div w:id="1602103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britannica.com/topic/humanities" TargetMode="External"/><Relationship Id="rId4" Type="http://schemas.openxmlformats.org/officeDocument/2006/relationships/customXml" Target="../customXml/item4.xml"/><Relationship Id="rId9" Type="http://schemas.openxmlformats.org/officeDocument/2006/relationships/hyperlink" Target="https://www.worldhistory.org/Johannes_Guten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A07E3-CF1C-49C1-81A0-88B44F43E5D3}">
  <ds:schemaRefs>
    <ds:schemaRef ds:uri="http://schemas.microsoft.com/sharepoint/v3/contenttype/forms"/>
  </ds:schemaRefs>
</ds:datastoreItem>
</file>

<file path=customXml/itemProps2.xml><?xml version="1.0" encoding="utf-8"?>
<ds:datastoreItem xmlns:ds="http://schemas.openxmlformats.org/officeDocument/2006/customXml" ds:itemID="{4B4317F2-D54B-4558-BC68-C60F47F08D7B}">
  <ds:schemaRefs>
    <ds:schemaRef ds:uri="http://schemas.openxmlformats.org/package/2006/metadata/core-properties"/>
    <ds:schemaRef ds:uri="http://www.w3.org/XML/1998/namespace"/>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0085e1a2-9cbf-4b92-866b-21f3c89040b6"/>
    <ds:schemaRef ds:uri="http://schemas.microsoft.com/office/2006/metadata/properties"/>
  </ds:schemaRefs>
</ds:datastoreItem>
</file>

<file path=customXml/itemProps3.xml><?xml version="1.0" encoding="utf-8"?>
<ds:datastoreItem xmlns:ds="http://schemas.openxmlformats.org/officeDocument/2006/customXml" ds:itemID="{25DA625A-9C8C-4D83-ABBD-5BC0272D23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2D9711-A444-48E0-850D-44BD53C92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3</Pages>
  <Words>1660</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260</cp:revision>
  <dcterms:created xsi:type="dcterms:W3CDTF">2024-10-03T13:33:00Z</dcterms:created>
  <dcterms:modified xsi:type="dcterms:W3CDTF">2024-10-13T16:45:00Z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