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7BE5C3" w14:textId="0B1FFAD9" w:rsidR="00D15E31" w:rsidRDefault="0012330D" w:rsidP="0012330D">
      <w:pPr>
        <w:spacing w:after="0"/>
        <w:jc w:val="center"/>
        <w:rPr>
          <w:rFonts w:ascii="Arial" w:hAnsi="Arial" w:cs="Arial"/>
          <w:b/>
          <w:sz w:val="36"/>
          <w:u w:val="single"/>
        </w:rPr>
      </w:pPr>
      <w:r w:rsidRPr="00BA3F98">
        <w:rPr>
          <w:noProof/>
          <w:color w:val="000000" w:themeColor="text1"/>
          <w:lang w:eastAsia="en-GB"/>
        </w:rPr>
        <w:drawing>
          <wp:inline distT="0" distB="0" distL="0" distR="0" wp14:anchorId="1B443B33" wp14:editId="209B50BE">
            <wp:extent cx="2580008" cy="1030637"/>
            <wp:effectExtent l="0" t="0" r="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4376" cy="10403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E6FAB9" w14:textId="77777777" w:rsidR="0012330D" w:rsidRDefault="0012330D" w:rsidP="0012330D">
      <w:pPr>
        <w:spacing w:after="0"/>
        <w:jc w:val="center"/>
        <w:rPr>
          <w:rFonts w:ascii="Arial" w:hAnsi="Arial" w:cs="Arial"/>
          <w:b/>
          <w:sz w:val="36"/>
          <w:u w:val="single"/>
        </w:rPr>
      </w:pPr>
    </w:p>
    <w:p w14:paraId="4CD19EAD" w14:textId="77777777" w:rsidR="0012330D" w:rsidRDefault="00C0259A" w:rsidP="006409A7">
      <w:pPr>
        <w:jc w:val="center"/>
        <w:rPr>
          <w:rFonts w:ascii="Arial" w:hAnsi="Arial" w:cs="Arial"/>
          <w:b/>
          <w:sz w:val="36"/>
          <w:u w:val="single"/>
        </w:rPr>
      </w:pPr>
      <w:r>
        <w:rPr>
          <w:rFonts w:ascii="Arial" w:hAnsi="Arial" w:cs="Arial"/>
          <w:b/>
          <w:sz w:val="36"/>
          <w:u w:val="single"/>
        </w:rPr>
        <w:t>SSP</w:t>
      </w:r>
      <w:r w:rsidR="0012330D">
        <w:rPr>
          <w:rFonts w:ascii="Arial" w:hAnsi="Arial" w:cs="Arial"/>
          <w:b/>
          <w:sz w:val="36"/>
          <w:u w:val="single"/>
        </w:rPr>
        <w:t>5078</w:t>
      </w:r>
    </w:p>
    <w:p w14:paraId="7DE6274C" w14:textId="43DB3D76" w:rsidR="00A61F6B" w:rsidRDefault="0012330D" w:rsidP="006409A7">
      <w:pPr>
        <w:jc w:val="center"/>
        <w:rPr>
          <w:rFonts w:ascii="Arial" w:hAnsi="Arial" w:cs="Arial"/>
          <w:b/>
          <w:sz w:val="36"/>
          <w:u w:val="single"/>
        </w:rPr>
      </w:pPr>
      <w:r w:rsidRPr="0012330D">
        <w:rPr>
          <w:rFonts w:ascii="Arial" w:hAnsi="Arial" w:cs="Arial"/>
          <w:b/>
          <w:bCs/>
          <w:sz w:val="36"/>
          <w:u w:val="single"/>
        </w:rPr>
        <w:t>Inclusion in Physical Education &amp; Youth Sport</w:t>
      </w:r>
    </w:p>
    <w:p w14:paraId="485FB8BC" w14:textId="4508745D" w:rsidR="006409A7" w:rsidRDefault="0012330D" w:rsidP="006409A7">
      <w:pPr>
        <w:jc w:val="center"/>
        <w:rPr>
          <w:rFonts w:ascii="Arial" w:hAnsi="Arial" w:cs="Arial"/>
          <w:b/>
          <w:sz w:val="32"/>
        </w:rPr>
      </w:pPr>
      <w:r>
        <w:rPr>
          <w:rFonts w:ascii="Arial" w:hAnsi="Arial" w:cs="Arial"/>
          <w:b/>
          <w:sz w:val="32"/>
        </w:rPr>
        <w:t>Workbook 1 – WK23</w:t>
      </w:r>
    </w:p>
    <w:p w14:paraId="7064EF58" w14:textId="77777777" w:rsidR="0012330D" w:rsidRPr="00E73BF7" w:rsidRDefault="0012330D" w:rsidP="006409A7">
      <w:pPr>
        <w:jc w:val="center"/>
        <w:rPr>
          <w:rFonts w:ascii="Arial" w:hAnsi="Arial" w:cs="Arial"/>
          <w:b/>
          <w:sz w:val="32"/>
        </w:rPr>
      </w:pPr>
    </w:p>
    <w:p w14:paraId="1B3EE149" w14:textId="091251A6" w:rsidR="006409A7" w:rsidRDefault="006409A7" w:rsidP="0012330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</w:rPr>
      </w:pPr>
      <w:r w:rsidRPr="00E73BF7">
        <w:rPr>
          <w:rFonts w:ascii="Arial" w:hAnsi="Arial" w:cs="Arial"/>
          <w:sz w:val="24"/>
        </w:rPr>
        <w:t xml:space="preserve">This workbook </w:t>
      </w:r>
      <w:r w:rsidR="00525B51" w:rsidRPr="00E73BF7">
        <w:rPr>
          <w:rFonts w:ascii="Arial" w:hAnsi="Arial" w:cs="Arial"/>
          <w:sz w:val="24"/>
        </w:rPr>
        <w:t>is central to</w:t>
      </w:r>
      <w:r w:rsidRPr="00E73BF7">
        <w:rPr>
          <w:rFonts w:ascii="Arial" w:hAnsi="Arial" w:cs="Arial"/>
          <w:sz w:val="24"/>
        </w:rPr>
        <w:t xml:space="preserve"> the completion of this module</w:t>
      </w:r>
      <w:r w:rsidR="00525B51" w:rsidRPr="00E73BF7">
        <w:rPr>
          <w:rFonts w:ascii="Arial" w:hAnsi="Arial" w:cs="Arial"/>
          <w:sz w:val="24"/>
        </w:rPr>
        <w:t>. It</w:t>
      </w:r>
      <w:r w:rsidRPr="00E73BF7">
        <w:rPr>
          <w:rFonts w:ascii="Arial" w:hAnsi="Arial" w:cs="Arial"/>
          <w:sz w:val="24"/>
        </w:rPr>
        <w:t xml:space="preserve"> </w:t>
      </w:r>
      <w:r w:rsidR="00525B51" w:rsidRPr="00E73BF7">
        <w:rPr>
          <w:rFonts w:ascii="Arial" w:hAnsi="Arial" w:cs="Arial"/>
          <w:sz w:val="24"/>
        </w:rPr>
        <w:t>will support</w:t>
      </w:r>
      <w:r w:rsidRPr="00E73BF7">
        <w:rPr>
          <w:rFonts w:ascii="Arial" w:hAnsi="Arial" w:cs="Arial"/>
          <w:sz w:val="24"/>
        </w:rPr>
        <w:t xml:space="preserve"> your </w:t>
      </w:r>
      <w:r w:rsidR="0012330D">
        <w:rPr>
          <w:rFonts w:ascii="Arial" w:hAnsi="Arial" w:cs="Arial"/>
          <w:sz w:val="24"/>
        </w:rPr>
        <w:t xml:space="preserve">lecture </w:t>
      </w:r>
      <w:r w:rsidR="00E73BF7" w:rsidRPr="00E73BF7">
        <w:rPr>
          <w:rFonts w:ascii="Arial" w:hAnsi="Arial" w:cs="Arial"/>
          <w:sz w:val="24"/>
        </w:rPr>
        <w:t xml:space="preserve">and </w:t>
      </w:r>
      <w:r w:rsidR="0012330D">
        <w:rPr>
          <w:rFonts w:ascii="Arial" w:hAnsi="Arial" w:cs="Arial"/>
          <w:sz w:val="24"/>
        </w:rPr>
        <w:t>consequently your understanding of the topic. It will also help you to address the completion of the Assessment 2 – 2500words essay.</w:t>
      </w:r>
    </w:p>
    <w:p w14:paraId="4596CB77" w14:textId="77777777" w:rsidR="0012330D" w:rsidRPr="00E73BF7" w:rsidRDefault="0012330D" w:rsidP="0012330D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</w:rPr>
      </w:pPr>
    </w:p>
    <w:p w14:paraId="237A6C30" w14:textId="77777777" w:rsidR="0012330D" w:rsidRDefault="00525B51" w:rsidP="0012330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</w:rPr>
      </w:pPr>
      <w:r w:rsidRPr="00E73BF7">
        <w:rPr>
          <w:rFonts w:ascii="Arial" w:hAnsi="Arial" w:cs="Arial"/>
          <w:sz w:val="24"/>
        </w:rPr>
        <w:t xml:space="preserve">You must also bring the completed tasks to your </w:t>
      </w:r>
      <w:r w:rsidR="0012330D">
        <w:rPr>
          <w:rFonts w:ascii="Arial" w:hAnsi="Arial" w:cs="Arial"/>
          <w:sz w:val="24"/>
        </w:rPr>
        <w:t>lecture</w:t>
      </w:r>
      <w:r w:rsidRPr="00E73BF7">
        <w:rPr>
          <w:rFonts w:ascii="Arial" w:hAnsi="Arial" w:cs="Arial"/>
          <w:sz w:val="24"/>
        </w:rPr>
        <w:t xml:space="preserve"> as they will form an important component of your </w:t>
      </w:r>
      <w:r w:rsidR="0012330D">
        <w:rPr>
          <w:rFonts w:ascii="Arial" w:hAnsi="Arial" w:cs="Arial"/>
          <w:sz w:val="24"/>
        </w:rPr>
        <w:t>lecture</w:t>
      </w:r>
      <w:r w:rsidRPr="00E73BF7">
        <w:rPr>
          <w:rFonts w:ascii="Arial" w:hAnsi="Arial" w:cs="Arial"/>
          <w:sz w:val="24"/>
        </w:rPr>
        <w:t xml:space="preserve"> wor</w:t>
      </w:r>
      <w:r w:rsidR="00BE6F7C">
        <w:rPr>
          <w:rFonts w:ascii="Arial" w:hAnsi="Arial" w:cs="Arial"/>
          <w:sz w:val="24"/>
        </w:rPr>
        <w:t>k (you can bring a laptop, iP</w:t>
      </w:r>
      <w:r w:rsidR="00524C1F">
        <w:rPr>
          <w:rFonts w:ascii="Arial" w:hAnsi="Arial" w:cs="Arial"/>
          <w:sz w:val="24"/>
        </w:rPr>
        <w:t>ad or tablet</w:t>
      </w:r>
      <w:r w:rsidRPr="00E73BF7">
        <w:rPr>
          <w:rFonts w:ascii="Arial" w:hAnsi="Arial" w:cs="Arial"/>
          <w:sz w:val="24"/>
        </w:rPr>
        <w:t xml:space="preserve"> or print out the relevant pages).</w:t>
      </w:r>
    </w:p>
    <w:p w14:paraId="2A952B08" w14:textId="77777777" w:rsidR="0012330D" w:rsidRPr="0012330D" w:rsidRDefault="0012330D" w:rsidP="0012330D">
      <w:pPr>
        <w:pStyle w:val="ListParagraph"/>
        <w:rPr>
          <w:rFonts w:ascii="Arial" w:hAnsi="Arial" w:cs="Arial"/>
          <w:sz w:val="24"/>
        </w:rPr>
      </w:pPr>
    </w:p>
    <w:p w14:paraId="0582A5B7" w14:textId="25FE8D1C" w:rsidR="0005144E" w:rsidRPr="0012330D" w:rsidRDefault="0005144E" w:rsidP="0012330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</w:rPr>
      </w:pPr>
      <w:r w:rsidRPr="0012330D">
        <w:rPr>
          <w:rFonts w:ascii="Arial" w:hAnsi="Arial" w:cs="Arial"/>
          <w:sz w:val="24"/>
        </w:rPr>
        <w:t xml:space="preserve">This will ensure that you are prepared to contribute to the </w:t>
      </w:r>
      <w:r w:rsidR="0012330D">
        <w:rPr>
          <w:rFonts w:ascii="Arial" w:hAnsi="Arial" w:cs="Arial"/>
          <w:sz w:val="24"/>
        </w:rPr>
        <w:t>lecture</w:t>
      </w:r>
      <w:r w:rsidR="006F5063" w:rsidRPr="0012330D">
        <w:rPr>
          <w:rFonts w:ascii="Arial" w:hAnsi="Arial" w:cs="Arial"/>
          <w:sz w:val="24"/>
        </w:rPr>
        <w:t xml:space="preserve"> and that you are continuously engaged in tasks that will support your learning</w:t>
      </w:r>
      <w:r w:rsidR="00E73BF7" w:rsidRPr="0012330D">
        <w:rPr>
          <w:rFonts w:ascii="Arial" w:hAnsi="Arial" w:cs="Arial"/>
          <w:sz w:val="24"/>
        </w:rPr>
        <w:t>,</w:t>
      </w:r>
      <w:r w:rsidR="00DD3BFE" w:rsidRPr="0012330D">
        <w:rPr>
          <w:rFonts w:ascii="Arial" w:hAnsi="Arial" w:cs="Arial"/>
          <w:sz w:val="24"/>
        </w:rPr>
        <w:t xml:space="preserve"> develop your knowledge</w:t>
      </w:r>
      <w:r w:rsidR="00E73BF7" w:rsidRPr="0012330D">
        <w:rPr>
          <w:rFonts w:ascii="Arial" w:hAnsi="Arial" w:cs="Arial"/>
          <w:sz w:val="24"/>
        </w:rPr>
        <w:t xml:space="preserve"> and improve you</w:t>
      </w:r>
      <w:r w:rsidR="0012330D">
        <w:rPr>
          <w:rFonts w:ascii="Arial" w:hAnsi="Arial" w:cs="Arial"/>
          <w:sz w:val="24"/>
        </w:rPr>
        <w:t>r</w:t>
      </w:r>
      <w:r w:rsidR="00E73BF7" w:rsidRPr="0012330D">
        <w:rPr>
          <w:rFonts w:ascii="Arial" w:hAnsi="Arial" w:cs="Arial"/>
          <w:sz w:val="24"/>
        </w:rPr>
        <w:t xml:space="preserve"> academic skills. </w:t>
      </w:r>
    </w:p>
    <w:p w14:paraId="20CEDDB2" w14:textId="6B89B1F4" w:rsidR="006409A7" w:rsidRDefault="006409A7" w:rsidP="00AE7D8F">
      <w:pPr>
        <w:jc w:val="center"/>
        <w:rPr>
          <w:rFonts w:ascii="Arial" w:hAnsi="Arial" w:cs="Arial"/>
          <w:b/>
          <w:color w:val="FF0000"/>
          <w:sz w:val="24"/>
          <w:szCs w:val="24"/>
        </w:rPr>
      </w:pPr>
    </w:p>
    <w:p w14:paraId="1C7CC711" w14:textId="79EDA087" w:rsidR="0012330D" w:rsidRDefault="0012330D" w:rsidP="00AE7D8F">
      <w:pPr>
        <w:jc w:val="center"/>
        <w:rPr>
          <w:rFonts w:ascii="Arial" w:hAnsi="Arial" w:cs="Arial"/>
          <w:b/>
          <w:color w:val="FF0000"/>
          <w:sz w:val="24"/>
          <w:szCs w:val="24"/>
        </w:rPr>
      </w:pPr>
    </w:p>
    <w:p w14:paraId="2C345494" w14:textId="6E9D7D37" w:rsidR="0012330D" w:rsidRDefault="0012330D" w:rsidP="00AE7D8F">
      <w:pPr>
        <w:jc w:val="center"/>
        <w:rPr>
          <w:rFonts w:ascii="Arial" w:hAnsi="Arial" w:cs="Arial"/>
          <w:b/>
          <w:color w:val="FF0000"/>
          <w:sz w:val="24"/>
          <w:szCs w:val="24"/>
        </w:rPr>
      </w:pPr>
    </w:p>
    <w:p w14:paraId="2AD9A3D0" w14:textId="7A6E2DB6" w:rsidR="0012330D" w:rsidRDefault="0012330D" w:rsidP="00AE7D8F">
      <w:pPr>
        <w:jc w:val="center"/>
        <w:rPr>
          <w:rFonts w:ascii="Arial" w:hAnsi="Arial" w:cs="Arial"/>
          <w:b/>
          <w:color w:val="FF0000"/>
          <w:sz w:val="24"/>
          <w:szCs w:val="24"/>
        </w:rPr>
      </w:pPr>
    </w:p>
    <w:p w14:paraId="6FDCA66F" w14:textId="7EE9F252" w:rsidR="0012330D" w:rsidRDefault="0012330D" w:rsidP="00AE7D8F">
      <w:pPr>
        <w:jc w:val="center"/>
        <w:rPr>
          <w:rFonts w:ascii="Arial" w:hAnsi="Arial" w:cs="Arial"/>
          <w:b/>
          <w:color w:val="FF0000"/>
          <w:sz w:val="24"/>
          <w:szCs w:val="24"/>
        </w:rPr>
      </w:pPr>
    </w:p>
    <w:p w14:paraId="700239AF" w14:textId="206BDF32" w:rsidR="0012330D" w:rsidRDefault="0012330D" w:rsidP="00AE7D8F">
      <w:pPr>
        <w:jc w:val="center"/>
        <w:rPr>
          <w:rFonts w:ascii="Arial" w:hAnsi="Arial" w:cs="Arial"/>
          <w:b/>
          <w:color w:val="FF0000"/>
          <w:sz w:val="24"/>
          <w:szCs w:val="24"/>
        </w:rPr>
      </w:pPr>
    </w:p>
    <w:p w14:paraId="655E34F0" w14:textId="77777777" w:rsidR="0012330D" w:rsidRPr="003A50EF" w:rsidRDefault="0012330D" w:rsidP="00AE7D8F">
      <w:pPr>
        <w:jc w:val="center"/>
        <w:rPr>
          <w:rFonts w:ascii="Arial" w:hAnsi="Arial" w:cs="Arial"/>
          <w:b/>
          <w:color w:val="FF0000"/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7D8F" w:rsidRPr="00E73BFA" w14:paraId="38C9D862" w14:textId="77777777" w:rsidTr="00A536F1">
        <w:trPr>
          <w:trHeight w:val="1125"/>
        </w:trPr>
        <w:tc>
          <w:tcPr>
            <w:tcW w:w="9016" w:type="dxa"/>
            <w:tcBorders>
              <w:bottom w:val="single" w:sz="4" w:space="0" w:color="auto"/>
            </w:tcBorders>
            <w:shd w:val="clear" w:color="auto" w:fill="215868" w:themeFill="accent5" w:themeFillShade="80"/>
          </w:tcPr>
          <w:p w14:paraId="0F8D3F80" w14:textId="4F8E1031" w:rsidR="003A50EF" w:rsidRPr="0012330D" w:rsidRDefault="00AE7D8F" w:rsidP="00870BCD">
            <w:pPr>
              <w:spacing w:before="120" w:after="120"/>
              <w:jc w:val="both"/>
              <w:rPr>
                <w:rFonts w:ascii="Arial" w:hAnsi="Arial" w:cs="Arial"/>
                <w:sz w:val="36"/>
                <w:szCs w:val="36"/>
              </w:rPr>
            </w:pPr>
            <w:r w:rsidRPr="00A536F1">
              <w:rPr>
                <w:rFonts w:ascii="Arial" w:hAnsi="Arial" w:cs="Arial"/>
                <w:b/>
                <w:color w:val="FFFFFF" w:themeColor="background1"/>
                <w:sz w:val="40"/>
                <w:szCs w:val="40"/>
              </w:rPr>
              <w:lastRenderedPageBreak/>
              <w:t>TASK 1</w:t>
            </w:r>
            <w:r w:rsidR="00C0259A" w:rsidRPr="00A536F1">
              <w:rPr>
                <w:rFonts w:ascii="Arial" w:hAnsi="Arial" w:cs="Arial"/>
                <w:b/>
                <w:color w:val="FFFFFF" w:themeColor="background1"/>
                <w:sz w:val="40"/>
                <w:szCs w:val="40"/>
              </w:rPr>
              <w:t>:</w:t>
            </w:r>
            <w:r w:rsidRPr="00A536F1">
              <w:rPr>
                <w:rFonts w:ascii="Arial" w:hAnsi="Arial" w:cs="Arial"/>
                <w:b/>
                <w:color w:val="FFFFFF" w:themeColor="background1"/>
                <w:sz w:val="40"/>
                <w:szCs w:val="40"/>
              </w:rPr>
              <w:t xml:space="preserve"> </w:t>
            </w:r>
            <w:r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>To be completed</w:t>
            </w:r>
            <w:r w:rsidR="00A60D01"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 xml:space="preserve"> </w:t>
            </w:r>
            <w:r w:rsidR="00C0259A"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 xml:space="preserve">following week </w:t>
            </w:r>
            <w:r w:rsidR="00996654"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>one</w:t>
            </w:r>
            <w:r w:rsidR="0012330D"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 xml:space="preserve"> of semester 2</w:t>
            </w:r>
            <w:r w:rsidR="00996654"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 xml:space="preserve"> (week </w:t>
            </w:r>
            <w:r w:rsidR="0012330D"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>2</w:t>
            </w:r>
            <w:r w:rsidR="00C0259A"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>3</w:t>
            </w:r>
            <w:r w:rsidR="00996654"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>)</w:t>
            </w:r>
            <w:r w:rsidR="00C0259A"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 xml:space="preserve"> </w:t>
            </w:r>
            <w:r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 xml:space="preserve">and taken to </w:t>
            </w:r>
            <w:r w:rsidR="0012330D" w:rsidRPr="00A536F1">
              <w:rPr>
                <w:rFonts w:ascii="Arial" w:hAnsi="Arial" w:cs="Arial"/>
                <w:b/>
                <w:color w:val="FFFFFF" w:themeColor="background1"/>
                <w:sz w:val="36"/>
                <w:szCs w:val="36"/>
              </w:rPr>
              <w:t>lecture</w:t>
            </w:r>
            <w:r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 xml:space="preserve"> session </w:t>
            </w:r>
            <w:r w:rsidR="00A60D01"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 xml:space="preserve">no. </w:t>
            </w:r>
            <w:r w:rsidR="003A50EF" w:rsidRPr="00A536F1">
              <w:rPr>
                <w:rFonts w:ascii="Arial" w:hAnsi="Arial" w:cs="Arial"/>
                <w:color w:val="FFFFFF" w:themeColor="background1"/>
                <w:sz w:val="36"/>
                <w:szCs w:val="36"/>
              </w:rPr>
              <w:t xml:space="preserve">2. </w:t>
            </w:r>
          </w:p>
        </w:tc>
      </w:tr>
      <w:tr w:rsidR="00AE7D8F" w:rsidRPr="00E73BF7" w14:paraId="4C6FE8D8" w14:textId="77777777" w:rsidTr="000061C5">
        <w:tc>
          <w:tcPr>
            <w:tcW w:w="9016" w:type="dxa"/>
            <w:tcBorders>
              <w:left w:val="nil"/>
              <w:right w:val="nil"/>
            </w:tcBorders>
          </w:tcPr>
          <w:p w14:paraId="327EFAFF" w14:textId="77777777" w:rsidR="00AE7D8F" w:rsidRPr="00E73BF7" w:rsidRDefault="00AE7D8F" w:rsidP="000D6E63">
            <w:pPr>
              <w:jc w:val="both"/>
              <w:rPr>
                <w:rFonts w:ascii="Arial" w:hAnsi="Arial" w:cs="Arial"/>
                <w:sz w:val="24"/>
              </w:rPr>
            </w:pPr>
          </w:p>
        </w:tc>
      </w:tr>
      <w:tr w:rsidR="003065E1" w:rsidRPr="00E73BF7" w14:paraId="3EE81D96" w14:textId="77777777" w:rsidTr="00520354">
        <w:tc>
          <w:tcPr>
            <w:tcW w:w="9016" w:type="dxa"/>
            <w:shd w:val="clear" w:color="auto" w:fill="DAEEF3" w:themeFill="accent5" w:themeFillTint="33"/>
          </w:tcPr>
          <w:p w14:paraId="7C4488FF" w14:textId="77777777" w:rsidR="003065E1" w:rsidRDefault="003065E1" w:rsidP="003065E1">
            <w:pPr>
              <w:ind w:left="142" w:right="95"/>
              <w:jc w:val="both"/>
              <w:rPr>
                <w:rFonts w:ascii="Arial" w:hAnsi="Arial" w:cs="Arial"/>
                <w:sz w:val="24"/>
              </w:rPr>
            </w:pPr>
          </w:p>
          <w:p w14:paraId="3AB8B2E1" w14:textId="27DADD30" w:rsidR="0012330D" w:rsidRPr="0012330D" w:rsidRDefault="0012330D" w:rsidP="00C0259A">
            <w:pPr>
              <w:pStyle w:val="ListParagraph"/>
              <w:numPr>
                <w:ilvl w:val="0"/>
                <w:numId w:val="21"/>
              </w:numPr>
              <w:ind w:right="95"/>
              <w:jc w:val="both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  <w:lang w:val="en-US"/>
              </w:rPr>
              <w:t xml:space="preserve">Download the following </w:t>
            </w:r>
            <w:r w:rsidR="00520354">
              <w:rPr>
                <w:rFonts w:ascii="Arial" w:hAnsi="Arial" w:cs="Arial"/>
                <w:sz w:val="24"/>
                <w:lang w:val="en-US"/>
              </w:rPr>
              <w:t xml:space="preserve">book </w:t>
            </w:r>
            <w:r>
              <w:rPr>
                <w:rFonts w:ascii="Arial" w:hAnsi="Arial" w:cs="Arial"/>
                <w:sz w:val="24"/>
                <w:lang w:val="en-US"/>
              </w:rPr>
              <w:t>chapter, available on Moodle under the ‘Problematizing Inclusion in PE’ tile.</w:t>
            </w:r>
          </w:p>
          <w:p w14:paraId="28B6B1CD" w14:textId="39CA9EEF" w:rsidR="0012330D" w:rsidRDefault="0012330D" w:rsidP="0012330D">
            <w:pPr>
              <w:pStyle w:val="ListParagraph"/>
              <w:ind w:left="502" w:right="95"/>
              <w:jc w:val="both"/>
              <w:rPr>
                <w:rFonts w:ascii="Arial" w:hAnsi="Arial" w:cs="Arial"/>
                <w:sz w:val="24"/>
              </w:rPr>
            </w:pPr>
          </w:p>
          <w:p w14:paraId="2D400174" w14:textId="0270872A" w:rsidR="0012330D" w:rsidRPr="0012330D" w:rsidRDefault="0012330D" w:rsidP="0012330D">
            <w:pPr>
              <w:pStyle w:val="ListParagraph"/>
              <w:ind w:left="502" w:right="95"/>
              <w:jc w:val="both"/>
              <w:rPr>
                <w:rFonts w:ascii="Arial" w:hAnsi="Arial" w:cs="Arial"/>
                <w:sz w:val="24"/>
              </w:rPr>
            </w:pPr>
            <w:bookmarkStart w:id="0" w:name="_GoBack"/>
            <w:r w:rsidRPr="0012330D">
              <w:rPr>
                <w:rFonts w:ascii="Arial" w:hAnsi="Arial" w:cs="Arial"/>
                <w:sz w:val="24"/>
              </w:rPr>
              <w:t xml:space="preserve">Penney, D. (2002). Equality, equity and inclusion in physical education and school sport. In: A. Laker, (ed). </w:t>
            </w:r>
            <w:r w:rsidRPr="00520354">
              <w:rPr>
                <w:rFonts w:ascii="Arial" w:hAnsi="Arial" w:cs="Arial"/>
                <w:i/>
                <w:iCs/>
                <w:sz w:val="24"/>
              </w:rPr>
              <w:t>Sociology of Sport and Physical Education: An Introduction</w:t>
            </w:r>
            <w:r w:rsidRPr="0012330D">
              <w:rPr>
                <w:rFonts w:ascii="Arial" w:hAnsi="Arial" w:cs="Arial"/>
                <w:sz w:val="24"/>
              </w:rPr>
              <w:t>. London, UK: Routledge, 110-128</w:t>
            </w:r>
          </w:p>
          <w:bookmarkEnd w:id="0"/>
          <w:p w14:paraId="5774E038" w14:textId="77777777" w:rsidR="0012330D" w:rsidRDefault="0012330D" w:rsidP="00520354">
            <w:pPr>
              <w:pStyle w:val="ListParagraph"/>
              <w:ind w:left="502" w:right="95"/>
              <w:jc w:val="both"/>
              <w:rPr>
                <w:rFonts w:ascii="Arial" w:hAnsi="Arial" w:cs="Arial"/>
                <w:sz w:val="24"/>
              </w:rPr>
            </w:pPr>
          </w:p>
          <w:p w14:paraId="0EC0D2A2" w14:textId="6E0ECD86" w:rsidR="00AF4961" w:rsidRPr="00C0259A" w:rsidRDefault="00520354" w:rsidP="00C0259A">
            <w:pPr>
              <w:pStyle w:val="ListParagraph"/>
              <w:numPr>
                <w:ilvl w:val="0"/>
                <w:numId w:val="21"/>
              </w:numPr>
              <w:ind w:right="95"/>
              <w:jc w:val="both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  <w:lang w:val="en-US"/>
              </w:rPr>
              <w:t>In</w:t>
            </w:r>
            <w:r w:rsidR="00AA2370" w:rsidRPr="00C0259A">
              <w:rPr>
                <w:rFonts w:ascii="Arial" w:hAnsi="Arial" w:cs="Arial"/>
                <w:sz w:val="24"/>
                <w:lang w:val="en-US"/>
              </w:rPr>
              <w:t xml:space="preserve"> </w:t>
            </w:r>
            <w:r>
              <w:rPr>
                <w:rFonts w:ascii="Arial" w:hAnsi="Arial" w:cs="Arial"/>
                <w:sz w:val="24"/>
                <w:lang w:val="en-US"/>
              </w:rPr>
              <w:t>page</w:t>
            </w:r>
            <w:r w:rsidR="00BD15A3">
              <w:rPr>
                <w:rFonts w:ascii="Arial" w:hAnsi="Arial" w:cs="Arial"/>
                <w:sz w:val="24"/>
                <w:lang w:val="en-US"/>
              </w:rPr>
              <w:t>s</w:t>
            </w:r>
            <w:r>
              <w:rPr>
                <w:rFonts w:ascii="Arial" w:hAnsi="Arial" w:cs="Arial"/>
                <w:sz w:val="24"/>
                <w:lang w:val="en-US"/>
              </w:rPr>
              <w:t xml:space="preserve"> 111</w:t>
            </w:r>
            <w:r w:rsidR="00BD15A3">
              <w:rPr>
                <w:rFonts w:ascii="Arial" w:hAnsi="Arial" w:cs="Arial"/>
                <w:sz w:val="24"/>
                <w:lang w:val="en-US"/>
              </w:rPr>
              <w:t>-113</w:t>
            </w:r>
            <w:r>
              <w:rPr>
                <w:rFonts w:ascii="Arial" w:hAnsi="Arial" w:cs="Arial"/>
                <w:sz w:val="24"/>
                <w:lang w:val="en-US"/>
              </w:rPr>
              <w:t xml:space="preserve">, read the section under the subtitle “Equality, equity and inclusion” </w:t>
            </w:r>
            <w:r w:rsidR="00C0259A">
              <w:rPr>
                <w:rFonts w:ascii="Arial" w:hAnsi="Arial" w:cs="Arial"/>
                <w:sz w:val="24"/>
                <w:lang w:val="en-US"/>
              </w:rPr>
              <w:t>and complete the questions below</w:t>
            </w:r>
            <w:r w:rsidR="00AA2370" w:rsidRPr="00C0259A">
              <w:rPr>
                <w:rFonts w:ascii="Arial" w:hAnsi="Arial" w:cs="Arial"/>
                <w:sz w:val="24"/>
                <w:lang w:val="en-US"/>
              </w:rPr>
              <w:t>:</w:t>
            </w:r>
          </w:p>
          <w:p w14:paraId="1697615D" w14:textId="487EF3BE" w:rsidR="00C0259A" w:rsidRDefault="00C0259A" w:rsidP="00520354">
            <w:pPr>
              <w:ind w:right="95"/>
              <w:jc w:val="both"/>
              <w:rPr>
                <w:rFonts w:ascii="Arial" w:hAnsi="Arial" w:cs="Arial"/>
                <w:sz w:val="24"/>
              </w:rPr>
            </w:pPr>
          </w:p>
          <w:p w14:paraId="49599A63" w14:textId="2F26DB4D" w:rsidR="00C0259A" w:rsidRPr="00BD15A3" w:rsidRDefault="00C0259A" w:rsidP="00520354">
            <w:pPr>
              <w:ind w:left="142" w:right="95"/>
              <w:jc w:val="right"/>
              <w:rPr>
                <w:rFonts w:ascii="Arial" w:hAnsi="Arial" w:cs="Arial"/>
                <w:sz w:val="21"/>
                <w:szCs w:val="20"/>
              </w:rPr>
            </w:pPr>
            <w:r w:rsidRPr="00BD15A3">
              <w:rPr>
                <w:rFonts w:ascii="Arial" w:hAnsi="Arial" w:cs="Arial"/>
                <w:sz w:val="21"/>
                <w:szCs w:val="20"/>
              </w:rPr>
              <w:t>Please reference appropriately throughout.</w:t>
            </w:r>
          </w:p>
          <w:p w14:paraId="1AB222A7" w14:textId="77777777" w:rsidR="008443E1" w:rsidRPr="008443E1" w:rsidRDefault="008443E1" w:rsidP="008443E1">
            <w:pPr>
              <w:pStyle w:val="ListParagraph"/>
              <w:ind w:left="502" w:right="95"/>
              <w:jc w:val="both"/>
              <w:rPr>
                <w:rFonts w:ascii="Arial" w:hAnsi="Arial" w:cs="Arial"/>
                <w:b/>
                <w:sz w:val="24"/>
              </w:rPr>
            </w:pPr>
          </w:p>
        </w:tc>
      </w:tr>
      <w:tr w:rsidR="003065E1" w:rsidRPr="00E73BF7" w14:paraId="182ECD27" w14:textId="77777777" w:rsidTr="000061C5">
        <w:trPr>
          <w:trHeight w:val="277"/>
        </w:trPr>
        <w:tc>
          <w:tcPr>
            <w:tcW w:w="9016" w:type="dxa"/>
            <w:shd w:val="clear" w:color="auto" w:fill="FFFFFF" w:themeFill="background1"/>
          </w:tcPr>
          <w:p w14:paraId="69C3D0D1" w14:textId="2DA241C9" w:rsidR="003065E1" w:rsidRPr="006E7C4E" w:rsidRDefault="00C0259A" w:rsidP="008443E1">
            <w:pPr>
              <w:pStyle w:val="ListParagraph"/>
              <w:numPr>
                <w:ilvl w:val="0"/>
                <w:numId w:val="22"/>
              </w:numPr>
              <w:jc w:val="both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 xml:space="preserve">What </w:t>
            </w:r>
            <w:r w:rsidR="00520354">
              <w:rPr>
                <w:rFonts w:ascii="Arial" w:hAnsi="Arial" w:cs="Arial"/>
                <w:sz w:val="24"/>
              </w:rPr>
              <w:t>terms are matters of common concern when discussing issues of equality, equity and/or inclusion?</w:t>
            </w:r>
            <w:r w:rsidR="008443E1">
              <w:rPr>
                <w:rFonts w:ascii="Arial" w:hAnsi="Arial" w:cs="Arial"/>
                <w:sz w:val="24"/>
              </w:rPr>
              <w:t xml:space="preserve"> </w:t>
            </w:r>
          </w:p>
        </w:tc>
      </w:tr>
      <w:tr w:rsidR="003065E1" w:rsidRPr="00E73BF7" w14:paraId="2E31A466" w14:textId="77777777" w:rsidTr="000061C5">
        <w:trPr>
          <w:trHeight w:val="1972"/>
        </w:trPr>
        <w:tc>
          <w:tcPr>
            <w:tcW w:w="9016" w:type="dxa"/>
            <w:shd w:val="clear" w:color="auto" w:fill="FFFFFF" w:themeFill="background1"/>
          </w:tcPr>
          <w:p w14:paraId="568101DF" w14:textId="77777777" w:rsidR="003065E1" w:rsidRPr="00E22CB2" w:rsidRDefault="003065E1" w:rsidP="003065E1">
            <w:pPr>
              <w:jc w:val="both"/>
              <w:rPr>
                <w:rFonts w:ascii="Arial" w:hAnsi="Arial" w:cs="Arial"/>
                <w:sz w:val="24"/>
              </w:rPr>
            </w:pPr>
          </w:p>
        </w:tc>
      </w:tr>
      <w:tr w:rsidR="003065E1" w:rsidRPr="00E73BF7" w14:paraId="684AA351" w14:textId="77777777" w:rsidTr="000061C5">
        <w:tc>
          <w:tcPr>
            <w:tcW w:w="9016" w:type="dxa"/>
          </w:tcPr>
          <w:p w14:paraId="417CB578" w14:textId="7872B124" w:rsidR="003065E1" w:rsidRPr="006B35FB" w:rsidRDefault="00C0259A" w:rsidP="00C0259A">
            <w:pPr>
              <w:pStyle w:val="ListParagraph"/>
              <w:numPr>
                <w:ilvl w:val="0"/>
                <w:numId w:val="22"/>
              </w:numPr>
              <w:jc w:val="both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 xml:space="preserve">Having read the extract, </w:t>
            </w:r>
            <w:r w:rsidR="00520354">
              <w:rPr>
                <w:rFonts w:ascii="Arial" w:hAnsi="Arial" w:cs="Arial"/>
                <w:sz w:val="24"/>
              </w:rPr>
              <w:t xml:space="preserve">reflect on your own experiences of PE. Did you ever feel ‘different’ or that something was unfair? If so, please explain what, why and how. </w:t>
            </w:r>
          </w:p>
        </w:tc>
      </w:tr>
      <w:tr w:rsidR="00520354" w:rsidRPr="00E73BF7" w14:paraId="5982F449" w14:textId="77777777" w:rsidTr="007C2FC9">
        <w:trPr>
          <w:trHeight w:val="4673"/>
        </w:trPr>
        <w:tc>
          <w:tcPr>
            <w:tcW w:w="9016" w:type="dxa"/>
          </w:tcPr>
          <w:p w14:paraId="12685BC1" w14:textId="77777777" w:rsidR="00520354" w:rsidRDefault="00520354" w:rsidP="003065E1">
            <w:pPr>
              <w:jc w:val="both"/>
              <w:rPr>
                <w:rFonts w:ascii="Arial" w:hAnsi="Arial" w:cs="Arial"/>
                <w:sz w:val="24"/>
              </w:rPr>
            </w:pPr>
          </w:p>
          <w:p w14:paraId="4894C238" w14:textId="77777777" w:rsidR="00520354" w:rsidRDefault="00520354" w:rsidP="003065E1">
            <w:pPr>
              <w:jc w:val="both"/>
              <w:rPr>
                <w:rFonts w:ascii="Arial" w:hAnsi="Arial" w:cs="Arial"/>
                <w:sz w:val="24"/>
              </w:rPr>
            </w:pPr>
          </w:p>
          <w:p w14:paraId="0DEBC6A6" w14:textId="77777777" w:rsidR="00520354" w:rsidRDefault="00520354" w:rsidP="003065E1">
            <w:pPr>
              <w:jc w:val="both"/>
              <w:rPr>
                <w:rFonts w:ascii="Arial" w:hAnsi="Arial" w:cs="Arial"/>
                <w:sz w:val="24"/>
              </w:rPr>
            </w:pPr>
          </w:p>
          <w:p w14:paraId="29307BCA" w14:textId="77777777" w:rsidR="00520354" w:rsidRDefault="00520354" w:rsidP="003065E1">
            <w:pPr>
              <w:jc w:val="both"/>
              <w:rPr>
                <w:rFonts w:ascii="Arial" w:hAnsi="Arial" w:cs="Arial"/>
                <w:sz w:val="24"/>
              </w:rPr>
            </w:pPr>
          </w:p>
          <w:p w14:paraId="4409B1AD" w14:textId="77777777" w:rsidR="00520354" w:rsidRPr="006E7C4E" w:rsidRDefault="00520354" w:rsidP="003065E1">
            <w:pPr>
              <w:jc w:val="both"/>
              <w:rPr>
                <w:rFonts w:ascii="Arial" w:hAnsi="Arial" w:cs="Arial"/>
                <w:sz w:val="24"/>
              </w:rPr>
            </w:pPr>
          </w:p>
          <w:p w14:paraId="31247FE6" w14:textId="77777777" w:rsidR="00520354" w:rsidRDefault="00520354" w:rsidP="003065E1">
            <w:pPr>
              <w:jc w:val="both"/>
              <w:rPr>
                <w:rFonts w:ascii="Arial" w:hAnsi="Arial" w:cs="Arial"/>
                <w:sz w:val="24"/>
              </w:rPr>
            </w:pPr>
          </w:p>
          <w:p w14:paraId="7171FDC6" w14:textId="77777777" w:rsidR="00BD15A3" w:rsidRDefault="00BD15A3" w:rsidP="004350B4">
            <w:pPr>
              <w:tabs>
                <w:tab w:val="left" w:pos="2370"/>
              </w:tabs>
              <w:jc w:val="both"/>
              <w:rPr>
                <w:rFonts w:ascii="Arial" w:hAnsi="Arial" w:cs="Arial"/>
                <w:sz w:val="24"/>
              </w:rPr>
            </w:pPr>
          </w:p>
          <w:p w14:paraId="4CE46534" w14:textId="77777777" w:rsidR="004350B4" w:rsidRDefault="004350B4" w:rsidP="004350B4">
            <w:pPr>
              <w:tabs>
                <w:tab w:val="left" w:pos="2370"/>
              </w:tabs>
              <w:jc w:val="both"/>
              <w:rPr>
                <w:rFonts w:ascii="Arial" w:hAnsi="Arial" w:cs="Arial"/>
                <w:sz w:val="24"/>
              </w:rPr>
            </w:pPr>
          </w:p>
          <w:p w14:paraId="5BC7CE63" w14:textId="77777777" w:rsidR="004350B4" w:rsidRDefault="004350B4" w:rsidP="004350B4">
            <w:pPr>
              <w:tabs>
                <w:tab w:val="left" w:pos="2370"/>
              </w:tabs>
              <w:jc w:val="both"/>
              <w:rPr>
                <w:rFonts w:ascii="Arial" w:hAnsi="Arial" w:cs="Arial"/>
                <w:sz w:val="24"/>
              </w:rPr>
            </w:pPr>
          </w:p>
          <w:p w14:paraId="5810A024" w14:textId="77777777" w:rsidR="004350B4" w:rsidRDefault="004350B4" w:rsidP="004350B4">
            <w:pPr>
              <w:tabs>
                <w:tab w:val="left" w:pos="2370"/>
              </w:tabs>
              <w:jc w:val="both"/>
              <w:rPr>
                <w:rFonts w:ascii="Arial" w:hAnsi="Arial" w:cs="Arial"/>
                <w:sz w:val="24"/>
              </w:rPr>
            </w:pPr>
          </w:p>
          <w:p w14:paraId="72C49CEF" w14:textId="77777777" w:rsidR="004350B4" w:rsidRDefault="004350B4" w:rsidP="004350B4">
            <w:pPr>
              <w:tabs>
                <w:tab w:val="left" w:pos="2370"/>
              </w:tabs>
              <w:jc w:val="both"/>
              <w:rPr>
                <w:rFonts w:ascii="Arial" w:hAnsi="Arial" w:cs="Arial"/>
                <w:sz w:val="24"/>
              </w:rPr>
            </w:pPr>
          </w:p>
          <w:p w14:paraId="620F8AA7" w14:textId="77777777" w:rsidR="004350B4" w:rsidRDefault="004350B4" w:rsidP="004350B4">
            <w:pPr>
              <w:tabs>
                <w:tab w:val="left" w:pos="2370"/>
              </w:tabs>
              <w:jc w:val="both"/>
              <w:rPr>
                <w:rFonts w:ascii="Arial" w:hAnsi="Arial" w:cs="Arial"/>
                <w:sz w:val="24"/>
              </w:rPr>
            </w:pPr>
          </w:p>
          <w:p w14:paraId="52308396" w14:textId="77777777" w:rsidR="00186662" w:rsidRDefault="00186662" w:rsidP="004350B4">
            <w:pPr>
              <w:tabs>
                <w:tab w:val="left" w:pos="2370"/>
              </w:tabs>
              <w:jc w:val="both"/>
              <w:rPr>
                <w:rFonts w:ascii="Arial" w:hAnsi="Arial" w:cs="Arial"/>
                <w:sz w:val="24"/>
              </w:rPr>
            </w:pPr>
          </w:p>
          <w:p w14:paraId="4F8A34F7" w14:textId="77777777" w:rsidR="004350B4" w:rsidRDefault="004350B4" w:rsidP="004350B4">
            <w:pPr>
              <w:tabs>
                <w:tab w:val="left" w:pos="2370"/>
              </w:tabs>
              <w:jc w:val="both"/>
              <w:rPr>
                <w:rFonts w:ascii="Arial" w:hAnsi="Arial" w:cs="Arial"/>
                <w:sz w:val="24"/>
              </w:rPr>
            </w:pPr>
          </w:p>
          <w:p w14:paraId="42F203A7" w14:textId="17C73007" w:rsidR="004350B4" w:rsidRPr="00E73BF7" w:rsidRDefault="004350B4" w:rsidP="004350B4">
            <w:pPr>
              <w:tabs>
                <w:tab w:val="left" w:pos="2370"/>
              </w:tabs>
              <w:jc w:val="both"/>
              <w:rPr>
                <w:rFonts w:ascii="Arial" w:hAnsi="Arial" w:cs="Arial"/>
                <w:sz w:val="24"/>
              </w:rPr>
            </w:pPr>
          </w:p>
        </w:tc>
      </w:tr>
      <w:tr w:rsidR="00816E37" w:rsidRPr="00E73BF7" w14:paraId="4769F292" w14:textId="77777777" w:rsidTr="000061C5">
        <w:tc>
          <w:tcPr>
            <w:tcW w:w="9016" w:type="dxa"/>
            <w:tcBorders>
              <w:left w:val="nil"/>
              <w:right w:val="nil"/>
            </w:tcBorders>
            <w:shd w:val="clear" w:color="auto" w:fill="auto"/>
          </w:tcPr>
          <w:p w14:paraId="55713338" w14:textId="77777777" w:rsidR="00186662" w:rsidRDefault="00186662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8790"/>
            </w:tblGrid>
            <w:tr w:rsidR="004350B4" w14:paraId="2CA491C1" w14:textId="77777777" w:rsidTr="004350B4">
              <w:tc>
                <w:tcPr>
                  <w:tcW w:w="8790" w:type="dxa"/>
                  <w:shd w:val="clear" w:color="auto" w:fill="DAEEF3" w:themeFill="accent5" w:themeFillTint="33"/>
                </w:tcPr>
                <w:p w14:paraId="4B06EF9F" w14:textId="77777777" w:rsidR="00186662" w:rsidRDefault="00186662" w:rsidP="00186662">
                  <w:pPr>
                    <w:pStyle w:val="ListParagraph"/>
                    <w:ind w:left="502" w:right="95"/>
                    <w:rPr>
                      <w:rFonts w:ascii="Arial" w:hAnsi="Arial" w:cs="Arial"/>
                      <w:sz w:val="24"/>
                    </w:rPr>
                  </w:pPr>
                </w:p>
                <w:p w14:paraId="165E8BFA" w14:textId="2A34EA22" w:rsidR="004350B4" w:rsidRPr="004350B4" w:rsidRDefault="004350B4" w:rsidP="004350B4">
                  <w:pPr>
                    <w:pStyle w:val="ListParagraph"/>
                    <w:numPr>
                      <w:ilvl w:val="0"/>
                      <w:numId w:val="21"/>
                    </w:numPr>
                    <w:ind w:right="95"/>
                    <w:rPr>
                      <w:rFonts w:ascii="Arial" w:hAnsi="Arial" w:cs="Arial"/>
                      <w:sz w:val="24"/>
                    </w:rPr>
                  </w:pPr>
                  <w:r w:rsidRPr="004350B4">
                    <w:rPr>
                      <w:rFonts w:ascii="Arial" w:hAnsi="Arial" w:cs="Arial"/>
                      <w:sz w:val="24"/>
                    </w:rPr>
                    <w:t>R</w:t>
                  </w:r>
                  <w:r w:rsidRPr="004350B4">
                    <w:rPr>
                      <w:rFonts w:ascii="Arial" w:hAnsi="Arial" w:cs="Arial"/>
                      <w:sz w:val="24"/>
                    </w:rPr>
                    <w:t xml:space="preserve">ead pages 111-113 under the subtitle “Equality, access and opportunity” and </w:t>
                  </w:r>
                  <w:r w:rsidRPr="00186662">
                    <w:rPr>
                      <w:rFonts w:ascii="Arial" w:hAnsi="Arial" w:cs="Arial"/>
                      <w:b/>
                      <w:bCs/>
                      <w:sz w:val="24"/>
                      <w:u w:val="single"/>
                    </w:rPr>
                    <w:t xml:space="preserve">discuss </w:t>
                  </w:r>
                  <w:r w:rsidR="00186662">
                    <w:rPr>
                      <w:rFonts w:ascii="Arial" w:hAnsi="Arial" w:cs="Arial"/>
                      <w:b/>
                      <w:bCs/>
                      <w:sz w:val="24"/>
                      <w:u w:val="single"/>
                    </w:rPr>
                    <w:t xml:space="preserve">the </w:t>
                  </w:r>
                  <w:r w:rsidRPr="00186662">
                    <w:rPr>
                      <w:rFonts w:ascii="Arial" w:hAnsi="Arial" w:cs="Arial"/>
                      <w:b/>
                      <w:bCs/>
                      <w:sz w:val="24"/>
                      <w:u w:val="single"/>
                    </w:rPr>
                    <w:t>following quote</w:t>
                  </w:r>
                  <w:r w:rsidRPr="004350B4">
                    <w:rPr>
                      <w:rFonts w:ascii="Arial" w:hAnsi="Arial" w:cs="Arial"/>
                      <w:sz w:val="24"/>
                    </w:rPr>
                    <w:t>:</w:t>
                  </w:r>
                </w:p>
                <w:p w14:paraId="442CB549" w14:textId="77777777" w:rsidR="004350B4" w:rsidRDefault="004350B4" w:rsidP="004350B4">
                  <w:pPr>
                    <w:ind w:right="95"/>
                    <w:rPr>
                      <w:rFonts w:ascii="Arial" w:hAnsi="Arial" w:cs="Arial"/>
                      <w:sz w:val="24"/>
                    </w:rPr>
                  </w:pPr>
                </w:p>
                <w:p w14:paraId="02338598" w14:textId="77777777" w:rsidR="004350B4" w:rsidRPr="00BD15A3" w:rsidRDefault="004350B4" w:rsidP="004350B4">
                  <w:pPr>
                    <w:ind w:right="95"/>
                    <w:jc w:val="both"/>
                    <w:rPr>
                      <w:rFonts w:ascii="Arial" w:hAnsi="Arial" w:cs="Arial"/>
                      <w:b/>
                      <w:bCs/>
                      <w:sz w:val="24"/>
                    </w:rPr>
                  </w:pPr>
                  <w:r w:rsidRPr="00BD15A3">
                    <w:rPr>
                      <w:rFonts w:ascii="Arial" w:hAnsi="Arial" w:cs="Arial"/>
                      <w:b/>
                      <w:bCs/>
                      <w:sz w:val="24"/>
                    </w:rPr>
                    <w:t>“Different people do not have the same opportunities to experience, enjoy and develop their ability in sport” (Penney, 2002, p. 111)</w:t>
                  </w:r>
                </w:p>
                <w:p w14:paraId="0D98C40E" w14:textId="77777777" w:rsidR="004350B4" w:rsidRDefault="004350B4" w:rsidP="004350B4">
                  <w:pPr>
                    <w:ind w:right="95"/>
                    <w:rPr>
                      <w:rFonts w:ascii="Arial" w:hAnsi="Arial" w:cs="Arial"/>
                      <w:sz w:val="24"/>
                    </w:rPr>
                  </w:pPr>
                </w:p>
                <w:p w14:paraId="38A60A88" w14:textId="77777777" w:rsidR="004350B4" w:rsidRDefault="004350B4" w:rsidP="004350B4">
                  <w:pPr>
                    <w:ind w:right="95"/>
                    <w:rPr>
                      <w:rFonts w:ascii="Arial" w:hAnsi="Arial" w:cs="Arial"/>
                      <w:sz w:val="24"/>
                    </w:rPr>
                  </w:pPr>
                  <w:r>
                    <w:rPr>
                      <w:rFonts w:ascii="Arial" w:hAnsi="Arial" w:cs="Arial"/>
                      <w:sz w:val="24"/>
                    </w:rPr>
                    <w:t>In your answer, please consider:</w:t>
                  </w:r>
                </w:p>
                <w:p w14:paraId="54EECBC9" w14:textId="77777777" w:rsidR="004350B4" w:rsidRDefault="004350B4" w:rsidP="004350B4">
                  <w:pPr>
                    <w:pStyle w:val="ListParagraph"/>
                    <w:numPr>
                      <w:ilvl w:val="0"/>
                      <w:numId w:val="33"/>
                    </w:numPr>
                    <w:ind w:right="95"/>
                    <w:rPr>
                      <w:rFonts w:ascii="Arial" w:hAnsi="Arial" w:cs="Arial"/>
                      <w:sz w:val="24"/>
                    </w:rPr>
                  </w:pPr>
                  <w:r>
                    <w:rPr>
                      <w:rFonts w:ascii="Arial" w:hAnsi="Arial" w:cs="Arial"/>
                      <w:sz w:val="24"/>
                    </w:rPr>
                    <w:t>Why?</w:t>
                  </w:r>
                </w:p>
                <w:p w14:paraId="680CC9B0" w14:textId="77777777" w:rsidR="004350B4" w:rsidRDefault="004350B4" w:rsidP="004350B4">
                  <w:pPr>
                    <w:pStyle w:val="ListParagraph"/>
                    <w:numPr>
                      <w:ilvl w:val="0"/>
                      <w:numId w:val="33"/>
                    </w:numPr>
                    <w:ind w:right="95"/>
                    <w:rPr>
                      <w:rFonts w:ascii="Arial" w:hAnsi="Arial" w:cs="Arial"/>
                      <w:sz w:val="24"/>
                    </w:rPr>
                  </w:pPr>
                  <w:r>
                    <w:rPr>
                      <w:rFonts w:ascii="Arial" w:hAnsi="Arial" w:cs="Arial"/>
                      <w:sz w:val="24"/>
                    </w:rPr>
                    <w:t>What factors may influence this?</w:t>
                  </w:r>
                </w:p>
                <w:p w14:paraId="4DA265D0" w14:textId="77777777" w:rsidR="004350B4" w:rsidRDefault="004350B4" w:rsidP="004350B4">
                  <w:pPr>
                    <w:pStyle w:val="ListParagraph"/>
                    <w:numPr>
                      <w:ilvl w:val="0"/>
                      <w:numId w:val="33"/>
                    </w:numPr>
                    <w:ind w:right="95"/>
                    <w:rPr>
                      <w:rFonts w:ascii="Arial" w:hAnsi="Arial" w:cs="Arial"/>
                      <w:sz w:val="24"/>
                    </w:rPr>
                  </w:pPr>
                  <w:r>
                    <w:rPr>
                      <w:rFonts w:ascii="Arial" w:hAnsi="Arial" w:cs="Arial"/>
                      <w:sz w:val="24"/>
                    </w:rPr>
                    <w:t>What do they mean by target-groups?</w:t>
                  </w:r>
                </w:p>
                <w:p w14:paraId="2A8AA8D3" w14:textId="77777777" w:rsidR="00186662" w:rsidRDefault="004350B4" w:rsidP="00186662">
                  <w:pPr>
                    <w:pStyle w:val="ListParagraph"/>
                    <w:numPr>
                      <w:ilvl w:val="0"/>
                      <w:numId w:val="33"/>
                    </w:numPr>
                    <w:ind w:right="95"/>
                    <w:rPr>
                      <w:rFonts w:ascii="Arial" w:hAnsi="Arial" w:cs="Arial"/>
                      <w:sz w:val="24"/>
                    </w:rPr>
                  </w:pPr>
                  <w:r>
                    <w:rPr>
                      <w:rFonts w:ascii="Arial" w:hAnsi="Arial" w:cs="Arial"/>
                      <w:sz w:val="24"/>
                    </w:rPr>
                    <w:t>What are the consequences of this?</w:t>
                  </w:r>
                </w:p>
                <w:p w14:paraId="39574328" w14:textId="34729353" w:rsidR="004350B4" w:rsidRPr="00186662" w:rsidRDefault="004350B4" w:rsidP="00186662">
                  <w:pPr>
                    <w:pStyle w:val="ListParagraph"/>
                    <w:numPr>
                      <w:ilvl w:val="0"/>
                      <w:numId w:val="33"/>
                    </w:numPr>
                    <w:ind w:right="95"/>
                    <w:rPr>
                      <w:rFonts w:ascii="Arial" w:hAnsi="Arial" w:cs="Arial"/>
                      <w:sz w:val="24"/>
                    </w:rPr>
                  </w:pPr>
                  <w:r w:rsidRPr="00186662">
                    <w:rPr>
                      <w:rFonts w:ascii="Arial" w:hAnsi="Arial" w:cs="Arial"/>
                      <w:sz w:val="24"/>
                    </w:rPr>
                    <w:t>Provide examples.</w:t>
                  </w:r>
                </w:p>
                <w:p w14:paraId="45094CD8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0D5DB5B" w14:textId="77777777" w:rsidR="00186662" w:rsidRPr="00BD15A3" w:rsidRDefault="00186662" w:rsidP="00186662">
                  <w:pPr>
                    <w:ind w:left="142" w:right="95"/>
                    <w:jc w:val="right"/>
                    <w:rPr>
                      <w:rFonts w:ascii="Arial" w:hAnsi="Arial" w:cs="Arial"/>
                      <w:sz w:val="21"/>
                      <w:szCs w:val="20"/>
                    </w:rPr>
                  </w:pPr>
                  <w:r w:rsidRPr="00BD15A3">
                    <w:rPr>
                      <w:rFonts w:ascii="Arial" w:hAnsi="Arial" w:cs="Arial"/>
                      <w:sz w:val="21"/>
                      <w:szCs w:val="20"/>
                    </w:rPr>
                    <w:t>Please reference appropriately throughout.</w:t>
                  </w:r>
                </w:p>
                <w:p w14:paraId="2C935EB2" w14:textId="6704FA75" w:rsidR="00186662" w:rsidRDefault="00186662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</w:tc>
            </w:tr>
            <w:tr w:rsidR="004350B4" w14:paraId="67889031" w14:textId="77777777" w:rsidTr="004350B4">
              <w:tc>
                <w:tcPr>
                  <w:tcW w:w="8790" w:type="dxa"/>
                </w:tcPr>
                <w:p w14:paraId="29AA3E96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A0F0C22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614869EE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F986AA8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BFCF493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A156B21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3062490E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C8C05E8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13F0C43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225FB8E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82DE476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9971D39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B2F75A0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A3DC847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6A9CD51B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CC1F36E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464B083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F9A9E9B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07BB8B8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01B2B1A1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24599BB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96A5C1E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C4310E8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BC5E0ED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398AA8B2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37999B51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A333BDC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4606AB2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D90E95C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8D7D28E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02B80A3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0E3BA7BD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F8882B0" w14:textId="77777777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07870B4" w14:textId="191AFE55" w:rsidR="004350B4" w:rsidRDefault="004350B4" w:rsidP="00E2792A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</w:tc>
            </w:tr>
            <w:tr w:rsidR="004350B4" w14:paraId="424AEA27" w14:textId="77777777" w:rsidTr="004350B4">
              <w:tc>
                <w:tcPr>
                  <w:tcW w:w="8790" w:type="dxa"/>
                  <w:shd w:val="clear" w:color="auto" w:fill="DAEEF3" w:themeFill="accent5" w:themeFillTint="33"/>
                  <w:vAlign w:val="center"/>
                </w:tcPr>
                <w:p w14:paraId="54F2F8DA" w14:textId="77777777" w:rsidR="00186662" w:rsidRDefault="00186662" w:rsidP="00186662">
                  <w:pPr>
                    <w:pStyle w:val="ListParagraph"/>
                    <w:tabs>
                      <w:tab w:val="left" w:pos="2370"/>
                    </w:tabs>
                    <w:spacing w:line="360" w:lineRule="auto"/>
                    <w:ind w:left="502"/>
                    <w:rPr>
                      <w:rFonts w:ascii="Arial" w:hAnsi="Arial" w:cs="Arial"/>
                      <w:sz w:val="24"/>
                    </w:rPr>
                  </w:pPr>
                </w:p>
                <w:p w14:paraId="415FD0AD" w14:textId="58D7415A" w:rsidR="004350B4" w:rsidRDefault="004350B4" w:rsidP="004350B4">
                  <w:pPr>
                    <w:pStyle w:val="ListParagraph"/>
                    <w:numPr>
                      <w:ilvl w:val="0"/>
                      <w:numId w:val="21"/>
                    </w:numPr>
                    <w:tabs>
                      <w:tab w:val="left" w:pos="2370"/>
                    </w:tabs>
                    <w:spacing w:line="360" w:lineRule="auto"/>
                    <w:rPr>
                      <w:rFonts w:ascii="Arial" w:hAnsi="Arial" w:cs="Arial"/>
                      <w:sz w:val="24"/>
                    </w:rPr>
                  </w:pPr>
                  <w:r w:rsidRPr="004350B4">
                    <w:rPr>
                      <w:rFonts w:ascii="Arial" w:hAnsi="Arial" w:cs="Arial"/>
                      <w:sz w:val="24"/>
                    </w:rPr>
                    <w:t>Read pages 117-118 under the subtitle “From equality to equity: viewing difference differently” and answer following question:</w:t>
                  </w:r>
                </w:p>
                <w:p w14:paraId="79C4B71B" w14:textId="77777777" w:rsidR="00186662" w:rsidRDefault="00186662" w:rsidP="00186662">
                  <w:pPr>
                    <w:pStyle w:val="ListParagraph"/>
                    <w:tabs>
                      <w:tab w:val="left" w:pos="2370"/>
                    </w:tabs>
                    <w:spacing w:line="360" w:lineRule="auto"/>
                    <w:ind w:left="502"/>
                    <w:rPr>
                      <w:rFonts w:ascii="Arial" w:hAnsi="Arial" w:cs="Arial"/>
                      <w:sz w:val="24"/>
                    </w:rPr>
                  </w:pPr>
                </w:p>
                <w:p w14:paraId="0AB18F68" w14:textId="77777777" w:rsidR="00186662" w:rsidRPr="00BD15A3" w:rsidRDefault="00186662" w:rsidP="00186662">
                  <w:pPr>
                    <w:ind w:left="142" w:right="95"/>
                    <w:jc w:val="right"/>
                    <w:rPr>
                      <w:rFonts w:ascii="Arial" w:hAnsi="Arial" w:cs="Arial"/>
                      <w:sz w:val="21"/>
                      <w:szCs w:val="20"/>
                    </w:rPr>
                  </w:pPr>
                  <w:r w:rsidRPr="00BD15A3">
                    <w:rPr>
                      <w:rFonts w:ascii="Arial" w:hAnsi="Arial" w:cs="Arial"/>
                      <w:sz w:val="21"/>
                      <w:szCs w:val="20"/>
                    </w:rPr>
                    <w:t>Please reference appropriately throughout.</w:t>
                  </w:r>
                </w:p>
                <w:p w14:paraId="6D0A617D" w14:textId="13D55258" w:rsidR="00186662" w:rsidRPr="004350B4" w:rsidRDefault="00186662" w:rsidP="00186662">
                  <w:pPr>
                    <w:pStyle w:val="ListParagraph"/>
                    <w:tabs>
                      <w:tab w:val="left" w:pos="2370"/>
                    </w:tabs>
                    <w:spacing w:line="360" w:lineRule="auto"/>
                    <w:ind w:left="502"/>
                    <w:rPr>
                      <w:rFonts w:ascii="Arial" w:hAnsi="Arial" w:cs="Arial"/>
                      <w:sz w:val="24"/>
                    </w:rPr>
                  </w:pPr>
                </w:p>
              </w:tc>
            </w:tr>
            <w:tr w:rsidR="004350B4" w14:paraId="275093FD" w14:textId="77777777" w:rsidTr="004350B4">
              <w:tc>
                <w:tcPr>
                  <w:tcW w:w="8790" w:type="dxa"/>
                </w:tcPr>
                <w:p w14:paraId="4F05A9D1" w14:textId="17F4A8F8" w:rsidR="004350B4" w:rsidRPr="004350B4" w:rsidRDefault="004350B4" w:rsidP="004350B4">
                  <w:pPr>
                    <w:pStyle w:val="ListParagraph"/>
                    <w:numPr>
                      <w:ilvl w:val="0"/>
                      <w:numId w:val="34"/>
                    </w:numPr>
                    <w:jc w:val="both"/>
                    <w:rPr>
                      <w:rFonts w:ascii="Arial" w:hAnsi="Arial" w:cs="Arial"/>
                      <w:sz w:val="24"/>
                    </w:rPr>
                  </w:pPr>
                  <w:r>
                    <w:rPr>
                      <w:rFonts w:ascii="Arial" w:hAnsi="Arial" w:cs="Arial"/>
                      <w:sz w:val="24"/>
                    </w:rPr>
                    <w:t>Is PE promoting equality? Equity? Or inclusion? How?</w:t>
                  </w:r>
                </w:p>
              </w:tc>
            </w:tr>
            <w:tr w:rsidR="004350B4" w14:paraId="3C233702" w14:textId="77777777" w:rsidTr="004350B4">
              <w:tc>
                <w:tcPr>
                  <w:tcW w:w="8790" w:type="dxa"/>
                </w:tcPr>
                <w:p w14:paraId="5554DB46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4579066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3ADFD09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324D7115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7B02409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3BF65FF9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6078677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0778480B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15DA50F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327CB00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8FFCCDA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642014A1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308EA089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372AAAD1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FE99ABF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8E58806" w14:textId="2E35AD95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C50F7C2" w14:textId="293DA405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3CCA25CA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1EFE7B6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DE67578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31C057D1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10EB42E" w14:textId="6D35530F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</w:tc>
            </w:tr>
            <w:tr w:rsidR="004350B4" w14:paraId="107397B6" w14:textId="77777777" w:rsidTr="004350B4">
              <w:tc>
                <w:tcPr>
                  <w:tcW w:w="8790" w:type="dxa"/>
                </w:tcPr>
                <w:p w14:paraId="1F36B2BC" w14:textId="5CE6A92A" w:rsidR="004350B4" w:rsidRDefault="004350B4" w:rsidP="004350B4">
                  <w:pPr>
                    <w:pStyle w:val="ListParagraph"/>
                    <w:numPr>
                      <w:ilvl w:val="0"/>
                      <w:numId w:val="34"/>
                    </w:numPr>
                    <w:jc w:val="both"/>
                    <w:rPr>
                      <w:rFonts w:ascii="Arial" w:hAnsi="Arial" w:cs="Arial"/>
                      <w:sz w:val="24"/>
                    </w:rPr>
                  </w:pPr>
                  <w:r>
                    <w:rPr>
                      <w:rFonts w:ascii="Arial" w:hAnsi="Arial" w:cs="Arial"/>
                      <w:sz w:val="24"/>
                    </w:rPr>
                    <w:t>Based on the extract, what has challenged (or reinforced) your thinking about inclusive practice?</w:t>
                  </w:r>
                </w:p>
              </w:tc>
            </w:tr>
            <w:tr w:rsidR="004350B4" w14:paraId="47BBD58E" w14:textId="77777777" w:rsidTr="004350B4">
              <w:tc>
                <w:tcPr>
                  <w:tcW w:w="8790" w:type="dxa"/>
                </w:tcPr>
                <w:p w14:paraId="00D46A85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AFB0B2E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BDC0EF6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66DB2B5F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067BF97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4F25A99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A4FE230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270379A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0BBADA9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537DA2D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95CADD5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39330F15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D5C66F9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A42B17E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5DEBC0D" w14:textId="77777777" w:rsidR="004350B4" w:rsidRDefault="004350B4" w:rsidP="004350B4">
                  <w:pPr>
                    <w:pStyle w:val="ListParagraph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1E2E019" w14:textId="2639D89C" w:rsidR="004350B4" w:rsidRPr="004350B4" w:rsidRDefault="004350B4" w:rsidP="004350B4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</w:tc>
            </w:tr>
            <w:tr w:rsidR="004350B4" w14:paraId="7FA5D1AD" w14:textId="77777777" w:rsidTr="00186662">
              <w:trPr>
                <w:trHeight w:val="827"/>
              </w:trPr>
              <w:tc>
                <w:tcPr>
                  <w:tcW w:w="8790" w:type="dxa"/>
                  <w:shd w:val="clear" w:color="auto" w:fill="DAEEF3" w:themeFill="accent5" w:themeFillTint="33"/>
                  <w:vAlign w:val="center"/>
                </w:tcPr>
                <w:p w14:paraId="51DE642F" w14:textId="77777777" w:rsidR="00186662" w:rsidRDefault="00186662" w:rsidP="00186662">
                  <w:pPr>
                    <w:pStyle w:val="ListParagraph"/>
                    <w:ind w:left="502"/>
                    <w:rPr>
                      <w:rFonts w:ascii="Arial" w:hAnsi="Arial" w:cs="Arial"/>
                      <w:sz w:val="24"/>
                    </w:rPr>
                  </w:pPr>
                </w:p>
                <w:p w14:paraId="5C2046AD" w14:textId="325A6B98" w:rsidR="004350B4" w:rsidRDefault="004350B4" w:rsidP="00186662">
                  <w:pPr>
                    <w:pStyle w:val="ListParagraph"/>
                    <w:numPr>
                      <w:ilvl w:val="0"/>
                      <w:numId w:val="21"/>
                    </w:numPr>
                    <w:rPr>
                      <w:rFonts w:ascii="Arial" w:hAnsi="Arial" w:cs="Arial"/>
                      <w:sz w:val="24"/>
                    </w:rPr>
                  </w:pPr>
                  <w:r w:rsidRPr="004350B4">
                    <w:rPr>
                      <w:rFonts w:ascii="Arial" w:hAnsi="Arial" w:cs="Arial"/>
                      <w:sz w:val="24"/>
                    </w:rPr>
                    <w:t xml:space="preserve">Read pages </w:t>
                  </w:r>
                  <w:r>
                    <w:rPr>
                      <w:rFonts w:ascii="Arial" w:hAnsi="Arial" w:cs="Arial"/>
                      <w:sz w:val="24"/>
                    </w:rPr>
                    <w:t>121-123</w:t>
                  </w:r>
                  <w:r w:rsidRPr="004350B4">
                    <w:rPr>
                      <w:rFonts w:ascii="Arial" w:hAnsi="Arial" w:cs="Arial"/>
                      <w:sz w:val="24"/>
                    </w:rPr>
                    <w:t xml:space="preserve"> under the subtitle “</w:t>
                  </w:r>
                  <w:r>
                    <w:rPr>
                      <w:rFonts w:ascii="Arial" w:hAnsi="Arial" w:cs="Arial"/>
                      <w:sz w:val="24"/>
                    </w:rPr>
                    <w:t>PE: an entitlement to all children</w:t>
                  </w:r>
                  <w:r w:rsidRPr="004350B4">
                    <w:rPr>
                      <w:rFonts w:ascii="Arial" w:hAnsi="Arial" w:cs="Arial"/>
                      <w:sz w:val="24"/>
                    </w:rPr>
                    <w:t>” and answer following question:</w:t>
                  </w:r>
                </w:p>
                <w:p w14:paraId="1EE4FBBF" w14:textId="77777777" w:rsidR="00186662" w:rsidRDefault="00186662" w:rsidP="00186662">
                  <w:pPr>
                    <w:pStyle w:val="ListParagraph"/>
                    <w:ind w:left="502"/>
                    <w:rPr>
                      <w:rFonts w:ascii="Arial" w:hAnsi="Arial" w:cs="Arial"/>
                      <w:sz w:val="24"/>
                    </w:rPr>
                  </w:pPr>
                </w:p>
                <w:p w14:paraId="519A9531" w14:textId="77777777" w:rsidR="00186662" w:rsidRPr="00BD15A3" w:rsidRDefault="00186662" w:rsidP="00186662">
                  <w:pPr>
                    <w:ind w:left="142" w:right="95"/>
                    <w:jc w:val="right"/>
                    <w:rPr>
                      <w:rFonts w:ascii="Arial" w:hAnsi="Arial" w:cs="Arial"/>
                      <w:sz w:val="21"/>
                      <w:szCs w:val="20"/>
                    </w:rPr>
                  </w:pPr>
                  <w:r w:rsidRPr="00BD15A3">
                    <w:rPr>
                      <w:rFonts w:ascii="Arial" w:hAnsi="Arial" w:cs="Arial"/>
                      <w:sz w:val="21"/>
                      <w:szCs w:val="20"/>
                    </w:rPr>
                    <w:t>Please reference appropriately throughout.</w:t>
                  </w:r>
                </w:p>
                <w:p w14:paraId="307B2777" w14:textId="5D4443AC" w:rsidR="00186662" w:rsidRPr="004350B4" w:rsidRDefault="00186662" w:rsidP="00186662">
                  <w:pPr>
                    <w:pStyle w:val="ListParagraph"/>
                    <w:ind w:left="502"/>
                    <w:rPr>
                      <w:rFonts w:ascii="Arial" w:hAnsi="Arial" w:cs="Arial"/>
                      <w:sz w:val="24"/>
                    </w:rPr>
                  </w:pPr>
                </w:p>
              </w:tc>
            </w:tr>
            <w:tr w:rsidR="004350B4" w14:paraId="0A4136FD" w14:textId="77777777" w:rsidTr="00186662">
              <w:trPr>
                <w:trHeight w:val="1122"/>
              </w:trPr>
              <w:tc>
                <w:tcPr>
                  <w:tcW w:w="8790" w:type="dxa"/>
                  <w:vAlign w:val="center"/>
                </w:tcPr>
                <w:p w14:paraId="4FABBB67" w14:textId="2DA8D2DB" w:rsidR="00186662" w:rsidRPr="00186662" w:rsidRDefault="004350B4" w:rsidP="00186662">
                  <w:pPr>
                    <w:pStyle w:val="ListParagraph"/>
                    <w:numPr>
                      <w:ilvl w:val="0"/>
                      <w:numId w:val="35"/>
                    </w:numPr>
                    <w:jc w:val="both"/>
                    <w:rPr>
                      <w:rFonts w:ascii="Arial" w:hAnsi="Arial" w:cs="Arial"/>
                      <w:sz w:val="24"/>
                    </w:rPr>
                  </w:pPr>
                  <w:r>
                    <w:rPr>
                      <w:rFonts w:ascii="Arial" w:hAnsi="Arial" w:cs="Arial"/>
                      <w:sz w:val="24"/>
                    </w:rPr>
                    <w:t xml:space="preserve">Reflect on the role of PE </w:t>
                  </w:r>
                  <w:r w:rsidR="00186662">
                    <w:rPr>
                      <w:rFonts w:ascii="Arial" w:hAnsi="Arial" w:cs="Arial"/>
                      <w:sz w:val="24"/>
                    </w:rPr>
                    <w:t xml:space="preserve">(and the PE </w:t>
                  </w:r>
                  <w:r>
                    <w:rPr>
                      <w:rFonts w:ascii="Arial" w:hAnsi="Arial" w:cs="Arial"/>
                      <w:sz w:val="24"/>
                    </w:rPr>
                    <w:t>teacher</w:t>
                  </w:r>
                  <w:r w:rsidR="00186662">
                    <w:rPr>
                      <w:rFonts w:ascii="Arial" w:hAnsi="Arial" w:cs="Arial"/>
                      <w:sz w:val="24"/>
                    </w:rPr>
                    <w:t>)</w:t>
                  </w:r>
                  <w:r>
                    <w:rPr>
                      <w:rFonts w:ascii="Arial" w:hAnsi="Arial" w:cs="Arial"/>
                      <w:sz w:val="24"/>
                    </w:rPr>
                    <w:t xml:space="preserve"> in today’s society. </w:t>
                  </w:r>
                  <w:r w:rsidR="00186662">
                    <w:rPr>
                      <w:rFonts w:ascii="Arial" w:hAnsi="Arial" w:cs="Arial"/>
                      <w:sz w:val="24"/>
                    </w:rPr>
                    <w:t>What is its responsibility? Has it got any responsibility in challenging societies values? If so, how?</w:t>
                  </w:r>
                </w:p>
              </w:tc>
            </w:tr>
            <w:tr w:rsidR="00186662" w14:paraId="47C546E2" w14:textId="77777777" w:rsidTr="004350B4">
              <w:tc>
                <w:tcPr>
                  <w:tcW w:w="8790" w:type="dxa"/>
                </w:tcPr>
                <w:p w14:paraId="0710ADFB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612CC070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41DE0D2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6B206BCC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CDEB781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0CEA5879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7BACEEF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364443BA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027BBD2D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18E068A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B6F593F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63ADBECA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CEF9786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C0F6FFC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8D051D5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07D64A4B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120C5881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7901B8A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04E994E6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342DA3BC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5687B3B2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04938E36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F1AC249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D9FB6F8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0E0A8594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9D1FABE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B229718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6C9FDB9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7129D9D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4B858C3F" w14:textId="5BB6413B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9F14C52" w14:textId="77777777" w:rsid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68ACC9C4" w14:textId="4341FEF7" w:rsidR="00186662" w:rsidRPr="00186662" w:rsidRDefault="00186662" w:rsidP="00186662">
                  <w:pPr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</w:tc>
            </w:tr>
          </w:tbl>
          <w:p w14:paraId="660ACD11" w14:textId="64E4F277" w:rsidR="00BD15A3" w:rsidRPr="00E73BF7" w:rsidRDefault="00BD15A3" w:rsidP="00E2792A">
            <w:pPr>
              <w:jc w:val="both"/>
              <w:rPr>
                <w:rFonts w:ascii="Arial" w:hAnsi="Arial" w:cs="Arial"/>
                <w:sz w:val="24"/>
              </w:rPr>
            </w:pPr>
          </w:p>
        </w:tc>
      </w:tr>
    </w:tbl>
    <w:p w14:paraId="70DE3873" w14:textId="35401B5F" w:rsidR="00816E37" w:rsidRDefault="00816E37"/>
    <w:p w14:paraId="7315150A" w14:textId="45579A91" w:rsidR="007261DB" w:rsidRPr="00E73BF7" w:rsidRDefault="007261DB" w:rsidP="00DE3D2D">
      <w:pPr>
        <w:rPr>
          <w:rFonts w:ascii="Arial" w:hAnsi="Arial" w:cs="Arial"/>
          <w:sz w:val="24"/>
        </w:rPr>
      </w:pPr>
      <w:r w:rsidRPr="00E73BF7">
        <w:rPr>
          <w:rFonts w:ascii="Arial" w:hAnsi="Arial" w:cs="Arial"/>
          <w:sz w:val="24"/>
        </w:rPr>
        <w:t>Thank you for completing the workbook.</w:t>
      </w:r>
      <w:r w:rsidR="00714BC6">
        <w:rPr>
          <w:rFonts w:ascii="Arial" w:hAnsi="Arial" w:cs="Arial"/>
          <w:sz w:val="24"/>
        </w:rPr>
        <w:t xml:space="preserve"> </w:t>
      </w:r>
      <w:r w:rsidR="00186662">
        <w:rPr>
          <w:rFonts w:ascii="Arial" w:hAnsi="Arial" w:cs="Arial"/>
          <w:sz w:val="24"/>
        </w:rPr>
        <w:t>I</w:t>
      </w:r>
      <w:r w:rsidR="00714BC6">
        <w:rPr>
          <w:rFonts w:ascii="Arial" w:hAnsi="Arial" w:cs="Arial"/>
          <w:sz w:val="24"/>
        </w:rPr>
        <w:t xml:space="preserve"> hope that you found it</w:t>
      </w:r>
      <w:r w:rsidRPr="00E73BF7">
        <w:rPr>
          <w:rFonts w:ascii="Arial" w:hAnsi="Arial" w:cs="Arial"/>
          <w:sz w:val="24"/>
        </w:rPr>
        <w:t xml:space="preserve"> useful</w:t>
      </w:r>
      <w:r w:rsidR="00186662">
        <w:rPr>
          <w:rFonts w:ascii="Arial" w:hAnsi="Arial" w:cs="Arial"/>
          <w:sz w:val="24"/>
        </w:rPr>
        <w:t>! Please bring your work to next week’s lecture.</w:t>
      </w:r>
    </w:p>
    <w:p w14:paraId="0AD50DF5" w14:textId="3349D2ED" w:rsidR="007261DB" w:rsidRPr="00E73BF7" w:rsidRDefault="00186662" w:rsidP="00186662">
      <w:pPr>
        <w:jc w:val="right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Mara Mata</w:t>
      </w:r>
    </w:p>
    <w:p w14:paraId="2A852415" w14:textId="7B2A30EB" w:rsidR="00DE3D2D" w:rsidRPr="00E73BF7" w:rsidRDefault="00DE3D2D" w:rsidP="00186662">
      <w:pPr>
        <w:jc w:val="right"/>
        <w:rPr>
          <w:rFonts w:ascii="Arial" w:hAnsi="Arial" w:cs="Arial"/>
          <w:b/>
          <w:sz w:val="24"/>
        </w:rPr>
      </w:pPr>
      <w:r w:rsidRPr="00E73BF7">
        <w:rPr>
          <w:rFonts w:ascii="Arial" w:hAnsi="Arial" w:cs="Arial"/>
          <w:b/>
          <w:sz w:val="24"/>
        </w:rPr>
        <w:t>END</w:t>
      </w:r>
      <w:r w:rsidR="00137D42" w:rsidRPr="00E73BF7">
        <w:rPr>
          <w:rFonts w:ascii="Arial" w:hAnsi="Arial" w:cs="Arial"/>
          <w:b/>
          <w:sz w:val="24"/>
        </w:rPr>
        <w:t xml:space="preserve"> OF </w:t>
      </w:r>
      <w:r w:rsidR="00186662">
        <w:rPr>
          <w:rFonts w:ascii="Arial" w:hAnsi="Arial" w:cs="Arial"/>
          <w:b/>
          <w:sz w:val="24"/>
        </w:rPr>
        <w:t>WORKBOOK 1</w:t>
      </w:r>
      <w:r w:rsidR="00137D42" w:rsidRPr="00E73BF7">
        <w:rPr>
          <w:rFonts w:ascii="Arial" w:hAnsi="Arial" w:cs="Arial"/>
          <w:b/>
          <w:sz w:val="24"/>
        </w:rPr>
        <w:t xml:space="preserve"> </w:t>
      </w:r>
    </w:p>
    <w:sectPr w:rsidR="00DE3D2D" w:rsidRPr="00E73BF7" w:rsidSect="001F0CA3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624667" w14:textId="77777777" w:rsidR="00401E0F" w:rsidRDefault="00401E0F" w:rsidP="0005144E">
      <w:pPr>
        <w:spacing w:after="0" w:line="240" w:lineRule="auto"/>
      </w:pPr>
      <w:r>
        <w:separator/>
      </w:r>
    </w:p>
  </w:endnote>
  <w:endnote w:type="continuationSeparator" w:id="0">
    <w:p w14:paraId="3697E3DD" w14:textId="77777777" w:rsidR="00401E0F" w:rsidRDefault="00401E0F" w:rsidP="000514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3D7F7E" w14:textId="77777777" w:rsidR="00401E0F" w:rsidRDefault="00401E0F" w:rsidP="0005144E">
      <w:pPr>
        <w:spacing w:after="0" w:line="240" w:lineRule="auto"/>
      </w:pPr>
      <w:r>
        <w:separator/>
      </w:r>
    </w:p>
  </w:footnote>
  <w:footnote w:type="continuationSeparator" w:id="0">
    <w:p w14:paraId="6602F87F" w14:textId="77777777" w:rsidR="00401E0F" w:rsidRDefault="00401E0F" w:rsidP="000514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F25322"/>
    <w:multiLevelType w:val="hybridMultilevel"/>
    <w:tmpl w:val="FEFEF14E"/>
    <w:lvl w:ilvl="0" w:tplc="D3C484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AACF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E34F6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47C75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5E9D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F2BB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6A72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7721E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32BE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3C428D2"/>
    <w:multiLevelType w:val="hybridMultilevel"/>
    <w:tmpl w:val="DAFEDF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AE23D6"/>
    <w:multiLevelType w:val="hybridMultilevel"/>
    <w:tmpl w:val="19588A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4C707F"/>
    <w:multiLevelType w:val="hybridMultilevel"/>
    <w:tmpl w:val="0A826A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888039E"/>
    <w:multiLevelType w:val="hybridMultilevel"/>
    <w:tmpl w:val="8D9AD2BE"/>
    <w:lvl w:ilvl="0" w:tplc="9B047AE2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CC56DB"/>
    <w:multiLevelType w:val="hybridMultilevel"/>
    <w:tmpl w:val="B4C811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C90316D"/>
    <w:multiLevelType w:val="hybridMultilevel"/>
    <w:tmpl w:val="C83E9E44"/>
    <w:lvl w:ilvl="0" w:tplc="1A9055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22B2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A10C5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F1A07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BF01E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B2A9B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38D6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8EA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7C42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5284BC2"/>
    <w:multiLevelType w:val="hybridMultilevel"/>
    <w:tmpl w:val="1D000C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66C724D"/>
    <w:multiLevelType w:val="hybridMultilevel"/>
    <w:tmpl w:val="07DE21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8F105BD"/>
    <w:multiLevelType w:val="hybridMultilevel"/>
    <w:tmpl w:val="B58AEBE0"/>
    <w:lvl w:ilvl="0" w:tplc="980EF1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118C9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8D477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13461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35249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0658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4B606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380D7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0081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1ADF0B82"/>
    <w:multiLevelType w:val="hybridMultilevel"/>
    <w:tmpl w:val="4308E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CB3607"/>
    <w:multiLevelType w:val="hybridMultilevel"/>
    <w:tmpl w:val="C46CD64A"/>
    <w:lvl w:ilvl="0" w:tplc="98185256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160019" w:tentative="1">
      <w:start w:val="1"/>
      <w:numFmt w:val="lowerLetter"/>
      <w:lvlText w:val="%2."/>
      <w:lvlJc w:val="left"/>
      <w:pPr>
        <w:ind w:left="1440" w:hanging="360"/>
      </w:pPr>
    </w:lvl>
    <w:lvl w:ilvl="2" w:tplc="0816001B" w:tentative="1">
      <w:start w:val="1"/>
      <w:numFmt w:val="lowerRoman"/>
      <w:lvlText w:val="%3."/>
      <w:lvlJc w:val="right"/>
      <w:pPr>
        <w:ind w:left="2160" w:hanging="180"/>
      </w:pPr>
    </w:lvl>
    <w:lvl w:ilvl="3" w:tplc="0816000F" w:tentative="1">
      <w:start w:val="1"/>
      <w:numFmt w:val="decimal"/>
      <w:lvlText w:val="%4."/>
      <w:lvlJc w:val="left"/>
      <w:pPr>
        <w:ind w:left="2880" w:hanging="360"/>
      </w:pPr>
    </w:lvl>
    <w:lvl w:ilvl="4" w:tplc="08160019" w:tentative="1">
      <w:start w:val="1"/>
      <w:numFmt w:val="lowerLetter"/>
      <w:lvlText w:val="%5."/>
      <w:lvlJc w:val="left"/>
      <w:pPr>
        <w:ind w:left="3600" w:hanging="360"/>
      </w:pPr>
    </w:lvl>
    <w:lvl w:ilvl="5" w:tplc="0816001B" w:tentative="1">
      <w:start w:val="1"/>
      <w:numFmt w:val="lowerRoman"/>
      <w:lvlText w:val="%6."/>
      <w:lvlJc w:val="right"/>
      <w:pPr>
        <w:ind w:left="4320" w:hanging="180"/>
      </w:pPr>
    </w:lvl>
    <w:lvl w:ilvl="6" w:tplc="0816000F" w:tentative="1">
      <w:start w:val="1"/>
      <w:numFmt w:val="decimal"/>
      <w:lvlText w:val="%7."/>
      <w:lvlJc w:val="left"/>
      <w:pPr>
        <w:ind w:left="5040" w:hanging="360"/>
      </w:pPr>
    </w:lvl>
    <w:lvl w:ilvl="7" w:tplc="08160019" w:tentative="1">
      <w:start w:val="1"/>
      <w:numFmt w:val="lowerLetter"/>
      <w:lvlText w:val="%8."/>
      <w:lvlJc w:val="left"/>
      <w:pPr>
        <w:ind w:left="5760" w:hanging="360"/>
      </w:pPr>
    </w:lvl>
    <w:lvl w:ilvl="8" w:tplc="0816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20B2759"/>
    <w:multiLevelType w:val="hybridMultilevel"/>
    <w:tmpl w:val="B4C811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2943A3D"/>
    <w:multiLevelType w:val="hybridMultilevel"/>
    <w:tmpl w:val="EC507F98"/>
    <w:lvl w:ilvl="0" w:tplc="0816000F">
      <w:start w:val="1"/>
      <w:numFmt w:val="decimal"/>
      <w:lvlText w:val="%1."/>
      <w:lvlJc w:val="left"/>
      <w:pPr>
        <w:ind w:left="720" w:hanging="360"/>
      </w:pPr>
    </w:lvl>
    <w:lvl w:ilvl="1" w:tplc="08160019" w:tentative="1">
      <w:start w:val="1"/>
      <w:numFmt w:val="lowerLetter"/>
      <w:lvlText w:val="%2."/>
      <w:lvlJc w:val="left"/>
      <w:pPr>
        <w:ind w:left="1440" w:hanging="360"/>
      </w:pPr>
    </w:lvl>
    <w:lvl w:ilvl="2" w:tplc="0816001B" w:tentative="1">
      <w:start w:val="1"/>
      <w:numFmt w:val="lowerRoman"/>
      <w:lvlText w:val="%3."/>
      <w:lvlJc w:val="right"/>
      <w:pPr>
        <w:ind w:left="2160" w:hanging="180"/>
      </w:pPr>
    </w:lvl>
    <w:lvl w:ilvl="3" w:tplc="0816000F" w:tentative="1">
      <w:start w:val="1"/>
      <w:numFmt w:val="decimal"/>
      <w:lvlText w:val="%4."/>
      <w:lvlJc w:val="left"/>
      <w:pPr>
        <w:ind w:left="2880" w:hanging="360"/>
      </w:pPr>
    </w:lvl>
    <w:lvl w:ilvl="4" w:tplc="08160019" w:tentative="1">
      <w:start w:val="1"/>
      <w:numFmt w:val="lowerLetter"/>
      <w:lvlText w:val="%5."/>
      <w:lvlJc w:val="left"/>
      <w:pPr>
        <w:ind w:left="3600" w:hanging="360"/>
      </w:pPr>
    </w:lvl>
    <w:lvl w:ilvl="5" w:tplc="0816001B" w:tentative="1">
      <w:start w:val="1"/>
      <w:numFmt w:val="lowerRoman"/>
      <w:lvlText w:val="%6."/>
      <w:lvlJc w:val="right"/>
      <w:pPr>
        <w:ind w:left="4320" w:hanging="180"/>
      </w:pPr>
    </w:lvl>
    <w:lvl w:ilvl="6" w:tplc="0816000F" w:tentative="1">
      <w:start w:val="1"/>
      <w:numFmt w:val="decimal"/>
      <w:lvlText w:val="%7."/>
      <w:lvlJc w:val="left"/>
      <w:pPr>
        <w:ind w:left="5040" w:hanging="360"/>
      </w:pPr>
    </w:lvl>
    <w:lvl w:ilvl="7" w:tplc="08160019" w:tentative="1">
      <w:start w:val="1"/>
      <w:numFmt w:val="lowerLetter"/>
      <w:lvlText w:val="%8."/>
      <w:lvlJc w:val="left"/>
      <w:pPr>
        <w:ind w:left="5760" w:hanging="360"/>
      </w:pPr>
    </w:lvl>
    <w:lvl w:ilvl="8" w:tplc="0816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3D135D8"/>
    <w:multiLevelType w:val="hybridMultilevel"/>
    <w:tmpl w:val="83283C4E"/>
    <w:lvl w:ilvl="0" w:tplc="29C2501A">
      <w:start w:val="1"/>
      <w:numFmt w:val="decimal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5" w15:restartNumberingAfterBreak="0">
    <w:nsid w:val="25317CE9"/>
    <w:multiLevelType w:val="hybridMultilevel"/>
    <w:tmpl w:val="72D859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6763707"/>
    <w:multiLevelType w:val="hybridMultilevel"/>
    <w:tmpl w:val="478638F6"/>
    <w:lvl w:ilvl="0" w:tplc="921EFF2A">
      <w:start w:val="1"/>
      <w:numFmt w:val="decimal"/>
      <w:lvlText w:val="%1."/>
      <w:lvlJc w:val="left"/>
      <w:pPr>
        <w:ind w:left="502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7" w15:restartNumberingAfterBreak="0">
    <w:nsid w:val="2BDA07FA"/>
    <w:multiLevelType w:val="hybridMultilevel"/>
    <w:tmpl w:val="772E7E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2D22368A"/>
    <w:multiLevelType w:val="hybridMultilevel"/>
    <w:tmpl w:val="2098C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551B71"/>
    <w:multiLevelType w:val="hybridMultilevel"/>
    <w:tmpl w:val="06228E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C984A69"/>
    <w:multiLevelType w:val="hybridMultilevel"/>
    <w:tmpl w:val="A45E26B2"/>
    <w:lvl w:ilvl="0" w:tplc="898C464E">
      <w:start w:val="1"/>
      <w:numFmt w:val="bullet"/>
      <w:pStyle w:val="cgBodyText"/>
      <w:lvlText w:val=""/>
      <w:lvlJc w:val="left"/>
      <w:pPr>
        <w:tabs>
          <w:tab w:val="num" w:pos="216"/>
        </w:tabs>
        <w:ind w:left="216" w:hanging="216"/>
      </w:pPr>
      <w:rPr>
        <w:rFonts w:ascii="Symbol" w:hAnsi="Symbol" w:hint="default"/>
        <w:color w:val="auto"/>
        <w:sz w:val="18"/>
        <w:szCs w:val="18"/>
      </w:rPr>
    </w:lvl>
    <w:lvl w:ilvl="1" w:tplc="08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  <w:color w:val="auto"/>
        <w:sz w:val="18"/>
        <w:szCs w:val="18"/>
      </w:rPr>
    </w:lvl>
    <w:lvl w:ilvl="2" w:tplc="0809001B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  <w:rPr>
        <w:rFonts w:hint="default"/>
        <w:color w:val="auto"/>
        <w:sz w:val="18"/>
        <w:szCs w:val="18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43387106"/>
    <w:multiLevelType w:val="hybridMultilevel"/>
    <w:tmpl w:val="7E808E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1D94999"/>
    <w:multiLevelType w:val="hybridMultilevel"/>
    <w:tmpl w:val="F2A089C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2C51782"/>
    <w:multiLevelType w:val="hybridMultilevel"/>
    <w:tmpl w:val="B040FB06"/>
    <w:lvl w:ilvl="0" w:tplc="95DC9708">
      <w:start w:val="1"/>
      <w:numFmt w:val="lowerLetter"/>
      <w:lvlText w:val="%1)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24" w15:restartNumberingAfterBreak="0">
    <w:nsid w:val="54771CF1"/>
    <w:multiLevelType w:val="hybridMultilevel"/>
    <w:tmpl w:val="FBE409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57B0C06"/>
    <w:multiLevelType w:val="hybridMultilevel"/>
    <w:tmpl w:val="EB8E2F42"/>
    <w:lvl w:ilvl="0" w:tplc="92DEC39C">
      <w:start w:val="159"/>
      <w:numFmt w:val="bullet"/>
      <w:lvlText w:val="–"/>
      <w:lvlJc w:val="left"/>
      <w:pPr>
        <w:ind w:left="720" w:hanging="360"/>
      </w:pPr>
      <w:rPr>
        <w:rFonts w:ascii="Times New Roman" w:hAnsi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5B11F31"/>
    <w:multiLevelType w:val="hybridMultilevel"/>
    <w:tmpl w:val="5B6CA348"/>
    <w:lvl w:ilvl="0" w:tplc="1C623A64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F0218F8"/>
    <w:multiLevelType w:val="hybridMultilevel"/>
    <w:tmpl w:val="10782B68"/>
    <w:lvl w:ilvl="0" w:tplc="02B29F76">
      <w:start w:val="1"/>
      <w:numFmt w:val="decimal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28" w15:restartNumberingAfterBreak="0">
    <w:nsid w:val="66DB2D5C"/>
    <w:multiLevelType w:val="hybridMultilevel"/>
    <w:tmpl w:val="E06063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7060F5D"/>
    <w:multiLevelType w:val="hybridMultilevel"/>
    <w:tmpl w:val="AF98FC8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A8B26D1"/>
    <w:multiLevelType w:val="hybridMultilevel"/>
    <w:tmpl w:val="ACF6F8E8"/>
    <w:lvl w:ilvl="0" w:tplc="C5A4CA2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6B5A326E"/>
    <w:multiLevelType w:val="hybridMultilevel"/>
    <w:tmpl w:val="A784DCF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C3F0A2D"/>
    <w:multiLevelType w:val="hybridMultilevel"/>
    <w:tmpl w:val="DAFEDF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B0D7246"/>
    <w:multiLevelType w:val="hybridMultilevel"/>
    <w:tmpl w:val="AA506E4E"/>
    <w:lvl w:ilvl="0" w:tplc="416AF0E4">
      <w:start w:val="1"/>
      <w:numFmt w:val="decimal"/>
      <w:lvlText w:val="%1."/>
      <w:lvlJc w:val="left"/>
      <w:pPr>
        <w:ind w:left="502" w:hanging="360"/>
      </w:pPr>
      <w:rPr>
        <w:rFonts w:hint="default"/>
        <w:b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34" w15:restartNumberingAfterBreak="0">
    <w:nsid w:val="7DA2790B"/>
    <w:multiLevelType w:val="hybridMultilevel"/>
    <w:tmpl w:val="B63E1A6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4"/>
  </w:num>
  <w:num w:numId="2">
    <w:abstractNumId w:val="28"/>
  </w:num>
  <w:num w:numId="3">
    <w:abstractNumId w:val="3"/>
  </w:num>
  <w:num w:numId="4">
    <w:abstractNumId w:val="5"/>
  </w:num>
  <w:num w:numId="5">
    <w:abstractNumId w:val="8"/>
  </w:num>
  <w:num w:numId="6">
    <w:abstractNumId w:val="32"/>
  </w:num>
  <w:num w:numId="7">
    <w:abstractNumId w:val="1"/>
  </w:num>
  <w:num w:numId="8">
    <w:abstractNumId w:val="24"/>
  </w:num>
  <w:num w:numId="9">
    <w:abstractNumId w:val="15"/>
  </w:num>
  <w:num w:numId="10">
    <w:abstractNumId w:val="1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>
    <w:abstractNumId w:val="21"/>
  </w:num>
  <w:num w:numId="12">
    <w:abstractNumId w:val="12"/>
  </w:num>
  <w:num w:numId="13">
    <w:abstractNumId w:val="9"/>
  </w:num>
  <w:num w:numId="14">
    <w:abstractNumId w:val="13"/>
  </w:num>
  <w:num w:numId="15">
    <w:abstractNumId w:val="11"/>
  </w:num>
  <w:num w:numId="16">
    <w:abstractNumId w:val="20"/>
  </w:num>
  <w:num w:numId="17">
    <w:abstractNumId w:val="25"/>
  </w:num>
  <w:num w:numId="18">
    <w:abstractNumId w:val="18"/>
  </w:num>
  <w:num w:numId="19">
    <w:abstractNumId w:val="7"/>
  </w:num>
  <w:num w:numId="20">
    <w:abstractNumId w:val="10"/>
  </w:num>
  <w:num w:numId="21">
    <w:abstractNumId w:val="16"/>
  </w:num>
  <w:num w:numId="22">
    <w:abstractNumId w:val="29"/>
  </w:num>
  <w:num w:numId="23">
    <w:abstractNumId w:val="0"/>
  </w:num>
  <w:num w:numId="24">
    <w:abstractNumId w:val="33"/>
  </w:num>
  <w:num w:numId="25">
    <w:abstractNumId w:val="14"/>
  </w:num>
  <w:num w:numId="26">
    <w:abstractNumId w:val="19"/>
  </w:num>
  <w:num w:numId="27">
    <w:abstractNumId w:val="31"/>
  </w:num>
  <w:num w:numId="28">
    <w:abstractNumId w:val="6"/>
  </w:num>
  <w:num w:numId="29">
    <w:abstractNumId w:val="23"/>
  </w:num>
  <w:num w:numId="30">
    <w:abstractNumId w:val="2"/>
  </w:num>
  <w:num w:numId="31">
    <w:abstractNumId w:val="27"/>
  </w:num>
  <w:num w:numId="32">
    <w:abstractNumId w:val="4"/>
  </w:num>
  <w:num w:numId="33">
    <w:abstractNumId w:val="26"/>
  </w:num>
  <w:num w:numId="34">
    <w:abstractNumId w:val="22"/>
  </w:num>
  <w:num w:numId="35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proofState w:spelling="clean" w:grammar="clean"/>
  <w:defaultTabStop w:val="720"/>
  <w:hyphenationZone w:val="425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409A7"/>
    <w:rsid w:val="000047F3"/>
    <w:rsid w:val="000061C5"/>
    <w:rsid w:val="00046793"/>
    <w:rsid w:val="0005144E"/>
    <w:rsid w:val="0006634F"/>
    <w:rsid w:val="00066459"/>
    <w:rsid w:val="00066757"/>
    <w:rsid w:val="00067265"/>
    <w:rsid w:val="00077D93"/>
    <w:rsid w:val="00082234"/>
    <w:rsid w:val="00082A19"/>
    <w:rsid w:val="00082BD6"/>
    <w:rsid w:val="000857CF"/>
    <w:rsid w:val="0008683F"/>
    <w:rsid w:val="000920B0"/>
    <w:rsid w:val="000936E5"/>
    <w:rsid w:val="000979B5"/>
    <w:rsid w:val="000A067A"/>
    <w:rsid w:val="000A3122"/>
    <w:rsid w:val="000A62FC"/>
    <w:rsid w:val="000A659F"/>
    <w:rsid w:val="000B1345"/>
    <w:rsid w:val="000B26E4"/>
    <w:rsid w:val="000B43F2"/>
    <w:rsid w:val="000B458A"/>
    <w:rsid w:val="000B4AB4"/>
    <w:rsid w:val="000B5D15"/>
    <w:rsid w:val="000B62CA"/>
    <w:rsid w:val="000B7F18"/>
    <w:rsid w:val="000D14A0"/>
    <w:rsid w:val="000D465E"/>
    <w:rsid w:val="000D639B"/>
    <w:rsid w:val="000D6E63"/>
    <w:rsid w:val="001026F9"/>
    <w:rsid w:val="001115A4"/>
    <w:rsid w:val="0012330D"/>
    <w:rsid w:val="00125C90"/>
    <w:rsid w:val="00131B31"/>
    <w:rsid w:val="00131E29"/>
    <w:rsid w:val="00132772"/>
    <w:rsid w:val="00137D42"/>
    <w:rsid w:val="0014765A"/>
    <w:rsid w:val="001530AA"/>
    <w:rsid w:val="0015457B"/>
    <w:rsid w:val="0017408B"/>
    <w:rsid w:val="00174BFF"/>
    <w:rsid w:val="00185ED5"/>
    <w:rsid w:val="00186662"/>
    <w:rsid w:val="00196CDB"/>
    <w:rsid w:val="001A4AE5"/>
    <w:rsid w:val="001B52C8"/>
    <w:rsid w:val="001B659B"/>
    <w:rsid w:val="001C050D"/>
    <w:rsid w:val="001C4EAA"/>
    <w:rsid w:val="001C73E4"/>
    <w:rsid w:val="001D1276"/>
    <w:rsid w:val="001D436B"/>
    <w:rsid w:val="001D79B2"/>
    <w:rsid w:val="001E5785"/>
    <w:rsid w:val="001E5B58"/>
    <w:rsid w:val="001E6F2B"/>
    <w:rsid w:val="001F0CA3"/>
    <w:rsid w:val="00204EA4"/>
    <w:rsid w:val="00206749"/>
    <w:rsid w:val="00213C6F"/>
    <w:rsid w:val="00215412"/>
    <w:rsid w:val="00230C7A"/>
    <w:rsid w:val="002358E6"/>
    <w:rsid w:val="002629CA"/>
    <w:rsid w:val="002702F8"/>
    <w:rsid w:val="00273445"/>
    <w:rsid w:val="00277408"/>
    <w:rsid w:val="00285C56"/>
    <w:rsid w:val="00297410"/>
    <w:rsid w:val="002B28E9"/>
    <w:rsid w:val="002B4E51"/>
    <w:rsid w:val="002B6663"/>
    <w:rsid w:val="002C173C"/>
    <w:rsid w:val="002C4A93"/>
    <w:rsid w:val="002D360B"/>
    <w:rsid w:val="002D4336"/>
    <w:rsid w:val="002D53E3"/>
    <w:rsid w:val="002E36ED"/>
    <w:rsid w:val="002E5A0B"/>
    <w:rsid w:val="002E5D17"/>
    <w:rsid w:val="002F376A"/>
    <w:rsid w:val="0030405D"/>
    <w:rsid w:val="003065E1"/>
    <w:rsid w:val="00306C5E"/>
    <w:rsid w:val="0032047F"/>
    <w:rsid w:val="003233E9"/>
    <w:rsid w:val="00324275"/>
    <w:rsid w:val="00350A34"/>
    <w:rsid w:val="00351A5F"/>
    <w:rsid w:val="00363CC3"/>
    <w:rsid w:val="003660E5"/>
    <w:rsid w:val="00383473"/>
    <w:rsid w:val="00390027"/>
    <w:rsid w:val="00397FD6"/>
    <w:rsid w:val="003A3AAD"/>
    <w:rsid w:val="003A50EF"/>
    <w:rsid w:val="003A5F42"/>
    <w:rsid w:val="003B0E70"/>
    <w:rsid w:val="003F7EE4"/>
    <w:rsid w:val="00401E0F"/>
    <w:rsid w:val="004350B4"/>
    <w:rsid w:val="00443E97"/>
    <w:rsid w:val="00444489"/>
    <w:rsid w:val="0044791E"/>
    <w:rsid w:val="004570EC"/>
    <w:rsid w:val="0047054C"/>
    <w:rsid w:val="00471094"/>
    <w:rsid w:val="00477505"/>
    <w:rsid w:val="004853C2"/>
    <w:rsid w:val="00485580"/>
    <w:rsid w:val="00486387"/>
    <w:rsid w:val="00493425"/>
    <w:rsid w:val="004935DA"/>
    <w:rsid w:val="004A4E00"/>
    <w:rsid w:val="004C4CF3"/>
    <w:rsid w:val="004C5091"/>
    <w:rsid w:val="004D0D46"/>
    <w:rsid w:val="004D101F"/>
    <w:rsid w:val="004D76BA"/>
    <w:rsid w:val="004E34C3"/>
    <w:rsid w:val="004F3F5C"/>
    <w:rsid w:val="004F4036"/>
    <w:rsid w:val="004F6C4C"/>
    <w:rsid w:val="0050283B"/>
    <w:rsid w:val="0050504F"/>
    <w:rsid w:val="00505641"/>
    <w:rsid w:val="00506880"/>
    <w:rsid w:val="00507650"/>
    <w:rsid w:val="00520354"/>
    <w:rsid w:val="0052133C"/>
    <w:rsid w:val="00524C1F"/>
    <w:rsid w:val="00525B51"/>
    <w:rsid w:val="005404AE"/>
    <w:rsid w:val="00541FC2"/>
    <w:rsid w:val="00550FDB"/>
    <w:rsid w:val="005572C5"/>
    <w:rsid w:val="005703B0"/>
    <w:rsid w:val="005741DD"/>
    <w:rsid w:val="005778F7"/>
    <w:rsid w:val="005A1783"/>
    <w:rsid w:val="005A2849"/>
    <w:rsid w:val="005B1BA9"/>
    <w:rsid w:val="005B49EA"/>
    <w:rsid w:val="005B79C0"/>
    <w:rsid w:val="005C4B63"/>
    <w:rsid w:val="005D0873"/>
    <w:rsid w:val="005F08D9"/>
    <w:rsid w:val="005F7CED"/>
    <w:rsid w:val="00600437"/>
    <w:rsid w:val="00604B37"/>
    <w:rsid w:val="0062006C"/>
    <w:rsid w:val="00631937"/>
    <w:rsid w:val="006330FC"/>
    <w:rsid w:val="00634237"/>
    <w:rsid w:val="00637FFD"/>
    <w:rsid w:val="006409A7"/>
    <w:rsid w:val="00640F9E"/>
    <w:rsid w:val="00647D29"/>
    <w:rsid w:val="00663167"/>
    <w:rsid w:val="00663F8A"/>
    <w:rsid w:val="00670FA5"/>
    <w:rsid w:val="0068337A"/>
    <w:rsid w:val="006926A6"/>
    <w:rsid w:val="00696899"/>
    <w:rsid w:val="006975C2"/>
    <w:rsid w:val="006A33D8"/>
    <w:rsid w:val="006B1B36"/>
    <w:rsid w:val="006B31F7"/>
    <w:rsid w:val="006B35FB"/>
    <w:rsid w:val="006B63C5"/>
    <w:rsid w:val="006B7ED5"/>
    <w:rsid w:val="006C47A0"/>
    <w:rsid w:val="006E5D09"/>
    <w:rsid w:val="006E6B61"/>
    <w:rsid w:val="006E7C4E"/>
    <w:rsid w:val="006E7CB1"/>
    <w:rsid w:val="006F5063"/>
    <w:rsid w:val="00704AE0"/>
    <w:rsid w:val="00714BC6"/>
    <w:rsid w:val="00714F50"/>
    <w:rsid w:val="007177A5"/>
    <w:rsid w:val="007261DB"/>
    <w:rsid w:val="00727016"/>
    <w:rsid w:val="00733182"/>
    <w:rsid w:val="00737A07"/>
    <w:rsid w:val="00751BD6"/>
    <w:rsid w:val="0077519E"/>
    <w:rsid w:val="007954B8"/>
    <w:rsid w:val="007963A1"/>
    <w:rsid w:val="007A0A0A"/>
    <w:rsid w:val="007A3DE1"/>
    <w:rsid w:val="007A426B"/>
    <w:rsid w:val="007C46EB"/>
    <w:rsid w:val="007D2052"/>
    <w:rsid w:val="007D4EED"/>
    <w:rsid w:val="007E356E"/>
    <w:rsid w:val="007E692E"/>
    <w:rsid w:val="007E6F55"/>
    <w:rsid w:val="007F382D"/>
    <w:rsid w:val="007F4AD9"/>
    <w:rsid w:val="007F7A1E"/>
    <w:rsid w:val="008023AD"/>
    <w:rsid w:val="008068CB"/>
    <w:rsid w:val="008070D9"/>
    <w:rsid w:val="00807F95"/>
    <w:rsid w:val="00816E37"/>
    <w:rsid w:val="008171AA"/>
    <w:rsid w:val="00822AC7"/>
    <w:rsid w:val="00830CF0"/>
    <w:rsid w:val="008443E1"/>
    <w:rsid w:val="00863930"/>
    <w:rsid w:val="00870BCD"/>
    <w:rsid w:val="00883C22"/>
    <w:rsid w:val="0089575F"/>
    <w:rsid w:val="008B0EBB"/>
    <w:rsid w:val="008B5897"/>
    <w:rsid w:val="008C17EE"/>
    <w:rsid w:val="008D250C"/>
    <w:rsid w:val="008E0A3C"/>
    <w:rsid w:val="008E4873"/>
    <w:rsid w:val="008E6ECF"/>
    <w:rsid w:val="008F31FF"/>
    <w:rsid w:val="00924E84"/>
    <w:rsid w:val="009260D1"/>
    <w:rsid w:val="00932AC8"/>
    <w:rsid w:val="009330B6"/>
    <w:rsid w:val="00933EA6"/>
    <w:rsid w:val="009425F3"/>
    <w:rsid w:val="009430C5"/>
    <w:rsid w:val="00944AD9"/>
    <w:rsid w:val="00955EA1"/>
    <w:rsid w:val="00956796"/>
    <w:rsid w:val="0096634F"/>
    <w:rsid w:val="00970184"/>
    <w:rsid w:val="009702D1"/>
    <w:rsid w:val="00982CB8"/>
    <w:rsid w:val="00996654"/>
    <w:rsid w:val="00996FEB"/>
    <w:rsid w:val="009A0271"/>
    <w:rsid w:val="009A2A46"/>
    <w:rsid w:val="009C04AB"/>
    <w:rsid w:val="009C5EE2"/>
    <w:rsid w:val="009D193F"/>
    <w:rsid w:val="009D472A"/>
    <w:rsid w:val="009E12D6"/>
    <w:rsid w:val="009F12A3"/>
    <w:rsid w:val="00A0210F"/>
    <w:rsid w:val="00A04EFB"/>
    <w:rsid w:val="00A22C1A"/>
    <w:rsid w:val="00A25365"/>
    <w:rsid w:val="00A346B4"/>
    <w:rsid w:val="00A35287"/>
    <w:rsid w:val="00A3574C"/>
    <w:rsid w:val="00A37768"/>
    <w:rsid w:val="00A51B6F"/>
    <w:rsid w:val="00A536F1"/>
    <w:rsid w:val="00A60D01"/>
    <w:rsid w:val="00A61F6B"/>
    <w:rsid w:val="00A766B5"/>
    <w:rsid w:val="00A910C0"/>
    <w:rsid w:val="00A94E88"/>
    <w:rsid w:val="00A96F97"/>
    <w:rsid w:val="00AA0D9E"/>
    <w:rsid w:val="00AA2370"/>
    <w:rsid w:val="00AA7295"/>
    <w:rsid w:val="00AB7085"/>
    <w:rsid w:val="00AC006C"/>
    <w:rsid w:val="00AC5ED3"/>
    <w:rsid w:val="00AD6D77"/>
    <w:rsid w:val="00AE7D8F"/>
    <w:rsid w:val="00AF4961"/>
    <w:rsid w:val="00AF61B5"/>
    <w:rsid w:val="00AF639B"/>
    <w:rsid w:val="00B077E3"/>
    <w:rsid w:val="00B17597"/>
    <w:rsid w:val="00B17F96"/>
    <w:rsid w:val="00B35D00"/>
    <w:rsid w:val="00B738B1"/>
    <w:rsid w:val="00B95B81"/>
    <w:rsid w:val="00BA0582"/>
    <w:rsid w:val="00BA2448"/>
    <w:rsid w:val="00BC22E0"/>
    <w:rsid w:val="00BD15A3"/>
    <w:rsid w:val="00BD3223"/>
    <w:rsid w:val="00BD64BD"/>
    <w:rsid w:val="00BE08EF"/>
    <w:rsid w:val="00BE6F7C"/>
    <w:rsid w:val="00BF23AE"/>
    <w:rsid w:val="00BF46B6"/>
    <w:rsid w:val="00C0259A"/>
    <w:rsid w:val="00C06427"/>
    <w:rsid w:val="00C06984"/>
    <w:rsid w:val="00C06D57"/>
    <w:rsid w:val="00C160C6"/>
    <w:rsid w:val="00C17184"/>
    <w:rsid w:val="00C23F4B"/>
    <w:rsid w:val="00C25D4F"/>
    <w:rsid w:val="00C31304"/>
    <w:rsid w:val="00C328EF"/>
    <w:rsid w:val="00C33707"/>
    <w:rsid w:val="00C34831"/>
    <w:rsid w:val="00C4496C"/>
    <w:rsid w:val="00C47B95"/>
    <w:rsid w:val="00C514D5"/>
    <w:rsid w:val="00C7160D"/>
    <w:rsid w:val="00C84FCB"/>
    <w:rsid w:val="00C86129"/>
    <w:rsid w:val="00C8636A"/>
    <w:rsid w:val="00C86828"/>
    <w:rsid w:val="00CA0435"/>
    <w:rsid w:val="00CB08BB"/>
    <w:rsid w:val="00CB4C4B"/>
    <w:rsid w:val="00CC52A2"/>
    <w:rsid w:val="00CE5230"/>
    <w:rsid w:val="00CF2473"/>
    <w:rsid w:val="00CF419B"/>
    <w:rsid w:val="00CF4728"/>
    <w:rsid w:val="00CF49CD"/>
    <w:rsid w:val="00D0177C"/>
    <w:rsid w:val="00D15E31"/>
    <w:rsid w:val="00D17649"/>
    <w:rsid w:val="00D4038D"/>
    <w:rsid w:val="00D47B2D"/>
    <w:rsid w:val="00D54DA1"/>
    <w:rsid w:val="00D66A54"/>
    <w:rsid w:val="00D81278"/>
    <w:rsid w:val="00D828F1"/>
    <w:rsid w:val="00D84640"/>
    <w:rsid w:val="00DA0D9A"/>
    <w:rsid w:val="00DA5413"/>
    <w:rsid w:val="00DB31E8"/>
    <w:rsid w:val="00DC0373"/>
    <w:rsid w:val="00DC0F61"/>
    <w:rsid w:val="00DD3BFE"/>
    <w:rsid w:val="00DD43EB"/>
    <w:rsid w:val="00DD64AC"/>
    <w:rsid w:val="00DE3D2D"/>
    <w:rsid w:val="00DF69DA"/>
    <w:rsid w:val="00E11834"/>
    <w:rsid w:val="00E154D1"/>
    <w:rsid w:val="00E22CB2"/>
    <w:rsid w:val="00E32EA4"/>
    <w:rsid w:val="00E343F2"/>
    <w:rsid w:val="00E375C9"/>
    <w:rsid w:val="00E37B9A"/>
    <w:rsid w:val="00E4403F"/>
    <w:rsid w:val="00E46A74"/>
    <w:rsid w:val="00E47633"/>
    <w:rsid w:val="00E51726"/>
    <w:rsid w:val="00E565AC"/>
    <w:rsid w:val="00E57EBD"/>
    <w:rsid w:val="00E60298"/>
    <w:rsid w:val="00E63FC4"/>
    <w:rsid w:val="00E660A7"/>
    <w:rsid w:val="00E73BF7"/>
    <w:rsid w:val="00E73BFA"/>
    <w:rsid w:val="00E7498B"/>
    <w:rsid w:val="00E7782A"/>
    <w:rsid w:val="00E80909"/>
    <w:rsid w:val="00E82435"/>
    <w:rsid w:val="00E97F2B"/>
    <w:rsid w:val="00EB1B0D"/>
    <w:rsid w:val="00EE2482"/>
    <w:rsid w:val="00EE7569"/>
    <w:rsid w:val="00EF19E9"/>
    <w:rsid w:val="00EF5948"/>
    <w:rsid w:val="00F06836"/>
    <w:rsid w:val="00F230B3"/>
    <w:rsid w:val="00F41D17"/>
    <w:rsid w:val="00F436A8"/>
    <w:rsid w:val="00F43FD2"/>
    <w:rsid w:val="00F47448"/>
    <w:rsid w:val="00F50902"/>
    <w:rsid w:val="00F54961"/>
    <w:rsid w:val="00F6454B"/>
    <w:rsid w:val="00F7713B"/>
    <w:rsid w:val="00FA20E4"/>
    <w:rsid w:val="00FC68F4"/>
    <w:rsid w:val="00FD0019"/>
    <w:rsid w:val="00FD0902"/>
    <w:rsid w:val="00FD76D3"/>
    <w:rsid w:val="00FE204D"/>
    <w:rsid w:val="00FE3C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23F348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64BD"/>
  </w:style>
  <w:style w:type="paragraph" w:styleId="Heading1">
    <w:name w:val="heading 1"/>
    <w:basedOn w:val="Normal"/>
    <w:link w:val="Heading1Char"/>
    <w:uiPriority w:val="9"/>
    <w:qFormat/>
    <w:rsid w:val="004C509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65E1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409A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09A7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6409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514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144E"/>
  </w:style>
  <w:style w:type="paragraph" w:styleId="Footer">
    <w:name w:val="footer"/>
    <w:basedOn w:val="Normal"/>
    <w:link w:val="FooterChar"/>
    <w:uiPriority w:val="99"/>
    <w:unhideWhenUsed/>
    <w:rsid w:val="000514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144E"/>
  </w:style>
  <w:style w:type="paragraph" w:styleId="ListParagraph">
    <w:name w:val="List Paragraph"/>
    <w:basedOn w:val="Normal"/>
    <w:uiPriority w:val="34"/>
    <w:qFormat/>
    <w:rsid w:val="00525B5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D6E63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B5D15"/>
    <w:rPr>
      <w:color w:val="800080" w:themeColor="followedHyperlink"/>
      <w:u w:val="single"/>
    </w:rPr>
  </w:style>
  <w:style w:type="paragraph" w:customStyle="1" w:styleId="cgSubHeading">
    <w:name w:val="cgSubHeading"/>
    <w:basedOn w:val="Normal"/>
    <w:autoRedefine/>
    <w:rsid w:val="00E73BF7"/>
    <w:pPr>
      <w:spacing w:after="60" w:line="240" w:lineRule="auto"/>
      <w:jc w:val="center"/>
    </w:pPr>
    <w:rPr>
      <w:rFonts w:ascii="Arial" w:eastAsia="Times New Roman" w:hAnsi="Arial" w:cs="Arial"/>
      <w:b/>
      <w:bCs/>
      <w:sz w:val="24"/>
      <w:szCs w:val="24"/>
    </w:rPr>
  </w:style>
  <w:style w:type="table" w:customStyle="1" w:styleId="TableGrid1">
    <w:name w:val="Table Grid1"/>
    <w:basedOn w:val="TableNormal"/>
    <w:next w:val="TableGrid"/>
    <w:uiPriority w:val="59"/>
    <w:rsid w:val="00714BC6"/>
    <w:pPr>
      <w:spacing w:after="0" w:line="240" w:lineRule="auto"/>
    </w:pPr>
    <w:rPr>
      <w:rFonts w:asciiTheme="minorHAnsi" w:hAnsiTheme="minorHAns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4C509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watch-title">
    <w:name w:val="watch-title"/>
    <w:basedOn w:val="DefaultParagraphFont"/>
    <w:rsid w:val="004C5091"/>
  </w:style>
  <w:style w:type="paragraph" w:customStyle="1" w:styleId="cgBodyText">
    <w:name w:val="cgBodyText"/>
    <w:basedOn w:val="Normal"/>
    <w:rsid w:val="00E60298"/>
    <w:pPr>
      <w:numPr>
        <w:numId w:val="16"/>
      </w:num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E97F2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97F2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97F2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97F2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97F2B"/>
    <w:rPr>
      <w:b/>
      <w:bCs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65E1"/>
    <w:rPr>
      <w:rFonts w:asciiTheme="majorHAnsi" w:eastAsiaTheme="majorEastAsia" w:hAnsiTheme="majorHAnsi" w:cstheme="majorBidi"/>
      <w:b/>
      <w:bCs/>
      <w:color w:val="4F81BD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64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85760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44658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19957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844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34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384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293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038499">
          <w:marLeft w:val="806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644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917326">
          <w:marLeft w:val="547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514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31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1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8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8F47FE5-1ADC-7F4F-9CCA-08B87979C9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5</Pages>
  <Words>438</Words>
  <Characters>2502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UWIC</Company>
  <LinksUpToDate>false</LinksUpToDate>
  <CharactersWithSpaces>2935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Bailey</dc:creator>
  <cp:lastModifiedBy>Mata, Mara</cp:lastModifiedBy>
  <cp:revision>4</cp:revision>
  <dcterms:created xsi:type="dcterms:W3CDTF">2020-01-29T20:04:00Z</dcterms:created>
  <dcterms:modified xsi:type="dcterms:W3CDTF">2020-01-29T20:42:00Z</dcterms:modified>
</cp:coreProperties>
</file>