
<file path=[Content_Types].xml><?xml version="1.0" encoding="utf-8"?>
<Types xmlns="http://schemas.openxmlformats.org/package/2006/content-types">
  <Default Extension="png" ContentType="image/png"/>
  <Default Extension="rels" ContentType="application/vnd.openxmlformats-package.relationships+xml"/>
  <Default Extension="tif" ContentType="image/ti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0913" w:rsidRPr="00953916" w:rsidRDefault="003727A5">
      <w:pPr>
        <w:pStyle w:val="Body"/>
        <w:jc w:val="center"/>
        <w:rPr>
          <w:sz w:val="72"/>
          <w:szCs w:val="44"/>
        </w:rPr>
      </w:pPr>
      <w:r w:rsidRPr="00953916">
        <w:rPr>
          <w:sz w:val="72"/>
          <w:szCs w:val="44"/>
        </w:rPr>
        <w:t>Procurement and project management</w:t>
      </w:r>
    </w:p>
    <w:p w:rsidR="00510913" w:rsidRPr="00953916" w:rsidRDefault="00510913">
      <w:pPr>
        <w:pStyle w:val="Body"/>
        <w:jc w:val="center"/>
        <w:rPr>
          <w:sz w:val="72"/>
          <w:szCs w:val="44"/>
        </w:rPr>
      </w:pPr>
    </w:p>
    <w:p w:rsidR="00510913" w:rsidRPr="00953916" w:rsidRDefault="003727A5">
      <w:pPr>
        <w:pStyle w:val="Body"/>
        <w:jc w:val="center"/>
        <w:rPr>
          <w:sz w:val="72"/>
          <w:szCs w:val="44"/>
        </w:rPr>
      </w:pPr>
      <w:r w:rsidRPr="00953916">
        <w:rPr>
          <w:sz w:val="72"/>
          <w:szCs w:val="44"/>
        </w:rPr>
        <w:t>M5X01876</w:t>
      </w:r>
    </w:p>
    <w:p w:rsidR="00510913" w:rsidRPr="00953916" w:rsidRDefault="00510913">
      <w:pPr>
        <w:pStyle w:val="Body"/>
        <w:jc w:val="center"/>
        <w:rPr>
          <w:sz w:val="72"/>
          <w:szCs w:val="44"/>
        </w:rPr>
      </w:pPr>
    </w:p>
    <w:p w:rsidR="00510913" w:rsidRPr="00953916" w:rsidRDefault="00510913">
      <w:pPr>
        <w:pStyle w:val="Body"/>
        <w:jc w:val="center"/>
        <w:rPr>
          <w:sz w:val="72"/>
          <w:szCs w:val="44"/>
        </w:rPr>
      </w:pPr>
    </w:p>
    <w:p w:rsidR="00510913" w:rsidRDefault="00510913">
      <w:pPr>
        <w:pStyle w:val="Body"/>
        <w:jc w:val="center"/>
        <w:rPr>
          <w:sz w:val="44"/>
          <w:szCs w:val="44"/>
        </w:rPr>
      </w:pPr>
    </w:p>
    <w:p w:rsidR="00510913" w:rsidRDefault="00510913">
      <w:pPr>
        <w:pStyle w:val="Body"/>
        <w:jc w:val="center"/>
        <w:rPr>
          <w:sz w:val="44"/>
          <w:szCs w:val="44"/>
        </w:rPr>
      </w:pPr>
    </w:p>
    <w:p w:rsidR="00510913" w:rsidRDefault="00510913">
      <w:pPr>
        <w:pStyle w:val="Body"/>
        <w:jc w:val="center"/>
        <w:rPr>
          <w:sz w:val="44"/>
          <w:szCs w:val="44"/>
        </w:rPr>
      </w:pPr>
    </w:p>
    <w:p w:rsidR="00510913" w:rsidRDefault="00510913">
      <w:pPr>
        <w:pStyle w:val="Body"/>
        <w:jc w:val="center"/>
        <w:rPr>
          <w:sz w:val="44"/>
          <w:szCs w:val="44"/>
        </w:rPr>
      </w:pPr>
    </w:p>
    <w:p w:rsidR="00510913" w:rsidRDefault="00510913">
      <w:pPr>
        <w:pStyle w:val="Body"/>
        <w:jc w:val="center"/>
        <w:rPr>
          <w:sz w:val="44"/>
          <w:szCs w:val="44"/>
        </w:rPr>
      </w:pPr>
    </w:p>
    <w:p w:rsidR="00510913" w:rsidRDefault="00510913">
      <w:pPr>
        <w:pStyle w:val="Body"/>
        <w:jc w:val="center"/>
        <w:rPr>
          <w:sz w:val="44"/>
          <w:szCs w:val="44"/>
        </w:rPr>
      </w:pPr>
    </w:p>
    <w:p w:rsidR="00510913" w:rsidRDefault="00510913">
      <w:pPr>
        <w:pStyle w:val="Body"/>
        <w:jc w:val="center"/>
        <w:rPr>
          <w:sz w:val="44"/>
          <w:szCs w:val="44"/>
        </w:rPr>
      </w:pPr>
    </w:p>
    <w:p w:rsidR="00510913" w:rsidRDefault="00510913">
      <w:pPr>
        <w:pStyle w:val="Body"/>
        <w:jc w:val="center"/>
        <w:rPr>
          <w:sz w:val="44"/>
          <w:szCs w:val="44"/>
        </w:rPr>
      </w:pPr>
    </w:p>
    <w:p w:rsidR="00510913" w:rsidRDefault="00510913">
      <w:pPr>
        <w:pStyle w:val="Body"/>
        <w:jc w:val="center"/>
        <w:rPr>
          <w:sz w:val="44"/>
          <w:szCs w:val="44"/>
        </w:rPr>
      </w:pPr>
    </w:p>
    <w:p w:rsidR="00510913" w:rsidRDefault="00510913">
      <w:pPr>
        <w:pStyle w:val="Body"/>
        <w:jc w:val="center"/>
        <w:rPr>
          <w:sz w:val="44"/>
          <w:szCs w:val="44"/>
        </w:rPr>
      </w:pPr>
    </w:p>
    <w:p w:rsidR="00510913" w:rsidRDefault="00510913">
      <w:pPr>
        <w:pStyle w:val="Body"/>
        <w:jc w:val="center"/>
        <w:rPr>
          <w:sz w:val="44"/>
          <w:szCs w:val="44"/>
        </w:rPr>
      </w:pPr>
    </w:p>
    <w:p w:rsidR="00510913" w:rsidRDefault="00510913">
      <w:pPr>
        <w:pStyle w:val="Body"/>
        <w:jc w:val="center"/>
        <w:rPr>
          <w:sz w:val="44"/>
          <w:szCs w:val="44"/>
        </w:rPr>
      </w:pPr>
    </w:p>
    <w:p w:rsidR="00510913" w:rsidRPr="00953916" w:rsidRDefault="00510913" w:rsidP="00953916">
      <w:pPr>
        <w:pStyle w:val="Body"/>
        <w:rPr>
          <w:sz w:val="96"/>
          <w:szCs w:val="44"/>
        </w:rPr>
      </w:pPr>
    </w:p>
    <w:p w:rsidR="00510913" w:rsidRPr="00953916" w:rsidRDefault="003727A5">
      <w:pPr>
        <w:pStyle w:val="Body"/>
        <w:jc w:val="center"/>
        <w:rPr>
          <w:sz w:val="96"/>
          <w:szCs w:val="44"/>
        </w:rPr>
      </w:pPr>
      <w:r w:rsidRPr="00953916">
        <w:rPr>
          <w:sz w:val="96"/>
          <w:szCs w:val="44"/>
        </w:rPr>
        <w:t>Lewis Towell</w:t>
      </w:r>
    </w:p>
    <w:p w:rsidR="00510913" w:rsidRPr="00953916" w:rsidRDefault="003727A5">
      <w:pPr>
        <w:pStyle w:val="Body"/>
        <w:jc w:val="center"/>
        <w:rPr>
          <w:sz w:val="96"/>
          <w:szCs w:val="44"/>
        </w:rPr>
      </w:pPr>
      <w:r w:rsidRPr="00953916">
        <w:rPr>
          <w:sz w:val="96"/>
          <w:szCs w:val="44"/>
        </w:rPr>
        <w:t>1702544</w:t>
      </w:r>
    </w:p>
    <w:sdt>
      <w:sdtPr>
        <w:id w:val="-1778869159"/>
        <w:docPartObj>
          <w:docPartGallery w:val="Table of Contents"/>
          <w:docPartUnique/>
        </w:docPartObj>
      </w:sdtPr>
      <w:sdtEndPr>
        <w:rPr>
          <w:rFonts w:ascii="Times New Roman" w:eastAsia="Arial Unicode MS" w:hAnsi="Times New Roman" w:cs="Times New Roman"/>
          <w:b/>
          <w:bCs/>
          <w:noProof/>
          <w:color w:val="auto"/>
          <w:sz w:val="24"/>
          <w:szCs w:val="24"/>
          <w:bdr w:val="nil"/>
        </w:rPr>
      </w:sdtEndPr>
      <w:sdtContent>
        <w:p w:rsidR="00030D08" w:rsidRDefault="00030D08">
          <w:pPr>
            <w:pStyle w:val="TOCHeading"/>
          </w:pPr>
          <w:r>
            <w:t>Contents</w:t>
          </w:r>
        </w:p>
        <w:p w:rsidR="00030D08" w:rsidRDefault="00030D08">
          <w:pPr>
            <w:pStyle w:val="TOC1"/>
            <w:tabs>
              <w:tab w:val="right" w:leader="dot" w:pos="9628"/>
            </w:tabs>
            <w:rPr>
              <w:noProof/>
            </w:rPr>
          </w:pPr>
          <w:r>
            <w:rPr>
              <w:b/>
              <w:bCs/>
              <w:noProof/>
            </w:rPr>
            <w:fldChar w:fldCharType="begin"/>
          </w:r>
          <w:r>
            <w:rPr>
              <w:b/>
              <w:bCs/>
              <w:noProof/>
            </w:rPr>
            <w:instrText xml:space="preserve"> TOC \o "1-3" \h \z \u </w:instrText>
          </w:r>
          <w:r>
            <w:rPr>
              <w:b/>
              <w:bCs/>
              <w:noProof/>
            </w:rPr>
            <w:fldChar w:fldCharType="separate"/>
          </w:r>
          <w:hyperlink w:anchor="_Toc1718408" w:history="1">
            <w:r w:rsidRPr="00C046D4">
              <w:rPr>
                <w:rStyle w:val="Hyperlink"/>
                <w:b/>
                <w:noProof/>
              </w:rPr>
              <w:t>Assumptions</w:t>
            </w:r>
            <w:r>
              <w:rPr>
                <w:noProof/>
                <w:webHidden/>
              </w:rPr>
              <w:tab/>
            </w:r>
            <w:r>
              <w:rPr>
                <w:noProof/>
                <w:webHidden/>
              </w:rPr>
              <w:fldChar w:fldCharType="begin"/>
            </w:r>
            <w:r>
              <w:rPr>
                <w:noProof/>
                <w:webHidden/>
              </w:rPr>
              <w:instrText xml:space="preserve"> PAGEREF _Toc1718408 \h </w:instrText>
            </w:r>
            <w:r>
              <w:rPr>
                <w:noProof/>
                <w:webHidden/>
              </w:rPr>
            </w:r>
            <w:r>
              <w:rPr>
                <w:noProof/>
                <w:webHidden/>
              </w:rPr>
              <w:fldChar w:fldCharType="separate"/>
            </w:r>
            <w:r>
              <w:rPr>
                <w:noProof/>
                <w:webHidden/>
              </w:rPr>
              <w:t>3</w:t>
            </w:r>
            <w:r>
              <w:rPr>
                <w:noProof/>
                <w:webHidden/>
              </w:rPr>
              <w:fldChar w:fldCharType="end"/>
            </w:r>
          </w:hyperlink>
        </w:p>
        <w:p w:rsidR="00030D08" w:rsidRDefault="00030D08">
          <w:pPr>
            <w:pStyle w:val="TOC1"/>
            <w:tabs>
              <w:tab w:val="right" w:leader="dot" w:pos="9628"/>
            </w:tabs>
            <w:rPr>
              <w:noProof/>
            </w:rPr>
          </w:pPr>
          <w:hyperlink w:anchor="_Toc1718409" w:history="1">
            <w:r w:rsidRPr="00C046D4">
              <w:rPr>
                <w:rStyle w:val="Hyperlink"/>
                <w:b/>
                <w:noProof/>
              </w:rPr>
              <w:t>Project Brief</w:t>
            </w:r>
            <w:r>
              <w:rPr>
                <w:noProof/>
                <w:webHidden/>
              </w:rPr>
              <w:tab/>
            </w:r>
            <w:r>
              <w:rPr>
                <w:noProof/>
                <w:webHidden/>
              </w:rPr>
              <w:fldChar w:fldCharType="begin"/>
            </w:r>
            <w:r>
              <w:rPr>
                <w:noProof/>
                <w:webHidden/>
              </w:rPr>
              <w:instrText xml:space="preserve"> PAGEREF _Toc1718409 \h </w:instrText>
            </w:r>
            <w:r>
              <w:rPr>
                <w:noProof/>
                <w:webHidden/>
              </w:rPr>
            </w:r>
            <w:r>
              <w:rPr>
                <w:noProof/>
                <w:webHidden/>
              </w:rPr>
              <w:fldChar w:fldCharType="separate"/>
            </w:r>
            <w:r>
              <w:rPr>
                <w:noProof/>
                <w:webHidden/>
              </w:rPr>
              <w:t>3</w:t>
            </w:r>
            <w:r>
              <w:rPr>
                <w:noProof/>
                <w:webHidden/>
              </w:rPr>
              <w:fldChar w:fldCharType="end"/>
            </w:r>
          </w:hyperlink>
        </w:p>
        <w:p w:rsidR="00030D08" w:rsidRDefault="00030D08">
          <w:pPr>
            <w:pStyle w:val="TOC1"/>
            <w:tabs>
              <w:tab w:val="right" w:leader="dot" w:pos="9628"/>
            </w:tabs>
            <w:rPr>
              <w:noProof/>
            </w:rPr>
          </w:pPr>
          <w:hyperlink w:anchor="_Toc1718410" w:history="1">
            <w:r w:rsidRPr="00C046D4">
              <w:rPr>
                <w:rStyle w:val="Hyperlink"/>
                <w:b/>
                <w:noProof/>
              </w:rPr>
              <w:t>Procurement selection</w:t>
            </w:r>
            <w:r>
              <w:rPr>
                <w:noProof/>
                <w:webHidden/>
              </w:rPr>
              <w:tab/>
            </w:r>
            <w:r>
              <w:rPr>
                <w:noProof/>
                <w:webHidden/>
              </w:rPr>
              <w:fldChar w:fldCharType="begin"/>
            </w:r>
            <w:r>
              <w:rPr>
                <w:noProof/>
                <w:webHidden/>
              </w:rPr>
              <w:instrText xml:space="preserve"> PAGEREF _Toc1718410 \h </w:instrText>
            </w:r>
            <w:r>
              <w:rPr>
                <w:noProof/>
                <w:webHidden/>
              </w:rPr>
            </w:r>
            <w:r>
              <w:rPr>
                <w:noProof/>
                <w:webHidden/>
              </w:rPr>
              <w:fldChar w:fldCharType="separate"/>
            </w:r>
            <w:r>
              <w:rPr>
                <w:noProof/>
                <w:webHidden/>
              </w:rPr>
              <w:t>3</w:t>
            </w:r>
            <w:r>
              <w:rPr>
                <w:noProof/>
                <w:webHidden/>
              </w:rPr>
              <w:fldChar w:fldCharType="end"/>
            </w:r>
          </w:hyperlink>
        </w:p>
        <w:p w:rsidR="00030D08" w:rsidRDefault="00030D08">
          <w:pPr>
            <w:pStyle w:val="TOC2"/>
            <w:tabs>
              <w:tab w:val="left" w:pos="660"/>
              <w:tab w:val="right" w:leader="dot" w:pos="9628"/>
            </w:tabs>
            <w:rPr>
              <w:noProof/>
            </w:rPr>
          </w:pPr>
          <w:hyperlink w:anchor="_Toc1718411" w:history="1">
            <w:r w:rsidRPr="00C046D4">
              <w:rPr>
                <w:rStyle w:val="Hyperlink"/>
                <w:rFonts w:hAnsi="Arial Unicode MS"/>
                <w:noProof/>
                <w:position w:val="4"/>
              </w:rPr>
              <w:t>-</w:t>
            </w:r>
            <w:r>
              <w:rPr>
                <w:noProof/>
              </w:rPr>
              <w:tab/>
            </w:r>
            <w:r w:rsidRPr="00C046D4">
              <w:rPr>
                <w:rStyle w:val="Hyperlink"/>
                <w:b/>
                <w:noProof/>
              </w:rPr>
              <w:t>Design and build</w:t>
            </w:r>
            <w:r>
              <w:rPr>
                <w:noProof/>
                <w:webHidden/>
              </w:rPr>
              <w:tab/>
            </w:r>
            <w:r>
              <w:rPr>
                <w:noProof/>
                <w:webHidden/>
              </w:rPr>
              <w:fldChar w:fldCharType="begin"/>
            </w:r>
            <w:r>
              <w:rPr>
                <w:noProof/>
                <w:webHidden/>
              </w:rPr>
              <w:instrText xml:space="preserve"> PAGEREF _Toc1718411 \h </w:instrText>
            </w:r>
            <w:r>
              <w:rPr>
                <w:noProof/>
                <w:webHidden/>
              </w:rPr>
            </w:r>
            <w:r>
              <w:rPr>
                <w:noProof/>
                <w:webHidden/>
              </w:rPr>
              <w:fldChar w:fldCharType="separate"/>
            </w:r>
            <w:r>
              <w:rPr>
                <w:noProof/>
                <w:webHidden/>
              </w:rPr>
              <w:t>3</w:t>
            </w:r>
            <w:r>
              <w:rPr>
                <w:noProof/>
                <w:webHidden/>
              </w:rPr>
              <w:fldChar w:fldCharType="end"/>
            </w:r>
          </w:hyperlink>
        </w:p>
        <w:p w:rsidR="00030D08" w:rsidRDefault="00030D08">
          <w:pPr>
            <w:pStyle w:val="TOC2"/>
            <w:tabs>
              <w:tab w:val="right" w:leader="dot" w:pos="9628"/>
            </w:tabs>
            <w:rPr>
              <w:noProof/>
            </w:rPr>
          </w:pPr>
          <w:hyperlink w:anchor="_Toc1718412" w:history="1">
            <w:r w:rsidRPr="00C046D4">
              <w:rPr>
                <w:rStyle w:val="Hyperlink"/>
                <w:b/>
                <w:noProof/>
              </w:rPr>
              <w:t>Construction is usually quicker</w:t>
            </w:r>
            <w:r>
              <w:rPr>
                <w:noProof/>
                <w:webHidden/>
              </w:rPr>
              <w:tab/>
            </w:r>
            <w:r>
              <w:rPr>
                <w:noProof/>
                <w:webHidden/>
              </w:rPr>
              <w:fldChar w:fldCharType="begin"/>
            </w:r>
            <w:r>
              <w:rPr>
                <w:noProof/>
                <w:webHidden/>
              </w:rPr>
              <w:instrText xml:space="preserve"> PAGEREF _Toc1718412 \h </w:instrText>
            </w:r>
            <w:r>
              <w:rPr>
                <w:noProof/>
                <w:webHidden/>
              </w:rPr>
            </w:r>
            <w:r>
              <w:rPr>
                <w:noProof/>
                <w:webHidden/>
              </w:rPr>
              <w:fldChar w:fldCharType="separate"/>
            </w:r>
            <w:r>
              <w:rPr>
                <w:noProof/>
                <w:webHidden/>
              </w:rPr>
              <w:t>3</w:t>
            </w:r>
            <w:r>
              <w:rPr>
                <w:noProof/>
                <w:webHidden/>
              </w:rPr>
              <w:fldChar w:fldCharType="end"/>
            </w:r>
          </w:hyperlink>
        </w:p>
        <w:p w:rsidR="00030D08" w:rsidRDefault="00030D08">
          <w:pPr>
            <w:pStyle w:val="TOC2"/>
            <w:tabs>
              <w:tab w:val="right" w:leader="dot" w:pos="9628"/>
            </w:tabs>
            <w:rPr>
              <w:noProof/>
            </w:rPr>
          </w:pPr>
          <w:hyperlink w:anchor="_Toc1718413" w:history="1">
            <w:r w:rsidRPr="00C046D4">
              <w:rPr>
                <w:rStyle w:val="Hyperlink"/>
                <w:b/>
                <w:noProof/>
              </w:rPr>
              <w:t>Cost</w:t>
            </w:r>
            <w:r>
              <w:rPr>
                <w:noProof/>
                <w:webHidden/>
              </w:rPr>
              <w:tab/>
            </w:r>
            <w:r>
              <w:rPr>
                <w:noProof/>
                <w:webHidden/>
              </w:rPr>
              <w:fldChar w:fldCharType="begin"/>
            </w:r>
            <w:r>
              <w:rPr>
                <w:noProof/>
                <w:webHidden/>
              </w:rPr>
              <w:instrText xml:space="preserve"> PAGEREF _Toc1718413 \h </w:instrText>
            </w:r>
            <w:r>
              <w:rPr>
                <w:noProof/>
                <w:webHidden/>
              </w:rPr>
            </w:r>
            <w:r>
              <w:rPr>
                <w:noProof/>
                <w:webHidden/>
              </w:rPr>
              <w:fldChar w:fldCharType="separate"/>
            </w:r>
            <w:r>
              <w:rPr>
                <w:noProof/>
                <w:webHidden/>
              </w:rPr>
              <w:t>3</w:t>
            </w:r>
            <w:r>
              <w:rPr>
                <w:noProof/>
                <w:webHidden/>
              </w:rPr>
              <w:fldChar w:fldCharType="end"/>
            </w:r>
          </w:hyperlink>
        </w:p>
        <w:p w:rsidR="00030D08" w:rsidRDefault="00030D08">
          <w:pPr>
            <w:pStyle w:val="TOC2"/>
            <w:tabs>
              <w:tab w:val="right" w:leader="dot" w:pos="9628"/>
            </w:tabs>
            <w:rPr>
              <w:noProof/>
            </w:rPr>
          </w:pPr>
          <w:hyperlink w:anchor="_Toc1718414" w:history="1">
            <w:r w:rsidRPr="00C046D4">
              <w:rPr>
                <w:rStyle w:val="Hyperlink"/>
                <w:b/>
                <w:noProof/>
              </w:rPr>
              <w:t>Client expertise</w:t>
            </w:r>
            <w:r>
              <w:rPr>
                <w:noProof/>
                <w:webHidden/>
              </w:rPr>
              <w:tab/>
            </w:r>
            <w:r>
              <w:rPr>
                <w:noProof/>
                <w:webHidden/>
              </w:rPr>
              <w:fldChar w:fldCharType="begin"/>
            </w:r>
            <w:r>
              <w:rPr>
                <w:noProof/>
                <w:webHidden/>
              </w:rPr>
              <w:instrText xml:space="preserve"> PAGEREF _Toc1718414 \h </w:instrText>
            </w:r>
            <w:r>
              <w:rPr>
                <w:noProof/>
                <w:webHidden/>
              </w:rPr>
            </w:r>
            <w:r>
              <w:rPr>
                <w:noProof/>
                <w:webHidden/>
              </w:rPr>
              <w:fldChar w:fldCharType="separate"/>
            </w:r>
            <w:r>
              <w:rPr>
                <w:noProof/>
                <w:webHidden/>
              </w:rPr>
              <w:t>3</w:t>
            </w:r>
            <w:r>
              <w:rPr>
                <w:noProof/>
                <w:webHidden/>
              </w:rPr>
              <w:fldChar w:fldCharType="end"/>
            </w:r>
          </w:hyperlink>
        </w:p>
        <w:p w:rsidR="00030D08" w:rsidRDefault="00030D08">
          <w:pPr>
            <w:pStyle w:val="TOC2"/>
            <w:tabs>
              <w:tab w:val="right" w:leader="dot" w:pos="9628"/>
            </w:tabs>
            <w:rPr>
              <w:noProof/>
            </w:rPr>
          </w:pPr>
          <w:hyperlink w:anchor="_Toc1718415" w:history="1">
            <w:r w:rsidRPr="00C046D4">
              <w:rPr>
                <w:rStyle w:val="Hyperlink"/>
                <w:b/>
                <w:noProof/>
              </w:rPr>
              <w:t>- Risk</w:t>
            </w:r>
            <w:r>
              <w:rPr>
                <w:noProof/>
                <w:webHidden/>
              </w:rPr>
              <w:tab/>
            </w:r>
            <w:r>
              <w:rPr>
                <w:noProof/>
                <w:webHidden/>
              </w:rPr>
              <w:fldChar w:fldCharType="begin"/>
            </w:r>
            <w:r>
              <w:rPr>
                <w:noProof/>
                <w:webHidden/>
              </w:rPr>
              <w:instrText xml:space="preserve"> PAGEREF _Toc1718415 \h </w:instrText>
            </w:r>
            <w:r>
              <w:rPr>
                <w:noProof/>
                <w:webHidden/>
              </w:rPr>
            </w:r>
            <w:r>
              <w:rPr>
                <w:noProof/>
                <w:webHidden/>
              </w:rPr>
              <w:fldChar w:fldCharType="separate"/>
            </w:r>
            <w:r>
              <w:rPr>
                <w:noProof/>
                <w:webHidden/>
              </w:rPr>
              <w:t>4</w:t>
            </w:r>
            <w:r>
              <w:rPr>
                <w:noProof/>
                <w:webHidden/>
              </w:rPr>
              <w:fldChar w:fldCharType="end"/>
            </w:r>
          </w:hyperlink>
        </w:p>
        <w:p w:rsidR="00030D08" w:rsidRDefault="00030D08">
          <w:pPr>
            <w:pStyle w:val="TOC2"/>
            <w:tabs>
              <w:tab w:val="right" w:leader="dot" w:pos="9628"/>
            </w:tabs>
            <w:rPr>
              <w:noProof/>
            </w:rPr>
          </w:pPr>
          <w:hyperlink w:anchor="_Toc1718416" w:history="1">
            <w:r w:rsidRPr="00C046D4">
              <w:rPr>
                <w:rStyle w:val="Hyperlink"/>
                <w:b/>
                <w:noProof/>
              </w:rPr>
              <w:t>Buildability and contractor expertise</w:t>
            </w:r>
            <w:r>
              <w:rPr>
                <w:noProof/>
                <w:webHidden/>
              </w:rPr>
              <w:tab/>
            </w:r>
            <w:r>
              <w:rPr>
                <w:noProof/>
                <w:webHidden/>
              </w:rPr>
              <w:fldChar w:fldCharType="begin"/>
            </w:r>
            <w:r>
              <w:rPr>
                <w:noProof/>
                <w:webHidden/>
              </w:rPr>
              <w:instrText xml:space="preserve"> PAGEREF _Toc1718416 \h </w:instrText>
            </w:r>
            <w:r>
              <w:rPr>
                <w:noProof/>
                <w:webHidden/>
              </w:rPr>
            </w:r>
            <w:r>
              <w:rPr>
                <w:noProof/>
                <w:webHidden/>
              </w:rPr>
              <w:fldChar w:fldCharType="separate"/>
            </w:r>
            <w:r>
              <w:rPr>
                <w:noProof/>
                <w:webHidden/>
              </w:rPr>
              <w:t>4</w:t>
            </w:r>
            <w:r>
              <w:rPr>
                <w:noProof/>
                <w:webHidden/>
              </w:rPr>
              <w:fldChar w:fldCharType="end"/>
            </w:r>
          </w:hyperlink>
        </w:p>
        <w:p w:rsidR="00030D08" w:rsidRDefault="00030D08">
          <w:pPr>
            <w:pStyle w:val="TOC1"/>
            <w:tabs>
              <w:tab w:val="right" w:leader="dot" w:pos="9628"/>
            </w:tabs>
            <w:rPr>
              <w:noProof/>
            </w:rPr>
          </w:pPr>
          <w:hyperlink w:anchor="_Toc1718417" w:history="1">
            <w:r w:rsidRPr="00C046D4">
              <w:rPr>
                <w:rStyle w:val="Hyperlink"/>
                <w:b/>
                <w:noProof/>
              </w:rPr>
              <w:t>Two stage tender process</w:t>
            </w:r>
            <w:r>
              <w:rPr>
                <w:noProof/>
                <w:webHidden/>
              </w:rPr>
              <w:tab/>
            </w:r>
            <w:r>
              <w:rPr>
                <w:noProof/>
                <w:webHidden/>
              </w:rPr>
              <w:fldChar w:fldCharType="begin"/>
            </w:r>
            <w:r>
              <w:rPr>
                <w:noProof/>
                <w:webHidden/>
              </w:rPr>
              <w:instrText xml:space="preserve"> PAGEREF _Toc1718417 \h </w:instrText>
            </w:r>
            <w:r>
              <w:rPr>
                <w:noProof/>
                <w:webHidden/>
              </w:rPr>
            </w:r>
            <w:r>
              <w:rPr>
                <w:noProof/>
                <w:webHidden/>
              </w:rPr>
              <w:fldChar w:fldCharType="separate"/>
            </w:r>
            <w:r>
              <w:rPr>
                <w:noProof/>
                <w:webHidden/>
              </w:rPr>
              <w:t>4</w:t>
            </w:r>
            <w:r>
              <w:rPr>
                <w:noProof/>
                <w:webHidden/>
              </w:rPr>
              <w:fldChar w:fldCharType="end"/>
            </w:r>
          </w:hyperlink>
        </w:p>
        <w:p w:rsidR="00030D08" w:rsidRDefault="00030D08">
          <w:pPr>
            <w:pStyle w:val="TOC1"/>
            <w:tabs>
              <w:tab w:val="right" w:leader="dot" w:pos="9628"/>
            </w:tabs>
            <w:rPr>
              <w:noProof/>
            </w:rPr>
          </w:pPr>
          <w:hyperlink w:anchor="_Toc1718418" w:history="1">
            <w:r w:rsidRPr="00C046D4">
              <w:rPr>
                <w:rStyle w:val="Hyperlink"/>
                <w:b/>
                <w:noProof/>
              </w:rPr>
              <w:t>Project team</w:t>
            </w:r>
            <w:r>
              <w:rPr>
                <w:noProof/>
                <w:webHidden/>
              </w:rPr>
              <w:tab/>
            </w:r>
            <w:r>
              <w:rPr>
                <w:noProof/>
                <w:webHidden/>
              </w:rPr>
              <w:fldChar w:fldCharType="begin"/>
            </w:r>
            <w:r>
              <w:rPr>
                <w:noProof/>
                <w:webHidden/>
              </w:rPr>
              <w:instrText xml:space="preserve"> PAGEREF _Toc1718418 \h </w:instrText>
            </w:r>
            <w:r>
              <w:rPr>
                <w:noProof/>
                <w:webHidden/>
              </w:rPr>
            </w:r>
            <w:r>
              <w:rPr>
                <w:noProof/>
                <w:webHidden/>
              </w:rPr>
              <w:fldChar w:fldCharType="separate"/>
            </w:r>
            <w:r>
              <w:rPr>
                <w:noProof/>
                <w:webHidden/>
              </w:rPr>
              <w:t>4</w:t>
            </w:r>
            <w:r>
              <w:rPr>
                <w:noProof/>
                <w:webHidden/>
              </w:rPr>
              <w:fldChar w:fldCharType="end"/>
            </w:r>
          </w:hyperlink>
        </w:p>
        <w:p w:rsidR="00030D08" w:rsidRDefault="00030D08">
          <w:pPr>
            <w:pStyle w:val="TOC1"/>
            <w:tabs>
              <w:tab w:val="right" w:leader="dot" w:pos="9628"/>
            </w:tabs>
            <w:rPr>
              <w:noProof/>
            </w:rPr>
          </w:pPr>
          <w:hyperlink w:anchor="_Toc1718419" w:history="1">
            <w:r w:rsidRPr="00C046D4">
              <w:rPr>
                <w:rStyle w:val="Hyperlink"/>
                <w:b/>
                <w:noProof/>
              </w:rPr>
              <w:t>Progress of the project up until pre-construction</w:t>
            </w:r>
            <w:r>
              <w:rPr>
                <w:noProof/>
                <w:webHidden/>
              </w:rPr>
              <w:tab/>
            </w:r>
            <w:r>
              <w:rPr>
                <w:noProof/>
                <w:webHidden/>
              </w:rPr>
              <w:fldChar w:fldCharType="begin"/>
            </w:r>
            <w:r>
              <w:rPr>
                <w:noProof/>
                <w:webHidden/>
              </w:rPr>
              <w:instrText xml:space="preserve"> PAGEREF _Toc1718419 \h </w:instrText>
            </w:r>
            <w:r>
              <w:rPr>
                <w:noProof/>
                <w:webHidden/>
              </w:rPr>
            </w:r>
            <w:r>
              <w:rPr>
                <w:noProof/>
                <w:webHidden/>
              </w:rPr>
              <w:fldChar w:fldCharType="separate"/>
            </w:r>
            <w:r>
              <w:rPr>
                <w:noProof/>
                <w:webHidden/>
              </w:rPr>
              <w:t>7</w:t>
            </w:r>
            <w:r>
              <w:rPr>
                <w:noProof/>
                <w:webHidden/>
              </w:rPr>
              <w:fldChar w:fldCharType="end"/>
            </w:r>
          </w:hyperlink>
        </w:p>
        <w:p w:rsidR="00030D08" w:rsidRDefault="00030D08">
          <w:pPr>
            <w:pStyle w:val="TOC2"/>
            <w:tabs>
              <w:tab w:val="right" w:leader="dot" w:pos="9628"/>
            </w:tabs>
            <w:rPr>
              <w:noProof/>
            </w:rPr>
          </w:pPr>
          <w:hyperlink w:anchor="_Toc1718420" w:history="1">
            <w:r w:rsidRPr="00C046D4">
              <w:rPr>
                <w:rStyle w:val="Hyperlink"/>
                <w:b/>
                <w:noProof/>
              </w:rPr>
              <w:t>Stage 1 - Inception</w:t>
            </w:r>
            <w:r>
              <w:rPr>
                <w:noProof/>
                <w:webHidden/>
              </w:rPr>
              <w:tab/>
            </w:r>
            <w:r>
              <w:rPr>
                <w:noProof/>
                <w:webHidden/>
              </w:rPr>
              <w:fldChar w:fldCharType="begin"/>
            </w:r>
            <w:r>
              <w:rPr>
                <w:noProof/>
                <w:webHidden/>
              </w:rPr>
              <w:instrText xml:space="preserve"> PAGEREF _Toc1718420 \h </w:instrText>
            </w:r>
            <w:r>
              <w:rPr>
                <w:noProof/>
                <w:webHidden/>
              </w:rPr>
            </w:r>
            <w:r>
              <w:rPr>
                <w:noProof/>
                <w:webHidden/>
              </w:rPr>
              <w:fldChar w:fldCharType="separate"/>
            </w:r>
            <w:r>
              <w:rPr>
                <w:noProof/>
                <w:webHidden/>
              </w:rPr>
              <w:t>7</w:t>
            </w:r>
            <w:r>
              <w:rPr>
                <w:noProof/>
                <w:webHidden/>
              </w:rPr>
              <w:fldChar w:fldCharType="end"/>
            </w:r>
          </w:hyperlink>
        </w:p>
        <w:p w:rsidR="00030D08" w:rsidRDefault="00030D08">
          <w:pPr>
            <w:pStyle w:val="TOC2"/>
            <w:tabs>
              <w:tab w:val="right" w:leader="dot" w:pos="9628"/>
            </w:tabs>
            <w:rPr>
              <w:noProof/>
            </w:rPr>
          </w:pPr>
          <w:hyperlink w:anchor="_Toc1718421" w:history="1">
            <w:r w:rsidRPr="00C046D4">
              <w:rPr>
                <w:rStyle w:val="Hyperlink"/>
                <w:b/>
                <w:noProof/>
              </w:rPr>
              <w:t>Stage 2 - Feasibility</w:t>
            </w:r>
            <w:r>
              <w:rPr>
                <w:noProof/>
                <w:webHidden/>
              </w:rPr>
              <w:tab/>
            </w:r>
            <w:r>
              <w:rPr>
                <w:noProof/>
                <w:webHidden/>
              </w:rPr>
              <w:fldChar w:fldCharType="begin"/>
            </w:r>
            <w:r>
              <w:rPr>
                <w:noProof/>
                <w:webHidden/>
              </w:rPr>
              <w:instrText xml:space="preserve"> PAGEREF _Toc1718421 \h </w:instrText>
            </w:r>
            <w:r>
              <w:rPr>
                <w:noProof/>
                <w:webHidden/>
              </w:rPr>
            </w:r>
            <w:r>
              <w:rPr>
                <w:noProof/>
                <w:webHidden/>
              </w:rPr>
              <w:fldChar w:fldCharType="separate"/>
            </w:r>
            <w:r>
              <w:rPr>
                <w:noProof/>
                <w:webHidden/>
              </w:rPr>
              <w:t>7</w:t>
            </w:r>
            <w:r>
              <w:rPr>
                <w:noProof/>
                <w:webHidden/>
              </w:rPr>
              <w:fldChar w:fldCharType="end"/>
            </w:r>
          </w:hyperlink>
        </w:p>
        <w:p w:rsidR="00030D08" w:rsidRDefault="00030D08">
          <w:pPr>
            <w:pStyle w:val="TOC2"/>
            <w:tabs>
              <w:tab w:val="right" w:leader="dot" w:pos="9628"/>
            </w:tabs>
            <w:rPr>
              <w:noProof/>
            </w:rPr>
          </w:pPr>
          <w:hyperlink w:anchor="_Toc1718422" w:history="1">
            <w:r w:rsidRPr="00C046D4">
              <w:rPr>
                <w:rStyle w:val="Hyperlink"/>
                <w:b/>
                <w:noProof/>
              </w:rPr>
              <w:t>Stage 3 - Strategy</w:t>
            </w:r>
            <w:r>
              <w:rPr>
                <w:noProof/>
                <w:webHidden/>
              </w:rPr>
              <w:tab/>
            </w:r>
            <w:r>
              <w:rPr>
                <w:noProof/>
                <w:webHidden/>
              </w:rPr>
              <w:fldChar w:fldCharType="begin"/>
            </w:r>
            <w:r>
              <w:rPr>
                <w:noProof/>
                <w:webHidden/>
              </w:rPr>
              <w:instrText xml:space="preserve"> PAGEREF _Toc1718422 \h </w:instrText>
            </w:r>
            <w:r>
              <w:rPr>
                <w:noProof/>
                <w:webHidden/>
              </w:rPr>
            </w:r>
            <w:r>
              <w:rPr>
                <w:noProof/>
                <w:webHidden/>
              </w:rPr>
              <w:fldChar w:fldCharType="separate"/>
            </w:r>
            <w:r>
              <w:rPr>
                <w:noProof/>
                <w:webHidden/>
              </w:rPr>
              <w:t>7</w:t>
            </w:r>
            <w:r>
              <w:rPr>
                <w:noProof/>
                <w:webHidden/>
              </w:rPr>
              <w:fldChar w:fldCharType="end"/>
            </w:r>
          </w:hyperlink>
        </w:p>
        <w:p w:rsidR="00030D08" w:rsidRDefault="00030D08">
          <w:pPr>
            <w:pStyle w:val="TOC2"/>
            <w:tabs>
              <w:tab w:val="right" w:leader="dot" w:pos="9628"/>
            </w:tabs>
            <w:rPr>
              <w:noProof/>
            </w:rPr>
          </w:pPr>
          <w:hyperlink w:anchor="_Toc1718423" w:history="1">
            <w:r w:rsidRPr="00C046D4">
              <w:rPr>
                <w:rStyle w:val="Hyperlink"/>
                <w:b/>
                <w:noProof/>
              </w:rPr>
              <w:t>Stage 4 - Pre-construction</w:t>
            </w:r>
            <w:r>
              <w:rPr>
                <w:noProof/>
                <w:webHidden/>
              </w:rPr>
              <w:tab/>
            </w:r>
            <w:r>
              <w:rPr>
                <w:noProof/>
                <w:webHidden/>
              </w:rPr>
              <w:fldChar w:fldCharType="begin"/>
            </w:r>
            <w:r>
              <w:rPr>
                <w:noProof/>
                <w:webHidden/>
              </w:rPr>
              <w:instrText xml:space="preserve"> PAGEREF _Toc1718423 \h </w:instrText>
            </w:r>
            <w:r>
              <w:rPr>
                <w:noProof/>
                <w:webHidden/>
              </w:rPr>
            </w:r>
            <w:r>
              <w:rPr>
                <w:noProof/>
                <w:webHidden/>
              </w:rPr>
              <w:fldChar w:fldCharType="separate"/>
            </w:r>
            <w:r>
              <w:rPr>
                <w:noProof/>
                <w:webHidden/>
              </w:rPr>
              <w:t>7</w:t>
            </w:r>
            <w:r>
              <w:rPr>
                <w:noProof/>
                <w:webHidden/>
              </w:rPr>
              <w:fldChar w:fldCharType="end"/>
            </w:r>
          </w:hyperlink>
        </w:p>
        <w:p w:rsidR="00030D08" w:rsidRDefault="00030D08">
          <w:pPr>
            <w:pStyle w:val="TOC1"/>
            <w:tabs>
              <w:tab w:val="right" w:leader="dot" w:pos="9628"/>
            </w:tabs>
            <w:rPr>
              <w:noProof/>
            </w:rPr>
          </w:pPr>
          <w:hyperlink w:anchor="_Toc1718424" w:history="1">
            <w:r w:rsidRPr="00C046D4">
              <w:rPr>
                <w:rStyle w:val="Hyperlink"/>
                <w:b/>
                <w:noProof/>
              </w:rPr>
              <w:t>BREEAM</w:t>
            </w:r>
            <w:r>
              <w:rPr>
                <w:noProof/>
                <w:webHidden/>
              </w:rPr>
              <w:tab/>
            </w:r>
            <w:r>
              <w:rPr>
                <w:noProof/>
                <w:webHidden/>
              </w:rPr>
              <w:fldChar w:fldCharType="begin"/>
            </w:r>
            <w:r>
              <w:rPr>
                <w:noProof/>
                <w:webHidden/>
              </w:rPr>
              <w:instrText xml:space="preserve"> PAGEREF _Toc1718424 \h </w:instrText>
            </w:r>
            <w:r>
              <w:rPr>
                <w:noProof/>
                <w:webHidden/>
              </w:rPr>
            </w:r>
            <w:r>
              <w:rPr>
                <w:noProof/>
                <w:webHidden/>
              </w:rPr>
              <w:fldChar w:fldCharType="separate"/>
            </w:r>
            <w:r>
              <w:rPr>
                <w:noProof/>
                <w:webHidden/>
              </w:rPr>
              <w:t>8</w:t>
            </w:r>
            <w:r>
              <w:rPr>
                <w:noProof/>
                <w:webHidden/>
              </w:rPr>
              <w:fldChar w:fldCharType="end"/>
            </w:r>
          </w:hyperlink>
        </w:p>
        <w:p w:rsidR="00030D08" w:rsidRDefault="00030D08">
          <w:pPr>
            <w:pStyle w:val="TOC2"/>
            <w:tabs>
              <w:tab w:val="right" w:leader="dot" w:pos="9628"/>
            </w:tabs>
            <w:rPr>
              <w:noProof/>
            </w:rPr>
          </w:pPr>
          <w:hyperlink w:anchor="_Toc1718425" w:history="1">
            <w:r w:rsidRPr="00C046D4">
              <w:rPr>
                <w:rStyle w:val="Hyperlink"/>
                <w:b/>
                <w:noProof/>
              </w:rPr>
              <w:t>Influences BREEAM has on the project</w:t>
            </w:r>
            <w:r>
              <w:rPr>
                <w:noProof/>
                <w:webHidden/>
              </w:rPr>
              <w:tab/>
            </w:r>
            <w:r>
              <w:rPr>
                <w:noProof/>
                <w:webHidden/>
              </w:rPr>
              <w:fldChar w:fldCharType="begin"/>
            </w:r>
            <w:r>
              <w:rPr>
                <w:noProof/>
                <w:webHidden/>
              </w:rPr>
              <w:instrText xml:space="preserve"> PAGEREF _Toc1718425 \h </w:instrText>
            </w:r>
            <w:r>
              <w:rPr>
                <w:noProof/>
                <w:webHidden/>
              </w:rPr>
            </w:r>
            <w:r>
              <w:rPr>
                <w:noProof/>
                <w:webHidden/>
              </w:rPr>
              <w:fldChar w:fldCharType="separate"/>
            </w:r>
            <w:r>
              <w:rPr>
                <w:noProof/>
                <w:webHidden/>
              </w:rPr>
              <w:t>9</w:t>
            </w:r>
            <w:r>
              <w:rPr>
                <w:noProof/>
                <w:webHidden/>
              </w:rPr>
              <w:fldChar w:fldCharType="end"/>
            </w:r>
          </w:hyperlink>
        </w:p>
        <w:p w:rsidR="00030D08" w:rsidRDefault="00030D08">
          <w:pPr>
            <w:pStyle w:val="TOC1"/>
            <w:tabs>
              <w:tab w:val="right" w:leader="dot" w:pos="9628"/>
            </w:tabs>
            <w:rPr>
              <w:noProof/>
            </w:rPr>
          </w:pPr>
          <w:hyperlink w:anchor="_Toc1718426" w:history="1">
            <w:r w:rsidRPr="00C046D4">
              <w:rPr>
                <w:rStyle w:val="Hyperlink"/>
                <w:b/>
                <w:noProof/>
              </w:rPr>
              <w:t>What is BIM?</w:t>
            </w:r>
            <w:r>
              <w:rPr>
                <w:noProof/>
                <w:webHidden/>
              </w:rPr>
              <w:tab/>
            </w:r>
            <w:r>
              <w:rPr>
                <w:noProof/>
                <w:webHidden/>
              </w:rPr>
              <w:fldChar w:fldCharType="begin"/>
            </w:r>
            <w:r>
              <w:rPr>
                <w:noProof/>
                <w:webHidden/>
              </w:rPr>
              <w:instrText xml:space="preserve"> PAGEREF _Toc1718426 \h </w:instrText>
            </w:r>
            <w:r>
              <w:rPr>
                <w:noProof/>
                <w:webHidden/>
              </w:rPr>
            </w:r>
            <w:r>
              <w:rPr>
                <w:noProof/>
                <w:webHidden/>
              </w:rPr>
              <w:fldChar w:fldCharType="separate"/>
            </w:r>
            <w:r>
              <w:rPr>
                <w:noProof/>
                <w:webHidden/>
              </w:rPr>
              <w:t>9</w:t>
            </w:r>
            <w:r>
              <w:rPr>
                <w:noProof/>
                <w:webHidden/>
              </w:rPr>
              <w:fldChar w:fldCharType="end"/>
            </w:r>
          </w:hyperlink>
        </w:p>
        <w:p w:rsidR="00030D08" w:rsidRDefault="00030D08">
          <w:pPr>
            <w:pStyle w:val="TOC2"/>
            <w:tabs>
              <w:tab w:val="right" w:leader="dot" w:pos="9628"/>
            </w:tabs>
            <w:rPr>
              <w:noProof/>
            </w:rPr>
          </w:pPr>
          <w:hyperlink w:anchor="_Toc1718427" w:history="1">
            <w:r w:rsidRPr="00C046D4">
              <w:rPr>
                <w:rStyle w:val="Hyperlink"/>
                <w:b/>
                <w:noProof/>
              </w:rPr>
              <w:t>Level 0</w:t>
            </w:r>
            <w:r>
              <w:rPr>
                <w:noProof/>
                <w:webHidden/>
              </w:rPr>
              <w:tab/>
            </w:r>
            <w:r>
              <w:rPr>
                <w:noProof/>
                <w:webHidden/>
              </w:rPr>
              <w:fldChar w:fldCharType="begin"/>
            </w:r>
            <w:r>
              <w:rPr>
                <w:noProof/>
                <w:webHidden/>
              </w:rPr>
              <w:instrText xml:space="preserve"> PAGEREF _Toc1718427 \h </w:instrText>
            </w:r>
            <w:r>
              <w:rPr>
                <w:noProof/>
                <w:webHidden/>
              </w:rPr>
            </w:r>
            <w:r>
              <w:rPr>
                <w:noProof/>
                <w:webHidden/>
              </w:rPr>
              <w:fldChar w:fldCharType="separate"/>
            </w:r>
            <w:r>
              <w:rPr>
                <w:noProof/>
                <w:webHidden/>
              </w:rPr>
              <w:t>9</w:t>
            </w:r>
            <w:r>
              <w:rPr>
                <w:noProof/>
                <w:webHidden/>
              </w:rPr>
              <w:fldChar w:fldCharType="end"/>
            </w:r>
          </w:hyperlink>
        </w:p>
        <w:p w:rsidR="00030D08" w:rsidRDefault="00030D08">
          <w:pPr>
            <w:pStyle w:val="TOC2"/>
            <w:tabs>
              <w:tab w:val="right" w:leader="dot" w:pos="9628"/>
            </w:tabs>
            <w:rPr>
              <w:noProof/>
            </w:rPr>
          </w:pPr>
          <w:hyperlink w:anchor="_Toc1718428" w:history="1">
            <w:r w:rsidRPr="00C046D4">
              <w:rPr>
                <w:rStyle w:val="Hyperlink"/>
                <w:b/>
                <w:noProof/>
              </w:rPr>
              <w:t>Level 2</w:t>
            </w:r>
            <w:r>
              <w:rPr>
                <w:noProof/>
                <w:webHidden/>
              </w:rPr>
              <w:tab/>
            </w:r>
            <w:r>
              <w:rPr>
                <w:noProof/>
                <w:webHidden/>
              </w:rPr>
              <w:fldChar w:fldCharType="begin"/>
            </w:r>
            <w:r>
              <w:rPr>
                <w:noProof/>
                <w:webHidden/>
              </w:rPr>
              <w:instrText xml:space="preserve"> PAGEREF _Toc1718428 \h </w:instrText>
            </w:r>
            <w:r>
              <w:rPr>
                <w:noProof/>
                <w:webHidden/>
              </w:rPr>
            </w:r>
            <w:r>
              <w:rPr>
                <w:noProof/>
                <w:webHidden/>
              </w:rPr>
              <w:fldChar w:fldCharType="separate"/>
            </w:r>
            <w:r>
              <w:rPr>
                <w:noProof/>
                <w:webHidden/>
              </w:rPr>
              <w:t>9</w:t>
            </w:r>
            <w:r>
              <w:rPr>
                <w:noProof/>
                <w:webHidden/>
              </w:rPr>
              <w:fldChar w:fldCharType="end"/>
            </w:r>
          </w:hyperlink>
        </w:p>
        <w:p w:rsidR="00030D08" w:rsidRDefault="00030D08">
          <w:pPr>
            <w:pStyle w:val="TOC2"/>
            <w:tabs>
              <w:tab w:val="right" w:leader="dot" w:pos="9628"/>
            </w:tabs>
            <w:rPr>
              <w:noProof/>
            </w:rPr>
          </w:pPr>
          <w:hyperlink w:anchor="_Toc1718429" w:history="1">
            <w:r w:rsidRPr="00C046D4">
              <w:rPr>
                <w:rStyle w:val="Hyperlink"/>
                <w:b/>
                <w:noProof/>
              </w:rPr>
              <w:t>Level 3</w:t>
            </w:r>
            <w:r>
              <w:rPr>
                <w:noProof/>
                <w:webHidden/>
              </w:rPr>
              <w:tab/>
            </w:r>
            <w:r>
              <w:rPr>
                <w:noProof/>
                <w:webHidden/>
              </w:rPr>
              <w:fldChar w:fldCharType="begin"/>
            </w:r>
            <w:r>
              <w:rPr>
                <w:noProof/>
                <w:webHidden/>
              </w:rPr>
              <w:instrText xml:space="preserve"> PAGEREF _Toc1718429 \h </w:instrText>
            </w:r>
            <w:r>
              <w:rPr>
                <w:noProof/>
                <w:webHidden/>
              </w:rPr>
            </w:r>
            <w:r>
              <w:rPr>
                <w:noProof/>
                <w:webHidden/>
              </w:rPr>
              <w:fldChar w:fldCharType="separate"/>
            </w:r>
            <w:r>
              <w:rPr>
                <w:noProof/>
                <w:webHidden/>
              </w:rPr>
              <w:t>10</w:t>
            </w:r>
            <w:r>
              <w:rPr>
                <w:noProof/>
                <w:webHidden/>
              </w:rPr>
              <w:fldChar w:fldCharType="end"/>
            </w:r>
          </w:hyperlink>
        </w:p>
        <w:p w:rsidR="00030D08" w:rsidRDefault="00030D08">
          <w:pPr>
            <w:pStyle w:val="TOC2"/>
            <w:tabs>
              <w:tab w:val="right" w:leader="dot" w:pos="9628"/>
            </w:tabs>
            <w:rPr>
              <w:noProof/>
            </w:rPr>
          </w:pPr>
          <w:hyperlink w:anchor="_Toc1718430" w:history="1">
            <w:r w:rsidRPr="00C046D4">
              <w:rPr>
                <w:rStyle w:val="Hyperlink"/>
                <w:b/>
                <w:noProof/>
              </w:rPr>
              <w:t>Advantages of BIM and how they influence the project.</w:t>
            </w:r>
            <w:r>
              <w:rPr>
                <w:noProof/>
                <w:webHidden/>
              </w:rPr>
              <w:tab/>
            </w:r>
            <w:r>
              <w:rPr>
                <w:noProof/>
                <w:webHidden/>
              </w:rPr>
              <w:fldChar w:fldCharType="begin"/>
            </w:r>
            <w:r>
              <w:rPr>
                <w:noProof/>
                <w:webHidden/>
              </w:rPr>
              <w:instrText xml:space="preserve"> PAGEREF _Toc1718430 \h </w:instrText>
            </w:r>
            <w:r>
              <w:rPr>
                <w:noProof/>
                <w:webHidden/>
              </w:rPr>
            </w:r>
            <w:r>
              <w:rPr>
                <w:noProof/>
                <w:webHidden/>
              </w:rPr>
              <w:fldChar w:fldCharType="separate"/>
            </w:r>
            <w:r>
              <w:rPr>
                <w:noProof/>
                <w:webHidden/>
              </w:rPr>
              <w:t>10</w:t>
            </w:r>
            <w:r>
              <w:rPr>
                <w:noProof/>
                <w:webHidden/>
              </w:rPr>
              <w:fldChar w:fldCharType="end"/>
            </w:r>
          </w:hyperlink>
        </w:p>
        <w:p w:rsidR="00030D08" w:rsidRDefault="00030D08">
          <w:pPr>
            <w:pStyle w:val="TOC1"/>
            <w:tabs>
              <w:tab w:val="right" w:leader="dot" w:pos="9628"/>
            </w:tabs>
            <w:rPr>
              <w:noProof/>
            </w:rPr>
          </w:pPr>
          <w:hyperlink w:anchor="_Toc1718431" w:history="1">
            <w:r w:rsidRPr="00C046D4">
              <w:rPr>
                <w:rStyle w:val="Hyperlink"/>
                <w:b/>
                <w:noProof/>
              </w:rPr>
              <w:t>Construction Personal and roles</w:t>
            </w:r>
            <w:r>
              <w:rPr>
                <w:noProof/>
                <w:webHidden/>
              </w:rPr>
              <w:tab/>
            </w:r>
            <w:r>
              <w:rPr>
                <w:noProof/>
                <w:webHidden/>
              </w:rPr>
              <w:fldChar w:fldCharType="begin"/>
            </w:r>
            <w:r>
              <w:rPr>
                <w:noProof/>
                <w:webHidden/>
              </w:rPr>
              <w:instrText xml:space="preserve"> PAGEREF _Toc1718431 \h </w:instrText>
            </w:r>
            <w:r>
              <w:rPr>
                <w:noProof/>
                <w:webHidden/>
              </w:rPr>
            </w:r>
            <w:r>
              <w:rPr>
                <w:noProof/>
                <w:webHidden/>
              </w:rPr>
              <w:fldChar w:fldCharType="separate"/>
            </w:r>
            <w:r>
              <w:rPr>
                <w:noProof/>
                <w:webHidden/>
              </w:rPr>
              <w:t>10</w:t>
            </w:r>
            <w:r>
              <w:rPr>
                <w:noProof/>
                <w:webHidden/>
              </w:rPr>
              <w:fldChar w:fldCharType="end"/>
            </w:r>
          </w:hyperlink>
        </w:p>
        <w:p w:rsidR="00030D08" w:rsidRDefault="00030D08">
          <w:pPr>
            <w:pStyle w:val="TOC2"/>
            <w:tabs>
              <w:tab w:val="right" w:leader="dot" w:pos="9628"/>
            </w:tabs>
            <w:rPr>
              <w:noProof/>
            </w:rPr>
          </w:pPr>
          <w:hyperlink w:anchor="_Toc1718432" w:history="1">
            <w:r w:rsidRPr="00C046D4">
              <w:rPr>
                <w:rStyle w:val="Hyperlink"/>
                <w:b/>
                <w:noProof/>
              </w:rPr>
              <w:t>Key personal</w:t>
            </w:r>
            <w:r>
              <w:rPr>
                <w:noProof/>
                <w:webHidden/>
              </w:rPr>
              <w:tab/>
            </w:r>
            <w:r>
              <w:rPr>
                <w:noProof/>
                <w:webHidden/>
              </w:rPr>
              <w:fldChar w:fldCharType="begin"/>
            </w:r>
            <w:r>
              <w:rPr>
                <w:noProof/>
                <w:webHidden/>
              </w:rPr>
              <w:instrText xml:space="preserve"> PAGEREF _Toc1718432 \h </w:instrText>
            </w:r>
            <w:r>
              <w:rPr>
                <w:noProof/>
                <w:webHidden/>
              </w:rPr>
            </w:r>
            <w:r>
              <w:rPr>
                <w:noProof/>
                <w:webHidden/>
              </w:rPr>
              <w:fldChar w:fldCharType="separate"/>
            </w:r>
            <w:r>
              <w:rPr>
                <w:noProof/>
                <w:webHidden/>
              </w:rPr>
              <w:t>10</w:t>
            </w:r>
            <w:r>
              <w:rPr>
                <w:noProof/>
                <w:webHidden/>
              </w:rPr>
              <w:fldChar w:fldCharType="end"/>
            </w:r>
          </w:hyperlink>
        </w:p>
        <w:p w:rsidR="00030D08" w:rsidRDefault="00030D08">
          <w:pPr>
            <w:pStyle w:val="TOC3"/>
            <w:tabs>
              <w:tab w:val="right" w:leader="dot" w:pos="9628"/>
            </w:tabs>
            <w:rPr>
              <w:noProof/>
            </w:rPr>
          </w:pPr>
          <w:hyperlink w:anchor="_Toc1718433" w:history="1">
            <w:r w:rsidRPr="00C046D4">
              <w:rPr>
                <w:rStyle w:val="Hyperlink"/>
                <w:noProof/>
              </w:rPr>
              <w:t>Preparation stage</w:t>
            </w:r>
            <w:r>
              <w:rPr>
                <w:noProof/>
                <w:webHidden/>
              </w:rPr>
              <w:tab/>
            </w:r>
            <w:r>
              <w:rPr>
                <w:noProof/>
                <w:webHidden/>
              </w:rPr>
              <w:fldChar w:fldCharType="begin"/>
            </w:r>
            <w:r>
              <w:rPr>
                <w:noProof/>
                <w:webHidden/>
              </w:rPr>
              <w:instrText xml:space="preserve"> PAGEREF _Toc1718433 \h </w:instrText>
            </w:r>
            <w:r>
              <w:rPr>
                <w:noProof/>
                <w:webHidden/>
              </w:rPr>
            </w:r>
            <w:r>
              <w:rPr>
                <w:noProof/>
                <w:webHidden/>
              </w:rPr>
              <w:fldChar w:fldCharType="separate"/>
            </w:r>
            <w:r>
              <w:rPr>
                <w:noProof/>
                <w:webHidden/>
              </w:rPr>
              <w:t>10</w:t>
            </w:r>
            <w:r>
              <w:rPr>
                <w:noProof/>
                <w:webHidden/>
              </w:rPr>
              <w:fldChar w:fldCharType="end"/>
            </w:r>
          </w:hyperlink>
        </w:p>
        <w:p w:rsidR="00030D08" w:rsidRDefault="00030D08">
          <w:pPr>
            <w:pStyle w:val="TOC3"/>
            <w:tabs>
              <w:tab w:val="right" w:leader="dot" w:pos="9628"/>
            </w:tabs>
            <w:rPr>
              <w:noProof/>
            </w:rPr>
          </w:pPr>
          <w:hyperlink w:anchor="_Toc1718434" w:history="1">
            <w:r w:rsidRPr="00C046D4">
              <w:rPr>
                <w:rStyle w:val="Hyperlink"/>
                <w:noProof/>
              </w:rPr>
              <w:t>Design stage</w:t>
            </w:r>
            <w:r>
              <w:rPr>
                <w:noProof/>
                <w:webHidden/>
              </w:rPr>
              <w:tab/>
            </w:r>
            <w:r>
              <w:rPr>
                <w:noProof/>
                <w:webHidden/>
              </w:rPr>
              <w:fldChar w:fldCharType="begin"/>
            </w:r>
            <w:r>
              <w:rPr>
                <w:noProof/>
                <w:webHidden/>
              </w:rPr>
              <w:instrText xml:space="preserve"> PAGEREF _Toc1718434 \h </w:instrText>
            </w:r>
            <w:r>
              <w:rPr>
                <w:noProof/>
                <w:webHidden/>
              </w:rPr>
            </w:r>
            <w:r>
              <w:rPr>
                <w:noProof/>
                <w:webHidden/>
              </w:rPr>
              <w:fldChar w:fldCharType="separate"/>
            </w:r>
            <w:r>
              <w:rPr>
                <w:noProof/>
                <w:webHidden/>
              </w:rPr>
              <w:t>11</w:t>
            </w:r>
            <w:r>
              <w:rPr>
                <w:noProof/>
                <w:webHidden/>
              </w:rPr>
              <w:fldChar w:fldCharType="end"/>
            </w:r>
          </w:hyperlink>
        </w:p>
        <w:p w:rsidR="00030D08" w:rsidRDefault="00030D08">
          <w:pPr>
            <w:pStyle w:val="TOC3"/>
            <w:tabs>
              <w:tab w:val="right" w:leader="dot" w:pos="9628"/>
            </w:tabs>
            <w:rPr>
              <w:noProof/>
            </w:rPr>
          </w:pPr>
          <w:hyperlink w:anchor="_Toc1718435" w:history="1">
            <w:r w:rsidRPr="00C046D4">
              <w:rPr>
                <w:rStyle w:val="Hyperlink"/>
                <w:noProof/>
              </w:rPr>
              <w:t>Pre-construction stage</w:t>
            </w:r>
            <w:r>
              <w:rPr>
                <w:noProof/>
                <w:webHidden/>
              </w:rPr>
              <w:tab/>
            </w:r>
            <w:r>
              <w:rPr>
                <w:noProof/>
                <w:webHidden/>
              </w:rPr>
              <w:fldChar w:fldCharType="begin"/>
            </w:r>
            <w:r>
              <w:rPr>
                <w:noProof/>
                <w:webHidden/>
              </w:rPr>
              <w:instrText xml:space="preserve"> PAGEREF _Toc1718435 \h </w:instrText>
            </w:r>
            <w:r>
              <w:rPr>
                <w:noProof/>
                <w:webHidden/>
              </w:rPr>
            </w:r>
            <w:r>
              <w:rPr>
                <w:noProof/>
                <w:webHidden/>
              </w:rPr>
              <w:fldChar w:fldCharType="separate"/>
            </w:r>
            <w:r>
              <w:rPr>
                <w:noProof/>
                <w:webHidden/>
              </w:rPr>
              <w:t>11</w:t>
            </w:r>
            <w:r>
              <w:rPr>
                <w:noProof/>
                <w:webHidden/>
              </w:rPr>
              <w:fldChar w:fldCharType="end"/>
            </w:r>
          </w:hyperlink>
        </w:p>
        <w:p w:rsidR="00030D08" w:rsidRDefault="00030D08">
          <w:pPr>
            <w:pStyle w:val="TOC1"/>
            <w:tabs>
              <w:tab w:val="right" w:leader="dot" w:pos="9628"/>
            </w:tabs>
            <w:rPr>
              <w:noProof/>
            </w:rPr>
          </w:pPr>
          <w:hyperlink w:anchor="_Toc1718436" w:history="1">
            <w:r w:rsidRPr="00C046D4">
              <w:rPr>
                <w:rStyle w:val="Hyperlink"/>
                <w:noProof/>
              </w:rPr>
              <w:t>Bibliography</w:t>
            </w:r>
            <w:r>
              <w:rPr>
                <w:noProof/>
                <w:webHidden/>
              </w:rPr>
              <w:tab/>
            </w:r>
            <w:r>
              <w:rPr>
                <w:noProof/>
                <w:webHidden/>
              </w:rPr>
              <w:fldChar w:fldCharType="begin"/>
            </w:r>
            <w:r>
              <w:rPr>
                <w:noProof/>
                <w:webHidden/>
              </w:rPr>
              <w:instrText xml:space="preserve"> PAGEREF _Toc1718436 \h </w:instrText>
            </w:r>
            <w:r>
              <w:rPr>
                <w:noProof/>
                <w:webHidden/>
              </w:rPr>
            </w:r>
            <w:r>
              <w:rPr>
                <w:noProof/>
                <w:webHidden/>
              </w:rPr>
              <w:fldChar w:fldCharType="separate"/>
            </w:r>
            <w:r>
              <w:rPr>
                <w:noProof/>
                <w:webHidden/>
              </w:rPr>
              <w:t>12</w:t>
            </w:r>
            <w:r>
              <w:rPr>
                <w:noProof/>
                <w:webHidden/>
              </w:rPr>
              <w:fldChar w:fldCharType="end"/>
            </w:r>
          </w:hyperlink>
        </w:p>
        <w:p w:rsidR="00030D08" w:rsidRDefault="00030D08">
          <w:r>
            <w:rPr>
              <w:b/>
              <w:bCs/>
              <w:noProof/>
            </w:rPr>
            <w:fldChar w:fldCharType="end"/>
          </w:r>
        </w:p>
      </w:sdtContent>
    </w:sdt>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953916" w:rsidRDefault="00953916">
      <w:pPr>
        <w:pStyle w:val="Body"/>
      </w:pPr>
      <w:bookmarkStart w:id="0" w:name="_GoBack"/>
      <w:bookmarkEnd w:id="0"/>
    </w:p>
    <w:p w:rsidR="00510913" w:rsidRPr="00953916" w:rsidRDefault="003727A5" w:rsidP="00953916">
      <w:pPr>
        <w:pStyle w:val="Heading1"/>
        <w:rPr>
          <w:b/>
          <w:color w:val="auto"/>
          <w:sz w:val="24"/>
        </w:rPr>
      </w:pPr>
      <w:bookmarkStart w:id="1" w:name="_Toc1718408"/>
      <w:r w:rsidRPr="00953916">
        <w:rPr>
          <w:b/>
          <w:color w:val="auto"/>
          <w:sz w:val="24"/>
        </w:rPr>
        <w:lastRenderedPageBreak/>
        <w:t>Assumptions</w:t>
      </w:r>
      <w:bookmarkEnd w:id="1"/>
      <w:r w:rsidRPr="00953916">
        <w:rPr>
          <w:b/>
          <w:color w:val="auto"/>
          <w:sz w:val="24"/>
        </w:rPr>
        <w:t xml:space="preserve"> </w:t>
      </w:r>
    </w:p>
    <w:p w:rsidR="00510913" w:rsidRDefault="003727A5">
      <w:pPr>
        <w:pStyle w:val="Body"/>
      </w:pPr>
      <w:r>
        <w:t xml:space="preserve">I have assumed that this is a very large project, with the stakeholder having no prior </w:t>
      </w:r>
      <w:r>
        <w:t>knowledge of the construction industry. Assumed that there is no limit on gross span in the project and that the scheme is purely money driven in order to make a profit.</w:t>
      </w:r>
    </w:p>
    <w:p w:rsidR="00510913" w:rsidRDefault="00510913">
      <w:pPr>
        <w:pStyle w:val="Body"/>
        <w:rPr>
          <w:u w:val="single"/>
        </w:rPr>
      </w:pPr>
    </w:p>
    <w:p w:rsidR="00510913" w:rsidRPr="00953916" w:rsidRDefault="003727A5" w:rsidP="00953916">
      <w:pPr>
        <w:pStyle w:val="Heading1"/>
        <w:rPr>
          <w:b/>
          <w:color w:val="auto"/>
          <w:sz w:val="24"/>
        </w:rPr>
      </w:pPr>
      <w:bookmarkStart w:id="2" w:name="_Toc1718409"/>
      <w:r w:rsidRPr="00953916">
        <w:rPr>
          <w:b/>
          <w:color w:val="auto"/>
          <w:sz w:val="24"/>
        </w:rPr>
        <w:t>Project Brief</w:t>
      </w:r>
      <w:bookmarkEnd w:id="2"/>
    </w:p>
    <w:p w:rsidR="00510913" w:rsidRDefault="003727A5">
      <w:pPr>
        <w:pStyle w:val="Body"/>
      </w:pPr>
      <w:r>
        <w:t>T</w:t>
      </w:r>
      <w:r>
        <w:t>his report is prepared from the aspect of project manager on the prop</w:t>
      </w:r>
      <w:r>
        <w:t xml:space="preserve">osed construction of a new private hospital which has been funded privately by Rosko Pension Group UK who are investing members’ funds in a </w:t>
      </w:r>
      <w:r w:rsidR="00953916">
        <w:t>profit-making</w:t>
      </w:r>
      <w:r>
        <w:t xml:space="preserve"> scheme.</w:t>
      </w:r>
    </w:p>
    <w:p w:rsidR="00510913" w:rsidRDefault="00510913">
      <w:pPr>
        <w:pStyle w:val="Body"/>
      </w:pPr>
    </w:p>
    <w:p w:rsidR="00510913" w:rsidRDefault="003727A5">
      <w:pPr>
        <w:pStyle w:val="Body"/>
      </w:pPr>
      <w:r>
        <w:t>This report has been prepared to critically analyse and make recommendations on the following</w:t>
      </w:r>
      <w:r>
        <w:t>;</w:t>
      </w:r>
    </w:p>
    <w:p w:rsidR="00510913" w:rsidRDefault="00510913">
      <w:pPr>
        <w:pStyle w:val="Body"/>
      </w:pPr>
    </w:p>
    <w:p w:rsidR="00510913" w:rsidRDefault="003727A5">
      <w:pPr>
        <w:pStyle w:val="Body"/>
        <w:numPr>
          <w:ilvl w:val="0"/>
          <w:numId w:val="2"/>
        </w:numPr>
      </w:pPr>
      <w:r>
        <w:t xml:space="preserve">Procurement method </w:t>
      </w:r>
    </w:p>
    <w:p w:rsidR="00510913" w:rsidRDefault="00510913">
      <w:pPr>
        <w:pStyle w:val="Body"/>
      </w:pPr>
    </w:p>
    <w:p w:rsidR="00510913" w:rsidRDefault="003727A5">
      <w:pPr>
        <w:pStyle w:val="Body"/>
        <w:numPr>
          <w:ilvl w:val="0"/>
          <w:numId w:val="2"/>
        </w:numPr>
      </w:pPr>
      <w:r>
        <w:t xml:space="preserve">Structure of the project team, organisation and hierarchy of the project </w:t>
      </w:r>
      <w:proofErr w:type="gramStart"/>
      <w:r>
        <w:t>and also</w:t>
      </w:r>
      <w:proofErr w:type="gramEnd"/>
      <w:r>
        <w:t xml:space="preserve"> expenditure logistics and cashflow in the project.</w:t>
      </w:r>
    </w:p>
    <w:p w:rsidR="00510913" w:rsidRDefault="00510913">
      <w:pPr>
        <w:pStyle w:val="Body"/>
      </w:pPr>
    </w:p>
    <w:p w:rsidR="00510913" w:rsidRDefault="003727A5">
      <w:pPr>
        <w:pStyle w:val="Body"/>
        <w:numPr>
          <w:ilvl w:val="0"/>
          <w:numId w:val="2"/>
        </w:numPr>
      </w:pPr>
      <w:r>
        <w:t>The stages of the project up to Pre-construction demonstrating the influences of BIM and BREEAM.</w:t>
      </w:r>
    </w:p>
    <w:p w:rsidR="00510913" w:rsidRDefault="00510913">
      <w:pPr>
        <w:pStyle w:val="Body"/>
      </w:pPr>
    </w:p>
    <w:p w:rsidR="00510913" w:rsidRDefault="003727A5">
      <w:pPr>
        <w:pStyle w:val="Body"/>
        <w:numPr>
          <w:ilvl w:val="0"/>
          <w:numId w:val="2"/>
        </w:numPr>
      </w:pPr>
      <w:r>
        <w:t xml:space="preserve">Demonstrate the key resources required at each stage and the impact of individuals involved.     - Including the reasons for specialist consultants </w:t>
      </w:r>
    </w:p>
    <w:p w:rsidR="00510913" w:rsidRDefault="00510913">
      <w:pPr>
        <w:pStyle w:val="Body"/>
      </w:pPr>
    </w:p>
    <w:p w:rsidR="00510913" w:rsidRPr="00030D08" w:rsidRDefault="003727A5" w:rsidP="00030D08">
      <w:pPr>
        <w:pStyle w:val="Heading1"/>
        <w:rPr>
          <w:b/>
          <w:color w:val="auto"/>
          <w:sz w:val="24"/>
        </w:rPr>
      </w:pPr>
      <w:bookmarkStart w:id="3" w:name="_Toc1718410"/>
      <w:r w:rsidRPr="00030D08">
        <w:rPr>
          <w:b/>
          <w:color w:val="auto"/>
          <w:sz w:val="24"/>
        </w:rPr>
        <w:t>Procurement selection</w:t>
      </w:r>
      <w:bookmarkEnd w:id="3"/>
    </w:p>
    <w:p w:rsidR="00510913" w:rsidRDefault="003727A5">
      <w:pPr>
        <w:pStyle w:val="Body"/>
      </w:pPr>
      <w:r>
        <w:t>I</w:t>
      </w:r>
      <w:r>
        <w:t xml:space="preserve">n order to select the best procurement route, the </w:t>
      </w:r>
      <w:proofErr w:type="spellStart"/>
      <w:r>
        <w:t>clients</w:t>
      </w:r>
      <w:proofErr w:type="spellEnd"/>
      <w:r>
        <w:t xml:space="preserve"> </w:t>
      </w:r>
      <w:proofErr w:type="gramStart"/>
      <w:r>
        <w:t>needs</w:t>
      </w:r>
      <w:proofErr w:type="gramEnd"/>
      <w:r>
        <w:t xml:space="preserve"> need to be conside</w:t>
      </w:r>
      <w:r>
        <w:t>red. Procurement route ‘depends on the goals and requirements set for functionality, cost, time, and quality’.</w:t>
      </w:r>
      <w:r w:rsidR="005952CE" w:rsidRPr="005952CE">
        <w:t xml:space="preserve"> </w:t>
      </w:r>
      <w:r w:rsidR="005952CE">
        <w:t>(</w:t>
      </w:r>
      <w:proofErr w:type="spellStart"/>
      <w:r w:rsidR="005952CE">
        <w:t>Masterman</w:t>
      </w:r>
      <w:proofErr w:type="spellEnd"/>
      <w:r w:rsidR="005952CE">
        <w:t>, 2002)</w:t>
      </w:r>
      <w:r>
        <w:t xml:space="preserve"> From the investment that has been received from this project, the client would want to maximise profit and have a turnover in as shorter </w:t>
      </w:r>
      <w:r>
        <w:t xml:space="preserve">timeframe as possible. For this </w:t>
      </w:r>
      <w:r w:rsidR="005952CE">
        <w:t>reason,</w:t>
      </w:r>
      <w:r>
        <w:t xml:space="preserve"> design and build would be recommended on a </w:t>
      </w:r>
      <w:proofErr w:type="gramStart"/>
      <w:r>
        <w:t>two stage</w:t>
      </w:r>
      <w:proofErr w:type="gramEnd"/>
      <w:r>
        <w:t xml:space="preserve"> tender process.</w:t>
      </w:r>
    </w:p>
    <w:p w:rsidR="00510913" w:rsidRDefault="00510913">
      <w:pPr>
        <w:pStyle w:val="Body"/>
      </w:pPr>
    </w:p>
    <w:p w:rsidR="00510913" w:rsidRPr="00030D08" w:rsidRDefault="003727A5" w:rsidP="00030D08">
      <w:pPr>
        <w:pStyle w:val="Heading2"/>
        <w:numPr>
          <w:ilvl w:val="0"/>
          <w:numId w:val="2"/>
        </w:numPr>
        <w:rPr>
          <w:b/>
          <w:color w:val="auto"/>
          <w:sz w:val="22"/>
          <w:u w:val="single"/>
        </w:rPr>
      </w:pPr>
      <w:bookmarkStart w:id="4" w:name="_Toc1718411"/>
      <w:r w:rsidRPr="00030D08">
        <w:rPr>
          <w:b/>
          <w:color w:val="auto"/>
          <w:sz w:val="22"/>
          <w:u w:val="single"/>
        </w:rPr>
        <w:t>Design and build</w:t>
      </w:r>
      <w:bookmarkEnd w:id="4"/>
      <w:r w:rsidRPr="00030D08">
        <w:rPr>
          <w:b/>
          <w:color w:val="auto"/>
          <w:sz w:val="22"/>
          <w:u w:val="single"/>
        </w:rPr>
        <w:t xml:space="preserve"> </w:t>
      </w:r>
    </w:p>
    <w:p w:rsidR="00510913" w:rsidRDefault="003727A5">
      <w:pPr>
        <w:pStyle w:val="Body"/>
      </w:pPr>
      <w:r>
        <w:t>"</w:t>
      </w:r>
      <w:r>
        <w:t>An arrangement where one contracting organisation takes sole responsibility,</w:t>
      </w:r>
    </w:p>
    <w:p w:rsidR="00510913" w:rsidRDefault="003727A5">
      <w:pPr>
        <w:pStyle w:val="Body"/>
      </w:pPr>
      <w:r>
        <w:t xml:space="preserve">normally on a lump sum fixed price basis, for the </w:t>
      </w:r>
      <w:r>
        <w:t>bespoke design and construction of a client's project." (</w:t>
      </w:r>
      <w:proofErr w:type="spellStart"/>
      <w:r>
        <w:t>Masterman</w:t>
      </w:r>
      <w:proofErr w:type="spellEnd"/>
      <w:r>
        <w:t>, 2002) This would benefit the client due to being very cash rich. Members pensions can be used to initiate design and hand over responsibly to the contractor.</w:t>
      </w:r>
    </w:p>
    <w:p w:rsidR="00510913" w:rsidRDefault="003727A5">
      <w:pPr>
        <w:pStyle w:val="Body"/>
      </w:pPr>
      <w:r>
        <w:t xml:space="preserve">Other reasons why this method </w:t>
      </w:r>
      <w:r>
        <w:t xml:space="preserve">of procurement is beneficial is; </w:t>
      </w:r>
    </w:p>
    <w:p w:rsidR="00510913" w:rsidRDefault="00510913">
      <w:pPr>
        <w:pStyle w:val="Body"/>
      </w:pPr>
    </w:p>
    <w:p w:rsidR="00510913" w:rsidRPr="00030D08" w:rsidRDefault="003727A5" w:rsidP="00030D08">
      <w:pPr>
        <w:pStyle w:val="Heading2"/>
        <w:rPr>
          <w:b/>
          <w:color w:val="auto"/>
          <w:sz w:val="22"/>
          <w:u w:val="single"/>
        </w:rPr>
      </w:pPr>
      <w:bookmarkStart w:id="5" w:name="_Toc1718412"/>
      <w:r w:rsidRPr="00030D08">
        <w:rPr>
          <w:b/>
          <w:color w:val="auto"/>
          <w:sz w:val="22"/>
          <w:u w:val="single"/>
        </w:rPr>
        <w:t>Construction is usually quicker</w:t>
      </w:r>
      <w:bookmarkEnd w:id="5"/>
    </w:p>
    <w:p w:rsidR="00510913" w:rsidRDefault="003727A5">
      <w:pPr>
        <w:pStyle w:val="Body"/>
      </w:pPr>
      <w:r>
        <w:t xml:space="preserve">Construction is usually quicker in this route due to design and construction being able to run parallel. The integrated system between design and construction should improve </w:t>
      </w:r>
      <w:r>
        <w:t>communication between client and contractor and can lead to overall shorter construction periods and a more efficient management of the scheme.</w:t>
      </w:r>
    </w:p>
    <w:p w:rsidR="00510913" w:rsidRDefault="00510913">
      <w:pPr>
        <w:pStyle w:val="Body"/>
      </w:pPr>
    </w:p>
    <w:p w:rsidR="00510913" w:rsidRPr="00030D08" w:rsidRDefault="003727A5" w:rsidP="00030D08">
      <w:pPr>
        <w:pStyle w:val="Heading2"/>
        <w:rPr>
          <w:b/>
          <w:color w:val="auto"/>
          <w:sz w:val="22"/>
          <w:u w:val="single"/>
        </w:rPr>
      </w:pPr>
      <w:bookmarkStart w:id="6" w:name="_Toc1718413"/>
      <w:r w:rsidRPr="00030D08">
        <w:rPr>
          <w:b/>
          <w:color w:val="auto"/>
          <w:sz w:val="22"/>
          <w:u w:val="single"/>
        </w:rPr>
        <w:t>Cost</w:t>
      </w:r>
      <w:bookmarkEnd w:id="6"/>
      <w:r w:rsidRPr="00030D08">
        <w:rPr>
          <w:b/>
          <w:color w:val="auto"/>
          <w:sz w:val="22"/>
          <w:u w:val="single"/>
        </w:rPr>
        <w:t xml:space="preserve"> </w:t>
      </w:r>
    </w:p>
    <w:p w:rsidR="00510913" w:rsidRDefault="003727A5">
      <w:pPr>
        <w:pStyle w:val="Body"/>
      </w:pPr>
      <w:r>
        <w:t>Providing a client can provide a specification certainty of the final cost of a project can be achieved a</w:t>
      </w:r>
      <w:r>
        <w:t>s is usually less than other forms of procurement.</w:t>
      </w:r>
    </w:p>
    <w:p w:rsidR="00510913" w:rsidRDefault="00510913">
      <w:pPr>
        <w:pStyle w:val="Body"/>
      </w:pPr>
    </w:p>
    <w:p w:rsidR="00510913" w:rsidRPr="00030D08" w:rsidRDefault="003727A5" w:rsidP="00030D08">
      <w:pPr>
        <w:pStyle w:val="Heading2"/>
        <w:rPr>
          <w:b/>
          <w:color w:val="auto"/>
          <w:sz w:val="22"/>
          <w:u w:val="single"/>
        </w:rPr>
      </w:pPr>
      <w:bookmarkStart w:id="7" w:name="_Toc1718414"/>
      <w:r w:rsidRPr="00030D08">
        <w:rPr>
          <w:b/>
          <w:color w:val="auto"/>
          <w:sz w:val="22"/>
          <w:u w:val="single"/>
        </w:rPr>
        <w:t>Client expertise</w:t>
      </w:r>
      <w:bookmarkEnd w:id="7"/>
      <w:r w:rsidRPr="00030D08">
        <w:rPr>
          <w:b/>
          <w:color w:val="auto"/>
          <w:sz w:val="22"/>
          <w:u w:val="single"/>
        </w:rPr>
        <w:t xml:space="preserve"> </w:t>
      </w:r>
    </w:p>
    <w:p w:rsidR="00510913" w:rsidRDefault="003727A5">
      <w:pPr>
        <w:pStyle w:val="Body"/>
      </w:pPr>
      <w:r>
        <w:t xml:space="preserve">This is very relevant in this </w:t>
      </w:r>
      <w:r w:rsidR="005952CE">
        <w:t>case;</w:t>
      </w:r>
      <w:r>
        <w:t xml:space="preserve"> the client might not have a construction background and therefore would be a lot more beneficial to hand sole responsibility over to a contractor that</w:t>
      </w:r>
      <w:r>
        <w:t xml:space="preserve"> can deal with all aspects of the construction.</w:t>
      </w:r>
    </w:p>
    <w:p w:rsidR="00510913" w:rsidRDefault="00510913">
      <w:pPr>
        <w:pStyle w:val="Body"/>
        <w:rPr>
          <w:u w:val="single"/>
        </w:rPr>
      </w:pPr>
    </w:p>
    <w:p w:rsidR="00510913" w:rsidRDefault="00510913">
      <w:pPr>
        <w:pStyle w:val="Body"/>
      </w:pPr>
    </w:p>
    <w:p w:rsidR="00510913" w:rsidRPr="00030D08" w:rsidRDefault="003727A5" w:rsidP="00030D08">
      <w:pPr>
        <w:pStyle w:val="Heading2"/>
        <w:rPr>
          <w:b/>
          <w:color w:val="auto"/>
          <w:sz w:val="22"/>
          <w:u w:val="single"/>
        </w:rPr>
      </w:pPr>
      <w:bookmarkStart w:id="8" w:name="_Toc1718415"/>
      <w:r w:rsidRPr="00030D08">
        <w:rPr>
          <w:b/>
          <w:color w:val="auto"/>
          <w:sz w:val="22"/>
          <w:u w:val="single"/>
        </w:rPr>
        <w:lastRenderedPageBreak/>
        <w:t xml:space="preserve">- </w:t>
      </w:r>
      <w:r w:rsidRPr="00030D08">
        <w:rPr>
          <w:b/>
          <w:color w:val="auto"/>
          <w:sz w:val="22"/>
          <w:u w:val="single"/>
        </w:rPr>
        <w:t>Risk</w:t>
      </w:r>
      <w:bookmarkEnd w:id="8"/>
    </w:p>
    <w:p w:rsidR="00510913" w:rsidRDefault="003727A5">
      <w:pPr>
        <w:pStyle w:val="Body"/>
      </w:pPr>
      <w:r>
        <w:t xml:space="preserve">Risk and liability </w:t>
      </w:r>
      <w:r w:rsidR="005952CE">
        <w:t>are</w:t>
      </w:r>
      <w:r>
        <w:t xml:space="preserve"> reduced as client would be dealing with a sole contractor. Risk is then shifted onto the main contractor and they would need to ensure that their liability insurance is maintain</w:t>
      </w:r>
      <w:r>
        <w:t>ed to cover the risk.</w:t>
      </w:r>
    </w:p>
    <w:p w:rsidR="00510913" w:rsidRDefault="00510913">
      <w:pPr>
        <w:pStyle w:val="Body"/>
      </w:pPr>
    </w:p>
    <w:p w:rsidR="00510913" w:rsidRDefault="00510913">
      <w:pPr>
        <w:pStyle w:val="Body"/>
      </w:pPr>
    </w:p>
    <w:p w:rsidR="00510913" w:rsidRPr="00030D08" w:rsidRDefault="003727A5" w:rsidP="00030D08">
      <w:pPr>
        <w:pStyle w:val="Heading2"/>
        <w:rPr>
          <w:b/>
          <w:u w:val="single"/>
        </w:rPr>
      </w:pPr>
      <w:bookmarkStart w:id="9" w:name="_Toc1718416"/>
      <w:r w:rsidRPr="00030D08">
        <w:rPr>
          <w:b/>
          <w:color w:val="auto"/>
          <w:sz w:val="22"/>
          <w:u w:val="single"/>
        </w:rPr>
        <w:t>Buildability and contractor expertise</w:t>
      </w:r>
      <w:bookmarkEnd w:id="9"/>
      <w:r w:rsidRPr="00030D08">
        <w:rPr>
          <w:b/>
          <w:color w:val="auto"/>
          <w:sz w:val="22"/>
          <w:u w:val="single"/>
        </w:rPr>
        <w:t xml:space="preserve"> </w:t>
      </w:r>
    </w:p>
    <w:p w:rsidR="00510913" w:rsidRDefault="003727A5">
      <w:pPr>
        <w:pStyle w:val="Body"/>
      </w:pPr>
      <w:r>
        <w:t>The principle design from the client would be passed onto the contractor, the contractor would be able to interpret this into a bailable design without the need of going back and for with anoth</w:t>
      </w:r>
      <w:r>
        <w:t xml:space="preserve">er architect. This maximises the expertise of the contractor and ensures a fast start to construction. </w:t>
      </w:r>
    </w:p>
    <w:p w:rsidR="00510913" w:rsidRDefault="00510913">
      <w:pPr>
        <w:pStyle w:val="Body"/>
      </w:pPr>
    </w:p>
    <w:p w:rsidR="00510913" w:rsidRDefault="00510913">
      <w:pPr>
        <w:pStyle w:val="Body"/>
      </w:pPr>
    </w:p>
    <w:p w:rsidR="00510913" w:rsidRPr="00030D08" w:rsidRDefault="003727A5" w:rsidP="00030D08">
      <w:pPr>
        <w:pStyle w:val="Heading1"/>
        <w:rPr>
          <w:b/>
          <w:color w:val="auto"/>
          <w:sz w:val="24"/>
        </w:rPr>
      </w:pPr>
      <w:bookmarkStart w:id="10" w:name="_Toc1718417"/>
      <w:r w:rsidRPr="00030D08">
        <w:rPr>
          <w:b/>
          <w:color w:val="auto"/>
          <w:sz w:val="24"/>
        </w:rPr>
        <w:t>Two stage tender process</w:t>
      </w:r>
      <w:bookmarkEnd w:id="10"/>
      <w:r w:rsidRPr="00030D08">
        <w:rPr>
          <w:b/>
          <w:color w:val="auto"/>
          <w:sz w:val="24"/>
        </w:rPr>
        <w:t xml:space="preserve"> </w:t>
      </w:r>
    </w:p>
    <w:p w:rsidR="00510913" w:rsidRDefault="003727A5">
      <w:pPr>
        <w:pStyle w:val="Body"/>
      </w:pPr>
      <w:r>
        <w:t>T</w:t>
      </w:r>
      <w:r>
        <w:t>his tender stage would be adopted to get an early appointment of a contractor to improve the buildability and cement the c</w:t>
      </w:r>
      <w:r>
        <w:t>ost of the design. It should also aim to provide a better more integrated project team reducing the chances of disagreements. Appointment of the contractor at this stage would lead to an agreed programme, detailed report on preliminaries, agreement on over</w:t>
      </w:r>
      <w:r>
        <w:t>heads and profit and agreed contract conditions. The most important aspect at this stage is leasing with the client to find out their exact requirements and expectations.</w:t>
      </w:r>
    </w:p>
    <w:p w:rsidR="00510913" w:rsidRDefault="00510913">
      <w:pPr>
        <w:pStyle w:val="Body"/>
      </w:pPr>
    </w:p>
    <w:p w:rsidR="00510913" w:rsidRDefault="00510913">
      <w:pPr>
        <w:pStyle w:val="Body"/>
      </w:pPr>
    </w:p>
    <w:p w:rsidR="00510913" w:rsidRPr="00030D08" w:rsidRDefault="003727A5" w:rsidP="00030D08">
      <w:pPr>
        <w:pStyle w:val="Heading1"/>
        <w:rPr>
          <w:b/>
          <w:color w:val="auto"/>
          <w:sz w:val="24"/>
          <w:u w:val="single"/>
        </w:rPr>
      </w:pPr>
      <w:bookmarkStart w:id="11" w:name="_Toc1718418"/>
      <w:r w:rsidRPr="00030D08">
        <w:rPr>
          <w:b/>
          <w:color w:val="auto"/>
          <w:sz w:val="24"/>
          <w:u w:val="single"/>
        </w:rPr>
        <w:t>Project team</w:t>
      </w:r>
      <w:bookmarkEnd w:id="11"/>
    </w:p>
    <w:p w:rsidR="00510913" w:rsidRDefault="00510913">
      <w:pPr>
        <w:pStyle w:val="Body"/>
      </w:pPr>
    </w:p>
    <w:p w:rsidR="00510913" w:rsidRDefault="005952CE">
      <w:pPr>
        <w:pStyle w:val="Body"/>
      </w:pPr>
      <w:r>
        <w:rPr>
          <w:noProof/>
        </w:rPr>
        <w:drawing>
          <wp:anchor distT="152400" distB="152400" distL="152400" distR="152400" simplePos="0" relativeHeight="251659264" behindDoc="0" locked="0" layoutInCell="1" allowOverlap="1">
            <wp:simplePos x="0" y="0"/>
            <wp:positionH relativeFrom="margin">
              <wp:align>left</wp:align>
            </wp:positionH>
            <wp:positionV relativeFrom="paragraph">
              <wp:posOffset>7620</wp:posOffset>
            </wp:positionV>
            <wp:extent cx="4264660" cy="3042920"/>
            <wp:effectExtent l="0" t="0" r="2540" b="508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8">
                      <a:extLst/>
                    </a:blip>
                    <a:stretch>
                      <a:fillRect/>
                    </a:stretch>
                  </pic:blipFill>
                  <pic:spPr>
                    <a:xfrm>
                      <a:off x="0" y="0"/>
                      <a:ext cx="4264660" cy="3042920"/>
                    </a:xfrm>
                    <a:prstGeom prst="rect">
                      <a:avLst/>
                    </a:prstGeom>
                    <a:ln w="12700" cap="flat">
                      <a:noFill/>
                      <a:miter lim="400000"/>
                    </a:ln>
                    <a:effectLst/>
                  </pic:spPr>
                </pic:pic>
              </a:graphicData>
            </a:graphic>
          </wp:anchor>
        </w:drawing>
      </w: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952CE">
      <w:pPr>
        <w:pStyle w:val="Body"/>
      </w:pPr>
      <w:r>
        <w:t>Figure 1</w:t>
      </w:r>
      <w:r w:rsidR="00B85C42">
        <w:tab/>
        <w:t>(unknown, 2016)</w:t>
      </w: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3727A5">
      <w:pPr>
        <w:pStyle w:val="Body"/>
      </w:pPr>
      <w:r>
        <w:t>Above is the typical flow of a project team adopting a design and build contract with a client. Consultants associated with the ‘owner’ or in this case Rosko Pension group are the position of project manager, which would oversee the construction phase of t</w:t>
      </w:r>
      <w:r>
        <w:t>he project. A quantity surveyor would also be appointed as an advisor to client and to be able to administer payments to the main contractor. This is the benefit of the design and build contract. The client only has one point go contact to construction tea</w:t>
      </w:r>
      <w:r>
        <w:t>m. This will either be outsourced to a consultant quantity like advised here or can even be dealt with themselves.</w:t>
      </w: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952CE">
      <w:pPr>
        <w:pStyle w:val="Body"/>
      </w:pPr>
      <w:r>
        <w:rPr>
          <w:noProof/>
        </w:rPr>
        <w:drawing>
          <wp:anchor distT="152400" distB="152400" distL="152400" distR="152400" simplePos="0" relativeHeight="251660288" behindDoc="0" locked="0" layoutInCell="1" allowOverlap="1">
            <wp:simplePos x="0" y="0"/>
            <wp:positionH relativeFrom="margin">
              <wp:align>left</wp:align>
            </wp:positionH>
            <wp:positionV relativeFrom="line">
              <wp:posOffset>481330</wp:posOffset>
            </wp:positionV>
            <wp:extent cx="5028041" cy="3552348"/>
            <wp:effectExtent l="0" t="0" r="127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9">
                      <a:extLst/>
                    </a:blip>
                    <a:stretch>
                      <a:fillRect/>
                    </a:stretch>
                  </pic:blipFill>
                  <pic:spPr>
                    <a:xfrm>
                      <a:off x="0" y="0"/>
                      <a:ext cx="5028041" cy="3552348"/>
                    </a:xfrm>
                    <a:prstGeom prst="rect">
                      <a:avLst/>
                    </a:prstGeom>
                    <a:ln w="12700" cap="flat">
                      <a:noFill/>
                      <a:miter lim="400000"/>
                    </a:ln>
                    <a:effectLst/>
                  </pic:spPr>
                </pic:pic>
              </a:graphicData>
            </a:graphic>
          </wp:anchor>
        </w:drawing>
      </w:r>
    </w:p>
    <w:p w:rsidR="00510913" w:rsidRDefault="00510913">
      <w:pPr>
        <w:pStyle w:val="Body"/>
      </w:pPr>
    </w:p>
    <w:p w:rsidR="00510913" w:rsidRDefault="005952CE">
      <w:pPr>
        <w:pStyle w:val="Body"/>
      </w:pPr>
      <w:r>
        <w:tab/>
      </w:r>
      <w:r>
        <w:tab/>
      </w:r>
      <w:r>
        <w:tab/>
      </w:r>
      <w:r>
        <w:tab/>
        <w:t xml:space="preserve">Figure 2 </w:t>
      </w:r>
      <w:sdt>
        <w:sdtPr>
          <w:id w:val="-268242138"/>
          <w:citation/>
        </w:sdtPr>
        <w:sdtContent>
          <w:r>
            <w:fldChar w:fldCharType="begin"/>
          </w:r>
          <w:r>
            <w:rPr>
              <w:lang w:val="en-GB"/>
            </w:rPr>
            <w:instrText xml:space="preserve"> CITATION mak19 \l 2057 </w:instrText>
          </w:r>
          <w:r>
            <w:fldChar w:fldCharType="separate"/>
          </w:r>
          <w:r w:rsidRPr="005952CE">
            <w:rPr>
              <w:noProof/>
              <w:lang w:val="en-GB"/>
            </w:rPr>
            <w:t>(makeencontracting, 2019)</w:t>
          </w:r>
          <w:r>
            <w:fldChar w:fldCharType="end"/>
          </w:r>
        </w:sdtContent>
      </w:sdt>
    </w:p>
    <w:p w:rsidR="00510913" w:rsidRDefault="00510913">
      <w:pPr>
        <w:pStyle w:val="Body"/>
      </w:pPr>
    </w:p>
    <w:p w:rsidR="00510913" w:rsidRDefault="00510913">
      <w:pPr>
        <w:pStyle w:val="Body"/>
      </w:pPr>
    </w:p>
    <w:p w:rsidR="00510913" w:rsidRDefault="003727A5">
      <w:pPr>
        <w:pStyle w:val="Body"/>
      </w:pPr>
      <w:r>
        <w:rPr>
          <w:u w:val="single"/>
        </w:rPr>
        <w:t>Construction Team</w:t>
      </w:r>
    </w:p>
    <w:p w:rsidR="00510913" w:rsidRDefault="003727A5">
      <w:pPr>
        <w:pStyle w:val="Body"/>
      </w:pPr>
      <w:r>
        <w:t xml:space="preserve">This is a typical flow chart of a construction team. This is the type of team that would be adopted by the </w:t>
      </w:r>
      <w:r>
        <w:t xml:space="preserve">main contractor in order to successfully complete the discussed project. As seen in figure 1 this team would appoint specialist </w:t>
      </w:r>
      <w:r w:rsidR="005952CE">
        <w:t>sub-contractors</w:t>
      </w:r>
      <w:r>
        <w:t xml:space="preserve"> to complete certain aspect of works such as the frame, roof and mechanical and electric work,</w:t>
      </w:r>
    </w:p>
    <w:p w:rsidR="00510913" w:rsidRDefault="00510913">
      <w:pPr>
        <w:pStyle w:val="Body"/>
      </w:pPr>
    </w:p>
    <w:p w:rsidR="00510913" w:rsidRDefault="003727A5">
      <w:pPr>
        <w:pStyle w:val="Body"/>
        <w:rPr>
          <w:u w:val="single"/>
        </w:rPr>
      </w:pPr>
      <w:r>
        <w:rPr>
          <w:u w:val="single"/>
        </w:rPr>
        <w:t>Organisation and control of the project</w:t>
      </w:r>
    </w:p>
    <w:p w:rsidR="00510913" w:rsidRDefault="003727A5">
      <w:pPr>
        <w:pStyle w:val="Body"/>
      </w:pPr>
      <w:r>
        <w:t xml:space="preserve">Sole responsibility of what happens on this site lies with the main contractor. The risk is basically eradicated from the client as the main contractor has sole responsibility. </w:t>
      </w:r>
    </w:p>
    <w:p w:rsidR="00510913" w:rsidRDefault="00510913">
      <w:pPr>
        <w:pStyle w:val="Body"/>
      </w:pPr>
    </w:p>
    <w:p w:rsidR="00510913" w:rsidRDefault="003727A5">
      <w:pPr>
        <w:pStyle w:val="Body"/>
      </w:pPr>
      <w:r>
        <w:t>Selection of Sub contractors also lie</w:t>
      </w:r>
      <w:r>
        <w:t xml:space="preserve">s with the main contractor. If a </w:t>
      </w:r>
      <w:r w:rsidR="005952CE">
        <w:t>sub-contractor</w:t>
      </w:r>
      <w:r>
        <w:t xml:space="preserve"> messes up on </w:t>
      </w:r>
      <w:r w:rsidR="005952CE">
        <w:t>site,</w:t>
      </w:r>
      <w:r>
        <w:t xml:space="preserve"> then it is the responsibility of the main contractor to sort the problem. With this type of </w:t>
      </w:r>
      <w:r w:rsidR="005952CE">
        <w:t>procurement,</w:t>
      </w:r>
      <w:r>
        <w:t xml:space="preserve"> the contract lies between the client and the main contractor, the client and </w:t>
      </w:r>
      <w:r w:rsidR="005952CE">
        <w:t>sub-contractor</w:t>
      </w:r>
      <w:r>
        <w:t xml:space="preserve"> have no legally binding contract. </w:t>
      </w:r>
      <w:r w:rsidR="005952CE">
        <w:t>Thus,</w:t>
      </w:r>
      <w:r>
        <w:t xml:space="preserve"> careful consideration is needed by the main contractor to select suitable </w:t>
      </w:r>
      <w:r w:rsidR="005952CE">
        <w:t>sub-contractors</w:t>
      </w:r>
      <w:r>
        <w:t>.</w:t>
      </w:r>
    </w:p>
    <w:p w:rsidR="00510913" w:rsidRDefault="00510913">
      <w:pPr>
        <w:pStyle w:val="Body"/>
      </w:pPr>
    </w:p>
    <w:p w:rsidR="00510913" w:rsidRDefault="003727A5">
      <w:pPr>
        <w:pStyle w:val="Body"/>
        <w:rPr>
          <w:u w:val="single"/>
        </w:rPr>
      </w:pPr>
      <w:r>
        <w:rPr>
          <w:u w:val="single"/>
        </w:rPr>
        <w:t>Expenditure logistics</w:t>
      </w:r>
    </w:p>
    <w:p w:rsidR="00510913" w:rsidRDefault="00510913">
      <w:pPr>
        <w:pStyle w:val="Body"/>
        <w:rPr>
          <w:u w:val="single"/>
        </w:rPr>
      </w:pPr>
    </w:p>
    <w:p w:rsidR="00510913" w:rsidRDefault="003727A5">
      <w:pPr>
        <w:pStyle w:val="Body"/>
      </w:pPr>
      <w:r>
        <w:t>Cashflow through the project will be managed at each stage by the Quantity surveyors (QS) and ac</w:t>
      </w:r>
      <w:r>
        <w:t>countants. The consultant QS would</w:t>
      </w:r>
      <w:r>
        <w:t xml:space="preserve"> pay the main contractor at each of the agreed stages of the project. In some </w:t>
      </w:r>
      <w:r w:rsidR="005952CE">
        <w:t>instances,</w:t>
      </w:r>
      <w:r>
        <w:t xml:space="preserve"> the main contractor QS would provide valuations as to the amount of works completed and then would get payed in part. Some schem</w:t>
      </w:r>
      <w:r>
        <w:t xml:space="preserve">es would adopt a lump </w:t>
      </w:r>
      <w:r w:rsidR="005952CE">
        <w:t>sum</w:t>
      </w:r>
      <w:r>
        <w:t xml:space="preserve"> basis. It would then be the responsibility of the main contractor to pay staff in their workplace. Further down the line </w:t>
      </w:r>
      <w:r w:rsidR="005952CE">
        <w:t>sub-contractors</w:t>
      </w:r>
      <w:r>
        <w:t xml:space="preserve"> would be pa</w:t>
      </w:r>
      <w:r w:rsidR="005952CE">
        <w:t xml:space="preserve">id </w:t>
      </w:r>
      <w:r>
        <w:t>by the main contractor QS for their works up until that point. When valuation</w:t>
      </w:r>
      <w:r>
        <w:t xml:space="preserve">s are prepared (usually at the end of the month) </w:t>
      </w:r>
      <w:r w:rsidR="005952CE">
        <w:t>sub-contractors</w:t>
      </w:r>
      <w:r>
        <w:t xml:space="preserve"> would be pa</w:t>
      </w:r>
      <w:r w:rsidR="005952CE">
        <w:t>id</w:t>
      </w:r>
      <w:r>
        <w:t xml:space="preserve"> for their works until that point at agreed rates.</w:t>
      </w:r>
    </w:p>
    <w:p w:rsidR="00510913" w:rsidRDefault="00510913">
      <w:pPr>
        <w:pStyle w:val="Body"/>
      </w:pPr>
    </w:p>
    <w:p w:rsidR="00510913" w:rsidRDefault="005952CE">
      <w:pPr>
        <w:pStyle w:val="Body"/>
      </w:pPr>
      <w:r>
        <w:lastRenderedPageBreak/>
        <w:t>It’s</w:t>
      </w:r>
      <w:r w:rsidR="003727A5">
        <w:t xml:space="preserve"> important to note that main contractors could benefit from design and build contracts too as they usually can make </w:t>
      </w:r>
      <w:r>
        <w:t>sub-contractors</w:t>
      </w:r>
      <w:r w:rsidR="003727A5">
        <w:t xml:space="preserve"> undertake works for much less than the agreed price for certain aspects of work in the tender stage.</w:t>
      </w:r>
    </w:p>
    <w:p w:rsidR="00510913" w:rsidRDefault="00F37835">
      <w:pPr>
        <w:pStyle w:val="Body"/>
      </w:pPr>
      <w:r>
        <w:rPr>
          <w:noProof/>
          <w:u w:val="single"/>
        </w:rPr>
        <w:drawing>
          <wp:anchor distT="152400" distB="152400" distL="152400" distR="152400" simplePos="0" relativeHeight="251661312" behindDoc="0" locked="0" layoutInCell="1" allowOverlap="1">
            <wp:simplePos x="0" y="0"/>
            <wp:positionH relativeFrom="margin">
              <wp:align>left</wp:align>
            </wp:positionH>
            <wp:positionV relativeFrom="line">
              <wp:posOffset>434340</wp:posOffset>
            </wp:positionV>
            <wp:extent cx="5571941" cy="3621762"/>
            <wp:effectExtent l="0" t="0" r="0" b="0"/>
            <wp:wrapTopAndBottom distT="152400" distB="15240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tiff"/>
                    <pic:cNvPicPr>
                      <a:picLocks noChangeAspect="1"/>
                    </pic:cNvPicPr>
                  </pic:nvPicPr>
                  <pic:blipFill>
                    <a:blip r:embed="rId10">
                      <a:extLst/>
                    </a:blip>
                    <a:stretch>
                      <a:fillRect/>
                    </a:stretch>
                  </pic:blipFill>
                  <pic:spPr>
                    <a:xfrm>
                      <a:off x="0" y="0"/>
                      <a:ext cx="5571941" cy="3621762"/>
                    </a:xfrm>
                    <a:prstGeom prst="rect">
                      <a:avLst/>
                    </a:prstGeom>
                    <a:ln w="12700" cap="flat">
                      <a:noFill/>
                      <a:miter lim="400000"/>
                    </a:ln>
                    <a:effectLst/>
                  </pic:spPr>
                </pic:pic>
              </a:graphicData>
            </a:graphic>
          </wp:anchor>
        </w:drawing>
      </w:r>
    </w:p>
    <w:p w:rsidR="00F37835" w:rsidRDefault="00F37835" w:rsidP="00F37835">
      <w:pPr>
        <w:pStyle w:val="Body"/>
      </w:pPr>
      <w:r>
        <w:tab/>
      </w:r>
      <w:r>
        <w:tab/>
        <w:t>Figure 2</w:t>
      </w:r>
      <w:r>
        <w:tab/>
      </w:r>
      <w:r>
        <w:tab/>
      </w:r>
      <w:r>
        <w:t>RIBA plan of work 2013 (RIBA, 2013)</w:t>
      </w:r>
    </w:p>
    <w:p w:rsidR="00510913" w:rsidRDefault="00510913">
      <w:pPr>
        <w:pStyle w:val="Body"/>
      </w:pPr>
    </w:p>
    <w:p w:rsidR="00F37835" w:rsidRDefault="00F37835">
      <w:pPr>
        <w:pStyle w:val="Body"/>
        <w:rPr>
          <w:u w:val="single"/>
        </w:rPr>
      </w:pPr>
    </w:p>
    <w:p w:rsidR="00510913" w:rsidRDefault="00510913">
      <w:pPr>
        <w:pStyle w:val="Body"/>
        <w:rPr>
          <w:rFonts w:ascii="Times" w:eastAsia="Times" w:hAnsi="Times" w:cs="Times"/>
        </w:rPr>
      </w:pPr>
    </w:p>
    <w:p w:rsidR="00510913" w:rsidRDefault="00510913">
      <w:pPr>
        <w:pStyle w:val="Body"/>
      </w:pPr>
    </w:p>
    <w:p w:rsidR="00510913" w:rsidRDefault="003727A5">
      <w:pPr>
        <w:pStyle w:val="Default"/>
        <w:spacing w:line="280" w:lineRule="atLeast"/>
        <w:rPr>
          <w:rFonts w:ascii="Times" w:eastAsia="Times" w:hAnsi="Times" w:cs="Times"/>
          <w:sz w:val="24"/>
          <w:szCs w:val="24"/>
          <w:shd w:val="clear" w:color="auto" w:fill="FFFFFF"/>
        </w:rPr>
      </w:pPr>
      <w:r>
        <w:rPr>
          <w:rFonts w:ascii="Times" w:eastAsia="Times" w:hAnsi="Times" w:cs="Times"/>
          <w:noProof/>
          <w:sz w:val="24"/>
          <w:szCs w:val="24"/>
          <w:shd w:val="clear" w:color="auto" w:fill="FFFFFF"/>
        </w:rPr>
        <w:drawing>
          <wp:inline distT="0" distB="0" distL="0" distR="0">
            <wp:extent cx="4788661" cy="2728717"/>
            <wp:effectExtent l="0" t="0" r="0" b="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page25image1808096.png"/>
                    <pic:cNvPicPr>
                      <a:picLocks noChangeAspect="1"/>
                    </pic:cNvPicPr>
                  </pic:nvPicPr>
                  <pic:blipFill>
                    <a:blip r:embed="rId11">
                      <a:extLst/>
                    </a:blip>
                    <a:stretch>
                      <a:fillRect/>
                    </a:stretch>
                  </pic:blipFill>
                  <pic:spPr>
                    <a:xfrm>
                      <a:off x="0" y="0"/>
                      <a:ext cx="4788661" cy="2728717"/>
                    </a:xfrm>
                    <a:prstGeom prst="rect">
                      <a:avLst/>
                    </a:prstGeom>
                    <a:ln w="12700" cap="flat">
                      <a:noFill/>
                      <a:miter lim="400000"/>
                    </a:ln>
                    <a:effectLst/>
                  </pic:spPr>
                </pic:pic>
              </a:graphicData>
            </a:graphic>
          </wp:inline>
        </w:drawing>
      </w:r>
      <w:r>
        <w:rPr>
          <w:rFonts w:ascii="Times" w:hAnsi="Times"/>
          <w:sz w:val="24"/>
          <w:szCs w:val="24"/>
          <w:shd w:val="clear" w:color="auto" w:fill="FFFFFF"/>
        </w:rPr>
        <w:t xml:space="preserve"> </w:t>
      </w:r>
    </w:p>
    <w:p w:rsidR="00510913" w:rsidRDefault="00510913">
      <w:pPr>
        <w:pStyle w:val="Body"/>
      </w:pPr>
    </w:p>
    <w:p w:rsidR="00510913" w:rsidRDefault="00510913">
      <w:pPr>
        <w:pStyle w:val="Body"/>
      </w:pPr>
    </w:p>
    <w:p w:rsidR="00510913" w:rsidRDefault="00F37835">
      <w:pPr>
        <w:pStyle w:val="Body"/>
      </w:pPr>
      <w:r>
        <w:t>Figure 3</w:t>
      </w:r>
    </w:p>
    <w:p w:rsidR="00510913" w:rsidRDefault="00F37835">
      <w:pPr>
        <w:pStyle w:val="Body"/>
      </w:pPr>
      <w:sdt>
        <w:sdtPr>
          <w:id w:val="-414162348"/>
          <w:citation/>
        </w:sdtPr>
        <w:sdtContent>
          <w:r>
            <w:fldChar w:fldCharType="begin"/>
          </w:r>
          <w:r>
            <w:rPr>
              <w:lang w:val="en-GB"/>
            </w:rPr>
            <w:instrText xml:space="preserve"> CITATION Rob19 \l 2057 </w:instrText>
          </w:r>
          <w:r>
            <w:fldChar w:fldCharType="separate"/>
          </w:r>
          <w:r w:rsidRPr="00F37835">
            <w:rPr>
              <w:noProof/>
              <w:lang w:val="en-GB"/>
            </w:rPr>
            <w:t>(Manning, 2019)</w:t>
          </w:r>
          <w:r>
            <w:fldChar w:fldCharType="end"/>
          </w:r>
        </w:sdtContent>
      </w:sdt>
      <w:r>
        <w:t xml:space="preserve"> Showing stages of BIM. </w:t>
      </w:r>
    </w:p>
    <w:p w:rsidR="00510913" w:rsidRDefault="00510913">
      <w:pPr>
        <w:pStyle w:val="Body"/>
      </w:pPr>
    </w:p>
    <w:p w:rsidR="00F37835" w:rsidRDefault="00F37835">
      <w:pPr>
        <w:pStyle w:val="Body"/>
      </w:pPr>
    </w:p>
    <w:p w:rsidR="00F37835" w:rsidRDefault="00F37835" w:rsidP="00030D08">
      <w:pPr>
        <w:pStyle w:val="Heading1"/>
        <w:rPr>
          <w:b/>
          <w:color w:val="auto"/>
          <w:sz w:val="24"/>
        </w:rPr>
      </w:pPr>
      <w:bookmarkStart w:id="12" w:name="_Toc1718419"/>
      <w:r w:rsidRPr="00030D08">
        <w:rPr>
          <w:b/>
          <w:color w:val="auto"/>
          <w:sz w:val="24"/>
        </w:rPr>
        <w:lastRenderedPageBreak/>
        <w:t xml:space="preserve">Progress of the project up until </w:t>
      </w:r>
      <w:r w:rsidRPr="00030D08">
        <w:rPr>
          <w:b/>
          <w:color w:val="auto"/>
          <w:sz w:val="24"/>
        </w:rPr>
        <w:t>pre-construction</w:t>
      </w:r>
      <w:bookmarkEnd w:id="12"/>
    </w:p>
    <w:p w:rsidR="00030D08" w:rsidRPr="00030D08" w:rsidRDefault="00030D08" w:rsidP="00030D08"/>
    <w:p w:rsidR="00510913" w:rsidRPr="00030D08" w:rsidRDefault="003727A5" w:rsidP="00030D08">
      <w:pPr>
        <w:pStyle w:val="Heading2"/>
        <w:rPr>
          <w:b/>
          <w:color w:val="auto"/>
          <w:sz w:val="22"/>
          <w:u w:val="single"/>
        </w:rPr>
      </w:pPr>
      <w:bookmarkStart w:id="13" w:name="_Toc1718420"/>
      <w:r w:rsidRPr="00030D08">
        <w:rPr>
          <w:b/>
          <w:color w:val="auto"/>
          <w:sz w:val="22"/>
          <w:u w:val="single"/>
        </w:rPr>
        <w:t>Stage 1 - Inception</w:t>
      </w:r>
      <w:bookmarkEnd w:id="13"/>
    </w:p>
    <w:p w:rsidR="00510913" w:rsidRDefault="003727A5">
      <w:pPr>
        <w:pStyle w:val="Body"/>
      </w:pPr>
      <w:r>
        <w:t>(RIBA strategic definition</w:t>
      </w:r>
      <w:r>
        <w:t>)</w:t>
      </w:r>
    </w:p>
    <w:p w:rsidR="00510913" w:rsidRDefault="003727A5">
      <w:pPr>
        <w:pStyle w:val="Body"/>
      </w:pPr>
      <w:r>
        <w:t xml:space="preserve">Inception is the initial stage of the process and is a communication between the client and the project team in order to successfully translate the </w:t>
      </w:r>
      <w:r w:rsidR="00F37835">
        <w:t>client’s</w:t>
      </w:r>
      <w:r>
        <w:t xml:space="preserve"> needs into a building. In this stage type of build, benefits, funding options and risk is all cons</w:t>
      </w:r>
      <w:r>
        <w:t xml:space="preserve">idered. Consultant project manager at this stage can assist with choice of procurement route, risk assessment and generating and appraising options. </w:t>
      </w:r>
    </w:p>
    <w:p w:rsidR="00510913" w:rsidRDefault="00510913">
      <w:pPr>
        <w:pStyle w:val="Body"/>
      </w:pPr>
    </w:p>
    <w:p w:rsidR="00510913" w:rsidRPr="00030D08" w:rsidRDefault="003727A5" w:rsidP="00030D08">
      <w:pPr>
        <w:pStyle w:val="Heading2"/>
        <w:rPr>
          <w:b/>
          <w:color w:val="auto"/>
          <w:sz w:val="22"/>
          <w:u w:val="single"/>
        </w:rPr>
      </w:pPr>
      <w:bookmarkStart w:id="14" w:name="_Toc1718421"/>
      <w:r w:rsidRPr="00030D08">
        <w:rPr>
          <w:b/>
          <w:color w:val="auto"/>
          <w:sz w:val="22"/>
          <w:u w:val="single"/>
        </w:rPr>
        <w:t xml:space="preserve">Stage 2 - </w:t>
      </w:r>
      <w:r w:rsidR="00F37835" w:rsidRPr="00030D08">
        <w:rPr>
          <w:b/>
          <w:color w:val="auto"/>
          <w:sz w:val="22"/>
          <w:u w:val="single"/>
        </w:rPr>
        <w:t>Feasibility</w:t>
      </w:r>
      <w:bookmarkEnd w:id="14"/>
      <w:r w:rsidRPr="00030D08">
        <w:rPr>
          <w:b/>
          <w:color w:val="auto"/>
          <w:sz w:val="22"/>
          <w:u w:val="single"/>
        </w:rPr>
        <w:t xml:space="preserve"> </w:t>
      </w:r>
    </w:p>
    <w:p w:rsidR="00510913" w:rsidRDefault="003727A5">
      <w:pPr>
        <w:pStyle w:val="Body"/>
        <w:rPr>
          <w:u w:val="single"/>
        </w:rPr>
      </w:pPr>
      <w:r>
        <w:rPr>
          <w:u w:val="single"/>
        </w:rPr>
        <w:t xml:space="preserve">(RIBA </w:t>
      </w:r>
      <w:r w:rsidR="00F37835">
        <w:rPr>
          <w:u w:val="single"/>
        </w:rPr>
        <w:t>preparation</w:t>
      </w:r>
      <w:r>
        <w:rPr>
          <w:u w:val="single"/>
        </w:rPr>
        <w:t xml:space="preserve"> and brief)</w:t>
      </w:r>
    </w:p>
    <w:p w:rsidR="00510913" w:rsidRDefault="003727A5">
      <w:pPr>
        <w:pStyle w:val="Default"/>
        <w:jc w:val="both"/>
      </w:pPr>
      <w:r>
        <w:rPr>
          <w:lang w:val="en-US"/>
        </w:rPr>
        <w:t xml:space="preserve">‘Feasibility study is used to determine the </w:t>
      </w:r>
      <w:r>
        <w:rPr>
          <w:lang w:val="en-US"/>
        </w:rPr>
        <w:t>viability of an idea, such as ensuring a project is legally and technically feasible as well as economically justifiable.’</w:t>
      </w:r>
      <w:sdt>
        <w:sdtPr>
          <w:rPr>
            <w:lang w:val="en-US"/>
          </w:rPr>
          <w:id w:val="1337190148"/>
          <w:citation/>
        </w:sdtPr>
        <w:sdtContent>
          <w:r w:rsidR="00F37835">
            <w:rPr>
              <w:lang w:val="en-US"/>
            </w:rPr>
            <w:fldChar w:fldCharType="begin"/>
          </w:r>
          <w:r w:rsidR="00F37835">
            <w:instrText xml:space="preserve"> CITATION Mak18 \l 2057 </w:instrText>
          </w:r>
          <w:r w:rsidR="00F37835">
            <w:rPr>
              <w:lang w:val="en-US"/>
            </w:rPr>
            <w:fldChar w:fldCharType="separate"/>
          </w:r>
          <w:r w:rsidR="00F37835">
            <w:rPr>
              <w:noProof/>
            </w:rPr>
            <w:t xml:space="preserve"> (Makund, 2018)</w:t>
          </w:r>
          <w:r w:rsidR="00F37835">
            <w:rPr>
              <w:lang w:val="en-US"/>
            </w:rPr>
            <w:fldChar w:fldCharType="end"/>
          </w:r>
        </w:sdtContent>
      </w:sdt>
      <w:r>
        <w:rPr>
          <w:lang w:val="en-US"/>
        </w:rPr>
        <w:t xml:space="preserve"> In this stage the following steps  should be achieved; ‘Develop Project Objectives, including Quality Objectives and Project Out</w:t>
      </w:r>
      <w:r>
        <w:rPr>
          <w:lang w:val="en-US"/>
        </w:rPr>
        <w:t>comes’.(</w:t>
      </w:r>
      <w:r>
        <w:t>RIBA, 2013)</w:t>
      </w:r>
      <w:r>
        <w:rPr>
          <w:lang w:val="en-US"/>
        </w:rPr>
        <w:t>. Project team should continue to be created and a roles table implemented to assign roles.</w:t>
      </w:r>
    </w:p>
    <w:p w:rsidR="00510913" w:rsidRDefault="00510913">
      <w:pPr>
        <w:pStyle w:val="Default"/>
        <w:jc w:val="both"/>
      </w:pPr>
    </w:p>
    <w:p w:rsidR="00510913" w:rsidRPr="00030D08" w:rsidRDefault="003727A5" w:rsidP="00030D08">
      <w:pPr>
        <w:pStyle w:val="Heading2"/>
        <w:rPr>
          <w:b/>
          <w:u w:val="single"/>
        </w:rPr>
      </w:pPr>
      <w:bookmarkStart w:id="15" w:name="_Toc1718422"/>
      <w:r w:rsidRPr="00030D08">
        <w:rPr>
          <w:b/>
          <w:color w:val="auto"/>
          <w:sz w:val="22"/>
          <w:u w:val="single"/>
        </w:rPr>
        <w:t>Stage 3 - Strategy</w:t>
      </w:r>
      <w:bookmarkEnd w:id="15"/>
    </w:p>
    <w:p w:rsidR="00510913" w:rsidRDefault="003727A5">
      <w:pPr>
        <w:pStyle w:val="Default"/>
        <w:jc w:val="both"/>
      </w:pPr>
      <w:r>
        <w:rPr>
          <w:lang w:val="en-US"/>
        </w:rPr>
        <w:t>(RIBA - Concept design)</w:t>
      </w:r>
    </w:p>
    <w:p w:rsidR="00510913" w:rsidRDefault="003727A5">
      <w:pPr>
        <w:pStyle w:val="Default"/>
        <w:jc w:val="both"/>
      </w:pPr>
      <w:r>
        <w:rPr>
          <w:lang w:val="en-US"/>
        </w:rPr>
        <w:t xml:space="preserve">At this stage there will be a concept design with proposals for structural design in place. Building </w:t>
      </w:r>
      <w:r>
        <w:rPr>
          <w:lang w:val="en-US"/>
        </w:rPr>
        <w:t>services proposals, building specification and preliminary cost data shown.</w:t>
      </w:r>
    </w:p>
    <w:p w:rsidR="00510913" w:rsidRDefault="00510913">
      <w:pPr>
        <w:pStyle w:val="Default"/>
        <w:jc w:val="both"/>
      </w:pPr>
    </w:p>
    <w:p w:rsidR="00510913" w:rsidRPr="00030D08" w:rsidRDefault="003727A5" w:rsidP="00030D08">
      <w:pPr>
        <w:pStyle w:val="Heading2"/>
        <w:rPr>
          <w:b/>
          <w:color w:val="auto"/>
          <w:sz w:val="22"/>
          <w:u w:val="single"/>
        </w:rPr>
      </w:pPr>
      <w:bookmarkStart w:id="16" w:name="_Toc1718423"/>
      <w:r w:rsidRPr="00030D08">
        <w:rPr>
          <w:b/>
          <w:color w:val="auto"/>
          <w:sz w:val="22"/>
          <w:u w:val="single"/>
        </w:rPr>
        <w:t>Stage 4 - Pre-construction</w:t>
      </w:r>
      <w:bookmarkEnd w:id="16"/>
    </w:p>
    <w:p w:rsidR="00510913" w:rsidRDefault="003727A5">
      <w:pPr>
        <w:pStyle w:val="Default"/>
        <w:jc w:val="both"/>
        <w:rPr>
          <w:b/>
          <w:bCs/>
        </w:rPr>
      </w:pPr>
      <w:r>
        <w:rPr>
          <w:b/>
          <w:bCs/>
          <w:lang w:val="en-US"/>
        </w:rPr>
        <w:t>(RIBA - Developed and technical design)</w:t>
      </w:r>
    </w:p>
    <w:p w:rsidR="00510913" w:rsidRDefault="003727A5">
      <w:pPr>
        <w:pStyle w:val="Default"/>
        <w:spacing w:after="240" w:line="300" w:lineRule="atLeast"/>
        <w:rPr>
          <w:color w:val="191919"/>
        </w:rPr>
      </w:pPr>
      <w:r>
        <w:rPr>
          <w:color w:val="191919"/>
          <w:lang w:val="en-US"/>
        </w:rPr>
        <w:t xml:space="preserve">‘Project Strategies to include all architectural, structural and building services information, </w:t>
      </w:r>
      <w:r>
        <w:rPr>
          <w:color w:val="191919"/>
          <w:lang w:val="en-US"/>
        </w:rPr>
        <w:t xml:space="preserve">specialist subcontractor design and specifications, in accordance with Design Programme’. </w:t>
      </w:r>
      <w:r>
        <w:rPr>
          <w:color w:val="191919"/>
        </w:rPr>
        <w:t xml:space="preserve">(RIBA, </w:t>
      </w:r>
      <w:r>
        <w:rPr>
          <w:color w:val="191919"/>
        </w:rPr>
        <w:t>2013)</w:t>
      </w:r>
      <w:r>
        <w:rPr>
          <w:color w:val="191919"/>
          <w:lang w:val="en-US"/>
        </w:rPr>
        <w:t>.</w:t>
      </w:r>
    </w:p>
    <w:p w:rsidR="00510913" w:rsidRDefault="00F37835">
      <w:pPr>
        <w:pStyle w:val="Default"/>
        <w:spacing w:after="240" w:line="300" w:lineRule="atLeast"/>
        <w:rPr>
          <w:color w:val="191919"/>
        </w:rPr>
      </w:pPr>
      <w:r>
        <w:rPr>
          <w:noProof/>
          <w:color w:val="191919"/>
        </w:rPr>
        <w:drawing>
          <wp:anchor distT="152400" distB="152400" distL="152400" distR="152400" simplePos="0" relativeHeight="251662336" behindDoc="0" locked="0" layoutInCell="1" allowOverlap="1">
            <wp:simplePos x="0" y="0"/>
            <wp:positionH relativeFrom="margin">
              <wp:align>left</wp:align>
            </wp:positionH>
            <wp:positionV relativeFrom="line">
              <wp:posOffset>95250</wp:posOffset>
            </wp:positionV>
            <wp:extent cx="5277074" cy="2652553"/>
            <wp:effectExtent l="0" t="0" r="0" b="0"/>
            <wp:wrapThrough wrapText="bothSides" distL="152400" distR="152400">
              <wp:wrapPolygon edited="1">
                <wp:start x="0" y="0"/>
                <wp:lineTo x="0" y="21601"/>
                <wp:lineTo x="21601" y="21601"/>
                <wp:lineTo x="21601" y="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Screen Shot 2019-02-21 at 22.32.17.png"/>
                    <pic:cNvPicPr>
                      <a:picLocks noChangeAspect="1"/>
                    </pic:cNvPicPr>
                  </pic:nvPicPr>
                  <pic:blipFill>
                    <a:blip r:embed="rId12">
                      <a:extLst/>
                    </a:blip>
                    <a:srcRect l="5011" t="16421" r="35684" b="35882"/>
                    <a:stretch>
                      <a:fillRect/>
                    </a:stretch>
                  </pic:blipFill>
                  <pic:spPr>
                    <a:xfrm>
                      <a:off x="0" y="0"/>
                      <a:ext cx="5277074" cy="2652553"/>
                    </a:xfrm>
                    <a:prstGeom prst="rect">
                      <a:avLst/>
                    </a:prstGeom>
                    <a:ln w="12700" cap="flat">
                      <a:noFill/>
                      <a:miter lim="400000"/>
                    </a:ln>
                    <a:effectLst/>
                  </pic:spPr>
                </pic:pic>
              </a:graphicData>
            </a:graphic>
          </wp:anchor>
        </w:drawing>
      </w:r>
    </w:p>
    <w:p w:rsidR="00510913" w:rsidRDefault="00510913">
      <w:pPr>
        <w:pStyle w:val="Default"/>
        <w:spacing w:after="240" w:line="300" w:lineRule="atLeast"/>
        <w:rPr>
          <w:color w:val="191919"/>
        </w:rPr>
      </w:pPr>
    </w:p>
    <w:p w:rsidR="00510913" w:rsidRDefault="00510913">
      <w:pPr>
        <w:pStyle w:val="Default"/>
        <w:spacing w:after="240" w:line="300" w:lineRule="atLeast"/>
        <w:rPr>
          <w:color w:val="191919"/>
        </w:rPr>
      </w:pPr>
    </w:p>
    <w:p w:rsidR="00510913" w:rsidRDefault="00510913">
      <w:pPr>
        <w:pStyle w:val="Default"/>
        <w:spacing w:after="240" w:line="300" w:lineRule="atLeast"/>
        <w:rPr>
          <w:color w:val="191919"/>
        </w:rPr>
      </w:pPr>
    </w:p>
    <w:p w:rsidR="00510913" w:rsidRDefault="00B85C42">
      <w:pPr>
        <w:pStyle w:val="Default"/>
        <w:spacing w:after="240" w:line="300" w:lineRule="atLeast"/>
        <w:rPr>
          <w:color w:val="191919"/>
        </w:rPr>
      </w:pPr>
      <w:sdt>
        <w:sdtPr>
          <w:rPr>
            <w:color w:val="191919"/>
          </w:rPr>
          <w:id w:val="-491416736"/>
          <w:citation/>
        </w:sdtPr>
        <w:sdtContent>
          <w:r>
            <w:rPr>
              <w:color w:val="191919"/>
            </w:rPr>
            <w:fldChar w:fldCharType="begin"/>
          </w:r>
          <w:r>
            <w:rPr>
              <w:color w:val="191919"/>
            </w:rPr>
            <w:instrText xml:space="preserve"> CITATION Mak18 \l 2057 </w:instrText>
          </w:r>
          <w:r>
            <w:rPr>
              <w:color w:val="191919"/>
            </w:rPr>
            <w:fldChar w:fldCharType="separate"/>
          </w:r>
          <w:r w:rsidRPr="00B85C42">
            <w:rPr>
              <w:noProof/>
              <w:color w:val="191919"/>
            </w:rPr>
            <w:t>(Makund, 2018)</w:t>
          </w:r>
          <w:r>
            <w:rPr>
              <w:color w:val="191919"/>
            </w:rPr>
            <w:fldChar w:fldCharType="end"/>
          </w:r>
        </w:sdtContent>
      </w:sdt>
    </w:p>
    <w:p w:rsidR="00510913" w:rsidRDefault="00510913">
      <w:pPr>
        <w:pStyle w:val="Default"/>
        <w:spacing w:after="240" w:line="300" w:lineRule="atLeast"/>
        <w:rPr>
          <w:color w:val="191919"/>
        </w:rPr>
      </w:pPr>
    </w:p>
    <w:p w:rsidR="00510913" w:rsidRDefault="00510913">
      <w:pPr>
        <w:pStyle w:val="Default"/>
        <w:spacing w:after="240" w:line="300" w:lineRule="atLeast"/>
        <w:rPr>
          <w:color w:val="191919"/>
        </w:rPr>
      </w:pPr>
    </w:p>
    <w:p w:rsidR="00510913" w:rsidRDefault="00510913">
      <w:pPr>
        <w:pStyle w:val="Default"/>
        <w:spacing w:after="240" w:line="300" w:lineRule="atLeast"/>
        <w:rPr>
          <w:color w:val="191919"/>
        </w:rPr>
      </w:pPr>
    </w:p>
    <w:p w:rsidR="00510913" w:rsidRDefault="00510913">
      <w:pPr>
        <w:pStyle w:val="Default"/>
        <w:spacing w:after="240" w:line="300" w:lineRule="atLeast"/>
        <w:rPr>
          <w:color w:val="191919"/>
        </w:rPr>
      </w:pPr>
    </w:p>
    <w:p w:rsidR="00510913" w:rsidRDefault="003727A5">
      <w:pPr>
        <w:pStyle w:val="Default"/>
        <w:spacing w:after="240" w:line="300" w:lineRule="atLeast"/>
        <w:rPr>
          <w:color w:val="191919"/>
        </w:rPr>
      </w:pPr>
      <w:r>
        <w:rPr>
          <w:color w:val="191919"/>
          <w:lang w:val="en-US"/>
        </w:rPr>
        <w:tab/>
      </w:r>
      <w:r>
        <w:rPr>
          <w:color w:val="191919"/>
          <w:lang w:val="en-US"/>
        </w:rPr>
        <w:tab/>
        <w:t xml:space="preserve">Figure </w:t>
      </w:r>
      <w:r w:rsidR="00F37835">
        <w:rPr>
          <w:color w:val="191919"/>
          <w:lang w:val="en-US"/>
        </w:rPr>
        <w:t>4</w:t>
      </w:r>
      <w:r>
        <w:rPr>
          <w:color w:val="191919"/>
          <w:lang w:val="en-US"/>
        </w:rPr>
        <w:t xml:space="preserve"> showing feasibility to concepts design stage.</w:t>
      </w:r>
    </w:p>
    <w:p w:rsidR="00510913" w:rsidRDefault="00510913">
      <w:pPr>
        <w:pStyle w:val="Default"/>
        <w:spacing w:after="240" w:line="300" w:lineRule="atLeast"/>
        <w:rPr>
          <w:color w:val="191919"/>
        </w:rPr>
      </w:pPr>
    </w:p>
    <w:p w:rsidR="00510913" w:rsidRDefault="00510913">
      <w:pPr>
        <w:pStyle w:val="Default"/>
        <w:spacing w:after="240" w:line="300" w:lineRule="atLeast"/>
        <w:rPr>
          <w:color w:val="191919"/>
        </w:rPr>
      </w:pPr>
    </w:p>
    <w:p w:rsidR="00510913" w:rsidRDefault="00510913">
      <w:pPr>
        <w:pStyle w:val="Default"/>
        <w:spacing w:after="240" w:line="300" w:lineRule="atLeast"/>
        <w:rPr>
          <w:b/>
          <w:bCs/>
          <w:color w:val="191919"/>
          <w:u w:val="single"/>
        </w:rPr>
      </w:pPr>
    </w:p>
    <w:p w:rsidR="00510913" w:rsidRPr="00030D08" w:rsidRDefault="003727A5" w:rsidP="00030D08">
      <w:pPr>
        <w:pStyle w:val="Heading1"/>
        <w:rPr>
          <w:b/>
          <w:color w:val="auto"/>
          <w:sz w:val="24"/>
          <w:u w:val="single"/>
        </w:rPr>
      </w:pPr>
      <w:bookmarkStart w:id="17" w:name="_Toc1718424"/>
      <w:r w:rsidRPr="00030D08">
        <w:rPr>
          <w:b/>
          <w:color w:val="auto"/>
          <w:sz w:val="24"/>
          <w:u w:val="single"/>
        </w:rPr>
        <w:t>BREEAM</w:t>
      </w:r>
      <w:bookmarkEnd w:id="17"/>
    </w:p>
    <w:p w:rsidR="00510913" w:rsidRDefault="003727A5">
      <w:pPr>
        <w:pStyle w:val="Default"/>
        <w:spacing w:after="240" w:line="300" w:lineRule="atLeast"/>
      </w:pPr>
      <w:r>
        <w:rPr>
          <w:color w:val="191919"/>
          <w:lang w:val="en-US"/>
        </w:rPr>
        <w:t>B</w:t>
      </w:r>
      <w:r w:rsidR="00B85C42">
        <w:rPr>
          <w:color w:val="191919"/>
          <w:lang w:val="en-US"/>
        </w:rPr>
        <w:t>REEAM</w:t>
      </w:r>
      <w:r>
        <w:rPr>
          <w:color w:val="191919"/>
          <w:lang w:val="en-US"/>
        </w:rPr>
        <w:t xml:space="preserve"> is ‘the world</w:t>
      </w:r>
      <w:r>
        <w:rPr>
          <w:color w:val="191919"/>
        </w:rPr>
        <w:t>’</w:t>
      </w:r>
      <w:r>
        <w:rPr>
          <w:color w:val="191919"/>
          <w:lang w:val="en-US"/>
        </w:rPr>
        <w:t xml:space="preserve">s longest established method of assessing, </w:t>
      </w:r>
      <w:r>
        <w:rPr>
          <w:color w:val="191919"/>
          <w:lang w:val="en-US"/>
        </w:rPr>
        <w:t xml:space="preserve">rating, and certifying the sustainability of </w:t>
      </w:r>
      <w:r w:rsidR="00B85C42">
        <w:rPr>
          <w:color w:val="191919"/>
          <w:lang w:val="en-US"/>
        </w:rPr>
        <w:t>buildings</w:t>
      </w:r>
      <w:r>
        <w:rPr>
          <w:color w:val="191919"/>
          <w:lang w:val="en-US"/>
        </w:rPr>
        <w:t>.</w:t>
      </w:r>
      <w:r w:rsidR="00B85C42" w:rsidRPr="00B85C42">
        <w:rPr>
          <w:rFonts w:ascii="Helvetica Neue" w:eastAsia="Helvetica Neue" w:hAnsi="Helvetica Neue" w:cs="Helvetica Neue"/>
          <w:sz w:val="24"/>
          <w:szCs w:val="24"/>
          <w:lang w:val="en-US"/>
        </w:rPr>
        <w:t xml:space="preserve"> </w:t>
      </w:r>
      <w:r w:rsidR="00B85C42" w:rsidRPr="00B85C42">
        <w:rPr>
          <w:rFonts w:ascii="Helvetica Neue" w:eastAsia="Helvetica Neue" w:hAnsi="Helvetica Neue" w:cs="Helvetica Neue"/>
          <w:szCs w:val="24"/>
          <w:lang w:val="en-US"/>
        </w:rPr>
        <w:t>(Peak sustainability, 2011)</w:t>
      </w:r>
      <w:r w:rsidRPr="00B85C42">
        <w:rPr>
          <w:color w:val="191919"/>
          <w:sz w:val="20"/>
          <w:lang w:val="en-US"/>
        </w:rPr>
        <w:t xml:space="preserve"> </w:t>
      </w:r>
      <w:r>
        <w:rPr>
          <w:color w:val="191919"/>
          <w:lang w:val="en-US"/>
        </w:rPr>
        <w:t xml:space="preserve">Its aim is to create communities in which people want to work and live. They aim to provide areas that are good for the environment and successful economically. </w:t>
      </w:r>
      <w:r>
        <w:rPr>
          <w:color w:val="191919"/>
          <w:lang w:val="en-US"/>
        </w:rPr>
        <w:t>BREEAM would be used in this project t</w:t>
      </w:r>
      <w:r>
        <w:rPr>
          <w:color w:val="191919"/>
          <w:lang w:val="en-US"/>
        </w:rPr>
        <w:t xml:space="preserve">o </w:t>
      </w:r>
      <w:r w:rsidR="00B85C42">
        <w:rPr>
          <w:color w:val="191919"/>
          <w:lang w:val="en-US"/>
        </w:rPr>
        <w:t>assess</w:t>
      </w:r>
      <w:r>
        <w:rPr>
          <w:color w:val="191919"/>
          <w:lang w:val="en-US"/>
        </w:rPr>
        <w:t xml:space="preserve"> the environmental impact building such structure </w:t>
      </w:r>
      <w:r w:rsidR="00B85C42">
        <w:rPr>
          <w:noProof/>
          <w:color w:val="191919"/>
        </w:rPr>
        <w:drawing>
          <wp:anchor distT="152400" distB="152400" distL="152400" distR="152400" simplePos="0" relativeHeight="251663360" behindDoc="0" locked="0" layoutInCell="1" allowOverlap="1">
            <wp:simplePos x="0" y="0"/>
            <wp:positionH relativeFrom="margin">
              <wp:posOffset>-5715</wp:posOffset>
            </wp:positionH>
            <wp:positionV relativeFrom="line">
              <wp:posOffset>386080</wp:posOffset>
            </wp:positionV>
            <wp:extent cx="6120057" cy="3916837"/>
            <wp:effectExtent l="0" t="0" r="0" b="0"/>
            <wp:wrapTopAndBottom distT="152400" distB="15240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pasted-image.tiff"/>
                    <pic:cNvPicPr>
                      <a:picLocks noChangeAspect="1"/>
                    </pic:cNvPicPr>
                  </pic:nvPicPr>
                  <pic:blipFill>
                    <a:blip r:embed="rId13">
                      <a:extLst/>
                    </a:blip>
                    <a:stretch>
                      <a:fillRect/>
                    </a:stretch>
                  </pic:blipFill>
                  <pic:spPr>
                    <a:xfrm>
                      <a:off x="0" y="0"/>
                      <a:ext cx="6120057" cy="3916837"/>
                    </a:xfrm>
                    <a:prstGeom prst="rect">
                      <a:avLst/>
                    </a:prstGeom>
                    <a:ln w="12700" cap="flat">
                      <a:noFill/>
                      <a:miter lim="400000"/>
                    </a:ln>
                    <a:effectLst/>
                  </pic:spPr>
                </pic:pic>
              </a:graphicData>
            </a:graphic>
          </wp:anchor>
        </w:drawing>
      </w:r>
      <w:r>
        <w:rPr>
          <w:color w:val="191919"/>
          <w:lang w:val="en-US"/>
        </w:rPr>
        <w:t>would have on the environment.</w:t>
      </w:r>
    </w:p>
    <w:p w:rsidR="00510913" w:rsidRDefault="003727A5">
      <w:pPr>
        <w:pStyle w:val="Default"/>
        <w:spacing w:after="240" w:line="280" w:lineRule="atLeast"/>
        <w:rPr>
          <w:rFonts w:ascii="Helvetica Neue" w:eastAsia="Helvetica Neue" w:hAnsi="Helvetica Neue" w:cs="Helvetica Neue"/>
          <w:sz w:val="24"/>
          <w:szCs w:val="24"/>
        </w:rPr>
      </w:pPr>
      <w:r>
        <w:rPr>
          <w:rFonts w:ascii="Helvetica Neue" w:eastAsia="Helvetica Neue" w:hAnsi="Helvetica Neue" w:cs="Helvetica Neue"/>
          <w:sz w:val="24"/>
          <w:szCs w:val="24"/>
          <w:lang w:val="en-US"/>
        </w:rPr>
        <w:tab/>
      </w:r>
      <w:r>
        <w:rPr>
          <w:rFonts w:ascii="Helvetica Neue" w:eastAsia="Helvetica Neue" w:hAnsi="Helvetica Neue" w:cs="Helvetica Neue"/>
          <w:sz w:val="24"/>
          <w:szCs w:val="24"/>
          <w:lang w:val="en-US"/>
        </w:rPr>
        <w:tab/>
      </w:r>
      <w:r>
        <w:rPr>
          <w:rFonts w:ascii="Helvetica Neue" w:eastAsia="Helvetica Neue" w:hAnsi="Helvetica Neue" w:cs="Helvetica Neue"/>
          <w:sz w:val="24"/>
          <w:szCs w:val="24"/>
          <w:lang w:val="en-US"/>
        </w:rPr>
        <w:tab/>
        <w:t xml:space="preserve">Figure </w:t>
      </w:r>
      <w:r w:rsidR="00B85C42">
        <w:rPr>
          <w:rFonts w:ascii="Helvetica Neue" w:eastAsia="Helvetica Neue" w:hAnsi="Helvetica Neue" w:cs="Helvetica Neue"/>
          <w:sz w:val="24"/>
          <w:szCs w:val="24"/>
          <w:lang w:val="en-US"/>
        </w:rPr>
        <w:t>5</w:t>
      </w:r>
      <w:r>
        <w:rPr>
          <w:rFonts w:ascii="Helvetica Neue" w:eastAsia="Helvetica Neue" w:hAnsi="Helvetica Neue" w:cs="Helvetica Neue"/>
          <w:sz w:val="24"/>
          <w:szCs w:val="24"/>
          <w:lang w:val="en-US"/>
        </w:rPr>
        <w:t xml:space="preserve"> (Peak sustainability, 2011)</w:t>
      </w:r>
    </w:p>
    <w:p w:rsidR="00510913" w:rsidRDefault="003727A5">
      <w:pPr>
        <w:pStyle w:val="Default"/>
        <w:spacing w:after="240" w:line="280" w:lineRule="atLeast"/>
        <w:rPr>
          <w:rFonts w:ascii="Helvetica Neue" w:eastAsia="Helvetica Neue" w:hAnsi="Helvetica Neue" w:cs="Helvetica Neue"/>
          <w:sz w:val="24"/>
          <w:szCs w:val="24"/>
        </w:rPr>
      </w:pPr>
      <w:r>
        <w:rPr>
          <w:rFonts w:ascii="Helvetica Neue" w:hAnsi="Helvetica Neue"/>
          <w:sz w:val="24"/>
          <w:szCs w:val="24"/>
          <w:lang w:val="en-US"/>
        </w:rPr>
        <w:t xml:space="preserve">The above diagram shows how BREEAM ties into the different stages of the project discussed earlier. The BREEAM </w:t>
      </w:r>
      <w:r>
        <w:rPr>
          <w:rFonts w:ascii="Helvetica Neue" w:hAnsi="Helvetica Neue"/>
          <w:sz w:val="24"/>
          <w:szCs w:val="24"/>
          <w:lang w:val="en-US"/>
        </w:rPr>
        <w:t>categories to measure sustainability are;</w:t>
      </w:r>
    </w:p>
    <w:p w:rsidR="00510913" w:rsidRDefault="003727A5">
      <w:pPr>
        <w:pStyle w:val="Default"/>
        <w:numPr>
          <w:ilvl w:val="0"/>
          <w:numId w:val="3"/>
        </w:numPr>
        <w:spacing w:after="240" w:line="280" w:lineRule="atLeast"/>
        <w:rPr>
          <w:rFonts w:ascii="Helvetica Neue" w:eastAsia="Helvetica Neue" w:hAnsi="Helvetica Neue" w:cs="Helvetica Neue"/>
          <w:sz w:val="24"/>
          <w:szCs w:val="24"/>
          <w:lang w:val="en-US"/>
        </w:rPr>
      </w:pPr>
      <w:r>
        <w:rPr>
          <w:rFonts w:ascii="Helvetica Neue" w:hAnsi="Helvetica Neue"/>
          <w:sz w:val="24"/>
          <w:szCs w:val="24"/>
          <w:lang w:val="en-US"/>
        </w:rPr>
        <w:t>Management</w:t>
      </w:r>
    </w:p>
    <w:p w:rsidR="00510913" w:rsidRDefault="003727A5">
      <w:pPr>
        <w:pStyle w:val="Default"/>
        <w:numPr>
          <w:ilvl w:val="0"/>
          <w:numId w:val="3"/>
        </w:numPr>
        <w:spacing w:after="240" w:line="280" w:lineRule="atLeast"/>
        <w:rPr>
          <w:rFonts w:ascii="Helvetica Neue" w:eastAsia="Helvetica Neue" w:hAnsi="Helvetica Neue" w:cs="Helvetica Neue"/>
          <w:sz w:val="24"/>
          <w:szCs w:val="24"/>
          <w:lang w:val="en-US"/>
        </w:rPr>
      </w:pPr>
      <w:r>
        <w:rPr>
          <w:rFonts w:ascii="Helvetica Neue" w:hAnsi="Helvetica Neue"/>
          <w:sz w:val="24"/>
          <w:szCs w:val="24"/>
          <w:lang w:val="en-US"/>
        </w:rPr>
        <w:t xml:space="preserve">Energy </w:t>
      </w:r>
    </w:p>
    <w:p w:rsidR="00510913" w:rsidRDefault="003727A5">
      <w:pPr>
        <w:pStyle w:val="Default"/>
        <w:numPr>
          <w:ilvl w:val="0"/>
          <w:numId w:val="3"/>
        </w:numPr>
        <w:spacing w:after="240" w:line="280" w:lineRule="atLeast"/>
        <w:rPr>
          <w:rFonts w:ascii="Helvetica Neue" w:eastAsia="Helvetica Neue" w:hAnsi="Helvetica Neue" w:cs="Helvetica Neue"/>
          <w:sz w:val="24"/>
          <w:szCs w:val="24"/>
          <w:lang w:val="en-US"/>
        </w:rPr>
      </w:pPr>
      <w:r>
        <w:rPr>
          <w:rFonts w:ascii="Helvetica Neue" w:hAnsi="Helvetica Neue"/>
          <w:sz w:val="24"/>
          <w:szCs w:val="24"/>
          <w:lang w:val="en-US"/>
        </w:rPr>
        <w:t>Health and wellbeing</w:t>
      </w:r>
    </w:p>
    <w:p w:rsidR="00510913" w:rsidRDefault="003727A5">
      <w:pPr>
        <w:pStyle w:val="Default"/>
        <w:numPr>
          <w:ilvl w:val="0"/>
          <w:numId w:val="3"/>
        </w:numPr>
        <w:spacing w:after="240" w:line="280" w:lineRule="atLeast"/>
        <w:rPr>
          <w:rFonts w:ascii="Helvetica Neue" w:eastAsia="Helvetica Neue" w:hAnsi="Helvetica Neue" w:cs="Helvetica Neue"/>
          <w:sz w:val="24"/>
          <w:szCs w:val="24"/>
          <w:lang w:val="en-US"/>
        </w:rPr>
      </w:pPr>
      <w:r>
        <w:rPr>
          <w:rFonts w:ascii="Helvetica Neue" w:hAnsi="Helvetica Neue"/>
          <w:sz w:val="24"/>
          <w:szCs w:val="24"/>
          <w:lang w:val="en-US"/>
        </w:rPr>
        <w:t xml:space="preserve">Transport </w:t>
      </w:r>
    </w:p>
    <w:p w:rsidR="00510913" w:rsidRDefault="003727A5">
      <w:pPr>
        <w:pStyle w:val="Default"/>
        <w:numPr>
          <w:ilvl w:val="0"/>
          <w:numId w:val="3"/>
        </w:numPr>
        <w:spacing w:after="240" w:line="280" w:lineRule="atLeast"/>
        <w:rPr>
          <w:rFonts w:ascii="Helvetica Neue" w:eastAsia="Helvetica Neue" w:hAnsi="Helvetica Neue" w:cs="Helvetica Neue"/>
          <w:sz w:val="24"/>
          <w:szCs w:val="24"/>
          <w:lang w:val="en-US"/>
        </w:rPr>
      </w:pPr>
      <w:r>
        <w:rPr>
          <w:rFonts w:ascii="Helvetica Neue" w:hAnsi="Helvetica Neue"/>
          <w:sz w:val="24"/>
          <w:szCs w:val="24"/>
          <w:lang w:val="en-US"/>
        </w:rPr>
        <w:t>Water</w:t>
      </w:r>
    </w:p>
    <w:p w:rsidR="00510913" w:rsidRDefault="003727A5">
      <w:pPr>
        <w:pStyle w:val="Default"/>
        <w:numPr>
          <w:ilvl w:val="0"/>
          <w:numId w:val="3"/>
        </w:numPr>
        <w:spacing w:after="240" w:line="280" w:lineRule="atLeast"/>
        <w:rPr>
          <w:rFonts w:ascii="Helvetica Neue" w:eastAsia="Helvetica Neue" w:hAnsi="Helvetica Neue" w:cs="Helvetica Neue"/>
          <w:sz w:val="24"/>
          <w:szCs w:val="24"/>
          <w:lang w:val="en-US"/>
        </w:rPr>
      </w:pPr>
      <w:r>
        <w:rPr>
          <w:rFonts w:ascii="Helvetica Neue" w:hAnsi="Helvetica Neue"/>
          <w:sz w:val="24"/>
          <w:szCs w:val="24"/>
          <w:lang w:val="en-US"/>
        </w:rPr>
        <w:t xml:space="preserve">Materials </w:t>
      </w:r>
    </w:p>
    <w:p w:rsidR="00510913" w:rsidRDefault="003727A5">
      <w:pPr>
        <w:pStyle w:val="Default"/>
        <w:numPr>
          <w:ilvl w:val="0"/>
          <w:numId w:val="3"/>
        </w:numPr>
        <w:spacing w:after="240" w:line="280" w:lineRule="atLeast"/>
        <w:rPr>
          <w:rFonts w:ascii="Helvetica Neue" w:eastAsia="Helvetica Neue" w:hAnsi="Helvetica Neue" w:cs="Helvetica Neue"/>
          <w:sz w:val="24"/>
          <w:szCs w:val="24"/>
          <w:lang w:val="en-US"/>
        </w:rPr>
      </w:pPr>
      <w:r>
        <w:rPr>
          <w:rFonts w:ascii="Helvetica Neue" w:hAnsi="Helvetica Neue"/>
          <w:sz w:val="24"/>
          <w:szCs w:val="24"/>
          <w:lang w:val="en-US"/>
        </w:rPr>
        <w:t xml:space="preserve">Waste </w:t>
      </w:r>
    </w:p>
    <w:p w:rsidR="00510913" w:rsidRDefault="003727A5">
      <w:pPr>
        <w:pStyle w:val="Default"/>
        <w:numPr>
          <w:ilvl w:val="0"/>
          <w:numId w:val="3"/>
        </w:numPr>
        <w:spacing w:after="240" w:line="280" w:lineRule="atLeast"/>
        <w:rPr>
          <w:rFonts w:ascii="Helvetica Neue" w:eastAsia="Helvetica Neue" w:hAnsi="Helvetica Neue" w:cs="Helvetica Neue"/>
          <w:sz w:val="24"/>
          <w:szCs w:val="24"/>
          <w:lang w:val="en-US"/>
        </w:rPr>
      </w:pPr>
      <w:r>
        <w:rPr>
          <w:rFonts w:ascii="Helvetica Neue" w:hAnsi="Helvetica Neue"/>
          <w:sz w:val="24"/>
          <w:szCs w:val="24"/>
          <w:lang w:val="en-US"/>
        </w:rPr>
        <w:lastRenderedPageBreak/>
        <w:t>Ecology</w:t>
      </w:r>
    </w:p>
    <w:p w:rsidR="00510913" w:rsidRDefault="003727A5">
      <w:pPr>
        <w:pStyle w:val="Default"/>
        <w:numPr>
          <w:ilvl w:val="0"/>
          <w:numId w:val="3"/>
        </w:numPr>
        <w:spacing w:after="240" w:line="280" w:lineRule="atLeast"/>
        <w:rPr>
          <w:rFonts w:ascii="Helvetica Neue" w:eastAsia="Helvetica Neue" w:hAnsi="Helvetica Neue" w:cs="Helvetica Neue"/>
          <w:sz w:val="24"/>
          <w:szCs w:val="24"/>
          <w:lang w:val="en-US"/>
        </w:rPr>
      </w:pPr>
      <w:r>
        <w:rPr>
          <w:rFonts w:ascii="Helvetica Neue" w:hAnsi="Helvetica Neue"/>
          <w:sz w:val="24"/>
          <w:szCs w:val="24"/>
          <w:lang w:val="en-US"/>
        </w:rPr>
        <w:t>Pollution</w:t>
      </w:r>
    </w:p>
    <w:p w:rsidR="00510913" w:rsidRPr="00030D08" w:rsidRDefault="003727A5" w:rsidP="00030D08">
      <w:pPr>
        <w:pStyle w:val="Heading2"/>
        <w:rPr>
          <w:rFonts w:eastAsia="Helvetica Neue" w:cs="Helvetica Neue"/>
          <w:b/>
          <w:color w:val="auto"/>
          <w:sz w:val="22"/>
          <w:u w:val="single"/>
        </w:rPr>
      </w:pPr>
      <w:bookmarkStart w:id="18" w:name="_Toc1718425"/>
      <w:r w:rsidRPr="00030D08">
        <w:rPr>
          <w:b/>
          <w:color w:val="auto"/>
          <w:sz w:val="22"/>
          <w:u w:val="single"/>
        </w:rPr>
        <w:t>Influences BREEAM has on the project</w:t>
      </w:r>
      <w:bookmarkEnd w:id="18"/>
    </w:p>
    <w:p w:rsidR="00510913" w:rsidRDefault="003727A5">
      <w:pPr>
        <w:pStyle w:val="Body"/>
        <w:rPr>
          <w:rFonts w:ascii="Arial" w:eastAsia="Arial" w:hAnsi="Arial" w:cs="Arial"/>
          <w:sz w:val="48"/>
          <w:szCs w:val="48"/>
        </w:rPr>
      </w:pPr>
      <w:r>
        <w:t xml:space="preserve">BREEAM will help the contractor to mitigate risk and advise on more </w:t>
      </w:r>
      <w:r>
        <w:t xml:space="preserve">sustainable methods of construction during the design phase and use an ecologist to best select site location to maximise score. Construction and facilities management should be </w:t>
      </w:r>
      <w:proofErr w:type="gramStart"/>
      <w:r>
        <w:t>taken into account</w:t>
      </w:r>
      <w:proofErr w:type="gramEnd"/>
      <w:r>
        <w:t xml:space="preserve"> to lower the carbon footprint of the building producing low</w:t>
      </w:r>
      <w:r>
        <w:t>er running costs in order to maximise profit. Options such as solar panels, sustainable timber and sustainable transport methods in order to make the building more desirable for the buyer.</w:t>
      </w:r>
    </w:p>
    <w:p w:rsidR="00510913" w:rsidRDefault="00510913">
      <w:pPr>
        <w:pStyle w:val="Body"/>
      </w:pPr>
    </w:p>
    <w:p w:rsidR="00510913" w:rsidRDefault="00510913">
      <w:pPr>
        <w:pStyle w:val="Body"/>
      </w:pPr>
    </w:p>
    <w:p w:rsidR="00510913" w:rsidRPr="00030D08" w:rsidRDefault="003727A5" w:rsidP="00030D08">
      <w:pPr>
        <w:pStyle w:val="Heading1"/>
        <w:rPr>
          <w:b/>
          <w:color w:val="auto"/>
          <w:sz w:val="24"/>
          <w:u w:val="single"/>
        </w:rPr>
      </w:pPr>
      <w:bookmarkStart w:id="19" w:name="_Toc1718426"/>
      <w:r w:rsidRPr="00030D08">
        <w:rPr>
          <w:b/>
          <w:color w:val="auto"/>
          <w:sz w:val="24"/>
          <w:u w:val="single"/>
        </w:rPr>
        <w:t>What is BIM?</w:t>
      </w:r>
      <w:bookmarkEnd w:id="19"/>
    </w:p>
    <w:p w:rsidR="00510913" w:rsidRDefault="00510913">
      <w:pPr>
        <w:pStyle w:val="Body"/>
        <w:rPr>
          <w:b/>
          <w:bCs/>
          <w:u w:val="single"/>
        </w:rPr>
      </w:pPr>
    </w:p>
    <w:p w:rsidR="00510913" w:rsidRDefault="003727A5">
      <w:pPr>
        <w:pStyle w:val="Body"/>
        <w:rPr>
          <w:i/>
          <w:iCs/>
        </w:rPr>
      </w:pPr>
      <w:r>
        <w:rPr>
          <w:i/>
          <w:iCs/>
        </w:rPr>
        <w:t>‘</w:t>
      </w:r>
      <w:r>
        <w:rPr>
          <w:i/>
          <w:iCs/>
        </w:rPr>
        <w:t>...digital representation of physical and function</w:t>
      </w:r>
      <w:r>
        <w:rPr>
          <w:i/>
          <w:iCs/>
        </w:rPr>
        <w:t>al characteristics of a facility creating a shared knowledge resource for information about it forming a reliable basis for decisions during its life cycle, from earliest conception to demolition.</w:t>
      </w:r>
      <w:r>
        <w:rPr>
          <w:i/>
          <w:iCs/>
        </w:rPr>
        <w:t>’</w:t>
      </w:r>
      <w:r>
        <w:rPr>
          <w:i/>
          <w:iCs/>
        </w:rPr>
        <w:t xml:space="preserve">  </w:t>
      </w:r>
      <w:r>
        <w:t>(RIBA, 2012)</w:t>
      </w:r>
    </w:p>
    <w:p w:rsidR="00510913" w:rsidRDefault="00510913">
      <w:pPr>
        <w:pStyle w:val="Body"/>
        <w:rPr>
          <w:b/>
          <w:bCs/>
          <w:u w:val="single"/>
        </w:rPr>
      </w:pPr>
    </w:p>
    <w:p w:rsidR="00510913" w:rsidRDefault="003727A5">
      <w:pPr>
        <w:pStyle w:val="Body"/>
      </w:pPr>
      <w:r>
        <w:t>BIM can be categorised into different level</w:t>
      </w:r>
      <w:r>
        <w:t>s of maturity. BIM levels are 0,1,2,3 as seen below.</w:t>
      </w:r>
      <w:r>
        <w:rPr>
          <w:noProof/>
        </w:rPr>
        <w:drawing>
          <wp:anchor distT="152400" distB="152400" distL="152400" distR="152400" simplePos="0" relativeHeight="251664384" behindDoc="0" locked="0" layoutInCell="1" allowOverlap="1">
            <wp:simplePos x="0" y="0"/>
            <wp:positionH relativeFrom="margin">
              <wp:posOffset>-125373</wp:posOffset>
            </wp:positionH>
            <wp:positionV relativeFrom="line">
              <wp:posOffset>326581</wp:posOffset>
            </wp:positionV>
            <wp:extent cx="4509340" cy="1959644"/>
            <wp:effectExtent l="0" t="0" r="0" b="0"/>
            <wp:wrapThrough wrapText="bothSides" distL="152400" distR="152400">
              <wp:wrapPolygon edited="1">
                <wp:start x="0" y="0"/>
                <wp:lineTo x="0" y="21601"/>
                <wp:lineTo x="21600" y="21601"/>
                <wp:lineTo x="21600" y="0"/>
                <wp:lineTo x="0" y="0"/>
              </wp:wrapPolygon>
            </wp:wrapThrough>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Screen Shot 2019-02-21 at 23.17.13.png"/>
                    <pic:cNvPicPr>
                      <a:picLocks noChangeAspect="1"/>
                    </pic:cNvPicPr>
                  </pic:nvPicPr>
                  <pic:blipFill>
                    <a:blip r:embed="rId14">
                      <a:extLst/>
                    </a:blip>
                    <a:srcRect l="27665" t="40433" r="32022" b="31536"/>
                    <a:stretch>
                      <a:fillRect/>
                    </a:stretch>
                  </pic:blipFill>
                  <pic:spPr>
                    <a:xfrm>
                      <a:off x="0" y="0"/>
                      <a:ext cx="4509340" cy="1959644"/>
                    </a:xfrm>
                    <a:prstGeom prst="rect">
                      <a:avLst/>
                    </a:prstGeom>
                    <a:ln w="12700" cap="flat">
                      <a:noFill/>
                      <a:miter lim="400000"/>
                    </a:ln>
                    <a:effectLst/>
                  </pic:spPr>
                </pic:pic>
              </a:graphicData>
            </a:graphic>
          </wp:anchor>
        </w:drawing>
      </w: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3727A5">
      <w:pPr>
        <w:pStyle w:val="Body"/>
      </w:pPr>
      <w:r>
        <w:t>Figure 7 (RIBA, 2012)</w:t>
      </w: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Pr="00030D08" w:rsidRDefault="003727A5" w:rsidP="00030D08">
      <w:pPr>
        <w:pStyle w:val="Heading2"/>
        <w:rPr>
          <w:b/>
          <w:color w:val="auto"/>
          <w:sz w:val="22"/>
          <w:u w:val="single"/>
        </w:rPr>
      </w:pPr>
      <w:bookmarkStart w:id="20" w:name="_Toc1718427"/>
      <w:r w:rsidRPr="00030D08">
        <w:rPr>
          <w:b/>
          <w:color w:val="auto"/>
          <w:sz w:val="22"/>
          <w:u w:val="single"/>
        </w:rPr>
        <w:t>Level 0</w:t>
      </w:r>
      <w:bookmarkEnd w:id="20"/>
    </w:p>
    <w:p w:rsidR="00510913" w:rsidRDefault="003727A5">
      <w:pPr>
        <w:pStyle w:val="Body"/>
      </w:pPr>
      <w:r>
        <w:t>This is the use of 2D CAD files for information. Principles of BIM are used nut without the 3D element.</w:t>
      </w:r>
    </w:p>
    <w:p w:rsidR="00510913" w:rsidRDefault="00510913">
      <w:pPr>
        <w:pStyle w:val="Body"/>
      </w:pPr>
    </w:p>
    <w:p w:rsidR="00510913" w:rsidRDefault="003727A5">
      <w:pPr>
        <w:pStyle w:val="Body"/>
        <w:rPr>
          <w:b/>
          <w:bCs/>
          <w:u w:val="single"/>
        </w:rPr>
      </w:pPr>
      <w:r>
        <w:rPr>
          <w:b/>
          <w:bCs/>
          <w:u w:val="single"/>
        </w:rPr>
        <w:t>Level 1</w:t>
      </w:r>
    </w:p>
    <w:p w:rsidR="00510913" w:rsidRDefault="003727A5">
      <w:pPr>
        <w:pStyle w:val="Body"/>
      </w:pPr>
      <w:r>
        <w:t xml:space="preserve">This demonstrates the move from 2D into </w:t>
      </w:r>
      <w:r>
        <w:t>3D. Electronic sharing of data is carried out and is often managed by the contractor. This might mean the client would want a specialist BIM coordinator on side to put his point across</w:t>
      </w:r>
    </w:p>
    <w:p w:rsidR="00510913" w:rsidRDefault="00510913">
      <w:pPr>
        <w:pStyle w:val="Body"/>
      </w:pPr>
    </w:p>
    <w:p w:rsidR="00510913" w:rsidRPr="00030D08" w:rsidRDefault="003727A5" w:rsidP="00030D08">
      <w:pPr>
        <w:pStyle w:val="Heading2"/>
        <w:rPr>
          <w:b/>
          <w:color w:val="auto"/>
          <w:sz w:val="22"/>
          <w:u w:val="single"/>
        </w:rPr>
      </w:pPr>
      <w:bookmarkStart w:id="21" w:name="_Toc1718428"/>
      <w:r w:rsidRPr="00030D08">
        <w:rPr>
          <w:b/>
          <w:color w:val="auto"/>
          <w:sz w:val="22"/>
          <w:u w:val="single"/>
        </w:rPr>
        <w:t>Level 2</w:t>
      </w:r>
      <w:bookmarkEnd w:id="21"/>
    </w:p>
    <w:p w:rsidR="00B85C42" w:rsidRDefault="003727A5" w:rsidP="00B85C42">
      <w:pPr>
        <w:pStyle w:val="Body"/>
      </w:pPr>
      <w:r>
        <w:t>Demonstrates collaborated working with people working on their</w:t>
      </w:r>
      <w:r>
        <w:t xml:space="preserve"> own 3d model. information is shared through a common format so can be accessed by everyone involved. ‘This is the method of working that has been set as a minimum target by the UK government for all work on public-sector work, by 2016’ </w:t>
      </w:r>
      <w:sdt>
        <w:sdtPr>
          <w:id w:val="-377315649"/>
          <w:citation/>
        </w:sdtPr>
        <w:sdtContent>
          <w:r w:rsidR="00B85C42">
            <w:fldChar w:fldCharType="begin"/>
          </w:r>
          <w:r w:rsidR="00B85C42">
            <w:rPr>
              <w:lang w:val="en-GB"/>
            </w:rPr>
            <w:instrText xml:space="preserve"> CITATION Mhm15 \l 2057 </w:instrText>
          </w:r>
          <w:r w:rsidR="00B85C42">
            <w:fldChar w:fldCharType="separate"/>
          </w:r>
          <w:r w:rsidR="00B85C42" w:rsidRPr="00B85C42">
            <w:rPr>
              <w:noProof/>
              <w:lang w:val="en-GB"/>
            </w:rPr>
            <w:t>(Bayyari, 2015)</w:t>
          </w:r>
          <w:r w:rsidR="00B85C42">
            <w:fldChar w:fldCharType="end"/>
          </w:r>
        </w:sdtContent>
      </w:sdt>
    </w:p>
    <w:p w:rsidR="00510913" w:rsidRDefault="00510913">
      <w:pPr>
        <w:pStyle w:val="Body"/>
      </w:pPr>
    </w:p>
    <w:p w:rsidR="00B85C42" w:rsidRDefault="00B85C42">
      <w:pPr>
        <w:pStyle w:val="Body"/>
      </w:pPr>
    </w:p>
    <w:p w:rsidR="00B85C42" w:rsidRDefault="00B85C42">
      <w:pPr>
        <w:pStyle w:val="Body"/>
      </w:pPr>
    </w:p>
    <w:p w:rsidR="00B85C42" w:rsidRDefault="00B85C42">
      <w:pPr>
        <w:pStyle w:val="Body"/>
      </w:pPr>
    </w:p>
    <w:p w:rsidR="00510913" w:rsidRDefault="00510913">
      <w:pPr>
        <w:pStyle w:val="Body"/>
      </w:pPr>
    </w:p>
    <w:p w:rsidR="00B85C42" w:rsidRDefault="00B85C42">
      <w:pPr>
        <w:pStyle w:val="Body"/>
        <w:rPr>
          <w:b/>
          <w:bCs/>
          <w:u w:val="single"/>
        </w:rPr>
      </w:pPr>
      <w:r>
        <w:rPr>
          <w:b/>
          <w:bCs/>
          <w:noProof/>
        </w:rPr>
        <w:lastRenderedPageBreak/>
        <w:drawing>
          <wp:anchor distT="152400" distB="152400" distL="152400" distR="152400" simplePos="0" relativeHeight="251666432" behindDoc="0" locked="0" layoutInCell="1" allowOverlap="1" wp14:anchorId="2F8E3EDC" wp14:editId="7F0E3896">
            <wp:simplePos x="0" y="0"/>
            <wp:positionH relativeFrom="margin">
              <wp:align>right</wp:align>
            </wp:positionH>
            <wp:positionV relativeFrom="page">
              <wp:posOffset>-785495</wp:posOffset>
            </wp:positionV>
            <wp:extent cx="974090" cy="6119495"/>
            <wp:effectExtent l="18097" t="953" r="15558" b="15557"/>
            <wp:wrapThrough wrapText="bothSides" distL="152400" distR="152400">
              <wp:wrapPolygon edited="1">
                <wp:start x="0" y="0"/>
                <wp:lineTo x="0" y="21601"/>
                <wp:lineTo x="21599" y="21601"/>
                <wp:lineTo x="21599" y="0"/>
                <wp:lineTo x="0" y="0"/>
              </wp:wrapPolygon>
            </wp:wrapThrough>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Screen Shot 2019-02-21 at 23.34.54.png"/>
                    <pic:cNvPicPr>
                      <a:picLocks noChangeAspect="1"/>
                    </pic:cNvPicPr>
                  </pic:nvPicPr>
                  <pic:blipFill>
                    <a:blip r:embed="rId15">
                      <a:extLst/>
                    </a:blip>
                    <a:srcRect l="17880" t="18913" r="75126" b="10625"/>
                    <a:stretch>
                      <a:fillRect/>
                    </a:stretch>
                  </pic:blipFill>
                  <pic:spPr>
                    <a:xfrm rot="5400718">
                      <a:off x="0" y="0"/>
                      <a:ext cx="974090" cy="6119495"/>
                    </a:xfrm>
                    <a:prstGeom prst="rect">
                      <a:avLst/>
                    </a:prstGeom>
                    <a:ln w="12700" cap="flat">
                      <a:noFill/>
                      <a:miter lim="400000"/>
                    </a:ln>
                    <a:effectLst/>
                  </pic:spPr>
                </pic:pic>
              </a:graphicData>
            </a:graphic>
          </wp:anchor>
        </w:drawing>
      </w:r>
    </w:p>
    <w:p w:rsidR="00510913" w:rsidRPr="00030D08" w:rsidRDefault="003727A5" w:rsidP="00030D08">
      <w:pPr>
        <w:pStyle w:val="Heading2"/>
        <w:rPr>
          <w:b/>
          <w:color w:val="auto"/>
          <w:sz w:val="22"/>
          <w:u w:val="single"/>
        </w:rPr>
      </w:pPr>
      <w:bookmarkStart w:id="22" w:name="_Toc1718429"/>
      <w:r w:rsidRPr="00030D08">
        <w:rPr>
          <w:b/>
          <w:color w:val="auto"/>
          <w:sz w:val="22"/>
          <w:u w:val="single"/>
        </w:rPr>
        <w:t>Level 3</w:t>
      </w:r>
      <w:bookmarkEnd w:id="22"/>
    </w:p>
    <w:p w:rsidR="00510913" w:rsidRDefault="003727A5">
      <w:pPr>
        <w:pStyle w:val="Body"/>
      </w:pPr>
      <w:r>
        <w:t xml:space="preserve">Full level of BIM maturity with everyone working from the same 3D model incorporating </w:t>
      </w:r>
      <w:proofErr w:type="spellStart"/>
      <w:r>
        <w:t>everyones</w:t>
      </w:r>
      <w:proofErr w:type="spellEnd"/>
      <w:r>
        <w:t xml:space="preserve"> work in real time</w:t>
      </w:r>
      <w:r>
        <w:t>. People work off and can modify the same model. This eliminates the risk of service clashes when getting to site.</w:t>
      </w:r>
    </w:p>
    <w:p w:rsidR="00B85C42" w:rsidRDefault="00B85C42" w:rsidP="00B85C42">
      <w:pPr>
        <w:pStyle w:val="Body"/>
        <w:rPr>
          <w:b/>
          <w:bCs/>
          <w:u w:val="single"/>
        </w:rPr>
      </w:pPr>
    </w:p>
    <w:p w:rsidR="00B85C42" w:rsidRDefault="00B85C42" w:rsidP="00B85C42">
      <w:pPr>
        <w:pStyle w:val="Body"/>
      </w:pPr>
      <w:r>
        <w:t>Figure 8 shows how the different aspect of BIM relates to the RIBA scope of works</w:t>
      </w:r>
    </w:p>
    <w:p w:rsidR="00B85C42" w:rsidRDefault="00B85C42" w:rsidP="00B85C42">
      <w:pPr>
        <w:pStyle w:val="Body"/>
        <w:jc w:val="center"/>
      </w:pPr>
      <w:r>
        <w:t>Figure 8 (RIBA, 2012)</w:t>
      </w:r>
    </w:p>
    <w:p w:rsidR="00B85C42" w:rsidRDefault="00B85C42">
      <w:pPr>
        <w:pStyle w:val="Body"/>
      </w:pPr>
    </w:p>
    <w:p w:rsidR="00510913" w:rsidRDefault="00510913">
      <w:pPr>
        <w:pStyle w:val="Body"/>
        <w:rPr>
          <w:b/>
          <w:bCs/>
        </w:rPr>
      </w:pPr>
    </w:p>
    <w:p w:rsidR="00510913" w:rsidRDefault="00510913">
      <w:pPr>
        <w:pStyle w:val="Body"/>
        <w:rPr>
          <w:b/>
          <w:bCs/>
          <w:u w:val="single"/>
        </w:rPr>
      </w:pPr>
    </w:p>
    <w:p w:rsidR="00510913" w:rsidRPr="00030D08" w:rsidRDefault="003727A5" w:rsidP="00030D08">
      <w:pPr>
        <w:pStyle w:val="Heading2"/>
        <w:rPr>
          <w:b/>
          <w:color w:val="auto"/>
          <w:sz w:val="22"/>
          <w:u w:val="single"/>
        </w:rPr>
      </w:pPr>
      <w:bookmarkStart w:id="23" w:name="_Toc1718430"/>
      <w:r w:rsidRPr="00030D08">
        <w:rPr>
          <w:b/>
          <w:color w:val="auto"/>
          <w:sz w:val="22"/>
          <w:u w:val="single"/>
        </w:rPr>
        <w:t xml:space="preserve">Advantages of BIM and how </w:t>
      </w:r>
      <w:r w:rsidRPr="00030D08">
        <w:rPr>
          <w:b/>
          <w:color w:val="auto"/>
          <w:sz w:val="22"/>
          <w:u w:val="single"/>
        </w:rPr>
        <w:t>they influence the project.</w:t>
      </w:r>
      <w:bookmarkEnd w:id="23"/>
    </w:p>
    <w:p w:rsidR="00510913" w:rsidRDefault="00510913">
      <w:pPr>
        <w:pStyle w:val="Body"/>
      </w:pPr>
    </w:p>
    <w:p w:rsidR="00510913" w:rsidRDefault="003727A5">
      <w:pPr>
        <w:pStyle w:val="Body"/>
        <w:numPr>
          <w:ilvl w:val="0"/>
          <w:numId w:val="2"/>
        </w:numPr>
      </w:pPr>
      <w:r>
        <w:t xml:space="preserve">Better collaboration between client and contractor </w:t>
      </w:r>
    </w:p>
    <w:p w:rsidR="00510913" w:rsidRDefault="003727A5">
      <w:pPr>
        <w:pStyle w:val="Body"/>
        <w:numPr>
          <w:ilvl w:val="0"/>
          <w:numId w:val="2"/>
        </w:numPr>
      </w:pPr>
      <w:r>
        <w:t xml:space="preserve">Model based cost estimation - Accurate cost estimate for client </w:t>
      </w:r>
    </w:p>
    <w:p w:rsidR="00510913" w:rsidRDefault="003727A5">
      <w:pPr>
        <w:pStyle w:val="Body"/>
        <w:numPr>
          <w:ilvl w:val="0"/>
          <w:numId w:val="2"/>
        </w:numPr>
      </w:pPr>
      <w:r>
        <w:t xml:space="preserve">Project visualisation - Client can image in </w:t>
      </w:r>
      <w:r w:rsidR="00B85C42">
        <w:t>pre-construction</w:t>
      </w:r>
      <w:r>
        <w:t xml:space="preserve"> </w:t>
      </w:r>
    </w:p>
    <w:p w:rsidR="00510913" w:rsidRDefault="003727A5">
      <w:pPr>
        <w:pStyle w:val="Body"/>
        <w:numPr>
          <w:ilvl w:val="0"/>
          <w:numId w:val="2"/>
        </w:numPr>
      </w:pPr>
      <w:r>
        <w:t>Improved coordination and clash detection - save</w:t>
      </w:r>
      <w:r>
        <w:t xml:space="preserve">s material wastage and delays </w:t>
      </w:r>
    </w:p>
    <w:p w:rsidR="00510913" w:rsidRDefault="003727A5">
      <w:pPr>
        <w:pStyle w:val="Body"/>
        <w:numPr>
          <w:ilvl w:val="0"/>
          <w:numId w:val="2"/>
        </w:numPr>
      </w:pPr>
      <w:r>
        <w:t>Reduced cost and risk</w:t>
      </w:r>
    </w:p>
    <w:p w:rsidR="00510913" w:rsidRDefault="003727A5">
      <w:pPr>
        <w:pStyle w:val="Body"/>
        <w:numPr>
          <w:ilvl w:val="0"/>
          <w:numId w:val="2"/>
        </w:numPr>
      </w:pPr>
      <w:r>
        <w:t>Improved scheduling - reduce crane days = lower cost</w:t>
      </w:r>
    </w:p>
    <w:p w:rsidR="00510913" w:rsidRDefault="003727A5">
      <w:pPr>
        <w:pStyle w:val="Body"/>
        <w:numPr>
          <w:ilvl w:val="0"/>
          <w:numId w:val="2"/>
        </w:numPr>
      </w:pPr>
      <w:r>
        <w:t xml:space="preserve">Safer sites </w:t>
      </w:r>
    </w:p>
    <w:p w:rsidR="00510913" w:rsidRDefault="003727A5">
      <w:pPr>
        <w:pStyle w:val="Body"/>
        <w:numPr>
          <w:ilvl w:val="0"/>
          <w:numId w:val="2"/>
        </w:numPr>
      </w:pPr>
      <w:r>
        <w:t xml:space="preserve">Improved handover </w:t>
      </w:r>
    </w:p>
    <w:p w:rsidR="00510913" w:rsidRDefault="00510913">
      <w:pPr>
        <w:pStyle w:val="Default"/>
      </w:pPr>
    </w:p>
    <w:p w:rsidR="00510913" w:rsidRDefault="00510913">
      <w:pPr>
        <w:pStyle w:val="Body"/>
      </w:pPr>
    </w:p>
    <w:p w:rsidR="00510913" w:rsidRDefault="00510913">
      <w:pPr>
        <w:pStyle w:val="Body"/>
      </w:pPr>
    </w:p>
    <w:p w:rsidR="00510913" w:rsidRPr="00030D08" w:rsidRDefault="003727A5" w:rsidP="00030D08">
      <w:pPr>
        <w:pStyle w:val="Heading1"/>
        <w:rPr>
          <w:b/>
          <w:color w:val="auto"/>
          <w:sz w:val="24"/>
          <w:u w:val="single"/>
        </w:rPr>
      </w:pPr>
      <w:bookmarkStart w:id="24" w:name="_Toc1718431"/>
      <w:r w:rsidRPr="00030D08">
        <w:rPr>
          <w:b/>
          <w:color w:val="auto"/>
          <w:sz w:val="24"/>
          <w:u w:val="single"/>
        </w:rPr>
        <w:t>Construction Personal and roles</w:t>
      </w:r>
      <w:bookmarkEnd w:id="24"/>
    </w:p>
    <w:p w:rsidR="00510913" w:rsidRPr="00030D08" w:rsidRDefault="003727A5" w:rsidP="00030D08">
      <w:pPr>
        <w:pStyle w:val="Heading2"/>
        <w:rPr>
          <w:b/>
          <w:color w:val="auto"/>
          <w:sz w:val="22"/>
          <w:u w:val="single"/>
        </w:rPr>
      </w:pPr>
      <w:bookmarkStart w:id="25" w:name="_Toc1718432"/>
      <w:r w:rsidRPr="00030D08">
        <w:rPr>
          <w:b/>
          <w:color w:val="auto"/>
          <w:sz w:val="22"/>
          <w:u w:val="single"/>
        </w:rPr>
        <w:t>Key personal</w:t>
      </w:r>
      <w:bookmarkEnd w:id="25"/>
      <w:r w:rsidRPr="00030D08">
        <w:rPr>
          <w:b/>
          <w:color w:val="auto"/>
          <w:sz w:val="22"/>
          <w:u w:val="single"/>
        </w:rPr>
        <w:t xml:space="preserve"> </w:t>
      </w:r>
    </w:p>
    <w:p w:rsidR="00510913" w:rsidRDefault="00510913">
      <w:pPr>
        <w:pStyle w:val="Body"/>
        <w:rPr>
          <w:u w:val="single"/>
        </w:rPr>
      </w:pPr>
    </w:p>
    <w:p w:rsidR="00510913" w:rsidRPr="00030D08" w:rsidRDefault="003727A5" w:rsidP="00030D08">
      <w:pPr>
        <w:pStyle w:val="Heading3"/>
        <w:rPr>
          <w:color w:val="auto"/>
          <w:sz w:val="22"/>
          <w:u w:val="single"/>
        </w:rPr>
      </w:pPr>
      <w:bookmarkStart w:id="26" w:name="_Toc1718433"/>
      <w:r w:rsidRPr="00030D08">
        <w:rPr>
          <w:color w:val="auto"/>
          <w:sz w:val="22"/>
          <w:u w:val="single"/>
        </w:rPr>
        <w:t>Preparation stage</w:t>
      </w:r>
      <w:bookmarkEnd w:id="26"/>
    </w:p>
    <w:p w:rsidR="00510913" w:rsidRDefault="00510913">
      <w:pPr>
        <w:pStyle w:val="Body"/>
      </w:pPr>
    </w:p>
    <w:p w:rsidR="00510913" w:rsidRDefault="003727A5">
      <w:pPr>
        <w:pStyle w:val="Body"/>
        <w:rPr>
          <w:b/>
          <w:bCs/>
        </w:rPr>
      </w:pPr>
      <w:r>
        <w:rPr>
          <w:b/>
          <w:bCs/>
        </w:rPr>
        <w:t xml:space="preserve">Quantity Surveyor </w:t>
      </w:r>
    </w:p>
    <w:p w:rsidR="00510913" w:rsidRDefault="003727A5">
      <w:pPr>
        <w:pStyle w:val="Body"/>
      </w:pPr>
      <w:r>
        <w:t>Manage finances and provide es</w:t>
      </w:r>
      <w:r>
        <w:t>timates, payments to structural engineers</w:t>
      </w:r>
    </w:p>
    <w:p w:rsidR="00510913" w:rsidRDefault="00510913">
      <w:pPr>
        <w:pStyle w:val="Body"/>
      </w:pPr>
    </w:p>
    <w:p w:rsidR="00510913" w:rsidRDefault="003727A5">
      <w:pPr>
        <w:pStyle w:val="Body"/>
      </w:pPr>
      <w:r>
        <w:rPr>
          <w:b/>
          <w:bCs/>
        </w:rPr>
        <w:t>Architect</w:t>
      </w:r>
    </w:p>
    <w:p w:rsidR="00510913" w:rsidRDefault="003727A5">
      <w:pPr>
        <w:pStyle w:val="Body"/>
      </w:pPr>
      <w:r>
        <w:t>Building design</w:t>
      </w:r>
    </w:p>
    <w:p w:rsidR="00510913" w:rsidRDefault="00510913">
      <w:pPr>
        <w:pStyle w:val="Body"/>
      </w:pPr>
    </w:p>
    <w:p w:rsidR="00510913" w:rsidRDefault="003727A5">
      <w:pPr>
        <w:pStyle w:val="Body"/>
        <w:rPr>
          <w:b/>
          <w:bCs/>
        </w:rPr>
      </w:pPr>
      <w:r>
        <w:rPr>
          <w:b/>
          <w:bCs/>
        </w:rPr>
        <w:t>Structural engineer</w:t>
      </w:r>
    </w:p>
    <w:p w:rsidR="00510913" w:rsidRDefault="003727A5">
      <w:pPr>
        <w:pStyle w:val="Body"/>
      </w:pPr>
      <w:r>
        <w:t>Decide whether it is buildable, what materials required and steel locations</w:t>
      </w:r>
      <w:r>
        <w:tab/>
      </w:r>
    </w:p>
    <w:p w:rsidR="00510913" w:rsidRDefault="00510913">
      <w:pPr>
        <w:pStyle w:val="Body"/>
        <w:rPr>
          <w:u w:val="single"/>
        </w:rPr>
      </w:pPr>
    </w:p>
    <w:p w:rsidR="00B85C42" w:rsidRDefault="00B85C42">
      <w:pPr>
        <w:pStyle w:val="Body"/>
        <w:rPr>
          <w:u w:val="single"/>
        </w:rPr>
      </w:pPr>
    </w:p>
    <w:p w:rsidR="00B85C42" w:rsidRDefault="00B85C42">
      <w:pPr>
        <w:pStyle w:val="Body"/>
        <w:rPr>
          <w:u w:val="single"/>
        </w:rPr>
      </w:pPr>
    </w:p>
    <w:p w:rsidR="00B85C42" w:rsidRDefault="00B85C42">
      <w:pPr>
        <w:pStyle w:val="Body"/>
        <w:rPr>
          <w:u w:val="single"/>
        </w:rPr>
      </w:pPr>
    </w:p>
    <w:p w:rsidR="00B85C42" w:rsidRDefault="00B85C42">
      <w:pPr>
        <w:pStyle w:val="Body"/>
        <w:rPr>
          <w:u w:val="single"/>
        </w:rPr>
      </w:pPr>
    </w:p>
    <w:p w:rsidR="00B85C42" w:rsidRDefault="00B85C42">
      <w:pPr>
        <w:pStyle w:val="Body"/>
        <w:rPr>
          <w:u w:val="single"/>
        </w:rPr>
      </w:pPr>
    </w:p>
    <w:p w:rsidR="00B85C42" w:rsidRDefault="00B85C42">
      <w:pPr>
        <w:pStyle w:val="Body"/>
        <w:rPr>
          <w:u w:val="single"/>
        </w:rPr>
      </w:pPr>
    </w:p>
    <w:p w:rsidR="00B85C42" w:rsidRDefault="00B85C42">
      <w:pPr>
        <w:pStyle w:val="Body"/>
        <w:rPr>
          <w:u w:val="single"/>
        </w:rPr>
      </w:pPr>
    </w:p>
    <w:p w:rsidR="00B85C42" w:rsidRPr="00030D08" w:rsidRDefault="00B85C42">
      <w:pPr>
        <w:pStyle w:val="Body"/>
        <w:rPr>
          <w:color w:val="auto"/>
          <w:sz w:val="20"/>
          <w:u w:val="single"/>
        </w:rPr>
      </w:pPr>
    </w:p>
    <w:p w:rsidR="00510913" w:rsidRPr="00030D08" w:rsidRDefault="003727A5" w:rsidP="00030D08">
      <w:pPr>
        <w:pStyle w:val="Heading3"/>
        <w:rPr>
          <w:color w:val="auto"/>
          <w:sz w:val="22"/>
          <w:u w:val="single"/>
        </w:rPr>
      </w:pPr>
      <w:bookmarkStart w:id="27" w:name="_Toc1718434"/>
      <w:r w:rsidRPr="00030D08">
        <w:rPr>
          <w:color w:val="auto"/>
          <w:sz w:val="22"/>
          <w:u w:val="single"/>
        </w:rPr>
        <w:t>Design stage</w:t>
      </w:r>
      <w:bookmarkEnd w:id="27"/>
      <w:r w:rsidRPr="00030D08">
        <w:rPr>
          <w:color w:val="auto"/>
          <w:sz w:val="22"/>
          <w:u w:val="single"/>
        </w:rPr>
        <w:t xml:space="preserve"> </w:t>
      </w:r>
    </w:p>
    <w:p w:rsidR="00510913" w:rsidRDefault="00510913">
      <w:pPr>
        <w:pStyle w:val="Body"/>
        <w:rPr>
          <w:u w:val="single"/>
        </w:rPr>
      </w:pPr>
    </w:p>
    <w:p w:rsidR="00510913" w:rsidRDefault="003727A5">
      <w:pPr>
        <w:pStyle w:val="Body"/>
        <w:rPr>
          <w:b/>
          <w:bCs/>
        </w:rPr>
      </w:pPr>
      <w:r>
        <w:rPr>
          <w:b/>
          <w:bCs/>
        </w:rPr>
        <w:t>Designer</w:t>
      </w:r>
    </w:p>
    <w:p w:rsidR="00510913" w:rsidRDefault="003727A5">
      <w:pPr>
        <w:pStyle w:val="Body"/>
      </w:pPr>
      <w:r>
        <w:t>Design the building, timber frame joists and trusses.</w:t>
      </w:r>
    </w:p>
    <w:p w:rsidR="00510913" w:rsidRDefault="00510913">
      <w:pPr>
        <w:pStyle w:val="Body"/>
      </w:pPr>
    </w:p>
    <w:p w:rsidR="00510913" w:rsidRDefault="003727A5">
      <w:pPr>
        <w:pStyle w:val="Body"/>
        <w:rPr>
          <w:b/>
          <w:bCs/>
        </w:rPr>
      </w:pPr>
      <w:r>
        <w:rPr>
          <w:b/>
          <w:bCs/>
        </w:rPr>
        <w:t>Project Manager</w:t>
      </w:r>
    </w:p>
    <w:p w:rsidR="00510913" w:rsidRDefault="003727A5">
      <w:pPr>
        <w:pStyle w:val="Body"/>
      </w:pPr>
      <w:r>
        <w:t xml:space="preserve">Oversee the project and advise on key issues </w:t>
      </w:r>
    </w:p>
    <w:p w:rsidR="00510913" w:rsidRDefault="00510913">
      <w:pPr>
        <w:pStyle w:val="Body"/>
      </w:pPr>
    </w:p>
    <w:p w:rsidR="00510913" w:rsidRDefault="003727A5">
      <w:pPr>
        <w:pStyle w:val="Body"/>
        <w:rPr>
          <w:b/>
          <w:bCs/>
        </w:rPr>
      </w:pPr>
      <w:r>
        <w:rPr>
          <w:b/>
          <w:bCs/>
        </w:rPr>
        <w:t>Health and safety manager</w:t>
      </w:r>
    </w:p>
    <w:p w:rsidR="00510913" w:rsidRDefault="003727A5">
      <w:pPr>
        <w:pStyle w:val="Body"/>
      </w:pPr>
      <w:r>
        <w:t>Ensure risks have been accounted for and fire report available</w:t>
      </w:r>
    </w:p>
    <w:p w:rsidR="00510913" w:rsidRDefault="00510913">
      <w:pPr>
        <w:pStyle w:val="Body"/>
      </w:pPr>
    </w:p>
    <w:p w:rsidR="00510913" w:rsidRDefault="00510913">
      <w:pPr>
        <w:pStyle w:val="Body"/>
      </w:pPr>
    </w:p>
    <w:p w:rsidR="00510913" w:rsidRPr="00030D08" w:rsidRDefault="00510913">
      <w:pPr>
        <w:pStyle w:val="Body"/>
        <w:rPr>
          <w:color w:val="auto"/>
        </w:rPr>
      </w:pPr>
    </w:p>
    <w:p w:rsidR="00510913" w:rsidRPr="00030D08" w:rsidRDefault="003727A5" w:rsidP="00030D08">
      <w:pPr>
        <w:pStyle w:val="Heading3"/>
        <w:rPr>
          <w:color w:val="auto"/>
          <w:sz w:val="22"/>
          <w:u w:val="single"/>
        </w:rPr>
      </w:pPr>
      <w:bookmarkStart w:id="28" w:name="_Toc1718435"/>
      <w:r w:rsidRPr="00030D08">
        <w:rPr>
          <w:color w:val="auto"/>
          <w:sz w:val="22"/>
          <w:u w:val="single"/>
        </w:rPr>
        <w:t>Pre-construction stage</w:t>
      </w:r>
      <w:bookmarkEnd w:id="28"/>
    </w:p>
    <w:p w:rsidR="00510913" w:rsidRDefault="00510913">
      <w:pPr>
        <w:pStyle w:val="Body"/>
      </w:pPr>
    </w:p>
    <w:p w:rsidR="00510913" w:rsidRDefault="003727A5">
      <w:pPr>
        <w:pStyle w:val="Body"/>
        <w:rPr>
          <w:b/>
          <w:bCs/>
        </w:rPr>
      </w:pPr>
      <w:r>
        <w:rPr>
          <w:b/>
          <w:bCs/>
        </w:rPr>
        <w:t>Buyer</w:t>
      </w:r>
    </w:p>
    <w:p w:rsidR="00510913" w:rsidRDefault="003727A5">
      <w:pPr>
        <w:pStyle w:val="Body"/>
      </w:pPr>
      <w:r>
        <w:t xml:space="preserve">Ensure all materials are ordered ready for start date </w:t>
      </w:r>
    </w:p>
    <w:p w:rsidR="00510913" w:rsidRDefault="00510913">
      <w:pPr>
        <w:pStyle w:val="Body"/>
      </w:pPr>
    </w:p>
    <w:p w:rsidR="00510913" w:rsidRDefault="003727A5">
      <w:pPr>
        <w:pStyle w:val="Body"/>
        <w:rPr>
          <w:b/>
          <w:bCs/>
        </w:rPr>
      </w:pPr>
      <w:r>
        <w:rPr>
          <w:b/>
          <w:bCs/>
        </w:rPr>
        <w:t>Contracts M</w:t>
      </w:r>
      <w:r>
        <w:rPr>
          <w:b/>
          <w:bCs/>
        </w:rPr>
        <w:t>anager</w:t>
      </w:r>
    </w:p>
    <w:p w:rsidR="00510913" w:rsidRDefault="003727A5">
      <w:pPr>
        <w:pStyle w:val="Body"/>
      </w:pPr>
      <w:r>
        <w:t xml:space="preserve">Ensure site plant is ordered </w:t>
      </w:r>
    </w:p>
    <w:p w:rsidR="00510913" w:rsidRDefault="00510913">
      <w:pPr>
        <w:pStyle w:val="Body"/>
      </w:pPr>
    </w:p>
    <w:p w:rsidR="00510913" w:rsidRDefault="00510913">
      <w:pPr>
        <w:pStyle w:val="Body"/>
      </w:pPr>
    </w:p>
    <w:p w:rsidR="00510913" w:rsidRDefault="003727A5">
      <w:pPr>
        <w:pStyle w:val="Body"/>
        <w:rPr>
          <w:b/>
          <w:bCs/>
          <w:u w:val="single"/>
        </w:rPr>
      </w:pPr>
      <w:r>
        <w:rPr>
          <w:b/>
          <w:bCs/>
          <w:u w:val="single"/>
        </w:rPr>
        <w:t xml:space="preserve">Reasoning for employing specialist consultants </w:t>
      </w:r>
    </w:p>
    <w:p w:rsidR="00510913" w:rsidRDefault="003727A5">
      <w:pPr>
        <w:pStyle w:val="Body"/>
      </w:pPr>
      <w:r>
        <w:t>Specialist consultants can be hired to provide in depth knowledge about certain aspects of a project to ensure that the main contractor is being accurate with quotes etc</w:t>
      </w:r>
      <w:r>
        <w:t>.</w:t>
      </w:r>
    </w:p>
    <w:p w:rsidR="00510913" w:rsidRDefault="00510913">
      <w:pPr>
        <w:pStyle w:val="Body"/>
      </w:pPr>
    </w:p>
    <w:p w:rsidR="00510913" w:rsidRDefault="003727A5">
      <w:pPr>
        <w:pStyle w:val="Body"/>
      </w:pPr>
      <w:r>
        <w:t xml:space="preserve">My recommendation would be to employ a quantity surveyor as a consultant to deal with the cost aspect. Other specialist consultancies that </w:t>
      </w:r>
      <w:proofErr w:type="spellStart"/>
      <w:r>
        <w:t>i</w:t>
      </w:r>
      <w:proofErr w:type="spellEnd"/>
      <w:r>
        <w:t xml:space="preserve"> would recommend are a BIM coordinator, so that the clients request can be fully implemented into the BIM </w:t>
      </w:r>
      <w:r>
        <w:t xml:space="preserve">model alongside the contractor. Services engineer to ensure that all the services are run correctly without fault </w:t>
      </w:r>
      <w:proofErr w:type="gramStart"/>
      <w:r>
        <w:t>and also</w:t>
      </w:r>
      <w:proofErr w:type="gramEnd"/>
      <w:r>
        <w:t xml:space="preserve"> a structural engineer to deal with calculations and steel locations.</w:t>
      </w:r>
    </w:p>
    <w:p w:rsidR="00510913" w:rsidRDefault="00510913">
      <w:pPr>
        <w:pStyle w:val="Body"/>
      </w:pPr>
    </w:p>
    <w:p w:rsidR="00510913" w:rsidRDefault="00510913">
      <w:pPr>
        <w:pStyle w:val="Body"/>
      </w:pPr>
    </w:p>
    <w:p w:rsidR="00510913" w:rsidRDefault="003727A5">
      <w:pPr>
        <w:pStyle w:val="Body"/>
        <w:rPr>
          <w:b/>
          <w:bCs/>
          <w:u w:val="single"/>
        </w:rPr>
      </w:pPr>
      <w:r>
        <w:rPr>
          <w:b/>
          <w:bCs/>
          <w:u w:val="single"/>
        </w:rPr>
        <w:t>Conclusion</w:t>
      </w:r>
    </w:p>
    <w:p w:rsidR="00510913" w:rsidRDefault="003727A5">
      <w:pPr>
        <w:pStyle w:val="Body"/>
      </w:pPr>
      <w:r>
        <w:t>In conclusion design and build procurement would be</w:t>
      </w:r>
      <w:r>
        <w:t xml:space="preserve"> the best route for a project of this magnitude with specialist consultants led by the appointed project manager working on behalf of the client. The use of BREEAM and BIM would provide a massive boost to the attractiveness of the property to sell after co</w:t>
      </w:r>
      <w:r>
        <w:t xml:space="preserve">mpletion. This method of procurement should be able to maximise profit while exercising an appropriate time scale </w:t>
      </w: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bookmarkStart w:id="29" w:name="_Toc1718436" w:displacedByCustomXml="next"/>
    <w:sdt>
      <w:sdtPr>
        <w:id w:val="715775002"/>
        <w:docPartObj>
          <w:docPartGallery w:val="Bibliographies"/>
          <w:docPartUnique/>
        </w:docPartObj>
      </w:sdtPr>
      <w:sdtEndPr>
        <w:rPr>
          <w:rFonts w:ascii="Times New Roman" w:eastAsia="Arial Unicode MS" w:hAnsi="Times New Roman" w:cs="Times New Roman"/>
          <w:color w:val="auto"/>
          <w:sz w:val="24"/>
          <w:szCs w:val="24"/>
        </w:rPr>
      </w:sdtEndPr>
      <w:sdtContent>
        <w:p w:rsidR="00030D08" w:rsidRDefault="00030D08">
          <w:pPr>
            <w:pStyle w:val="Heading1"/>
          </w:pPr>
          <w:r>
            <w:t>Bibliography</w:t>
          </w:r>
          <w:bookmarkEnd w:id="29"/>
        </w:p>
        <w:sdt>
          <w:sdtPr>
            <w:id w:val="111145805"/>
            <w:bibliography/>
          </w:sdtPr>
          <w:sdtContent>
            <w:p w:rsidR="00030D08" w:rsidRDefault="00030D08" w:rsidP="00030D08">
              <w:pPr>
                <w:pStyle w:val="Bibliography"/>
                <w:ind w:left="720" w:hanging="720"/>
                <w:rPr>
                  <w:noProof/>
                </w:rPr>
              </w:pPr>
              <w:r>
                <w:fldChar w:fldCharType="begin"/>
              </w:r>
              <w:r>
                <w:instrText xml:space="preserve"> BIBLIOGRAPHY </w:instrText>
              </w:r>
              <w:r>
                <w:fldChar w:fldCharType="separate"/>
              </w:r>
              <w:r>
                <w:rPr>
                  <w:noProof/>
                </w:rPr>
                <w:t xml:space="preserve">Bayyari, M. (2015, 06 25). </w:t>
              </w:r>
              <w:r>
                <w:rPr>
                  <w:i/>
                  <w:iCs/>
                  <w:noProof/>
                </w:rPr>
                <w:t>BIM Levels Explained</w:t>
              </w:r>
              <w:r>
                <w:rPr>
                  <w:noProof/>
                </w:rPr>
                <w:t>. Retrieved from The BIM Hub: https://thebimhub.com/2015/06/25/bim-levels-explained/#.XG-2-fZ2t9A</w:t>
              </w:r>
            </w:p>
            <w:p w:rsidR="00030D08" w:rsidRPr="00030D08" w:rsidRDefault="00030D08" w:rsidP="00030D08"/>
            <w:p w:rsidR="00030D08" w:rsidRDefault="00030D08" w:rsidP="00030D08">
              <w:pPr>
                <w:pStyle w:val="Bibliography"/>
                <w:ind w:left="720" w:hanging="720"/>
                <w:rPr>
                  <w:noProof/>
                </w:rPr>
              </w:pPr>
              <w:r>
                <w:rPr>
                  <w:noProof/>
                </w:rPr>
                <w:t xml:space="preserve">makeencontracting. (2019, 01 05). </w:t>
              </w:r>
              <w:r>
                <w:rPr>
                  <w:i/>
                  <w:iCs/>
                  <w:noProof/>
                </w:rPr>
                <w:t>Organisation chart</w:t>
              </w:r>
              <w:r>
                <w:rPr>
                  <w:noProof/>
                </w:rPr>
                <w:t>. Retrieved from makeencontracting: http://makeencontracting.com/main/wp-content/uploads/2011/12/Organization-Chart2.png</w:t>
              </w:r>
            </w:p>
            <w:p w:rsidR="00030D08" w:rsidRPr="00030D08" w:rsidRDefault="00030D08" w:rsidP="00030D08"/>
            <w:p w:rsidR="00030D08" w:rsidRDefault="00030D08" w:rsidP="00030D08">
              <w:pPr>
                <w:pStyle w:val="Bibliography"/>
                <w:ind w:left="720" w:hanging="720"/>
                <w:rPr>
                  <w:noProof/>
                </w:rPr>
              </w:pPr>
              <w:r>
                <w:rPr>
                  <w:noProof/>
                </w:rPr>
                <w:t xml:space="preserve">Makund. (2018, 09 12). </w:t>
              </w:r>
              <w:r>
                <w:rPr>
                  <w:i/>
                  <w:iCs/>
                  <w:noProof/>
                </w:rPr>
                <w:t>Why a Feasibility Study is Important in Project Management.</w:t>
              </w:r>
              <w:r>
                <w:rPr>
                  <w:noProof/>
                </w:rPr>
                <w:t xml:space="preserve"> Retrieved from Simplilearn: https://www.simplilearn.com/feasibility-study-article</w:t>
              </w:r>
            </w:p>
            <w:p w:rsidR="00030D08" w:rsidRPr="00030D08" w:rsidRDefault="00030D08" w:rsidP="00030D08"/>
            <w:p w:rsidR="00030D08" w:rsidRDefault="00030D08" w:rsidP="00030D08">
              <w:pPr>
                <w:pStyle w:val="Bibliography"/>
                <w:ind w:left="720" w:hanging="720"/>
                <w:rPr>
                  <w:noProof/>
                </w:rPr>
              </w:pPr>
              <w:r>
                <w:rPr>
                  <w:noProof/>
                </w:rPr>
                <w:t xml:space="preserve">Manning, R. (2019, 01 01). </w:t>
              </w:r>
              <w:r>
                <w:rPr>
                  <w:i/>
                  <w:iCs/>
                  <w:noProof/>
                </w:rPr>
                <w:t>Digital plan of work and classification .</w:t>
              </w:r>
              <w:r>
                <w:rPr>
                  <w:noProof/>
                </w:rPr>
                <w:t xml:space="preserve"> Retrieved from BRSA: https://www.bsria.co.uk/download/asset/rob-manning-bim-network-.pdf</w:t>
              </w:r>
            </w:p>
            <w:p w:rsidR="00030D08" w:rsidRPr="00030D08" w:rsidRDefault="00030D08" w:rsidP="00030D08"/>
            <w:p w:rsidR="00030D08" w:rsidRDefault="00030D08" w:rsidP="00030D08">
              <w:pPr>
                <w:pStyle w:val="Bibliography"/>
                <w:ind w:left="720" w:hanging="720"/>
                <w:rPr>
                  <w:noProof/>
                </w:rPr>
              </w:pPr>
              <w:r>
                <w:rPr>
                  <w:noProof/>
                </w:rPr>
                <w:t xml:space="preserve">Masterman, J. (2002). </w:t>
              </w:r>
              <w:r>
                <w:rPr>
                  <w:i/>
                  <w:iCs/>
                  <w:noProof/>
                </w:rPr>
                <w:t>An Introduction to Building Procurement Systems .</w:t>
              </w:r>
              <w:r>
                <w:rPr>
                  <w:noProof/>
                </w:rPr>
                <w:t xml:space="preserve"> Taylor and Francis .</w:t>
              </w:r>
            </w:p>
            <w:p w:rsidR="00030D08" w:rsidRDefault="00030D08" w:rsidP="00030D08">
              <w:pPr>
                <w:pStyle w:val="Bibliography"/>
                <w:ind w:left="720" w:hanging="720"/>
                <w:rPr>
                  <w:noProof/>
                </w:rPr>
              </w:pPr>
              <w:r>
                <w:rPr>
                  <w:noProof/>
                </w:rPr>
                <w:t xml:space="preserve">Peak Sustainability . (n.d.). </w:t>
              </w:r>
              <w:r>
                <w:rPr>
                  <w:i/>
                  <w:iCs/>
                  <w:noProof/>
                </w:rPr>
                <w:t>The BREEAM Assessment Process.</w:t>
              </w:r>
              <w:r>
                <w:rPr>
                  <w:noProof/>
                </w:rPr>
                <w:t xml:space="preserve"> Retrieved from Peak Sustainability : http://www.peaksustainability.co.uk/the-breeam-assessment-process/</w:t>
              </w:r>
            </w:p>
            <w:p w:rsidR="00030D08" w:rsidRDefault="00030D08" w:rsidP="00030D08">
              <w:r>
                <w:rPr>
                  <w:b/>
                  <w:bCs/>
                  <w:noProof/>
                </w:rPr>
                <w:fldChar w:fldCharType="end"/>
              </w:r>
            </w:p>
          </w:sdtContent>
        </w:sdt>
      </w:sdtContent>
    </w:sdt>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p w:rsidR="00510913" w:rsidRDefault="00510913">
      <w:pPr>
        <w:pStyle w:val="Body"/>
      </w:pPr>
    </w:p>
    <w:sectPr w:rsidR="00510913">
      <w:headerReference w:type="default" r:id="rId16"/>
      <w:footerReference w:type="default" r:id="rId17"/>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27A5" w:rsidRDefault="003727A5">
      <w:r>
        <w:separator/>
      </w:r>
    </w:p>
  </w:endnote>
  <w:endnote w:type="continuationSeparator" w:id="0">
    <w:p w:rsidR="003727A5" w:rsidRDefault="003727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10913" w:rsidRDefault="0051091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27A5" w:rsidRDefault="003727A5">
      <w:r>
        <w:separator/>
      </w:r>
    </w:p>
  </w:footnote>
  <w:footnote w:type="continuationSeparator" w:id="0">
    <w:p w:rsidR="003727A5" w:rsidRDefault="003727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10913" w:rsidRDefault="0051091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D26E90"/>
    <w:multiLevelType w:val="hybridMultilevel"/>
    <w:tmpl w:val="C5DAD83A"/>
    <w:styleLink w:val="Dash"/>
    <w:lvl w:ilvl="0" w:tplc="A2FC0F36">
      <w:start w:val="1"/>
      <w:numFmt w:val="bullet"/>
      <w:lvlText w:val="-"/>
      <w:lvlJc w:val="left"/>
      <w:pPr>
        <w:ind w:left="2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1" w:tplc="0E180246">
      <w:start w:val="1"/>
      <w:numFmt w:val="bullet"/>
      <w:lvlText w:val="-"/>
      <w:lvlJc w:val="left"/>
      <w:pPr>
        <w:ind w:left="4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2" w:tplc="AC40B88C">
      <w:start w:val="1"/>
      <w:numFmt w:val="bullet"/>
      <w:lvlText w:val="-"/>
      <w:lvlJc w:val="left"/>
      <w:pPr>
        <w:ind w:left="7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3" w:tplc="8B1298B0">
      <w:start w:val="1"/>
      <w:numFmt w:val="bullet"/>
      <w:lvlText w:val="-"/>
      <w:lvlJc w:val="left"/>
      <w:pPr>
        <w:ind w:left="9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4" w:tplc="30800C2A">
      <w:start w:val="1"/>
      <w:numFmt w:val="bullet"/>
      <w:lvlText w:val="-"/>
      <w:lvlJc w:val="left"/>
      <w:pPr>
        <w:ind w:left="120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5" w:tplc="21F05D6A">
      <w:start w:val="1"/>
      <w:numFmt w:val="bullet"/>
      <w:lvlText w:val="-"/>
      <w:lvlJc w:val="left"/>
      <w:pPr>
        <w:ind w:left="14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6" w:tplc="15769218">
      <w:start w:val="1"/>
      <w:numFmt w:val="bullet"/>
      <w:lvlText w:val="-"/>
      <w:lvlJc w:val="left"/>
      <w:pPr>
        <w:ind w:left="16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7" w:tplc="0B643986">
      <w:start w:val="1"/>
      <w:numFmt w:val="bullet"/>
      <w:lvlText w:val="-"/>
      <w:lvlJc w:val="left"/>
      <w:pPr>
        <w:ind w:left="19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8" w:tplc="2AFA1FA2">
      <w:start w:val="1"/>
      <w:numFmt w:val="bullet"/>
      <w:lvlText w:val="-"/>
      <w:lvlJc w:val="left"/>
      <w:pPr>
        <w:ind w:left="21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abstractNum>
  <w:abstractNum w:abstractNumId="1" w15:restartNumberingAfterBreak="0">
    <w:nsid w:val="29C51678"/>
    <w:multiLevelType w:val="hybridMultilevel"/>
    <w:tmpl w:val="C5DAD83A"/>
    <w:numStyleLink w:val="Dash"/>
  </w:abstractNum>
  <w:num w:numId="1">
    <w:abstractNumId w:val="0"/>
  </w:num>
  <w:num w:numId="2">
    <w:abstractNumId w:val="1"/>
  </w:num>
  <w:num w:numId="3">
    <w:abstractNumId w:val="1"/>
    <w:lvlOverride w:ilvl="0">
      <w:lvl w:ilvl="0" w:tplc="D3F60E22">
        <w:start w:val="1"/>
        <w:numFmt w:val="bullet"/>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1">
      <w:lvl w:ilvl="1" w:tplc="AC8604C0">
        <w:start w:val="1"/>
        <w:numFmt w:val="bullet"/>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2">
      <w:lvl w:ilvl="2" w:tplc="72B05C6A">
        <w:start w:val="1"/>
        <w:numFmt w:val="bullet"/>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3">
      <w:lvl w:ilvl="3" w:tplc="C79E7D42">
        <w:start w:val="1"/>
        <w:numFmt w:val="bullet"/>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4">
      <w:lvl w:ilvl="4" w:tplc="E160D150">
        <w:start w:val="1"/>
        <w:numFmt w:val="bullet"/>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5">
      <w:lvl w:ilvl="5" w:tplc="729EA18A">
        <w:start w:val="1"/>
        <w:numFmt w:val="bullet"/>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6">
      <w:lvl w:ilvl="6" w:tplc="B3240ACC">
        <w:start w:val="1"/>
        <w:numFmt w:val="bullet"/>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7">
      <w:lvl w:ilvl="7" w:tplc="7798A272">
        <w:start w:val="1"/>
        <w:numFmt w:val="bullet"/>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8">
      <w:lvl w:ilvl="8" w:tplc="9FE83562">
        <w:start w:val="1"/>
        <w:numFmt w:val="bullet"/>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0913"/>
    <w:rsid w:val="00030D08"/>
    <w:rsid w:val="003727A5"/>
    <w:rsid w:val="00510913"/>
    <w:rsid w:val="005952CE"/>
    <w:rsid w:val="00953916"/>
    <w:rsid w:val="009F2461"/>
    <w:rsid w:val="00B85C42"/>
    <w:rsid w:val="00F37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A9224"/>
  <w15:docId w15:val="{B128F878-2E14-4352-87D8-0C5A655CC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953916"/>
    <w:pPr>
      <w:keepNext/>
      <w:keepLines/>
      <w:spacing w:before="240"/>
      <w:outlineLvl w:val="0"/>
    </w:pPr>
    <w:rPr>
      <w:rFonts w:asciiTheme="majorHAnsi" w:eastAsiaTheme="majorEastAsia" w:hAnsiTheme="majorHAnsi" w:cstheme="majorBidi"/>
      <w:color w:val="2F759E" w:themeColor="accent1" w:themeShade="BF"/>
      <w:sz w:val="32"/>
      <w:szCs w:val="32"/>
    </w:rPr>
  </w:style>
  <w:style w:type="paragraph" w:styleId="Heading2">
    <w:name w:val="heading 2"/>
    <w:basedOn w:val="Normal"/>
    <w:next w:val="Normal"/>
    <w:link w:val="Heading2Char"/>
    <w:uiPriority w:val="9"/>
    <w:unhideWhenUsed/>
    <w:qFormat/>
    <w:rsid w:val="00030D08"/>
    <w:pPr>
      <w:keepNext/>
      <w:keepLines/>
      <w:spacing w:before="40"/>
      <w:outlineLvl w:val="1"/>
    </w:pPr>
    <w:rPr>
      <w:rFonts w:asciiTheme="majorHAnsi" w:eastAsiaTheme="majorEastAsia" w:hAnsiTheme="majorHAnsi" w:cstheme="majorBidi"/>
      <w:color w:val="2F759E" w:themeColor="accent1" w:themeShade="BF"/>
      <w:sz w:val="26"/>
      <w:szCs w:val="26"/>
    </w:rPr>
  </w:style>
  <w:style w:type="paragraph" w:styleId="Heading3">
    <w:name w:val="heading 3"/>
    <w:basedOn w:val="Normal"/>
    <w:next w:val="Normal"/>
    <w:link w:val="Heading3Char"/>
    <w:uiPriority w:val="9"/>
    <w:unhideWhenUsed/>
    <w:qFormat/>
    <w:rsid w:val="00030D08"/>
    <w:pPr>
      <w:keepNext/>
      <w:keepLines/>
      <w:spacing w:before="40"/>
      <w:outlineLvl w:val="2"/>
    </w:pPr>
    <w:rPr>
      <w:rFonts w:asciiTheme="majorHAnsi" w:eastAsiaTheme="majorEastAsia" w:hAnsiTheme="majorHAnsi" w:cstheme="majorBidi"/>
      <w:color w:val="1F4E69"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Body">
    <w:name w:val="Body"/>
    <w:rPr>
      <w:rFonts w:ascii="Helvetica" w:hAnsi="Helvetica" w:cs="Arial Unicode MS"/>
      <w:color w:val="000000"/>
      <w:sz w:val="22"/>
      <w:szCs w:val="22"/>
      <w:lang w:val="en-US"/>
    </w:rPr>
  </w:style>
  <w:style w:type="numbering" w:customStyle="1" w:styleId="Dash">
    <w:name w:val="Dash"/>
    <w:pPr>
      <w:numPr>
        <w:numId w:val="1"/>
      </w:numPr>
    </w:pPr>
  </w:style>
  <w:style w:type="paragraph" w:customStyle="1" w:styleId="Default">
    <w:name w:val="Default"/>
    <w:rPr>
      <w:rFonts w:ascii="Helvetica" w:eastAsia="Helvetica" w:hAnsi="Helvetica" w:cs="Helvetica"/>
      <w:color w:val="000000"/>
      <w:sz w:val="22"/>
      <w:szCs w:val="22"/>
    </w:rPr>
  </w:style>
  <w:style w:type="character" w:customStyle="1" w:styleId="Hyperlink0">
    <w:name w:val="Hyperlink.0"/>
    <w:basedOn w:val="Hyperlink"/>
    <w:rPr>
      <w:u w:val="single"/>
    </w:rPr>
  </w:style>
  <w:style w:type="character" w:customStyle="1" w:styleId="Heading1Char">
    <w:name w:val="Heading 1 Char"/>
    <w:basedOn w:val="DefaultParagraphFont"/>
    <w:link w:val="Heading1"/>
    <w:uiPriority w:val="9"/>
    <w:rsid w:val="00953916"/>
    <w:rPr>
      <w:rFonts w:asciiTheme="majorHAnsi" w:eastAsiaTheme="majorEastAsia" w:hAnsiTheme="majorHAnsi" w:cstheme="majorBidi"/>
      <w:color w:val="2F759E" w:themeColor="accent1" w:themeShade="BF"/>
      <w:sz w:val="32"/>
      <w:szCs w:val="32"/>
      <w:lang w:val="en-US" w:eastAsia="en-US"/>
    </w:rPr>
  </w:style>
  <w:style w:type="character" w:customStyle="1" w:styleId="Heading2Char">
    <w:name w:val="Heading 2 Char"/>
    <w:basedOn w:val="DefaultParagraphFont"/>
    <w:link w:val="Heading2"/>
    <w:uiPriority w:val="9"/>
    <w:rsid w:val="00030D08"/>
    <w:rPr>
      <w:rFonts w:asciiTheme="majorHAnsi" w:eastAsiaTheme="majorEastAsia" w:hAnsiTheme="majorHAnsi" w:cstheme="majorBidi"/>
      <w:color w:val="2F759E" w:themeColor="accent1" w:themeShade="BF"/>
      <w:sz w:val="26"/>
      <w:szCs w:val="26"/>
      <w:lang w:val="en-US" w:eastAsia="en-US"/>
    </w:rPr>
  </w:style>
  <w:style w:type="character" w:customStyle="1" w:styleId="Heading3Char">
    <w:name w:val="Heading 3 Char"/>
    <w:basedOn w:val="DefaultParagraphFont"/>
    <w:link w:val="Heading3"/>
    <w:uiPriority w:val="9"/>
    <w:rsid w:val="00030D08"/>
    <w:rPr>
      <w:rFonts w:asciiTheme="majorHAnsi" w:eastAsiaTheme="majorEastAsia" w:hAnsiTheme="majorHAnsi" w:cstheme="majorBidi"/>
      <w:color w:val="1F4E69" w:themeColor="accent1" w:themeShade="7F"/>
      <w:sz w:val="24"/>
      <w:szCs w:val="24"/>
      <w:lang w:val="en-US" w:eastAsia="en-US"/>
    </w:rPr>
  </w:style>
  <w:style w:type="paragraph" w:styleId="Bibliography">
    <w:name w:val="Bibliography"/>
    <w:basedOn w:val="Normal"/>
    <w:next w:val="Normal"/>
    <w:uiPriority w:val="37"/>
    <w:unhideWhenUsed/>
    <w:rsid w:val="00030D08"/>
  </w:style>
  <w:style w:type="paragraph" w:styleId="TOCHeading">
    <w:name w:val="TOC Heading"/>
    <w:basedOn w:val="Heading1"/>
    <w:next w:val="Normal"/>
    <w:uiPriority w:val="39"/>
    <w:unhideWhenUsed/>
    <w:qFormat/>
    <w:rsid w:val="00030D08"/>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9"/>
    </w:pPr>
    <w:rPr>
      <w:bdr w:val="none" w:sz="0" w:space="0" w:color="auto"/>
    </w:rPr>
  </w:style>
  <w:style w:type="paragraph" w:styleId="TOC1">
    <w:name w:val="toc 1"/>
    <w:basedOn w:val="Normal"/>
    <w:next w:val="Normal"/>
    <w:autoRedefine/>
    <w:uiPriority w:val="39"/>
    <w:unhideWhenUsed/>
    <w:rsid w:val="00030D08"/>
    <w:pPr>
      <w:spacing w:after="100"/>
    </w:pPr>
  </w:style>
  <w:style w:type="paragraph" w:styleId="TOC2">
    <w:name w:val="toc 2"/>
    <w:basedOn w:val="Normal"/>
    <w:next w:val="Normal"/>
    <w:autoRedefine/>
    <w:uiPriority w:val="39"/>
    <w:unhideWhenUsed/>
    <w:rsid w:val="00030D08"/>
    <w:pPr>
      <w:spacing w:after="100"/>
      <w:ind w:left="240"/>
    </w:pPr>
  </w:style>
  <w:style w:type="paragraph" w:styleId="TOC3">
    <w:name w:val="toc 3"/>
    <w:basedOn w:val="Normal"/>
    <w:next w:val="Normal"/>
    <w:autoRedefine/>
    <w:uiPriority w:val="39"/>
    <w:unhideWhenUsed/>
    <w:rsid w:val="00030D0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5885789">
      <w:bodyDiv w:val="1"/>
      <w:marLeft w:val="0"/>
      <w:marRight w:val="0"/>
      <w:marTop w:val="0"/>
      <w:marBottom w:val="0"/>
      <w:divBdr>
        <w:top w:val="none" w:sz="0" w:space="0" w:color="auto"/>
        <w:left w:val="none" w:sz="0" w:space="0" w:color="auto"/>
        <w:bottom w:val="none" w:sz="0" w:space="0" w:color="auto"/>
        <w:right w:val="none" w:sz="0" w:space="0" w:color="auto"/>
      </w:divBdr>
    </w:div>
    <w:div w:id="477766716">
      <w:bodyDiv w:val="1"/>
      <w:marLeft w:val="0"/>
      <w:marRight w:val="0"/>
      <w:marTop w:val="0"/>
      <w:marBottom w:val="0"/>
      <w:divBdr>
        <w:top w:val="none" w:sz="0" w:space="0" w:color="auto"/>
        <w:left w:val="none" w:sz="0" w:space="0" w:color="auto"/>
        <w:bottom w:val="none" w:sz="0" w:space="0" w:color="auto"/>
        <w:right w:val="none" w:sz="0" w:space="0" w:color="auto"/>
      </w:divBdr>
    </w:div>
    <w:div w:id="499541150">
      <w:bodyDiv w:val="1"/>
      <w:marLeft w:val="0"/>
      <w:marRight w:val="0"/>
      <w:marTop w:val="0"/>
      <w:marBottom w:val="0"/>
      <w:divBdr>
        <w:top w:val="none" w:sz="0" w:space="0" w:color="auto"/>
        <w:left w:val="none" w:sz="0" w:space="0" w:color="auto"/>
        <w:bottom w:val="none" w:sz="0" w:space="0" w:color="auto"/>
        <w:right w:val="none" w:sz="0" w:space="0" w:color="auto"/>
      </w:divBdr>
    </w:div>
    <w:div w:id="771514878">
      <w:bodyDiv w:val="1"/>
      <w:marLeft w:val="0"/>
      <w:marRight w:val="0"/>
      <w:marTop w:val="0"/>
      <w:marBottom w:val="0"/>
      <w:divBdr>
        <w:top w:val="none" w:sz="0" w:space="0" w:color="auto"/>
        <w:left w:val="none" w:sz="0" w:space="0" w:color="auto"/>
        <w:bottom w:val="none" w:sz="0" w:space="0" w:color="auto"/>
        <w:right w:val="none" w:sz="0" w:space="0" w:color="auto"/>
      </w:divBdr>
    </w:div>
    <w:div w:id="1089735710">
      <w:bodyDiv w:val="1"/>
      <w:marLeft w:val="0"/>
      <w:marRight w:val="0"/>
      <w:marTop w:val="0"/>
      <w:marBottom w:val="0"/>
      <w:divBdr>
        <w:top w:val="none" w:sz="0" w:space="0" w:color="auto"/>
        <w:left w:val="none" w:sz="0" w:space="0" w:color="auto"/>
        <w:bottom w:val="none" w:sz="0" w:space="0" w:color="auto"/>
        <w:right w:val="none" w:sz="0" w:space="0" w:color="auto"/>
      </w:divBdr>
    </w:div>
    <w:div w:id="1101484846">
      <w:bodyDiv w:val="1"/>
      <w:marLeft w:val="0"/>
      <w:marRight w:val="0"/>
      <w:marTop w:val="0"/>
      <w:marBottom w:val="0"/>
      <w:divBdr>
        <w:top w:val="none" w:sz="0" w:space="0" w:color="auto"/>
        <w:left w:val="none" w:sz="0" w:space="0" w:color="auto"/>
        <w:bottom w:val="none" w:sz="0" w:space="0" w:color="auto"/>
        <w:right w:val="none" w:sz="0" w:space="0" w:color="auto"/>
      </w:divBdr>
    </w:div>
    <w:div w:id="1127698334">
      <w:bodyDiv w:val="1"/>
      <w:marLeft w:val="0"/>
      <w:marRight w:val="0"/>
      <w:marTop w:val="0"/>
      <w:marBottom w:val="0"/>
      <w:divBdr>
        <w:top w:val="none" w:sz="0" w:space="0" w:color="auto"/>
        <w:left w:val="none" w:sz="0" w:space="0" w:color="auto"/>
        <w:bottom w:val="none" w:sz="0" w:space="0" w:color="auto"/>
        <w:right w:val="none" w:sz="0" w:space="0" w:color="auto"/>
      </w:divBdr>
    </w:div>
    <w:div w:id="1713189538">
      <w:bodyDiv w:val="1"/>
      <w:marLeft w:val="0"/>
      <w:marRight w:val="0"/>
      <w:marTop w:val="0"/>
      <w:marBottom w:val="0"/>
      <w:divBdr>
        <w:top w:val="none" w:sz="0" w:space="0" w:color="auto"/>
        <w:left w:val="none" w:sz="0" w:space="0" w:color="auto"/>
        <w:bottom w:val="none" w:sz="0" w:space="0" w:color="auto"/>
        <w:right w:val="none" w:sz="0" w:space="0" w:color="auto"/>
      </w:divBdr>
    </w:div>
    <w:div w:id="18807808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tif"/><Relationship Id="rId13" Type="http://schemas.openxmlformats.org/officeDocument/2006/relationships/image" Target="media/image6.ti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ti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tif"/><Relationship Id="rId14" Type="http://schemas.openxmlformats.org/officeDocument/2006/relationships/image" Target="media/image7.png"/></Relationships>
</file>

<file path=word/theme/_rels/theme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Jac02</b:Tag>
    <b:SourceType>Book</b:SourceType>
    <b:Guid>{6A1BAF31-B337-4494-82D9-85A541D03E53}</b:Guid>
    <b:Author>
      <b:Author>
        <b:NameList>
          <b:Person>
            <b:Last>Masterman</b:Last>
            <b:First>Jack</b:First>
          </b:Person>
        </b:NameList>
      </b:Author>
    </b:Author>
    <b:Title>An Introduction to Building Procurement Systems </b:Title>
    <b:Year>2002</b:Year>
    <b:Publisher>Taylor and Francis </b:Publisher>
    <b:RefOrder>5</b:RefOrder>
  </b:Source>
  <b:Source>
    <b:Tag>mak19</b:Tag>
    <b:SourceType>InternetSite</b:SourceType>
    <b:Guid>{4F6DC837-0F61-47A0-BEA9-FB0BB95F95C6}</b:Guid>
    <b:Title>Organisation chart</b:Title>
    <b:Year>2019</b:Year>
    <b:Month>01</b:Month>
    <b:Day>05</b:Day>
    <b:Author>
      <b:Author>
        <b:Corporate>makeencontracting</b:Corporate>
      </b:Author>
    </b:Author>
    <b:InternetSiteTitle>makeencontracting</b:InternetSiteTitle>
    <b:URL>http://makeencontracting.com/main/wp-content/uploads/2011/12/Organization-Chart2.png</b:URL>
    <b:RefOrder>1</b:RefOrder>
  </b:Source>
  <b:Source>
    <b:Tag>Rob19</b:Tag>
    <b:SourceType>DocumentFromInternetSite</b:SourceType>
    <b:Guid>{709206D3-90B7-4642-8D23-56294EBB4D8D}</b:Guid>
    <b:Title>Digital plan of work and classification </b:Title>
    <b:InternetSiteTitle>BRSA</b:InternetSiteTitle>
    <b:Year>2019</b:Year>
    <b:Month>01</b:Month>
    <b:Day>01</b:Day>
    <b:URL>https://www.bsria.co.uk/download/asset/rob-manning-bim-network-.pdf</b:URL>
    <b:Author>
      <b:Author>
        <b:NameList>
          <b:Person>
            <b:Last>Manning</b:Last>
            <b:First>Rob</b:First>
          </b:Person>
        </b:NameList>
      </b:Author>
    </b:Author>
    <b:RefOrder>2</b:RefOrder>
  </b:Source>
  <b:Source>
    <b:Tag>Mak18</b:Tag>
    <b:SourceType>DocumentFromInternetSite</b:SourceType>
    <b:Guid>{5937F64D-AF4C-4B50-89E5-364DDAE6FB36}</b:Guid>
    <b:Author>
      <b:Author>
        <b:NameList>
          <b:Person>
            <b:Last>Makund</b:Last>
          </b:Person>
        </b:NameList>
      </b:Author>
    </b:Author>
    <b:Title>Why a Feasibility Study is Important in Project Management</b:Title>
    <b:InternetSiteTitle>Simplilearn</b:InternetSiteTitle>
    <b:Year>2018</b:Year>
    <b:Month>09</b:Month>
    <b:Day>12</b:Day>
    <b:URL>https://www.simplilearn.com/feasibility-study-article</b:URL>
    <b:RefOrder>3</b:RefOrder>
  </b:Source>
  <b:Source>
    <b:Tag>Pea</b:Tag>
    <b:SourceType>DocumentFromInternetSite</b:SourceType>
    <b:Guid>{A98FF709-95EF-42D7-8C0A-84D67399FD6F}</b:Guid>
    <b:Author>
      <b:Author>
        <b:Corporate>Peak Sustainability </b:Corporate>
      </b:Author>
    </b:Author>
    <b:Title>The BREEAM Assessment Process</b:Title>
    <b:InternetSiteTitle>Peak Sustainability </b:InternetSiteTitle>
    <b:URL>http://www.peaksustainability.co.uk/the-breeam-assessment-process/</b:URL>
    <b:RefOrder>6</b:RefOrder>
  </b:Source>
  <b:Source>
    <b:Tag>Mhm15</b:Tag>
    <b:SourceType>InternetSite</b:SourceType>
    <b:Guid>{1CB026A8-449B-4499-B517-D7AC7592010A}</b:Guid>
    <b:Title>BIM Levels Explained</b:Title>
    <b:InternetSiteTitle>The BIM Hub</b:InternetSiteTitle>
    <b:Year>2015</b:Year>
    <b:Month>06</b:Month>
    <b:Day>25</b:Day>
    <b:URL>https://thebimhub.com/2015/06/25/bim-levels-explained/#.XG-2-fZ2t9A</b:URL>
    <b:Author>
      <b:Author>
        <b:NameList>
          <b:Person>
            <b:Last>Bayyari</b:Last>
            <b:First>Mhmad</b:First>
          </b:Person>
        </b:NameList>
      </b:Author>
    </b:Author>
    <b:RefOrder>4</b:RefOrder>
  </b:Source>
</b:Sources>
</file>

<file path=customXml/itemProps1.xml><?xml version="1.0" encoding="utf-8"?>
<ds:datastoreItem xmlns:ds="http://schemas.openxmlformats.org/officeDocument/2006/customXml" ds:itemID="{D3C802BC-256B-4E7B-B41E-93A7BE3620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2506</Words>
  <Characters>14286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Lewis Towell</dc:creator>
  <cp:lastModifiedBy>Lewis Towell</cp:lastModifiedBy>
  <cp:revision>2</cp:revision>
  <dcterms:created xsi:type="dcterms:W3CDTF">2019-02-22T09:00:00Z</dcterms:created>
  <dcterms:modified xsi:type="dcterms:W3CDTF">2019-02-22T09:00:00Z</dcterms:modified>
</cp:coreProperties>
</file>