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CF623"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0FDB7FD9"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72C46738"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73B8C2CE"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12165598"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58EEB0A0"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4AE2BF06" w14:textId="3743F174" w:rsidR="005329FB" w:rsidRDefault="00D741DA" w:rsidP="00E80527">
      <w:pPr>
        <w:spacing w:line="360" w:lineRule="auto"/>
        <w:jc w:val="center"/>
        <w:rPr>
          <w:rFonts w:ascii="Times New Roman" w:hAnsi="Times New Roman" w:cs="Times New Roman"/>
          <w:b/>
          <w:color w:val="000000" w:themeColor="text1"/>
          <w:sz w:val="32"/>
          <w:szCs w:val="32"/>
        </w:rPr>
      </w:pPr>
      <w:r w:rsidRPr="00933127">
        <w:rPr>
          <w:rFonts w:ascii="Times New Roman" w:hAnsi="Times New Roman" w:cs="Times New Roman"/>
          <w:b/>
          <w:color w:val="000000" w:themeColor="text1"/>
          <w:sz w:val="32"/>
          <w:szCs w:val="32"/>
        </w:rPr>
        <w:t>ACADEMIC AND EMPLOYABILITY SKILLS</w:t>
      </w:r>
    </w:p>
    <w:p w14:paraId="543C681C" w14:textId="024AB13F" w:rsidR="00D741DA" w:rsidRDefault="00D741DA" w:rsidP="00E80527">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(BMSW4001)</w:t>
      </w:r>
    </w:p>
    <w:p w14:paraId="067E7B42" w14:textId="1D3FF3CC" w:rsidR="00D741DA" w:rsidRDefault="00D741DA" w:rsidP="00E80527">
      <w:pPr>
        <w:spacing w:line="360" w:lineRule="auto"/>
        <w:jc w:val="center"/>
        <w:rPr>
          <w:rFonts w:ascii="Times New Roman" w:hAnsi="Times New Roman" w:cs="Times New Roman"/>
          <w:b/>
          <w:color w:val="000000" w:themeColor="text1"/>
          <w:sz w:val="32"/>
          <w:szCs w:val="32"/>
        </w:rPr>
      </w:pPr>
    </w:p>
    <w:p w14:paraId="39788A43" w14:textId="605D0C2C" w:rsidR="002B1201" w:rsidRDefault="002B1201" w:rsidP="00E80527">
      <w:pPr>
        <w:spacing w:line="360" w:lineRule="auto"/>
        <w:jc w:val="center"/>
        <w:rPr>
          <w:rFonts w:ascii="Times New Roman" w:hAnsi="Times New Roman" w:cs="Times New Roman"/>
          <w:b/>
          <w:color w:val="000000" w:themeColor="text1"/>
          <w:sz w:val="32"/>
          <w:szCs w:val="32"/>
        </w:rPr>
      </w:pPr>
    </w:p>
    <w:p w14:paraId="6CA8DA09" w14:textId="77777777" w:rsidR="002B1201" w:rsidRDefault="002B1201" w:rsidP="00E80527">
      <w:pPr>
        <w:spacing w:line="360" w:lineRule="auto"/>
        <w:jc w:val="center"/>
        <w:rPr>
          <w:rFonts w:ascii="Times New Roman" w:hAnsi="Times New Roman" w:cs="Times New Roman"/>
          <w:b/>
          <w:color w:val="000000" w:themeColor="text1"/>
          <w:sz w:val="32"/>
          <w:szCs w:val="32"/>
        </w:rPr>
      </w:pPr>
    </w:p>
    <w:p w14:paraId="0DF11BC5" w14:textId="77777777" w:rsidR="00D741DA" w:rsidRDefault="00D741DA" w:rsidP="00E80527">
      <w:pPr>
        <w:spacing w:line="360" w:lineRule="auto"/>
        <w:jc w:val="center"/>
        <w:rPr>
          <w:rFonts w:ascii="Times New Roman" w:hAnsi="Times New Roman" w:cs="Times New Roman"/>
          <w:b/>
          <w:color w:val="000000" w:themeColor="text1"/>
          <w:sz w:val="32"/>
          <w:szCs w:val="32"/>
        </w:rPr>
      </w:pPr>
    </w:p>
    <w:p w14:paraId="29AD0606" w14:textId="26F91398" w:rsidR="00D741DA" w:rsidRDefault="00D741DA" w:rsidP="00E80527">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ATINUKE R. HAMED – 1816184</w:t>
      </w:r>
    </w:p>
    <w:p w14:paraId="56887AA0" w14:textId="442C6C76" w:rsidR="00D741DA" w:rsidRDefault="00D741DA" w:rsidP="00E80527">
      <w:pPr>
        <w:spacing w:line="360" w:lineRule="auto"/>
        <w:jc w:val="center"/>
        <w:rPr>
          <w:rFonts w:ascii="Times New Roman" w:hAnsi="Times New Roman" w:cs="Times New Roman"/>
          <w:b/>
          <w:color w:val="000000" w:themeColor="text1"/>
          <w:sz w:val="32"/>
          <w:szCs w:val="32"/>
        </w:rPr>
      </w:pPr>
    </w:p>
    <w:p w14:paraId="7749C0F5" w14:textId="0389E29B" w:rsidR="00D741DA" w:rsidRDefault="00D741DA" w:rsidP="00E80527">
      <w:pPr>
        <w:spacing w:line="360" w:lineRule="auto"/>
        <w:jc w:val="center"/>
        <w:rPr>
          <w:rFonts w:ascii="Times New Roman" w:hAnsi="Times New Roman" w:cs="Times New Roman"/>
          <w:b/>
          <w:color w:val="000000" w:themeColor="text1"/>
          <w:sz w:val="32"/>
          <w:szCs w:val="32"/>
        </w:rPr>
      </w:pPr>
    </w:p>
    <w:p w14:paraId="5BC70F0D" w14:textId="7E994F25" w:rsidR="002B1201" w:rsidRDefault="002B1201" w:rsidP="00E80527">
      <w:pPr>
        <w:spacing w:line="360" w:lineRule="auto"/>
        <w:jc w:val="center"/>
        <w:rPr>
          <w:rFonts w:ascii="Times New Roman" w:hAnsi="Times New Roman" w:cs="Times New Roman"/>
          <w:b/>
          <w:color w:val="000000" w:themeColor="text1"/>
          <w:sz w:val="32"/>
          <w:szCs w:val="32"/>
        </w:rPr>
      </w:pPr>
    </w:p>
    <w:p w14:paraId="5A7E2E15" w14:textId="35BACE58" w:rsidR="002B1201" w:rsidRDefault="002B1201" w:rsidP="00E80527">
      <w:pPr>
        <w:spacing w:line="360" w:lineRule="auto"/>
        <w:jc w:val="center"/>
        <w:rPr>
          <w:rFonts w:ascii="Times New Roman" w:hAnsi="Times New Roman" w:cs="Times New Roman"/>
          <w:b/>
          <w:color w:val="000000" w:themeColor="text1"/>
          <w:sz w:val="32"/>
          <w:szCs w:val="32"/>
        </w:rPr>
      </w:pPr>
    </w:p>
    <w:p w14:paraId="5A8AE354" w14:textId="77777777" w:rsidR="002B1201" w:rsidRDefault="002B1201" w:rsidP="00E80527">
      <w:pPr>
        <w:spacing w:line="360" w:lineRule="auto"/>
        <w:jc w:val="center"/>
        <w:rPr>
          <w:rFonts w:ascii="Times New Roman" w:hAnsi="Times New Roman" w:cs="Times New Roman"/>
          <w:b/>
          <w:color w:val="000000" w:themeColor="text1"/>
          <w:sz w:val="32"/>
          <w:szCs w:val="32"/>
        </w:rPr>
      </w:pPr>
    </w:p>
    <w:p w14:paraId="6A2CFCBD" w14:textId="7F0A2B4F" w:rsidR="00D741DA" w:rsidRPr="00933127" w:rsidRDefault="00D741DA" w:rsidP="00E80527">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LECTURER – SHAO YUEN</w:t>
      </w:r>
    </w:p>
    <w:p w14:paraId="2F85B23F" w14:textId="57E5C112" w:rsidR="00D741DA" w:rsidRDefault="00D741DA">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242CC40E" w14:textId="77777777" w:rsidR="005329FB" w:rsidRPr="00933127" w:rsidRDefault="005329FB" w:rsidP="00284FA0">
      <w:pPr>
        <w:spacing w:line="360" w:lineRule="auto"/>
        <w:jc w:val="both"/>
        <w:rPr>
          <w:rFonts w:ascii="Times New Roman" w:hAnsi="Times New Roman" w:cs="Times New Roman"/>
          <w:b/>
          <w:color w:val="000000" w:themeColor="text1"/>
          <w:sz w:val="24"/>
          <w:szCs w:val="24"/>
        </w:rPr>
      </w:pPr>
    </w:p>
    <w:p w14:paraId="65160D7F" w14:textId="77777777" w:rsidR="00680066" w:rsidRDefault="00680066" w:rsidP="00284FA0">
      <w:pPr>
        <w:spacing w:line="360" w:lineRule="auto"/>
        <w:jc w:val="both"/>
        <w:rPr>
          <w:rFonts w:ascii="Times New Roman" w:hAnsi="Times New Roman" w:cs="Times New Roman"/>
          <w:b/>
          <w:color w:val="000000" w:themeColor="text1"/>
          <w:sz w:val="28"/>
          <w:szCs w:val="28"/>
        </w:rPr>
      </w:pPr>
    </w:p>
    <w:p w14:paraId="0D0198DF" w14:textId="77777777" w:rsidR="00680066" w:rsidRDefault="00680066" w:rsidP="00284FA0">
      <w:pPr>
        <w:spacing w:line="360" w:lineRule="auto"/>
        <w:jc w:val="both"/>
        <w:rPr>
          <w:rFonts w:ascii="Times New Roman" w:hAnsi="Times New Roman" w:cs="Times New Roman"/>
          <w:b/>
          <w:color w:val="000000" w:themeColor="text1"/>
          <w:sz w:val="28"/>
          <w:szCs w:val="28"/>
        </w:rPr>
      </w:pPr>
    </w:p>
    <w:p w14:paraId="1F230734" w14:textId="77777777" w:rsidR="00680066" w:rsidRDefault="00680066" w:rsidP="00284FA0">
      <w:pPr>
        <w:spacing w:line="360" w:lineRule="auto"/>
        <w:jc w:val="both"/>
        <w:rPr>
          <w:rFonts w:ascii="Times New Roman" w:hAnsi="Times New Roman" w:cs="Times New Roman"/>
          <w:b/>
          <w:color w:val="000000" w:themeColor="text1"/>
          <w:sz w:val="28"/>
          <w:szCs w:val="28"/>
        </w:rPr>
      </w:pPr>
    </w:p>
    <w:p w14:paraId="0852FA21" w14:textId="77777777" w:rsidR="00680066" w:rsidRDefault="00680066" w:rsidP="00284FA0">
      <w:pPr>
        <w:spacing w:line="360" w:lineRule="auto"/>
        <w:jc w:val="both"/>
        <w:rPr>
          <w:rFonts w:ascii="Times New Roman" w:hAnsi="Times New Roman" w:cs="Times New Roman"/>
          <w:b/>
          <w:color w:val="000000" w:themeColor="text1"/>
          <w:sz w:val="28"/>
          <w:szCs w:val="28"/>
        </w:rPr>
      </w:pPr>
    </w:p>
    <w:p w14:paraId="600BA9EB" w14:textId="77777777" w:rsidR="00680066" w:rsidRDefault="00680066" w:rsidP="00284FA0">
      <w:pPr>
        <w:spacing w:line="360" w:lineRule="auto"/>
        <w:jc w:val="both"/>
        <w:rPr>
          <w:rFonts w:ascii="Times New Roman" w:hAnsi="Times New Roman" w:cs="Times New Roman"/>
          <w:b/>
          <w:color w:val="000000" w:themeColor="text1"/>
          <w:sz w:val="28"/>
          <w:szCs w:val="28"/>
        </w:rPr>
      </w:pPr>
    </w:p>
    <w:p w14:paraId="4E3AD44E" w14:textId="725272D1" w:rsidR="0017671B" w:rsidRPr="005E7ECD" w:rsidRDefault="0017671B" w:rsidP="00284FA0">
      <w:pPr>
        <w:spacing w:line="360" w:lineRule="auto"/>
        <w:jc w:val="both"/>
        <w:rPr>
          <w:rFonts w:ascii="Times New Roman" w:hAnsi="Times New Roman" w:cs="Times New Roman"/>
          <w:b/>
          <w:color w:val="000000" w:themeColor="text1"/>
          <w:sz w:val="28"/>
          <w:szCs w:val="28"/>
        </w:rPr>
      </w:pPr>
      <w:r w:rsidRPr="005E7ECD">
        <w:rPr>
          <w:rFonts w:ascii="Times New Roman" w:hAnsi="Times New Roman" w:cs="Times New Roman"/>
          <w:b/>
          <w:color w:val="000000" w:themeColor="text1"/>
          <w:sz w:val="28"/>
          <w:szCs w:val="28"/>
        </w:rPr>
        <w:t>Table of Content</w:t>
      </w:r>
    </w:p>
    <w:sdt>
      <w:sdtPr>
        <w:rPr>
          <w:rFonts w:ascii="Times New Roman" w:eastAsiaTheme="minorHAnsi" w:hAnsi="Times New Roman" w:cs="Times New Roman"/>
          <w:color w:val="000000" w:themeColor="text1"/>
          <w:sz w:val="24"/>
          <w:szCs w:val="24"/>
        </w:rPr>
        <w:id w:val="-1599012092"/>
        <w:docPartObj>
          <w:docPartGallery w:val="Table of Contents"/>
          <w:docPartUnique/>
        </w:docPartObj>
      </w:sdtPr>
      <w:sdtEndPr>
        <w:rPr>
          <w:b/>
          <w:bCs/>
        </w:rPr>
      </w:sdtEndPr>
      <w:sdtContent>
        <w:p w14:paraId="41EF8B54" w14:textId="77777777" w:rsidR="0017671B" w:rsidRPr="00933127" w:rsidRDefault="0017671B" w:rsidP="00284FA0">
          <w:pPr>
            <w:pStyle w:val="TOCHeading"/>
            <w:spacing w:line="360" w:lineRule="auto"/>
            <w:jc w:val="both"/>
            <w:rPr>
              <w:rFonts w:ascii="Times New Roman" w:hAnsi="Times New Roman" w:cs="Times New Roman"/>
              <w:color w:val="000000" w:themeColor="text1"/>
              <w:sz w:val="24"/>
              <w:szCs w:val="24"/>
            </w:rPr>
          </w:pPr>
        </w:p>
        <w:p w14:paraId="72CE56CA" w14:textId="77777777" w:rsidR="00284FA0" w:rsidRPr="00933127" w:rsidRDefault="0017671B" w:rsidP="00284FA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r w:rsidRPr="00933127">
            <w:rPr>
              <w:rFonts w:ascii="Times New Roman" w:hAnsi="Times New Roman" w:cs="Times New Roman"/>
              <w:color w:val="000000" w:themeColor="text1"/>
              <w:sz w:val="24"/>
              <w:szCs w:val="24"/>
            </w:rPr>
            <w:fldChar w:fldCharType="begin"/>
          </w:r>
          <w:r w:rsidRPr="00933127">
            <w:rPr>
              <w:rFonts w:ascii="Times New Roman" w:hAnsi="Times New Roman" w:cs="Times New Roman"/>
              <w:color w:val="000000" w:themeColor="text1"/>
              <w:sz w:val="24"/>
              <w:szCs w:val="24"/>
            </w:rPr>
            <w:instrText xml:space="preserve"> TOC \o "1-3" \h \z \u </w:instrText>
          </w:r>
          <w:r w:rsidRPr="00933127">
            <w:rPr>
              <w:rFonts w:ascii="Times New Roman" w:hAnsi="Times New Roman" w:cs="Times New Roman"/>
              <w:color w:val="000000" w:themeColor="text1"/>
              <w:sz w:val="24"/>
              <w:szCs w:val="24"/>
            </w:rPr>
            <w:fldChar w:fldCharType="separate"/>
          </w:r>
          <w:hyperlink w:anchor="_Toc39256990" w:history="1">
            <w:r w:rsidR="00284FA0" w:rsidRPr="00933127">
              <w:rPr>
                <w:rStyle w:val="Hyperlink"/>
                <w:rFonts w:ascii="Times New Roman" w:hAnsi="Times New Roman" w:cs="Times New Roman"/>
                <w:b/>
                <w:noProof/>
                <w:color w:val="000000" w:themeColor="text1"/>
                <w:sz w:val="24"/>
                <w:szCs w:val="24"/>
              </w:rPr>
              <w:t>Introduction</w:t>
            </w:r>
            <w:r w:rsidR="00284FA0" w:rsidRPr="00933127">
              <w:rPr>
                <w:rFonts w:ascii="Times New Roman" w:hAnsi="Times New Roman" w:cs="Times New Roman"/>
                <w:noProof/>
                <w:webHidden/>
                <w:color w:val="000000" w:themeColor="text1"/>
                <w:sz w:val="24"/>
                <w:szCs w:val="24"/>
              </w:rPr>
              <w:tab/>
            </w:r>
            <w:r w:rsidR="00284FA0" w:rsidRPr="00933127">
              <w:rPr>
                <w:rFonts w:ascii="Times New Roman" w:hAnsi="Times New Roman" w:cs="Times New Roman"/>
                <w:noProof/>
                <w:webHidden/>
                <w:color w:val="000000" w:themeColor="text1"/>
                <w:sz w:val="24"/>
                <w:szCs w:val="24"/>
              </w:rPr>
              <w:fldChar w:fldCharType="begin"/>
            </w:r>
            <w:r w:rsidR="00284FA0" w:rsidRPr="00933127">
              <w:rPr>
                <w:rFonts w:ascii="Times New Roman" w:hAnsi="Times New Roman" w:cs="Times New Roman"/>
                <w:noProof/>
                <w:webHidden/>
                <w:color w:val="000000" w:themeColor="text1"/>
                <w:sz w:val="24"/>
                <w:szCs w:val="24"/>
              </w:rPr>
              <w:instrText xml:space="preserve"> PAGEREF _Toc39256990 \h </w:instrText>
            </w:r>
            <w:r w:rsidR="00284FA0" w:rsidRPr="00933127">
              <w:rPr>
                <w:rFonts w:ascii="Times New Roman" w:hAnsi="Times New Roman" w:cs="Times New Roman"/>
                <w:noProof/>
                <w:webHidden/>
                <w:color w:val="000000" w:themeColor="text1"/>
                <w:sz w:val="24"/>
                <w:szCs w:val="24"/>
              </w:rPr>
            </w:r>
            <w:r w:rsidR="00284FA0" w:rsidRPr="00933127">
              <w:rPr>
                <w:rFonts w:ascii="Times New Roman" w:hAnsi="Times New Roman" w:cs="Times New Roman"/>
                <w:noProof/>
                <w:webHidden/>
                <w:color w:val="000000" w:themeColor="text1"/>
                <w:sz w:val="24"/>
                <w:szCs w:val="24"/>
              </w:rPr>
              <w:fldChar w:fldCharType="separate"/>
            </w:r>
            <w:r w:rsidR="00284FA0" w:rsidRPr="00933127">
              <w:rPr>
                <w:rFonts w:ascii="Times New Roman" w:hAnsi="Times New Roman" w:cs="Times New Roman"/>
                <w:noProof/>
                <w:webHidden/>
                <w:color w:val="000000" w:themeColor="text1"/>
                <w:sz w:val="24"/>
                <w:szCs w:val="24"/>
              </w:rPr>
              <w:t>3</w:t>
            </w:r>
            <w:r w:rsidR="00284FA0" w:rsidRPr="00933127">
              <w:rPr>
                <w:rFonts w:ascii="Times New Roman" w:hAnsi="Times New Roman" w:cs="Times New Roman"/>
                <w:noProof/>
                <w:webHidden/>
                <w:color w:val="000000" w:themeColor="text1"/>
                <w:sz w:val="24"/>
                <w:szCs w:val="24"/>
              </w:rPr>
              <w:fldChar w:fldCharType="end"/>
            </w:r>
          </w:hyperlink>
        </w:p>
        <w:p w14:paraId="70E48049" w14:textId="77777777" w:rsidR="00284FA0" w:rsidRPr="00933127" w:rsidRDefault="00BC4A45" w:rsidP="00284FA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39256991" w:history="1">
            <w:r w:rsidR="00284FA0" w:rsidRPr="00933127">
              <w:rPr>
                <w:rStyle w:val="Hyperlink"/>
                <w:rFonts w:ascii="Times New Roman" w:hAnsi="Times New Roman" w:cs="Times New Roman"/>
                <w:b/>
                <w:noProof/>
                <w:color w:val="000000" w:themeColor="text1"/>
                <w:sz w:val="24"/>
                <w:szCs w:val="24"/>
              </w:rPr>
              <w:t>Employability skills demonstrated</w:t>
            </w:r>
            <w:r w:rsidR="00284FA0" w:rsidRPr="00933127">
              <w:rPr>
                <w:rFonts w:ascii="Times New Roman" w:hAnsi="Times New Roman" w:cs="Times New Roman"/>
                <w:noProof/>
                <w:webHidden/>
                <w:color w:val="000000" w:themeColor="text1"/>
                <w:sz w:val="24"/>
                <w:szCs w:val="24"/>
              </w:rPr>
              <w:tab/>
            </w:r>
            <w:r w:rsidR="00284FA0" w:rsidRPr="00933127">
              <w:rPr>
                <w:rFonts w:ascii="Times New Roman" w:hAnsi="Times New Roman" w:cs="Times New Roman"/>
                <w:noProof/>
                <w:webHidden/>
                <w:color w:val="000000" w:themeColor="text1"/>
                <w:sz w:val="24"/>
                <w:szCs w:val="24"/>
              </w:rPr>
              <w:fldChar w:fldCharType="begin"/>
            </w:r>
            <w:r w:rsidR="00284FA0" w:rsidRPr="00933127">
              <w:rPr>
                <w:rFonts w:ascii="Times New Roman" w:hAnsi="Times New Roman" w:cs="Times New Roman"/>
                <w:noProof/>
                <w:webHidden/>
                <w:color w:val="000000" w:themeColor="text1"/>
                <w:sz w:val="24"/>
                <w:szCs w:val="24"/>
              </w:rPr>
              <w:instrText xml:space="preserve"> PAGEREF _Toc39256991 \h </w:instrText>
            </w:r>
            <w:r w:rsidR="00284FA0" w:rsidRPr="00933127">
              <w:rPr>
                <w:rFonts w:ascii="Times New Roman" w:hAnsi="Times New Roman" w:cs="Times New Roman"/>
                <w:noProof/>
                <w:webHidden/>
                <w:color w:val="000000" w:themeColor="text1"/>
                <w:sz w:val="24"/>
                <w:szCs w:val="24"/>
              </w:rPr>
            </w:r>
            <w:r w:rsidR="00284FA0" w:rsidRPr="00933127">
              <w:rPr>
                <w:rFonts w:ascii="Times New Roman" w:hAnsi="Times New Roman" w:cs="Times New Roman"/>
                <w:noProof/>
                <w:webHidden/>
                <w:color w:val="000000" w:themeColor="text1"/>
                <w:sz w:val="24"/>
                <w:szCs w:val="24"/>
              </w:rPr>
              <w:fldChar w:fldCharType="separate"/>
            </w:r>
            <w:r w:rsidR="00284FA0" w:rsidRPr="00933127">
              <w:rPr>
                <w:rFonts w:ascii="Times New Roman" w:hAnsi="Times New Roman" w:cs="Times New Roman"/>
                <w:noProof/>
                <w:webHidden/>
                <w:color w:val="000000" w:themeColor="text1"/>
                <w:sz w:val="24"/>
                <w:szCs w:val="24"/>
              </w:rPr>
              <w:t>3</w:t>
            </w:r>
            <w:r w:rsidR="00284FA0" w:rsidRPr="00933127">
              <w:rPr>
                <w:rFonts w:ascii="Times New Roman" w:hAnsi="Times New Roman" w:cs="Times New Roman"/>
                <w:noProof/>
                <w:webHidden/>
                <w:color w:val="000000" w:themeColor="text1"/>
                <w:sz w:val="24"/>
                <w:szCs w:val="24"/>
              </w:rPr>
              <w:fldChar w:fldCharType="end"/>
            </w:r>
          </w:hyperlink>
        </w:p>
        <w:p w14:paraId="091A68EF" w14:textId="77777777" w:rsidR="00284FA0" w:rsidRPr="00933127" w:rsidRDefault="00BC4A45" w:rsidP="00284FA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39256992" w:history="1">
            <w:r w:rsidR="00284FA0" w:rsidRPr="00933127">
              <w:rPr>
                <w:rStyle w:val="Hyperlink"/>
                <w:rFonts w:ascii="Times New Roman" w:hAnsi="Times New Roman" w:cs="Times New Roman"/>
                <w:b/>
                <w:noProof/>
                <w:color w:val="000000" w:themeColor="text1"/>
                <w:sz w:val="24"/>
                <w:szCs w:val="24"/>
              </w:rPr>
              <w:t>Reflection</w:t>
            </w:r>
            <w:r w:rsidR="00284FA0" w:rsidRPr="00933127">
              <w:rPr>
                <w:rFonts w:ascii="Times New Roman" w:hAnsi="Times New Roman" w:cs="Times New Roman"/>
                <w:noProof/>
                <w:webHidden/>
                <w:color w:val="000000" w:themeColor="text1"/>
                <w:sz w:val="24"/>
                <w:szCs w:val="24"/>
              </w:rPr>
              <w:tab/>
            </w:r>
            <w:r w:rsidR="00284FA0" w:rsidRPr="00933127">
              <w:rPr>
                <w:rFonts w:ascii="Times New Roman" w:hAnsi="Times New Roman" w:cs="Times New Roman"/>
                <w:noProof/>
                <w:webHidden/>
                <w:color w:val="000000" w:themeColor="text1"/>
                <w:sz w:val="24"/>
                <w:szCs w:val="24"/>
              </w:rPr>
              <w:fldChar w:fldCharType="begin"/>
            </w:r>
            <w:r w:rsidR="00284FA0" w:rsidRPr="00933127">
              <w:rPr>
                <w:rFonts w:ascii="Times New Roman" w:hAnsi="Times New Roman" w:cs="Times New Roman"/>
                <w:noProof/>
                <w:webHidden/>
                <w:color w:val="000000" w:themeColor="text1"/>
                <w:sz w:val="24"/>
                <w:szCs w:val="24"/>
              </w:rPr>
              <w:instrText xml:space="preserve"> PAGEREF _Toc39256992 \h </w:instrText>
            </w:r>
            <w:r w:rsidR="00284FA0" w:rsidRPr="00933127">
              <w:rPr>
                <w:rFonts w:ascii="Times New Roman" w:hAnsi="Times New Roman" w:cs="Times New Roman"/>
                <w:noProof/>
                <w:webHidden/>
                <w:color w:val="000000" w:themeColor="text1"/>
                <w:sz w:val="24"/>
                <w:szCs w:val="24"/>
              </w:rPr>
            </w:r>
            <w:r w:rsidR="00284FA0" w:rsidRPr="00933127">
              <w:rPr>
                <w:rFonts w:ascii="Times New Roman" w:hAnsi="Times New Roman" w:cs="Times New Roman"/>
                <w:noProof/>
                <w:webHidden/>
                <w:color w:val="000000" w:themeColor="text1"/>
                <w:sz w:val="24"/>
                <w:szCs w:val="24"/>
              </w:rPr>
              <w:fldChar w:fldCharType="separate"/>
            </w:r>
            <w:r w:rsidR="00284FA0" w:rsidRPr="00933127">
              <w:rPr>
                <w:rFonts w:ascii="Times New Roman" w:hAnsi="Times New Roman" w:cs="Times New Roman"/>
                <w:noProof/>
                <w:webHidden/>
                <w:color w:val="000000" w:themeColor="text1"/>
                <w:sz w:val="24"/>
                <w:szCs w:val="24"/>
              </w:rPr>
              <w:t>3</w:t>
            </w:r>
            <w:r w:rsidR="00284FA0" w:rsidRPr="00933127">
              <w:rPr>
                <w:rFonts w:ascii="Times New Roman" w:hAnsi="Times New Roman" w:cs="Times New Roman"/>
                <w:noProof/>
                <w:webHidden/>
                <w:color w:val="000000" w:themeColor="text1"/>
                <w:sz w:val="24"/>
                <w:szCs w:val="24"/>
              </w:rPr>
              <w:fldChar w:fldCharType="end"/>
            </w:r>
          </w:hyperlink>
        </w:p>
        <w:p w14:paraId="55384867" w14:textId="77777777" w:rsidR="00284FA0" w:rsidRPr="00933127" w:rsidRDefault="00BC4A45" w:rsidP="00284FA0">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39256993" w:history="1">
            <w:r w:rsidR="00284FA0" w:rsidRPr="00933127">
              <w:rPr>
                <w:rStyle w:val="Hyperlink"/>
                <w:rFonts w:ascii="Times New Roman" w:hAnsi="Times New Roman" w:cs="Times New Roman"/>
                <w:b/>
                <w:noProof/>
                <w:color w:val="000000" w:themeColor="text1"/>
                <w:sz w:val="24"/>
                <w:szCs w:val="24"/>
              </w:rPr>
              <w:t>Conclusion</w:t>
            </w:r>
            <w:r w:rsidR="00284FA0" w:rsidRPr="00933127">
              <w:rPr>
                <w:rFonts w:ascii="Times New Roman" w:hAnsi="Times New Roman" w:cs="Times New Roman"/>
                <w:noProof/>
                <w:webHidden/>
                <w:color w:val="000000" w:themeColor="text1"/>
                <w:sz w:val="24"/>
                <w:szCs w:val="24"/>
              </w:rPr>
              <w:tab/>
            </w:r>
            <w:r w:rsidR="00284FA0" w:rsidRPr="00933127">
              <w:rPr>
                <w:rFonts w:ascii="Times New Roman" w:hAnsi="Times New Roman" w:cs="Times New Roman"/>
                <w:noProof/>
                <w:webHidden/>
                <w:color w:val="000000" w:themeColor="text1"/>
                <w:sz w:val="24"/>
                <w:szCs w:val="24"/>
              </w:rPr>
              <w:fldChar w:fldCharType="begin"/>
            </w:r>
            <w:r w:rsidR="00284FA0" w:rsidRPr="00933127">
              <w:rPr>
                <w:rFonts w:ascii="Times New Roman" w:hAnsi="Times New Roman" w:cs="Times New Roman"/>
                <w:noProof/>
                <w:webHidden/>
                <w:color w:val="000000" w:themeColor="text1"/>
                <w:sz w:val="24"/>
                <w:szCs w:val="24"/>
              </w:rPr>
              <w:instrText xml:space="preserve"> PAGEREF _Toc39256993 \h </w:instrText>
            </w:r>
            <w:r w:rsidR="00284FA0" w:rsidRPr="00933127">
              <w:rPr>
                <w:rFonts w:ascii="Times New Roman" w:hAnsi="Times New Roman" w:cs="Times New Roman"/>
                <w:noProof/>
                <w:webHidden/>
                <w:color w:val="000000" w:themeColor="text1"/>
                <w:sz w:val="24"/>
                <w:szCs w:val="24"/>
              </w:rPr>
            </w:r>
            <w:r w:rsidR="00284FA0" w:rsidRPr="00933127">
              <w:rPr>
                <w:rFonts w:ascii="Times New Roman" w:hAnsi="Times New Roman" w:cs="Times New Roman"/>
                <w:noProof/>
                <w:webHidden/>
                <w:color w:val="000000" w:themeColor="text1"/>
                <w:sz w:val="24"/>
                <w:szCs w:val="24"/>
              </w:rPr>
              <w:fldChar w:fldCharType="separate"/>
            </w:r>
            <w:r w:rsidR="00284FA0" w:rsidRPr="00933127">
              <w:rPr>
                <w:rFonts w:ascii="Times New Roman" w:hAnsi="Times New Roman" w:cs="Times New Roman"/>
                <w:noProof/>
                <w:webHidden/>
                <w:color w:val="000000" w:themeColor="text1"/>
                <w:sz w:val="24"/>
                <w:szCs w:val="24"/>
              </w:rPr>
              <w:t>8</w:t>
            </w:r>
            <w:r w:rsidR="00284FA0" w:rsidRPr="00933127">
              <w:rPr>
                <w:rFonts w:ascii="Times New Roman" w:hAnsi="Times New Roman" w:cs="Times New Roman"/>
                <w:noProof/>
                <w:webHidden/>
                <w:color w:val="000000" w:themeColor="text1"/>
                <w:sz w:val="24"/>
                <w:szCs w:val="24"/>
              </w:rPr>
              <w:fldChar w:fldCharType="end"/>
            </w:r>
          </w:hyperlink>
        </w:p>
        <w:p w14:paraId="6B3E7E5E" w14:textId="6A61F414" w:rsidR="00284FA0" w:rsidRDefault="00BC4A45" w:rsidP="00284FA0">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39256994" w:history="1">
            <w:r w:rsidR="00284FA0" w:rsidRPr="00933127">
              <w:rPr>
                <w:rStyle w:val="Hyperlink"/>
                <w:rFonts w:ascii="Times New Roman" w:hAnsi="Times New Roman" w:cs="Times New Roman"/>
                <w:b/>
                <w:noProof/>
                <w:color w:val="000000" w:themeColor="text1"/>
                <w:sz w:val="24"/>
                <w:szCs w:val="24"/>
              </w:rPr>
              <w:t>Reference</w:t>
            </w:r>
            <w:r w:rsidR="00284FA0" w:rsidRPr="00933127">
              <w:rPr>
                <w:rFonts w:ascii="Times New Roman" w:hAnsi="Times New Roman" w:cs="Times New Roman"/>
                <w:noProof/>
                <w:webHidden/>
                <w:color w:val="000000" w:themeColor="text1"/>
                <w:sz w:val="24"/>
                <w:szCs w:val="24"/>
              </w:rPr>
              <w:tab/>
            </w:r>
            <w:r w:rsidR="00284FA0" w:rsidRPr="00933127">
              <w:rPr>
                <w:rFonts w:ascii="Times New Roman" w:hAnsi="Times New Roman" w:cs="Times New Roman"/>
                <w:noProof/>
                <w:webHidden/>
                <w:color w:val="000000" w:themeColor="text1"/>
                <w:sz w:val="24"/>
                <w:szCs w:val="24"/>
              </w:rPr>
              <w:fldChar w:fldCharType="begin"/>
            </w:r>
            <w:r w:rsidR="00284FA0" w:rsidRPr="00933127">
              <w:rPr>
                <w:rFonts w:ascii="Times New Roman" w:hAnsi="Times New Roman" w:cs="Times New Roman"/>
                <w:noProof/>
                <w:webHidden/>
                <w:color w:val="000000" w:themeColor="text1"/>
                <w:sz w:val="24"/>
                <w:szCs w:val="24"/>
              </w:rPr>
              <w:instrText xml:space="preserve"> PAGEREF _Toc39256994 \h </w:instrText>
            </w:r>
            <w:r w:rsidR="00284FA0" w:rsidRPr="00933127">
              <w:rPr>
                <w:rFonts w:ascii="Times New Roman" w:hAnsi="Times New Roman" w:cs="Times New Roman"/>
                <w:noProof/>
                <w:webHidden/>
                <w:color w:val="000000" w:themeColor="text1"/>
                <w:sz w:val="24"/>
                <w:szCs w:val="24"/>
              </w:rPr>
            </w:r>
            <w:r w:rsidR="00284FA0" w:rsidRPr="00933127">
              <w:rPr>
                <w:rFonts w:ascii="Times New Roman" w:hAnsi="Times New Roman" w:cs="Times New Roman"/>
                <w:noProof/>
                <w:webHidden/>
                <w:color w:val="000000" w:themeColor="text1"/>
                <w:sz w:val="24"/>
                <w:szCs w:val="24"/>
              </w:rPr>
              <w:fldChar w:fldCharType="separate"/>
            </w:r>
            <w:r w:rsidR="00284FA0" w:rsidRPr="00933127">
              <w:rPr>
                <w:rFonts w:ascii="Times New Roman" w:hAnsi="Times New Roman" w:cs="Times New Roman"/>
                <w:noProof/>
                <w:webHidden/>
                <w:color w:val="000000" w:themeColor="text1"/>
                <w:sz w:val="24"/>
                <w:szCs w:val="24"/>
              </w:rPr>
              <w:t>9</w:t>
            </w:r>
            <w:r w:rsidR="00284FA0" w:rsidRPr="00933127">
              <w:rPr>
                <w:rFonts w:ascii="Times New Roman" w:hAnsi="Times New Roman" w:cs="Times New Roman"/>
                <w:noProof/>
                <w:webHidden/>
                <w:color w:val="000000" w:themeColor="text1"/>
                <w:sz w:val="24"/>
                <w:szCs w:val="24"/>
              </w:rPr>
              <w:fldChar w:fldCharType="end"/>
            </w:r>
          </w:hyperlink>
        </w:p>
        <w:p w14:paraId="4ADD8978" w14:textId="424C5DA8" w:rsidR="002B1201" w:rsidRPr="002B1201" w:rsidRDefault="002B1201" w:rsidP="002B1201">
          <w:pPr>
            <w:rPr>
              <w:rStyle w:val="Hyperlink"/>
              <w:rFonts w:ascii="Times New Roman" w:hAnsi="Times New Roman" w:cs="Times New Roman"/>
              <w:b/>
              <w:noProof/>
              <w:color w:val="000000" w:themeColor="text1"/>
              <w:sz w:val="24"/>
              <w:szCs w:val="24"/>
              <w:u w:val="none"/>
            </w:rPr>
          </w:pPr>
          <w:r w:rsidRPr="002B1201">
            <w:rPr>
              <w:rStyle w:val="Hyperlink"/>
              <w:rFonts w:ascii="Times New Roman" w:hAnsi="Times New Roman" w:cs="Times New Roman"/>
              <w:b/>
              <w:noProof/>
              <w:color w:val="000000" w:themeColor="text1"/>
              <w:sz w:val="24"/>
              <w:szCs w:val="24"/>
              <w:u w:val="none"/>
            </w:rPr>
            <w:t>Appendices</w:t>
          </w:r>
          <w:r>
            <w:rPr>
              <w:rStyle w:val="Hyperlink"/>
              <w:rFonts w:ascii="Times New Roman" w:hAnsi="Times New Roman" w:cs="Times New Roman"/>
              <w:b/>
              <w:noProof/>
              <w:color w:val="000000" w:themeColor="text1"/>
              <w:sz w:val="24"/>
              <w:szCs w:val="24"/>
              <w:u w:val="none"/>
            </w:rPr>
            <w:t xml:space="preserve"> ………………………………………………………………………………10-12</w:t>
          </w:r>
        </w:p>
        <w:p w14:paraId="24F3B239"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fldChar w:fldCharType="end"/>
          </w:r>
        </w:p>
      </w:sdtContent>
    </w:sdt>
    <w:p w14:paraId="3408F4C6" w14:textId="77777777" w:rsidR="0017671B" w:rsidRPr="00933127" w:rsidRDefault="0017671B" w:rsidP="00284FA0">
      <w:pPr>
        <w:spacing w:line="360" w:lineRule="auto"/>
        <w:jc w:val="both"/>
        <w:rPr>
          <w:rFonts w:ascii="Times New Roman" w:hAnsi="Times New Roman" w:cs="Times New Roman"/>
          <w:b/>
          <w:bCs/>
          <w:color w:val="000000" w:themeColor="text1"/>
          <w:sz w:val="24"/>
          <w:szCs w:val="24"/>
          <w:u w:val="single"/>
        </w:rPr>
      </w:pPr>
    </w:p>
    <w:p w14:paraId="562B54CC" w14:textId="75C8E4F4"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5760FEC8" w14:textId="77777777"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3B924C85" w14:textId="77777777"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768E656D" w14:textId="77777777"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4FD60201" w14:textId="77777777"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6017C07F" w14:textId="77777777" w:rsidR="0017671B" w:rsidRPr="00933127" w:rsidRDefault="0017671B" w:rsidP="00284FA0">
      <w:pPr>
        <w:spacing w:line="360" w:lineRule="auto"/>
        <w:jc w:val="both"/>
        <w:rPr>
          <w:rFonts w:ascii="Times New Roman" w:hAnsi="Times New Roman" w:cs="Times New Roman"/>
          <w:b/>
          <w:color w:val="000000" w:themeColor="text1"/>
          <w:sz w:val="24"/>
          <w:szCs w:val="24"/>
        </w:rPr>
      </w:pPr>
    </w:p>
    <w:p w14:paraId="0A40A3B4" w14:textId="77777777" w:rsidR="0017671B" w:rsidRPr="00933127" w:rsidRDefault="0017671B" w:rsidP="00284FA0">
      <w:pPr>
        <w:spacing w:line="360" w:lineRule="auto"/>
        <w:jc w:val="both"/>
        <w:rPr>
          <w:rFonts w:ascii="Times New Roman" w:eastAsiaTheme="majorEastAsia" w:hAnsi="Times New Roman" w:cs="Times New Roman"/>
          <w:b/>
          <w:color w:val="000000" w:themeColor="text1"/>
          <w:sz w:val="24"/>
          <w:szCs w:val="24"/>
        </w:rPr>
      </w:pPr>
      <w:bookmarkStart w:id="0" w:name="_Toc9741214"/>
      <w:bookmarkStart w:id="1" w:name="_Toc9970089"/>
      <w:bookmarkStart w:id="2" w:name="_Toc10192438"/>
      <w:bookmarkStart w:id="3" w:name="_Toc10419191"/>
      <w:bookmarkStart w:id="4" w:name="_Toc10419271"/>
      <w:bookmarkStart w:id="5" w:name="_Toc10456895"/>
      <w:bookmarkStart w:id="6" w:name="_Toc14689637"/>
      <w:bookmarkStart w:id="7" w:name="_Toc14706504"/>
      <w:r w:rsidRPr="00933127">
        <w:rPr>
          <w:rFonts w:ascii="Times New Roman" w:hAnsi="Times New Roman" w:cs="Times New Roman"/>
          <w:b/>
          <w:color w:val="000000" w:themeColor="text1"/>
          <w:sz w:val="24"/>
          <w:szCs w:val="24"/>
        </w:rPr>
        <w:br w:type="page"/>
      </w:r>
    </w:p>
    <w:p w14:paraId="6CD4E284" w14:textId="77777777" w:rsidR="0017671B" w:rsidRPr="005E7ECD" w:rsidRDefault="0017671B" w:rsidP="00284FA0">
      <w:pPr>
        <w:pStyle w:val="Heading1"/>
        <w:spacing w:line="360" w:lineRule="auto"/>
        <w:jc w:val="both"/>
        <w:rPr>
          <w:rFonts w:ascii="Times New Roman" w:hAnsi="Times New Roman" w:cs="Times New Roman"/>
          <w:b/>
          <w:color w:val="000000" w:themeColor="text1"/>
          <w:sz w:val="28"/>
          <w:szCs w:val="28"/>
        </w:rPr>
      </w:pPr>
      <w:bookmarkStart w:id="8" w:name="_Toc39256990"/>
      <w:r w:rsidRPr="005E7ECD">
        <w:rPr>
          <w:rFonts w:ascii="Times New Roman" w:hAnsi="Times New Roman" w:cs="Times New Roman"/>
          <w:b/>
          <w:color w:val="000000" w:themeColor="text1"/>
          <w:sz w:val="28"/>
          <w:szCs w:val="28"/>
        </w:rPr>
        <w:lastRenderedPageBreak/>
        <w:t>Introduction</w:t>
      </w:r>
      <w:bookmarkEnd w:id="0"/>
      <w:bookmarkEnd w:id="1"/>
      <w:bookmarkEnd w:id="2"/>
      <w:bookmarkEnd w:id="3"/>
      <w:bookmarkEnd w:id="4"/>
      <w:bookmarkEnd w:id="5"/>
      <w:bookmarkEnd w:id="6"/>
      <w:bookmarkEnd w:id="7"/>
      <w:bookmarkEnd w:id="8"/>
    </w:p>
    <w:p w14:paraId="1CBBFAAE" w14:textId="77777777" w:rsidR="005E7ECD" w:rsidRDefault="00E51ECF"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The main purpose of the following report is to outline how the module of Academic and Employability skills has helped me to improve my employability skills. The module was very helpful for me as it helped me identifying the </w:t>
      </w:r>
      <w:proofErr w:type="gramStart"/>
      <w:r w:rsidRPr="00933127">
        <w:rPr>
          <w:rFonts w:ascii="Times New Roman" w:eastAsia="Times New Roman" w:hAnsi="Times New Roman" w:cs="Times New Roman"/>
          <w:color w:val="000000" w:themeColor="text1"/>
          <w:sz w:val="24"/>
          <w:szCs w:val="24"/>
        </w:rPr>
        <w:t>skills</w:t>
      </w:r>
      <w:proofErr w:type="gramEnd"/>
      <w:r w:rsidRPr="00933127">
        <w:rPr>
          <w:rFonts w:ascii="Times New Roman" w:eastAsia="Times New Roman" w:hAnsi="Times New Roman" w:cs="Times New Roman"/>
          <w:color w:val="000000" w:themeColor="text1"/>
          <w:sz w:val="24"/>
          <w:szCs w:val="24"/>
        </w:rPr>
        <w:t xml:space="preserve"> I am good at and the skills I need to work more efficiently. This reflective study is based on the in-class exercise about the CV, cover letter and reflective report literature. The module played a crucial role in my personal development and has enabled me to learn and develop the core employability skills. </w:t>
      </w:r>
    </w:p>
    <w:p w14:paraId="3E02CFA6" w14:textId="763CFCD2" w:rsidR="0017671B" w:rsidRPr="00933127" w:rsidRDefault="00E51ECF"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  </w:t>
      </w:r>
    </w:p>
    <w:p w14:paraId="2BD57736" w14:textId="365B2E3B" w:rsidR="00A9067F" w:rsidRPr="005E7ECD" w:rsidRDefault="00A9067F" w:rsidP="00284FA0">
      <w:pPr>
        <w:pStyle w:val="Heading1"/>
        <w:spacing w:line="360" w:lineRule="auto"/>
        <w:jc w:val="both"/>
        <w:rPr>
          <w:rFonts w:ascii="Times New Roman" w:hAnsi="Times New Roman" w:cs="Times New Roman"/>
          <w:b/>
          <w:color w:val="000000" w:themeColor="text1"/>
          <w:sz w:val="28"/>
          <w:szCs w:val="28"/>
        </w:rPr>
      </w:pPr>
      <w:bookmarkStart w:id="9" w:name="_Toc39256991"/>
      <w:r w:rsidRPr="005E7ECD">
        <w:rPr>
          <w:rFonts w:ascii="Times New Roman" w:hAnsi="Times New Roman" w:cs="Times New Roman"/>
          <w:b/>
          <w:color w:val="000000" w:themeColor="text1"/>
          <w:sz w:val="28"/>
          <w:szCs w:val="28"/>
        </w:rPr>
        <w:t>Employability skills demonstrated</w:t>
      </w:r>
      <w:bookmarkEnd w:id="9"/>
    </w:p>
    <w:p w14:paraId="76CE0E29" w14:textId="23778974" w:rsidR="002140A7" w:rsidRPr="00933127" w:rsidRDefault="00E80527" w:rsidP="00284FA0">
      <w:pPr>
        <w:spacing w:line="360" w:lineRule="auto"/>
        <w:jc w:val="both"/>
        <w:rPr>
          <w:rFonts w:ascii="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Cohen (2017)</w:t>
      </w:r>
      <w:r w:rsidR="00A9067F" w:rsidRPr="00933127">
        <w:rPr>
          <w:rFonts w:ascii="Times New Roman" w:hAnsi="Times New Roman" w:cs="Times New Roman"/>
          <w:color w:val="000000" w:themeColor="text1"/>
          <w:sz w:val="24"/>
          <w:szCs w:val="24"/>
        </w:rPr>
        <w:t xml:space="preserve"> defines employability skills as the transferrable skills </w:t>
      </w:r>
      <w:r w:rsidR="003A5E69" w:rsidRPr="00933127">
        <w:rPr>
          <w:rFonts w:ascii="Times New Roman" w:hAnsi="Times New Roman" w:cs="Times New Roman"/>
          <w:color w:val="000000" w:themeColor="text1"/>
          <w:sz w:val="24"/>
          <w:szCs w:val="24"/>
        </w:rPr>
        <w:t>required</w:t>
      </w:r>
      <w:r w:rsidR="00A9067F" w:rsidRPr="00933127">
        <w:rPr>
          <w:rFonts w:ascii="Times New Roman" w:hAnsi="Times New Roman" w:cs="Times New Roman"/>
          <w:color w:val="000000" w:themeColor="text1"/>
          <w:sz w:val="24"/>
          <w:szCs w:val="24"/>
        </w:rPr>
        <w:t xml:space="preserve"> by a </w:t>
      </w:r>
      <w:r w:rsidR="003A5E69" w:rsidRPr="00933127">
        <w:rPr>
          <w:rFonts w:ascii="Times New Roman" w:hAnsi="Times New Roman" w:cs="Times New Roman"/>
          <w:color w:val="000000" w:themeColor="text1"/>
          <w:sz w:val="24"/>
          <w:szCs w:val="24"/>
        </w:rPr>
        <w:t>person</w:t>
      </w:r>
      <w:r w:rsidR="00A9067F" w:rsidRPr="00933127">
        <w:rPr>
          <w:rFonts w:ascii="Times New Roman" w:hAnsi="Times New Roman" w:cs="Times New Roman"/>
          <w:color w:val="000000" w:themeColor="text1"/>
          <w:sz w:val="24"/>
          <w:szCs w:val="24"/>
        </w:rPr>
        <w:t xml:space="preserve"> to make them employable. Along with good academic and technical skills, employers are now also looking for a set of employability skills. He also suggests that employability skills are important for the individuals due to the increased competitiveness in the labour market.</w:t>
      </w:r>
      <w:r w:rsidR="00526961" w:rsidRPr="00933127">
        <w:rPr>
          <w:rFonts w:ascii="Times New Roman" w:hAnsi="Times New Roman" w:cs="Times New Roman"/>
          <w:color w:val="000000" w:themeColor="text1"/>
          <w:sz w:val="24"/>
          <w:szCs w:val="24"/>
        </w:rPr>
        <w:t xml:space="preserve"> Employers are looking for employees who are flexible and could take the initiative of working collaboratively with others along with the ability to perform different tasks in different workplace situations. The demonstration of the skill showed during the in-class exercise is based on self-audit. Here self-audit is about the systematic and objective review by the teachers and myself on the practices related to meeting the in-class exercises. </w:t>
      </w:r>
      <w:r w:rsidR="00F150F9" w:rsidRPr="00933127">
        <w:rPr>
          <w:rFonts w:ascii="Times New Roman" w:hAnsi="Times New Roman" w:cs="Times New Roman"/>
          <w:color w:val="000000" w:themeColor="text1"/>
          <w:sz w:val="24"/>
          <w:szCs w:val="24"/>
        </w:rPr>
        <w:t xml:space="preserve">The following table represents my personal skill audit with my before and after module task respectively. </w:t>
      </w:r>
    </w:p>
    <w:p w14:paraId="3B117B2B" w14:textId="77777777" w:rsidR="00F150F9" w:rsidRPr="00933127" w:rsidRDefault="00526961"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 xml:space="preserve"> </w:t>
      </w:r>
    </w:p>
    <w:tbl>
      <w:tblPr>
        <w:tblStyle w:val="TableGrid"/>
        <w:tblW w:w="0" w:type="auto"/>
        <w:tblLook w:val="04A0" w:firstRow="1" w:lastRow="0" w:firstColumn="1" w:lastColumn="0" w:noHBand="0" w:noVBand="1"/>
      </w:tblPr>
      <w:tblGrid>
        <w:gridCol w:w="2591"/>
        <w:gridCol w:w="2624"/>
        <w:gridCol w:w="2435"/>
      </w:tblGrid>
      <w:tr w:rsidR="00933127" w:rsidRPr="005E7ECD" w14:paraId="5EE488A4" w14:textId="77777777" w:rsidTr="005E7ECD">
        <w:tc>
          <w:tcPr>
            <w:tcW w:w="2591" w:type="dxa"/>
          </w:tcPr>
          <w:p w14:paraId="28AF039A" w14:textId="77777777" w:rsidR="00F150F9" w:rsidRPr="005E7ECD" w:rsidRDefault="00F150F9" w:rsidP="00284FA0">
            <w:pPr>
              <w:spacing w:line="360" w:lineRule="auto"/>
              <w:jc w:val="both"/>
              <w:rPr>
                <w:rFonts w:ascii="Times New Roman" w:hAnsi="Times New Roman" w:cs="Times New Roman"/>
                <w:b/>
                <w:bCs/>
                <w:color w:val="000000" w:themeColor="text1"/>
                <w:sz w:val="24"/>
                <w:szCs w:val="24"/>
              </w:rPr>
            </w:pPr>
            <w:r w:rsidRPr="005E7ECD">
              <w:rPr>
                <w:rFonts w:ascii="Times New Roman" w:hAnsi="Times New Roman" w:cs="Times New Roman"/>
                <w:b/>
                <w:bCs/>
                <w:color w:val="000000" w:themeColor="text1"/>
                <w:sz w:val="24"/>
                <w:szCs w:val="24"/>
              </w:rPr>
              <w:t>Skill</w:t>
            </w:r>
          </w:p>
        </w:tc>
        <w:tc>
          <w:tcPr>
            <w:tcW w:w="2624" w:type="dxa"/>
          </w:tcPr>
          <w:p w14:paraId="5D2A02C3" w14:textId="4030B22B" w:rsidR="00F150F9" w:rsidRPr="005E7ECD" w:rsidRDefault="00F150F9" w:rsidP="00284FA0">
            <w:pPr>
              <w:spacing w:line="360" w:lineRule="auto"/>
              <w:jc w:val="both"/>
              <w:rPr>
                <w:rFonts w:ascii="Times New Roman" w:hAnsi="Times New Roman" w:cs="Times New Roman"/>
                <w:b/>
                <w:bCs/>
                <w:color w:val="000000" w:themeColor="text1"/>
                <w:sz w:val="24"/>
                <w:szCs w:val="24"/>
              </w:rPr>
            </w:pPr>
            <w:r w:rsidRPr="005E7ECD">
              <w:rPr>
                <w:rFonts w:ascii="Times New Roman" w:hAnsi="Times New Roman" w:cs="Times New Roman"/>
                <w:b/>
                <w:bCs/>
                <w:color w:val="000000" w:themeColor="text1"/>
                <w:sz w:val="24"/>
                <w:szCs w:val="24"/>
              </w:rPr>
              <w:t>Before formative task</w:t>
            </w:r>
          </w:p>
        </w:tc>
        <w:tc>
          <w:tcPr>
            <w:tcW w:w="2435" w:type="dxa"/>
          </w:tcPr>
          <w:p w14:paraId="2FB8C82F" w14:textId="77777777" w:rsidR="00F150F9" w:rsidRPr="005E7ECD" w:rsidRDefault="00F150F9" w:rsidP="00284FA0">
            <w:pPr>
              <w:spacing w:line="360" w:lineRule="auto"/>
              <w:jc w:val="both"/>
              <w:rPr>
                <w:rFonts w:ascii="Times New Roman" w:hAnsi="Times New Roman" w:cs="Times New Roman"/>
                <w:b/>
                <w:bCs/>
                <w:color w:val="000000" w:themeColor="text1"/>
                <w:sz w:val="24"/>
                <w:szCs w:val="24"/>
              </w:rPr>
            </w:pPr>
            <w:r w:rsidRPr="005E7ECD">
              <w:rPr>
                <w:rFonts w:ascii="Times New Roman" w:hAnsi="Times New Roman" w:cs="Times New Roman"/>
                <w:b/>
                <w:bCs/>
                <w:color w:val="000000" w:themeColor="text1"/>
                <w:sz w:val="24"/>
                <w:szCs w:val="24"/>
              </w:rPr>
              <w:t>After formative task</w:t>
            </w:r>
          </w:p>
        </w:tc>
      </w:tr>
      <w:tr w:rsidR="00933127" w:rsidRPr="00933127" w14:paraId="160D9A18" w14:textId="77777777" w:rsidTr="005E7ECD">
        <w:tc>
          <w:tcPr>
            <w:tcW w:w="2591" w:type="dxa"/>
          </w:tcPr>
          <w:p w14:paraId="005AE60E" w14:textId="77777777" w:rsidR="00F150F9" w:rsidRPr="00933127" w:rsidRDefault="00F150F9" w:rsidP="00284FA0">
            <w:pPr>
              <w:spacing w:line="360" w:lineRule="auto"/>
              <w:jc w:val="both"/>
              <w:rPr>
                <w:rFonts w:ascii="Times New Roman" w:hAnsi="Times New Roman" w:cs="Times New Roman"/>
                <w:i/>
                <w:color w:val="000000" w:themeColor="text1"/>
                <w:sz w:val="24"/>
                <w:szCs w:val="24"/>
              </w:rPr>
            </w:pPr>
            <w:r w:rsidRPr="00933127">
              <w:rPr>
                <w:rFonts w:ascii="Times New Roman" w:hAnsi="Times New Roman" w:cs="Times New Roman"/>
                <w:b/>
                <w:i/>
                <w:color w:val="000000" w:themeColor="text1"/>
                <w:sz w:val="24"/>
                <w:szCs w:val="24"/>
              </w:rPr>
              <w:t>Problem solving skills</w:t>
            </w:r>
          </w:p>
        </w:tc>
        <w:tc>
          <w:tcPr>
            <w:tcW w:w="2624" w:type="dxa"/>
          </w:tcPr>
          <w:p w14:paraId="3A385ED5" w14:textId="77BFEC54"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5</w:t>
            </w:r>
          </w:p>
        </w:tc>
        <w:tc>
          <w:tcPr>
            <w:tcW w:w="2435" w:type="dxa"/>
          </w:tcPr>
          <w:p w14:paraId="1F9AF09E" w14:textId="77777777"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7</w:t>
            </w:r>
          </w:p>
        </w:tc>
      </w:tr>
      <w:tr w:rsidR="00933127" w:rsidRPr="00933127" w14:paraId="51F92FF5" w14:textId="77777777" w:rsidTr="005E7ECD">
        <w:tc>
          <w:tcPr>
            <w:tcW w:w="2591" w:type="dxa"/>
          </w:tcPr>
          <w:p w14:paraId="22DD4324" w14:textId="096BE630" w:rsidR="00F150F9" w:rsidRPr="00933127" w:rsidRDefault="00C947EE" w:rsidP="00284FA0">
            <w:pPr>
              <w:spacing w:line="360" w:lineRule="auto"/>
              <w:jc w:val="both"/>
              <w:rPr>
                <w:rFonts w:ascii="Times New Roman" w:hAnsi="Times New Roman" w:cs="Times New Roman"/>
                <w:i/>
                <w:color w:val="000000" w:themeColor="text1"/>
                <w:sz w:val="24"/>
                <w:szCs w:val="24"/>
              </w:rPr>
            </w:pPr>
            <w:r w:rsidRPr="00933127">
              <w:rPr>
                <w:rFonts w:ascii="Times New Roman" w:hAnsi="Times New Roman" w:cs="Times New Roman"/>
                <w:b/>
                <w:i/>
                <w:color w:val="000000" w:themeColor="text1"/>
                <w:sz w:val="24"/>
                <w:szCs w:val="24"/>
              </w:rPr>
              <w:t>Research skills</w:t>
            </w:r>
          </w:p>
        </w:tc>
        <w:tc>
          <w:tcPr>
            <w:tcW w:w="2624" w:type="dxa"/>
          </w:tcPr>
          <w:p w14:paraId="1D658D4E" w14:textId="0706983D"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4</w:t>
            </w:r>
          </w:p>
        </w:tc>
        <w:tc>
          <w:tcPr>
            <w:tcW w:w="2435" w:type="dxa"/>
          </w:tcPr>
          <w:p w14:paraId="5BEA98EA" w14:textId="77777777"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8</w:t>
            </w:r>
          </w:p>
        </w:tc>
      </w:tr>
      <w:tr w:rsidR="00933127" w:rsidRPr="00933127" w14:paraId="71524A6E" w14:textId="77777777" w:rsidTr="005E7ECD">
        <w:tc>
          <w:tcPr>
            <w:tcW w:w="2591" w:type="dxa"/>
          </w:tcPr>
          <w:p w14:paraId="5FB1B9DF" w14:textId="77777777" w:rsidR="00F150F9" w:rsidRPr="00933127" w:rsidRDefault="00F150F9" w:rsidP="00284FA0">
            <w:pPr>
              <w:spacing w:line="360" w:lineRule="auto"/>
              <w:jc w:val="both"/>
              <w:rPr>
                <w:rFonts w:ascii="Times New Roman" w:hAnsi="Times New Roman" w:cs="Times New Roman"/>
                <w:b/>
                <w:i/>
                <w:color w:val="000000" w:themeColor="text1"/>
                <w:sz w:val="24"/>
                <w:szCs w:val="24"/>
              </w:rPr>
            </w:pPr>
            <w:r w:rsidRPr="00933127">
              <w:rPr>
                <w:rFonts w:ascii="Times New Roman" w:hAnsi="Times New Roman" w:cs="Times New Roman"/>
                <w:b/>
                <w:i/>
                <w:color w:val="000000" w:themeColor="text1"/>
                <w:sz w:val="24"/>
                <w:szCs w:val="24"/>
              </w:rPr>
              <w:t>Time management</w:t>
            </w:r>
          </w:p>
        </w:tc>
        <w:tc>
          <w:tcPr>
            <w:tcW w:w="2624" w:type="dxa"/>
          </w:tcPr>
          <w:p w14:paraId="4034811E" w14:textId="790221CA"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6</w:t>
            </w:r>
          </w:p>
        </w:tc>
        <w:tc>
          <w:tcPr>
            <w:tcW w:w="2435" w:type="dxa"/>
          </w:tcPr>
          <w:p w14:paraId="394A4553" w14:textId="77777777"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9</w:t>
            </w:r>
          </w:p>
        </w:tc>
      </w:tr>
      <w:tr w:rsidR="00933127" w:rsidRPr="00933127" w14:paraId="2B5C2748" w14:textId="77777777" w:rsidTr="005E7ECD">
        <w:tc>
          <w:tcPr>
            <w:tcW w:w="2591" w:type="dxa"/>
          </w:tcPr>
          <w:p w14:paraId="7CFE5086" w14:textId="77777777" w:rsidR="00F150F9" w:rsidRPr="00933127" w:rsidRDefault="00F150F9" w:rsidP="00284FA0">
            <w:pPr>
              <w:spacing w:line="360" w:lineRule="auto"/>
              <w:jc w:val="both"/>
              <w:rPr>
                <w:rFonts w:ascii="Times New Roman" w:hAnsi="Times New Roman" w:cs="Times New Roman"/>
                <w:i/>
                <w:color w:val="000000" w:themeColor="text1"/>
                <w:sz w:val="24"/>
                <w:szCs w:val="24"/>
              </w:rPr>
            </w:pPr>
            <w:r w:rsidRPr="00933127">
              <w:rPr>
                <w:rFonts w:ascii="Times New Roman" w:hAnsi="Times New Roman" w:cs="Times New Roman"/>
                <w:b/>
                <w:i/>
                <w:color w:val="000000" w:themeColor="text1"/>
                <w:sz w:val="24"/>
                <w:szCs w:val="24"/>
              </w:rPr>
              <w:t>Communication</w:t>
            </w:r>
          </w:p>
        </w:tc>
        <w:tc>
          <w:tcPr>
            <w:tcW w:w="2624" w:type="dxa"/>
          </w:tcPr>
          <w:p w14:paraId="43641A8B" w14:textId="1B4A58FF"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6</w:t>
            </w:r>
          </w:p>
        </w:tc>
        <w:tc>
          <w:tcPr>
            <w:tcW w:w="2435" w:type="dxa"/>
          </w:tcPr>
          <w:p w14:paraId="725B15B1" w14:textId="77777777" w:rsidR="00F150F9" w:rsidRPr="00933127" w:rsidRDefault="00F150F9"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8</w:t>
            </w:r>
          </w:p>
        </w:tc>
      </w:tr>
    </w:tbl>
    <w:p w14:paraId="26DC9D49" w14:textId="77777777" w:rsidR="000D700B" w:rsidRPr="00933127" w:rsidRDefault="000D700B"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Table 1: Panel of developed skills (1-lowest, 10-highest)</w:t>
      </w:r>
    </w:p>
    <w:p w14:paraId="72FB2E84" w14:textId="788ABEE6" w:rsidR="00526961" w:rsidRPr="00933127" w:rsidRDefault="000D700B"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(Source: created by author)</w:t>
      </w:r>
    </w:p>
    <w:p w14:paraId="57717325" w14:textId="29347252" w:rsidR="00A9067F" w:rsidRPr="00933127" w:rsidRDefault="00A9067F"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 xml:space="preserve">   </w:t>
      </w:r>
    </w:p>
    <w:p w14:paraId="0CE4EA26" w14:textId="1965D818" w:rsidR="0017671B" w:rsidRPr="00933127" w:rsidRDefault="0017671B" w:rsidP="00284FA0">
      <w:pPr>
        <w:pStyle w:val="Heading1"/>
        <w:spacing w:line="360" w:lineRule="auto"/>
        <w:jc w:val="both"/>
        <w:rPr>
          <w:rFonts w:ascii="Times New Roman" w:hAnsi="Times New Roman" w:cs="Times New Roman"/>
          <w:b/>
          <w:color w:val="000000" w:themeColor="text1"/>
          <w:sz w:val="28"/>
          <w:szCs w:val="28"/>
        </w:rPr>
      </w:pPr>
      <w:bookmarkStart w:id="10" w:name="_Toc39256992"/>
      <w:r w:rsidRPr="00933127">
        <w:rPr>
          <w:rFonts w:ascii="Times New Roman" w:hAnsi="Times New Roman" w:cs="Times New Roman"/>
          <w:b/>
          <w:color w:val="000000" w:themeColor="text1"/>
          <w:sz w:val="28"/>
          <w:szCs w:val="28"/>
        </w:rPr>
        <w:lastRenderedPageBreak/>
        <w:t>Reflecti</w:t>
      </w:r>
      <w:r w:rsidR="00787AF7" w:rsidRPr="00933127">
        <w:rPr>
          <w:rFonts w:ascii="Times New Roman" w:hAnsi="Times New Roman" w:cs="Times New Roman"/>
          <w:b/>
          <w:color w:val="000000" w:themeColor="text1"/>
          <w:sz w:val="28"/>
          <w:szCs w:val="28"/>
        </w:rPr>
        <w:t>on</w:t>
      </w:r>
      <w:bookmarkEnd w:id="10"/>
    </w:p>
    <w:p w14:paraId="54403BA3" w14:textId="5F31F8CA" w:rsidR="00E51ECF" w:rsidRDefault="00E51ECF" w:rsidP="00284FA0">
      <w:pPr>
        <w:spacing w:line="360" w:lineRule="auto"/>
        <w:jc w:val="both"/>
        <w:rPr>
          <w:rFonts w:ascii="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According to the Gibbs’ refle</w:t>
      </w:r>
      <w:r w:rsidR="0091524A" w:rsidRPr="00933127">
        <w:rPr>
          <w:rFonts w:ascii="Times New Roman" w:hAnsi="Times New Roman" w:cs="Times New Roman"/>
          <w:color w:val="000000" w:themeColor="text1"/>
          <w:sz w:val="24"/>
          <w:szCs w:val="24"/>
        </w:rPr>
        <w:t xml:space="preserve">ctive cycle, reflection is defined as the process through which individuals gain knowledge and understanding from their past experiences. The cycle </w:t>
      </w:r>
      <w:r w:rsidR="003A5E69" w:rsidRPr="00933127">
        <w:rPr>
          <w:rFonts w:ascii="Times New Roman" w:hAnsi="Times New Roman" w:cs="Times New Roman"/>
          <w:color w:val="000000" w:themeColor="text1"/>
          <w:sz w:val="24"/>
          <w:szCs w:val="24"/>
        </w:rPr>
        <w:t>inspires</w:t>
      </w:r>
      <w:r w:rsidR="0091524A" w:rsidRPr="00933127">
        <w:rPr>
          <w:rFonts w:ascii="Times New Roman" w:hAnsi="Times New Roman" w:cs="Times New Roman"/>
          <w:color w:val="000000" w:themeColor="text1"/>
          <w:sz w:val="24"/>
          <w:szCs w:val="24"/>
        </w:rPr>
        <w:t xml:space="preserve"> </w:t>
      </w:r>
      <w:r w:rsidR="003A5E69" w:rsidRPr="00933127">
        <w:rPr>
          <w:rFonts w:ascii="Times New Roman" w:hAnsi="Times New Roman" w:cs="Times New Roman"/>
          <w:color w:val="000000" w:themeColor="text1"/>
          <w:sz w:val="24"/>
          <w:szCs w:val="24"/>
        </w:rPr>
        <w:t>persons</w:t>
      </w:r>
      <w:r w:rsidR="0091524A" w:rsidRPr="00933127">
        <w:rPr>
          <w:rFonts w:ascii="Times New Roman" w:hAnsi="Times New Roman" w:cs="Times New Roman"/>
          <w:color w:val="000000" w:themeColor="text1"/>
          <w:sz w:val="24"/>
          <w:szCs w:val="24"/>
        </w:rPr>
        <w:t xml:space="preserve"> to think </w:t>
      </w:r>
      <w:r w:rsidR="003A5E69" w:rsidRPr="00933127">
        <w:rPr>
          <w:rFonts w:ascii="Times New Roman" w:hAnsi="Times New Roman" w:cs="Times New Roman"/>
          <w:color w:val="000000" w:themeColor="text1"/>
          <w:sz w:val="24"/>
          <w:szCs w:val="24"/>
        </w:rPr>
        <w:t>methodically</w:t>
      </w:r>
      <w:r w:rsidR="0091524A" w:rsidRPr="00933127">
        <w:rPr>
          <w:rFonts w:ascii="Times New Roman" w:hAnsi="Times New Roman" w:cs="Times New Roman"/>
          <w:color w:val="000000" w:themeColor="text1"/>
          <w:sz w:val="24"/>
          <w:szCs w:val="24"/>
        </w:rPr>
        <w:t xml:space="preserve"> about the experiences they had during an activity, event or situation. The reflective cycle has six stages, namely description, feeling, evaluation, analysis,</w:t>
      </w:r>
      <w:r w:rsidR="00E417C7">
        <w:rPr>
          <w:rFonts w:ascii="Times New Roman" w:hAnsi="Times New Roman" w:cs="Times New Roman"/>
          <w:color w:val="000000" w:themeColor="text1"/>
          <w:sz w:val="24"/>
          <w:szCs w:val="24"/>
        </w:rPr>
        <w:t xml:space="preserve"> </w:t>
      </w:r>
      <w:r w:rsidR="00A9067F" w:rsidRPr="00933127">
        <w:rPr>
          <w:rFonts w:ascii="Times New Roman" w:hAnsi="Times New Roman" w:cs="Times New Roman"/>
          <w:color w:val="000000" w:themeColor="text1"/>
          <w:sz w:val="24"/>
          <w:szCs w:val="24"/>
        </w:rPr>
        <w:t>conclusion</w:t>
      </w:r>
      <w:r w:rsidR="0091524A" w:rsidRPr="00933127">
        <w:rPr>
          <w:rFonts w:ascii="Times New Roman" w:hAnsi="Times New Roman" w:cs="Times New Roman"/>
          <w:color w:val="000000" w:themeColor="text1"/>
          <w:sz w:val="24"/>
          <w:szCs w:val="24"/>
        </w:rPr>
        <w:t xml:space="preserve"> and action plan.  </w:t>
      </w:r>
    </w:p>
    <w:p w14:paraId="7D6B3FDA" w14:textId="77777777" w:rsidR="005E7ECD" w:rsidRPr="00933127" w:rsidRDefault="005E7ECD" w:rsidP="00284FA0">
      <w:pPr>
        <w:spacing w:line="360" w:lineRule="auto"/>
        <w:jc w:val="both"/>
        <w:rPr>
          <w:rFonts w:ascii="Times New Roman" w:hAnsi="Times New Roman" w:cs="Times New Roman"/>
          <w:color w:val="000000" w:themeColor="text1"/>
          <w:sz w:val="24"/>
          <w:szCs w:val="24"/>
        </w:rPr>
      </w:pPr>
    </w:p>
    <w:p w14:paraId="731FCEFB" w14:textId="11F3923B" w:rsidR="00787AF7" w:rsidRPr="005E7ECD" w:rsidRDefault="00787AF7" w:rsidP="00284FA0">
      <w:pPr>
        <w:spacing w:line="360" w:lineRule="auto"/>
        <w:jc w:val="both"/>
        <w:rPr>
          <w:rFonts w:ascii="Times New Roman" w:hAnsi="Times New Roman" w:cs="Times New Roman"/>
          <w:b/>
          <w:color w:val="000000" w:themeColor="text1"/>
          <w:sz w:val="28"/>
          <w:szCs w:val="28"/>
        </w:rPr>
      </w:pPr>
      <w:r w:rsidRPr="005E7ECD">
        <w:rPr>
          <w:rFonts w:ascii="Times New Roman" w:hAnsi="Times New Roman" w:cs="Times New Roman"/>
          <w:b/>
          <w:color w:val="000000" w:themeColor="text1"/>
          <w:sz w:val="28"/>
          <w:szCs w:val="28"/>
        </w:rPr>
        <w:t>Description</w:t>
      </w:r>
    </w:p>
    <w:p w14:paraId="44F77B49" w14:textId="24E7DFCF" w:rsidR="0017671B" w:rsidRDefault="00461ACB"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 xml:space="preserve">The first stage of the Gibbs’ reflective cycle is about describing the situation in detail. </w:t>
      </w:r>
      <w:r w:rsidR="00787AF7" w:rsidRPr="00933127">
        <w:rPr>
          <w:rFonts w:ascii="Times New Roman" w:hAnsi="Times New Roman" w:cs="Times New Roman"/>
          <w:color w:val="000000" w:themeColor="text1"/>
          <w:sz w:val="24"/>
          <w:szCs w:val="24"/>
        </w:rPr>
        <w:t>The module task was about analysing own academic and employability skills with the in-class exercises and published literature. I acknowledged that a</w:t>
      </w:r>
      <w:r w:rsidR="0017671B" w:rsidRPr="00933127">
        <w:rPr>
          <w:rFonts w:ascii="Times New Roman" w:eastAsia="Times New Roman" w:hAnsi="Times New Roman" w:cs="Times New Roman"/>
          <w:color w:val="000000" w:themeColor="text1"/>
          <w:sz w:val="24"/>
          <w:szCs w:val="24"/>
        </w:rPr>
        <w:t>s the job market has become very much competitive nowadays, organizations are looking for employees who can adapt themselves to any situation and according to the market needs (Cohen, 2017). This quality of the employees comes from different sources including their professional degrees, extra-</w:t>
      </w:r>
      <w:r w:rsidRPr="00933127">
        <w:rPr>
          <w:rFonts w:ascii="Times New Roman" w:eastAsia="Times New Roman" w:hAnsi="Times New Roman" w:cs="Times New Roman"/>
          <w:color w:val="000000" w:themeColor="text1"/>
          <w:sz w:val="24"/>
          <w:szCs w:val="24"/>
        </w:rPr>
        <w:t>curricular</w:t>
      </w:r>
      <w:r w:rsidR="0017671B" w:rsidRPr="00933127">
        <w:rPr>
          <w:rFonts w:ascii="Times New Roman" w:eastAsia="Times New Roman" w:hAnsi="Times New Roman" w:cs="Times New Roman"/>
          <w:color w:val="000000" w:themeColor="text1"/>
          <w:sz w:val="24"/>
          <w:szCs w:val="24"/>
        </w:rPr>
        <w:t xml:space="preserve"> activities, working experience, and academic qualification (Dolan, 2017). That means for doing a job in this competitive market, employees have to have the required skills and qualities required by both the market and the recruiting organizations (Elevate Your Presentation Skills, 2018). I have learned the required employability skills from this course and also learned to write my CV, cover letter and presentation skill properly.</w:t>
      </w:r>
    </w:p>
    <w:p w14:paraId="6E81CCE8" w14:textId="77777777" w:rsidR="005E7ECD" w:rsidRPr="00933127" w:rsidRDefault="005E7ECD" w:rsidP="00284FA0">
      <w:pPr>
        <w:spacing w:line="360" w:lineRule="auto"/>
        <w:jc w:val="both"/>
        <w:rPr>
          <w:rFonts w:ascii="Times New Roman" w:eastAsia="Times New Roman" w:hAnsi="Times New Roman" w:cs="Times New Roman"/>
          <w:color w:val="000000" w:themeColor="text1"/>
          <w:sz w:val="24"/>
          <w:szCs w:val="24"/>
        </w:rPr>
      </w:pPr>
    </w:p>
    <w:p w14:paraId="190E450E" w14:textId="415C816A" w:rsidR="00787AF7" w:rsidRPr="005E7ECD" w:rsidRDefault="00787AF7" w:rsidP="00284FA0">
      <w:pPr>
        <w:spacing w:line="360" w:lineRule="auto"/>
        <w:jc w:val="both"/>
        <w:rPr>
          <w:rFonts w:ascii="Times New Roman" w:eastAsia="Times New Roman" w:hAnsi="Times New Roman" w:cs="Times New Roman"/>
          <w:b/>
          <w:color w:val="000000" w:themeColor="text1"/>
          <w:sz w:val="28"/>
          <w:szCs w:val="28"/>
        </w:rPr>
      </w:pPr>
      <w:r w:rsidRPr="005E7ECD">
        <w:rPr>
          <w:rFonts w:ascii="Times New Roman" w:eastAsia="Times New Roman" w:hAnsi="Times New Roman" w:cs="Times New Roman"/>
          <w:b/>
          <w:color w:val="000000" w:themeColor="text1"/>
          <w:sz w:val="28"/>
          <w:szCs w:val="28"/>
        </w:rPr>
        <w:t>Feelings</w:t>
      </w:r>
    </w:p>
    <w:p w14:paraId="6541844C" w14:textId="049ECFC7" w:rsidR="0017671B" w:rsidRDefault="00461ACB"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This stage of the Gibbs’ cycle is about individual’s thinking or feeling about the activity. </w:t>
      </w:r>
      <w:r w:rsidR="00787AF7" w:rsidRPr="00933127">
        <w:rPr>
          <w:rFonts w:ascii="Times New Roman" w:eastAsia="Times New Roman" w:hAnsi="Times New Roman" w:cs="Times New Roman"/>
          <w:color w:val="000000" w:themeColor="text1"/>
          <w:sz w:val="24"/>
          <w:szCs w:val="24"/>
        </w:rPr>
        <w:t xml:space="preserve">During the in-class exercises, I was very confident and was motivated to learn new skills. I was excited for the module as it will be providing me the opportunity to learn new </w:t>
      </w:r>
      <w:r w:rsidR="00DB0296" w:rsidRPr="00933127">
        <w:rPr>
          <w:rFonts w:ascii="Times New Roman" w:eastAsia="Times New Roman" w:hAnsi="Times New Roman" w:cs="Times New Roman"/>
          <w:color w:val="000000" w:themeColor="text1"/>
          <w:sz w:val="24"/>
          <w:szCs w:val="24"/>
        </w:rPr>
        <w:t xml:space="preserve">skills. As per my personal experience, the module helped me in learning new things. I was able to perform all the activities properly and in the given time frame. I observed that during the in-class activity, all of the students were participating which helped us to improve our communication skills. From the CV and cover letter task, I acknowledged that in the current labour market, both of these have utmost importance. I learned that CV </w:t>
      </w:r>
      <w:r w:rsidR="0017671B" w:rsidRPr="00933127">
        <w:rPr>
          <w:rFonts w:ascii="Times New Roman" w:eastAsia="Times New Roman" w:hAnsi="Times New Roman" w:cs="Times New Roman"/>
          <w:color w:val="000000" w:themeColor="text1"/>
          <w:sz w:val="24"/>
          <w:szCs w:val="24"/>
        </w:rPr>
        <w:t>describes one’s academic and professional career designed especially for a job position (</w:t>
      </w:r>
      <w:proofErr w:type="spellStart"/>
      <w:r w:rsidR="0017671B" w:rsidRPr="00933127">
        <w:rPr>
          <w:rFonts w:ascii="Times New Roman" w:eastAsia="Times New Roman" w:hAnsi="Times New Roman" w:cs="Times New Roman"/>
          <w:color w:val="000000" w:themeColor="text1"/>
          <w:sz w:val="24"/>
          <w:szCs w:val="24"/>
        </w:rPr>
        <w:t>Galais</w:t>
      </w:r>
      <w:proofErr w:type="spellEnd"/>
      <w:r w:rsidR="0017671B" w:rsidRPr="00933127">
        <w:rPr>
          <w:rFonts w:ascii="Times New Roman" w:eastAsia="Times New Roman" w:hAnsi="Times New Roman" w:cs="Times New Roman"/>
          <w:color w:val="000000" w:themeColor="text1"/>
          <w:sz w:val="24"/>
          <w:szCs w:val="24"/>
        </w:rPr>
        <w:t xml:space="preserve"> and Moser, 2018). Writing a CV in an attractive way is a pre-employability skill. That means if you want to get a good job, your CV </w:t>
      </w:r>
      <w:r w:rsidR="0017671B" w:rsidRPr="00933127">
        <w:rPr>
          <w:rFonts w:ascii="Times New Roman" w:eastAsia="Times New Roman" w:hAnsi="Times New Roman" w:cs="Times New Roman"/>
          <w:color w:val="000000" w:themeColor="text1"/>
          <w:sz w:val="24"/>
          <w:szCs w:val="24"/>
        </w:rPr>
        <w:lastRenderedPageBreak/>
        <w:t xml:space="preserve">must contain rich content. It always does not mean you must have all the good qualities as an employee, rather how you present your qualities to the recruiters is important. But CVs with high academic and professional qualities always offer the best jobs for the job candidates. I have learned from this course how to prepare a CV that can be very attractive to the recruiters. I have learned that CV is the medium through which a job applicant communicates with the job recruiters. And if the first impression goes against you, the possibility of your getting that job becomes very low. So, writing a CV is a crucial part of employability. </w:t>
      </w:r>
    </w:p>
    <w:p w14:paraId="5B95C38F" w14:textId="77777777" w:rsidR="005E7ECD" w:rsidRPr="00933127" w:rsidRDefault="005E7ECD" w:rsidP="00284FA0">
      <w:pPr>
        <w:spacing w:line="360" w:lineRule="auto"/>
        <w:jc w:val="both"/>
        <w:rPr>
          <w:rFonts w:ascii="Times New Roman" w:eastAsia="Times New Roman" w:hAnsi="Times New Roman" w:cs="Times New Roman"/>
          <w:color w:val="000000" w:themeColor="text1"/>
          <w:sz w:val="24"/>
          <w:szCs w:val="24"/>
        </w:rPr>
      </w:pPr>
    </w:p>
    <w:p w14:paraId="41CD198A" w14:textId="58747294" w:rsidR="00DB0296" w:rsidRPr="00933127" w:rsidRDefault="00DB0296" w:rsidP="00284FA0">
      <w:pPr>
        <w:spacing w:line="360" w:lineRule="auto"/>
        <w:jc w:val="both"/>
        <w:rPr>
          <w:rFonts w:ascii="Times New Roman" w:eastAsia="Times New Roman" w:hAnsi="Times New Roman" w:cs="Times New Roman"/>
          <w:b/>
          <w:color w:val="000000" w:themeColor="text1"/>
          <w:sz w:val="28"/>
          <w:szCs w:val="28"/>
        </w:rPr>
      </w:pPr>
      <w:r w:rsidRPr="00933127">
        <w:rPr>
          <w:rFonts w:ascii="Times New Roman" w:eastAsia="Times New Roman" w:hAnsi="Times New Roman" w:cs="Times New Roman"/>
          <w:b/>
          <w:color w:val="000000" w:themeColor="text1"/>
          <w:sz w:val="28"/>
          <w:szCs w:val="28"/>
        </w:rPr>
        <w:t>Evaluation</w:t>
      </w:r>
    </w:p>
    <w:p w14:paraId="68A22625" w14:textId="6EE8D1CF" w:rsidR="0017671B" w:rsidRPr="00933127" w:rsidRDefault="00DB0296"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In the initial period, I was facing difficulty with the module was it was completely different; though I was sure that I will do better. I have encountered several skills during the module and understood their meaning and importance. One of the main employability </w:t>
      </w:r>
      <w:proofErr w:type="gramStart"/>
      <w:r w:rsidRPr="00933127">
        <w:rPr>
          <w:rFonts w:ascii="Times New Roman" w:eastAsia="Times New Roman" w:hAnsi="Times New Roman" w:cs="Times New Roman"/>
          <w:color w:val="000000" w:themeColor="text1"/>
          <w:sz w:val="24"/>
          <w:szCs w:val="24"/>
        </w:rPr>
        <w:t>skill</w:t>
      </w:r>
      <w:proofErr w:type="gramEnd"/>
      <w:r w:rsidRPr="00933127">
        <w:rPr>
          <w:rFonts w:ascii="Times New Roman" w:eastAsia="Times New Roman" w:hAnsi="Times New Roman" w:cs="Times New Roman"/>
          <w:color w:val="000000" w:themeColor="text1"/>
          <w:sz w:val="24"/>
          <w:szCs w:val="24"/>
        </w:rPr>
        <w:t xml:space="preserve"> that I have learned is the problem solving skill. </w:t>
      </w:r>
      <w:r w:rsidR="003A5E69" w:rsidRPr="00933127">
        <w:rPr>
          <w:rFonts w:ascii="Times New Roman" w:eastAsia="Times New Roman" w:hAnsi="Times New Roman" w:cs="Times New Roman"/>
          <w:color w:val="000000" w:themeColor="text1"/>
          <w:sz w:val="24"/>
          <w:szCs w:val="24"/>
        </w:rPr>
        <w:t>Knowledge</w:t>
      </w:r>
      <w:r w:rsidRPr="00933127">
        <w:rPr>
          <w:rFonts w:ascii="Times New Roman" w:eastAsia="Times New Roman" w:hAnsi="Times New Roman" w:cs="Times New Roman"/>
          <w:color w:val="000000" w:themeColor="text1"/>
          <w:sz w:val="24"/>
          <w:szCs w:val="24"/>
        </w:rPr>
        <w:t xml:space="preserve"> of this skill helps an individual to become a quick problem solver. During the preparation of the CV and cover letter, I was not sure about how to sta</w:t>
      </w:r>
      <w:r w:rsidR="00643FA2" w:rsidRPr="00933127">
        <w:rPr>
          <w:rFonts w:ascii="Times New Roman" w:eastAsia="Times New Roman" w:hAnsi="Times New Roman" w:cs="Times New Roman"/>
          <w:color w:val="000000" w:themeColor="text1"/>
          <w:sz w:val="24"/>
          <w:szCs w:val="24"/>
        </w:rPr>
        <w:t xml:space="preserve">rt it and was facing problem. However, I quickly about the possible solutions and completed the task. I researched over the internet how to prepare these and what needs to be included in it. </w:t>
      </w:r>
      <w:r w:rsidR="0017671B" w:rsidRPr="00933127">
        <w:rPr>
          <w:rFonts w:ascii="Times New Roman" w:eastAsia="Times New Roman" w:hAnsi="Times New Roman" w:cs="Times New Roman"/>
          <w:color w:val="000000" w:themeColor="text1"/>
          <w:sz w:val="24"/>
          <w:szCs w:val="24"/>
        </w:rPr>
        <w:t>I have learned that many job candidates make mistakes in writing their CVs and do not get the desired jobs though they have the required job qualification. So, a candidate must have all the required qualifications and knowledge of writing CVs properly. I have learned that most of the candidates try to exaggerate themselves by presenting information about their qualities that they do not have. This type of exaggeration can be easily found by the recruiters as they know the employees mid-set better than others. I have learned that the CV of a job applicant must be very transparent and contain all the valid information for which the candidate can show valid evidence.</w:t>
      </w:r>
    </w:p>
    <w:p w14:paraId="3DBB265F" w14:textId="440CC3FD" w:rsidR="00C947EE" w:rsidRPr="00933127" w:rsidRDefault="00C947EE"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Another important employability skill, I developed through this module is time management skills. </w:t>
      </w:r>
      <w:r w:rsidR="00BD4622" w:rsidRPr="00933127">
        <w:rPr>
          <w:rFonts w:ascii="Times New Roman" w:eastAsia="Times New Roman" w:hAnsi="Times New Roman" w:cs="Times New Roman"/>
          <w:color w:val="000000" w:themeColor="text1"/>
          <w:sz w:val="24"/>
          <w:szCs w:val="24"/>
        </w:rPr>
        <w:t xml:space="preserve">For the in-class activities and for the task given by the lecturer, I prepared a schedule and tried to complete the given tasks in a specific time. I learned that time management is about planning and organising how to divide your time between specific activities. This skilled helped me work smarter so that I could have more free time to improve my skills. I acknowledged that failing to manage the time damages an individual effectiveness and is the prime reason of stress. </w:t>
      </w:r>
      <w:r w:rsidR="00515F27" w:rsidRPr="00933127">
        <w:rPr>
          <w:rFonts w:ascii="Times New Roman" w:eastAsia="Times New Roman" w:hAnsi="Times New Roman" w:cs="Times New Roman"/>
          <w:color w:val="000000" w:themeColor="text1"/>
          <w:sz w:val="24"/>
          <w:szCs w:val="24"/>
        </w:rPr>
        <w:t xml:space="preserve">Improving this skill assisted me with increased opportunities. </w:t>
      </w:r>
      <w:r w:rsidRPr="00933127">
        <w:rPr>
          <w:rFonts w:ascii="Times New Roman" w:eastAsia="Times New Roman" w:hAnsi="Times New Roman" w:cs="Times New Roman"/>
          <w:color w:val="000000" w:themeColor="text1"/>
          <w:sz w:val="24"/>
          <w:szCs w:val="24"/>
        </w:rPr>
        <w:t xml:space="preserve">  </w:t>
      </w:r>
    </w:p>
    <w:p w14:paraId="38C79FD8" w14:textId="1B7C1C9E" w:rsidR="00515F27" w:rsidRDefault="00515F27"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lastRenderedPageBreak/>
        <w:t xml:space="preserve">With the CV and cover letter task, I was also able to develop my research skill. This skill helped me to find answers to questions. I learned that with this skill, I have the ability to search for, find, interpret, analyse and evaluate the information which is relevant to me. Research skill is an important employability skill as it helps an individual with report writing, recognising the need, creativity and up gradation. </w:t>
      </w:r>
    </w:p>
    <w:p w14:paraId="0362A0CF" w14:textId="77777777" w:rsidR="005E7ECD" w:rsidRPr="00933127" w:rsidRDefault="005E7ECD" w:rsidP="00284FA0">
      <w:pPr>
        <w:spacing w:line="360" w:lineRule="auto"/>
        <w:jc w:val="both"/>
        <w:rPr>
          <w:rFonts w:ascii="Times New Roman" w:eastAsia="Times New Roman" w:hAnsi="Times New Roman" w:cs="Times New Roman"/>
          <w:color w:val="000000" w:themeColor="text1"/>
          <w:sz w:val="24"/>
          <w:szCs w:val="24"/>
        </w:rPr>
      </w:pPr>
    </w:p>
    <w:p w14:paraId="129A527C" w14:textId="68D2FDE3" w:rsidR="00461ACB" w:rsidRPr="005E7ECD" w:rsidRDefault="00461ACB" w:rsidP="00284FA0">
      <w:pPr>
        <w:spacing w:line="360" w:lineRule="auto"/>
        <w:jc w:val="both"/>
        <w:rPr>
          <w:rFonts w:ascii="Times New Roman" w:eastAsia="Times New Roman" w:hAnsi="Times New Roman" w:cs="Times New Roman"/>
          <w:b/>
          <w:color w:val="000000" w:themeColor="text1"/>
          <w:sz w:val="28"/>
          <w:szCs w:val="28"/>
        </w:rPr>
      </w:pPr>
      <w:r w:rsidRPr="005E7ECD">
        <w:rPr>
          <w:rFonts w:ascii="Times New Roman" w:eastAsia="Times New Roman" w:hAnsi="Times New Roman" w:cs="Times New Roman"/>
          <w:b/>
          <w:color w:val="000000" w:themeColor="text1"/>
          <w:sz w:val="28"/>
          <w:szCs w:val="28"/>
        </w:rPr>
        <w:t>Analysis</w:t>
      </w:r>
    </w:p>
    <w:p w14:paraId="507438C8" w14:textId="29DBF3A0" w:rsidR="0017671B" w:rsidRPr="00933127" w:rsidRDefault="00E910FD"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Analysis is about making sense of the situation. </w:t>
      </w:r>
      <w:r w:rsidR="0017671B" w:rsidRPr="00933127">
        <w:rPr>
          <w:rFonts w:ascii="Times New Roman" w:eastAsia="Times New Roman" w:hAnsi="Times New Roman" w:cs="Times New Roman"/>
          <w:color w:val="000000" w:themeColor="text1"/>
          <w:sz w:val="24"/>
          <w:szCs w:val="24"/>
        </w:rPr>
        <w:t xml:space="preserve">The first thing here I got to learn that one needs to know when to use a CV. A job applicant cannot use the CV if the recruiter does not want that. The second thing I learned that my CV should cover information that the recruiters seek. I cannot include information in the CV about my extra-cocurricular activities if the requires do not want me to do that. Starting CV with the career objective of the candidate also increases the attractiveness of the CV. As mentioned above CV must contain valid information of the candidate and the candidate should try his or her level best to present him or her in such a way that makes the recruiter interested to offer the job. Writing a cover letter with the CV is sought by almost all the organizations nowadays.  </w:t>
      </w:r>
    </w:p>
    <w:p w14:paraId="15B324BB" w14:textId="3BF91459" w:rsidR="0017671B" w:rsidRDefault="0017671B"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As the CV of a job applicant describes in detail all the academic and professional qualifications, a cover letter shows the interest and credentials of the job applicant. A cover letter is a written document stating the interest of the job applicant for the job position, includes the source of job advertisement, the initial introduction of the candidates and job skills (</w:t>
      </w:r>
      <w:proofErr w:type="spellStart"/>
      <w:r w:rsidRPr="00933127">
        <w:rPr>
          <w:rFonts w:ascii="Times New Roman" w:eastAsia="Times New Roman" w:hAnsi="Times New Roman" w:cs="Times New Roman"/>
          <w:color w:val="000000" w:themeColor="text1"/>
          <w:sz w:val="24"/>
          <w:szCs w:val="24"/>
        </w:rPr>
        <w:t>Kanste</w:t>
      </w:r>
      <w:proofErr w:type="spellEnd"/>
      <w:r w:rsidRPr="00933127">
        <w:rPr>
          <w:rFonts w:ascii="Times New Roman" w:eastAsia="Times New Roman" w:hAnsi="Times New Roman" w:cs="Times New Roman"/>
          <w:color w:val="000000" w:themeColor="text1"/>
          <w:sz w:val="24"/>
          <w:szCs w:val="24"/>
        </w:rPr>
        <w:t xml:space="preserve">, </w:t>
      </w:r>
      <w:proofErr w:type="spellStart"/>
      <w:r w:rsidRPr="00933127">
        <w:rPr>
          <w:rFonts w:ascii="Times New Roman" w:eastAsia="Times New Roman" w:hAnsi="Times New Roman" w:cs="Times New Roman"/>
          <w:color w:val="000000" w:themeColor="text1"/>
          <w:sz w:val="24"/>
          <w:szCs w:val="24"/>
        </w:rPr>
        <w:t>Halme</w:t>
      </w:r>
      <w:proofErr w:type="spellEnd"/>
      <w:r w:rsidRPr="00933127">
        <w:rPr>
          <w:rFonts w:ascii="Times New Roman" w:eastAsia="Times New Roman" w:hAnsi="Times New Roman" w:cs="Times New Roman"/>
          <w:color w:val="000000" w:themeColor="text1"/>
          <w:sz w:val="24"/>
          <w:szCs w:val="24"/>
        </w:rPr>
        <w:t xml:space="preserve"> and </w:t>
      </w:r>
      <w:proofErr w:type="spellStart"/>
      <w:r w:rsidRPr="00933127">
        <w:rPr>
          <w:rFonts w:ascii="Times New Roman" w:eastAsia="Times New Roman" w:hAnsi="Times New Roman" w:cs="Times New Roman"/>
          <w:color w:val="000000" w:themeColor="text1"/>
          <w:sz w:val="24"/>
          <w:szCs w:val="24"/>
        </w:rPr>
        <w:t>Perälä</w:t>
      </w:r>
      <w:proofErr w:type="spellEnd"/>
      <w:r w:rsidRPr="00933127">
        <w:rPr>
          <w:rFonts w:ascii="Times New Roman" w:eastAsia="Times New Roman" w:hAnsi="Times New Roman" w:cs="Times New Roman"/>
          <w:color w:val="000000" w:themeColor="text1"/>
          <w:sz w:val="24"/>
          <w:szCs w:val="24"/>
        </w:rPr>
        <w:t>, 2016). I have learned from this course how to write a proper cover letter that increases the likelihood of getting the desired jobs. It is very customary to include a cover letter along with a CV while applying for a job unless stated something else. This course touched me the fundamentals of writing an attractive cover letter for job application.</w:t>
      </w:r>
    </w:p>
    <w:p w14:paraId="5D8E70B9" w14:textId="77777777" w:rsidR="005E7ECD" w:rsidRPr="00933127" w:rsidRDefault="005E7ECD" w:rsidP="00284FA0">
      <w:pPr>
        <w:spacing w:line="360" w:lineRule="auto"/>
        <w:jc w:val="both"/>
        <w:rPr>
          <w:rFonts w:ascii="Times New Roman" w:eastAsia="Times New Roman" w:hAnsi="Times New Roman" w:cs="Times New Roman"/>
          <w:color w:val="000000" w:themeColor="text1"/>
          <w:sz w:val="24"/>
          <w:szCs w:val="24"/>
        </w:rPr>
      </w:pPr>
    </w:p>
    <w:p w14:paraId="11AE5BFB" w14:textId="2BB119B4" w:rsidR="00E910FD" w:rsidRPr="005E7ECD" w:rsidRDefault="00E910FD" w:rsidP="00284FA0">
      <w:pPr>
        <w:pStyle w:val="BodyText"/>
        <w:rPr>
          <w:b/>
          <w:sz w:val="28"/>
          <w:szCs w:val="28"/>
        </w:rPr>
      </w:pPr>
      <w:r w:rsidRPr="005E7ECD">
        <w:rPr>
          <w:b/>
          <w:sz w:val="28"/>
          <w:szCs w:val="28"/>
        </w:rPr>
        <w:t>Conclusion</w:t>
      </w:r>
    </w:p>
    <w:p w14:paraId="74C5F5B2" w14:textId="77777777" w:rsidR="003A5E69" w:rsidRPr="00933127" w:rsidRDefault="0017671B"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I have learned that it becomes difficult for someone when he is in a state of nervousness. So, a good presenter has to be very calm while making a presentation and include the audience. Presentation is made for making the audience realize a topic and involving them during a presentation is very crucial for achieving this objective. I have learned that during the presentation, an employee needs to deliver a thing that the audience expects to get. Unnecessary </w:t>
      </w:r>
      <w:r w:rsidRPr="00933127">
        <w:rPr>
          <w:rFonts w:ascii="Times New Roman" w:eastAsia="Times New Roman" w:hAnsi="Times New Roman" w:cs="Times New Roman"/>
          <w:color w:val="000000" w:themeColor="text1"/>
          <w:sz w:val="24"/>
          <w:szCs w:val="24"/>
        </w:rPr>
        <w:lastRenderedPageBreak/>
        <w:t xml:space="preserve">talking and lengthy presentations always kill the time of the audience. I have learned from the course that a good presenter always focuses on the core message of the presentation and avoid using too many technical words to make it simple and easy to understand by all. I have learned that a good presenter should make eye contact with the audience and give proper emotion depending on the situation. Having a smiley face always makes the presentation attractive to the audience. A good presenter always makes the starting of the presentation strong. For doing that many good presenters start with a joke or an interesting story to draw the attention of the audience. Being comfortable at the beginning has an impact on the whole presentation. </w:t>
      </w:r>
    </w:p>
    <w:p w14:paraId="0E724033" w14:textId="0122170C" w:rsidR="0017671B" w:rsidRDefault="00E910FD"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I have learned different employability skills, with specific focus on time management, research and </w:t>
      </w:r>
      <w:r w:rsidR="002B1201" w:rsidRPr="00933127">
        <w:rPr>
          <w:rFonts w:ascii="Times New Roman" w:eastAsia="Times New Roman" w:hAnsi="Times New Roman" w:cs="Times New Roman"/>
          <w:color w:val="000000" w:themeColor="text1"/>
          <w:sz w:val="24"/>
          <w:szCs w:val="24"/>
        </w:rPr>
        <w:t>problem-solving</w:t>
      </w:r>
      <w:r w:rsidRPr="00933127">
        <w:rPr>
          <w:rFonts w:ascii="Times New Roman" w:eastAsia="Times New Roman" w:hAnsi="Times New Roman" w:cs="Times New Roman"/>
          <w:color w:val="000000" w:themeColor="text1"/>
          <w:sz w:val="24"/>
          <w:szCs w:val="24"/>
        </w:rPr>
        <w:t xml:space="preserve"> skills. I have also developed by communication skills with this module. The module helped me gaining adequate knowledge about the employability skills and its importance in the current labour market. </w:t>
      </w:r>
    </w:p>
    <w:p w14:paraId="4D41A965" w14:textId="77777777" w:rsidR="005E7ECD" w:rsidRPr="00933127" w:rsidRDefault="005E7ECD" w:rsidP="00284FA0">
      <w:pPr>
        <w:spacing w:line="360" w:lineRule="auto"/>
        <w:jc w:val="both"/>
        <w:rPr>
          <w:rFonts w:ascii="Times New Roman" w:eastAsia="Times New Roman" w:hAnsi="Times New Roman" w:cs="Times New Roman"/>
          <w:color w:val="000000" w:themeColor="text1"/>
          <w:sz w:val="24"/>
          <w:szCs w:val="24"/>
        </w:rPr>
      </w:pPr>
    </w:p>
    <w:p w14:paraId="46C5D733" w14:textId="10FE4E38" w:rsidR="008B1661" w:rsidRPr="005E7ECD" w:rsidRDefault="008B1661" w:rsidP="00284FA0">
      <w:pPr>
        <w:spacing w:line="360" w:lineRule="auto"/>
        <w:jc w:val="both"/>
        <w:rPr>
          <w:rFonts w:ascii="Times New Roman" w:eastAsia="Times New Roman" w:hAnsi="Times New Roman" w:cs="Times New Roman"/>
          <w:b/>
          <w:color w:val="000000" w:themeColor="text1"/>
          <w:sz w:val="28"/>
          <w:szCs w:val="28"/>
        </w:rPr>
      </w:pPr>
      <w:r w:rsidRPr="005E7ECD">
        <w:rPr>
          <w:rFonts w:ascii="Times New Roman" w:eastAsia="Times New Roman" w:hAnsi="Times New Roman" w:cs="Times New Roman"/>
          <w:b/>
          <w:color w:val="000000" w:themeColor="text1"/>
          <w:sz w:val="28"/>
          <w:szCs w:val="28"/>
        </w:rPr>
        <w:t>Action Plan</w:t>
      </w:r>
    </w:p>
    <w:p w14:paraId="5015930F" w14:textId="4C04ACB2" w:rsidR="0017671B" w:rsidRPr="00933127" w:rsidRDefault="008B1661"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 xml:space="preserve">From the context of module, I can say that if given more time or if I have proper time management skill, I could have performed the task or the in-class activities in a more effective way. For improving my </w:t>
      </w:r>
      <w:r w:rsidR="002B1201" w:rsidRPr="00933127">
        <w:rPr>
          <w:rFonts w:ascii="Times New Roman" w:eastAsia="Times New Roman" w:hAnsi="Times New Roman" w:cs="Times New Roman"/>
          <w:color w:val="000000" w:themeColor="text1"/>
          <w:sz w:val="24"/>
          <w:szCs w:val="24"/>
        </w:rPr>
        <w:t>problem-solving</w:t>
      </w:r>
      <w:r w:rsidRPr="00933127">
        <w:rPr>
          <w:rFonts w:ascii="Times New Roman" w:eastAsia="Times New Roman" w:hAnsi="Times New Roman" w:cs="Times New Roman"/>
          <w:color w:val="000000" w:themeColor="text1"/>
          <w:sz w:val="24"/>
          <w:szCs w:val="24"/>
        </w:rPr>
        <w:t xml:space="preserve"> skill, I will try to develop my creativity level. For communication skill, I will be attending more group discussions task, so that </w:t>
      </w:r>
      <w:r w:rsidR="00C74AD9" w:rsidRPr="00933127">
        <w:rPr>
          <w:rFonts w:ascii="Times New Roman" w:eastAsia="Times New Roman" w:hAnsi="Times New Roman" w:cs="Times New Roman"/>
          <w:color w:val="000000" w:themeColor="text1"/>
          <w:sz w:val="24"/>
          <w:szCs w:val="24"/>
        </w:rPr>
        <w:t xml:space="preserve">I can be more confident while communicating verbally. To improve my time management, I will schedule the task as per their priority. </w:t>
      </w:r>
      <w:r w:rsidRPr="00933127">
        <w:rPr>
          <w:rFonts w:ascii="Times New Roman" w:eastAsia="Times New Roman" w:hAnsi="Times New Roman" w:cs="Times New Roman"/>
          <w:color w:val="000000" w:themeColor="text1"/>
          <w:sz w:val="24"/>
          <w:szCs w:val="24"/>
        </w:rPr>
        <w:t>If I get the chance to do the same module again, I will mostly focus on making a schedule and will complete all the given task accordingly. In future, I will focus on implementing my learned skill so that I could perform better. I have learned that</w:t>
      </w:r>
      <w:r w:rsidR="0017671B" w:rsidRPr="00933127">
        <w:rPr>
          <w:rFonts w:ascii="Times New Roman" w:eastAsia="Times New Roman" w:hAnsi="Times New Roman" w:cs="Times New Roman"/>
          <w:color w:val="000000" w:themeColor="text1"/>
          <w:sz w:val="24"/>
          <w:szCs w:val="24"/>
        </w:rPr>
        <w:t xml:space="preserve"> </w:t>
      </w:r>
      <w:r w:rsidRPr="00933127">
        <w:rPr>
          <w:rFonts w:ascii="Times New Roman" w:eastAsia="Times New Roman" w:hAnsi="Times New Roman" w:cs="Times New Roman"/>
          <w:color w:val="000000" w:themeColor="text1"/>
          <w:sz w:val="24"/>
          <w:szCs w:val="24"/>
        </w:rPr>
        <w:t>a</w:t>
      </w:r>
      <w:r w:rsidR="0017671B" w:rsidRPr="00933127">
        <w:rPr>
          <w:rFonts w:ascii="Times New Roman" w:eastAsia="Times New Roman" w:hAnsi="Times New Roman" w:cs="Times New Roman"/>
          <w:color w:val="000000" w:themeColor="text1"/>
          <w:sz w:val="24"/>
          <w:szCs w:val="24"/>
        </w:rPr>
        <w:t>n employee nowadays cannot sustain in the job market without having these qualities (</w:t>
      </w:r>
      <w:proofErr w:type="spellStart"/>
      <w:r w:rsidR="0017671B" w:rsidRPr="00933127">
        <w:rPr>
          <w:rFonts w:ascii="Times New Roman" w:eastAsia="Times New Roman" w:hAnsi="Times New Roman" w:cs="Times New Roman"/>
          <w:color w:val="000000" w:themeColor="text1"/>
          <w:sz w:val="24"/>
          <w:szCs w:val="24"/>
        </w:rPr>
        <w:t>Pitan</w:t>
      </w:r>
      <w:proofErr w:type="spellEnd"/>
      <w:r w:rsidR="0017671B" w:rsidRPr="00933127">
        <w:rPr>
          <w:rFonts w:ascii="Times New Roman" w:eastAsia="Times New Roman" w:hAnsi="Times New Roman" w:cs="Times New Roman"/>
          <w:color w:val="000000" w:themeColor="text1"/>
          <w:sz w:val="24"/>
          <w:szCs w:val="24"/>
        </w:rPr>
        <w:t>, 2017). While an attractive CV and Cover Letter make it easier for a job candidate to get the desired job, having good presentation skills is a must for retaining the employees' job (</w:t>
      </w:r>
      <w:proofErr w:type="spellStart"/>
      <w:r w:rsidR="0017671B" w:rsidRPr="00933127">
        <w:rPr>
          <w:rFonts w:ascii="Times New Roman" w:eastAsia="Times New Roman" w:hAnsi="Times New Roman" w:cs="Times New Roman"/>
          <w:color w:val="000000" w:themeColor="text1"/>
          <w:sz w:val="24"/>
          <w:szCs w:val="24"/>
        </w:rPr>
        <w:t>Solmaz</w:t>
      </w:r>
      <w:proofErr w:type="spellEnd"/>
      <w:r w:rsidR="0017671B" w:rsidRPr="00933127">
        <w:rPr>
          <w:rFonts w:ascii="Times New Roman" w:eastAsia="Times New Roman" w:hAnsi="Times New Roman" w:cs="Times New Roman"/>
          <w:color w:val="000000" w:themeColor="text1"/>
          <w:sz w:val="24"/>
          <w:szCs w:val="24"/>
        </w:rPr>
        <w:t xml:space="preserve">, 2019).   </w:t>
      </w:r>
    </w:p>
    <w:p w14:paraId="66B77892" w14:textId="77777777" w:rsidR="0017671B" w:rsidRPr="00933127" w:rsidRDefault="0017671B" w:rsidP="00284FA0">
      <w:pPr>
        <w:spacing w:line="360" w:lineRule="auto"/>
        <w:jc w:val="both"/>
        <w:rPr>
          <w:rFonts w:ascii="Times New Roman" w:eastAsiaTheme="majorEastAsia" w:hAnsi="Times New Roman" w:cs="Times New Roman"/>
          <w:b/>
          <w:color w:val="000000" w:themeColor="text1"/>
          <w:sz w:val="24"/>
          <w:szCs w:val="24"/>
        </w:rPr>
      </w:pPr>
      <w:bookmarkStart w:id="11" w:name="_Toc10456908"/>
      <w:bookmarkStart w:id="12" w:name="_Toc14689641"/>
      <w:bookmarkStart w:id="13" w:name="_Toc14706516"/>
      <w:bookmarkStart w:id="14" w:name="_Toc10419273"/>
      <w:r w:rsidRPr="00933127">
        <w:rPr>
          <w:rFonts w:ascii="Times New Roman" w:hAnsi="Times New Roman" w:cs="Times New Roman"/>
          <w:b/>
          <w:color w:val="000000" w:themeColor="text1"/>
          <w:sz w:val="24"/>
          <w:szCs w:val="24"/>
        </w:rPr>
        <w:br w:type="page"/>
      </w:r>
    </w:p>
    <w:p w14:paraId="279955E1" w14:textId="77777777" w:rsidR="0017671B" w:rsidRPr="00727C45" w:rsidRDefault="0017671B" w:rsidP="00284FA0">
      <w:pPr>
        <w:pStyle w:val="Heading1"/>
        <w:spacing w:line="360" w:lineRule="auto"/>
        <w:jc w:val="both"/>
        <w:rPr>
          <w:rFonts w:ascii="Times New Roman" w:hAnsi="Times New Roman" w:cs="Times New Roman"/>
          <w:b/>
          <w:color w:val="000000" w:themeColor="text1"/>
          <w:sz w:val="28"/>
          <w:szCs w:val="28"/>
        </w:rPr>
      </w:pPr>
      <w:bookmarkStart w:id="15" w:name="_Toc39256993"/>
      <w:r w:rsidRPr="00727C45">
        <w:rPr>
          <w:rFonts w:ascii="Times New Roman" w:hAnsi="Times New Roman" w:cs="Times New Roman"/>
          <w:b/>
          <w:color w:val="000000" w:themeColor="text1"/>
          <w:sz w:val="28"/>
          <w:szCs w:val="28"/>
        </w:rPr>
        <w:lastRenderedPageBreak/>
        <w:t>Conclusion</w:t>
      </w:r>
      <w:bookmarkEnd w:id="11"/>
      <w:bookmarkEnd w:id="12"/>
      <w:bookmarkEnd w:id="13"/>
      <w:bookmarkEnd w:id="14"/>
      <w:bookmarkEnd w:id="15"/>
    </w:p>
    <w:p w14:paraId="40804E3D" w14:textId="2DDBDCD7" w:rsidR="0017671B" w:rsidRPr="00933127" w:rsidRDefault="00E16BC4" w:rsidP="00284FA0">
      <w:pPr>
        <w:spacing w:line="360" w:lineRule="auto"/>
        <w:jc w:val="both"/>
        <w:rPr>
          <w:rFonts w:ascii="Times New Roman" w:eastAsia="Times New Roman" w:hAnsi="Times New Roman" w:cs="Times New Roman"/>
          <w:color w:val="000000" w:themeColor="text1"/>
          <w:sz w:val="24"/>
          <w:szCs w:val="24"/>
        </w:rPr>
      </w:pPr>
      <w:r w:rsidRPr="00933127">
        <w:rPr>
          <w:rFonts w:ascii="Times New Roman" w:hAnsi="Times New Roman" w:cs="Times New Roman"/>
          <w:color w:val="000000" w:themeColor="text1"/>
          <w:sz w:val="24"/>
          <w:szCs w:val="24"/>
        </w:rPr>
        <w:t>Concluding the module, I can say that I have managed to learn several employability skills through it. The</w:t>
      </w:r>
      <w:r w:rsidR="0017671B" w:rsidRPr="00933127">
        <w:rPr>
          <w:rFonts w:ascii="Times New Roman" w:hAnsi="Times New Roman" w:cs="Times New Roman"/>
          <w:color w:val="000000" w:themeColor="text1"/>
          <w:sz w:val="24"/>
          <w:szCs w:val="24"/>
        </w:rPr>
        <w:t xml:space="preserve"> skills of CV writing, Cover Letter Writing, and Presentation skills are some of the crucial employability skills that an employee needs to sustain in the job market. I have learned that a job candidate if wants to increase his or her demand in the job market and get the desired job, he or she must have good CV writing skills, Cover Letter writing skills, and presentation skills. </w:t>
      </w:r>
      <w:r w:rsidR="00F417B3" w:rsidRPr="00933127">
        <w:rPr>
          <w:rFonts w:ascii="Times New Roman" w:hAnsi="Times New Roman" w:cs="Times New Roman"/>
          <w:color w:val="000000" w:themeColor="text1"/>
          <w:sz w:val="24"/>
          <w:szCs w:val="24"/>
        </w:rPr>
        <w:t>I am very happy and confident after completing the module as it has improved my employability skills</w:t>
      </w:r>
      <w:r w:rsidR="0017671B" w:rsidRPr="00933127">
        <w:rPr>
          <w:rFonts w:ascii="Times New Roman" w:hAnsi="Times New Roman" w:cs="Times New Roman"/>
          <w:color w:val="000000" w:themeColor="text1"/>
          <w:sz w:val="24"/>
          <w:szCs w:val="24"/>
        </w:rPr>
        <w:t xml:space="preserve">.    </w:t>
      </w:r>
    </w:p>
    <w:p w14:paraId="1546482A" w14:textId="77777777" w:rsidR="0017671B" w:rsidRPr="00933127" w:rsidRDefault="0017671B" w:rsidP="00284FA0">
      <w:pPr>
        <w:spacing w:line="360" w:lineRule="auto"/>
        <w:jc w:val="both"/>
        <w:rPr>
          <w:rFonts w:ascii="Times New Roman" w:eastAsia="Times New Roman" w:hAnsi="Times New Roman" w:cs="Times New Roman"/>
          <w:color w:val="000000" w:themeColor="text1"/>
          <w:sz w:val="24"/>
          <w:szCs w:val="24"/>
        </w:rPr>
      </w:pPr>
    </w:p>
    <w:p w14:paraId="444B2A1B"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129B2627"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65135F90"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3345F666"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1E0A6DCA"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1122A3D8"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78F4578D"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50CFC45E"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4DAD25A3"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0689AFBE"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6B27B11C"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6CC27C00"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7C1BFD83"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58D991FC"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2DC25314"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12F9FAA3"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1B1106EC"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77435F0D" w14:textId="77777777" w:rsidR="0017671B" w:rsidRPr="00933127" w:rsidRDefault="0017671B" w:rsidP="00284FA0">
      <w:pPr>
        <w:spacing w:line="360" w:lineRule="auto"/>
        <w:jc w:val="both"/>
        <w:rPr>
          <w:rFonts w:ascii="Times New Roman" w:hAnsi="Times New Roman" w:cs="Times New Roman"/>
          <w:color w:val="000000" w:themeColor="text1"/>
          <w:sz w:val="24"/>
          <w:szCs w:val="24"/>
        </w:rPr>
      </w:pPr>
    </w:p>
    <w:p w14:paraId="6EA27553" w14:textId="77777777" w:rsidR="0017671B" w:rsidRPr="00807B81" w:rsidRDefault="0017671B" w:rsidP="00284FA0">
      <w:pPr>
        <w:pStyle w:val="Heading1"/>
        <w:spacing w:line="360" w:lineRule="auto"/>
        <w:jc w:val="both"/>
        <w:rPr>
          <w:rFonts w:ascii="Times New Roman" w:hAnsi="Times New Roman" w:cs="Times New Roman"/>
          <w:b/>
          <w:color w:val="000000" w:themeColor="text1"/>
          <w:sz w:val="28"/>
          <w:szCs w:val="28"/>
        </w:rPr>
      </w:pPr>
      <w:bookmarkStart w:id="16" w:name="_Toc10419274"/>
      <w:bookmarkStart w:id="17" w:name="_Toc10456909"/>
      <w:bookmarkStart w:id="18" w:name="_Toc14689642"/>
      <w:bookmarkStart w:id="19" w:name="_Toc14706517"/>
      <w:bookmarkStart w:id="20" w:name="_Toc39256994"/>
      <w:r w:rsidRPr="00807B81">
        <w:rPr>
          <w:rFonts w:ascii="Times New Roman" w:hAnsi="Times New Roman" w:cs="Times New Roman"/>
          <w:b/>
          <w:color w:val="000000" w:themeColor="text1"/>
          <w:sz w:val="28"/>
          <w:szCs w:val="28"/>
        </w:rPr>
        <w:t>Reference</w:t>
      </w:r>
      <w:bookmarkEnd w:id="16"/>
      <w:bookmarkEnd w:id="17"/>
      <w:bookmarkEnd w:id="18"/>
      <w:bookmarkEnd w:id="19"/>
      <w:bookmarkEnd w:id="20"/>
    </w:p>
    <w:p w14:paraId="697BD7E0"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Cohen, N. (2017). Gendering Israel's outsourcing: The erasure of employees’ caring skills. </w:t>
      </w:r>
      <w:r w:rsidRPr="00933127">
        <w:rPr>
          <w:rFonts w:ascii="Times New Roman" w:eastAsia="Times New Roman" w:hAnsi="Times New Roman" w:cs="Times New Roman"/>
          <w:i/>
          <w:iCs/>
          <w:color w:val="000000" w:themeColor="text1"/>
          <w:sz w:val="24"/>
          <w:szCs w:val="24"/>
        </w:rPr>
        <w:t>Public Administration</w:t>
      </w:r>
      <w:r w:rsidRPr="00933127">
        <w:rPr>
          <w:rFonts w:ascii="Times New Roman" w:eastAsia="Times New Roman" w:hAnsi="Times New Roman" w:cs="Times New Roman"/>
          <w:color w:val="000000" w:themeColor="text1"/>
          <w:sz w:val="24"/>
          <w:szCs w:val="24"/>
        </w:rPr>
        <w:t>, 95(4), pp.1114-1116.</w:t>
      </w:r>
    </w:p>
    <w:p w14:paraId="4F15ADC7"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Dolan, R. (2017). Effective presentation skills. </w:t>
      </w:r>
      <w:r w:rsidRPr="00933127">
        <w:rPr>
          <w:rFonts w:ascii="Times New Roman" w:eastAsia="Times New Roman" w:hAnsi="Times New Roman" w:cs="Times New Roman"/>
          <w:i/>
          <w:iCs/>
          <w:color w:val="000000" w:themeColor="text1"/>
          <w:sz w:val="24"/>
          <w:szCs w:val="24"/>
        </w:rPr>
        <w:t>FEMS Microbiology Letters</w:t>
      </w:r>
      <w:r w:rsidRPr="00933127">
        <w:rPr>
          <w:rFonts w:ascii="Times New Roman" w:eastAsia="Times New Roman" w:hAnsi="Times New Roman" w:cs="Times New Roman"/>
          <w:color w:val="000000" w:themeColor="text1"/>
          <w:sz w:val="24"/>
          <w:szCs w:val="24"/>
        </w:rPr>
        <w:t>, 364(24).</w:t>
      </w:r>
    </w:p>
    <w:p w14:paraId="0DB8795F"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r w:rsidRPr="00933127">
        <w:rPr>
          <w:rFonts w:ascii="Times New Roman" w:eastAsia="Times New Roman" w:hAnsi="Times New Roman" w:cs="Times New Roman"/>
          <w:color w:val="000000" w:themeColor="text1"/>
          <w:sz w:val="24"/>
          <w:szCs w:val="24"/>
        </w:rPr>
        <w:t>Elevate Your Presentation Skills. (2018). </w:t>
      </w:r>
      <w:proofErr w:type="spellStart"/>
      <w:r w:rsidRPr="00933127">
        <w:rPr>
          <w:rFonts w:ascii="Times New Roman" w:eastAsia="Times New Roman" w:hAnsi="Times New Roman" w:cs="Times New Roman"/>
          <w:i/>
          <w:iCs/>
          <w:color w:val="000000" w:themeColor="text1"/>
          <w:sz w:val="24"/>
          <w:szCs w:val="24"/>
        </w:rPr>
        <w:t>Nonprofit</w:t>
      </w:r>
      <w:proofErr w:type="spellEnd"/>
      <w:r w:rsidRPr="00933127">
        <w:rPr>
          <w:rFonts w:ascii="Times New Roman" w:eastAsia="Times New Roman" w:hAnsi="Times New Roman" w:cs="Times New Roman"/>
          <w:i/>
          <w:iCs/>
          <w:color w:val="000000" w:themeColor="text1"/>
          <w:sz w:val="24"/>
          <w:szCs w:val="24"/>
        </w:rPr>
        <w:t xml:space="preserve"> Communications Report</w:t>
      </w:r>
      <w:r w:rsidRPr="00933127">
        <w:rPr>
          <w:rFonts w:ascii="Times New Roman" w:eastAsia="Times New Roman" w:hAnsi="Times New Roman" w:cs="Times New Roman"/>
          <w:color w:val="000000" w:themeColor="text1"/>
          <w:sz w:val="24"/>
          <w:szCs w:val="24"/>
        </w:rPr>
        <w:t>, 16(4), pp.8-8.</w:t>
      </w:r>
    </w:p>
    <w:p w14:paraId="7914EF53"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933127">
        <w:rPr>
          <w:rFonts w:ascii="Times New Roman" w:eastAsia="Times New Roman" w:hAnsi="Times New Roman" w:cs="Times New Roman"/>
          <w:color w:val="000000" w:themeColor="text1"/>
          <w:sz w:val="24"/>
          <w:szCs w:val="24"/>
        </w:rPr>
        <w:t>Galais</w:t>
      </w:r>
      <w:proofErr w:type="spellEnd"/>
      <w:r w:rsidRPr="00933127">
        <w:rPr>
          <w:rFonts w:ascii="Times New Roman" w:eastAsia="Times New Roman" w:hAnsi="Times New Roman" w:cs="Times New Roman"/>
          <w:color w:val="000000" w:themeColor="text1"/>
          <w:sz w:val="24"/>
          <w:szCs w:val="24"/>
        </w:rPr>
        <w:t>, N. and Moser, K. (2018). Temporary agency workers stepping into a permanent position: social skills matter. </w:t>
      </w:r>
      <w:r w:rsidRPr="00933127">
        <w:rPr>
          <w:rFonts w:ascii="Times New Roman" w:eastAsia="Times New Roman" w:hAnsi="Times New Roman" w:cs="Times New Roman"/>
          <w:i/>
          <w:iCs/>
          <w:color w:val="000000" w:themeColor="text1"/>
          <w:sz w:val="24"/>
          <w:szCs w:val="24"/>
        </w:rPr>
        <w:t>Employee Relations</w:t>
      </w:r>
      <w:r w:rsidRPr="00933127">
        <w:rPr>
          <w:rFonts w:ascii="Times New Roman" w:eastAsia="Times New Roman" w:hAnsi="Times New Roman" w:cs="Times New Roman"/>
          <w:color w:val="000000" w:themeColor="text1"/>
          <w:sz w:val="24"/>
          <w:szCs w:val="24"/>
        </w:rPr>
        <w:t>, 40(1), pp.124-138.</w:t>
      </w:r>
    </w:p>
    <w:p w14:paraId="332E3DBC"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933127">
        <w:rPr>
          <w:rFonts w:ascii="Times New Roman" w:eastAsia="Times New Roman" w:hAnsi="Times New Roman" w:cs="Times New Roman"/>
          <w:color w:val="000000" w:themeColor="text1"/>
          <w:sz w:val="24"/>
          <w:szCs w:val="24"/>
        </w:rPr>
        <w:t>Kanste</w:t>
      </w:r>
      <w:proofErr w:type="spellEnd"/>
      <w:r w:rsidRPr="00933127">
        <w:rPr>
          <w:rFonts w:ascii="Times New Roman" w:eastAsia="Times New Roman" w:hAnsi="Times New Roman" w:cs="Times New Roman"/>
          <w:color w:val="000000" w:themeColor="text1"/>
          <w:sz w:val="24"/>
          <w:szCs w:val="24"/>
        </w:rPr>
        <w:t xml:space="preserve">, O., </w:t>
      </w:r>
      <w:proofErr w:type="spellStart"/>
      <w:r w:rsidRPr="00933127">
        <w:rPr>
          <w:rFonts w:ascii="Times New Roman" w:eastAsia="Times New Roman" w:hAnsi="Times New Roman" w:cs="Times New Roman"/>
          <w:color w:val="000000" w:themeColor="text1"/>
          <w:sz w:val="24"/>
          <w:szCs w:val="24"/>
        </w:rPr>
        <w:t>Halme</w:t>
      </w:r>
      <w:proofErr w:type="spellEnd"/>
      <w:r w:rsidRPr="00933127">
        <w:rPr>
          <w:rFonts w:ascii="Times New Roman" w:eastAsia="Times New Roman" w:hAnsi="Times New Roman" w:cs="Times New Roman"/>
          <w:color w:val="000000" w:themeColor="text1"/>
          <w:sz w:val="24"/>
          <w:szCs w:val="24"/>
        </w:rPr>
        <w:t xml:space="preserve">, N. and </w:t>
      </w:r>
      <w:proofErr w:type="spellStart"/>
      <w:r w:rsidRPr="00933127">
        <w:rPr>
          <w:rFonts w:ascii="Times New Roman" w:eastAsia="Times New Roman" w:hAnsi="Times New Roman" w:cs="Times New Roman"/>
          <w:color w:val="000000" w:themeColor="text1"/>
          <w:sz w:val="24"/>
          <w:szCs w:val="24"/>
        </w:rPr>
        <w:t>Perälä</w:t>
      </w:r>
      <w:proofErr w:type="spellEnd"/>
      <w:r w:rsidRPr="00933127">
        <w:rPr>
          <w:rFonts w:ascii="Times New Roman" w:eastAsia="Times New Roman" w:hAnsi="Times New Roman" w:cs="Times New Roman"/>
          <w:color w:val="000000" w:themeColor="text1"/>
          <w:sz w:val="24"/>
          <w:szCs w:val="24"/>
        </w:rPr>
        <w:t>, M. (2016). The Collaboration Management and Employee Views of Work and Skills in Services for Children and Families in Finnish Municipalities: The Collaboration Management and Employee Views of Work and Skills. </w:t>
      </w:r>
      <w:r w:rsidRPr="00933127">
        <w:rPr>
          <w:rFonts w:ascii="Times New Roman" w:eastAsia="Times New Roman" w:hAnsi="Times New Roman" w:cs="Times New Roman"/>
          <w:i/>
          <w:iCs/>
          <w:color w:val="000000" w:themeColor="text1"/>
          <w:sz w:val="24"/>
          <w:szCs w:val="24"/>
        </w:rPr>
        <w:t>Nordic Journal of Working Life Studies</w:t>
      </w:r>
      <w:r w:rsidRPr="00933127">
        <w:rPr>
          <w:rFonts w:ascii="Times New Roman" w:eastAsia="Times New Roman" w:hAnsi="Times New Roman" w:cs="Times New Roman"/>
          <w:color w:val="000000" w:themeColor="text1"/>
          <w:sz w:val="24"/>
          <w:szCs w:val="24"/>
        </w:rPr>
        <w:t>, 6(1), p.61.</w:t>
      </w:r>
    </w:p>
    <w:p w14:paraId="1003356F"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933127">
        <w:rPr>
          <w:rFonts w:ascii="Times New Roman" w:eastAsia="Times New Roman" w:hAnsi="Times New Roman" w:cs="Times New Roman"/>
          <w:color w:val="000000" w:themeColor="text1"/>
          <w:sz w:val="24"/>
          <w:szCs w:val="24"/>
        </w:rPr>
        <w:t>Pitan</w:t>
      </w:r>
      <w:proofErr w:type="spellEnd"/>
      <w:r w:rsidRPr="00933127">
        <w:rPr>
          <w:rFonts w:ascii="Times New Roman" w:eastAsia="Times New Roman" w:hAnsi="Times New Roman" w:cs="Times New Roman"/>
          <w:color w:val="000000" w:themeColor="text1"/>
          <w:sz w:val="24"/>
          <w:szCs w:val="24"/>
        </w:rPr>
        <w:t>, O. (2016). Employability development opportunities (EDOs) as measures of students’ enhanced employability. </w:t>
      </w:r>
      <w:r w:rsidRPr="00933127">
        <w:rPr>
          <w:rFonts w:ascii="Times New Roman" w:eastAsia="Times New Roman" w:hAnsi="Times New Roman" w:cs="Times New Roman"/>
          <w:i/>
          <w:iCs/>
          <w:color w:val="000000" w:themeColor="text1"/>
          <w:sz w:val="24"/>
          <w:szCs w:val="24"/>
        </w:rPr>
        <w:t>Higher Education, Skills and Work-Based Learning</w:t>
      </w:r>
      <w:r w:rsidRPr="00933127">
        <w:rPr>
          <w:rFonts w:ascii="Times New Roman" w:eastAsia="Times New Roman" w:hAnsi="Times New Roman" w:cs="Times New Roman"/>
          <w:color w:val="000000" w:themeColor="text1"/>
          <w:sz w:val="24"/>
          <w:szCs w:val="24"/>
        </w:rPr>
        <w:t>, 6(3), pp.288-304.</w:t>
      </w:r>
    </w:p>
    <w:p w14:paraId="66259885"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933127">
        <w:rPr>
          <w:rFonts w:ascii="Times New Roman" w:eastAsia="Times New Roman" w:hAnsi="Times New Roman" w:cs="Times New Roman"/>
          <w:color w:val="000000" w:themeColor="text1"/>
          <w:sz w:val="24"/>
          <w:szCs w:val="24"/>
        </w:rPr>
        <w:t>Pitan</w:t>
      </w:r>
      <w:proofErr w:type="spellEnd"/>
      <w:r w:rsidRPr="00933127">
        <w:rPr>
          <w:rFonts w:ascii="Times New Roman" w:eastAsia="Times New Roman" w:hAnsi="Times New Roman" w:cs="Times New Roman"/>
          <w:color w:val="000000" w:themeColor="text1"/>
          <w:sz w:val="24"/>
          <w:szCs w:val="24"/>
        </w:rPr>
        <w:t>, O. (2017). Graduate employees’ generic skills and training needs. </w:t>
      </w:r>
      <w:r w:rsidRPr="00933127">
        <w:rPr>
          <w:rFonts w:ascii="Times New Roman" w:eastAsia="Times New Roman" w:hAnsi="Times New Roman" w:cs="Times New Roman"/>
          <w:i/>
          <w:iCs/>
          <w:color w:val="000000" w:themeColor="text1"/>
          <w:sz w:val="24"/>
          <w:szCs w:val="24"/>
        </w:rPr>
        <w:t>Higher Education, Skills and Work-Based Learning</w:t>
      </w:r>
      <w:r w:rsidRPr="00933127">
        <w:rPr>
          <w:rFonts w:ascii="Times New Roman" w:eastAsia="Times New Roman" w:hAnsi="Times New Roman" w:cs="Times New Roman"/>
          <w:color w:val="000000" w:themeColor="text1"/>
          <w:sz w:val="24"/>
          <w:szCs w:val="24"/>
        </w:rPr>
        <w:t>, 7(3), pp.290-303.</w:t>
      </w:r>
    </w:p>
    <w:p w14:paraId="4B59252B" w14:textId="77777777" w:rsidR="0017671B" w:rsidRPr="00933127" w:rsidRDefault="0017671B" w:rsidP="00284FA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933127">
        <w:rPr>
          <w:rFonts w:ascii="Times New Roman" w:eastAsia="Times New Roman" w:hAnsi="Times New Roman" w:cs="Times New Roman"/>
          <w:color w:val="000000" w:themeColor="text1"/>
          <w:sz w:val="24"/>
          <w:szCs w:val="24"/>
        </w:rPr>
        <w:t>Solmaz</w:t>
      </w:r>
      <w:proofErr w:type="spellEnd"/>
      <w:r w:rsidRPr="00933127">
        <w:rPr>
          <w:rFonts w:ascii="Times New Roman" w:eastAsia="Times New Roman" w:hAnsi="Times New Roman" w:cs="Times New Roman"/>
          <w:color w:val="000000" w:themeColor="text1"/>
          <w:sz w:val="24"/>
          <w:szCs w:val="24"/>
        </w:rPr>
        <w:t>, O. (2019). Developing EFL Learners’ Speaking and Oral Presentation Skills through Pecha Kucha Presentation Technique. </w:t>
      </w:r>
      <w:r w:rsidRPr="00933127">
        <w:rPr>
          <w:rFonts w:ascii="Times New Roman" w:eastAsia="Times New Roman" w:hAnsi="Times New Roman" w:cs="Times New Roman"/>
          <w:i/>
          <w:iCs/>
          <w:color w:val="000000" w:themeColor="text1"/>
          <w:sz w:val="24"/>
          <w:szCs w:val="24"/>
        </w:rPr>
        <w:t>Turkish Online Journal of Qualitative Inquiry</w:t>
      </w:r>
      <w:r w:rsidRPr="00933127">
        <w:rPr>
          <w:rFonts w:ascii="Times New Roman" w:eastAsia="Times New Roman" w:hAnsi="Times New Roman" w:cs="Times New Roman"/>
          <w:color w:val="000000" w:themeColor="text1"/>
          <w:sz w:val="24"/>
          <w:szCs w:val="24"/>
        </w:rPr>
        <w:t>, pp.452-475.</w:t>
      </w:r>
    </w:p>
    <w:p w14:paraId="2DF7037E" w14:textId="16169340" w:rsidR="002B1201" w:rsidRDefault="002B120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6596EEB2" w14:textId="285A54C3" w:rsidR="002B1201" w:rsidRPr="002B1201" w:rsidRDefault="002B1201" w:rsidP="00284FA0">
      <w:pPr>
        <w:spacing w:line="360" w:lineRule="auto"/>
        <w:jc w:val="both"/>
        <w:rPr>
          <w:rFonts w:ascii="Times New Roman" w:hAnsi="Times New Roman" w:cs="Times New Roman"/>
          <w:b/>
          <w:bCs/>
          <w:color w:val="000000" w:themeColor="text1"/>
          <w:sz w:val="28"/>
          <w:szCs w:val="28"/>
        </w:rPr>
      </w:pPr>
      <w:r w:rsidRPr="002B1201">
        <w:rPr>
          <w:rFonts w:ascii="Times New Roman" w:hAnsi="Times New Roman" w:cs="Times New Roman"/>
          <w:b/>
          <w:bCs/>
          <w:color w:val="000000" w:themeColor="text1"/>
          <w:sz w:val="28"/>
          <w:szCs w:val="28"/>
        </w:rPr>
        <w:lastRenderedPageBreak/>
        <w:t xml:space="preserve">Appendices </w:t>
      </w:r>
    </w:p>
    <w:p w14:paraId="7B1BB2D9" w14:textId="4482B643" w:rsidR="00320DEE" w:rsidRDefault="002B1201" w:rsidP="00284FA0">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22AF9E5A" wp14:editId="3900F481">
            <wp:extent cx="5731510" cy="81019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ployability Skills Appendix 1a.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3F71CE40" w14:textId="3F0A7D90" w:rsidR="002B1201" w:rsidRDefault="002B1201">
      <w:pPr>
        <w:rPr>
          <w:rFonts w:ascii="Times New Roman" w:hAnsi="Times New Roman" w:cs="Times New Roman"/>
          <w:color w:val="000000" w:themeColor="text1"/>
          <w:sz w:val="24"/>
          <w:szCs w:val="24"/>
        </w:rPr>
      </w:pPr>
    </w:p>
    <w:p w14:paraId="4EFDC88F" w14:textId="3B327B17" w:rsidR="002B1201" w:rsidRDefault="002B1201" w:rsidP="00284FA0">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2A9F4130" wp14:editId="63AE9261">
            <wp:extent cx="5731510" cy="81019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mployability Skills Appendix 1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AA8F1C2" w14:textId="2AEEB437" w:rsidR="002B1201" w:rsidRDefault="002B120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2847215" w14:textId="4E1949C6" w:rsidR="002B1201" w:rsidRPr="00933127" w:rsidRDefault="002B1201" w:rsidP="00284FA0">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14:anchorId="3B3008F9" wp14:editId="06AB21C8">
            <wp:extent cx="5731510" cy="40544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mployability Skills Appendix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sectPr w:rsidR="002B1201" w:rsidRPr="009331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1108C" w14:textId="77777777" w:rsidR="00BC4A45" w:rsidRDefault="00BC4A45" w:rsidP="00E80527">
      <w:pPr>
        <w:spacing w:after="0" w:line="240" w:lineRule="auto"/>
      </w:pPr>
      <w:r>
        <w:separator/>
      </w:r>
    </w:p>
  </w:endnote>
  <w:endnote w:type="continuationSeparator" w:id="0">
    <w:p w14:paraId="0404CDFF" w14:textId="77777777" w:rsidR="00BC4A45" w:rsidRDefault="00BC4A45" w:rsidP="00E80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6301500"/>
      <w:docPartObj>
        <w:docPartGallery w:val="Page Numbers (Bottom of Page)"/>
        <w:docPartUnique/>
      </w:docPartObj>
    </w:sdtPr>
    <w:sdtEndPr>
      <w:rPr>
        <w:noProof/>
      </w:rPr>
    </w:sdtEndPr>
    <w:sdtContent>
      <w:p w14:paraId="4029DA97" w14:textId="299B8754" w:rsidR="00E80527" w:rsidRDefault="00E80527">
        <w:pPr>
          <w:pStyle w:val="Footer"/>
          <w:jc w:val="right"/>
        </w:pPr>
        <w:r>
          <w:fldChar w:fldCharType="begin"/>
        </w:r>
        <w:r>
          <w:instrText xml:space="preserve"> PAGE   \* MERGEFORMAT </w:instrText>
        </w:r>
        <w:r>
          <w:fldChar w:fldCharType="separate"/>
        </w:r>
        <w:r w:rsidR="003A5E69">
          <w:rPr>
            <w:noProof/>
          </w:rPr>
          <w:t>9</w:t>
        </w:r>
        <w:r>
          <w:rPr>
            <w:noProof/>
          </w:rPr>
          <w:fldChar w:fldCharType="end"/>
        </w:r>
      </w:p>
    </w:sdtContent>
  </w:sdt>
  <w:p w14:paraId="69972BC5" w14:textId="77777777" w:rsidR="00E80527" w:rsidRDefault="00E80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93A6F2" w14:textId="77777777" w:rsidR="00BC4A45" w:rsidRDefault="00BC4A45" w:rsidP="00E80527">
      <w:pPr>
        <w:spacing w:after="0" w:line="240" w:lineRule="auto"/>
      </w:pPr>
      <w:r>
        <w:separator/>
      </w:r>
    </w:p>
  </w:footnote>
  <w:footnote w:type="continuationSeparator" w:id="0">
    <w:p w14:paraId="65A18532" w14:textId="77777777" w:rsidR="00BC4A45" w:rsidRDefault="00BC4A45" w:rsidP="00E805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71B"/>
    <w:rsid w:val="000417DA"/>
    <w:rsid w:val="000D700B"/>
    <w:rsid w:val="0017671B"/>
    <w:rsid w:val="002140A7"/>
    <w:rsid w:val="00277024"/>
    <w:rsid w:val="00284FA0"/>
    <w:rsid w:val="00295E82"/>
    <w:rsid w:val="002B1201"/>
    <w:rsid w:val="002D71AB"/>
    <w:rsid w:val="00320DEE"/>
    <w:rsid w:val="003A5E69"/>
    <w:rsid w:val="00423B3E"/>
    <w:rsid w:val="00461ACB"/>
    <w:rsid w:val="0050300C"/>
    <w:rsid w:val="00515F27"/>
    <w:rsid w:val="00526961"/>
    <w:rsid w:val="005329FB"/>
    <w:rsid w:val="005E7ECD"/>
    <w:rsid w:val="00643FA2"/>
    <w:rsid w:val="00680066"/>
    <w:rsid w:val="006E612E"/>
    <w:rsid w:val="00727C45"/>
    <w:rsid w:val="007756BA"/>
    <w:rsid w:val="00787AF7"/>
    <w:rsid w:val="00807B81"/>
    <w:rsid w:val="008B1661"/>
    <w:rsid w:val="0091524A"/>
    <w:rsid w:val="00933127"/>
    <w:rsid w:val="00A9067F"/>
    <w:rsid w:val="00B27E99"/>
    <w:rsid w:val="00BC4A45"/>
    <w:rsid w:val="00BD4622"/>
    <w:rsid w:val="00C2673F"/>
    <w:rsid w:val="00C74AD9"/>
    <w:rsid w:val="00C947EE"/>
    <w:rsid w:val="00D741DA"/>
    <w:rsid w:val="00D82058"/>
    <w:rsid w:val="00DB0296"/>
    <w:rsid w:val="00E16BC4"/>
    <w:rsid w:val="00E417C7"/>
    <w:rsid w:val="00E51ECF"/>
    <w:rsid w:val="00E80527"/>
    <w:rsid w:val="00E910FD"/>
    <w:rsid w:val="00EA5B5E"/>
    <w:rsid w:val="00F150F9"/>
    <w:rsid w:val="00F417B3"/>
    <w:rsid w:val="00FC6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E4878"/>
  <w15:chartTrackingRefBased/>
  <w15:docId w15:val="{CD1E9185-7454-40C8-8AEA-CEA4B2081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71B"/>
  </w:style>
  <w:style w:type="paragraph" w:styleId="Heading1">
    <w:name w:val="heading 1"/>
    <w:basedOn w:val="Normal"/>
    <w:next w:val="Normal"/>
    <w:link w:val="Heading1Char"/>
    <w:uiPriority w:val="9"/>
    <w:qFormat/>
    <w:rsid w:val="001767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71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17671B"/>
    <w:pPr>
      <w:outlineLvl w:val="9"/>
    </w:pPr>
  </w:style>
  <w:style w:type="paragraph" w:styleId="TOC1">
    <w:name w:val="toc 1"/>
    <w:basedOn w:val="Normal"/>
    <w:next w:val="Normal"/>
    <w:autoRedefine/>
    <w:uiPriority w:val="39"/>
    <w:unhideWhenUsed/>
    <w:rsid w:val="0017671B"/>
    <w:pPr>
      <w:spacing w:after="100"/>
    </w:pPr>
  </w:style>
  <w:style w:type="character" w:styleId="Hyperlink">
    <w:name w:val="Hyperlink"/>
    <w:basedOn w:val="DefaultParagraphFont"/>
    <w:uiPriority w:val="99"/>
    <w:unhideWhenUsed/>
    <w:rsid w:val="0017671B"/>
    <w:rPr>
      <w:color w:val="0563C1" w:themeColor="hyperlink"/>
      <w:u w:val="single"/>
    </w:rPr>
  </w:style>
  <w:style w:type="paragraph" w:styleId="Caption">
    <w:name w:val="caption"/>
    <w:basedOn w:val="Normal"/>
    <w:next w:val="Normal"/>
    <w:uiPriority w:val="35"/>
    <w:unhideWhenUsed/>
    <w:qFormat/>
    <w:rsid w:val="0017671B"/>
    <w:pPr>
      <w:spacing w:after="200" w:line="240" w:lineRule="auto"/>
    </w:pPr>
    <w:rPr>
      <w:i/>
      <w:iCs/>
      <w:color w:val="44546A" w:themeColor="text2"/>
      <w:sz w:val="18"/>
      <w:szCs w:val="18"/>
    </w:rPr>
  </w:style>
  <w:style w:type="paragraph" w:styleId="BodyText">
    <w:name w:val="Body Text"/>
    <w:basedOn w:val="Normal"/>
    <w:link w:val="BodyTextChar"/>
    <w:uiPriority w:val="99"/>
    <w:unhideWhenUsed/>
    <w:rsid w:val="0017671B"/>
    <w:pPr>
      <w:spacing w:line="360" w:lineRule="auto"/>
      <w:jc w:val="both"/>
    </w:pPr>
    <w:rPr>
      <w:rFonts w:ascii="Times New Roman" w:eastAsia="Times New Roman" w:hAnsi="Times New Roman" w:cs="Times New Roman"/>
      <w:color w:val="000000" w:themeColor="text1"/>
      <w:sz w:val="24"/>
      <w:szCs w:val="24"/>
    </w:rPr>
  </w:style>
  <w:style w:type="character" w:customStyle="1" w:styleId="BodyTextChar">
    <w:name w:val="Body Text Char"/>
    <w:basedOn w:val="DefaultParagraphFont"/>
    <w:link w:val="BodyText"/>
    <w:uiPriority w:val="99"/>
    <w:rsid w:val="0017671B"/>
    <w:rPr>
      <w:rFonts w:ascii="Times New Roman" w:eastAsia="Times New Roman" w:hAnsi="Times New Roman" w:cs="Times New Roman"/>
      <w:color w:val="000000" w:themeColor="text1"/>
      <w:sz w:val="24"/>
      <w:szCs w:val="24"/>
      <w:lang w:val="en-US"/>
    </w:rPr>
  </w:style>
  <w:style w:type="paragraph" w:styleId="TableofFigures">
    <w:name w:val="table of figures"/>
    <w:basedOn w:val="Normal"/>
    <w:next w:val="Normal"/>
    <w:uiPriority w:val="99"/>
    <w:unhideWhenUsed/>
    <w:rsid w:val="0017671B"/>
    <w:pPr>
      <w:spacing w:after="0"/>
    </w:pPr>
  </w:style>
  <w:style w:type="table" w:styleId="TableGrid">
    <w:name w:val="Table Grid"/>
    <w:basedOn w:val="TableNormal"/>
    <w:uiPriority w:val="39"/>
    <w:rsid w:val="00F150F9"/>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805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0527"/>
  </w:style>
  <w:style w:type="paragraph" w:styleId="Footer">
    <w:name w:val="footer"/>
    <w:basedOn w:val="Normal"/>
    <w:link w:val="FooterChar"/>
    <w:uiPriority w:val="99"/>
    <w:unhideWhenUsed/>
    <w:rsid w:val="00E805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12</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Atinuke Hamed</dc:creator>
  <cp:keywords/>
  <dc:description/>
  <cp:lastModifiedBy>Atinuke Hamed</cp:lastModifiedBy>
  <cp:revision>8</cp:revision>
  <dcterms:created xsi:type="dcterms:W3CDTF">2020-05-03T21:12:00Z</dcterms:created>
  <dcterms:modified xsi:type="dcterms:W3CDTF">2020-05-05T21:18:00Z</dcterms:modified>
</cp:coreProperties>
</file>