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9420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746CCAD" w:rsidR="00AA666E" w:rsidRDefault="00025650" w:rsidP="00FF7EBB">
      <w:pPr>
        <w:jc w:val="both"/>
        <w:rPr>
          <w:b/>
          <w:sz w:val="24"/>
          <w:szCs w:val="24"/>
        </w:rPr>
      </w:pPr>
      <w:r w:rsidRPr="00025650">
        <w:rPr>
          <w:b/>
          <w:sz w:val="24"/>
          <w:szCs w:val="24"/>
        </w:rPr>
        <w:t>ANSWER:</w:t>
      </w:r>
    </w:p>
    <w:p w14:paraId="4226AC8D" w14:textId="60B6790C" w:rsidR="005F0AE4" w:rsidRDefault="005F0AE4" w:rsidP="00FF7EBB">
      <w:pPr>
        <w:jc w:val="both"/>
        <w:rPr>
          <w:b/>
          <w:sz w:val="24"/>
          <w:szCs w:val="24"/>
        </w:rPr>
      </w:pPr>
    </w:p>
    <w:p w14:paraId="681B4AF9"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5F0AE4">
        <w:rPr>
          <w:rFonts w:asciiTheme="minorHAnsi" w:eastAsiaTheme="minorHAnsi" w:hAnsiTheme="minorHAnsi" w:cstheme="minorHAnsi"/>
          <w:color w:val="auto"/>
          <w:sz w:val="22"/>
          <w:szCs w:val="22"/>
          <w:lang w:eastAsia="en-US"/>
        </w:rPr>
        <w:t>Since starting as a student police constable in September 20203 the initial six months of training I really have understood what stress is and how my resilience got me through this testing time.</w:t>
      </w:r>
    </w:p>
    <w:p w14:paraId="7A1822B2"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5F0AE4">
        <w:rPr>
          <w:rFonts w:asciiTheme="minorHAnsi" w:eastAsiaTheme="minorHAnsi" w:hAnsiTheme="minorHAnsi" w:cstheme="minorHAnsi"/>
          <w:color w:val="auto"/>
          <w:sz w:val="22"/>
          <w:szCs w:val="22"/>
          <w:lang w:eastAsia="en-US"/>
        </w:rPr>
        <w:t xml:space="preserve">I am going to talk about what stress </w:t>
      </w:r>
      <w:proofErr w:type="gramStart"/>
      <w:r w:rsidRPr="005F0AE4">
        <w:rPr>
          <w:rFonts w:asciiTheme="minorHAnsi" w:eastAsiaTheme="minorHAnsi" w:hAnsiTheme="minorHAnsi" w:cstheme="minorHAnsi"/>
          <w:color w:val="auto"/>
          <w:sz w:val="22"/>
          <w:szCs w:val="22"/>
          <w:lang w:eastAsia="en-US"/>
        </w:rPr>
        <w:t>is?</w:t>
      </w:r>
      <w:proofErr w:type="gramEnd"/>
      <w:r w:rsidRPr="005F0AE4">
        <w:rPr>
          <w:rFonts w:asciiTheme="minorHAnsi" w:eastAsiaTheme="minorHAnsi" w:hAnsiTheme="minorHAnsi" w:cstheme="minorHAnsi"/>
          <w:color w:val="auto"/>
          <w:sz w:val="22"/>
          <w:szCs w:val="22"/>
          <w:lang w:eastAsia="en-US"/>
        </w:rPr>
        <w:t xml:space="preserve"> And what I perceive to be stress.</w:t>
      </w:r>
    </w:p>
    <w:p w14:paraId="0AF80A9E"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5F0AE4">
        <w:rPr>
          <w:rFonts w:asciiTheme="minorHAnsi" w:eastAsiaTheme="minorHAnsi" w:hAnsiTheme="minorHAnsi" w:cstheme="minorHAnsi"/>
          <w:color w:val="auto"/>
          <w:sz w:val="22"/>
          <w:szCs w:val="22"/>
          <w:lang w:eastAsia="en-US"/>
        </w:rPr>
        <w:t>What resilience is? And what I perceive to be resilience, I am also going to talk about what coping mechanisms I have used to deal with stress and how I have brought previous experiences to build my resilience.</w:t>
      </w:r>
    </w:p>
    <w:p w14:paraId="68BBFDED"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0F096596"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212121"/>
          <w:sz w:val="22"/>
          <w:szCs w:val="22"/>
          <w:shd w:val="clear" w:color="auto" w:fill="FFFFFF"/>
          <w:lang w:eastAsia="en-US"/>
        </w:rPr>
      </w:pPr>
      <w:r w:rsidRPr="005F0AE4">
        <w:rPr>
          <w:rFonts w:asciiTheme="minorHAnsi" w:eastAsiaTheme="minorHAnsi" w:hAnsiTheme="minorHAnsi" w:cstheme="minorHAnsi"/>
          <w:color w:val="auto"/>
          <w:sz w:val="22"/>
          <w:szCs w:val="22"/>
          <w:lang w:eastAsia="en-US"/>
        </w:rPr>
        <w:t>As stated by (Cherry, 2018) resilience is “</w:t>
      </w:r>
      <w:r w:rsidRPr="005F0AE4">
        <w:rPr>
          <w:rFonts w:asciiTheme="minorHAnsi" w:eastAsiaTheme="minorHAnsi" w:hAnsiTheme="minorHAnsi" w:cstheme="minorHAnsi"/>
          <w:color w:val="212121"/>
          <w:sz w:val="22"/>
          <w:szCs w:val="22"/>
          <w:shd w:val="clear" w:color="auto" w:fill="FFFFFF"/>
          <w:lang w:eastAsia="en-US"/>
        </w:rPr>
        <w:t>Resilience is the ability to cope with and recover from setbacks. People who remain calm in the face of disaster have resilience.”</w:t>
      </w:r>
    </w:p>
    <w:p w14:paraId="768AE1F6" w14:textId="0D21CDC3"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212121"/>
          <w:sz w:val="22"/>
          <w:szCs w:val="22"/>
          <w:shd w:val="clear" w:color="auto" w:fill="FFFFFF"/>
          <w:lang w:eastAsia="en-US"/>
        </w:rPr>
      </w:pPr>
      <w:r w:rsidRPr="005F0AE4">
        <w:rPr>
          <w:rFonts w:asciiTheme="minorHAnsi" w:eastAsiaTheme="minorHAnsi" w:hAnsiTheme="minorHAnsi" w:cstheme="minorHAnsi"/>
          <w:color w:val="212121"/>
          <w:sz w:val="22"/>
          <w:szCs w:val="22"/>
          <w:shd w:val="clear" w:color="auto" w:fill="FFFFFF"/>
          <w:lang w:eastAsia="en-US"/>
        </w:rPr>
        <w:t>I have always thought I have had pretty good resilience when it comes to situations. As previous situations in life whereas it would be in my personal or in work life. Resilience to me means the ability to adapt and overcome when you feel you can’t, the ability to pick you’re self-up. Having dealt with numerous setbacks in life and with age I feel like it has given me the building blocks to build resilience and deal with situations, maybe I would not have been able to deal with earlier on in adult life.</w:t>
      </w:r>
    </w:p>
    <w:p w14:paraId="490B9C98"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212121"/>
          <w:sz w:val="22"/>
          <w:szCs w:val="22"/>
          <w:shd w:val="clear" w:color="auto" w:fill="FFFFFF"/>
          <w:lang w:eastAsia="en-US"/>
        </w:rPr>
      </w:pPr>
      <w:r w:rsidRPr="005F0AE4">
        <w:rPr>
          <w:rFonts w:asciiTheme="minorHAnsi" w:eastAsiaTheme="minorHAnsi" w:hAnsiTheme="minorHAnsi" w:cstheme="minorHAnsi"/>
          <w:color w:val="212121"/>
          <w:sz w:val="22"/>
          <w:szCs w:val="22"/>
          <w:shd w:val="clear" w:color="auto" w:fill="FFFFFF"/>
          <w:lang w:eastAsia="en-US"/>
        </w:rPr>
        <w:t>As stated by</w:t>
      </w:r>
      <w:r w:rsidRPr="005F0AE4">
        <w:rPr>
          <w:rFonts w:asciiTheme="minorHAnsi" w:eastAsiaTheme="minorHAnsi" w:hAnsiTheme="minorHAnsi" w:cstheme="minorHAnsi"/>
          <w:color w:val="auto"/>
          <w:sz w:val="22"/>
          <w:szCs w:val="22"/>
          <w:lang w:eastAsia="en-US"/>
        </w:rPr>
        <w:t xml:space="preserve"> (</w:t>
      </w:r>
      <w:r w:rsidRPr="005F0AE4">
        <w:rPr>
          <w:rFonts w:asciiTheme="minorHAnsi" w:eastAsiaTheme="minorHAnsi" w:hAnsiTheme="minorHAnsi" w:cstheme="minorHAnsi"/>
          <w:i/>
          <w:iCs/>
          <w:color w:val="auto"/>
          <w:sz w:val="22"/>
          <w:szCs w:val="22"/>
          <w:lang w:eastAsia="en-US"/>
        </w:rPr>
        <w:t>Stress</w:t>
      </w:r>
      <w:r w:rsidRPr="005F0AE4">
        <w:rPr>
          <w:rFonts w:asciiTheme="minorHAnsi" w:eastAsiaTheme="minorHAnsi" w:hAnsiTheme="minorHAnsi" w:cstheme="minorHAnsi"/>
          <w:color w:val="auto"/>
          <w:sz w:val="22"/>
          <w:szCs w:val="22"/>
          <w:lang w:eastAsia="en-US"/>
        </w:rPr>
        <w:t xml:space="preserve"> 2023)</w:t>
      </w:r>
      <w:r w:rsidRPr="005F0AE4">
        <w:rPr>
          <w:rFonts w:asciiTheme="minorHAnsi" w:eastAsiaTheme="minorHAnsi" w:hAnsiTheme="minorHAnsi" w:cstheme="minorHAnsi"/>
          <w:color w:val="212121"/>
          <w:sz w:val="22"/>
          <w:szCs w:val="22"/>
          <w:shd w:val="clear" w:color="auto" w:fill="FFFFFF"/>
          <w:lang w:eastAsia="en-US"/>
        </w:rPr>
        <w:t xml:space="preserve"> </w:t>
      </w:r>
      <w:r w:rsidRPr="005F0AE4">
        <w:rPr>
          <w:rFonts w:asciiTheme="minorHAnsi" w:eastAsiaTheme="minorHAnsi" w:hAnsiTheme="minorHAnsi" w:cstheme="minorHAnsi"/>
          <w:color w:val="auto"/>
          <w:sz w:val="22"/>
          <w:szCs w:val="22"/>
          <w:lang w:eastAsia="en-US"/>
        </w:rPr>
        <w:t>“</w:t>
      </w:r>
      <w:r w:rsidRPr="005F0AE4">
        <w:rPr>
          <w:rFonts w:asciiTheme="minorHAnsi" w:eastAsiaTheme="minorHAnsi" w:hAnsiTheme="minorHAnsi" w:cstheme="minorHAnsi"/>
          <w:color w:val="212121"/>
          <w:sz w:val="22"/>
          <w:szCs w:val="22"/>
          <w:shd w:val="clear" w:color="auto" w:fill="FFFFFF"/>
          <w:lang w:eastAsia="en-US"/>
        </w:rPr>
        <w:t>Stress can be defined as 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w:t>
      </w:r>
    </w:p>
    <w:p w14:paraId="5D83415E"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212121"/>
          <w:sz w:val="22"/>
          <w:szCs w:val="22"/>
          <w:shd w:val="clear" w:color="auto" w:fill="FFFFFF"/>
          <w:lang w:eastAsia="en-US"/>
        </w:rPr>
      </w:pPr>
      <w:r w:rsidRPr="005F0AE4">
        <w:rPr>
          <w:rFonts w:asciiTheme="minorHAnsi" w:eastAsiaTheme="minorHAnsi" w:hAnsiTheme="minorHAnsi" w:cstheme="minorHAnsi"/>
          <w:color w:val="212121"/>
          <w:sz w:val="22"/>
          <w:szCs w:val="22"/>
          <w:shd w:val="clear" w:color="auto" w:fill="FFFFFF"/>
          <w:lang w:eastAsia="en-US"/>
        </w:rPr>
        <w:t xml:space="preserve">I have always found it quite difficult to deal with stress and I tend to try and block </w:t>
      </w:r>
      <w:proofErr w:type="spellStart"/>
      <w:r w:rsidRPr="005F0AE4">
        <w:rPr>
          <w:rFonts w:asciiTheme="minorHAnsi" w:eastAsiaTheme="minorHAnsi" w:hAnsiTheme="minorHAnsi" w:cstheme="minorHAnsi"/>
          <w:color w:val="212121"/>
          <w:sz w:val="22"/>
          <w:szCs w:val="22"/>
          <w:shd w:val="clear" w:color="auto" w:fill="FFFFFF"/>
          <w:lang w:eastAsia="en-US"/>
        </w:rPr>
        <w:t>what ever</w:t>
      </w:r>
      <w:proofErr w:type="spellEnd"/>
      <w:r w:rsidRPr="005F0AE4">
        <w:rPr>
          <w:rFonts w:asciiTheme="minorHAnsi" w:eastAsiaTheme="minorHAnsi" w:hAnsiTheme="minorHAnsi" w:cstheme="minorHAnsi"/>
          <w:color w:val="212121"/>
          <w:sz w:val="22"/>
          <w:szCs w:val="22"/>
          <w:shd w:val="clear" w:color="auto" w:fill="FFFFFF"/>
          <w:lang w:eastAsia="en-US"/>
        </w:rPr>
        <w:t xml:space="preserve"> is causing me the stress rather than dealing with it. Stress to me is feel anxious knowing something important is coming up for example “workbook deadline, exam” and trying to find the time to juggle normal life and work life. I feel when I commit to something I like to try and do my very best, I put a lot of pressure on myself which in turn I feel stressed.</w:t>
      </w:r>
    </w:p>
    <w:p w14:paraId="0F6F9E4D"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212121"/>
          <w:sz w:val="22"/>
          <w:szCs w:val="22"/>
          <w:shd w:val="clear" w:color="auto" w:fill="FFFFFF"/>
          <w:lang w:eastAsia="en-US"/>
        </w:rPr>
      </w:pPr>
      <w:r w:rsidRPr="005F0AE4">
        <w:rPr>
          <w:rFonts w:asciiTheme="minorHAnsi" w:eastAsiaTheme="minorHAnsi" w:hAnsiTheme="minorHAnsi" w:cstheme="minorHAnsi"/>
          <w:color w:val="212121"/>
          <w:sz w:val="22"/>
          <w:szCs w:val="22"/>
          <w:shd w:val="clear" w:color="auto" w:fill="FFFFFF"/>
          <w:lang w:eastAsia="en-US"/>
        </w:rPr>
        <w:t xml:space="preserve">During my initial six months as student police constable, I experienced a mixture of emotions during training, stress was the main emotion I felt especially feeling anxious on upcoming examinations. I did revert to my resilience and did tell myself on several occasions “everything will be okay, and everything will work out” which in turn did help me cope with the stress and worry of doing well and </w:t>
      </w:r>
      <w:r w:rsidRPr="005F0AE4">
        <w:rPr>
          <w:rFonts w:asciiTheme="minorHAnsi" w:eastAsiaTheme="minorHAnsi" w:hAnsiTheme="minorHAnsi" w:cstheme="minorHAnsi"/>
          <w:color w:val="212121"/>
          <w:sz w:val="22"/>
          <w:szCs w:val="22"/>
          <w:shd w:val="clear" w:color="auto" w:fill="FFFFFF"/>
          <w:lang w:eastAsia="en-US"/>
        </w:rPr>
        <w:lastRenderedPageBreak/>
        <w:t xml:space="preserve">passing my exams. I felt the whole training environment is very intense and that also adds to stress and feeling anxious during this time. As stated by </w:t>
      </w:r>
      <w:r w:rsidRPr="005F0AE4">
        <w:rPr>
          <w:rFonts w:asciiTheme="minorHAnsi" w:eastAsiaTheme="minorHAnsi" w:hAnsiTheme="minorHAnsi" w:cstheme="minorHAnsi"/>
          <w:color w:val="auto"/>
          <w:sz w:val="22"/>
          <w:szCs w:val="22"/>
          <w:lang w:eastAsia="en-US"/>
        </w:rPr>
        <w:t>(</w:t>
      </w:r>
      <w:r w:rsidRPr="005F0AE4">
        <w:rPr>
          <w:rFonts w:asciiTheme="minorHAnsi" w:eastAsiaTheme="minorHAnsi" w:hAnsiTheme="minorHAnsi" w:cstheme="minorHAnsi"/>
          <w:i/>
          <w:iCs/>
          <w:color w:val="auto"/>
          <w:sz w:val="22"/>
          <w:szCs w:val="22"/>
          <w:lang w:eastAsia="en-US"/>
        </w:rPr>
        <w:t>NHS choices</w:t>
      </w:r>
      <w:r w:rsidRPr="005F0AE4">
        <w:rPr>
          <w:rFonts w:asciiTheme="minorHAnsi" w:eastAsiaTheme="minorHAnsi" w:hAnsiTheme="minorHAnsi" w:cstheme="minorHAnsi"/>
          <w:color w:val="auto"/>
          <w:sz w:val="22"/>
          <w:szCs w:val="22"/>
          <w:lang w:eastAsia="en-US"/>
        </w:rPr>
        <w:t xml:space="preserve"> 2023)</w:t>
      </w:r>
    </w:p>
    <w:p w14:paraId="481899B5"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212B32"/>
          <w:sz w:val="22"/>
          <w:szCs w:val="22"/>
          <w:shd w:val="clear" w:color="auto" w:fill="F0F4F5"/>
          <w:lang w:eastAsia="en-US"/>
        </w:rPr>
      </w:pPr>
      <w:r w:rsidRPr="005F0AE4">
        <w:rPr>
          <w:rFonts w:asciiTheme="minorHAnsi" w:eastAsiaTheme="minorHAnsi" w:hAnsiTheme="minorHAnsi" w:cstheme="minorHAnsi"/>
          <w:color w:val="212B32"/>
          <w:sz w:val="22"/>
          <w:szCs w:val="22"/>
          <w:shd w:val="clear" w:color="auto" w:fill="F0F4F5"/>
          <w:lang w:eastAsia="en-US"/>
        </w:rPr>
        <w:t>“University can be a stressful experience, as well as being fun and exciting. You may feel stressed about starting university, exams, coursework deadlines, living with people you do not know, or thinking about the future.”  Even though I did not have the university experience I still felt stressed regarding exams and the expectation to do well in practical examinations.</w:t>
      </w:r>
    </w:p>
    <w:p w14:paraId="72CD9542"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212B32"/>
          <w:sz w:val="22"/>
          <w:szCs w:val="22"/>
          <w:shd w:val="clear" w:color="auto" w:fill="F0F4F5"/>
          <w:lang w:eastAsia="en-US"/>
        </w:rPr>
      </w:pPr>
    </w:p>
    <w:p w14:paraId="53E40361" w14:textId="77777777" w:rsidR="005F0AE4" w:rsidRPr="005F0AE4" w:rsidRDefault="005F0AE4" w:rsidP="009D6C21">
      <w:pPr>
        <w:overflowPunct/>
        <w:autoSpaceDE/>
        <w:autoSpaceDN/>
        <w:adjustRightInd/>
        <w:spacing w:after="160" w:line="259" w:lineRule="auto"/>
        <w:jc w:val="center"/>
        <w:textAlignment w:val="auto"/>
        <w:rPr>
          <w:rFonts w:asciiTheme="minorHAnsi" w:eastAsiaTheme="minorHAnsi" w:hAnsiTheme="minorHAnsi" w:cstheme="minorHAnsi"/>
          <w:color w:val="212B32"/>
          <w:sz w:val="22"/>
          <w:szCs w:val="22"/>
          <w:shd w:val="clear" w:color="auto" w:fill="F0F4F5"/>
          <w:lang w:eastAsia="en-US"/>
        </w:rPr>
      </w:pPr>
      <w:r w:rsidRPr="005F0AE4">
        <w:rPr>
          <w:rFonts w:asciiTheme="minorHAnsi" w:eastAsiaTheme="minorHAnsi" w:hAnsiTheme="minorHAnsi" w:cstheme="minorHAnsi"/>
          <w:color w:val="212B32"/>
          <w:sz w:val="22"/>
          <w:szCs w:val="22"/>
          <w:shd w:val="clear" w:color="auto" w:fill="F0F4F5"/>
          <w:lang w:eastAsia="en-US"/>
        </w:rPr>
        <w:t>During the initial six months of training as a student police constable, I used general exercise methods for example, the gym, walking and running as a coping mechanism to deal with stress and build my resilience. I know general is a broad term but that’s how I generally deal with things. I could wake up and not feel great so I will go for a walk or maybe go for a run, other days a refer to going to the gym it totally depends on how I am feeling on that day.</w:t>
      </w:r>
    </w:p>
    <w:p w14:paraId="6D628A8F" w14:textId="77777777" w:rsidR="005F0AE4" w:rsidRPr="005F0AE4" w:rsidRDefault="005F0AE4" w:rsidP="009D6C21">
      <w:pPr>
        <w:pBdr>
          <w:top w:val="single" w:sz="2" w:space="0" w:color="CECECE"/>
          <w:left w:val="single" w:sz="2" w:space="0" w:color="CECECE"/>
          <w:bottom w:val="single" w:sz="2" w:space="0" w:color="CECECE"/>
          <w:right w:val="single" w:sz="2" w:space="8" w:color="CECECE"/>
        </w:pBdr>
        <w:overflowPunct/>
        <w:autoSpaceDE/>
        <w:autoSpaceDN/>
        <w:adjustRightInd/>
        <w:spacing w:after="300"/>
        <w:jc w:val="center"/>
        <w:textAlignment w:val="auto"/>
        <w:rPr>
          <w:rFonts w:asciiTheme="minorHAnsi" w:hAnsiTheme="minorHAnsi" w:cstheme="minorHAnsi"/>
          <w:color w:val="1E1E1E"/>
          <w:sz w:val="22"/>
          <w:szCs w:val="22"/>
        </w:rPr>
      </w:pPr>
      <w:r w:rsidRPr="005F0AE4">
        <w:rPr>
          <w:rFonts w:asciiTheme="minorHAnsi" w:hAnsiTheme="minorHAnsi" w:cstheme="minorHAnsi"/>
          <w:color w:val="212B32"/>
          <w:sz w:val="22"/>
          <w:szCs w:val="22"/>
          <w:shd w:val="clear" w:color="auto" w:fill="F0F4F5"/>
        </w:rPr>
        <w:t xml:space="preserve">My coping mechanism was going to the gym and general exercise, this is something I have used since I was a teenager and I feel is my favourite way to deal with things whether I am stressed or not feeling myself. As stated by </w:t>
      </w:r>
      <w:r w:rsidRPr="005F0AE4">
        <w:rPr>
          <w:rFonts w:asciiTheme="minorHAnsi" w:hAnsiTheme="minorHAnsi" w:cstheme="minorHAnsi"/>
          <w:color w:val="auto"/>
          <w:sz w:val="22"/>
          <w:szCs w:val="22"/>
        </w:rPr>
        <w:t>(</w:t>
      </w:r>
      <w:r w:rsidRPr="005F0AE4">
        <w:rPr>
          <w:rFonts w:asciiTheme="minorHAnsi" w:hAnsiTheme="minorHAnsi" w:cstheme="minorHAnsi"/>
          <w:i/>
          <w:iCs/>
          <w:color w:val="auto"/>
          <w:sz w:val="22"/>
          <w:szCs w:val="22"/>
        </w:rPr>
        <w:t xml:space="preserve">Exercising to relax - </w:t>
      </w:r>
      <w:proofErr w:type="spellStart"/>
      <w:r w:rsidRPr="005F0AE4">
        <w:rPr>
          <w:rFonts w:asciiTheme="minorHAnsi" w:hAnsiTheme="minorHAnsi" w:cstheme="minorHAnsi"/>
          <w:i/>
          <w:iCs/>
          <w:color w:val="auto"/>
          <w:sz w:val="22"/>
          <w:szCs w:val="22"/>
        </w:rPr>
        <w:t>harvard</w:t>
      </w:r>
      <w:proofErr w:type="spellEnd"/>
      <w:r w:rsidRPr="005F0AE4">
        <w:rPr>
          <w:rFonts w:asciiTheme="minorHAnsi" w:hAnsiTheme="minorHAnsi" w:cstheme="minorHAnsi"/>
          <w:i/>
          <w:iCs/>
          <w:color w:val="auto"/>
          <w:sz w:val="22"/>
          <w:szCs w:val="22"/>
        </w:rPr>
        <w:t xml:space="preserve"> health publishing</w:t>
      </w:r>
      <w:r w:rsidRPr="005F0AE4">
        <w:rPr>
          <w:rFonts w:asciiTheme="minorHAnsi" w:hAnsiTheme="minorHAnsi" w:cstheme="minorHAnsi"/>
          <w:color w:val="auto"/>
          <w:sz w:val="22"/>
          <w:szCs w:val="22"/>
        </w:rPr>
        <w:t xml:space="preserve"> 2020) </w:t>
      </w:r>
      <w:r w:rsidRPr="005F0AE4">
        <w:rPr>
          <w:rFonts w:asciiTheme="minorHAnsi" w:hAnsiTheme="minorHAnsi" w:cstheme="minorHAnsi"/>
          <w:color w:val="1E1E1E"/>
          <w:sz w:val="22"/>
          <w:szCs w:val="22"/>
        </w:rPr>
        <w:t>Aerobic exercise is key for your head, just as it is for your heart. You may not agree at first; indeed, the first steps are the hardest, and in the beginning, exercise will be more work than fun. But as you get into shape, you'll begin to tolerate exercise, then enjoy it, and finally depend on it.</w:t>
      </w:r>
    </w:p>
    <w:p w14:paraId="786A867C" w14:textId="77777777" w:rsidR="005F0AE4" w:rsidRPr="005F0AE4" w:rsidRDefault="005F0AE4" w:rsidP="009D6C21">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center"/>
        <w:textAlignment w:val="auto"/>
        <w:rPr>
          <w:rFonts w:asciiTheme="minorHAnsi" w:hAnsiTheme="minorHAnsi" w:cstheme="minorHAnsi"/>
          <w:color w:val="1E1E1E"/>
          <w:sz w:val="22"/>
          <w:szCs w:val="22"/>
        </w:rPr>
      </w:pPr>
      <w:r w:rsidRPr="005F0AE4">
        <w:rPr>
          <w:rFonts w:asciiTheme="minorHAnsi" w:hAnsiTheme="minorHAnsi" w:cstheme="minorHAnsi"/>
          <w:color w:val="1E1E1E"/>
          <w:sz w:val="22"/>
          <w:szCs w:val="22"/>
        </w:rPr>
        <w:t>Regular aerobic exercise will bring remarkable changes to your body, your metabolism, your heart, and your spirits. It has a unique capacity to exhilarate and relax, to provide stimulation and calm, to counter depression and dissipate stress. It's a common experience among endurance athletes and has been verified in clinical trials that have successfully used exercise to treat anxiety disorders and clinical depression. If athletes and patients can derive psychological benefits from exercise, so can you.</w:t>
      </w:r>
    </w:p>
    <w:p w14:paraId="29B62AAD" w14:textId="64DF66D0" w:rsidR="005F0AE4" w:rsidRPr="005F0AE4" w:rsidRDefault="005F0AE4" w:rsidP="009D6C21">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center"/>
        <w:textAlignment w:val="auto"/>
        <w:rPr>
          <w:rFonts w:asciiTheme="minorHAnsi" w:hAnsiTheme="minorHAnsi" w:cstheme="minorHAnsi"/>
          <w:color w:val="212B32"/>
          <w:sz w:val="22"/>
          <w:szCs w:val="22"/>
          <w:shd w:val="clear" w:color="auto" w:fill="F0F4F5"/>
        </w:rPr>
      </w:pPr>
      <w:r w:rsidRPr="005F0AE4">
        <w:rPr>
          <w:rFonts w:asciiTheme="minorHAnsi" w:hAnsiTheme="minorHAnsi" w:cstheme="minorHAnsi"/>
          <w:color w:val="1E1E1E"/>
          <w:sz w:val="22"/>
          <w:szCs w:val="22"/>
        </w:rPr>
        <w:t xml:space="preserve">Also stated by </w:t>
      </w:r>
      <w:r w:rsidRPr="005F0AE4">
        <w:rPr>
          <w:rFonts w:asciiTheme="minorHAnsi" w:hAnsiTheme="minorHAnsi" w:cstheme="minorHAnsi"/>
          <w:color w:val="auto"/>
          <w:sz w:val="22"/>
          <w:szCs w:val="22"/>
        </w:rPr>
        <w:t>(</w:t>
      </w:r>
      <w:r w:rsidRPr="005F0AE4">
        <w:rPr>
          <w:rFonts w:asciiTheme="minorHAnsi" w:hAnsiTheme="minorHAnsi" w:cstheme="minorHAnsi"/>
          <w:i/>
          <w:iCs/>
          <w:color w:val="auto"/>
          <w:sz w:val="22"/>
          <w:szCs w:val="22"/>
        </w:rPr>
        <w:t>NHS choices</w:t>
      </w:r>
      <w:r w:rsidRPr="005F0AE4">
        <w:rPr>
          <w:rFonts w:asciiTheme="minorHAnsi" w:hAnsiTheme="minorHAnsi" w:cstheme="minorHAnsi"/>
          <w:color w:val="auto"/>
          <w:sz w:val="22"/>
          <w:szCs w:val="22"/>
        </w:rPr>
        <w:t xml:space="preserve"> 2021)  “</w:t>
      </w:r>
      <w:r w:rsidRPr="005F0AE4">
        <w:rPr>
          <w:rFonts w:asciiTheme="minorHAnsi" w:hAnsiTheme="minorHAnsi" w:cstheme="minorHAnsi"/>
          <w:color w:val="212B32"/>
          <w:sz w:val="22"/>
          <w:szCs w:val="22"/>
          <w:shd w:val="clear" w:color="auto" w:fill="F0F4F5"/>
        </w:rPr>
        <w:t>It can reduce your risk of major illnesses, such as </w:t>
      </w:r>
      <w:hyperlink r:id="rId14" w:history="1">
        <w:r w:rsidRPr="005F0AE4">
          <w:rPr>
            <w:rFonts w:asciiTheme="minorHAnsi" w:hAnsiTheme="minorHAnsi" w:cstheme="minorHAnsi"/>
            <w:color w:val="005EB8"/>
            <w:sz w:val="22"/>
            <w:szCs w:val="22"/>
            <w:u w:val="single"/>
            <w:shd w:val="clear" w:color="auto" w:fill="F0F4F5"/>
          </w:rPr>
          <w:t>coronary heart disease</w:t>
        </w:r>
      </w:hyperlink>
      <w:r w:rsidRPr="005F0AE4">
        <w:rPr>
          <w:rFonts w:asciiTheme="minorHAnsi" w:hAnsiTheme="minorHAnsi" w:cstheme="minorHAnsi"/>
          <w:color w:val="212B32"/>
          <w:sz w:val="22"/>
          <w:szCs w:val="22"/>
          <w:shd w:val="clear" w:color="auto" w:fill="F0F4F5"/>
        </w:rPr>
        <w:t>, </w:t>
      </w:r>
      <w:hyperlink r:id="rId15" w:history="1">
        <w:r w:rsidRPr="005F0AE4">
          <w:rPr>
            <w:rFonts w:asciiTheme="minorHAnsi" w:hAnsiTheme="minorHAnsi" w:cstheme="minorHAnsi"/>
            <w:color w:val="005EB8"/>
            <w:sz w:val="22"/>
            <w:szCs w:val="22"/>
            <w:u w:val="single"/>
            <w:shd w:val="clear" w:color="auto" w:fill="F0F4F5"/>
          </w:rPr>
          <w:t>stroke</w:t>
        </w:r>
      </w:hyperlink>
      <w:r w:rsidRPr="005F0AE4">
        <w:rPr>
          <w:rFonts w:asciiTheme="minorHAnsi" w:hAnsiTheme="minorHAnsi" w:cstheme="minorHAnsi"/>
          <w:color w:val="212B32"/>
          <w:sz w:val="22"/>
          <w:szCs w:val="22"/>
          <w:shd w:val="clear" w:color="auto" w:fill="F0F4F5"/>
        </w:rPr>
        <w:t>, </w:t>
      </w:r>
      <w:hyperlink r:id="rId16" w:history="1">
        <w:r w:rsidRPr="005F0AE4">
          <w:rPr>
            <w:rFonts w:asciiTheme="minorHAnsi" w:hAnsiTheme="minorHAnsi" w:cstheme="minorHAnsi"/>
            <w:color w:val="005EB8"/>
            <w:sz w:val="22"/>
            <w:szCs w:val="22"/>
            <w:u w:val="single"/>
            <w:shd w:val="clear" w:color="auto" w:fill="F0F4F5"/>
          </w:rPr>
          <w:t>type 2 diabetes</w:t>
        </w:r>
      </w:hyperlink>
      <w:r w:rsidRPr="005F0AE4">
        <w:rPr>
          <w:rFonts w:asciiTheme="minorHAnsi" w:hAnsiTheme="minorHAnsi" w:cstheme="minorHAnsi"/>
          <w:color w:val="212B32"/>
          <w:sz w:val="22"/>
          <w:szCs w:val="22"/>
          <w:shd w:val="clear" w:color="auto" w:fill="F0F4F5"/>
        </w:rPr>
        <w:t> and </w:t>
      </w:r>
      <w:hyperlink r:id="rId17" w:history="1">
        <w:r w:rsidRPr="005F0AE4">
          <w:rPr>
            <w:rFonts w:asciiTheme="minorHAnsi" w:hAnsiTheme="minorHAnsi" w:cstheme="minorHAnsi"/>
            <w:color w:val="005EB8"/>
            <w:sz w:val="22"/>
            <w:szCs w:val="22"/>
            <w:u w:val="single"/>
            <w:shd w:val="clear" w:color="auto" w:fill="F0F4F5"/>
          </w:rPr>
          <w:t>cancer</w:t>
        </w:r>
      </w:hyperlink>
      <w:r w:rsidRPr="005F0AE4">
        <w:rPr>
          <w:rFonts w:asciiTheme="minorHAnsi" w:hAnsiTheme="minorHAnsi" w:cstheme="minorHAnsi"/>
          <w:color w:val="212B32"/>
          <w:sz w:val="22"/>
          <w:szCs w:val="22"/>
          <w:shd w:val="clear" w:color="auto" w:fill="F0F4F5"/>
        </w:rPr>
        <w:t> and lower your risk of early death by up to 30%.”.</w:t>
      </w:r>
    </w:p>
    <w:p w14:paraId="4C8FEA6A" w14:textId="77777777" w:rsidR="005F0AE4" w:rsidRPr="005F0AE4" w:rsidRDefault="005F0AE4" w:rsidP="009D6C21">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center"/>
        <w:textAlignment w:val="auto"/>
        <w:rPr>
          <w:rFonts w:asciiTheme="minorHAnsi" w:hAnsiTheme="minorHAnsi" w:cstheme="minorHAnsi"/>
          <w:color w:val="212B32"/>
          <w:sz w:val="22"/>
          <w:szCs w:val="22"/>
          <w:shd w:val="clear" w:color="auto" w:fill="F0F4F5"/>
        </w:rPr>
      </w:pPr>
      <w:r w:rsidRPr="005F0AE4">
        <w:rPr>
          <w:rFonts w:asciiTheme="minorHAnsi" w:hAnsiTheme="minorHAnsi" w:cstheme="minorHAnsi"/>
          <w:color w:val="212B32"/>
          <w:sz w:val="22"/>
          <w:szCs w:val="22"/>
          <w:shd w:val="clear" w:color="auto" w:fill="F0F4F5"/>
        </w:rPr>
        <w:t>As stated in the above referenced the benefits of exercise outweigh the negatives and I totally see the benefits of exercise, and how it has and does help and aid me with stress. I feel I reset myself after completing any sort of exercise and I felt during the initial six months I did tend to lean on this a lot more.</w:t>
      </w:r>
    </w:p>
    <w:p w14:paraId="4820CDDB" w14:textId="77777777" w:rsidR="005F0AE4" w:rsidRPr="005F0AE4" w:rsidRDefault="005F0AE4" w:rsidP="009D6C21">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center"/>
        <w:textAlignment w:val="auto"/>
        <w:rPr>
          <w:rFonts w:asciiTheme="minorHAnsi" w:hAnsiTheme="minorHAnsi" w:cstheme="minorHAnsi"/>
          <w:color w:val="212B32"/>
          <w:sz w:val="22"/>
          <w:szCs w:val="22"/>
          <w:shd w:val="clear" w:color="auto" w:fill="F0F4F5"/>
        </w:rPr>
      </w:pPr>
    </w:p>
    <w:p w14:paraId="2D86333C" w14:textId="61704E11" w:rsidR="005F0AE4" w:rsidRPr="009D6C21" w:rsidRDefault="005F0AE4" w:rsidP="009D6C21">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center"/>
        <w:textAlignment w:val="auto"/>
        <w:rPr>
          <w:rFonts w:asciiTheme="minorHAnsi" w:hAnsiTheme="minorHAnsi" w:cstheme="minorHAnsi"/>
          <w:color w:val="212B32"/>
          <w:sz w:val="22"/>
          <w:szCs w:val="22"/>
          <w:shd w:val="clear" w:color="auto" w:fill="F0F4F5"/>
        </w:rPr>
      </w:pPr>
      <w:r w:rsidRPr="005F0AE4">
        <w:rPr>
          <w:rFonts w:asciiTheme="minorHAnsi" w:hAnsiTheme="minorHAnsi" w:cstheme="minorHAnsi"/>
          <w:color w:val="212B32"/>
          <w:sz w:val="22"/>
          <w:szCs w:val="22"/>
          <w:shd w:val="clear" w:color="auto" w:fill="F0F4F5"/>
        </w:rPr>
        <w:t xml:space="preserve">I am now out of my initial six months training as a student constable, I plan to continue to make time for exercise. Whether that would be simple walk or an intense gym workout. Exercise has always been a massive part of my life since being a teenager, the demands of being a response officer and the shift pattern will defiantly add more stress. I plan to go forward to set aside time at least three times out of the six shifts I work, to get some sort of exercise. I also plan when I have my rostered </w:t>
      </w:r>
      <w:r w:rsidRPr="005F0AE4">
        <w:rPr>
          <w:rFonts w:asciiTheme="minorHAnsi" w:hAnsiTheme="minorHAnsi" w:cstheme="minorHAnsi"/>
          <w:color w:val="212B32"/>
          <w:sz w:val="22"/>
          <w:szCs w:val="22"/>
          <w:shd w:val="clear" w:color="auto" w:fill="F0F4F5"/>
        </w:rPr>
        <w:lastRenderedPageBreak/>
        <w:t>days off to exercise on each of the four days. I believe this will in turn reduce my stress level and build more resilience within myself the more experience I gain as a response officer.</w:t>
      </w:r>
    </w:p>
    <w:p w14:paraId="0D965551" w14:textId="6DF1FF50" w:rsidR="005F0AE4" w:rsidRPr="005F0AE4" w:rsidRDefault="00121D7C" w:rsidP="009D6C21">
      <w:pPr>
        <w:pBdr>
          <w:top w:val="single" w:sz="2" w:space="0" w:color="CECECE"/>
          <w:left w:val="single" w:sz="2" w:space="0" w:color="CECECE"/>
          <w:bottom w:val="single" w:sz="2" w:space="0" w:color="CECECE"/>
          <w:right w:val="single" w:sz="2" w:space="8" w:color="CECECE"/>
        </w:pBdr>
        <w:overflowPunct/>
        <w:autoSpaceDE/>
        <w:autoSpaceDN/>
        <w:adjustRightInd/>
        <w:spacing w:before="300" w:after="300"/>
        <w:jc w:val="center"/>
        <w:textAlignment w:val="auto"/>
        <w:rPr>
          <w:rFonts w:asciiTheme="minorHAnsi" w:eastAsiaTheme="minorHAnsi" w:hAnsiTheme="minorHAnsi" w:cstheme="minorHAnsi"/>
          <w:color w:val="212121"/>
          <w:sz w:val="22"/>
          <w:szCs w:val="22"/>
          <w:shd w:val="clear" w:color="auto" w:fill="FFFFFF"/>
          <w:lang w:eastAsia="en-US"/>
        </w:rPr>
      </w:pPr>
      <w:r w:rsidRPr="009D6C21">
        <w:rPr>
          <w:rFonts w:asciiTheme="minorHAnsi" w:hAnsiTheme="minorHAnsi" w:cstheme="minorHAnsi"/>
          <w:color w:val="212B32"/>
          <w:sz w:val="22"/>
          <w:szCs w:val="22"/>
          <w:shd w:val="clear" w:color="auto" w:fill="F0F4F5"/>
        </w:rPr>
        <w:t>Word count 1025</w:t>
      </w:r>
    </w:p>
    <w:p w14:paraId="5B53A9BD" w14:textId="77777777" w:rsidR="005F0AE4" w:rsidRPr="005F0AE4" w:rsidRDefault="005F0AE4" w:rsidP="005F0AE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34E9F05" w14:textId="77777777" w:rsidR="005F0AE4" w:rsidRPr="00025650" w:rsidRDefault="005F0AE4"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EDFD435" w:rsidR="00450C83" w:rsidRDefault="00450C83" w:rsidP="00450C83">
      <w:pPr>
        <w:jc w:val="both"/>
        <w:rPr>
          <w:b/>
          <w:sz w:val="24"/>
          <w:szCs w:val="24"/>
        </w:rPr>
      </w:pPr>
      <w:r w:rsidRPr="00450C83">
        <w:rPr>
          <w:b/>
          <w:sz w:val="24"/>
          <w:szCs w:val="24"/>
        </w:rPr>
        <w:t>ANSWER:</w:t>
      </w:r>
    </w:p>
    <w:p w14:paraId="6BDCDE60" w14:textId="134C0316" w:rsidR="0010374F" w:rsidRDefault="0010374F" w:rsidP="00450C83">
      <w:pPr>
        <w:jc w:val="both"/>
        <w:rPr>
          <w:b/>
          <w:sz w:val="24"/>
          <w:szCs w:val="24"/>
        </w:rPr>
      </w:pPr>
    </w:p>
    <w:p w14:paraId="661F205B" w14:textId="53293A32" w:rsidR="0010374F" w:rsidRDefault="0010374F" w:rsidP="00450C83">
      <w:pPr>
        <w:jc w:val="both"/>
        <w:rPr>
          <w:b/>
          <w:sz w:val="24"/>
          <w:szCs w:val="24"/>
        </w:rPr>
      </w:pPr>
    </w:p>
    <w:p w14:paraId="3D5ECD57" w14:textId="77777777" w:rsidR="0010374F" w:rsidRPr="0010374F" w:rsidRDefault="0010374F" w:rsidP="0010374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10374F">
        <w:rPr>
          <w:rFonts w:asciiTheme="minorHAnsi" w:eastAsiaTheme="minorHAnsi" w:hAnsiTheme="minorHAnsi" w:cstheme="minorHAnsi"/>
          <w:color w:val="auto"/>
          <w:sz w:val="22"/>
          <w:szCs w:val="22"/>
          <w:lang w:eastAsia="en-US"/>
        </w:rPr>
        <w:t>Throughout this essay I will be using the (</w:t>
      </w:r>
      <w:proofErr w:type="spellStart"/>
      <w:r w:rsidRPr="0010374F">
        <w:rPr>
          <w:rFonts w:asciiTheme="minorHAnsi" w:eastAsiaTheme="minorHAnsi" w:hAnsiTheme="minorHAnsi" w:cstheme="minorHAnsi"/>
          <w:color w:val="auto"/>
          <w:sz w:val="22"/>
          <w:szCs w:val="22"/>
          <w:lang w:eastAsia="en-US"/>
        </w:rPr>
        <w:t>Janse</w:t>
      </w:r>
      <w:proofErr w:type="spellEnd"/>
      <w:r w:rsidRPr="0010374F">
        <w:rPr>
          <w:rFonts w:asciiTheme="minorHAnsi" w:eastAsiaTheme="minorHAnsi" w:hAnsiTheme="minorHAnsi" w:cstheme="minorHAnsi"/>
          <w:color w:val="auto"/>
          <w:sz w:val="22"/>
          <w:szCs w:val="22"/>
          <w:lang w:eastAsia="en-US"/>
        </w:rPr>
        <w:t xml:space="preserve">, 2022) </w:t>
      </w:r>
      <w:proofErr w:type="spellStart"/>
      <w:r w:rsidRPr="0010374F">
        <w:rPr>
          <w:rFonts w:asciiTheme="minorHAnsi" w:eastAsiaTheme="minorHAnsi" w:hAnsiTheme="minorHAnsi" w:cstheme="minorHAnsi"/>
          <w:color w:val="auto"/>
          <w:sz w:val="22"/>
          <w:szCs w:val="22"/>
          <w:lang w:eastAsia="en-US"/>
        </w:rPr>
        <w:t>Borton’s</w:t>
      </w:r>
      <w:proofErr w:type="spellEnd"/>
      <w:r w:rsidRPr="0010374F">
        <w:rPr>
          <w:rFonts w:asciiTheme="minorHAnsi" w:eastAsiaTheme="minorHAnsi" w:hAnsiTheme="minorHAnsi" w:cstheme="minorHAnsi"/>
          <w:color w:val="auto"/>
          <w:sz w:val="22"/>
          <w:szCs w:val="22"/>
          <w:lang w:eastAsia="en-US"/>
        </w:rPr>
        <w:t xml:space="preserve"> model of reflection (1970) to reflect whereby a played a significant role in an incident. I will reflect and analyse my effectiveness in my communication skills and how I built a rapport with all involved in this incident, I will examine how </w:t>
      </w:r>
      <w:proofErr w:type="spellStart"/>
      <w:r w:rsidRPr="0010374F">
        <w:rPr>
          <w:rFonts w:asciiTheme="minorHAnsi" w:eastAsiaTheme="minorHAnsi" w:hAnsiTheme="minorHAnsi" w:cstheme="minorHAnsi"/>
          <w:color w:val="auto"/>
          <w:sz w:val="22"/>
          <w:szCs w:val="22"/>
          <w:lang w:eastAsia="en-US"/>
        </w:rPr>
        <w:t>Betaris</w:t>
      </w:r>
      <w:proofErr w:type="spellEnd"/>
      <w:r w:rsidRPr="0010374F">
        <w:rPr>
          <w:rFonts w:asciiTheme="minorHAnsi" w:eastAsiaTheme="minorHAnsi" w:hAnsiTheme="minorHAnsi" w:cstheme="minorHAnsi"/>
          <w:color w:val="auto"/>
          <w:sz w:val="22"/>
          <w:szCs w:val="22"/>
          <w:lang w:eastAsia="en-US"/>
        </w:rPr>
        <w:t xml:space="preserve"> box enabled me to achieve this. I will reflect on how I determined the necessity for the use of force and was it justified or were there other means available, also ensuring all person’s involved their human rights were met.</w:t>
      </w:r>
    </w:p>
    <w:p w14:paraId="78F85D1E" w14:textId="77777777" w:rsidR="0010374F" w:rsidRPr="0010374F" w:rsidRDefault="0010374F" w:rsidP="0010374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10374F">
        <w:rPr>
          <w:rFonts w:asciiTheme="minorHAnsi" w:eastAsiaTheme="minorHAnsi" w:hAnsiTheme="minorHAnsi" w:cstheme="minorHAnsi"/>
          <w:color w:val="auto"/>
          <w:sz w:val="22"/>
          <w:szCs w:val="22"/>
          <w:lang w:eastAsia="en-US"/>
        </w:rPr>
        <w:t>I received a call through my airwaves radio from police control room, stating there was an on-going domestic incident and there was a child involved.</w:t>
      </w:r>
    </w:p>
    <w:p w14:paraId="6B1931EB" w14:textId="67CD2266" w:rsidR="0010374F" w:rsidRPr="0010374F" w:rsidRDefault="0010374F" w:rsidP="0010374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shd w:val="clear" w:color="auto" w:fill="FFFEFC"/>
          <w:lang w:eastAsia="en-US"/>
        </w:rPr>
      </w:pPr>
      <w:r w:rsidRPr="0010374F">
        <w:rPr>
          <w:rFonts w:asciiTheme="minorHAnsi" w:eastAsiaTheme="minorHAnsi" w:hAnsiTheme="minorHAnsi" w:cstheme="minorHAnsi"/>
          <w:color w:val="auto"/>
          <w:sz w:val="22"/>
          <w:szCs w:val="22"/>
          <w:lang w:eastAsia="en-US"/>
        </w:rPr>
        <w:t xml:space="preserve">On arrival to the incident the RP who was a 13-year-old boy was not at the scene, and his mother has stated he had run out of the house. Officers quickly established through effective communication as stated by (Robinson, 2023) </w:t>
      </w:r>
      <w:r w:rsidRPr="0010374F">
        <w:rPr>
          <w:rFonts w:asciiTheme="minorHAnsi" w:eastAsiaTheme="minorHAnsi" w:hAnsiTheme="minorHAnsi" w:cstheme="minorHAnsi"/>
          <w:color w:val="656667"/>
          <w:sz w:val="22"/>
          <w:szCs w:val="22"/>
          <w:shd w:val="clear" w:color="auto" w:fill="FFFEFC"/>
          <w:lang w:eastAsia="en-US"/>
        </w:rPr>
        <w:t xml:space="preserve">Effective communication is about more than just exchanging information. It's about understanding the emotion and intentions behind the information. As well as being able to clearly convey a message, you need to also listen in a way that gains the full meaning of what's being said and makes the other person feel heard and understood. </w:t>
      </w:r>
      <w:r w:rsidRPr="0010374F">
        <w:rPr>
          <w:rFonts w:asciiTheme="minorHAnsi" w:eastAsiaTheme="minorHAnsi" w:hAnsiTheme="minorHAnsi" w:cstheme="minorHAnsi"/>
          <w:color w:val="auto"/>
          <w:sz w:val="22"/>
          <w:szCs w:val="22"/>
          <w:shd w:val="clear" w:color="auto" w:fill="FFFEFC"/>
          <w:lang w:eastAsia="en-US"/>
        </w:rPr>
        <w:t xml:space="preserve">Officers established that the boy was across the road in his grandparent’s house, which an officer </w:t>
      </w:r>
      <w:r w:rsidRPr="0010374F">
        <w:rPr>
          <w:rFonts w:asciiTheme="minorHAnsi" w:eastAsiaTheme="minorHAnsi" w:hAnsiTheme="minorHAnsi" w:cstheme="minorHAnsi"/>
          <w:color w:val="auto"/>
          <w:sz w:val="22"/>
          <w:szCs w:val="22"/>
          <w:shd w:val="clear" w:color="auto" w:fill="FFFEFC"/>
          <w:lang w:eastAsia="en-US"/>
        </w:rPr>
        <w:lastRenderedPageBreak/>
        <w:t>then left the address so he could ensure the safety of the boy and quickly put any safeguarding measure if needed.</w:t>
      </w:r>
    </w:p>
    <w:p w14:paraId="409D0579" w14:textId="77777777" w:rsidR="0010374F" w:rsidRPr="0010374F" w:rsidRDefault="0010374F" w:rsidP="0010374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shd w:val="clear" w:color="auto" w:fill="FFFEFC"/>
          <w:lang w:eastAsia="en-US"/>
        </w:rPr>
      </w:pPr>
      <w:r w:rsidRPr="0010374F">
        <w:rPr>
          <w:rFonts w:asciiTheme="minorHAnsi" w:eastAsiaTheme="minorHAnsi" w:hAnsiTheme="minorHAnsi" w:cstheme="minorHAnsi"/>
          <w:color w:val="auto"/>
          <w:sz w:val="22"/>
          <w:szCs w:val="22"/>
          <w:shd w:val="clear" w:color="auto" w:fill="FFFEFC"/>
          <w:lang w:eastAsia="en-US"/>
        </w:rPr>
        <w:t xml:space="preserve">Officers separated the female and male at the address who identified </w:t>
      </w:r>
      <w:proofErr w:type="spellStart"/>
      <w:r w:rsidRPr="0010374F">
        <w:rPr>
          <w:rFonts w:asciiTheme="minorHAnsi" w:eastAsiaTheme="minorHAnsi" w:hAnsiTheme="minorHAnsi" w:cstheme="minorHAnsi"/>
          <w:color w:val="auto"/>
          <w:sz w:val="22"/>
          <w:szCs w:val="22"/>
          <w:shd w:val="clear" w:color="auto" w:fill="FFFEFC"/>
          <w:lang w:eastAsia="en-US"/>
        </w:rPr>
        <w:t>them selves</w:t>
      </w:r>
      <w:proofErr w:type="spellEnd"/>
      <w:r w:rsidRPr="0010374F">
        <w:rPr>
          <w:rFonts w:asciiTheme="minorHAnsi" w:eastAsiaTheme="minorHAnsi" w:hAnsiTheme="minorHAnsi" w:cstheme="minorHAnsi"/>
          <w:color w:val="auto"/>
          <w:sz w:val="22"/>
          <w:szCs w:val="22"/>
          <w:shd w:val="clear" w:color="auto" w:fill="FFFEFC"/>
          <w:lang w:eastAsia="en-US"/>
        </w:rPr>
        <w:t xml:space="preserve"> as mam and stepdad to obtain of first account of what had happened, as there were clear signs of alcohol at the address and should there be the need for further safeguarding as there was another child at the address. Officers determined by both first accounts that the RP the child of 13 years of age does this when he does not get his own way, his Xbox had been taken from him by his step farther. The boy did not agree with this and lashed out at the stepfather and his younger brother, he had then phoned the police to state that he had been assaulted and left the address.</w:t>
      </w:r>
    </w:p>
    <w:p w14:paraId="62E7CB98" w14:textId="77777777" w:rsidR="0010374F" w:rsidRPr="0010374F" w:rsidRDefault="0010374F" w:rsidP="0010374F">
      <w:pPr>
        <w:shd w:val="clear" w:color="auto" w:fill="FFFFFF"/>
        <w:overflowPunct/>
        <w:autoSpaceDE/>
        <w:autoSpaceDN/>
        <w:adjustRightInd/>
        <w:spacing w:after="300"/>
        <w:jc w:val="center"/>
        <w:rPr>
          <w:rFonts w:asciiTheme="minorHAnsi" w:hAnsiTheme="minorHAnsi" w:cstheme="minorHAnsi"/>
          <w:color w:val="212121"/>
          <w:sz w:val="22"/>
          <w:szCs w:val="22"/>
        </w:rPr>
      </w:pPr>
      <w:r w:rsidRPr="0010374F">
        <w:rPr>
          <w:rFonts w:asciiTheme="minorHAnsi" w:hAnsiTheme="minorHAnsi" w:cstheme="minorHAnsi"/>
          <w:color w:val="auto"/>
          <w:sz w:val="22"/>
          <w:szCs w:val="22"/>
          <w:shd w:val="clear" w:color="auto" w:fill="FFFEFC"/>
        </w:rPr>
        <w:t xml:space="preserve">I was then in the house on my own with while officers were taking a full account off the 13-year-old boy to determine what had happened and were there offences committed. Mam was getting very irate during this time. I then reverted to </w:t>
      </w:r>
      <w:proofErr w:type="spellStart"/>
      <w:r w:rsidRPr="0010374F">
        <w:rPr>
          <w:rFonts w:asciiTheme="minorHAnsi" w:hAnsiTheme="minorHAnsi" w:cstheme="minorHAnsi"/>
          <w:color w:val="auto"/>
          <w:sz w:val="22"/>
          <w:szCs w:val="22"/>
          <w:shd w:val="clear" w:color="auto" w:fill="FFFEFC"/>
        </w:rPr>
        <w:t>batari’s</w:t>
      </w:r>
      <w:proofErr w:type="spellEnd"/>
      <w:r w:rsidRPr="0010374F">
        <w:rPr>
          <w:rFonts w:asciiTheme="minorHAnsi" w:hAnsiTheme="minorHAnsi" w:cstheme="minorHAnsi"/>
          <w:color w:val="auto"/>
          <w:sz w:val="22"/>
          <w:szCs w:val="22"/>
          <w:shd w:val="clear" w:color="auto" w:fill="FFFEFC"/>
        </w:rPr>
        <w:t xml:space="preserve"> box method. As stated </w:t>
      </w:r>
      <w:proofErr w:type="gramStart"/>
      <w:r w:rsidRPr="0010374F">
        <w:rPr>
          <w:rFonts w:asciiTheme="minorHAnsi" w:hAnsiTheme="minorHAnsi" w:cstheme="minorHAnsi"/>
          <w:color w:val="auto"/>
          <w:sz w:val="22"/>
          <w:szCs w:val="22"/>
          <w:shd w:val="clear" w:color="auto" w:fill="FFFEFC"/>
        </w:rPr>
        <w:t xml:space="preserve">by  </w:t>
      </w:r>
      <w:r w:rsidRPr="0010374F">
        <w:rPr>
          <w:rFonts w:asciiTheme="minorHAnsi" w:hAnsiTheme="minorHAnsi" w:cstheme="minorHAnsi"/>
          <w:color w:val="auto"/>
          <w:sz w:val="22"/>
          <w:szCs w:val="22"/>
        </w:rPr>
        <w:t>(</w:t>
      </w:r>
      <w:proofErr w:type="gramEnd"/>
      <w:r w:rsidRPr="0010374F">
        <w:rPr>
          <w:rFonts w:asciiTheme="minorHAnsi" w:hAnsiTheme="minorHAnsi" w:cstheme="minorHAnsi"/>
          <w:color w:val="auto"/>
          <w:sz w:val="22"/>
          <w:szCs w:val="22"/>
        </w:rPr>
        <w:t xml:space="preserve">Mulder, 2023) </w:t>
      </w:r>
      <w:r w:rsidRPr="0010374F">
        <w:rPr>
          <w:rFonts w:asciiTheme="minorHAnsi" w:hAnsiTheme="minorHAnsi" w:cstheme="minorHAnsi"/>
          <w:color w:val="212121"/>
          <w:sz w:val="22"/>
          <w:szCs w:val="22"/>
        </w:rPr>
        <w:t xml:space="preserve">The foundation of the </w:t>
      </w:r>
      <w:proofErr w:type="spellStart"/>
      <w:r w:rsidRPr="0010374F">
        <w:rPr>
          <w:rFonts w:asciiTheme="minorHAnsi" w:hAnsiTheme="minorHAnsi" w:cstheme="minorHAnsi"/>
          <w:color w:val="212121"/>
          <w:sz w:val="22"/>
          <w:szCs w:val="22"/>
        </w:rPr>
        <w:t>Betari</w:t>
      </w:r>
      <w:proofErr w:type="spellEnd"/>
      <w:r w:rsidRPr="0010374F">
        <w:rPr>
          <w:rFonts w:asciiTheme="minorHAnsi" w:hAnsiTheme="minorHAnsi" w:cstheme="minorHAnsi"/>
          <w:color w:val="212121"/>
          <w:sz w:val="22"/>
          <w:szCs w:val="22"/>
        </w:rPr>
        <w:t xml:space="preserve"> Box model pertains to the idea that human behaviour influences one’s own attitudes. One person signals and interprets the behaviour of another and that forms the start of the cycle. After all, people act based on other people’s behaviour; it influences the actions the other takes. This, in turn, influences that person again.</w:t>
      </w:r>
    </w:p>
    <w:p w14:paraId="717A81D9" w14:textId="43AD8716" w:rsidR="0010374F" w:rsidRPr="0010374F" w:rsidRDefault="0010374F" w:rsidP="0010374F">
      <w:pPr>
        <w:shd w:val="clear" w:color="auto" w:fill="FFFFFF"/>
        <w:overflowPunct/>
        <w:autoSpaceDE/>
        <w:autoSpaceDN/>
        <w:adjustRightInd/>
        <w:spacing w:after="300"/>
        <w:jc w:val="center"/>
        <w:rPr>
          <w:rFonts w:asciiTheme="minorHAnsi" w:hAnsiTheme="minorHAnsi" w:cstheme="minorHAnsi"/>
          <w:color w:val="212121"/>
          <w:sz w:val="22"/>
          <w:szCs w:val="22"/>
        </w:rPr>
      </w:pPr>
      <w:r w:rsidRPr="0010374F">
        <w:rPr>
          <w:rFonts w:asciiTheme="minorHAnsi" w:hAnsiTheme="minorHAnsi" w:cstheme="minorHAnsi"/>
          <w:color w:val="212121"/>
          <w:sz w:val="22"/>
          <w:szCs w:val="22"/>
        </w:rPr>
        <w:t xml:space="preserve">The </w:t>
      </w:r>
      <w:proofErr w:type="spellStart"/>
      <w:r w:rsidRPr="0010374F">
        <w:rPr>
          <w:rFonts w:asciiTheme="minorHAnsi" w:hAnsiTheme="minorHAnsi" w:cstheme="minorHAnsi"/>
          <w:color w:val="212121"/>
          <w:sz w:val="22"/>
          <w:szCs w:val="22"/>
        </w:rPr>
        <w:t>Betari</w:t>
      </w:r>
      <w:proofErr w:type="spellEnd"/>
      <w:r w:rsidRPr="0010374F">
        <w:rPr>
          <w:rFonts w:asciiTheme="minorHAnsi" w:hAnsiTheme="minorHAnsi" w:cstheme="minorHAnsi"/>
          <w:color w:val="212121"/>
          <w:sz w:val="22"/>
          <w:szCs w:val="22"/>
        </w:rPr>
        <w:t xml:space="preserve"> Box model provides insight into the attitude and the behaviour regarding each other’s actions, represented in a closed cycle. It teaches people how to gain more insight into their own actions and to improve the ambience at the workplace, for instance. There are often cyclic behavioural patterns at play in work situations. Therefore, attitudes affect performance, which is why it is important for the management to consider. I quickly realised that as this was stressful for both parents my attitude and communication skills would be vital to </w:t>
      </w:r>
      <w:proofErr w:type="spellStart"/>
      <w:r w:rsidRPr="0010374F">
        <w:rPr>
          <w:rFonts w:asciiTheme="minorHAnsi" w:hAnsiTheme="minorHAnsi" w:cstheme="minorHAnsi"/>
          <w:color w:val="212121"/>
          <w:sz w:val="22"/>
          <w:szCs w:val="22"/>
        </w:rPr>
        <w:t>de escalating</w:t>
      </w:r>
      <w:proofErr w:type="spellEnd"/>
      <w:r w:rsidRPr="0010374F">
        <w:rPr>
          <w:rFonts w:asciiTheme="minorHAnsi" w:hAnsiTheme="minorHAnsi" w:cstheme="minorHAnsi"/>
          <w:color w:val="212121"/>
          <w:sz w:val="22"/>
          <w:szCs w:val="22"/>
        </w:rPr>
        <w:t xml:space="preserve"> things. I asked if I could speak with the younger sibling to determine what he had witnessed.</w:t>
      </w:r>
    </w:p>
    <w:p w14:paraId="03D456CD" w14:textId="77777777" w:rsidR="0010374F" w:rsidRPr="0010374F" w:rsidRDefault="0010374F" w:rsidP="0010374F">
      <w:pPr>
        <w:shd w:val="clear" w:color="auto" w:fill="FFFFFF"/>
        <w:overflowPunct/>
        <w:autoSpaceDE/>
        <w:autoSpaceDN/>
        <w:adjustRightInd/>
        <w:spacing w:after="300"/>
        <w:jc w:val="center"/>
        <w:rPr>
          <w:rFonts w:asciiTheme="minorHAnsi" w:hAnsiTheme="minorHAnsi" w:cstheme="minorHAnsi"/>
          <w:color w:val="212121"/>
          <w:sz w:val="22"/>
          <w:szCs w:val="22"/>
        </w:rPr>
      </w:pPr>
      <w:r w:rsidRPr="0010374F">
        <w:rPr>
          <w:rFonts w:asciiTheme="minorHAnsi" w:hAnsiTheme="minorHAnsi" w:cstheme="minorHAnsi"/>
          <w:color w:val="212121"/>
          <w:sz w:val="22"/>
          <w:szCs w:val="22"/>
        </w:rPr>
        <w:t xml:space="preserve">On speaking with the boy, I built a rapport with him by showing him the different appointments police carry and speaking with him about his daily routine and if he liked sports and coming down to his level as stated by </w:t>
      </w:r>
      <w:r w:rsidRPr="0010374F">
        <w:rPr>
          <w:rFonts w:asciiTheme="minorHAnsi" w:hAnsiTheme="minorHAnsi" w:cstheme="minorHAnsi"/>
          <w:color w:val="auto"/>
          <w:sz w:val="22"/>
          <w:szCs w:val="22"/>
        </w:rPr>
        <w:t>(UNICEF.ORG)</w:t>
      </w:r>
      <w:r w:rsidRPr="0010374F">
        <w:rPr>
          <w:rFonts w:asciiTheme="minorHAnsi" w:hAnsiTheme="minorHAnsi" w:cstheme="minorHAnsi"/>
          <w:color w:val="212121"/>
          <w:sz w:val="22"/>
          <w:szCs w:val="22"/>
        </w:rPr>
        <w:t>.</w:t>
      </w:r>
      <w:r w:rsidRPr="0010374F">
        <w:rPr>
          <w:rFonts w:asciiTheme="minorHAnsi" w:hAnsiTheme="minorHAnsi" w:cstheme="minorHAnsi"/>
          <w:color w:val="333333"/>
          <w:sz w:val="22"/>
          <w:szCs w:val="22"/>
          <w:shd w:val="clear" w:color="auto" w:fill="FFFFFF"/>
        </w:rPr>
        <w:t xml:space="preserve"> Listening actively helps children to feel heard and understood. By using gestures such as encouraging smiles and affirming nods you can show that you are engaged with what your child is saying and really care. Getting down to the same eye level as your child as they speak to you can help them feel safer and more connected to you.</w:t>
      </w:r>
    </w:p>
    <w:p w14:paraId="0412986B" w14:textId="73241D46" w:rsidR="0010374F" w:rsidRPr="0010374F" w:rsidRDefault="0010374F" w:rsidP="0010374F">
      <w:pPr>
        <w:shd w:val="clear" w:color="auto" w:fill="FFFFFF"/>
        <w:overflowPunct/>
        <w:autoSpaceDE/>
        <w:autoSpaceDN/>
        <w:adjustRightInd/>
        <w:spacing w:after="300"/>
        <w:jc w:val="center"/>
        <w:rPr>
          <w:rFonts w:asciiTheme="minorHAnsi" w:hAnsiTheme="minorHAnsi" w:cstheme="minorHAnsi"/>
          <w:color w:val="212121"/>
          <w:sz w:val="22"/>
          <w:szCs w:val="22"/>
        </w:rPr>
      </w:pPr>
      <w:r w:rsidRPr="0010374F">
        <w:rPr>
          <w:rFonts w:asciiTheme="minorHAnsi" w:hAnsiTheme="minorHAnsi" w:cstheme="minorHAnsi"/>
          <w:color w:val="212121"/>
          <w:sz w:val="22"/>
          <w:szCs w:val="22"/>
        </w:rPr>
        <w:t xml:space="preserve">He quickly started to </w:t>
      </w:r>
      <w:proofErr w:type="gramStart"/>
      <w:r w:rsidRPr="0010374F">
        <w:rPr>
          <w:rFonts w:asciiTheme="minorHAnsi" w:hAnsiTheme="minorHAnsi" w:cstheme="minorHAnsi"/>
          <w:color w:val="212121"/>
          <w:sz w:val="22"/>
          <w:szCs w:val="22"/>
        </w:rPr>
        <w:t>open up</w:t>
      </w:r>
      <w:proofErr w:type="gramEnd"/>
      <w:r w:rsidRPr="0010374F">
        <w:rPr>
          <w:rFonts w:asciiTheme="minorHAnsi" w:hAnsiTheme="minorHAnsi" w:cstheme="minorHAnsi"/>
          <w:color w:val="212121"/>
          <w:sz w:val="22"/>
          <w:szCs w:val="22"/>
        </w:rPr>
        <w:t xml:space="preserve"> and stated that his younger brother did not like the fact his Xbox had been taken and has assaulted both him and his stepfather. I relayed this to officers using my airwave radio. The female disclosed she had tried everything with her son and seemed to be getting nowhere, and it was making her mental health worse. I stated I would put the relevant referrals I.E PPN referral as stated by </w:t>
      </w:r>
      <w:r w:rsidRPr="0010374F">
        <w:rPr>
          <w:rFonts w:asciiTheme="minorHAnsi" w:hAnsiTheme="minorHAnsi" w:cstheme="minorHAnsi"/>
          <w:color w:val="auto"/>
          <w:sz w:val="22"/>
          <w:szCs w:val="22"/>
        </w:rPr>
        <w:t xml:space="preserve">(2019) The PPN operates by officers identifying an ‘adult at risk’ (Care Act 2014) </w:t>
      </w:r>
      <w:proofErr w:type="gramStart"/>
      <w:r w:rsidRPr="0010374F">
        <w:rPr>
          <w:rFonts w:asciiTheme="minorHAnsi" w:hAnsiTheme="minorHAnsi" w:cstheme="minorHAnsi"/>
          <w:color w:val="auto"/>
          <w:sz w:val="22"/>
          <w:szCs w:val="22"/>
        </w:rPr>
        <w:t>during the course of</w:t>
      </w:r>
      <w:proofErr w:type="gramEnd"/>
      <w:r w:rsidRPr="0010374F">
        <w:rPr>
          <w:rFonts w:asciiTheme="minorHAnsi" w:hAnsiTheme="minorHAnsi" w:cstheme="minorHAnsi"/>
          <w:color w:val="auto"/>
          <w:sz w:val="22"/>
          <w:szCs w:val="22"/>
        </w:rPr>
        <w:t xml:space="preserve"> their duties, completing a PPN which they send electronically to the Safeguarding Referral Unit (SRU). The SRU officers review and assess PPNs and send them to the local authority adult services for consideration of an adult safeguarding enquiry (S.42 Care Act 2014).</w:t>
      </w:r>
    </w:p>
    <w:p w14:paraId="586DFF36" w14:textId="77777777" w:rsidR="0010374F" w:rsidRPr="0010374F" w:rsidRDefault="0010374F" w:rsidP="0010374F">
      <w:pPr>
        <w:shd w:val="clear" w:color="auto" w:fill="FFFFFF"/>
        <w:overflowPunct/>
        <w:autoSpaceDE/>
        <w:autoSpaceDN/>
        <w:adjustRightInd/>
        <w:spacing w:after="300"/>
        <w:jc w:val="center"/>
        <w:rPr>
          <w:rFonts w:asciiTheme="minorHAnsi" w:hAnsiTheme="minorHAnsi" w:cstheme="minorHAnsi"/>
          <w:sz w:val="22"/>
          <w:szCs w:val="22"/>
          <w:shd w:val="clear" w:color="auto" w:fill="FFFFFF"/>
        </w:rPr>
      </w:pPr>
      <w:r w:rsidRPr="0010374F">
        <w:rPr>
          <w:rFonts w:asciiTheme="minorHAnsi" w:hAnsiTheme="minorHAnsi" w:cstheme="minorHAnsi"/>
          <w:color w:val="212121"/>
          <w:sz w:val="22"/>
          <w:szCs w:val="22"/>
        </w:rPr>
        <w:t>Officers have then returned from to the property and disclosed that the 13-year-old boy wanted to make a full complaint regarding this matter stating his stepfather had assaulted him, officers have then had a quick discussion and decided to arrest the male for domestic violence common assault. I swiftly pulled my handcuffs out to make an effective arrest. This demonstrated I was following as stated by (</w:t>
      </w:r>
      <w:r w:rsidRPr="0010374F">
        <w:rPr>
          <w:rFonts w:asciiTheme="minorHAnsi" w:hAnsiTheme="minorHAnsi" w:cstheme="minorHAnsi"/>
          <w:color w:val="auto"/>
          <w:sz w:val="22"/>
          <w:szCs w:val="22"/>
        </w:rPr>
        <w:t xml:space="preserve">Participation, 1984) </w:t>
      </w:r>
      <w:r w:rsidRPr="0010374F">
        <w:rPr>
          <w:rFonts w:asciiTheme="minorHAnsi" w:hAnsiTheme="minorHAnsi" w:cstheme="minorHAnsi"/>
          <w:sz w:val="22"/>
          <w:szCs w:val="22"/>
          <w:shd w:val="clear" w:color="auto" w:fill="FFFFFF"/>
        </w:rPr>
        <w:t>If a constable has reasonable grounds for suspecting that an offence has been committed, he may arrest without a warrant anyone whom he has reasonable grounds to suspect of being guilty of it.</w:t>
      </w:r>
    </w:p>
    <w:p w14:paraId="0EE49941" w14:textId="77777777" w:rsidR="0010374F" w:rsidRPr="0010374F" w:rsidRDefault="0010374F" w:rsidP="0010374F">
      <w:pPr>
        <w:shd w:val="clear" w:color="auto" w:fill="FFFFFF"/>
        <w:overflowPunct/>
        <w:autoSpaceDE/>
        <w:autoSpaceDN/>
        <w:adjustRightInd/>
        <w:spacing w:after="300"/>
        <w:jc w:val="center"/>
        <w:rPr>
          <w:rFonts w:asciiTheme="minorHAnsi" w:hAnsiTheme="minorHAnsi" w:cstheme="minorHAnsi"/>
          <w:sz w:val="22"/>
          <w:szCs w:val="22"/>
          <w:shd w:val="clear" w:color="auto" w:fill="FFFFFF"/>
        </w:rPr>
      </w:pPr>
      <w:r w:rsidRPr="0010374F">
        <w:rPr>
          <w:rFonts w:asciiTheme="minorHAnsi" w:hAnsiTheme="minorHAnsi" w:cstheme="minorHAnsi"/>
          <w:sz w:val="22"/>
          <w:szCs w:val="22"/>
          <w:shd w:val="clear" w:color="auto" w:fill="FFFFFF"/>
        </w:rPr>
        <w:lastRenderedPageBreak/>
        <w:t>After making the male aware he was being arrested he has pushed and officer and refused to be put into handcuffs and become very aggressive towards officers, he tried to make off at the home address.</w:t>
      </w:r>
    </w:p>
    <w:p w14:paraId="72D815E5" w14:textId="77777777" w:rsidR="0010374F" w:rsidRPr="0010374F" w:rsidRDefault="0010374F" w:rsidP="0010374F">
      <w:pPr>
        <w:shd w:val="clear" w:color="auto" w:fill="FFFFFF"/>
        <w:overflowPunct/>
        <w:autoSpaceDE/>
        <w:autoSpaceDN/>
        <w:adjustRightInd/>
        <w:spacing w:after="120" w:line="360" w:lineRule="atLeast"/>
        <w:jc w:val="center"/>
        <w:textAlignment w:val="auto"/>
        <w:rPr>
          <w:rFonts w:asciiTheme="minorHAnsi" w:hAnsiTheme="minorHAnsi" w:cstheme="minorHAnsi"/>
          <w:sz w:val="22"/>
          <w:szCs w:val="22"/>
        </w:rPr>
      </w:pPr>
      <w:r w:rsidRPr="0010374F">
        <w:rPr>
          <w:rFonts w:asciiTheme="minorHAnsi" w:hAnsiTheme="minorHAnsi" w:cstheme="minorHAnsi"/>
          <w:sz w:val="22"/>
          <w:szCs w:val="22"/>
          <w:shd w:val="clear" w:color="auto" w:fill="FFFFFF"/>
        </w:rPr>
        <w:t xml:space="preserve">I have then utilised my power as stated by </w:t>
      </w:r>
      <w:r w:rsidRPr="0010374F">
        <w:rPr>
          <w:rFonts w:asciiTheme="minorHAnsi" w:hAnsiTheme="minorHAnsi" w:cstheme="minorHAnsi"/>
          <w:color w:val="auto"/>
          <w:sz w:val="22"/>
          <w:szCs w:val="22"/>
        </w:rPr>
        <w:t xml:space="preserve">(Participation, 1984) </w:t>
      </w:r>
      <w:r w:rsidRPr="0010374F">
        <w:rPr>
          <w:rFonts w:asciiTheme="minorHAnsi" w:hAnsiTheme="minorHAnsi" w:cstheme="minorHAnsi"/>
          <w:sz w:val="22"/>
          <w:szCs w:val="22"/>
        </w:rPr>
        <w:t>the officer may use reasonable force, if necessary, in the exercise of the power. I have put hands on the male and effectively put hand cuffs on him, force policy is to handcuff to the rear which I effectively executed. The male then become compliant, and I was able to have a discussion with him and explain the reasoning why this decision had been made, and it was for the safeguarding of the child. After out discussion and I spoke to him in a calming voice, he explained he understood the reasoning and was just frustrated it had gone the way it had.</w:t>
      </w:r>
    </w:p>
    <w:p w14:paraId="66CCF6BD" w14:textId="77777777" w:rsidR="0010374F" w:rsidRPr="0010374F" w:rsidRDefault="0010374F" w:rsidP="0010374F">
      <w:pPr>
        <w:shd w:val="clear" w:color="auto" w:fill="FFFFFF"/>
        <w:overflowPunct/>
        <w:autoSpaceDE/>
        <w:autoSpaceDN/>
        <w:adjustRightInd/>
        <w:spacing w:after="120" w:line="360" w:lineRule="atLeast"/>
        <w:jc w:val="center"/>
        <w:textAlignment w:val="auto"/>
        <w:rPr>
          <w:rFonts w:asciiTheme="minorHAnsi" w:hAnsiTheme="minorHAnsi" w:cstheme="minorHAnsi"/>
          <w:spacing w:val="3"/>
          <w:sz w:val="22"/>
          <w:szCs w:val="22"/>
        </w:rPr>
      </w:pPr>
      <w:r w:rsidRPr="0010374F">
        <w:rPr>
          <w:rFonts w:asciiTheme="minorHAnsi" w:hAnsiTheme="minorHAnsi" w:cstheme="minorHAnsi"/>
          <w:sz w:val="22"/>
          <w:szCs w:val="22"/>
        </w:rPr>
        <w:t xml:space="preserve">The male was then escorted to a marked police vehicle. As officers we are taught many different handcuffing techniques during officer safety training, and this was highlighted in the codes of practice used. The most important theory for police officers as stated by </w:t>
      </w:r>
      <w:r w:rsidRPr="0010374F">
        <w:rPr>
          <w:rFonts w:asciiTheme="minorHAnsi" w:hAnsiTheme="minorHAnsi" w:cstheme="minorHAnsi"/>
          <w:color w:val="auto"/>
          <w:sz w:val="22"/>
          <w:szCs w:val="22"/>
        </w:rPr>
        <w:t xml:space="preserve">(college of policing 2013) </w:t>
      </w:r>
      <w:r w:rsidRPr="0010374F">
        <w:rPr>
          <w:rFonts w:asciiTheme="minorHAnsi" w:hAnsiTheme="minorHAnsi" w:cstheme="minorHAnsi"/>
          <w:spacing w:val="3"/>
          <w:sz w:val="22"/>
          <w:szCs w:val="22"/>
        </w:rPr>
        <w:t>The national decision model (NDM) is suitable for all decisions and should be used by everyone in policing.</w:t>
      </w:r>
    </w:p>
    <w:p w14:paraId="602296F0" w14:textId="77777777" w:rsidR="0010374F" w:rsidRPr="0010374F" w:rsidRDefault="0010374F" w:rsidP="0010374F">
      <w:pPr>
        <w:shd w:val="clear" w:color="auto" w:fill="FFFFFF"/>
        <w:overflowPunct/>
        <w:autoSpaceDE/>
        <w:autoSpaceDN/>
        <w:adjustRightInd/>
        <w:spacing w:after="120" w:line="360" w:lineRule="atLeast"/>
        <w:jc w:val="center"/>
        <w:textAlignment w:val="auto"/>
        <w:rPr>
          <w:rFonts w:asciiTheme="minorHAnsi" w:hAnsiTheme="minorHAnsi" w:cstheme="minorHAnsi"/>
          <w:spacing w:val="3"/>
          <w:sz w:val="22"/>
          <w:szCs w:val="22"/>
        </w:rPr>
      </w:pPr>
    </w:p>
    <w:p w14:paraId="2A054CB5" w14:textId="77777777" w:rsidR="0010374F" w:rsidRPr="0010374F" w:rsidRDefault="0010374F" w:rsidP="0010374F">
      <w:pPr>
        <w:shd w:val="clear" w:color="auto" w:fill="FFFFFF"/>
        <w:overflowPunct/>
        <w:autoSpaceDE/>
        <w:autoSpaceDN/>
        <w:adjustRightInd/>
        <w:spacing w:after="120" w:line="360" w:lineRule="atLeast"/>
        <w:jc w:val="center"/>
        <w:textAlignment w:val="auto"/>
        <w:rPr>
          <w:rFonts w:asciiTheme="minorHAnsi" w:hAnsiTheme="minorHAnsi" w:cstheme="minorHAnsi"/>
          <w:spacing w:val="3"/>
          <w:sz w:val="22"/>
          <w:szCs w:val="22"/>
        </w:rPr>
      </w:pPr>
      <w:r w:rsidRPr="0010374F">
        <w:rPr>
          <w:rFonts w:asciiTheme="minorHAnsi" w:hAnsiTheme="minorHAnsi" w:cstheme="minorHAnsi"/>
          <w:spacing w:val="3"/>
          <w:sz w:val="22"/>
          <w:szCs w:val="22"/>
        </w:rPr>
        <w:t xml:space="preserve">Conclusion due to the disclosure of the 13-year-old boy I felt the arrest was necessary to safeguard the child and remove the stepfather from the address for further questioning. I felt my communication skills and rapport I had built with all involved did help, de-escalate the situation.  I have outlined in this policing incident where conflict was involved, where I have played a significant role. I complied with legislation and the code of practices, while using the NDM (National decision model) and constantly reviewing and assessing my decisions. I have reviewed this incident using </w:t>
      </w:r>
      <w:proofErr w:type="spellStart"/>
      <w:r w:rsidRPr="0010374F">
        <w:rPr>
          <w:rFonts w:asciiTheme="minorHAnsi" w:hAnsiTheme="minorHAnsi" w:cstheme="minorHAnsi"/>
          <w:spacing w:val="3"/>
          <w:sz w:val="22"/>
          <w:szCs w:val="22"/>
        </w:rPr>
        <w:t>Borton’s</w:t>
      </w:r>
      <w:proofErr w:type="spellEnd"/>
      <w:r w:rsidRPr="0010374F">
        <w:rPr>
          <w:rFonts w:asciiTheme="minorHAnsi" w:hAnsiTheme="minorHAnsi" w:cstheme="minorHAnsi"/>
          <w:spacing w:val="3"/>
          <w:sz w:val="22"/>
          <w:szCs w:val="22"/>
        </w:rPr>
        <w:t xml:space="preserve"> model of reflection (1970).</w:t>
      </w:r>
    </w:p>
    <w:p w14:paraId="285C753A" w14:textId="77777777" w:rsidR="0010374F" w:rsidRPr="0010374F" w:rsidRDefault="0010374F" w:rsidP="0010374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shd w:val="clear" w:color="auto" w:fill="FFFEFC"/>
          <w:lang w:eastAsia="en-US"/>
        </w:rPr>
      </w:pPr>
    </w:p>
    <w:p w14:paraId="7E09F1C2" w14:textId="77777777" w:rsidR="0010374F" w:rsidRPr="0010374F" w:rsidRDefault="0010374F" w:rsidP="0010374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10374F">
        <w:rPr>
          <w:rFonts w:asciiTheme="minorHAnsi" w:eastAsiaTheme="minorHAnsi" w:hAnsiTheme="minorHAnsi" w:cstheme="minorHAnsi"/>
          <w:color w:val="auto"/>
          <w:sz w:val="22"/>
          <w:szCs w:val="22"/>
          <w:lang w:eastAsia="en-US"/>
        </w:rPr>
        <w:t>Word count 1249</w:t>
      </w:r>
    </w:p>
    <w:p w14:paraId="6FAA62A8" w14:textId="77777777" w:rsidR="0010374F" w:rsidRPr="00450C83" w:rsidRDefault="0010374F"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0755D64D" w:rsidR="00025650" w:rsidRDefault="00025650" w:rsidP="00025650">
      <w:pPr>
        <w:jc w:val="both"/>
        <w:rPr>
          <w:sz w:val="24"/>
          <w:szCs w:val="24"/>
        </w:rPr>
      </w:pPr>
    </w:p>
    <w:p w14:paraId="030AFFCC" w14:textId="5803F4F2" w:rsidR="0010374F" w:rsidRDefault="0010374F" w:rsidP="00025650">
      <w:pPr>
        <w:jc w:val="both"/>
        <w:rPr>
          <w:sz w:val="24"/>
          <w:szCs w:val="24"/>
        </w:rPr>
      </w:pPr>
    </w:p>
    <w:p w14:paraId="271C4F5D" w14:textId="77777777" w:rsidR="00DF3B3F" w:rsidRPr="00DF3B3F" w:rsidRDefault="00DF3B3F" w:rsidP="00DF3B3F">
      <w:pPr>
        <w:shd w:val="clear" w:color="auto" w:fill="FFFFFF"/>
        <w:overflowPunct/>
        <w:autoSpaceDE/>
        <w:autoSpaceDN/>
        <w:adjustRightInd/>
        <w:spacing w:after="120" w:line="360" w:lineRule="atLeast"/>
        <w:jc w:val="center"/>
        <w:textAlignment w:val="auto"/>
        <w:rPr>
          <w:rFonts w:asciiTheme="minorHAnsi" w:hAnsiTheme="minorHAnsi" w:cstheme="minorHAnsi"/>
          <w:sz w:val="22"/>
          <w:szCs w:val="22"/>
        </w:rPr>
      </w:pPr>
      <w:r w:rsidRPr="00DF3B3F">
        <w:rPr>
          <w:rFonts w:asciiTheme="minorHAnsi" w:hAnsiTheme="minorHAnsi" w:cstheme="minorHAnsi"/>
          <w:color w:val="auto"/>
          <w:sz w:val="22"/>
          <w:szCs w:val="22"/>
        </w:rPr>
        <w:t xml:space="preserve">The incident I will be writing about is an (ASB) Anti-social behaviour incident, I dealt with both victim and offenders. Anti-social behaviour as stated by (Anti-social behaviour, crime and policing act 2014) </w:t>
      </w:r>
      <w:r w:rsidRPr="00DF3B3F">
        <w:rPr>
          <w:rFonts w:asciiTheme="minorHAnsi" w:hAnsiTheme="minorHAnsi" w:cstheme="minorHAnsi"/>
          <w:sz w:val="22"/>
          <w:szCs w:val="22"/>
        </w:rPr>
        <w:t>“anti-social behaviour” means—</w:t>
      </w:r>
    </w:p>
    <w:p w14:paraId="041D76B5" w14:textId="77777777" w:rsidR="00DF3B3F" w:rsidRPr="00DF3B3F" w:rsidRDefault="00DF3B3F" w:rsidP="00DF3B3F">
      <w:pPr>
        <w:shd w:val="clear" w:color="auto" w:fill="FFFFFF"/>
        <w:overflowPunct/>
        <w:autoSpaceDE/>
        <w:autoSpaceDN/>
        <w:adjustRightInd/>
        <w:spacing w:after="120" w:line="360" w:lineRule="atLeast"/>
        <w:jc w:val="center"/>
        <w:textAlignment w:val="auto"/>
        <w:rPr>
          <w:rFonts w:asciiTheme="minorHAnsi" w:hAnsiTheme="minorHAnsi" w:cstheme="minorHAnsi"/>
          <w:sz w:val="22"/>
          <w:szCs w:val="22"/>
        </w:rPr>
      </w:pPr>
      <w:r w:rsidRPr="00DF3B3F">
        <w:rPr>
          <w:rFonts w:asciiTheme="minorHAnsi" w:hAnsiTheme="minorHAnsi" w:cstheme="minorHAnsi"/>
          <w:sz w:val="22"/>
          <w:szCs w:val="22"/>
        </w:rPr>
        <w:t>conduct that has caused, or is likely to cause, harassment, alarm or distress to any person,</w:t>
      </w:r>
    </w:p>
    <w:p w14:paraId="795FC203" w14:textId="77777777" w:rsidR="00DF3B3F" w:rsidRPr="00DF3B3F" w:rsidRDefault="00DF3B3F" w:rsidP="00DF3B3F">
      <w:pPr>
        <w:shd w:val="clear" w:color="auto" w:fill="FFFFFF"/>
        <w:overflowPunct/>
        <w:autoSpaceDE/>
        <w:autoSpaceDN/>
        <w:adjustRightInd/>
        <w:spacing w:after="120" w:line="360" w:lineRule="atLeast"/>
        <w:jc w:val="center"/>
        <w:textAlignment w:val="auto"/>
        <w:rPr>
          <w:rFonts w:asciiTheme="minorHAnsi" w:hAnsiTheme="minorHAnsi" w:cstheme="minorHAnsi"/>
          <w:sz w:val="22"/>
          <w:szCs w:val="22"/>
        </w:rPr>
      </w:pPr>
      <w:r w:rsidRPr="00DF3B3F">
        <w:rPr>
          <w:rFonts w:asciiTheme="minorHAnsi" w:hAnsiTheme="minorHAnsi" w:cstheme="minorHAnsi"/>
          <w:sz w:val="22"/>
          <w:szCs w:val="22"/>
        </w:rPr>
        <w:t>conduct capable of causing nuisance or annoyance to a person in relation to that person’s occupation of residential premises, or</w:t>
      </w:r>
    </w:p>
    <w:p w14:paraId="69A2D922" w14:textId="77777777" w:rsidR="00DF3B3F" w:rsidRPr="00DF3B3F" w:rsidRDefault="00DF3B3F" w:rsidP="00DF3B3F">
      <w:pPr>
        <w:shd w:val="clear" w:color="auto" w:fill="FFFFFF"/>
        <w:overflowPunct/>
        <w:autoSpaceDE/>
        <w:autoSpaceDN/>
        <w:adjustRightInd/>
        <w:spacing w:after="120" w:line="360" w:lineRule="atLeast"/>
        <w:jc w:val="center"/>
        <w:textAlignment w:val="auto"/>
        <w:rPr>
          <w:rFonts w:asciiTheme="minorHAnsi" w:hAnsiTheme="minorHAnsi" w:cstheme="minorHAnsi"/>
          <w:sz w:val="22"/>
          <w:szCs w:val="22"/>
        </w:rPr>
      </w:pPr>
      <w:r w:rsidRPr="00DF3B3F">
        <w:rPr>
          <w:rFonts w:asciiTheme="minorHAnsi" w:hAnsiTheme="minorHAnsi" w:cstheme="minorHAnsi"/>
          <w:sz w:val="22"/>
          <w:szCs w:val="22"/>
        </w:rPr>
        <w:t>conduct capable of causing housing-related nuisance or annoyance to any person.</w:t>
      </w:r>
    </w:p>
    <w:p w14:paraId="2770EADC"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31EEB6EA"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2DEC034E"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 xml:space="preserve">I was on a mobile patrol with my tutor constable, a call come over my police radio for </w:t>
      </w:r>
      <w:proofErr w:type="spellStart"/>
      <w:r w:rsidRPr="00DF3B3F">
        <w:rPr>
          <w:rFonts w:asciiTheme="minorHAnsi" w:eastAsiaTheme="minorHAnsi" w:hAnsiTheme="minorHAnsi" w:cstheme="minorHAnsi"/>
          <w:color w:val="auto"/>
          <w:sz w:val="22"/>
          <w:szCs w:val="22"/>
          <w:lang w:eastAsia="en-US"/>
        </w:rPr>
        <w:t>on going</w:t>
      </w:r>
      <w:proofErr w:type="spellEnd"/>
      <w:r w:rsidRPr="00DF3B3F">
        <w:rPr>
          <w:rFonts w:asciiTheme="minorHAnsi" w:eastAsiaTheme="minorHAnsi" w:hAnsiTheme="minorHAnsi" w:cstheme="minorHAnsi"/>
          <w:color w:val="auto"/>
          <w:sz w:val="22"/>
          <w:szCs w:val="22"/>
          <w:lang w:eastAsia="en-US"/>
        </w:rPr>
        <w:t xml:space="preserve"> Anti-social behaviour. I attached myself and my tutor to this incident and asked for further details, details were children between ten and twelve knocking RP’s door and running away. My tutor and I attended the location and on arrival the victim was standing on his door, and we entered the address.</w:t>
      </w:r>
    </w:p>
    <w:p w14:paraId="52478813" w14:textId="0EF8FC52"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lastRenderedPageBreak/>
        <w:t>The victim spoke broken English and stated he was new to the area, and he was from Poland, he stated he resided as the address with his wife and two children. He sated he had been having issues with kids knocking his door and running away and said there had been eggs thrown at his front door. I did a quick check of incidents linked to the address over my police radio, which highlighted there had been three calls for the address within the last six weeks. I immediately identified that this was a repeat victim.</w:t>
      </w:r>
    </w:p>
    <w:p w14:paraId="1D3C1859"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257EC0D6"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During further discussion with the victim, he disclosed he felt like he was being targeted because he was polish and disclosed to officers that he had CCTV of the incidents. On viewing the CCTV, you could see two children walking past and knocking the door and running away, the same two children did this previously and through my local knowledge of the area from being a former PCSO, I identified one of the children and new he attended the local comprehensive but could not remember his name. Further viewing the CCTV officers could not identify the subjects that had thrown the eggs as there was insufficient lighting and the subjects were all in dark clothing. I made the victim aware that on this date of the egg throwing (NPT) neighbourhood policing team had been dealing with a lot of issues in the area, regarding eggs being thrown at houses. I also made the victim aware that I have a good relationship with the local comprehensive and I will be attending there after this to speak with the school regarding obtaining information regarding the two subjects.</w:t>
      </w:r>
    </w:p>
    <w:p w14:paraId="0AB8958E"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I have obtained CCTV stills of the two subjects on my Police Body worn camera to refer to when attending the comprehensive school to identify the two subjects. Also stills of the subjects who threw the eggs.</w:t>
      </w:r>
    </w:p>
    <w:p w14:paraId="664E2AD2" w14:textId="77777777" w:rsidR="00DF3B3F" w:rsidRPr="00DF3B3F" w:rsidRDefault="00DF3B3F" w:rsidP="00DF3B3F">
      <w:pPr>
        <w:shd w:val="clear" w:color="auto" w:fill="FDFCFC"/>
        <w:overflowPunct/>
        <w:autoSpaceDE/>
        <w:autoSpaceDN/>
        <w:adjustRightInd/>
        <w:spacing w:before="100" w:beforeAutospacing="1" w:after="100" w:afterAutospacing="1" w:line="360" w:lineRule="atLeast"/>
        <w:jc w:val="center"/>
        <w:rPr>
          <w:rFonts w:asciiTheme="minorHAnsi" w:hAnsiTheme="minorHAnsi" w:cstheme="minorHAnsi"/>
          <w:color w:val="1F2025"/>
          <w:sz w:val="22"/>
          <w:szCs w:val="22"/>
        </w:rPr>
      </w:pPr>
      <w:r w:rsidRPr="00DF3B3F">
        <w:rPr>
          <w:rFonts w:asciiTheme="minorHAnsi" w:hAnsiTheme="minorHAnsi" w:cstheme="minorHAnsi"/>
          <w:color w:val="auto"/>
          <w:sz w:val="22"/>
          <w:szCs w:val="22"/>
        </w:rPr>
        <w:t xml:space="preserve">After hearing the victim’s first account and speaking with my tutor, I decided that this should be upgraded to a hate crime as the victim had perceived it to the fact his family was Polish, and he felt he was being targeted. A Hate crime as stated by (POLICE.UK) </w:t>
      </w:r>
      <w:r w:rsidRPr="00DF3B3F">
        <w:rPr>
          <w:rFonts w:asciiTheme="minorHAnsi" w:hAnsiTheme="minorHAnsi" w:cstheme="minorHAnsi"/>
          <w:color w:val="1F2025"/>
          <w:sz w:val="22"/>
          <w:szCs w:val="22"/>
        </w:rPr>
        <w:t>A hate crime is defined as 'Any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w:t>
      </w:r>
    </w:p>
    <w:p w14:paraId="5FCDAA01" w14:textId="77777777" w:rsidR="00DF3B3F" w:rsidRPr="00DF3B3F" w:rsidRDefault="00DF3B3F" w:rsidP="00DF3B3F">
      <w:pPr>
        <w:shd w:val="clear" w:color="auto" w:fill="FDFCFC"/>
        <w:overflowPunct/>
        <w:autoSpaceDE/>
        <w:autoSpaceDN/>
        <w:adjustRightInd/>
        <w:spacing w:before="100" w:beforeAutospacing="1" w:after="100" w:afterAutospacing="1" w:line="360" w:lineRule="atLeast"/>
        <w:jc w:val="center"/>
        <w:rPr>
          <w:rFonts w:asciiTheme="minorHAnsi" w:hAnsiTheme="minorHAnsi" w:cstheme="minorHAnsi"/>
          <w:color w:val="1F2025"/>
          <w:sz w:val="22"/>
          <w:szCs w:val="22"/>
        </w:rPr>
      </w:pPr>
      <w:r w:rsidRPr="00DF3B3F">
        <w:rPr>
          <w:rFonts w:asciiTheme="minorHAnsi" w:hAnsiTheme="minorHAnsi" w:cstheme="minorHAnsi"/>
          <w:color w:val="1F2025"/>
          <w:sz w:val="22"/>
          <w:szCs w:val="22"/>
        </w:rPr>
        <w:t>Not all hate incidents will amount to criminal offences, but it is equally important that these are reported and recorded by the police.</w:t>
      </w:r>
    </w:p>
    <w:p w14:paraId="6FFFE1E5" w14:textId="77777777" w:rsidR="00DF3B3F" w:rsidRPr="00DF3B3F" w:rsidRDefault="00DF3B3F" w:rsidP="00DF3B3F">
      <w:pPr>
        <w:shd w:val="clear" w:color="auto" w:fill="FDFCFC"/>
        <w:overflowPunct/>
        <w:autoSpaceDE/>
        <w:autoSpaceDN/>
        <w:adjustRightInd/>
        <w:spacing w:before="100" w:beforeAutospacing="1" w:after="100" w:afterAutospacing="1" w:line="360" w:lineRule="atLeast"/>
        <w:jc w:val="center"/>
        <w:rPr>
          <w:rFonts w:asciiTheme="minorHAnsi" w:hAnsiTheme="minorHAnsi" w:cstheme="minorHAnsi"/>
          <w:color w:val="1F2025"/>
          <w:sz w:val="22"/>
          <w:szCs w:val="22"/>
        </w:rPr>
      </w:pPr>
      <w:r w:rsidRPr="00DF3B3F">
        <w:rPr>
          <w:rFonts w:asciiTheme="minorHAnsi" w:hAnsiTheme="minorHAnsi" w:cstheme="minorHAnsi"/>
          <w:color w:val="1F2025"/>
          <w:sz w:val="22"/>
          <w:szCs w:val="22"/>
        </w:rPr>
        <w:t>Evidence of the hate element is not a requirement. You do not need to personally perceive the incident to be hate related. It would be enough if another person, a witness or even a police officer thought that the incident was hate related.</w:t>
      </w:r>
    </w:p>
    <w:p w14:paraId="4689FFDC"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37296387"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49DC0C42"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After offences had been disclosed to myself, I had a responsibility to the victim and his family’s needs. I explained to the victim his options and what he expected out of this. Firstly, I explained if he would like officers to find out who these subjects are and offer words of advice and submit anti-</w:t>
      </w:r>
      <w:r w:rsidRPr="00DF3B3F">
        <w:rPr>
          <w:rFonts w:asciiTheme="minorHAnsi" w:eastAsiaTheme="minorHAnsi" w:hAnsiTheme="minorHAnsi" w:cstheme="minorHAnsi"/>
          <w:color w:val="auto"/>
          <w:sz w:val="22"/>
          <w:szCs w:val="22"/>
          <w:lang w:eastAsia="en-US"/>
        </w:rPr>
        <w:lastRenderedPageBreak/>
        <w:t>social behaviour forms regarding these two subjects. I then went on to explain what these were, that a referral form would be sent to the anti-social behaviour team and the subjects would receive a letter in the post. Secondly, I offered restorative justice, where I would need them to sign my pocket which shows them willing to participate in the process. I explained, the subjects would have to write a written apology and admit the offence they were accused of, while also being recorded on police database and could not receive another over a period. Thirdly, I offered if he would like to make a formal complaint and attend court.</w:t>
      </w:r>
    </w:p>
    <w:p w14:paraId="19CF0E21"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After the victim had heard his three options, he then decides to take option one, and stated he just wanted them spoken to and did not want to pursue any other lines.</w:t>
      </w:r>
    </w:p>
    <w:p w14:paraId="375DCCC6"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 xml:space="preserve">I carried out a hate crime risk assessment and victim </w:t>
      </w:r>
      <w:proofErr w:type="gramStart"/>
      <w:r w:rsidRPr="00DF3B3F">
        <w:rPr>
          <w:rFonts w:asciiTheme="minorHAnsi" w:eastAsiaTheme="minorHAnsi" w:hAnsiTheme="minorHAnsi" w:cstheme="minorHAnsi"/>
          <w:color w:val="auto"/>
          <w:sz w:val="22"/>
          <w:szCs w:val="22"/>
          <w:lang w:eastAsia="en-US"/>
        </w:rPr>
        <w:t>needs</w:t>
      </w:r>
      <w:proofErr w:type="gramEnd"/>
      <w:r w:rsidRPr="00DF3B3F">
        <w:rPr>
          <w:rFonts w:asciiTheme="minorHAnsi" w:eastAsiaTheme="minorHAnsi" w:hAnsiTheme="minorHAnsi" w:cstheme="minorHAnsi"/>
          <w:color w:val="auto"/>
          <w:sz w:val="22"/>
          <w:szCs w:val="22"/>
          <w:lang w:eastAsia="en-US"/>
        </w:rPr>
        <w:t xml:space="preserve"> assessment, which showed they were entitled to an enhanced service because of the nature of the crime and the victim codes of practice. I offered a referral to South Wales victim focus which he declined, I also made him aware that I would keep in contact with him on a regular basis and keep him updated with the progression of this incident.</w:t>
      </w:r>
    </w:p>
    <w:p w14:paraId="24859808"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3426250D"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I offered the victim if he would like to make a victim personal statement should he decided to change his mind, I explained that South Wales Police are victim led and should he decided to attended court, the victim personal statement would offer a window in to how the crime has made him feel and what sort of emotions he felt, and how it has affected him. He declined and stated that he just wanted the subjects spoken to.</w:t>
      </w:r>
    </w:p>
    <w:p w14:paraId="36683BC4"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On leaving the victims address, I have attended the local comprehensive where the family liaison officer has identified the two subjects and provided officers with names, addresses and contact details for parents and guardians. Due to the poor lighting and what the subjects were wearing they were unable to identify the other subjects.</w:t>
      </w:r>
    </w:p>
    <w:p w14:paraId="57C99216"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 xml:space="preserve">I have updated the victim that the two subjects had been positively identified but was unable to identify the other subjects. The victim said he was aware that would be the case with the subjects with the eggs and stated he still wanted the other two spoken to. I reassured him that I would be fully pursuing these lines of enquiry and asked </w:t>
      </w:r>
      <w:proofErr w:type="spellStart"/>
      <w:r w:rsidRPr="00DF3B3F">
        <w:rPr>
          <w:rFonts w:asciiTheme="minorHAnsi" w:eastAsiaTheme="minorHAnsi" w:hAnsiTheme="minorHAnsi" w:cstheme="minorHAnsi"/>
          <w:color w:val="auto"/>
          <w:sz w:val="22"/>
          <w:szCs w:val="22"/>
          <w:lang w:eastAsia="en-US"/>
        </w:rPr>
        <w:t>is</w:t>
      </w:r>
      <w:proofErr w:type="spellEnd"/>
      <w:r w:rsidRPr="00DF3B3F">
        <w:rPr>
          <w:rFonts w:asciiTheme="minorHAnsi" w:eastAsiaTheme="minorHAnsi" w:hAnsiTheme="minorHAnsi" w:cstheme="minorHAnsi"/>
          <w:color w:val="auto"/>
          <w:sz w:val="22"/>
          <w:szCs w:val="22"/>
          <w:lang w:eastAsia="en-US"/>
        </w:rPr>
        <w:t xml:space="preserve"> he still happy with the option he had taken, which he stated he was.</w:t>
      </w:r>
    </w:p>
    <w:p w14:paraId="6AF6458F"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I contacted the parents of both subjects and made them aware of the incident and planned to attend both home addresses after school for suitable words of advice.</w:t>
      </w:r>
    </w:p>
    <w:p w14:paraId="04D76A8D"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On arrival at both home addresses, I have made both subjects aware of how the victim has felt during this matter and explained to them what a hate crime is. I have made them aware the impact of their actions on an ethnic minority group and how they have perceived their actions. They both stated they did not know the family was from Poland and stated that due to where the house was situated from the local park, they just knocked it and run away, they had no idea regarding the eggs being thrown at the house. Both subjects stated there had been a talk given in assembly around youths throwing eggs at houses. I made both parents aware they would be given Anti-social behaviour referrals and should this happen again or continue it will escalate.</w:t>
      </w:r>
    </w:p>
    <w:p w14:paraId="571F5067"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675C6D8F"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 xml:space="preserve">After all lines of enquiry’s were conducted, I update the victim via telephone, but he could not understand clearly what I was saying, I attended his home address and updated him fully on the </w:t>
      </w:r>
      <w:r w:rsidRPr="00DF3B3F">
        <w:rPr>
          <w:rFonts w:asciiTheme="minorHAnsi" w:eastAsiaTheme="minorHAnsi" w:hAnsiTheme="minorHAnsi" w:cstheme="minorHAnsi"/>
          <w:color w:val="auto"/>
          <w:sz w:val="22"/>
          <w:szCs w:val="22"/>
          <w:lang w:eastAsia="en-US"/>
        </w:rPr>
        <w:lastRenderedPageBreak/>
        <w:t>matter and the outcome. This had all been completed within the agreed timescale of one day, the victim thanked me and was grateful for the update.</w:t>
      </w:r>
    </w:p>
    <w:p w14:paraId="5FE40799" w14:textId="00F48BF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 xml:space="preserve">Transparency with the victim was key throughout this incident and good clear communication, to make sure the victim was the focal point, and his needs were </w:t>
      </w:r>
      <w:proofErr w:type="spellStart"/>
      <w:r w:rsidRPr="00DF3B3F">
        <w:rPr>
          <w:rFonts w:asciiTheme="minorHAnsi" w:eastAsiaTheme="minorHAnsi" w:hAnsiTheme="minorHAnsi" w:cstheme="minorHAnsi"/>
          <w:color w:val="auto"/>
          <w:sz w:val="22"/>
          <w:szCs w:val="22"/>
          <w:lang w:eastAsia="en-US"/>
        </w:rPr>
        <w:t>bring</w:t>
      </w:r>
      <w:proofErr w:type="spellEnd"/>
      <w:r w:rsidRPr="00DF3B3F">
        <w:rPr>
          <w:rFonts w:asciiTheme="minorHAnsi" w:eastAsiaTheme="minorHAnsi" w:hAnsiTheme="minorHAnsi" w:cstheme="minorHAnsi"/>
          <w:color w:val="auto"/>
          <w:sz w:val="22"/>
          <w:szCs w:val="22"/>
          <w:lang w:eastAsia="en-US"/>
        </w:rPr>
        <w:t xml:space="preserve"> met. All options were given to the victim and Police would have fully supported </w:t>
      </w:r>
      <w:proofErr w:type="spellStart"/>
      <w:r w:rsidRPr="00DF3B3F">
        <w:rPr>
          <w:rFonts w:asciiTheme="minorHAnsi" w:eastAsiaTheme="minorHAnsi" w:hAnsiTheme="minorHAnsi" w:cstheme="minorHAnsi"/>
          <w:color w:val="auto"/>
          <w:sz w:val="22"/>
          <w:szCs w:val="22"/>
          <w:lang w:eastAsia="en-US"/>
        </w:rPr>
        <w:t>what ever</w:t>
      </w:r>
      <w:proofErr w:type="spellEnd"/>
      <w:r w:rsidRPr="00DF3B3F">
        <w:rPr>
          <w:rFonts w:asciiTheme="minorHAnsi" w:eastAsiaTheme="minorHAnsi" w:hAnsiTheme="minorHAnsi" w:cstheme="minorHAnsi"/>
          <w:color w:val="auto"/>
          <w:sz w:val="22"/>
          <w:szCs w:val="22"/>
          <w:lang w:eastAsia="en-US"/>
        </w:rPr>
        <w:t xml:space="preserve"> option the victim would have taken. He was updated at every step something major had happened within the incident, and even though this was a hate crime, the victim decided the best course of action for himself.</w:t>
      </w:r>
    </w:p>
    <w:p w14:paraId="4A047410"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p>
    <w:p w14:paraId="27E570D7" w14:textId="77777777" w:rsidR="00DF3B3F" w:rsidRPr="00DF3B3F" w:rsidRDefault="00DF3B3F" w:rsidP="00DF3B3F">
      <w:pPr>
        <w:overflowPunct/>
        <w:autoSpaceDE/>
        <w:autoSpaceDN/>
        <w:adjustRightInd/>
        <w:spacing w:after="160" w:line="259" w:lineRule="auto"/>
        <w:jc w:val="center"/>
        <w:textAlignment w:val="auto"/>
        <w:rPr>
          <w:rFonts w:asciiTheme="minorHAnsi" w:eastAsiaTheme="minorHAnsi" w:hAnsiTheme="minorHAnsi" w:cstheme="minorHAnsi"/>
          <w:color w:val="auto"/>
          <w:sz w:val="22"/>
          <w:szCs w:val="22"/>
          <w:lang w:eastAsia="en-US"/>
        </w:rPr>
      </w:pPr>
      <w:r w:rsidRPr="00DF3B3F">
        <w:rPr>
          <w:rFonts w:asciiTheme="minorHAnsi" w:eastAsiaTheme="minorHAnsi" w:hAnsiTheme="minorHAnsi" w:cstheme="minorHAnsi"/>
          <w:color w:val="auto"/>
          <w:sz w:val="22"/>
          <w:szCs w:val="22"/>
          <w:lang w:eastAsia="en-US"/>
        </w:rPr>
        <w:t>Word Count 1439</w:t>
      </w:r>
    </w:p>
    <w:p w14:paraId="2826B895" w14:textId="77777777" w:rsidR="00DF3B3F" w:rsidRPr="00DF3B3F" w:rsidRDefault="00DF3B3F" w:rsidP="00DF3B3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083E2C0" w14:textId="77777777" w:rsidR="00DF3B3F" w:rsidRPr="00DF3B3F" w:rsidRDefault="00DF3B3F" w:rsidP="00DF3B3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E9EC98D" w14:textId="77777777" w:rsidR="00DF3B3F" w:rsidRPr="00DF3B3F" w:rsidRDefault="00DF3B3F" w:rsidP="00DF3B3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AD8DED4" w14:textId="77777777" w:rsidR="0010374F" w:rsidRPr="00270EEB" w:rsidRDefault="0010374F"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59CA0925" w:rsidR="00025650" w:rsidRDefault="00025650" w:rsidP="00025650">
      <w:pPr>
        <w:jc w:val="both"/>
        <w:rPr>
          <w:sz w:val="24"/>
          <w:szCs w:val="24"/>
        </w:rPr>
      </w:pPr>
    </w:p>
    <w:p w14:paraId="36CDAB08" w14:textId="0B271C8A" w:rsidR="002059C4" w:rsidRDefault="002059C4" w:rsidP="00025650">
      <w:pPr>
        <w:jc w:val="both"/>
        <w:rPr>
          <w:sz w:val="24"/>
          <w:szCs w:val="24"/>
        </w:rPr>
      </w:pPr>
    </w:p>
    <w:p w14:paraId="767E8A4F" w14:textId="77777777" w:rsidR="002059C4" w:rsidRPr="00270EEB" w:rsidRDefault="002059C4" w:rsidP="00025650">
      <w:pPr>
        <w:jc w:val="both"/>
        <w:rPr>
          <w:sz w:val="24"/>
          <w:szCs w:val="24"/>
        </w:rPr>
      </w:pPr>
    </w:p>
    <w:p w14:paraId="6F8CF108"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This incident relates to a breach of the peace where I have decided to use discretion rather than arrest.</w:t>
      </w:r>
    </w:p>
    <w:p w14:paraId="0D07B553"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While on mobile patrol in a marked police vehicle, there was a call received via my police radio. A male had contacted ambulance and stated he was suffering from hypothermia and needed emergency medical assistance and the male was intoxicated. The call was allocated to myself and my tutor constable to attend to determine whether there was need for ambulance.</w:t>
      </w:r>
    </w:p>
    <w:p w14:paraId="7BC3D68A"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 xml:space="preserve">While on route to the location I have </w:t>
      </w:r>
      <w:proofErr w:type="spellStart"/>
      <w:r w:rsidRPr="002059C4">
        <w:rPr>
          <w:rFonts w:asciiTheme="minorHAnsi" w:eastAsiaTheme="minorHAnsi" w:hAnsiTheme="minorHAnsi" w:cstheme="minorBidi"/>
          <w:color w:val="auto"/>
          <w:sz w:val="22"/>
          <w:szCs w:val="22"/>
          <w:lang w:eastAsia="en-US"/>
        </w:rPr>
        <w:t>began</w:t>
      </w:r>
      <w:proofErr w:type="spellEnd"/>
      <w:r w:rsidRPr="002059C4">
        <w:rPr>
          <w:rFonts w:asciiTheme="minorHAnsi" w:eastAsiaTheme="minorHAnsi" w:hAnsiTheme="minorHAnsi" w:cstheme="minorBidi"/>
          <w:color w:val="auto"/>
          <w:sz w:val="22"/>
          <w:szCs w:val="22"/>
          <w:lang w:eastAsia="en-US"/>
        </w:rPr>
        <w:t xml:space="preserve"> to use the (NDM) National decision model, I have asked the control room for more information on the male, any warning makers and what information do we have about the incident. All warning markers and ailments were relayed via my police radio, warning markers were for violence and domestic violence aggressor. I further conducted information gathering via my hand held works mobile, I accessed the police system NICHE and searched the subject for any further information, aliases and home addresses.</w:t>
      </w:r>
    </w:p>
    <w:p w14:paraId="230A5E7A"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I have made my tutor aware of these as he was driving the police vehicle, and we have discussed and what would be best practice. We discussed he would knock the sirens off, and we would use the silent approach not to startle the male.</w:t>
      </w:r>
    </w:p>
    <w:p w14:paraId="5FD728FD"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lastRenderedPageBreak/>
        <w:t>On arrival to the location, we could see a male laying on his side on a small area of grass, after assessing the area I have approached the male. He was clearly intoxicated as there was a strong smell of intoxicating liquor coming from him and he had clearly wet himself. I have proceeded to try and wake the male while I put on my disposable gloves, I have then tapped the male on the shoulder, and he has opened his eyes. He stated he had fallen asleep and didn’t know where he was, I have made the male aware that I was a police officer and was here to help. Officers have then tried to sit the male up to establish what had happened and if he had any injuries. He disclosed, that his both knees were hurting, and he could not bend them but was unsure of what had happened. After reassessing with my tutor, we decided the male needed medical assistance, we have attempted to stand the male up where he was become aggressive and verbally abusive to myself and my tutor.</w:t>
      </w:r>
    </w:p>
    <w:p w14:paraId="5C4C545D" w14:textId="77777777" w:rsidR="002059C4" w:rsidRPr="002059C4" w:rsidRDefault="002059C4" w:rsidP="00A71C4B">
      <w:pPr>
        <w:overflowPunct/>
        <w:autoSpaceDE/>
        <w:autoSpaceDN/>
        <w:adjustRightInd/>
        <w:spacing w:line="432" w:lineRule="atLeast"/>
        <w:ind w:left="360"/>
        <w:jc w:val="center"/>
        <w:rPr>
          <w:rFonts w:asciiTheme="minorHAnsi" w:hAnsiTheme="minorHAnsi" w:cstheme="minorHAnsi"/>
          <w:color w:val="666666"/>
          <w:sz w:val="22"/>
          <w:szCs w:val="22"/>
        </w:rPr>
      </w:pPr>
      <w:r w:rsidRPr="002059C4">
        <w:rPr>
          <w:rFonts w:asciiTheme="minorHAnsi" w:eastAsiaTheme="minorHAnsi" w:hAnsiTheme="minorHAnsi" w:cstheme="minorBidi"/>
          <w:color w:val="auto"/>
          <w:sz w:val="22"/>
          <w:szCs w:val="22"/>
          <w:lang w:eastAsia="en-US"/>
        </w:rPr>
        <w:t xml:space="preserve">I have reassured the male we were only there to help, and we were answering the call he had made to ambulance. He was not happy with this and wanted ambulance, I explained unfortunately due to the demand and resources on the ambulance service they were unable to attend. He continued to be verbally abusive to myself and my tutor I considered my powers at this point, I told the male if he carried on, I would be arresting him for Section 5 public order as stated by (Section 5 public order act 2013) </w:t>
      </w:r>
      <w:r w:rsidRPr="002059C4">
        <w:rPr>
          <w:rFonts w:asciiTheme="minorHAnsi" w:hAnsiTheme="minorHAnsi" w:cstheme="minorHAnsi"/>
          <w:color w:val="666666"/>
          <w:sz w:val="22"/>
          <w:szCs w:val="22"/>
          <w:bdr w:val="none" w:sz="0" w:space="0" w:color="auto" w:frame="1"/>
        </w:rPr>
        <w:t>You have used word or behaviour that were abusive, threatening, or insulting, or</w:t>
      </w:r>
    </w:p>
    <w:p w14:paraId="774D678C" w14:textId="77777777" w:rsidR="002059C4" w:rsidRPr="002059C4" w:rsidRDefault="002059C4" w:rsidP="00A71C4B">
      <w:pPr>
        <w:overflowPunct/>
        <w:autoSpaceDE/>
        <w:autoSpaceDN/>
        <w:adjustRightInd/>
        <w:spacing w:line="432" w:lineRule="atLeast"/>
        <w:ind w:left="360"/>
        <w:jc w:val="center"/>
        <w:rPr>
          <w:rFonts w:asciiTheme="minorHAnsi" w:hAnsiTheme="minorHAnsi" w:cstheme="minorHAnsi"/>
          <w:color w:val="666666"/>
          <w:sz w:val="22"/>
          <w:szCs w:val="22"/>
        </w:rPr>
      </w:pPr>
      <w:r w:rsidRPr="002059C4">
        <w:rPr>
          <w:rFonts w:asciiTheme="minorHAnsi" w:hAnsiTheme="minorHAnsi" w:cstheme="minorHAnsi"/>
          <w:color w:val="666666"/>
          <w:sz w:val="22"/>
          <w:szCs w:val="22"/>
        </w:rPr>
        <w:t>Acted in a disorderly way, or</w:t>
      </w:r>
    </w:p>
    <w:p w14:paraId="6F8A580C" w14:textId="77777777" w:rsidR="002059C4" w:rsidRPr="002059C4" w:rsidRDefault="002059C4" w:rsidP="00A71C4B">
      <w:pPr>
        <w:overflowPunct/>
        <w:autoSpaceDE/>
        <w:autoSpaceDN/>
        <w:adjustRightInd/>
        <w:spacing w:line="432" w:lineRule="atLeast"/>
        <w:ind w:left="360"/>
        <w:jc w:val="center"/>
        <w:rPr>
          <w:rFonts w:asciiTheme="minorHAnsi" w:hAnsiTheme="minorHAnsi" w:cstheme="minorHAnsi"/>
          <w:color w:val="666666"/>
          <w:sz w:val="22"/>
          <w:szCs w:val="22"/>
        </w:rPr>
      </w:pPr>
      <w:r w:rsidRPr="002059C4">
        <w:rPr>
          <w:rFonts w:asciiTheme="minorHAnsi" w:hAnsiTheme="minorHAnsi" w:cstheme="minorHAnsi"/>
          <w:color w:val="666666"/>
          <w:sz w:val="22"/>
          <w:szCs w:val="22"/>
        </w:rPr>
        <w:t>Displayed anything that was abusive, insulting, or threatening, and</w:t>
      </w:r>
    </w:p>
    <w:p w14:paraId="2960BDAC" w14:textId="77777777" w:rsidR="002059C4" w:rsidRPr="002059C4" w:rsidRDefault="002059C4" w:rsidP="00A71C4B">
      <w:pPr>
        <w:overflowPunct/>
        <w:autoSpaceDE/>
        <w:autoSpaceDN/>
        <w:adjustRightInd/>
        <w:spacing w:line="432" w:lineRule="atLeast"/>
        <w:ind w:left="360"/>
        <w:jc w:val="center"/>
        <w:rPr>
          <w:rFonts w:asciiTheme="minorHAnsi" w:hAnsiTheme="minorHAnsi" w:cstheme="minorHAnsi"/>
          <w:color w:val="666666"/>
          <w:sz w:val="22"/>
          <w:szCs w:val="22"/>
        </w:rPr>
      </w:pPr>
      <w:r w:rsidRPr="002059C4">
        <w:rPr>
          <w:rFonts w:asciiTheme="minorHAnsi" w:hAnsiTheme="minorHAnsi" w:cstheme="minorHAnsi"/>
          <w:color w:val="666666"/>
          <w:sz w:val="22"/>
          <w:szCs w:val="22"/>
        </w:rPr>
        <w:t>It was likely that a person would be caused harassment, alarm, or distress.</w:t>
      </w:r>
    </w:p>
    <w:p w14:paraId="7F5925F4" w14:textId="77777777" w:rsidR="002059C4" w:rsidRPr="002059C4" w:rsidRDefault="002059C4" w:rsidP="00A71C4B">
      <w:pPr>
        <w:overflowPunct/>
        <w:autoSpaceDE/>
        <w:autoSpaceDN/>
        <w:adjustRightInd/>
        <w:spacing w:line="432" w:lineRule="atLeast"/>
        <w:ind w:left="360"/>
        <w:jc w:val="center"/>
        <w:rPr>
          <w:rFonts w:asciiTheme="minorHAnsi" w:hAnsiTheme="minorHAnsi" w:cstheme="minorHAnsi"/>
          <w:color w:val="666666"/>
          <w:sz w:val="22"/>
          <w:szCs w:val="22"/>
        </w:rPr>
      </w:pPr>
      <w:r w:rsidRPr="002059C4">
        <w:rPr>
          <w:rFonts w:asciiTheme="minorHAnsi" w:hAnsiTheme="minorHAnsi" w:cstheme="minorHAnsi"/>
          <w:color w:val="666666"/>
          <w:sz w:val="22"/>
          <w:szCs w:val="22"/>
        </w:rPr>
        <w:t>He stated he didn’t care and just wanted to go to sleep, I gave him another chance and was firmer this time, he said he understood, and he apologised and become compliant.</w:t>
      </w:r>
    </w:p>
    <w:p w14:paraId="1A1203DE" w14:textId="77777777" w:rsidR="002059C4" w:rsidRPr="002059C4" w:rsidRDefault="002059C4" w:rsidP="00A71C4B">
      <w:pPr>
        <w:overflowPunct/>
        <w:autoSpaceDE/>
        <w:autoSpaceDN/>
        <w:adjustRightInd/>
        <w:spacing w:line="432" w:lineRule="atLeast"/>
        <w:ind w:left="360"/>
        <w:jc w:val="center"/>
        <w:rPr>
          <w:rFonts w:asciiTheme="minorHAnsi" w:hAnsiTheme="minorHAnsi" w:cstheme="minorHAnsi"/>
          <w:color w:val="666666"/>
          <w:sz w:val="22"/>
          <w:szCs w:val="22"/>
        </w:rPr>
      </w:pPr>
    </w:p>
    <w:p w14:paraId="402B29CD" w14:textId="32650479" w:rsidR="002059C4" w:rsidRPr="002059C4" w:rsidRDefault="002059C4" w:rsidP="00A71C4B">
      <w:pPr>
        <w:overflowPunct/>
        <w:autoSpaceDE/>
        <w:autoSpaceDN/>
        <w:adjustRightInd/>
        <w:spacing w:line="432" w:lineRule="atLeast"/>
        <w:ind w:left="360"/>
        <w:jc w:val="center"/>
        <w:rPr>
          <w:rFonts w:asciiTheme="minorHAnsi" w:hAnsiTheme="minorHAnsi" w:cstheme="minorHAnsi"/>
          <w:color w:val="666666"/>
          <w:sz w:val="22"/>
          <w:szCs w:val="22"/>
        </w:rPr>
      </w:pPr>
    </w:p>
    <w:p w14:paraId="52EF6242"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Officers sat the male in the back of the police vehicle, where my tutor and I discussed best options, there were no ambulance services available, and the male could not get hold of a friend his was staying with. The male stated he was in server pain with his knees, so we decide it would be best practice to convey the male to the local A and E department as there was no means of safeguarding the male and leaving him at a place of safety. He was heavily intoxicated and could have been a danger to himself as he stated he was finding it hard to walk with the pain in his knees. Furthermore, If the male had been left to his own devices there could have been impact on the public as he was intoxicated and due to his warning markers could have been a danger to the public through being intoxicated. My tutor and I deemed it necessary at the time to convey the male in a police vehicle to the local hospital.</w:t>
      </w:r>
    </w:p>
    <w:p w14:paraId="44994E13"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While on route to the hospital I have used my police radio to inform the control room that the male would be conveyed to A and E, and there was no further need for attendance of ambulance.</w:t>
      </w:r>
    </w:p>
    <w:p w14:paraId="48550F69"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 xml:space="preserve">On arrival at the hospital the male was booked in by me and all relevant information was passed on to the A and E department. I stayed with the male until he was admitted into triage, where he was seen by a senior triage nurse. I have updated her on what officers have observed and the way the </w:t>
      </w:r>
      <w:r w:rsidRPr="002059C4">
        <w:rPr>
          <w:rFonts w:asciiTheme="minorHAnsi" w:eastAsiaTheme="minorHAnsi" w:hAnsiTheme="minorHAnsi" w:cstheme="minorBidi"/>
          <w:color w:val="auto"/>
          <w:sz w:val="22"/>
          <w:szCs w:val="22"/>
          <w:lang w:eastAsia="en-US"/>
        </w:rPr>
        <w:lastRenderedPageBreak/>
        <w:t>male was found. The male become was very grateful and apologised fully before leaving, stating he had not had good experiences with police before this. I stated we were just there to help and that he was in the best place and the nurses would look after him.</w:t>
      </w:r>
    </w:p>
    <w:p w14:paraId="023D0730"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p>
    <w:p w14:paraId="7A498052"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On leaving the incident my tutor and I reviewed the incident and spoke of how I thought it had gone and what if anything I could have done differently, I believe it would not have been in the interest of the public or of the subject being arrested for Section 5 public order, and I thought best course of action would be to use my discretion at that time. It was late at night, there was no visual presence of any public in the area and the male clearly needed medical attention and not a police custody cell.</w:t>
      </w:r>
    </w:p>
    <w:p w14:paraId="70CCB95B" w14:textId="686970B1"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r w:rsidRPr="002059C4">
        <w:rPr>
          <w:rFonts w:asciiTheme="minorHAnsi" w:eastAsiaTheme="minorHAnsi" w:hAnsiTheme="minorHAnsi" w:cstheme="minorBidi"/>
          <w:color w:val="auto"/>
          <w:sz w:val="22"/>
          <w:szCs w:val="22"/>
          <w:lang w:eastAsia="en-US"/>
        </w:rPr>
        <w:t>On review with my supervisor after the incident I discussed how throughout the incident I was constantly using the NDM from gathering information at the start of receiving the call regarding the male, when I arrived at the location assessing the area and was there any threat. I decided to use discretion, but I did have the option of using my powers. I discussed with my tutor the best option at that time, and we agreed the male should be conveyed to the hospital, we have the implemented this action. Also, a positive outcome with the subject regarding his views on police after this incident and how he viewed police before this incident, how he expected officers to behave and act, but the focus was the safeguarding of a potential vulnerable adult, and his welfare was paramount. I have reviewed the incident with both my tutor and my sergeant.</w:t>
      </w:r>
    </w:p>
    <w:p w14:paraId="78EFDAA8"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Bidi"/>
          <w:color w:val="auto"/>
          <w:sz w:val="22"/>
          <w:szCs w:val="22"/>
          <w:lang w:eastAsia="en-US"/>
        </w:rPr>
      </w:pPr>
    </w:p>
    <w:p w14:paraId="24A44FF3" w14:textId="3015353B"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HAnsi"/>
          <w:color w:val="2C2D30"/>
          <w:sz w:val="22"/>
          <w:szCs w:val="22"/>
          <w:lang w:eastAsia="en-US"/>
        </w:rPr>
      </w:pPr>
      <w:r w:rsidRPr="002059C4">
        <w:rPr>
          <w:rFonts w:asciiTheme="minorHAnsi" w:eastAsiaTheme="minorHAnsi" w:hAnsiTheme="minorHAnsi" w:cstheme="minorBidi"/>
          <w:color w:val="auto"/>
          <w:sz w:val="22"/>
          <w:szCs w:val="22"/>
          <w:lang w:eastAsia="en-US"/>
        </w:rPr>
        <w:t xml:space="preserve">Having a bias as stated by (Bias) </w:t>
      </w:r>
      <w:r w:rsidRPr="002059C4">
        <w:rPr>
          <w:rFonts w:asciiTheme="minorHAnsi" w:eastAsiaTheme="minorHAnsi" w:hAnsiTheme="minorHAnsi" w:cstheme="minorHAnsi"/>
          <w:color w:val="2C2D30"/>
          <w:sz w:val="22"/>
          <w:szCs w:val="22"/>
          <w:lang w:eastAsia="en-US"/>
        </w:rPr>
        <w:t>A bias is a tendency, inclination, or prejudice toward or against something or someone. Some biases are positive and helpful—like choosing to only eat foods that are considered healthy or staying away from someone who has knowingly caused harm. But biases are often based on stereotypes, rather than actual knowledge of an individual or circumstance. Whether positive or negative, such cognitive shortcuts can result in prejudgments that lead to rash decisions or discriminatory practices.</w:t>
      </w:r>
    </w:p>
    <w:p w14:paraId="4E9BECED"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HAnsi"/>
          <w:color w:val="2C2D30"/>
          <w:sz w:val="22"/>
          <w:szCs w:val="22"/>
          <w:lang w:eastAsia="en-US"/>
        </w:rPr>
      </w:pPr>
      <w:r w:rsidRPr="002059C4">
        <w:rPr>
          <w:rFonts w:asciiTheme="minorHAnsi" w:eastAsiaTheme="minorHAnsi" w:hAnsiTheme="minorHAnsi" w:cstheme="minorHAnsi"/>
          <w:color w:val="2C2D30"/>
          <w:sz w:val="22"/>
          <w:szCs w:val="22"/>
          <w:lang w:eastAsia="en-US"/>
        </w:rPr>
        <w:t>If I had been biased towards this subject regarding his warning markers, this would have had a massive effect on the outcome of the incident. There was potential for building a picture of the subject before meeting him. The incident could have possibly escalated, and force might have been used due to the nature of his warning markers and use of my appointments thus causing harm to the subject. By assessing the situation and gathering the relevant information at the time, and clear communication and understanding the needs of each of the subjects/victims.</w:t>
      </w:r>
    </w:p>
    <w:p w14:paraId="4EDD1D28"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HAnsi"/>
          <w:color w:val="2C2D30"/>
          <w:sz w:val="22"/>
          <w:szCs w:val="22"/>
          <w:lang w:eastAsia="en-US"/>
        </w:rPr>
      </w:pPr>
    </w:p>
    <w:p w14:paraId="13B4784D"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HAnsi"/>
          <w:color w:val="2C2D30"/>
          <w:sz w:val="22"/>
          <w:szCs w:val="22"/>
          <w:lang w:eastAsia="en-US"/>
        </w:rPr>
      </w:pPr>
    </w:p>
    <w:p w14:paraId="0D77E39D" w14:textId="77777777" w:rsidR="002059C4" w:rsidRPr="002059C4" w:rsidRDefault="002059C4" w:rsidP="00A71C4B">
      <w:pPr>
        <w:overflowPunct/>
        <w:autoSpaceDE/>
        <w:autoSpaceDN/>
        <w:adjustRightInd/>
        <w:spacing w:after="160" w:line="259" w:lineRule="auto"/>
        <w:jc w:val="center"/>
        <w:textAlignment w:val="auto"/>
        <w:rPr>
          <w:rFonts w:asciiTheme="minorHAnsi" w:eastAsiaTheme="minorHAnsi" w:hAnsiTheme="minorHAnsi" w:cstheme="minorHAnsi"/>
          <w:color w:val="2C2D30"/>
          <w:sz w:val="22"/>
          <w:szCs w:val="22"/>
          <w:lang w:eastAsia="en-US"/>
        </w:rPr>
      </w:pPr>
      <w:r w:rsidRPr="002059C4">
        <w:rPr>
          <w:rFonts w:asciiTheme="minorHAnsi" w:eastAsiaTheme="minorHAnsi" w:hAnsiTheme="minorHAnsi" w:cstheme="minorHAnsi"/>
          <w:color w:val="2C2D30"/>
          <w:sz w:val="22"/>
          <w:szCs w:val="22"/>
          <w:lang w:eastAsia="en-US"/>
        </w:rPr>
        <w:t>Word count 1309</w:t>
      </w:r>
    </w:p>
    <w:p w14:paraId="4B63B602" w14:textId="77777777" w:rsidR="002059C4" w:rsidRPr="002059C4" w:rsidRDefault="002059C4" w:rsidP="002059C4">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2059C4">
        <w:rPr>
          <w:rFonts w:asciiTheme="minorHAnsi" w:eastAsiaTheme="minorHAnsi" w:hAnsiTheme="minorHAnsi" w:cstheme="minorHAnsi"/>
          <w:color w:val="2C2D30"/>
          <w:sz w:val="24"/>
          <w:szCs w:val="24"/>
          <w:lang w:eastAsia="en-US"/>
        </w:rPr>
        <w:t xml:space="preserve">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42DB1DA2" w14:textId="302C2498" w:rsidR="00AE2C6A" w:rsidRPr="00270EEB" w:rsidRDefault="00AE2C6A" w:rsidP="00FF7EBB">
            <w:pPr>
              <w:jc w:val="both"/>
              <w:rPr>
                <w:sz w:val="24"/>
                <w:szCs w:val="24"/>
              </w:rPr>
            </w:pPr>
            <w:r>
              <w:rPr>
                <w:sz w:val="24"/>
                <w:szCs w:val="24"/>
              </w:rPr>
              <w:t>Victim</w:t>
            </w:r>
            <w:r w:rsidR="00A66FFF">
              <w:rPr>
                <w:sz w:val="24"/>
                <w:szCs w:val="24"/>
              </w:rPr>
              <w:t xml:space="preserve"> </w:t>
            </w:r>
            <w:r>
              <w:rPr>
                <w:sz w:val="24"/>
                <w:szCs w:val="24"/>
              </w:rPr>
              <w:t>statement taking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6E95BBB" w14:textId="5CD9E49E" w:rsidR="00220D06" w:rsidRDefault="00097B13" w:rsidP="00FF7EBB">
            <w:pPr>
              <w:jc w:val="both"/>
              <w:rPr>
                <w:sz w:val="24"/>
                <w:szCs w:val="24"/>
              </w:rPr>
            </w:pPr>
            <w:r>
              <w:rPr>
                <w:sz w:val="24"/>
                <w:szCs w:val="24"/>
              </w:rPr>
              <w:t xml:space="preserve">Ask colleagues </w:t>
            </w:r>
            <w:r w:rsidR="009702F3">
              <w:rPr>
                <w:sz w:val="24"/>
                <w:szCs w:val="24"/>
              </w:rPr>
              <w:t>if,</w:t>
            </w:r>
          </w:p>
          <w:p w14:paraId="1DD535CE" w14:textId="6C16C2FB" w:rsidR="00097B13" w:rsidRPr="00270EEB" w:rsidRDefault="00097B13" w:rsidP="00FF7EBB">
            <w:pPr>
              <w:jc w:val="both"/>
              <w:rPr>
                <w:sz w:val="24"/>
                <w:szCs w:val="24"/>
              </w:rPr>
            </w:pPr>
            <w:r>
              <w:rPr>
                <w:sz w:val="24"/>
                <w:szCs w:val="24"/>
              </w:rPr>
              <w:t xml:space="preserve">Its possible for myself to take statements when required </w:t>
            </w:r>
          </w:p>
        </w:tc>
        <w:tc>
          <w:tcPr>
            <w:tcW w:w="2230" w:type="dxa"/>
            <w:shd w:val="clear" w:color="auto" w:fill="auto"/>
          </w:tcPr>
          <w:p w14:paraId="177DD410" w14:textId="02601599" w:rsidR="00220D06" w:rsidRPr="00270EEB" w:rsidRDefault="00A66FFF" w:rsidP="00FF7EBB">
            <w:pPr>
              <w:jc w:val="both"/>
              <w:rPr>
                <w:sz w:val="24"/>
                <w:szCs w:val="24"/>
              </w:rPr>
            </w:pPr>
            <w:r>
              <w:rPr>
                <w:sz w:val="24"/>
                <w:szCs w:val="24"/>
              </w:rPr>
              <w:t xml:space="preserve">Sergeant/ colleagues </w:t>
            </w:r>
          </w:p>
        </w:tc>
        <w:tc>
          <w:tcPr>
            <w:tcW w:w="2230" w:type="dxa"/>
            <w:shd w:val="clear" w:color="auto" w:fill="auto"/>
          </w:tcPr>
          <w:p w14:paraId="1F90E38B" w14:textId="0708D363" w:rsidR="62FE5CAF" w:rsidRDefault="00A66FFF" w:rsidP="62FE5CAF">
            <w:pPr>
              <w:jc w:val="both"/>
              <w:rPr>
                <w:sz w:val="24"/>
                <w:szCs w:val="24"/>
              </w:rPr>
            </w:pPr>
            <w:r>
              <w:rPr>
                <w:sz w:val="24"/>
                <w:szCs w:val="24"/>
              </w:rPr>
              <w:t>I</w:t>
            </w:r>
            <w:r w:rsidR="009702F3">
              <w:rPr>
                <w:sz w:val="24"/>
                <w:szCs w:val="24"/>
              </w:rPr>
              <w:t xml:space="preserve"> am going to reassess this in three months</w:t>
            </w:r>
            <w:r w:rsidR="00714262">
              <w:rPr>
                <w:sz w:val="24"/>
                <w:szCs w:val="24"/>
              </w:rPr>
              <w:t xml:space="preserve"> with my sergeant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57D1FB7C" w:rsidR="00220D06" w:rsidRPr="00270EEB" w:rsidRDefault="00714262" w:rsidP="00FF7EBB">
            <w:pPr>
              <w:jc w:val="both"/>
              <w:rPr>
                <w:sz w:val="24"/>
                <w:szCs w:val="24"/>
              </w:rPr>
            </w:pPr>
            <w:r>
              <w:rPr>
                <w:sz w:val="24"/>
                <w:szCs w:val="24"/>
              </w:rPr>
              <w:t xml:space="preserve">Interviewing suspects </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28D576F" w14:textId="77777777" w:rsidR="00220D06" w:rsidRDefault="00220D06" w:rsidP="00FF7EBB">
            <w:pPr>
              <w:jc w:val="both"/>
              <w:rPr>
                <w:sz w:val="24"/>
                <w:szCs w:val="24"/>
              </w:rPr>
            </w:pPr>
          </w:p>
          <w:p w14:paraId="4A5263DB" w14:textId="14854C6C" w:rsidR="00714262" w:rsidRPr="00270EEB" w:rsidRDefault="004F29B4" w:rsidP="00FF7EBB">
            <w:pPr>
              <w:jc w:val="both"/>
              <w:rPr>
                <w:sz w:val="24"/>
                <w:szCs w:val="24"/>
              </w:rPr>
            </w:pPr>
            <w:r>
              <w:rPr>
                <w:sz w:val="24"/>
                <w:szCs w:val="24"/>
              </w:rPr>
              <w:t xml:space="preserve">Offer to interview suspects when required, also request my attachment to the HUB </w:t>
            </w:r>
            <w:r w:rsidR="00331CBF">
              <w:rPr>
                <w:sz w:val="24"/>
                <w:szCs w:val="24"/>
              </w:rPr>
              <w:t>to further progress this</w:t>
            </w:r>
          </w:p>
        </w:tc>
        <w:tc>
          <w:tcPr>
            <w:tcW w:w="2230" w:type="dxa"/>
            <w:shd w:val="clear" w:color="auto" w:fill="auto"/>
          </w:tcPr>
          <w:p w14:paraId="7BF62FBF" w14:textId="77777777" w:rsidR="00220D06" w:rsidRDefault="00220D06" w:rsidP="00FF7EBB">
            <w:pPr>
              <w:jc w:val="both"/>
              <w:rPr>
                <w:sz w:val="24"/>
                <w:szCs w:val="24"/>
              </w:rPr>
            </w:pPr>
          </w:p>
          <w:p w14:paraId="315495B8" w14:textId="77777777" w:rsidR="00331CBF" w:rsidRDefault="00331CBF" w:rsidP="00FF7EBB">
            <w:pPr>
              <w:jc w:val="both"/>
              <w:rPr>
                <w:sz w:val="24"/>
                <w:szCs w:val="24"/>
              </w:rPr>
            </w:pPr>
            <w:r>
              <w:rPr>
                <w:sz w:val="24"/>
                <w:szCs w:val="24"/>
              </w:rPr>
              <w:t xml:space="preserve">Sergeant </w:t>
            </w:r>
          </w:p>
          <w:p w14:paraId="51598378" w14:textId="77777777" w:rsidR="00331CBF" w:rsidRDefault="00331CBF" w:rsidP="00FF7EBB">
            <w:pPr>
              <w:jc w:val="both"/>
              <w:rPr>
                <w:sz w:val="24"/>
                <w:szCs w:val="24"/>
              </w:rPr>
            </w:pPr>
          </w:p>
          <w:p w14:paraId="55CDA8EA" w14:textId="4C42413D" w:rsidR="00331CBF" w:rsidRPr="00270EEB" w:rsidRDefault="00331CBF" w:rsidP="00FF7EBB">
            <w:pPr>
              <w:jc w:val="both"/>
              <w:rPr>
                <w:sz w:val="24"/>
                <w:szCs w:val="24"/>
              </w:rPr>
            </w:pPr>
            <w:r>
              <w:rPr>
                <w:sz w:val="24"/>
                <w:szCs w:val="24"/>
              </w:rPr>
              <w:t>HUB officers</w:t>
            </w:r>
          </w:p>
        </w:tc>
        <w:tc>
          <w:tcPr>
            <w:tcW w:w="2230" w:type="dxa"/>
            <w:shd w:val="clear" w:color="auto" w:fill="auto"/>
          </w:tcPr>
          <w:p w14:paraId="25AAFC86" w14:textId="4C43EB2A" w:rsidR="62FE5CAF" w:rsidRDefault="00331CBF" w:rsidP="62FE5CAF">
            <w:pPr>
              <w:jc w:val="both"/>
              <w:rPr>
                <w:sz w:val="24"/>
                <w:szCs w:val="24"/>
              </w:rPr>
            </w:pPr>
            <w:r>
              <w:rPr>
                <w:sz w:val="24"/>
                <w:szCs w:val="24"/>
              </w:rPr>
              <w:t>I am going to reassess this in six months with my sergeant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5CC54FD7" w:rsidR="00220D06" w:rsidRPr="00270EEB" w:rsidRDefault="00331CBF" w:rsidP="00FF7EBB">
            <w:pPr>
              <w:jc w:val="both"/>
              <w:rPr>
                <w:sz w:val="24"/>
                <w:szCs w:val="24"/>
              </w:rPr>
            </w:pPr>
            <w:r>
              <w:rPr>
                <w:sz w:val="24"/>
                <w:szCs w:val="24"/>
              </w:rPr>
              <w:t xml:space="preserve">Take a more leading role when dealing with incidents.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F13DD65" w14:textId="77777777" w:rsidR="00220D06" w:rsidRDefault="00220D06" w:rsidP="00FF7EBB">
            <w:pPr>
              <w:jc w:val="both"/>
              <w:rPr>
                <w:sz w:val="24"/>
                <w:szCs w:val="24"/>
              </w:rPr>
            </w:pPr>
          </w:p>
          <w:p w14:paraId="568C69DA" w14:textId="68B63F2B" w:rsidR="001C6BAA" w:rsidRPr="00270EEB" w:rsidRDefault="001C6BAA" w:rsidP="00FF7EBB">
            <w:pPr>
              <w:jc w:val="both"/>
              <w:rPr>
                <w:sz w:val="24"/>
                <w:szCs w:val="24"/>
              </w:rPr>
            </w:pPr>
            <w:r>
              <w:rPr>
                <w:sz w:val="24"/>
                <w:szCs w:val="24"/>
              </w:rPr>
              <w:t xml:space="preserve">When dealing with incidents take a more leading role, </w:t>
            </w:r>
            <w:r w:rsidR="00096F4C">
              <w:rPr>
                <w:sz w:val="24"/>
                <w:szCs w:val="24"/>
              </w:rPr>
              <w:t>take details, statements and progress case file building.</w:t>
            </w:r>
          </w:p>
        </w:tc>
        <w:tc>
          <w:tcPr>
            <w:tcW w:w="2230" w:type="dxa"/>
            <w:shd w:val="clear" w:color="auto" w:fill="auto"/>
          </w:tcPr>
          <w:p w14:paraId="144A461E" w14:textId="77777777" w:rsidR="00220D06" w:rsidRDefault="00220D06" w:rsidP="00FF7EBB">
            <w:pPr>
              <w:jc w:val="both"/>
              <w:rPr>
                <w:sz w:val="24"/>
                <w:szCs w:val="24"/>
              </w:rPr>
            </w:pPr>
          </w:p>
          <w:p w14:paraId="2DAFE78A" w14:textId="35A87696" w:rsidR="00096F4C" w:rsidRDefault="00913094" w:rsidP="00FF7EBB">
            <w:pPr>
              <w:jc w:val="both"/>
              <w:rPr>
                <w:sz w:val="24"/>
                <w:szCs w:val="24"/>
              </w:rPr>
            </w:pPr>
            <w:r>
              <w:rPr>
                <w:sz w:val="24"/>
                <w:szCs w:val="24"/>
              </w:rPr>
              <w:t>Colleagues</w:t>
            </w:r>
          </w:p>
          <w:p w14:paraId="16548686" w14:textId="77777777" w:rsidR="00913094" w:rsidRDefault="00913094" w:rsidP="00FF7EBB">
            <w:pPr>
              <w:jc w:val="both"/>
              <w:rPr>
                <w:sz w:val="24"/>
                <w:szCs w:val="24"/>
              </w:rPr>
            </w:pPr>
          </w:p>
          <w:p w14:paraId="63C5B3FF" w14:textId="41027523" w:rsidR="00913094" w:rsidRPr="00270EEB" w:rsidRDefault="00913094" w:rsidP="00FF7EBB">
            <w:pPr>
              <w:jc w:val="both"/>
              <w:rPr>
                <w:sz w:val="24"/>
                <w:szCs w:val="24"/>
              </w:rPr>
            </w:pPr>
            <w:r>
              <w:rPr>
                <w:sz w:val="24"/>
                <w:szCs w:val="24"/>
              </w:rPr>
              <w:t xml:space="preserve">Sergeant </w:t>
            </w:r>
          </w:p>
        </w:tc>
        <w:tc>
          <w:tcPr>
            <w:tcW w:w="2230" w:type="dxa"/>
            <w:shd w:val="clear" w:color="auto" w:fill="auto"/>
          </w:tcPr>
          <w:p w14:paraId="5A4090B6" w14:textId="7B6BEB36" w:rsidR="62FE5CAF" w:rsidRDefault="00913094" w:rsidP="62FE5CAF">
            <w:pPr>
              <w:jc w:val="both"/>
              <w:rPr>
                <w:sz w:val="24"/>
                <w:szCs w:val="24"/>
              </w:rPr>
            </w:pPr>
            <w:r>
              <w:rPr>
                <w:sz w:val="24"/>
                <w:szCs w:val="24"/>
              </w:rPr>
              <w:t>I am going to reassess this in three months with my sergeant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65AE9D6" w14:textId="77777777" w:rsidR="00FA3EC1" w:rsidRDefault="00FA3EC1" w:rsidP="000B1E96">
      <w:pPr>
        <w:keepNext/>
        <w:jc w:val="center"/>
        <w:rPr>
          <w:b/>
          <w:sz w:val="24"/>
          <w:szCs w:val="24"/>
        </w:rPr>
      </w:pPr>
    </w:p>
    <w:p w14:paraId="68C96E1D"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r w:rsidRPr="00FA3EC1">
        <w:rPr>
          <w:rFonts w:asciiTheme="minorHAnsi" w:eastAsiaTheme="minorHAnsi" w:hAnsiTheme="minorHAnsi" w:cstheme="minorBidi"/>
          <w:b/>
          <w:bCs/>
          <w:color w:val="auto"/>
          <w:sz w:val="28"/>
          <w:szCs w:val="28"/>
          <w:lang w:eastAsia="en-US"/>
        </w:rPr>
        <w:t>Question 1</w:t>
      </w:r>
    </w:p>
    <w:p w14:paraId="1292314B"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p>
    <w:p w14:paraId="0D79CD29"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FA3EC1">
        <w:rPr>
          <w:rFonts w:asciiTheme="minorHAnsi" w:eastAsiaTheme="minorHAnsi" w:hAnsiTheme="minorHAnsi" w:cstheme="minorBidi"/>
          <w:b/>
          <w:bCs/>
          <w:color w:val="auto"/>
          <w:sz w:val="28"/>
          <w:szCs w:val="28"/>
          <w:lang w:eastAsia="en-US"/>
        </w:rPr>
        <w:t xml:space="preserve">      </w:t>
      </w:r>
      <w:hyperlink r:id="rId24" w:history="1">
        <w:r w:rsidRPr="00FA3EC1">
          <w:rPr>
            <w:rFonts w:asciiTheme="minorHAnsi" w:eastAsiaTheme="minorHAnsi" w:hAnsiTheme="minorHAnsi" w:cstheme="minorBidi"/>
            <w:color w:val="0000FF"/>
            <w:sz w:val="22"/>
            <w:szCs w:val="22"/>
            <w:u w:val="single"/>
            <w:lang w:eastAsia="en-US"/>
          </w:rPr>
          <w:t>Resilience: Meaning, Types, Causes, and How to Develop It (verywellmind.com)</w:t>
        </w:r>
      </w:hyperlink>
    </w:p>
    <w:p w14:paraId="14C0593E" w14:textId="77777777" w:rsidR="00FA3EC1" w:rsidRPr="00FA3EC1" w:rsidRDefault="00FA3EC1" w:rsidP="00FA3EC1">
      <w:pPr>
        <w:overflowPunct/>
        <w:autoSpaceDE/>
        <w:autoSpaceDN/>
        <w:adjustRightInd/>
        <w:spacing w:after="160" w:line="259" w:lineRule="auto"/>
        <w:textAlignment w:val="auto"/>
        <w:rPr>
          <w:rFonts w:ascii="Verdana" w:eastAsiaTheme="minorHAnsi" w:hAnsi="Verdana" w:cstheme="minorBidi"/>
          <w:color w:val="0000EE"/>
          <w:sz w:val="18"/>
          <w:szCs w:val="18"/>
          <w:bdr w:val="none" w:sz="0" w:space="0" w:color="auto" w:frame="1"/>
          <w:shd w:val="clear" w:color="auto" w:fill="FFFFFF"/>
          <w:vertAlign w:val="superscript"/>
          <w:lang w:eastAsia="en-US"/>
        </w:rPr>
      </w:pPr>
      <w:r w:rsidRPr="00FA3EC1">
        <w:rPr>
          <w:rFonts w:ascii="Verdana" w:eastAsiaTheme="minorHAnsi" w:hAnsi="Verdana" w:cstheme="minorBidi"/>
          <w:color w:val="212121"/>
          <w:sz w:val="22"/>
          <w:szCs w:val="22"/>
          <w:shd w:val="clear" w:color="auto" w:fill="FFFFFF"/>
          <w:lang w:eastAsia="en-US"/>
        </w:rPr>
        <w:t>Resilience is the ability to cope with and recover from setbacks. People who remain calm in the face of disaster have resilience.</w:t>
      </w:r>
      <w:r w:rsidRPr="00FA3EC1">
        <w:rPr>
          <w:rFonts w:ascii="Verdana" w:eastAsiaTheme="minorHAnsi" w:hAnsi="Verdana" w:cstheme="minorBidi"/>
          <w:color w:val="0000EE"/>
          <w:sz w:val="18"/>
          <w:szCs w:val="18"/>
          <w:bdr w:val="none" w:sz="0" w:space="0" w:color="auto" w:frame="1"/>
          <w:shd w:val="clear" w:color="auto" w:fill="FFFFFF"/>
          <w:vertAlign w:val="superscript"/>
          <w:lang w:eastAsia="en-US"/>
        </w:rPr>
        <w:t>1</w:t>
      </w:r>
    </w:p>
    <w:p w14:paraId="322C4D9B"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 xml:space="preserve">Cherry, K. (2018) </w:t>
      </w:r>
      <w:r w:rsidRPr="00FA3EC1">
        <w:rPr>
          <w:rFonts w:ascii="Times New Roman" w:hAnsi="Times New Roman" w:cs="Times New Roman"/>
          <w:i/>
          <w:iCs/>
          <w:color w:val="auto"/>
          <w:sz w:val="24"/>
          <w:szCs w:val="24"/>
        </w:rPr>
        <w:t>How resilience helps you cope with challenges</w:t>
      </w:r>
      <w:r w:rsidRPr="00FA3EC1">
        <w:rPr>
          <w:rFonts w:ascii="Times New Roman" w:hAnsi="Times New Roman" w:cs="Times New Roman"/>
          <w:color w:val="auto"/>
          <w:sz w:val="24"/>
          <w:szCs w:val="24"/>
        </w:rPr>
        <w:t xml:space="preserve">, </w:t>
      </w:r>
      <w:proofErr w:type="spellStart"/>
      <w:r w:rsidRPr="00FA3EC1">
        <w:rPr>
          <w:rFonts w:ascii="Times New Roman" w:hAnsi="Times New Roman" w:cs="Times New Roman"/>
          <w:i/>
          <w:iCs/>
          <w:color w:val="auto"/>
          <w:sz w:val="24"/>
          <w:szCs w:val="24"/>
        </w:rPr>
        <w:t>Verywell</w:t>
      </w:r>
      <w:proofErr w:type="spellEnd"/>
      <w:r w:rsidRPr="00FA3EC1">
        <w:rPr>
          <w:rFonts w:ascii="Times New Roman" w:hAnsi="Times New Roman" w:cs="Times New Roman"/>
          <w:i/>
          <w:iCs/>
          <w:color w:val="auto"/>
          <w:sz w:val="24"/>
          <w:szCs w:val="24"/>
        </w:rPr>
        <w:t xml:space="preserve"> Mind</w:t>
      </w:r>
      <w:r w:rsidRPr="00FA3EC1">
        <w:rPr>
          <w:rFonts w:ascii="Times New Roman" w:hAnsi="Times New Roman" w:cs="Times New Roman"/>
          <w:color w:val="auto"/>
          <w:sz w:val="24"/>
          <w:szCs w:val="24"/>
        </w:rPr>
        <w:t xml:space="preserve">. Available at: https://www.verywellmind.com/what-is-resilience-2795059 (Accessed: April 19, 2023). </w:t>
      </w:r>
    </w:p>
    <w:p w14:paraId="68AA01FB"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i/>
          <w:iCs/>
          <w:color w:val="auto"/>
          <w:sz w:val="24"/>
          <w:szCs w:val="24"/>
        </w:rPr>
      </w:pPr>
    </w:p>
    <w:p w14:paraId="5D1AEFBF"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i/>
          <w:iCs/>
          <w:color w:val="auto"/>
          <w:sz w:val="24"/>
          <w:szCs w:val="24"/>
        </w:rPr>
      </w:pPr>
    </w:p>
    <w:p w14:paraId="6D6C4C00"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i/>
          <w:iCs/>
          <w:color w:val="auto"/>
          <w:sz w:val="24"/>
          <w:szCs w:val="24"/>
        </w:rPr>
        <w:t>Stress</w:t>
      </w:r>
      <w:r w:rsidRPr="00FA3EC1">
        <w:rPr>
          <w:rFonts w:ascii="Times New Roman" w:hAnsi="Times New Roman" w:cs="Times New Roman"/>
          <w:color w:val="auto"/>
          <w:sz w:val="24"/>
          <w:szCs w:val="24"/>
        </w:rPr>
        <w:t xml:space="preserve"> (2023) </w:t>
      </w:r>
      <w:r w:rsidRPr="00FA3EC1">
        <w:rPr>
          <w:rFonts w:ascii="Times New Roman" w:hAnsi="Times New Roman" w:cs="Times New Roman"/>
          <w:i/>
          <w:iCs/>
          <w:color w:val="auto"/>
          <w:sz w:val="24"/>
          <w:szCs w:val="24"/>
        </w:rPr>
        <w:t>World Health Organization</w:t>
      </w:r>
      <w:r w:rsidRPr="00FA3EC1">
        <w:rPr>
          <w:rFonts w:ascii="Times New Roman" w:hAnsi="Times New Roman" w:cs="Times New Roman"/>
          <w:color w:val="auto"/>
          <w:sz w:val="24"/>
          <w:szCs w:val="24"/>
        </w:rPr>
        <w:t xml:space="preserve">. World Health Organization. Available at: https://www.who.int/news-room/questions-and-answers/item/stress (Accessed: April 20, 2023). </w:t>
      </w:r>
    </w:p>
    <w:p w14:paraId="6EAC7F21" w14:textId="77777777" w:rsidR="00FA3EC1" w:rsidRPr="00FA3EC1" w:rsidRDefault="00FA3EC1" w:rsidP="00FA3EC1">
      <w:pPr>
        <w:overflowPunct/>
        <w:autoSpaceDE/>
        <w:autoSpaceDN/>
        <w:adjustRightInd/>
        <w:spacing w:after="160" w:line="259" w:lineRule="auto"/>
        <w:textAlignment w:val="auto"/>
        <w:rPr>
          <w:rFonts w:eastAsiaTheme="minorHAnsi"/>
          <w:color w:val="3C4245"/>
          <w:sz w:val="22"/>
          <w:szCs w:val="22"/>
          <w:lang w:eastAsia="en-US"/>
        </w:rPr>
      </w:pPr>
      <w:r w:rsidRPr="00FA3EC1">
        <w:rPr>
          <w:rFonts w:eastAsiaTheme="minorHAnsi"/>
          <w:color w:val="3C4245"/>
          <w:sz w:val="22"/>
          <w:szCs w:val="22"/>
          <w:lang w:eastAsia="en-US"/>
        </w:rPr>
        <w:t>Stress can be defined as 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w:t>
      </w:r>
    </w:p>
    <w:p w14:paraId="6A95FAD0" w14:textId="77777777" w:rsidR="00FA3EC1" w:rsidRPr="00FA3EC1" w:rsidRDefault="00FA3EC1" w:rsidP="00FA3EC1">
      <w:pPr>
        <w:overflowPunct/>
        <w:autoSpaceDE/>
        <w:autoSpaceDN/>
        <w:adjustRightInd/>
        <w:spacing w:after="160" w:line="259" w:lineRule="auto"/>
        <w:textAlignment w:val="auto"/>
        <w:rPr>
          <w:rFonts w:eastAsiaTheme="minorHAnsi"/>
          <w:color w:val="3C4245"/>
          <w:sz w:val="22"/>
          <w:szCs w:val="22"/>
          <w:lang w:eastAsia="en-US"/>
        </w:rPr>
      </w:pPr>
    </w:p>
    <w:p w14:paraId="16C3F813"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hyperlink r:id="rId25" w:history="1">
        <w:r w:rsidRPr="00FA3EC1">
          <w:rPr>
            <w:rFonts w:asciiTheme="minorHAnsi" w:eastAsiaTheme="minorHAnsi" w:hAnsiTheme="minorHAnsi" w:cstheme="minorBidi"/>
            <w:color w:val="0000FF"/>
            <w:sz w:val="22"/>
            <w:szCs w:val="22"/>
            <w:u w:val="single"/>
            <w:lang w:eastAsia="en-US"/>
          </w:rPr>
          <w:t>Student stress - NHS (www.nhs.uk)</w:t>
        </w:r>
      </w:hyperlink>
    </w:p>
    <w:p w14:paraId="7710A3B3" w14:textId="77777777" w:rsidR="00FA3EC1" w:rsidRPr="00FA3EC1" w:rsidRDefault="00FA3EC1" w:rsidP="00FA3EC1">
      <w:pPr>
        <w:overflowPunct/>
        <w:autoSpaceDE/>
        <w:autoSpaceDN/>
        <w:adjustRightInd/>
        <w:spacing w:after="160" w:line="259" w:lineRule="auto"/>
        <w:textAlignment w:val="auto"/>
        <w:rPr>
          <w:rFonts w:eastAsiaTheme="minorHAnsi"/>
          <w:b/>
          <w:bCs/>
          <w:color w:val="212B32"/>
          <w:sz w:val="29"/>
          <w:szCs w:val="29"/>
          <w:shd w:val="clear" w:color="auto" w:fill="F0F4F5"/>
          <w:lang w:eastAsia="en-US"/>
        </w:rPr>
      </w:pPr>
      <w:r w:rsidRPr="00FA3EC1">
        <w:rPr>
          <w:rFonts w:eastAsiaTheme="minorHAnsi"/>
          <w:b/>
          <w:bCs/>
          <w:color w:val="212B32"/>
          <w:sz w:val="29"/>
          <w:szCs w:val="29"/>
          <w:shd w:val="clear" w:color="auto" w:fill="F0F4F5"/>
          <w:lang w:eastAsia="en-US"/>
        </w:rPr>
        <w:t>University can be a stressful experience, as well as being fun and exciting. You may feel stressed about starting university, exams, coursework deadlines, living with</w:t>
      </w:r>
      <w:r w:rsidRPr="00FA3EC1">
        <w:rPr>
          <w:rFonts w:eastAsiaTheme="minorHAnsi"/>
          <w:color w:val="212B32"/>
          <w:sz w:val="29"/>
          <w:szCs w:val="29"/>
          <w:shd w:val="clear" w:color="auto" w:fill="F0F4F5"/>
          <w:lang w:eastAsia="en-US"/>
        </w:rPr>
        <w:t> </w:t>
      </w:r>
      <w:r w:rsidRPr="00FA3EC1">
        <w:rPr>
          <w:rFonts w:eastAsiaTheme="minorHAnsi"/>
          <w:b/>
          <w:bCs/>
          <w:color w:val="212B32"/>
          <w:sz w:val="29"/>
          <w:szCs w:val="29"/>
          <w:shd w:val="clear" w:color="auto" w:fill="F0F4F5"/>
          <w:lang w:eastAsia="en-US"/>
        </w:rPr>
        <w:t>people you do not know, or</w:t>
      </w:r>
      <w:r w:rsidRPr="00FA3EC1">
        <w:rPr>
          <w:rFonts w:eastAsiaTheme="minorHAnsi"/>
          <w:color w:val="212B32"/>
          <w:sz w:val="29"/>
          <w:szCs w:val="29"/>
          <w:shd w:val="clear" w:color="auto" w:fill="F0F4F5"/>
          <w:lang w:eastAsia="en-US"/>
        </w:rPr>
        <w:t> </w:t>
      </w:r>
      <w:r w:rsidRPr="00FA3EC1">
        <w:rPr>
          <w:rFonts w:eastAsiaTheme="minorHAnsi"/>
          <w:b/>
          <w:bCs/>
          <w:color w:val="212B32"/>
          <w:sz w:val="29"/>
          <w:szCs w:val="29"/>
          <w:shd w:val="clear" w:color="auto" w:fill="F0F4F5"/>
          <w:lang w:eastAsia="en-US"/>
        </w:rPr>
        <w:t>thinking about the future.</w:t>
      </w:r>
    </w:p>
    <w:p w14:paraId="54651013" w14:textId="77777777" w:rsidR="00FA3EC1" w:rsidRPr="00FA3EC1" w:rsidRDefault="00FA3EC1" w:rsidP="00FA3EC1">
      <w:pPr>
        <w:overflowPunct/>
        <w:autoSpaceDE/>
        <w:autoSpaceDN/>
        <w:adjustRightInd/>
        <w:spacing w:after="160" w:line="259" w:lineRule="auto"/>
        <w:textAlignment w:val="auto"/>
        <w:rPr>
          <w:rFonts w:ascii="Verdana" w:eastAsiaTheme="minorHAnsi" w:hAnsi="Verdana" w:cstheme="minorBidi"/>
          <w:color w:val="0000EE"/>
          <w:sz w:val="18"/>
          <w:szCs w:val="18"/>
          <w:bdr w:val="none" w:sz="0" w:space="0" w:color="auto" w:frame="1"/>
          <w:shd w:val="clear" w:color="auto" w:fill="FFFFFF"/>
          <w:vertAlign w:val="superscript"/>
          <w:lang w:eastAsia="en-US"/>
        </w:rPr>
      </w:pPr>
      <w:proofErr w:type="gramStart"/>
      <w:r w:rsidRPr="00FA3EC1">
        <w:rPr>
          <w:rFonts w:asciiTheme="minorHAnsi" w:eastAsiaTheme="minorHAnsi" w:hAnsiTheme="minorHAnsi" w:cstheme="minorBidi"/>
          <w:color w:val="auto"/>
          <w:sz w:val="22"/>
          <w:szCs w:val="22"/>
          <w:lang w:eastAsia="en-US"/>
        </w:rPr>
        <w:t>( NHS</w:t>
      </w:r>
      <w:proofErr w:type="gramEnd"/>
      <w:r w:rsidRPr="00FA3EC1">
        <w:rPr>
          <w:rFonts w:asciiTheme="minorHAnsi" w:eastAsiaTheme="minorHAnsi" w:hAnsiTheme="minorHAnsi" w:cstheme="minorBidi"/>
          <w:color w:val="auto"/>
          <w:sz w:val="22"/>
          <w:szCs w:val="22"/>
          <w:lang w:eastAsia="en-US"/>
        </w:rPr>
        <w:t>, 2023)</w:t>
      </w:r>
    </w:p>
    <w:p w14:paraId="44268118" w14:textId="77777777" w:rsidR="00FA3EC1" w:rsidRPr="00FA3EC1" w:rsidRDefault="00FA3EC1" w:rsidP="00FA3EC1">
      <w:pPr>
        <w:overflowPunct/>
        <w:autoSpaceDE/>
        <w:autoSpaceDN/>
        <w:adjustRightInd/>
        <w:spacing w:after="160" w:line="259" w:lineRule="auto"/>
        <w:textAlignment w:val="auto"/>
        <w:rPr>
          <w:rFonts w:ascii="Verdana" w:eastAsiaTheme="minorHAnsi" w:hAnsi="Verdana" w:cstheme="minorBidi"/>
          <w:color w:val="0000EE"/>
          <w:sz w:val="18"/>
          <w:szCs w:val="18"/>
          <w:bdr w:val="none" w:sz="0" w:space="0" w:color="auto" w:frame="1"/>
          <w:shd w:val="clear" w:color="auto" w:fill="FFFFFF"/>
          <w:vertAlign w:val="superscript"/>
          <w:lang w:eastAsia="en-US"/>
        </w:rPr>
      </w:pPr>
    </w:p>
    <w:p w14:paraId="1433478B"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E4C6076"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b/>
          <w:bCs/>
          <w:color w:val="auto"/>
          <w:sz w:val="28"/>
          <w:szCs w:val="28"/>
          <w:lang w:eastAsia="en-US"/>
        </w:rPr>
      </w:pPr>
    </w:p>
    <w:p w14:paraId="231D54DA"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374CFBB3"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color w:val="0000FF"/>
          <w:sz w:val="22"/>
          <w:szCs w:val="22"/>
          <w:u w:val="single"/>
          <w:lang w:eastAsia="en-US"/>
        </w:rPr>
      </w:pPr>
      <w:r w:rsidRPr="00FA3EC1">
        <w:rPr>
          <w:rFonts w:asciiTheme="minorHAnsi" w:eastAsiaTheme="minorHAnsi" w:hAnsiTheme="minorHAnsi" w:cstheme="minorBidi"/>
          <w:b/>
          <w:bCs/>
          <w:color w:val="auto"/>
          <w:sz w:val="22"/>
          <w:szCs w:val="22"/>
          <w:lang w:eastAsia="en-US"/>
        </w:rPr>
        <w:t xml:space="preserve"> </w:t>
      </w:r>
      <w:hyperlink w:history="1">
        <w:r w:rsidRPr="00FA3EC1">
          <w:rPr>
            <w:rFonts w:asciiTheme="minorHAnsi" w:eastAsiaTheme="minorHAnsi" w:hAnsiTheme="minorHAnsi" w:cstheme="minorBidi"/>
            <w:color w:val="0000FF"/>
            <w:sz w:val="22"/>
            <w:szCs w:val="22"/>
            <w:u w:val="single"/>
            <w:lang w:eastAsia="en-US"/>
          </w:rPr>
          <w:t>Benefits of exercise - NHS (www.nhs.uk)</w:t>
        </w:r>
      </w:hyperlink>
    </w:p>
    <w:p w14:paraId="1F60C6F7"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color w:val="0000FF"/>
          <w:sz w:val="22"/>
          <w:szCs w:val="22"/>
          <w:u w:val="single"/>
          <w:lang w:eastAsia="en-US"/>
        </w:rPr>
      </w:pPr>
    </w:p>
    <w:p w14:paraId="5EBDA967"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lastRenderedPageBreak/>
        <w:t>(</w:t>
      </w:r>
      <w:proofErr w:type="gramStart"/>
      <w:r w:rsidRPr="00FA3EC1">
        <w:rPr>
          <w:rFonts w:ascii="Times New Roman" w:hAnsi="Times New Roman" w:cs="Times New Roman"/>
          <w:color w:val="auto"/>
          <w:sz w:val="24"/>
          <w:szCs w:val="24"/>
        </w:rPr>
        <w:t>no</w:t>
      </w:r>
      <w:proofErr w:type="gramEnd"/>
      <w:r w:rsidRPr="00FA3EC1">
        <w:rPr>
          <w:rFonts w:ascii="Times New Roman" w:hAnsi="Times New Roman" w:cs="Times New Roman"/>
          <w:color w:val="auto"/>
          <w:sz w:val="24"/>
          <w:szCs w:val="24"/>
        </w:rPr>
        <w:t xml:space="preserve"> date) </w:t>
      </w:r>
      <w:r w:rsidRPr="00FA3EC1">
        <w:rPr>
          <w:rFonts w:ascii="Times New Roman" w:hAnsi="Times New Roman" w:cs="Times New Roman"/>
          <w:i/>
          <w:iCs/>
          <w:color w:val="auto"/>
          <w:sz w:val="24"/>
          <w:szCs w:val="24"/>
        </w:rPr>
        <w:t>NHS choices</w:t>
      </w:r>
      <w:r w:rsidRPr="00FA3EC1">
        <w:rPr>
          <w:rFonts w:ascii="Times New Roman" w:hAnsi="Times New Roman" w:cs="Times New Roman"/>
          <w:color w:val="auto"/>
          <w:sz w:val="24"/>
          <w:szCs w:val="24"/>
        </w:rPr>
        <w:t xml:space="preserve">. NHS. Available at: https://www.nhs.uk/live-well/exercise/exercise-health-benefits/ (Accessed: April 19, 2023). </w:t>
      </w:r>
    </w:p>
    <w:p w14:paraId="2D18ACAF"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26A58E5E"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385368FE"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FA3EC1">
        <w:rPr>
          <w:rFonts w:asciiTheme="minorHAnsi" w:eastAsiaTheme="minorHAnsi" w:hAnsiTheme="minorHAnsi" w:cstheme="minorBidi"/>
          <w:b/>
          <w:bCs/>
          <w:color w:val="auto"/>
          <w:sz w:val="22"/>
          <w:szCs w:val="22"/>
          <w:lang w:eastAsia="en-US"/>
        </w:rPr>
        <w:t xml:space="preserve">            </w:t>
      </w:r>
    </w:p>
    <w:p w14:paraId="72EF9EA1"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FA3EC1">
        <w:rPr>
          <w:rFonts w:asciiTheme="minorHAnsi" w:eastAsiaTheme="minorHAnsi" w:hAnsiTheme="minorHAnsi" w:cstheme="minorBidi"/>
          <w:b/>
          <w:bCs/>
          <w:color w:val="auto"/>
          <w:sz w:val="22"/>
          <w:szCs w:val="22"/>
          <w:lang w:eastAsia="en-US"/>
        </w:rPr>
        <w:t xml:space="preserve">   </w:t>
      </w:r>
      <w:hyperlink r:id="rId26" w:history="1">
        <w:r w:rsidRPr="00FA3EC1">
          <w:rPr>
            <w:rFonts w:asciiTheme="minorHAnsi" w:eastAsiaTheme="minorHAnsi" w:hAnsiTheme="minorHAnsi" w:cstheme="minorBidi"/>
            <w:color w:val="0000FF"/>
            <w:sz w:val="22"/>
            <w:szCs w:val="22"/>
            <w:u w:val="single"/>
            <w:lang w:eastAsia="en-US"/>
          </w:rPr>
          <w:t>Managing stress and building resilience - tips - Mind</w:t>
        </w:r>
      </w:hyperlink>
    </w:p>
    <w:p w14:paraId="6DA575D4"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i/>
          <w:iCs/>
          <w:color w:val="auto"/>
          <w:sz w:val="24"/>
          <w:szCs w:val="24"/>
        </w:rPr>
        <w:t>Managing stress and building resilience - tips</w:t>
      </w:r>
      <w:r w:rsidRPr="00FA3EC1">
        <w:rPr>
          <w:rFonts w:ascii="Times New Roman" w:hAnsi="Times New Roman" w:cs="Times New Roman"/>
          <w:color w:val="auto"/>
          <w:sz w:val="24"/>
          <w:szCs w:val="24"/>
        </w:rPr>
        <w:t xml:space="preserve"> (2022) </w:t>
      </w:r>
      <w:r w:rsidRPr="00FA3EC1">
        <w:rPr>
          <w:rFonts w:ascii="Times New Roman" w:hAnsi="Times New Roman" w:cs="Times New Roman"/>
          <w:i/>
          <w:iCs/>
          <w:color w:val="auto"/>
          <w:sz w:val="24"/>
          <w:szCs w:val="24"/>
        </w:rPr>
        <w:t>Mind</w:t>
      </w:r>
      <w:r w:rsidRPr="00FA3EC1">
        <w:rPr>
          <w:rFonts w:ascii="Times New Roman" w:hAnsi="Times New Roman" w:cs="Times New Roman"/>
          <w:color w:val="auto"/>
          <w:sz w:val="24"/>
          <w:szCs w:val="24"/>
        </w:rPr>
        <w:t xml:space="preserve">. Available at: https://www.mind.org.uk/information-support/types-of-mental-health-problems/stress/managing-stress-and-building-resilience/ (Accessed: April 19, 2023). </w:t>
      </w:r>
    </w:p>
    <w:p w14:paraId="7FA64338" w14:textId="77777777" w:rsidR="00FA3EC1" w:rsidRPr="00FA3EC1" w:rsidRDefault="00FA3EC1" w:rsidP="00FA3EC1">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p>
    <w:p w14:paraId="286DA944"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color w:val="auto"/>
          <w:sz w:val="22"/>
          <w:szCs w:val="22"/>
          <w:lang w:eastAsia="en-US"/>
        </w:rPr>
      </w:pPr>
    </w:p>
    <w:p w14:paraId="12035B2A"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color w:val="auto"/>
          <w:sz w:val="22"/>
          <w:szCs w:val="22"/>
          <w:lang w:eastAsia="en-US"/>
        </w:rPr>
      </w:pPr>
    </w:p>
    <w:p w14:paraId="25CD1C59"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48C53DC0"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color w:val="0000FF"/>
          <w:sz w:val="22"/>
          <w:szCs w:val="22"/>
          <w:u w:val="single"/>
          <w:lang w:eastAsia="en-US"/>
        </w:rPr>
      </w:pPr>
      <w:hyperlink r:id="rId27" w:history="1">
        <w:r w:rsidRPr="00FA3EC1">
          <w:rPr>
            <w:rFonts w:asciiTheme="minorHAnsi" w:eastAsiaTheme="minorHAnsi" w:hAnsiTheme="minorHAnsi" w:cstheme="minorBidi"/>
            <w:color w:val="0000FF"/>
            <w:sz w:val="22"/>
            <w:szCs w:val="22"/>
            <w:u w:val="single"/>
            <w:lang w:eastAsia="en-US"/>
          </w:rPr>
          <w:t>Exercising to Relax - Harvard Health Publishing - Harvard Health</w:t>
        </w:r>
      </w:hyperlink>
    </w:p>
    <w:p w14:paraId="51DECA29"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color w:val="0000FF"/>
          <w:sz w:val="22"/>
          <w:szCs w:val="22"/>
          <w:u w:val="single"/>
          <w:lang w:eastAsia="en-US"/>
        </w:rPr>
      </w:pPr>
    </w:p>
    <w:p w14:paraId="6AFE77CF"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color w:val="0000FF"/>
          <w:sz w:val="22"/>
          <w:szCs w:val="22"/>
          <w:u w:val="single"/>
          <w:lang w:eastAsia="en-US"/>
        </w:rPr>
      </w:pPr>
    </w:p>
    <w:p w14:paraId="3F473623"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color w:val="0000FF"/>
          <w:sz w:val="22"/>
          <w:szCs w:val="22"/>
          <w:u w:val="single"/>
          <w:lang w:eastAsia="en-US"/>
        </w:rPr>
      </w:pPr>
    </w:p>
    <w:p w14:paraId="29F4B2F5"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8"/>
          <w:szCs w:val="28"/>
          <w:u w:val="single"/>
          <w:lang w:eastAsia="en-US"/>
        </w:rPr>
      </w:pPr>
      <w:r w:rsidRPr="00FA3EC1">
        <w:rPr>
          <w:rFonts w:asciiTheme="minorHAnsi" w:eastAsiaTheme="minorHAnsi" w:hAnsiTheme="minorHAnsi" w:cstheme="minorBidi"/>
          <w:b/>
          <w:bCs/>
          <w:color w:val="auto"/>
          <w:sz w:val="28"/>
          <w:szCs w:val="28"/>
          <w:u w:val="single"/>
          <w:lang w:eastAsia="en-US"/>
        </w:rPr>
        <w:t>Question 2</w:t>
      </w:r>
    </w:p>
    <w:p w14:paraId="2B823D78"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8"/>
          <w:szCs w:val="28"/>
          <w:u w:val="single"/>
          <w:lang w:eastAsia="en-US"/>
        </w:rPr>
      </w:pPr>
    </w:p>
    <w:p w14:paraId="3E7CDD9D"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8"/>
          <w:szCs w:val="28"/>
          <w:lang w:eastAsia="en-US"/>
        </w:rPr>
      </w:pPr>
    </w:p>
    <w:p w14:paraId="574EB2A4"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012818EB"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proofErr w:type="spellStart"/>
      <w:r w:rsidRPr="00FA3EC1">
        <w:rPr>
          <w:rFonts w:ascii="Times New Roman" w:hAnsi="Times New Roman" w:cs="Times New Roman"/>
          <w:color w:val="auto"/>
          <w:sz w:val="24"/>
          <w:szCs w:val="24"/>
        </w:rPr>
        <w:t>Janse</w:t>
      </w:r>
      <w:proofErr w:type="spellEnd"/>
      <w:r w:rsidRPr="00FA3EC1">
        <w:rPr>
          <w:rFonts w:ascii="Times New Roman" w:hAnsi="Times New Roman" w:cs="Times New Roman"/>
          <w:color w:val="auto"/>
          <w:sz w:val="24"/>
          <w:szCs w:val="24"/>
        </w:rPr>
        <w:t xml:space="preserve">, B. (2022) </w:t>
      </w:r>
      <w:proofErr w:type="spellStart"/>
      <w:r w:rsidRPr="00FA3EC1">
        <w:rPr>
          <w:rFonts w:ascii="Times New Roman" w:hAnsi="Times New Roman" w:cs="Times New Roman"/>
          <w:i/>
          <w:iCs/>
          <w:color w:val="auto"/>
          <w:sz w:val="24"/>
          <w:szCs w:val="24"/>
        </w:rPr>
        <w:t>Borton’s</w:t>
      </w:r>
      <w:proofErr w:type="spellEnd"/>
      <w:r w:rsidRPr="00FA3EC1">
        <w:rPr>
          <w:rFonts w:ascii="Times New Roman" w:hAnsi="Times New Roman" w:cs="Times New Roman"/>
          <w:i/>
          <w:iCs/>
          <w:color w:val="auto"/>
          <w:sz w:val="24"/>
          <w:szCs w:val="24"/>
        </w:rPr>
        <w:t xml:space="preserve"> model of Reflection</w:t>
      </w:r>
      <w:r w:rsidRPr="00FA3EC1">
        <w:rPr>
          <w:rFonts w:ascii="Times New Roman" w:hAnsi="Times New Roman" w:cs="Times New Roman"/>
          <w:color w:val="auto"/>
          <w:sz w:val="24"/>
          <w:szCs w:val="24"/>
        </w:rPr>
        <w:t xml:space="preserve">, </w:t>
      </w:r>
      <w:proofErr w:type="spellStart"/>
      <w:r w:rsidRPr="00FA3EC1">
        <w:rPr>
          <w:rFonts w:ascii="Times New Roman" w:hAnsi="Times New Roman" w:cs="Times New Roman"/>
          <w:i/>
          <w:iCs/>
          <w:color w:val="auto"/>
          <w:sz w:val="24"/>
          <w:szCs w:val="24"/>
        </w:rPr>
        <w:t>Toolshero</w:t>
      </w:r>
      <w:proofErr w:type="spellEnd"/>
      <w:r w:rsidRPr="00FA3EC1">
        <w:rPr>
          <w:rFonts w:ascii="Times New Roman" w:hAnsi="Times New Roman" w:cs="Times New Roman"/>
          <w:color w:val="auto"/>
          <w:sz w:val="24"/>
          <w:szCs w:val="24"/>
        </w:rPr>
        <w:t xml:space="preserve">. Available at: https://www.toolshero.com/personal-development/borton-model-of-reflection/ (Accessed: 02 May 2023). </w:t>
      </w:r>
    </w:p>
    <w:p w14:paraId="7A50B2F4"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04EE34B4"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 xml:space="preserve">Robinson, L. (2023) </w:t>
      </w:r>
      <w:r w:rsidRPr="00FA3EC1">
        <w:rPr>
          <w:rFonts w:ascii="Times New Roman" w:hAnsi="Times New Roman" w:cs="Times New Roman"/>
          <w:i/>
          <w:iCs/>
          <w:color w:val="auto"/>
          <w:sz w:val="24"/>
          <w:szCs w:val="24"/>
        </w:rPr>
        <w:t>Effective communication</w:t>
      </w:r>
      <w:r w:rsidRPr="00FA3EC1">
        <w:rPr>
          <w:rFonts w:ascii="Times New Roman" w:hAnsi="Times New Roman" w:cs="Times New Roman"/>
          <w:color w:val="auto"/>
          <w:sz w:val="24"/>
          <w:szCs w:val="24"/>
        </w:rPr>
        <w:t xml:space="preserve">, </w:t>
      </w:r>
      <w:r w:rsidRPr="00FA3EC1">
        <w:rPr>
          <w:rFonts w:ascii="Times New Roman" w:hAnsi="Times New Roman" w:cs="Times New Roman"/>
          <w:i/>
          <w:iCs/>
          <w:color w:val="auto"/>
          <w:sz w:val="24"/>
          <w:szCs w:val="24"/>
        </w:rPr>
        <w:t>HelpGuide.org</w:t>
      </w:r>
      <w:r w:rsidRPr="00FA3EC1">
        <w:rPr>
          <w:rFonts w:ascii="Times New Roman" w:hAnsi="Times New Roman" w:cs="Times New Roman"/>
          <w:color w:val="auto"/>
          <w:sz w:val="24"/>
          <w:szCs w:val="24"/>
        </w:rPr>
        <w:t xml:space="preserve">. Available at: https://www.helpguide.org/articles/relationships-communication/effective-communication.htm (Accessed: 02 May 2023). </w:t>
      </w:r>
    </w:p>
    <w:p w14:paraId="4168985C"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64A9D963"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63058E3E"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 xml:space="preserve">Mulder, P. (2023) </w:t>
      </w:r>
      <w:proofErr w:type="spellStart"/>
      <w:r w:rsidRPr="00FA3EC1">
        <w:rPr>
          <w:rFonts w:ascii="Times New Roman" w:hAnsi="Times New Roman" w:cs="Times New Roman"/>
          <w:i/>
          <w:iCs/>
          <w:color w:val="auto"/>
          <w:sz w:val="24"/>
          <w:szCs w:val="24"/>
        </w:rPr>
        <w:t>Betari</w:t>
      </w:r>
      <w:proofErr w:type="spellEnd"/>
      <w:r w:rsidRPr="00FA3EC1">
        <w:rPr>
          <w:rFonts w:ascii="Times New Roman" w:hAnsi="Times New Roman" w:cs="Times New Roman"/>
          <w:i/>
          <w:iCs/>
          <w:color w:val="auto"/>
          <w:sz w:val="24"/>
          <w:szCs w:val="24"/>
        </w:rPr>
        <w:t xml:space="preserve"> Box Model explained: The definition, theory and an example</w:t>
      </w:r>
      <w:r w:rsidRPr="00FA3EC1">
        <w:rPr>
          <w:rFonts w:ascii="Times New Roman" w:hAnsi="Times New Roman" w:cs="Times New Roman"/>
          <w:color w:val="auto"/>
          <w:sz w:val="24"/>
          <w:szCs w:val="24"/>
        </w:rPr>
        <w:t xml:space="preserve">, </w:t>
      </w:r>
      <w:proofErr w:type="spellStart"/>
      <w:r w:rsidRPr="00FA3EC1">
        <w:rPr>
          <w:rFonts w:ascii="Times New Roman" w:hAnsi="Times New Roman" w:cs="Times New Roman"/>
          <w:i/>
          <w:iCs/>
          <w:color w:val="auto"/>
          <w:sz w:val="24"/>
          <w:szCs w:val="24"/>
        </w:rPr>
        <w:t>Toolshero</w:t>
      </w:r>
      <w:proofErr w:type="spellEnd"/>
      <w:r w:rsidRPr="00FA3EC1">
        <w:rPr>
          <w:rFonts w:ascii="Times New Roman" w:hAnsi="Times New Roman" w:cs="Times New Roman"/>
          <w:color w:val="auto"/>
          <w:sz w:val="24"/>
          <w:szCs w:val="24"/>
        </w:rPr>
        <w:t xml:space="preserve">. Available at: https://www.toolshero.com/communication-methods/betari-box-theory/ (Accessed: 02 May 2023). </w:t>
      </w:r>
    </w:p>
    <w:p w14:paraId="672ED436"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0A9006D8"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52633D2C"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i/>
          <w:iCs/>
          <w:color w:val="auto"/>
          <w:sz w:val="24"/>
          <w:szCs w:val="24"/>
        </w:rPr>
        <w:t>How to communicate effectively with your young child</w:t>
      </w:r>
      <w:r w:rsidRPr="00FA3EC1">
        <w:rPr>
          <w:rFonts w:ascii="Times New Roman" w:hAnsi="Times New Roman" w:cs="Times New Roman"/>
          <w:color w:val="auto"/>
          <w:sz w:val="24"/>
          <w:szCs w:val="24"/>
        </w:rPr>
        <w:t xml:space="preserve"> (no date) </w:t>
      </w:r>
      <w:r w:rsidRPr="00FA3EC1">
        <w:rPr>
          <w:rFonts w:ascii="Times New Roman" w:hAnsi="Times New Roman" w:cs="Times New Roman"/>
          <w:i/>
          <w:iCs/>
          <w:color w:val="auto"/>
          <w:sz w:val="24"/>
          <w:szCs w:val="24"/>
        </w:rPr>
        <w:t>UNICEF Parenting</w:t>
      </w:r>
      <w:r w:rsidRPr="00FA3EC1">
        <w:rPr>
          <w:rFonts w:ascii="Times New Roman" w:hAnsi="Times New Roman" w:cs="Times New Roman"/>
          <w:color w:val="auto"/>
          <w:sz w:val="24"/>
          <w:szCs w:val="24"/>
        </w:rPr>
        <w:t xml:space="preserve">. Available at: https://www.unicef.org/parenting/child-care/9-tips-for-better-communication (Accessed: 02 May 2023). </w:t>
      </w:r>
    </w:p>
    <w:p w14:paraId="442E9D5F"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4B581DED"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 xml:space="preserve">(2019) </w:t>
      </w:r>
      <w:r w:rsidRPr="00FA3EC1">
        <w:rPr>
          <w:rFonts w:ascii="Times New Roman" w:hAnsi="Times New Roman" w:cs="Times New Roman"/>
          <w:i/>
          <w:iCs/>
          <w:color w:val="auto"/>
          <w:sz w:val="24"/>
          <w:szCs w:val="24"/>
        </w:rPr>
        <w:t xml:space="preserve">Public protection notice ('PPN’) - </w:t>
      </w:r>
      <w:proofErr w:type="spellStart"/>
      <w:r w:rsidRPr="00FA3EC1">
        <w:rPr>
          <w:rFonts w:ascii="Times New Roman" w:hAnsi="Times New Roman" w:cs="Times New Roman"/>
          <w:i/>
          <w:iCs/>
          <w:color w:val="auto"/>
          <w:sz w:val="24"/>
          <w:szCs w:val="24"/>
        </w:rPr>
        <w:t>bournemouth</w:t>
      </w:r>
      <w:proofErr w:type="spellEnd"/>
      <w:r w:rsidRPr="00FA3EC1">
        <w:rPr>
          <w:rFonts w:ascii="Times New Roman" w:hAnsi="Times New Roman" w:cs="Times New Roman"/>
          <w:i/>
          <w:iCs/>
          <w:color w:val="auto"/>
          <w:sz w:val="24"/>
          <w:szCs w:val="24"/>
        </w:rPr>
        <w:t>, Christchurch and Poole ...</w:t>
      </w:r>
      <w:r w:rsidRPr="00FA3EC1">
        <w:rPr>
          <w:rFonts w:ascii="Times New Roman" w:hAnsi="Times New Roman" w:cs="Times New Roman"/>
          <w:color w:val="auto"/>
          <w:sz w:val="24"/>
          <w:szCs w:val="24"/>
        </w:rPr>
        <w:t xml:space="preserve"> Available at: https://www.bcpsafeguardingadultsboard.com/uploads/7/4/8/9/74891967/appendix_2_-</w:t>
      </w:r>
      <w:r w:rsidRPr="00FA3EC1">
        <w:rPr>
          <w:rFonts w:ascii="Times New Roman" w:hAnsi="Times New Roman" w:cs="Times New Roman"/>
          <w:color w:val="auto"/>
          <w:sz w:val="24"/>
          <w:szCs w:val="24"/>
        </w:rPr>
        <w:lastRenderedPageBreak/>
        <w:t xml:space="preserve">_changes_in_dorset_police_since_completion_of_the_sar_dhr.pdf (Accessed: 02 May 2023). </w:t>
      </w:r>
    </w:p>
    <w:p w14:paraId="0E80F3D4"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0416C09F"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77E83481"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 xml:space="preserve">Participation, E. (1984b) </w:t>
      </w:r>
      <w:r w:rsidRPr="00FA3EC1">
        <w:rPr>
          <w:rFonts w:ascii="Times New Roman" w:hAnsi="Times New Roman" w:cs="Times New Roman"/>
          <w:i/>
          <w:iCs/>
          <w:color w:val="auto"/>
          <w:sz w:val="24"/>
          <w:szCs w:val="24"/>
        </w:rPr>
        <w:t>Police and criminal evidence act 1984</w:t>
      </w:r>
      <w:r w:rsidRPr="00FA3EC1">
        <w:rPr>
          <w:rFonts w:ascii="Times New Roman" w:hAnsi="Times New Roman" w:cs="Times New Roman"/>
          <w:color w:val="auto"/>
          <w:sz w:val="24"/>
          <w:szCs w:val="24"/>
        </w:rPr>
        <w:t xml:space="preserve">, </w:t>
      </w:r>
      <w:r w:rsidRPr="00FA3EC1">
        <w:rPr>
          <w:rFonts w:ascii="Times New Roman" w:hAnsi="Times New Roman" w:cs="Times New Roman"/>
          <w:i/>
          <w:iCs/>
          <w:color w:val="auto"/>
          <w:sz w:val="24"/>
          <w:szCs w:val="24"/>
        </w:rPr>
        <w:t>Legislation.gov.uk</w:t>
      </w:r>
      <w:r w:rsidRPr="00FA3EC1">
        <w:rPr>
          <w:rFonts w:ascii="Times New Roman" w:hAnsi="Times New Roman" w:cs="Times New Roman"/>
          <w:color w:val="auto"/>
          <w:sz w:val="24"/>
          <w:szCs w:val="24"/>
        </w:rPr>
        <w:t xml:space="preserve">. Available at: https://www.legislation.gov.uk/ukpga/1984/60/section/24 (Accessed: 02 May 2023). </w:t>
      </w:r>
    </w:p>
    <w:p w14:paraId="2233212A"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1E8C1C1B"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001EF51B"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 xml:space="preserve">Participation, E. (1984a) </w:t>
      </w:r>
      <w:r w:rsidRPr="00FA3EC1">
        <w:rPr>
          <w:rFonts w:ascii="Times New Roman" w:hAnsi="Times New Roman" w:cs="Times New Roman"/>
          <w:i/>
          <w:iCs/>
          <w:color w:val="auto"/>
          <w:sz w:val="24"/>
          <w:szCs w:val="24"/>
        </w:rPr>
        <w:t>Police and criminal evidence act 1984</w:t>
      </w:r>
      <w:r w:rsidRPr="00FA3EC1">
        <w:rPr>
          <w:rFonts w:ascii="Times New Roman" w:hAnsi="Times New Roman" w:cs="Times New Roman"/>
          <w:color w:val="auto"/>
          <w:sz w:val="24"/>
          <w:szCs w:val="24"/>
        </w:rPr>
        <w:t xml:space="preserve">, </w:t>
      </w:r>
      <w:r w:rsidRPr="00FA3EC1">
        <w:rPr>
          <w:rFonts w:ascii="Times New Roman" w:hAnsi="Times New Roman" w:cs="Times New Roman"/>
          <w:i/>
          <w:iCs/>
          <w:color w:val="auto"/>
          <w:sz w:val="24"/>
          <w:szCs w:val="24"/>
        </w:rPr>
        <w:t>Legislation.gov.uk</w:t>
      </w:r>
      <w:r w:rsidRPr="00FA3EC1">
        <w:rPr>
          <w:rFonts w:ascii="Times New Roman" w:hAnsi="Times New Roman" w:cs="Times New Roman"/>
          <w:color w:val="auto"/>
          <w:sz w:val="24"/>
          <w:szCs w:val="24"/>
        </w:rPr>
        <w:t xml:space="preserve">. Available at: https://www.legislation.gov.uk/ukpga/1984/60/section/117 (Accessed: 02 May 2023). </w:t>
      </w:r>
    </w:p>
    <w:p w14:paraId="3EADB040"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284F5DDF"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07D0F4FA"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7652E0CD"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i/>
          <w:iCs/>
          <w:color w:val="auto"/>
          <w:sz w:val="24"/>
          <w:szCs w:val="24"/>
        </w:rPr>
        <w:t>National decision model</w:t>
      </w:r>
      <w:r w:rsidRPr="00FA3EC1">
        <w:rPr>
          <w:rFonts w:ascii="Times New Roman" w:hAnsi="Times New Roman" w:cs="Times New Roman"/>
          <w:color w:val="auto"/>
          <w:sz w:val="24"/>
          <w:szCs w:val="24"/>
        </w:rPr>
        <w:t xml:space="preserve"> (2013) </w:t>
      </w:r>
      <w:r w:rsidRPr="00FA3EC1">
        <w:rPr>
          <w:rFonts w:ascii="Times New Roman" w:hAnsi="Times New Roman" w:cs="Times New Roman"/>
          <w:i/>
          <w:iCs/>
          <w:color w:val="auto"/>
          <w:sz w:val="24"/>
          <w:szCs w:val="24"/>
        </w:rPr>
        <w:t>College of Policing</w:t>
      </w:r>
      <w:r w:rsidRPr="00FA3EC1">
        <w:rPr>
          <w:rFonts w:ascii="Times New Roman" w:hAnsi="Times New Roman" w:cs="Times New Roman"/>
          <w:color w:val="auto"/>
          <w:sz w:val="24"/>
          <w:szCs w:val="24"/>
        </w:rPr>
        <w:t xml:space="preserve">. Available at: https://www.college.police.uk/app/national-decision-model/national-decision-model (Accessed: 02 May 2023). </w:t>
      </w:r>
    </w:p>
    <w:p w14:paraId="64870B56"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2BCACD9E"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1E3EE50A"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6DE584C6"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19239F76"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22"/>
          <w:szCs w:val="22"/>
          <w:lang w:eastAsia="en-US"/>
        </w:rPr>
      </w:pPr>
    </w:p>
    <w:p w14:paraId="06A92B57"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32"/>
          <w:szCs w:val="32"/>
          <w:lang w:eastAsia="en-US"/>
        </w:rPr>
      </w:pPr>
      <w:r w:rsidRPr="00FA3EC1">
        <w:rPr>
          <w:rFonts w:asciiTheme="minorHAnsi" w:eastAsiaTheme="minorHAnsi" w:hAnsiTheme="minorHAnsi" w:cstheme="minorBidi"/>
          <w:b/>
          <w:bCs/>
          <w:color w:val="auto"/>
          <w:sz w:val="32"/>
          <w:szCs w:val="32"/>
          <w:lang w:eastAsia="en-US"/>
        </w:rPr>
        <w:t>QUESTION 3</w:t>
      </w:r>
    </w:p>
    <w:p w14:paraId="22F0684C"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Bidi"/>
          <w:b/>
          <w:bCs/>
          <w:color w:val="auto"/>
          <w:sz w:val="32"/>
          <w:szCs w:val="32"/>
          <w:lang w:eastAsia="en-US"/>
        </w:rPr>
      </w:pPr>
    </w:p>
    <w:p w14:paraId="7BDDEE38"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i/>
          <w:iCs/>
          <w:color w:val="auto"/>
          <w:sz w:val="24"/>
          <w:szCs w:val="24"/>
        </w:rPr>
        <w:t>Anti-social behaviour, crime and policing act 2014</w:t>
      </w:r>
      <w:r w:rsidRPr="00FA3EC1">
        <w:rPr>
          <w:rFonts w:ascii="Times New Roman" w:hAnsi="Times New Roman" w:cs="Times New Roman"/>
          <w:color w:val="auto"/>
          <w:sz w:val="24"/>
          <w:szCs w:val="24"/>
        </w:rPr>
        <w:t xml:space="preserve"> (no date) </w:t>
      </w:r>
      <w:r w:rsidRPr="00FA3EC1">
        <w:rPr>
          <w:rFonts w:ascii="Times New Roman" w:hAnsi="Times New Roman" w:cs="Times New Roman"/>
          <w:i/>
          <w:iCs/>
          <w:color w:val="auto"/>
          <w:sz w:val="24"/>
          <w:szCs w:val="24"/>
        </w:rPr>
        <w:t>Legislation.gov.uk</w:t>
      </w:r>
      <w:r w:rsidRPr="00FA3EC1">
        <w:rPr>
          <w:rFonts w:ascii="Times New Roman" w:hAnsi="Times New Roman" w:cs="Times New Roman"/>
          <w:color w:val="auto"/>
          <w:sz w:val="24"/>
          <w:szCs w:val="24"/>
        </w:rPr>
        <w:t xml:space="preserve">. Available at: https://www.legislation.gov.uk/ukpga/2014/12/section/2/enacted (Accessed: 03 May 2023). </w:t>
      </w:r>
    </w:p>
    <w:p w14:paraId="0C08C68B"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HAnsi"/>
          <w:b/>
          <w:bCs/>
          <w:color w:val="auto"/>
          <w:sz w:val="24"/>
          <w:szCs w:val="24"/>
          <w:lang w:eastAsia="en-US"/>
        </w:rPr>
      </w:pPr>
    </w:p>
    <w:p w14:paraId="47B58110"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HAnsi"/>
          <w:b/>
          <w:bCs/>
          <w:color w:val="auto"/>
          <w:sz w:val="24"/>
          <w:szCs w:val="24"/>
          <w:lang w:eastAsia="en-US"/>
        </w:rPr>
      </w:pPr>
    </w:p>
    <w:p w14:paraId="19250FFE"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 xml:space="preserve">(No date) </w:t>
      </w:r>
      <w:r w:rsidRPr="00FA3EC1">
        <w:rPr>
          <w:rFonts w:ascii="Times New Roman" w:hAnsi="Times New Roman" w:cs="Times New Roman"/>
          <w:i/>
          <w:iCs/>
          <w:color w:val="auto"/>
          <w:sz w:val="24"/>
          <w:szCs w:val="24"/>
        </w:rPr>
        <w:t>What is hate crime?</w:t>
      </w:r>
      <w:r w:rsidRPr="00FA3EC1">
        <w:rPr>
          <w:rFonts w:ascii="Times New Roman" w:hAnsi="Times New Roman" w:cs="Times New Roman"/>
          <w:color w:val="auto"/>
          <w:sz w:val="24"/>
          <w:szCs w:val="24"/>
        </w:rPr>
        <w:t xml:space="preserve"> Available at: https://www.police.uk/advice/advice-and-</w:t>
      </w:r>
    </w:p>
    <w:p w14:paraId="3DE33A32" w14:textId="77777777" w:rsidR="00FA3EC1" w:rsidRPr="00FA3EC1" w:rsidRDefault="00FA3EC1" w:rsidP="00FA3EC1">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information/</w:t>
      </w:r>
      <w:proofErr w:type="spellStart"/>
      <w:r w:rsidRPr="00FA3EC1">
        <w:rPr>
          <w:rFonts w:ascii="Times New Roman" w:hAnsi="Times New Roman" w:cs="Times New Roman"/>
          <w:color w:val="auto"/>
          <w:sz w:val="24"/>
          <w:szCs w:val="24"/>
        </w:rPr>
        <w:t>hco</w:t>
      </w:r>
      <w:proofErr w:type="spellEnd"/>
      <w:r w:rsidRPr="00FA3EC1">
        <w:rPr>
          <w:rFonts w:ascii="Times New Roman" w:hAnsi="Times New Roman" w:cs="Times New Roman"/>
          <w:color w:val="auto"/>
          <w:sz w:val="24"/>
          <w:szCs w:val="24"/>
        </w:rPr>
        <w:t xml:space="preserve">/hate-crime/what-is-hate-crime/ (Accessed: 03 May 2023). </w:t>
      </w:r>
    </w:p>
    <w:p w14:paraId="513C6F79" w14:textId="77777777" w:rsidR="00FA3EC1" w:rsidRPr="00FA3EC1" w:rsidRDefault="00FA3EC1" w:rsidP="00FA3EC1">
      <w:pPr>
        <w:overflowPunct/>
        <w:autoSpaceDE/>
        <w:autoSpaceDN/>
        <w:adjustRightInd/>
        <w:spacing w:before="100" w:beforeAutospacing="1" w:after="100" w:afterAutospacing="1"/>
        <w:textAlignment w:val="auto"/>
        <w:rPr>
          <w:rFonts w:ascii="Times New Roman" w:hAnsi="Times New Roman" w:cs="Times New Roman"/>
          <w:b/>
          <w:bCs/>
          <w:color w:val="auto"/>
          <w:sz w:val="28"/>
          <w:szCs w:val="28"/>
        </w:rPr>
      </w:pPr>
      <w:r w:rsidRPr="00FA3EC1">
        <w:rPr>
          <w:rFonts w:ascii="Times New Roman" w:hAnsi="Times New Roman" w:cs="Times New Roman"/>
          <w:b/>
          <w:bCs/>
          <w:color w:val="auto"/>
          <w:sz w:val="28"/>
          <w:szCs w:val="28"/>
        </w:rPr>
        <w:t>QUESTION 4</w:t>
      </w:r>
    </w:p>
    <w:p w14:paraId="168D5099"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HAnsi"/>
          <w:b/>
          <w:bCs/>
          <w:color w:val="auto"/>
          <w:sz w:val="24"/>
          <w:szCs w:val="24"/>
          <w:lang w:eastAsia="en-US"/>
        </w:rPr>
      </w:pPr>
    </w:p>
    <w:p w14:paraId="4659B6AD"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color w:val="auto"/>
          <w:sz w:val="24"/>
          <w:szCs w:val="24"/>
        </w:rPr>
        <w:t xml:space="preserve">Moderator (2013) </w:t>
      </w:r>
      <w:r w:rsidRPr="00FA3EC1">
        <w:rPr>
          <w:rFonts w:ascii="Times New Roman" w:hAnsi="Times New Roman" w:cs="Times New Roman"/>
          <w:i/>
          <w:iCs/>
          <w:color w:val="auto"/>
          <w:sz w:val="24"/>
          <w:szCs w:val="24"/>
        </w:rPr>
        <w:t>Section 5 public order act</w:t>
      </w:r>
      <w:r w:rsidRPr="00FA3EC1">
        <w:rPr>
          <w:rFonts w:ascii="Times New Roman" w:hAnsi="Times New Roman" w:cs="Times New Roman"/>
          <w:color w:val="auto"/>
          <w:sz w:val="24"/>
          <w:szCs w:val="24"/>
        </w:rPr>
        <w:t xml:space="preserve">, </w:t>
      </w:r>
      <w:proofErr w:type="spellStart"/>
      <w:r w:rsidRPr="00FA3EC1">
        <w:rPr>
          <w:rFonts w:ascii="Times New Roman" w:hAnsi="Times New Roman" w:cs="Times New Roman"/>
          <w:i/>
          <w:iCs/>
          <w:color w:val="auto"/>
          <w:sz w:val="24"/>
          <w:szCs w:val="24"/>
        </w:rPr>
        <w:t>CriminalDefenceInfo</w:t>
      </w:r>
      <w:proofErr w:type="spellEnd"/>
      <w:r w:rsidRPr="00FA3EC1">
        <w:rPr>
          <w:rFonts w:ascii="Times New Roman" w:hAnsi="Times New Roman" w:cs="Times New Roman"/>
          <w:color w:val="auto"/>
          <w:sz w:val="24"/>
          <w:szCs w:val="24"/>
        </w:rPr>
        <w:t xml:space="preserve">. Available at: https://criminaldefence.info/criminal-offences/public-order-offences/section-5-poa/ (Accessed: 03 May 2023). </w:t>
      </w:r>
    </w:p>
    <w:p w14:paraId="7AC1F46B"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HAnsi"/>
          <w:b/>
          <w:bCs/>
          <w:color w:val="auto"/>
          <w:sz w:val="24"/>
          <w:szCs w:val="24"/>
          <w:lang w:eastAsia="en-US"/>
        </w:rPr>
      </w:pPr>
    </w:p>
    <w:p w14:paraId="7DCAAA73"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HAnsi"/>
          <w:b/>
          <w:bCs/>
          <w:color w:val="auto"/>
          <w:sz w:val="24"/>
          <w:szCs w:val="24"/>
          <w:lang w:eastAsia="en-US"/>
        </w:rPr>
      </w:pPr>
    </w:p>
    <w:p w14:paraId="62F9E819" w14:textId="77777777" w:rsidR="00FA3EC1" w:rsidRPr="00FA3EC1" w:rsidRDefault="00FA3EC1" w:rsidP="00FA3EC1">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FA3EC1">
        <w:rPr>
          <w:rFonts w:ascii="Times New Roman" w:hAnsi="Times New Roman" w:cs="Times New Roman"/>
          <w:i/>
          <w:iCs/>
          <w:color w:val="auto"/>
          <w:sz w:val="24"/>
          <w:szCs w:val="24"/>
        </w:rPr>
        <w:t>Bias</w:t>
      </w:r>
      <w:r w:rsidRPr="00FA3EC1">
        <w:rPr>
          <w:rFonts w:ascii="Times New Roman" w:hAnsi="Times New Roman" w:cs="Times New Roman"/>
          <w:color w:val="auto"/>
          <w:sz w:val="24"/>
          <w:szCs w:val="24"/>
        </w:rPr>
        <w:t xml:space="preserve"> (no date a) </w:t>
      </w:r>
      <w:r w:rsidRPr="00FA3EC1">
        <w:rPr>
          <w:rFonts w:ascii="Times New Roman" w:hAnsi="Times New Roman" w:cs="Times New Roman"/>
          <w:i/>
          <w:iCs/>
          <w:color w:val="auto"/>
          <w:sz w:val="24"/>
          <w:szCs w:val="24"/>
        </w:rPr>
        <w:t>Psychology Today</w:t>
      </w:r>
      <w:r w:rsidRPr="00FA3EC1">
        <w:rPr>
          <w:rFonts w:ascii="Times New Roman" w:hAnsi="Times New Roman" w:cs="Times New Roman"/>
          <w:color w:val="auto"/>
          <w:sz w:val="24"/>
          <w:szCs w:val="24"/>
        </w:rPr>
        <w:t xml:space="preserve">. Available at: https://www.psychologytoday.com/us/basics/bias (Accessed: 03 May 2023). </w:t>
      </w:r>
    </w:p>
    <w:p w14:paraId="2849FDB2" w14:textId="77777777" w:rsidR="00FA3EC1" w:rsidRPr="00FA3EC1" w:rsidRDefault="00FA3EC1" w:rsidP="00FA3EC1">
      <w:pPr>
        <w:overflowPunct/>
        <w:autoSpaceDE/>
        <w:autoSpaceDN/>
        <w:adjustRightInd/>
        <w:spacing w:after="160" w:line="259" w:lineRule="auto"/>
        <w:ind w:left="720"/>
        <w:contextualSpacing/>
        <w:textAlignment w:val="auto"/>
        <w:rPr>
          <w:rFonts w:asciiTheme="minorHAnsi" w:eastAsiaTheme="minorHAnsi" w:hAnsiTheme="minorHAnsi" w:cstheme="minorHAnsi"/>
          <w:b/>
          <w:bCs/>
          <w:color w:val="auto"/>
          <w:sz w:val="24"/>
          <w:szCs w:val="24"/>
          <w:lang w:eastAsia="en-US"/>
        </w:rPr>
      </w:pPr>
    </w:p>
    <w:p w14:paraId="6ED77802" w14:textId="77F82972"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5225911" w:rsidR="62FE5CAF" w:rsidRDefault="62FE5CAF" w:rsidP="62FE5CAF">
      <w:pPr>
        <w:jc w:val="both"/>
        <w:rPr>
          <w:sz w:val="24"/>
          <w:szCs w:val="24"/>
        </w:rPr>
      </w:pPr>
      <w:r w:rsidRPr="48DF4B50">
        <w:rPr>
          <w:sz w:val="24"/>
          <w:szCs w:val="24"/>
        </w:rPr>
        <w:t xml:space="preserve">Signed:  _ </w:t>
      </w:r>
      <w:r w:rsidR="00AA67FB">
        <w:rPr>
          <w:sz w:val="24"/>
          <w:szCs w:val="24"/>
        </w:rPr>
        <w:t>L</w:t>
      </w:r>
      <w:r w:rsidR="00E3798E">
        <w:rPr>
          <w:sz w:val="24"/>
          <w:szCs w:val="24"/>
        </w:rPr>
        <w:t>iam Emanuel</w:t>
      </w:r>
      <w:r w:rsidRPr="48DF4B50">
        <w:rPr>
          <w:sz w:val="24"/>
          <w:szCs w:val="24"/>
        </w:rPr>
        <w:t>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C0FDAA7" w:rsidR="62FE5CAF" w:rsidRDefault="62FE5CAF" w:rsidP="62FE5CAF">
      <w:pPr>
        <w:jc w:val="both"/>
        <w:rPr>
          <w:sz w:val="24"/>
          <w:szCs w:val="24"/>
        </w:rPr>
      </w:pPr>
      <w:r w:rsidRPr="62FE5CAF">
        <w:rPr>
          <w:sz w:val="24"/>
          <w:szCs w:val="24"/>
        </w:rPr>
        <w:t>Date: _ _</w:t>
      </w:r>
      <w:r w:rsidR="00E3798E">
        <w:rPr>
          <w:sz w:val="24"/>
          <w:szCs w:val="24"/>
        </w:rPr>
        <w:t>8/5/23</w:t>
      </w:r>
      <w:r w:rsidRPr="62FE5CAF">
        <w:rPr>
          <w:sz w:val="24"/>
          <w:szCs w:val="24"/>
        </w:rPr>
        <w:t xml:space="preserve">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72A19" w14:textId="77777777" w:rsidR="003D5E88" w:rsidRDefault="003D5E88">
      <w:r>
        <w:separator/>
      </w:r>
    </w:p>
  </w:endnote>
  <w:endnote w:type="continuationSeparator" w:id="0">
    <w:p w14:paraId="3EA190F2" w14:textId="77777777" w:rsidR="003D5E88" w:rsidRDefault="003D5E88">
      <w:r>
        <w:continuationSeparator/>
      </w:r>
    </w:p>
  </w:endnote>
  <w:endnote w:type="continuationNotice" w:id="1">
    <w:p w14:paraId="6E74F61E" w14:textId="77777777" w:rsidR="00AA67FB" w:rsidRDefault="00AA67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79C45" w14:textId="77777777" w:rsidR="0049738C" w:rsidRDefault="00497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75769" w14:textId="77777777" w:rsidR="0049738C" w:rsidRDefault="00497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F7B56" w14:textId="77777777" w:rsidR="003D5E88" w:rsidRDefault="003D5E88">
      <w:r>
        <w:separator/>
      </w:r>
    </w:p>
  </w:footnote>
  <w:footnote w:type="continuationSeparator" w:id="0">
    <w:p w14:paraId="1DE4AB7D" w14:textId="77777777" w:rsidR="003D5E88" w:rsidRDefault="003D5E88">
      <w:r>
        <w:continuationSeparator/>
      </w:r>
    </w:p>
  </w:footnote>
  <w:footnote w:type="continuationNotice" w:id="1">
    <w:p w14:paraId="337709F9" w14:textId="77777777" w:rsidR="00AA67FB" w:rsidRDefault="00AA67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D0E8D" w14:textId="77777777" w:rsidR="0049738C" w:rsidRDefault="00497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05D3E" w14:textId="77777777" w:rsidR="0049738C" w:rsidRDefault="004973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62395" w14:textId="77777777" w:rsidR="0049738C" w:rsidRDefault="00497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0224335">
    <w:abstractNumId w:val="31"/>
  </w:num>
  <w:num w:numId="2" w16cid:durableId="648246034">
    <w:abstractNumId w:val="1"/>
    <w:lvlOverride w:ilvl="0">
      <w:lvl w:ilvl="0">
        <w:start w:val="1"/>
        <w:numFmt w:val="bullet"/>
        <w:lvlText w:val=""/>
        <w:lvlJc w:val="left"/>
        <w:pPr>
          <w:ind w:left="720" w:hanging="360"/>
        </w:pPr>
        <w:rPr>
          <w:rFonts w:ascii="Symbol" w:hAnsi="Symbol" w:hint="default"/>
        </w:rPr>
      </w:lvl>
    </w:lvlOverride>
  </w:num>
  <w:num w:numId="3" w16cid:durableId="1322583420">
    <w:abstractNumId w:val="21"/>
  </w:num>
  <w:num w:numId="4" w16cid:durableId="1159537727">
    <w:abstractNumId w:val="44"/>
  </w:num>
  <w:num w:numId="5" w16cid:durableId="1533105353">
    <w:abstractNumId w:val="46"/>
  </w:num>
  <w:num w:numId="6" w16cid:durableId="929698939">
    <w:abstractNumId w:val="34"/>
  </w:num>
  <w:num w:numId="7" w16cid:durableId="1186286403">
    <w:abstractNumId w:val="32"/>
  </w:num>
  <w:num w:numId="8" w16cid:durableId="1979678437">
    <w:abstractNumId w:val="28"/>
  </w:num>
  <w:num w:numId="9" w16cid:durableId="532159101">
    <w:abstractNumId w:val="29"/>
  </w:num>
  <w:num w:numId="10" w16cid:durableId="2029521472">
    <w:abstractNumId w:val="9"/>
  </w:num>
  <w:num w:numId="11" w16cid:durableId="40445345">
    <w:abstractNumId w:val="33"/>
  </w:num>
  <w:num w:numId="12" w16cid:durableId="45960464">
    <w:abstractNumId w:val="16"/>
  </w:num>
  <w:num w:numId="13" w16cid:durableId="738750585">
    <w:abstractNumId w:val="15"/>
  </w:num>
  <w:num w:numId="14" w16cid:durableId="2094543590">
    <w:abstractNumId w:val="25"/>
  </w:num>
  <w:num w:numId="15" w16cid:durableId="1303147656">
    <w:abstractNumId w:val="7"/>
  </w:num>
  <w:num w:numId="16" w16cid:durableId="283730957">
    <w:abstractNumId w:val="24"/>
  </w:num>
  <w:num w:numId="17" w16cid:durableId="398945545">
    <w:abstractNumId w:val="14"/>
  </w:num>
  <w:num w:numId="18" w16cid:durableId="748576542">
    <w:abstractNumId w:val="12"/>
  </w:num>
  <w:num w:numId="19" w16cid:durableId="154036343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43914957">
    <w:abstractNumId w:val="22"/>
  </w:num>
  <w:num w:numId="21" w16cid:durableId="1191837819">
    <w:abstractNumId w:val="17"/>
  </w:num>
  <w:num w:numId="22" w16cid:durableId="1091270834">
    <w:abstractNumId w:val="13"/>
  </w:num>
  <w:num w:numId="23" w16cid:durableId="258417904">
    <w:abstractNumId w:val="10"/>
  </w:num>
  <w:num w:numId="24" w16cid:durableId="1504130747">
    <w:abstractNumId w:val="26"/>
  </w:num>
  <w:num w:numId="25" w16cid:durableId="1556967946">
    <w:abstractNumId w:val="18"/>
  </w:num>
  <w:num w:numId="26" w16cid:durableId="296646121">
    <w:abstractNumId w:val="40"/>
  </w:num>
  <w:num w:numId="27" w16cid:durableId="827208681">
    <w:abstractNumId w:val="35"/>
  </w:num>
  <w:num w:numId="28" w16cid:durableId="1546718330">
    <w:abstractNumId w:val="39"/>
  </w:num>
  <w:num w:numId="29" w16cid:durableId="51000942">
    <w:abstractNumId w:val="19"/>
  </w:num>
  <w:num w:numId="30" w16cid:durableId="1131751175">
    <w:abstractNumId w:val="42"/>
  </w:num>
  <w:num w:numId="31" w16cid:durableId="372971381">
    <w:abstractNumId w:val="30"/>
  </w:num>
  <w:num w:numId="32" w16cid:durableId="1262643281">
    <w:abstractNumId w:val="11"/>
  </w:num>
  <w:num w:numId="33" w16cid:durableId="53821604">
    <w:abstractNumId w:val="43"/>
  </w:num>
  <w:num w:numId="34" w16cid:durableId="1731269043">
    <w:abstractNumId w:val="38"/>
  </w:num>
  <w:num w:numId="35" w16cid:durableId="714349666">
    <w:abstractNumId w:val="4"/>
  </w:num>
  <w:num w:numId="36" w16cid:durableId="513423096">
    <w:abstractNumId w:val="45"/>
  </w:num>
  <w:num w:numId="37" w16cid:durableId="1501654154">
    <w:abstractNumId w:val="41"/>
  </w:num>
  <w:num w:numId="38" w16cid:durableId="1199664918">
    <w:abstractNumId w:val="36"/>
  </w:num>
  <w:num w:numId="39" w16cid:durableId="577516989">
    <w:abstractNumId w:val="37"/>
  </w:num>
  <w:num w:numId="40" w16cid:durableId="484782765">
    <w:abstractNumId w:val="3"/>
  </w:num>
  <w:num w:numId="41" w16cid:durableId="1621720545">
    <w:abstractNumId w:val="5"/>
  </w:num>
  <w:num w:numId="42" w16cid:durableId="1373993855">
    <w:abstractNumId w:val="23"/>
  </w:num>
  <w:num w:numId="43" w16cid:durableId="1243637445">
    <w:abstractNumId w:val="6"/>
  </w:num>
  <w:num w:numId="44" w16cid:durableId="1422680725">
    <w:abstractNumId w:val="2"/>
  </w:num>
  <w:num w:numId="45" w16cid:durableId="364598395">
    <w:abstractNumId w:val="0"/>
  </w:num>
  <w:num w:numId="46" w16cid:durableId="856306140">
    <w:abstractNumId w:val="20"/>
  </w:num>
  <w:num w:numId="47" w16cid:durableId="1072124431">
    <w:abstractNumId w:val="27"/>
  </w:num>
  <w:num w:numId="48" w16cid:durableId="832062245">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397A"/>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6F4C"/>
    <w:rsid w:val="00097B13"/>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74F"/>
    <w:rsid w:val="00103D6B"/>
    <w:rsid w:val="00106DC7"/>
    <w:rsid w:val="00112391"/>
    <w:rsid w:val="00114F52"/>
    <w:rsid w:val="00121D7C"/>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BAA"/>
    <w:rsid w:val="001C6CEC"/>
    <w:rsid w:val="001D229F"/>
    <w:rsid w:val="001D6162"/>
    <w:rsid w:val="001E7592"/>
    <w:rsid w:val="001F3878"/>
    <w:rsid w:val="001F4552"/>
    <w:rsid w:val="002019EB"/>
    <w:rsid w:val="002030F2"/>
    <w:rsid w:val="00205051"/>
    <w:rsid w:val="002059C4"/>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1CBF"/>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D5E88"/>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420B"/>
    <w:rsid w:val="004962F9"/>
    <w:rsid w:val="004968E2"/>
    <w:rsid w:val="0049738C"/>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9B4"/>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0AE4"/>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4262"/>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3094"/>
    <w:rsid w:val="00920E5B"/>
    <w:rsid w:val="00926436"/>
    <w:rsid w:val="0093018C"/>
    <w:rsid w:val="00932CCA"/>
    <w:rsid w:val="009544C0"/>
    <w:rsid w:val="00954FA4"/>
    <w:rsid w:val="00956AE9"/>
    <w:rsid w:val="00964CC6"/>
    <w:rsid w:val="009702F3"/>
    <w:rsid w:val="009861B9"/>
    <w:rsid w:val="00991FDA"/>
    <w:rsid w:val="009927A1"/>
    <w:rsid w:val="0099774D"/>
    <w:rsid w:val="009A5F3B"/>
    <w:rsid w:val="009B0B61"/>
    <w:rsid w:val="009B28C0"/>
    <w:rsid w:val="009B7136"/>
    <w:rsid w:val="009B7806"/>
    <w:rsid w:val="009C3AC2"/>
    <w:rsid w:val="009D4365"/>
    <w:rsid w:val="009D4E3B"/>
    <w:rsid w:val="009D6C21"/>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66FFF"/>
    <w:rsid w:val="00A71C4B"/>
    <w:rsid w:val="00A732EA"/>
    <w:rsid w:val="00A7489E"/>
    <w:rsid w:val="00A8015F"/>
    <w:rsid w:val="00A80BD2"/>
    <w:rsid w:val="00A85039"/>
    <w:rsid w:val="00A851F7"/>
    <w:rsid w:val="00A906AA"/>
    <w:rsid w:val="00A94C5E"/>
    <w:rsid w:val="00AA241A"/>
    <w:rsid w:val="00AA252C"/>
    <w:rsid w:val="00AA666E"/>
    <w:rsid w:val="00AA67FB"/>
    <w:rsid w:val="00AB5518"/>
    <w:rsid w:val="00AC01D4"/>
    <w:rsid w:val="00AC4A04"/>
    <w:rsid w:val="00AD336F"/>
    <w:rsid w:val="00AD3550"/>
    <w:rsid w:val="00AE2564"/>
    <w:rsid w:val="00AE2C6A"/>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A16"/>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DF3B3F"/>
    <w:rsid w:val="00E03B6D"/>
    <w:rsid w:val="00E17160"/>
    <w:rsid w:val="00E35BEC"/>
    <w:rsid w:val="00E3798E"/>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3EC1"/>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www.mind.org.uk/information-support/types-of-mental-health-problems/stress/managing-stress-and-building-resilience/"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conditions/cancer/" TargetMode="External"/><Relationship Id="rId25" Type="http://schemas.openxmlformats.org/officeDocument/2006/relationships/hyperlink" Target="https://www.nhs.uk/mental-health/children-and-young-adults/help-for-teenagers-young-adults-and-students/student-stress-self-help-tips/" TargetMode="External"/><Relationship Id="rId2" Type="http://schemas.openxmlformats.org/officeDocument/2006/relationships/customXml" Target="../customXml/item2.xml"/><Relationship Id="rId16" Type="http://schemas.openxmlformats.org/officeDocument/2006/relationships/hyperlink" Target="https://www.nhs.uk/conditions/type-2-diabetes/" TargetMode="External"/><Relationship Id="rId20" Type="http://schemas.openxmlformats.org/officeDocument/2006/relationships/footer" Target="footer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erywellmind.com/what-is-resilience-2795059" TargetMode="External"/><Relationship Id="rId5" Type="http://schemas.openxmlformats.org/officeDocument/2006/relationships/numbering" Target="numbering.xml"/><Relationship Id="rId15" Type="http://schemas.openxmlformats.org/officeDocument/2006/relationships/hyperlink" Target="https://www.nhs.uk/conditions/stroke/" TargetMode="External"/><Relationship Id="rId23" Type="http://schemas.openxmlformats.org/officeDocument/2006/relationships/footer" Target="footer3.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conditions/coronary-heart-disease/" TargetMode="External"/><Relationship Id="rId22" Type="http://schemas.openxmlformats.org/officeDocument/2006/relationships/header" Target="header3.xml"/><Relationship Id="rId27" Type="http://schemas.openxmlformats.org/officeDocument/2006/relationships/hyperlink" Target="https://www.health.harvard.edu/staying-healthy/exercising-to-rela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B1CE333EC0AAA4DB71930238E8DE5F8" ma:contentTypeVersion="2" ma:contentTypeDescription="Create a new document." ma:contentTypeScope="" ma:versionID="3396367e38b2b2c03233efd1bbfb8e6d">
  <xsd:schema xmlns:xsd="http://www.w3.org/2001/XMLSchema" xmlns:xs="http://www.w3.org/2001/XMLSchema" xmlns:p="http://schemas.microsoft.com/office/2006/metadata/properties" xmlns:ns3="608f3044-8be2-4721-b402-211a326b74a1" targetNamespace="http://schemas.microsoft.com/office/2006/metadata/properties" ma:root="true" ma:fieldsID="a5f1ddeaae55985e005bd5e42fa7509f" ns3:_="">
    <xsd:import namespace="608f3044-8be2-4721-b402-211a326b74a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8f3044-8be2-4721-b402-211a326b7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8E7FB1AD-1FDF-402E-B60E-95990975D4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8f3044-8be2-4721-b402-211a326b7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7148</Words>
  <Characters>38289</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Emanuel,Liam swp8394</cp:lastModifiedBy>
  <cp:revision>2</cp:revision>
  <cp:lastPrinted>2014-08-26T08:55:00Z</cp:lastPrinted>
  <dcterms:created xsi:type="dcterms:W3CDTF">2023-05-08T16:36:00Z</dcterms:created>
  <dcterms:modified xsi:type="dcterms:W3CDTF">2023-05-08T16:36:00Z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0x0101007B1CE333EC0AAA4DB71930238E8DE5F8</vt:lpwstr>
  </property>
  <property fmtid="{D5CDD505-2E9C-101B-9397-08002B2CF9AE}" pid="3" name="MSIP_Label_66cf8fe5-b7b7-4df7-b38d-1c61ac2f6639_Enabled">
    <vt:lpwstr>true</vt:lpwstr>
  </property>
  <property fmtid="{D5CDD505-2E9C-101B-9397-08002B2CF9AE}" pid="4" name="MSIP_Label_66cf8fe5-b7b7-4df7-b38d-1c61ac2f6639_SetDate">
    <vt:lpwstr>2023-05-08T16:08:02Z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e211062d-1a74-4815-86db-f2b9449dc23d</vt:lpwstr>
  </property>
  <property fmtid="{D5CDD505-2E9C-101B-9397-08002B2CF9AE}" pid="9" name="MSIP_Label_66cf8fe5-b7b7-4df7-b38d-1c61ac2f6639_ContentBits">
    <vt:lpwstr>0</vt:lpwstr>
  </property>
</Properties>
</file>