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DCC9480" wp14:paraId="6BD5589C" wp14:textId="2585FE33">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rsidP="0DCC9480" wp14:paraId="55DD8C47" wp14:textId="6BF68B90">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r w:rsidRPr="0DCC9480" w:rsidR="27F18865">
        <w:rPr>
          <w:rFonts w:ascii="Arial" w:hAnsi="Arial" w:eastAsia="Arial" w:cs="Arial"/>
          <w:b w:val="1"/>
          <w:bCs w:val="1"/>
          <w:i w:val="0"/>
          <w:iCs w:val="0"/>
          <w:caps w:val="0"/>
          <w:smallCaps w:val="0"/>
          <w:noProof w:val="0"/>
          <w:color w:val="222222"/>
          <w:sz w:val="32"/>
          <w:szCs w:val="32"/>
          <w:lang w:val="en-US"/>
        </w:rPr>
        <w:t xml:space="preserve">Student Name: </w:t>
      </w:r>
      <w:r w:rsidRPr="0DCC9480" w:rsidR="421D1F22">
        <w:rPr>
          <w:rFonts w:ascii="Arial" w:hAnsi="Arial" w:eastAsia="Arial" w:cs="Arial"/>
          <w:b w:val="1"/>
          <w:bCs w:val="1"/>
          <w:i w:val="0"/>
          <w:iCs w:val="0"/>
          <w:caps w:val="0"/>
          <w:smallCaps w:val="0"/>
          <w:noProof w:val="0"/>
          <w:color w:val="222222"/>
          <w:sz w:val="32"/>
          <w:szCs w:val="32"/>
          <w:lang w:val="en-US"/>
        </w:rPr>
        <w:t>Larisa Tereza Bethell</w:t>
      </w:r>
    </w:p>
    <w:p xmlns:wp14="http://schemas.microsoft.com/office/word/2010/wordml" w:rsidP="0DCC9480" wp14:paraId="6BC6EF67" wp14:textId="051D549E">
      <w:pPr>
        <w:shd w:val="clear" w:color="auto" w:fill="FFFFFF" w:themeFill="background1"/>
        <w:spacing w:before="0" w:beforeAutospacing="off" w:after="45" w:afterAutospacing="off" w:line="331" w:lineRule="auto"/>
      </w:pPr>
      <w:r w:rsidRPr="0DCC9480" w:rsidR="6B646EB4">
        <w:rPr>
          <w:rFonts w:ascii="Arial" w:hAnsi="Arial" w:eastAsia="Arial" w:cs="Arial"/>
          <w:b w:val="1"/>
          <w:bCs w:val="1"/>
          <w:i w:val="0"/>
          <w:iCs w:val="0"/>
          <w:caps w:val="0"/>
          <w:smallCaps w:val="0"/>
          <w:noProof w:val="0"/>
          <w:color w:val="222222"/>
          <w:sz w:val="32"/>
          <w:szCs w:val="32"/>
          <w:lang w:val="en-US"/>
        </w:rPr>
        <w:t xml:space="preserve">Student Id: </w:t>
      </w:r>
      <w:r w:rsidRPr="0DCC9480" w:rsidR="421D1F22">
        <w:rPr>
          <w:rFonts w:ascii="Arial" w:hAnsi="Arial" w:eastAsia="Arial" w:cs="Arial"/>
          <w:b w:val="1"/>
          <w:bCs w:val="1"/>
          <w:i w:val="0"/>
          <w:iCs w:val="0"/>
          <w:caps w:val="0"/>
          <w:smallCaps w:val="0"/>
          <w:noProof w:val="0"/>
          <w:color w:val="222222"/>
          <w:sz w:val="32"/>
          <w:szCs w:val="32"/>
          <w:lang w:val="en-US"/>
        </w:rPr>
        <w:t>(24</w:t>
      </w:r>
      <w:r w:rsidRPr="0DCC9480" w:rsidR="50F8DAB0">
        <w:rPr>
          <w:rFonts w:ascii="Arial" w:hAnsi="Arial" w:eastAsia="Arial" w:cs="Arial"/>
          <w:b w:val="1"/>
          <w:bCs w:val="1"/>
          <w:i w:val="0"/>
          <w:iCs w:val="0"/>
          <w:caps w:val="0"/>
          <w:smallCaps w:val="0"/>
          <w:noProof w:val="0"/>
          <w:color w:val="222222"/>
          <w:sz w:val="32"/>
          <w:szCs w:val="32"/>
          <w:lang w:val="en-US"/>
        </w:rPr>
        <w:t>22563)</w:t>
      </w:r>
    </w:p>
    <w:p xmlns:wp14="http://schemas.microsoft.com/office/word/2010/wordml" w:rsidP="0DCC9480" wp14:paraId="473E4552" wp14:textId="32712F8C">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rsidP="0DCC9480" wp14:paraId="5969385A" wp14:textId="0E854079">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rsidP="0DCC9480" wp14:paraId="7A8F2473" wp14:textId="5103B5CB">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r w:rsidRPr="0DCC9480" w:rsidR="28319638">
        <w:rPr>
          <w:rFonts w:ascii="Arial" w:hAnsi="Arial" w:eastAsia="Arial" w:cs="Arial"/>
          <w:b w:val="1"/>
          <w:bCs w:val="1"/>
          <w:i w:val="0"/>
          <w:iCs w:val="0"/>
          <w:caps w:val="0"/>
          <w:smallCaps w:val="0"/>
          <w:noProof w:val="0"/>
          <w:color w:val="222222"/>
          <w:sz w:val="32"/>
          <w:szCs w:val="32"/>
          <w:lang w:val="en-US"/>
        </w:rPr>
        <w:t xml:space="preserve">Module Title: </w:t>
      </w:r>
      <w:r w:rsidRPr="0DCC9480" w:rsidR="50F8DAB0">
        <w:rPr>
          <w:rFonts w:ascii="Arial" w:hAnsi="Arial" w:eastAsia="Arial" w:cs="Arial"/>
          <w:b w:val="1"/>
          <w:bCs w:val="1"/>
          <w:i w:val="0"/>
          <w:iCs w:val="0"/>
          <w:caps w:val="0"/>
          <w:smallCaps w:val="0"/>
          <w:noProof w:val="0"/>
          <w:color w:val="222222"/>
          <w:sz w:val="32"/>
          <w:szCs w:val="32"/>
          <w:lang w:val="en-US"/>
        </w:rPr>
        <w:t xml:space="preserve">Employability </w:t>
      </w:r>
      <w:r w:rsidRPr="0DCC9480" w:rsidR="50F8DAB0">
        <w:rPr>
          <w:rFonts w:ascii="Arial" w:hAnsi="Arial" w:eastAsia="Arial" w:cs="Arial"/>
          <w:b w:val="1"/>
          <w:bCs w:val="1"/>
          <w:i w:val="0"/>
          <w:iCs w:val="0"/>
          <w:caps w:val="0"/>
          <w:smallCaps w:val="0"/>
          <w:noProof w:val="0"/>
          <w:color w:val="222222"/>
          <w:sz w:val="32"/>
          <w:szCs w:val="32"/>
          <w:lang w:val="en-US"/>
        </w:rPr>
        <w:t>And</w:t>
      </w:r>
      <w:r w:rsidRPr="0DCC9480" w:rsidR="50F8DAB0">
        <w:rPr>
          <w:rFonts w:ascii="Arial" w:hAnsi="Arial" w:eastAsia="Arial" w:cs="Arial"/>
          <w:b w:val="1"/>
          <w:bCs w:val="1"/>
          <w:i w:val="0"/>
          <w:iCs w:val="0"/>
          <w:caps w:val="0"/>
          <w:smallCaps w:val="0"/>
          <w:noProof w:val="0"/>
          <w:color w:val="222222"/>
          <w:sz w:val="32"/>
          <w:szCs w:val="32"/>
          <w:lang w:val="en-US"/>
        </w:rPr>
        <w:t xml:space="preserve"> Career Development </w:t>
      </w:r>
    </w:p>
    <w:p xmlns:wp14="http://schemas.microsoft.com/office/word/2010/wordml" w:rsidP="0DCC9480" wp14:paraId="0515E865" wp14:textId="1C7E270D">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r w:rsidRPr="0DCC9480" w:rsidR="07E105EF">
        <w:rPr>
          <w:rFonts w:ascii="Arial" w:hAnsi="Arial" w:eastAsia="Arial" w:cs="Arial"/>
          <w:b w:val="1"/>
          <w:bCs w:val="1"/>
          <w:i w:val="0"/>
          <w:iCs w:val="0"/>
          <w:caps w:val="0"/>
          <w:smallCaps w:val="0"/>
          <w:noProof w:val="0"/>
          <w:color w:val="222222"/>
          <w:sz w:val="32"/>
          <w:szCs w:val="32"/>
          <w:lang w:val="en-US"/>
        </w:rPr>
        <w:t xml:space="preserve">Module Code: </w:t>
      </w:r>
      <w:r w:rsidRPr="0DCC9480" w:rsidR="50F8DAB0">
        <w:rPr>
          <w:rFonts w:ascii="Arial" w:hAnsi="Arial" w:eastAsia="Arial" w:cs="Arial"/>
          <w:b w:val="1"/>
          <w:bCs w:val="1"/>
          <w:i w:val="0"/>
          <w:iCs w:val="0"/>
          <w:caps w:val="0"/>
          <w:smallCaps w:val="0"/>
          <w:noProof w:val="0"/>
          <w:color w:val="222222"/>
          <w:sz w:val="32"/>
          <w:szCs w:val="32"/>
          <w:lang w:val="en-US"/>
        </w:rPr>
        <w:t>(LCLM4005)</w:t>
      </w:r>
    </w:p>
    <w:p xmlns:wp14="http://schemas.microsoft.com/office/word/2010/wordml" w:rsidP="0DCC9480" wp14:paraId="685633DE" wp14:textId="671BE1D6">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r w:rsidRPr="0DCC9480" w:rsidR="24F4AC9E">
        <w:rPr>
          <w:rFonts w:ascii="Arial" w:hAnsi="Arial" w:eastAsia="Arial" w:cs="Arial"/>
          <w:b w:val="1"/>
          <w:bCs w:val="1"/>
          <w:i w:val="0"/>
          <w:iCs w:val="0"/>
          <w:caps w:val="0"/>
          <w:smallCaps w:val="0"/>
          <w:noProof w:val="0"/>
          <w:color w:val="222222"/>
          <w:sz w:val="32"/>
          <w:szCs w:val="32"/>
          <w:lang w:val="en-US"/>
        </w:rPr>
        <w:t xml:space="preserve">Lecturer’s Name: </w:t>
      </w:r>
      <w:r w:rsidRPr="0DCC9480" w:rsidR="50F8DAB0">
        <w:rPr>
          <w:rFonts w:ascii="Arial" w:hAnsi="Arial" w:eastAsia="Arial" w:cs="Arial"/>
          <w:b w:val="1"/>
          <w:bCs w:val="1"/>
          <w:i w:val="0"/>
          <w:iCs w:val="0"/>
          <w:caps w:val="0"/>
          <w:smallCaps w:val="0"/>
          <w:noProof w:val="0"/>
          <w:color w:val="222222"/>
          <w:sz w:val="32"/>
          <w:szCs w:val="32"/>
          <w:lang w:val="en-US"/>
        </w:rPr>
        <w:t xml:space="preserve">Bentil Oduro </w:t>
      </w:r>
    </w:p>
    <w:p xmlns:wp14="http://schemas.microsoft.com/office/word/2010/wordml" w:rsidP="0DCC9480" wp14:paraId="131DD59D" wp14:textId="614D2307">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rsidP="0DCC9480" wp14:paraId="157FF71B" wp14:textId="5EFCAB92">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rsidP="0DCC9480" wp14:paraId="6F2DEF86" wp14:textId="1FBE2F8A">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r w:rsidRPr="0DCC9480" w:rsidR="67AD7D1D">
        <w:rPr>
          <w:rFonts w:ascii="Arial" w:hAnsi="Arial" w:eastAsia="Arial" w:cs="Arial"/>
          <w:b w:val="1"/>
          <w:bCs w:val="1"/>
          <w:i w:val="0"/>
          <w:iCs w:val="0"/>
          <w:caps w:val="0"/>
          <w:smallCaps w:val="0"/>
          <w:noProof w:val="0"/>
          <w:color w:val="222222"/>
          <w:sz w:val="32"/>
          <w:szCs w:val="32"/>
          <w:lang w:val="en-US"/>
        </w:rPr>
        <w:t xml:space="preserve">Assignment Tittle: </w:t>
      </w:r>
      <w:r w:rsidRPr="0DCC9480" w:rsidR="50F8DAB0">
        <w:rPr>
          <w:rFonts w:ascii="Arial" w:hAnsi="Arial" w:eastAsia="Arial" w:cs="Arial"/>
          <w:b w:val="1"/>
          <w:bCs w:val="1"/>
          <w:i w:val="0"/>
          <w:iCs w:val="0"/>
          <w:caps w:val="0"/>
          <w:smallCaps w:val="0"/>
          <w:noProof w:val="0"/>
          <w:color w:val="222222"/>
          <w:sz w:val="32"/>
          <w:szCs w:val="32"/>
          <w:lang w:val="en-US"/>
        </w:rPr>
        <w:t>Portfolio of Written Tasks</w:t>
      </w:r>
    </w:p>
    <w:p xmlns:wp14="http://schemas.microsoft.com/office/word/2010/wordml" w:rsidP="0DCC9480" wp14:paraId="56A6C737" wp14:textId="035A59C7">
      <w:pPr>
        <w:shd w:val="clear" w:color="auto" w:fill="FFFFFF" w:themeFill="background1"/>
        <w:spacing w:before="0" w:beforeAutospacing="off" w:after="45" w:afterAutospacing="off" w:line="331" w:lineRule="auto"/>
        <w:rPr>
          <w:rFonts w:ascii="Arial" w:hAnsi="Arial" w:eastAsia="Arial" w:cs="Arial"/>
          <w:b w:val="1"/>
          <w:bCs w:val="1"/>
          <w:i w:val="0"/>
          <w:iCs w:val="0"/>
          <w:caps w:val="0"/>
          <w:smallCaps w:val="0"/>
          <w:noProof w:val="0"/>
          <w:color w:val="222222"/>
          <w:sz w:val="32"/>
          <w:szCs w:val="32"/>
          <w:lang w:val="en-US"/>
        </w:rPr>
      </w:pPr>
    </w:p>
    <w:p xmlns:wp14="http://schemas.microsoft.com/office/word/2010/wordml" wp14:paraId="4E9D129C" wp14:textId="4E4F17D5">
      <w:r>
        <w:br w:type="page"/>
      </w:r>
    </w:p>
    <w:p xmlns:wp14="http://schemas.microsoft.com/office/word/2010/wordml" w:rsidP="0DCC9480" wp14:paraId="1186172F" wp14:textId="3F662725">
      <w:pPr>
        <w:pStyle w:val="Normal"/>
        <w:shd w:val="clear" w:color="auto" w:fill="FFFFFF" w:themeFill="background1"/>
        <w:spacing w:before="0" w:beforeAutospacing="off" w:after="45"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 xml:space="preserve">Task A: Compare Two Job Adverts and Identify Key Skills </w:t>
      </w:r>
    </w:p>
    <w:p xmlns:wp14="http://schemas.microsoft.com/office/word/2010/wordml" w:rsidP="0DCC9480" wp14:paraId="616D44D3" wp14:textId="3E3B1C88">
      <w:pPr>
        <w:shd w:val="clear" w:color="auto" w:fill="FFFFFF" w:themeFill="background1"/>
        <w:spacing w:before="0" w:beforeAutospacing="off" w:after="0" w:afterAutospacing="off"/>
      </w:pPr>
    </w:p>
    <w:p xmlns:wp14="http://schemas.microsoft.com/office/word/2010/wordml" w:rsidP="0DCC9480" wp14:paraId="7A08B918" wp14:textId="36754498">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The two job adverts are for a Front of House Supervisor at Slim Chickens and a Catering Supervisor at Compass Group UK&amp;I (CH&amp;CO). Although the roles are in different hospitality settings, they require many of the same skills and areas of knowledge because both involve supervising staff, maintaining high service standards, and ensuring customer satisfaction (Armstrong and Taylor, 2023).</w:t>
      </w:r>
      <w:r w:rsidRPr="0DCC9480" w:rsidR="09E59D85">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0DCC9480" wp14:paraId="14DA9593" wp14:textId="2A5D86E5">
      <w:pPr>
        <w:shd w:val="clear" w:color="auto" w:fill="FFFFFF" w:themeFill="background1"/>
        <w:spacing w:before="0" w:beforeAutospacing="off" w:after="0" w:afterAutospacing="off"/>
      </w:pPr>
    </w:p>
    <w:p xmlns:wp14="http://schemas.microsoft.com/office/word/2010/wordml" w:rsidP="0DCC9480" wp14:paraId="6D48C836" wp14:textId="625994E3">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One of the main skills highlighted in both adverts is leadership. Slim Chickens requires a supervisor who can lead, mentor, and motivate the front-of-house team, while Compass Group is looking for someone with experience managing catering teams and supporting staff development. This shows that employers value individuals who can guide others, delegate tasks effectively, and create a positive working environment (CIPD, 2024).</w:t>
      </w:r>
    </w:p>
    <w:p xmlns:wp14="http://schemas.microsoft.com/office/word/2010/wordml" w:rsidP="0DCC9480" wp14:paraId="104C5876" wp14:textId="1BB60BAD">
      <w:pPr>
        <w:shd w:val="clear" w:color="auto" w:fill="FFFFFF" w:themeFill="background1"/>
        <w:spacing w:before="0" w:beforeAutospacing="off" w:after="0" w:afterAutospacing="off"/>
      </w:pPr>
    </w:p>
    <w:p xmlns:wp14="http://schemas.microsoft.com/office/word/2010/wordml" w:rsidP="0DCC9480" wp14:paraId="06DD942E" wp14:textId="76D2A49F">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Another common skill is excellent communication. At Slim Chickens, supervisors must communicate effectively with customers and team members while handling guest concerns. Similarly, the Compass Group role involves liaising between customers, catering teams, and managers to ensure expectations are met. Strong communication is essential for reducing misunderstandings, resolving problems quickly, and maintaining good relationships (SkillsYouNeed, 2024).</w:t>
      </w:r>
    </w:p>
    <w:p xmlns:wp14="http://schemas.microsoft.com/office/word/2010/wordml" w:rsidP="0DCC9480" wp14:paraId="1D4FE812" wp14:textId="165F5FF0">
      <w:pPr>
        <w:shd w:val="clear" w:color="auto" w:fill="FFFFFF" w:themeFill="background1"/>
        <w:spacing w:before="0" w:beforeAutospacing="off" w:after="0" w:afterAutospacing="off"/>
      </w:pPr>
    </w:p>
    <w:p xmlns:wp14="http://schemas.microsoft.com/office/word/2010/wordml" w:rsidP="0DCC9480" wp14:paraId="03C07F38" wp14:textId="4F9D9005">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Both adverts also emphasise customer service. Slim Chickens expects supervisors to deliver outstanding customer experiences and manage guest relations, while Compass Group focuses on providing exceptional food and world-class customer service. This demonstrates that customer satisfaction is a key priority across the hospitality industry, regardless of the specific workplace (institute of Customer service, 2024).</w:t>
      </w:r>
    </w:p>
    <w:p xmlns:wp14="http://schemas.microsoft.com/office/word/2010/wordml" w:rsidP="0DCC9480" wp14:paraId="3BD33867" wp14:textId="69B9827E">
      <w:pPr>
        <w:shd w:val="clear" w:color="auto" w:fill="FFFFFF" w:themeFill="background1"/>
        <w:spacing w:before="0" w:beforeAutospacing="off" w:after="0" w:afterAutospacing="off"/>
      </w:pPr>
    </w:p>
    <w:p xmlns:wp14="http://schemas.microsoft.com/office/word/2010/wordml" w:rsidP="0DCC9480" wp14:paraId="77AA8AD2" wp14:textId="4131C999">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The adverts also share important knowledge requirements. Both expect candidates to understand health and safety standards, maintain high levels of cleanliness, and ensure food is prepared or served according to company standards. Compass Group specifically requires knowledge of food hygiene, including a Basic Food Hygiene certificate, while Slim Chickens expects staff to uphold cleanliness and presentation standards. In addition, both roles require organisational skills, the ability to work under pressure, and previous supervisory experience in a fast-paced environment.</w:t>
      </w:r>
    </w:p>
    <w:p xmlns:wp14="http://schemas.microsoft.com/office/word/2010/wordml" w:rsidP="0DCC9480" wp14:paraId="27F46AC7" wp14:textId="6A440ADA">
      <w:pPr>
        <w:shd w:val="clear" w:color="auto" w:fill="FFFFFF" w:themeFill="background1"/>
        <w:spacing w:before="0" w:beforeAutospacing="off" w:after="0" w:afterAutospacing="off"/>
      </w:pPr>
    </w:p>
    <w:p xmlns:wp14="http://schemas.microsoft.com/office/word/2010/wordml" w:rsidP="0DCC9480" wp14:paraId="52B7D815" wp14:textId="071594B1">
      <w:pPr>
        <w:shd w:val="clear" w:color="auto" w:fill="FFFFFF" w:themeFill="background1"/>
        <w:spacing w:before="0" w:beforeAutospacing="off" w:after="45" w:afterAutospacing="off" w:line="349" w:lineRule="auto"/>
      </w:pPr>
      <w:r w:rsidRPr="0DCC9480" w:rsidR="09E59D85">
        <w:rPr>
          <w:rFonts w:ascii="Arial" w:hAnsi="Arial" w:eastAsia="Arial" w:cs="Arial"/>
          <w:b w:val="0"/>
          <w:bCs w:val="0"/>
          <w:i w:val="0"/>
          <w:iCs w:val="0"/>
          <w:caps w:val="0"/>
          <w:smallCaps w:val="0"/>
          <w:noProof w:val="0"/>
          <w:color w:val="222222"/>
          <w:sz w:val="25"/>
          <w:szCs w:val="25"/>
          <w:lang w:val="en-US"/>
        </w:rPr>
        <w:t>One key skill I could use in my future role is leadership</w:t>
      </w:r>
      <w:r w:rsidRPr="0DCC9480" w:rsidR="09E59D85">
        <w:rPr>
          <w:rFonts w:ascii="Arial" w:hAnsi="Arial" w:eastAsia="Arial" w:cs="Arial"/>
          <w:b w:val="0"/>
          <w:bCs w:val="0"/>
          <w:i w:val="0"/>
          <w:iCs w:val="0"/>
          <w:caps w:val="0"/>
          <w:smallCaps w:val="0"/>
          <w:noProof w:val="0"/>
          <w:color w:val="222222"/>
          <w:sz w:val="24"/>
          <w:szCs w:val="24"/>
          <w:lang w:val="en-US"/>
        </w:rPr>
        <w:t>. As a supervisor, I would need to motivate staff, organise workloads, and ensure everyone works together to achieve business goals. Good leadership would help me build a positive team culture, improve staff confidence, and maintain high levels of customer service. For example, during busy periods, I could delegate responsibilities fairly, encourage teamwork, and provide support to employees who need assistance. This would help the team remain productive while ensuring customers receive efficient and friendly service. Developing strong leadership skills will also improve my confidence and prepare me for future management opportunities within the hospitality industry.</w:t>
      </w:r>
    </w:p>
    <w:p xmlns:wp14="http://schemas.microsoft.com/office/word/2010/wordml" w:rsidP="0DCC9480" wp14:paraId="42ABA3E2" wp14:textId="638513A8">
      <w:pPr>
        <w:shd w:val="clear" w:color="auto" w:fill="FFFFFF" w:themeFill="background1"/>
        <w:spacing w:before="0" w:beforeAutospacing="off" w:after="160" w:afterAutospacing="off"/>
      </w:pPr>
    </w:p>
    <w:p xmlns:wp14="http://schemas.microsoft.com/office/word/2010/wordml" w:rsidP="0DCC9480" wp14:paraId="42D539A4" wp14:textId="028F8E08">
      <w:pPr>
        <w:shd w:val="clear" w:color="auto" w:fill="FFFFFF" w:themeFill="background1"/>
        <w:spacing w:before="0" w:beforeAutospacing="off" w:after="242"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Task B: Self-Assessment and Evidence of Readiness for Employability and Personal Advancement</w:t>
      </w:r>
    </w:p>
    <w:p xmlns:wp14="http://schemas.microsoft.com/office/word/2010/wordml" w:rsidP="0DCC9480" wp14:paraId="38E371FE" wp14:textId="7A3F5199">
      <w:pPr>
        <w:shd w:val="clear" w:color="auto" w:fill="FFFFFF" w:themeFill="background1"/>
        <w:spacing w:before="0" w:beforeAutospacing="off" w:after="224"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Self-Assessment (SWOT Analysis)</w:t>
      </w:r>
    </w:p>
    <w:p xmlns:wp14="http://schemas.microsoft.com/office/word/2010/wordml" w:rsidP="0DCC9480" wp14:paraId="5DC5C841" wp14:textId="1446F78B">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Self-assessment is an important process that helps individuals understand their strengths, recognise areas for improvement, and prepare for future career opportunities (CIPD, 2024). By reflecting on my personal qualities, academic experiences, and professional skills, I have identified my strengths, weaknesses, opportunities, and threats through a SWOT analysis.</w:t>
      </w:r>
    </w:p>
    <w:p xmlns:wp14="http://schemas.microsoft.com/office/word/2010/wordml" w:rsidP="0DCC9480" wp14:paraId="03DAC403" wp14:textId="3EAB958E">
      <w:pPr>
        <w:shd w:val="clear" w:color="auto" w:fill="FFFFFF" w:themeFill="background1"/>
        <w:spacing w:before="0" w:beforeAutospacing="off" w:after="21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Strengths</w:t>
      </w:r>
    </w:p>
    <w:p xmlns:wp14="http://schemas.microsoft.com/office/word/2010/wordml" w:rsidP="0DCC9480" wp14:paraId="31881BB1" wp14:textId="76F1D77D">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One of my greatest strengths is my willingness to learn and continuously improve. Throughout my academic journey, I have consistently demonstrated commitment by completing assignments on time and seeking feedback to enhance my performance. I am adaptable and can quickly adjust to new environments, technologies, and challenges.</w:t>
      </w:r>
    </w:p>
    <w:p xmlns:wp14="http://schemas.microsoft.com/office/word/2010/wordml" w:rsidP="0DCC9480" wp14:paraId="18D4E9CC" wp14:textId="31A81F3A">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Another strength is my communication skills. I can communicate effectively with classmates, lecturers, and colleagues through both verbal and written communication. I enjoy working as part of a team, where I contribute ideas, listen to others’ opinions, and support the achievement of shared goals.</w:t>
      </w:r>
    </w:p>
    <w:p xmlns:wp14="http://schemas.microsoft.com/office/word/2010/wordml" w:rsidP="0DCC9480" wp14:paraId="5C4ECD01" wp14:textId="2556DFB5">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I also possess strong organisational and time management skills. Balancing coursework, personal responsibilities, and deadlines has taught me how to prioritise tasks effectively (Armstrong and Taylor, 20230. This enables me to remain productive even under pressure.</w:t>
      </w:r>
    </w:p>
    <w:p xmlns:wp14="http://schemas.microsoft.com/office/word/2010/wordml" w:rsidP="0DCC9480" wp14:paraId="6B986AEF" wp14:textId="1D6E8525">
      <w:pPr>
        <w:shd w:val="clear" w:color="auto" w:fill="FFFFFF" w:themeFill="background1"/>
        <w:spacing w:before="0" w:beforeAutospacing="off" w:after="21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Weaknesses</w:t>
      </w:r>
    </w:p>
    <w:p xmlns:wp14="http://schemas.microsoft.com/office/word/2010/wordml" w:rsidP="0DCC9480" wp14:paraId="1633A329" wp14:textId="64D02C02">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Despite my strengths, I recognise several areas that require improvement. One weakness is that I sometimes lack confidence when speaking in front of large groups. Although I communicate well in smaller teams, public presentations can make me feel nervous.</w:t>
      </w:r>
    </w:p>
    <w:p xmlns:wp14="http://schemas.microsoft.com/office/word/2010/wordml" w:rsidP="0DCC9480" wp14:paraId="56E2A451" wp14:textId="29BAB00F">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I also tend to spend too much time perfecting my work. While attention to detail is valuable, excessive perfectionism can reduce efficiency and increase stress when working under tight deadlines.</w:t>
      </w:r>
    </w:p>
    <w:p xmlns:wp14="http://schemas.microsoft.com/office/word/2010/wordml" w:rsidP="0DCC9480" wp14:paraId="1843F58A" wp14:textId="5C220C8B">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Additionally, I have limited professional work experience in my chosen career field. Although I have developed theoretical knowledge through my studies, I recognise the need to gain more practical experience to strengthen my employability.</w:t>
      </w:r>
    </w:p>
    <w:p xmlns:wp14="http://schemas.microsoft.com/office/word/2010/wordml" w:rsidP="0DCC9480" wp14:paraId="6FB706F0" wp14:textId="0356C93F">
      <w:pPr>
        <w:shd w:val="clear" w:color="auto" w:fill="FFFFFF" w:themeFill="background1"/>
        <w:spacing w:before="0" w:beforeAutospacing="off" w:after="21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Opportunities</w:t>
      </w:r>
    </w:p>
    <w:p xmlns:wp14="http://schemas.microsoft.com/office/word/2010/wordml" w:rsidP="0DCC9480" wp14:paraId="5EC6B286" wp14:textId="417FF7D7">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There are many opportunities available to support my personal and professional development. Completing my current qualifications will improve my knowledge and increase my employment prospects. I also have access to online learning platforms, professional workshops, and industry certifications that can help me develop technical and transferable skills.</w:t>
      </w:r>
    </w:p>
    <w:p xmlns:wp14="http://schemas.microsoft.com/office/word/2010/wordml" w:rsidP="0DCC9480" wp14:paraId="5055E5AE" wp14:textId="744A9264">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Internships, volunteering opportunities, and networking events provide valuable exposure to workplace environments and allow me to build professional relationships. Furthermore, advances in technology have created opportunities to develop digital skills, which are increasingly important across many industries.</w:t>
      </w:r>
    </w:p>
    <w:p xmlns:wp14="http://schemas.microsoft.com/office/word/2010/wordml" w:rsidP="0DCC9480" wp14:paraId="7FB094E1" wp14:textId="24537654">
      <w:pPr>
        <w:shd w:val="clear" w:color="auto" w:fill="FFFFFF" w:themeFill="background1"/>
        <w:spacing w:before="0" w:beforeAutospacing="off" w:after="21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Threats</w:t>
      </w:r>
    </w:p>
    <w:p xmlns:wp14="http://schemas.microsoft.com/office/word/2010/wordml" w:rsidP="0DCC9480" wp14:paraId="74DE96B3" wp14:textId="073297A3">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The job market is becoming increasingly competitive, with employers seeking candidates who possess both academic qualifications and practical experience. This competition may make it more challenging to secure employment after graduation.</w:t>
      </w:r>
    </w:p>
    <w:p xmlns:wp14="http://schemas.microsoft.com/office/word/2010/wordml" w:rsidP="0DCC9480" wp14:paraId="2F326436" wp14:textId="1E94B856">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Rapid technological changes also present a challenge, requiring continuous learning to remain relevant in the workplace. Economic uncertainty and organisational restructuring may also affect employment opportunities within certain industries.</w:t>
      </w:r>
    </w:p>
    <w:p xmlns:wp14="http://schemas.microsoft.com/office/word/2010/wordml" w:rsidP="0DCC9480" wp14:paraId="787B6793" wp14:textId="4155B9E9">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However, by maintaining a positive attitude towards lifelong learning and continuously improving my skills, I believe I can overcome these challenges and remain competitive.</w:t>
      </w:r>
    </w:p>
    <w:p xmlns:wp14="http://schemas.microsoft.com/office/word/2010/wordml" w:rsidP="0DCC9480" wp14:paraId="5A6412ED" wp14:textId="65B06E2B">
      <w:pPr>
        <w:shd w:val="clear" w:color="auto" w:fill="FFFFFF" w:themeFill="background1"/>
        <w:spacing w:before="0" w:beforeAutospacing="off" w:after="0" w:afterAutospacing="off"/>
      </w:pPr>
    </w:p>
    <w:p xmlns:wp14="http://schemas.microsoft.com/office/word/2010/wordml" w:rsidP="0DCC9480" wp14:paraId="47BDD509" wp14:textId="12211384">
      <w:pPr>
        <w:shd w:val="clear" w:color="auto" w:fill="FFFFFF" w:themeFill="background1"/>
        <w:spacing w:before="0" w:beforeAutospacing="off" w:after="224"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Evidence of Readiness for Employability and Personal Advancement</w:t>
      </w:r>
    </w:p>
    <w:p xmlns:wp14="http://schemas.microsoft.com/office/word/2010/wordml" w:rsidP="0DCC9480" wp14:paraId="395F0B0B" wp14:textId="2982E523">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I believe I am developing the knowledge, skills, and behaviours necessary for successful employment and long-term career progression. My academic achievements have provided a solid foundation of theoretical knowledge while helping me develop important transferable skills (CIPD, 2024).</w:t>
      </w:r>
    </w:p>
    <w:p xmlns:wp14="http://schemas.microsoft.com/office/word/2010/wordml" w:rsidP="0DCC9480" wp14:paraId="3C5A004F" wp14:textId="4C9C1EF9">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Throughout my studies, I have successfully completed coursework, research assignments, presentations, and group projects. These activities have strengthened my analytical thinking, problem-solving, communication, and teamwork abilities. Working collaboratively with classmates has taught me the importance of respecting different perspectives, resolving conflicts professionally, and achieving shared objectives.</w:t>
      </w:r>
    </w:p>
    <w:p xmlns:wp14="http://schemas.microsoft.com/office/word/2010/wordml" w:rsidP="0DCC9480" wp14:paraId="24025261" wp14:textId="6086B652">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My academic experience has also improved my digital literacy. I have become confident using Microsoft Office applications, online learning platforms, presentation software, and internet research tools. These digital skills are essential in today’s modern workplace and enhance my employability (CIPD, 2024).</w:t>
      </w:r>
    </w:p>
    <w:p xmlns:wp14="http://schemas.microsoft.com/office/word/2010/wordml" w:rsidP="0DCC9480" wp14:paraId="47DD40CA" wp14:textId="7168B9B5">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Where applicable, my work experience has helped me understand professional expectations and workplace responsibilities. Whether through part-time employment, volunteering, or practical placements, I have developed customer service skills, professionalism, reliability, and the ability to work under pressure. These experiences have strengthened my confidence and demonstrated my ability to adapt to different working environments.</w:t>
      </w:r>
    </w:p>
    <w:p xmlns:wp14="http://schemas.microsoft.com/office/word/2010/wordml" w:rsidP="0DCC9480" wp14:paraId="1F1865E0" wp14:textId="3D9EBC1C">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Participation in extracurricular activities has further contributed to my personal development. Being involved in group activities and community projects has enhanced my leadership, communication, and organisational skills. These experiences have also helped me build confidence, develop interpersonal relationships, and become more comfortable working with people from diverse backgrounds.</w:t>
      </w:r>
    </w:p>
    <w:p xmlns:wp14="http://schemas.microsoft.com/office/word/2010/wordml" w:rsidP="0DCC9480" wp14:paraId="7FBD90A2" wp14:textId="47D7C1A2">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Feedback received from lecturers, mentors, and peers has also contributed to my readiness for employment. Positive comments regarding my commitment, teamwork, punctuality, and willingness to learn have reinforced my confidence and encouraged me to continue developing professionally. Constructive feedback has helped me identify areas requiring improvement, particularly public speaking and confidence, allowing me to create personal development goals.</w:t>
      </w:r>
    </w:p>
    <w:p xmlns:wp14="http://schemas.microsoft.com/office/word/2010/wordml" w:rsidP="0DCC9480" wp14:paraId="20EBDB87" wp14:textId="453D9C2F">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I have demonstrated responsibility by meeting deadlines, maintaining good attendance, and showing commitment to my studies. These behaviours reflect the professionalism and work ethic that employers value. I understand the importance of accountability, integrity, and continuous improvement within any professional environment.</w:t>
      </w:r>
    </w:p>
    <w:p xmlns:wp14="http://schemas.microsoft.com/office/word/2010/wordml" w:rsidP="0DCC9480" wp14:paraId="2ED12557" wp14:textId="0459A03E">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Looking ahead, I plan to continue developing my employability by gaining additional work experience, attending professional development workshops, and completing industry-relevant certifications. I also intend to improve my communication and leadership skills through volunteering, networking opportunities, and participation in group projects.</w:t>
      </w:r>
    </w:p>
    <w:p xmlns:wp14="http://schemas.microsoft.com/office/word/2010/wordml" w:rsidP="0DCC9480" wp14:paraId="13779701" wp14:textId="5CA51248">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Overall, my combination of academic achievement, transferable skills, positive attitude, and commitment to lifelong learning demonstrates that I am well prepared for employment and future career progression. Although I recognise that there are areas for further development, I am motivated to continue learning, embrace new opportunities, and contribute positively to any organisation. By building on my strengths and addressing my weaknesses, I am confident that I can achieve both my personal and professional goals while becoming a valuable and adaptable employee (Armstrong and Taylor, 2023).</w:t>
      </w:r>
    </w:p>
    <w:p xmlns:wp14="http://schemas.microsoft.com/office/word/2010/wordml" w:rsidP="0DCC9480" wp14:paraId="1F045C61" wp14:textId="3BECDCC7">
      <w:pPr>
        <w:shd w:val="clear" w:color="auto" w:fill="FFFFFF" w:themeFill="background1"/>
        <w:spacing w:before="0" w:beforeAutospacing="off" w:after="21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Task 3: Employment Goals and Personal Development Plan</w:t>
      </w:r>
    </w:p>
    <w:p xmlns:wp14="http://schemas.microsoft.com/office/word/2010/wordml" w:rsidP="0DCC9480" wp14:paraId="51AE4B3B" wp14:textId="52CF01A3">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Based on the weaknesses identified in my SWOT analysis, my short-term employment goals are to improve my communication skills, strengthen my technical knowledge, and gain practical work experience through internships, part-time employment, or volunteering. Achieving these goals within the next 6–12 months will help me build confidence, develop professional competence, and become more competitive in the job market (CIPD, 2024).</w:t>
      </w:r>
    </w:p>
    <w:p xmlns:wp14="http://schemas.microsoft.com/office/word/2010/wordml" w:rsidP="0DCC9480" wp14:paraId="7BBFA768" wp14:textId="6C3C6585">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My long-term employment goal is to secure a stable position in my chosen career field and progress into a leadership or specialist role within the next five to ten years. I also aim to continue developing my professional qualifications through training and certifications. These goals are important because they provide financial stability, opportunities for career growth, and the ability to make meaningful contributions to my organisation. They align with my career aspirations by supporting continuous learning, professional excellence, and long-term success.</w:t>
      </w:r>
    </w:p>
    <w:p xmlns:wp14="http://schemas.microsoft.com/office/word/2010/wordml" w:rsidP="0DCC9480" wp14:paraId="78C0F877" wp14:textId="7A11F378">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To achieve these goals, I have developed a Personal Development Plan (PDP). Over the next three months, I will attend communication workshops, practise public speaking, and seek regular feedback from tutors and peers to improve my interpersonal skills. Within six months, I will complete online courses relevant to my career, using platforms such as LinkedIn Learning or Coursera, to strengthen my technical knowledge (Armstrong and Taylor, 2023). Over the next year, I will apply for internships, work placements, and volunteering opportunities to gain practical experience and enhance my employability.</w:t>
      </w:r>
    </w:p>
    <w:p xmlns:wp14="http://schemas.microsoft.com/office/word/2010/wordml" w:rsidP="0DCC9480" wp14:paraId="6BBCBC9A" wp14:textId="6F2D755B">
      <w:pPr>
        <w:shd w:val="clear" w:color="auto" w:fill="FFFFFF" w:themeFill="background1"/>
        <w:spacing w:before="0" w:beforeAutospacing="off" w:after="18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The resources required include access to online learning platforms, career guidance services, professional networking opportunities, and support from mentors or lecturers. My progress will be measured by completing training courses, achieving certifications, receiving positive feedback on my communication skills, and successfully securing relevant work experience. By regularly reviewing my progress every three months, I can identify areas for improvement and adjust my development plan where necessary. This structured approach will help me overcome my weaknesses and achieve both my short-term and long-term career objectives (Mind Tools, 2024).</w:t>
      </w:r>
      <w:r w:rsidRPr="0DCC9480" w:rsidR="09E59D85">
        <w:rPr>
          <w:rFonts w:ascii="Arial" w:hAnsi="Arial" w:eastAsia="Arial" w:cs="Arial"/>
          <w:b w:val="0"/>
          <w:bCs w:val="0"/>
          <w:i w:val="0"/>
          <w:iCs w:val="0"/>
          <w:caps w:val="0"/>
          <w:smallCaps w:val="0"/>
          <w:noProof w:val="0"/>
          <w:color w:val="222222"/>
          <w:sz w:val="24"/>
          <w:szCs w:val="24"/>
          <w:lang w:val="en-GB"/>
        </w:rPr>
        <w:t xml:space="preserve"> </w:t>
      </w:r>
    </w:p>
    <w:p xmlns:wp14="http://schemas.microsoft.com/office/word/2010/wordml" w:rsidP="0DCC9480" wp14:paraId="79A47E88" wp14:textId="1CDCC930">
      <w:pPr>
        <w:shd w:val="clear" w:color="auto" w:fill="FFFFFF" w:themeFill="background1"/>
        <w:spacing w:before="0" w:beforeAutospacing="off" w:after="0" w:afterAutospacing="off" w:line="331" w:lineRule="auto"/>
      </w:pPr>
      <w:r w:rsidRPr="0DCC9480" w:rsidR="09E59D85">
        <w:rPr>
          <w:rFonts w:ascii="Arial" w:hAnsi="Arial" w:eastAsia="Arial" w:cs="Arial"/>
          <w:b w:val="1"/>
          <w:bCs w:val="1"/>
          <w:i w:val="0"/>
          <w:iCs w:val="0"/>
          <w:caps w:val="0"/>
          <w:smallCaps w:val="0"/>
          <w:noProof w:val="0"/>
          <w:color w:val="222222"/>
          <w:sz w:val="24"/>
          <w:szCs w:val="24"/>
          <w:lang w:val="en-US"/>
        </w:rPr>
        <w:t>Harvard Reference List</w:t>
      </w:r>
    </w:p>
    <w:p xmlns:wp14="http://schemas.microsoft.com/office/word/2010/wordml" w:rsidP="0DCC9480" wp14:paraId="64DCC8F1" wp14:textId="070545E8">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Armstrong, M. and Taylor, S. (2023). Armstrong’s</w:t>
      </w:r>
      <w:r w:rsidRPr="0DCC9480" w:rsidR="09E59D85">
        <w:rPr>
          <w:rFonts w:ascii="Arial" w:hAnsi="Arial" w:eastAsia="Arial" w:cs="Arial"/>
          <w:b w:val="0"/>
          <w:bCs w:val="0"/>
          <w:i w:val="1"/>
          <w:iCs w:val="1"/>
          <w:caps w:val="0"/>
          <w:smallCaps w:val="0"/>
          <w:noProof w:val="0"/>
          <w:color w:val="222222"/>
          <w:sz w:val="24"/>
          <w:szCs w:val="24"/>
          <w:lang w:val="en-US"/>
        </w:rPr>
        <w:t xml:space="preserve"> Handbook of Human Resource Management Practice</w:t>
      </w:r>
      <w:r w:rsidRPr="0DCC9480" w:rsidR="09E59D85">
        <w:rPr>
          <w:rFonts w:ascii="Arial" w:hAnsi="Arial" w:eastAsia="Arial" w:cs="Arial"/>
          <w:b w:val="0"/>
          <w:bCs w:val="0"/>
          <w:i w:val="0"/>
          <w:iCs w:val="0"/>
          <w:caps w:val="0"/>
          <w:smallCaps w:val="0"/>
          <w:noProof w:val="0"/>
          <w:color w:val="222222"/>
          <w:sz w:val="24"/>
          <w:szCs w:val="24"/>
          <w:lang w:val="en-US"/>
        </w:rPr>
        <w:t>. 16th edn. London: Kogan Page.</w:t>
      </w:r>
    </w:p>
    <w:p xmlns:wp14="http://schemas.microsoft.com/office/word/2010/wordml" w:rsidP="0DCC9480" wp14:paraId="6048672A" wp14:textId="65358872">
      <w:pPr>
        <w:shd w:val="clear" w:color="auto" w:fill="FFFFFF" w:themeFill="background1"/>
        <w:spacing w:before="0" w:beforeAutospacing="off" w:after="0" w:afterAutospacing="off"/>
      </w:pPr>
    </w:p>
    <w:p xmlns:wp14="http://schemas.microsoft.com/office/word/2010/wordml" w:rsidP="0DCC9480" wp14:paraId="6DCE106B" wp14:textId="54B72CD9">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 xml:space="preserve">Chartered Institute of Personnel and Development (CIPD) (2024) </w:t>
      </w:r>
      <w:r w:rsidRPr="0DCC9480" w:rsidR="09E59D85">
        <w:rPr>
          <w:rFonts w:ascii="Arial" w:hAnsi="Arial" w:eastAsia="Arial" w:cs="Arial"/>
          <w:b w:val="0"/>
          <w:bCs w:val="0"/>
          <w:i w:val="1"/>
          <w:iCs w:val="1"/>
          <w:caps w:val="0"/>
          <w:smallCaps w:val="0"/>
          <w:noProof w:val="0"/>
          <w:color w:val="222222"/>
          <w:sz w:val="24"/>
          <w:szCs w:val="24"/>
          <w:lang w:val="en-US"/>
        </w:rPr>
        <w:t>Profession Map</w:t>
      </w:r>
      <w:r w:rsidRPr="0DCC9480" w:rsidR="09E59D85">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0DCC9480" wp14:paraId="038B2DD4" wp14:textId="3B65EDA8">
      <w:pPr>
        <w:shd w:val="clear" w:color="auto" w:fill="FFFFFF" w:themeFill="background1"/>
        <w:spacing w:before="0" w:beforeAutospacing="off" w:after="0" w:afterAutospacing="off"/>
      </w:pPr>
    </w:p>
    <w:p xmlns:wp14="http://schemas.microsoft.com/office/word/2010/wordml" w:rsidP="0DCC9480" wp14:paraId="1E8C993B" wp14:textId="280CAD97">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 xml:space="preserve">Health and Safety Executive (HSE) (2024) </w:t>
      </w:r>
      <w:r w:rsidRPr="0DCC9480" w:rsidR="09E59D85">
        <w:rPr>
          <w:rFonts w:ascii="Arial" w:hAnsi="Arial" w:eastAsia="Arial" w:cs="Arial"/>
          <w:b w:val="0"/>
          <w:bCs w:val="0"/>
          <w:i w:val="1"/>
          <w:iCs w:val="1"/>
          <w:caps w:val="0"/>
          <w:smallCaps w:val="0"/>
          <w:noProof w:val="0"/>
          <w:color w:val="222222"/>
          <w:sz w:val="24"/>
          <w:szCs w:val="24"/>
          <w:lang w:val="en-US"/>
        </w:rPr>
        <w:t>Health and safety in the catering and hospitality industry</w:t>
      </w:r>
      <w:r w:rsidRPr="0DCC9480" w:rsidR="09E59D85">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0DCC9480" wp14:paraId="24F5D19A" wp14:textId="31A0842C">
      <w:pPr>
        <w:shd w:val="clear" w:color="auto" w:fill="FFFFFF" w:themeFill="background1"/>
        <w:spacing w:before="0" w:beforeAutospacing="off" w:after="0" w:afterAutospacing="off"/>
      </w:pPr>
    </w:p>
    <w:p xmlns:wp14="http://schemas.microsoft.com/office/word/2010/wordml" w:rsidP="0DCC9480" wp14:paraId="1DF2D320" wp14:textId="178DFD0F">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 xml:space="preserve">Institute of Customer Service (2024) </w:t>
      </w:r>
      <w:r w:rsidRPr="0DCC9480" w:rsidR="09E59D85">
        <w:rPr>
          <w:rFonts w:ascii="Arial" w:hAnsi="Arial" w:eastAsia="Arial" w:cs="Arial"/>
          <w:b w:val="0"/>
          <w:bCs w:val="0"/>
          <w:i w:val="1"/>
          <w:iCs w:val="1"/>
          <w:caps w:val="0"/>
          <w:smallCaps w:val="0"/>
          <w:noProof w:val="0"/>
          <w:color w:val="222222"/>
          <w:sz w:val="24"/>
          <w:szCs w:val="24"/>
          <w:lang w:val="en-US"/>
        </w:rPr>
        <w:t>Customer Service</w:t>
      </w:r>
      <w:r w:rsidRPr="0DCC9480" w:rsidR="09E59D85">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0DCC9480" wp14:paraId="4367094E" wp14:textId="2424DC68">
      <w:pPr>
        <w:shd w:val="clear" w:color="auto" w:fill="FFFFFF" w:themeFill="background1"/>
        <w:spacing w:before="0" w:beforeAutospacing="off" w:after="0" w:afterAutospacing="off"/>
      </w:pPr>
    </w:p>
    <w:p xmlns:wp14="http://schemas.microsoft.com/office/word/2010/wordml" w:rsidP="0DCC9480" wp14:paraId="521589B2" wp14:textId="5E23BC75">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 xml:space="preserve">Mind Tools (2024) </w:t>
      </w:r>
      <w:r w:rsidRPr="0DCC9480" w:rsidR="09E59D85">
        <w:rPr>
          <w:rFonts w:ascii="Arial" w:hAnsi="Arial" w:eastAsia="Arial" w:cs="Arial"/>
          <w:b w:val="0"/>
          <w:bCs w:val="0"/>
          <w:i w:val="1"/>
          <w:iCs w:val="1"/>
          <w:caps w:val="0"/>
          <w:smallCaps w:val="0"/>
          <w:noProof w:val="0"/>
          <w:color w:val="222222"/>
          <w:sz w:val="24"/>
          <w:szCs w:val="24"/>
          <w:lang w:val="en-US"/>
        </w:rPr>
        <w:t>SWOT Analysis</w:t>
      </w:r>
      <w:r w:rsidRPr="0DCC9480" w:rsidR="09E59D85">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0DCC9480" wp14:paraId="606D9479" wp14:textId="4773E208">
      <w:pPr>
        <w:shd w:val="clear" w:color="auto" w:fill="FFFFFF" w:themeFill="background1"/>
        <w:spacing w:before="0" w:beforeAutospacing="off" w:after="0" w:afterAutospacing="off"/>
      </w:pPr>
    </w:p>
    <w:p xmlns:wp14="http://schemas.microsoft.com/office/word/2010/wordml" w:rsidP="0DCC9480" wp14:paraId="28D342C3" wp14:textId="29F7A42A">
      <w:pPr>
        <w:shd w:val="clear" w:color="auto" w:fill="FFFFFF" w:themeFill="background1"/>
        <w:spacing w:before="0" w:beforeAutospacing="off" w:after="0" w:afterAutospacing="off" w:line="331" w:lineRule="auto"/>
      </w:pPr>
      <w:r w:rsidRPr="0DCC9480" w:rsidR="09E59D85">
        <w:rPr>
          <w:rFonts w:ascii="Arial" w:hAnsi="Arial" w:eastAsia="Arial" w:cs="Arial"/>
          <w:b w:val="0"/>
          <w:bCs w:val="0"/>
          <w:i w:val="0"/>
          <w:iCs w:val="0"/>
          <w:caps w:val="0"/>
          <w:smallCaps w:val="0"/>
          <w:noProof w:val="0"/>
          <w:color w:val="222222"/>
          <w:sz w:val="24"/>
          <w:szCs w:val="24"/>
          <w:lang w:val="en-US"/>
        </w:rPr>
        <w:t xml:space="preserve">SkillsYouNeed (2024) </w:t>
      </w:r>
      <w:r w:rsidRPr="0DCC9480" w:rsidR="09E59D85">
        <w:rPr>
          <w:rFonts w:ascii="Arial" w:hAnsi="Arial" w:eastAsia="Arial" w:cs="Arial"/>
          <w:b w:val="0"/>
          <w:bCs w:val="0"/>
          <w:i w:val="1"/>
          <w:iCs w:val="1"/>
          <w:caps w:val="0"/>
          <w:smallCaps w:val="0"/>
          <w:noProof w:val="0"/>
          <w:color w:val="222222"/>
          <w:sz w:val="24"/>
          <w:szCs w:val="24"/>
          <w:lang w:val="en-US"/>
        </w:rPr>
        <w:t>Communication Skills</w:t>
      </w:r>
      <w:r w:rsidRPr="0DCC9480" w:rsidR="09E59D85">
        <w:rPr>
          <w:rFonts w:ascii="Arial" w:hAnsi="Arial" w:eastAsia="Arial" w:cs="Arial"/>
          <w:b w:val="0"/>
          <w:bCs w:val="0"/>
          <w:i w:val="0"/>
          <w:iCs w:val="0"/>
          <w:caps w:val="0"/>
          <w:smallCaps w:val="0"/>
          <w:noProof w:val="0"/>
          <w:color w:val="222222"/>
          <w:sz w:val="24"/>
          <w:szCs w:val="24"/>
          <w:lang w:val="en-US"/>
        </w:rPr>
        <w:t xml:space="preserve">. </w:t>
      </w:r>
    </w:p>
    <w:p xmlns:wp14="http://schemas.microsoft.com/office/word/2010/wordml" w:rsidP="0DCC9480" wp14:paraId="074BA425" wp14:textId="5AB7620E">
      <w:pPr>
        <w:shd w:val="clear" w:color="auto" w:fill="FFFFFF" w:themeFill="background1"/>
        <w:spacing w:before="0" w:beforeAutospacing="off" w:after="160" w:afterAutospacing="off"/>
      </w:pPr>
    </w:p>
    <w:p xmlns:wp14="http://schemas.microsoft.com/office/word/2010/wordml" w:rsidP="0DCC9480" wp14:paraId="01CD0972" wp14:textId="01CDA5C1">
      <w:pPr>
        <w:shd w:val="clear" w:color="auto" w:fill="FFFFFF" w:themeFill="background1"/>
        <w:spacing w:before="0" w:beforeAutospacing="off" w:after="180" w:afterAutospacing="off"/>
      </w:pPr>
    </w:p>
    <w:p xmlns:wp14="http://schemas.microsoft.com/office/word/2010/wordml" wp14:paraId="24F6E7D0" wp14:textId="0897C488"/>
    <w:p xmlns:wp14="http://schemas.microsoft.com/office/word/2010/wordml" wp14:paraId="5E5787A5" wp14:textId="1900AF2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CBE"/>
    <w:rsid w:val="00D67CBE"/>
    <w:rsid w:val="0341066A"/>
    <w:rsid w:val="07E105EF"/>
    <w:rsid w:val="09E59D85"/>
    <w:rsid w:val="0CDE2D4F"/>
    <w:rsid w:val="0DCC9480"/>
    <w:rsid w:val="1865716A"/>
    <w:rsid w:val="24F4AC9E"/>
    <w:rsid w:val="2538B3D3"/>
    <w:rsid w:val="2670B807"/>
    <w:rsid w:val="27F18865"/>
    <w:rsid w:val="28319638"/>
    <w:rsid w:val="30F07098"/>
    <w:rsid w:val="361FCAE2"/>
    <w:rsid w:val="4078966A"/>
    <w:rsid w:val="40E8D301"/>
    <w:rsid w:val="421D1F22"/>
    <w:rsid w:val="4482C7CA"/>
    <w:rsid w:val="4A95C782"/>
    <w:rsid w:val="4B24587D"/>
    <w:rsid w:val="4BEB30F9"/>
    <w:rsid w:val="4C168D8B"/>
    <w:rsid w:val="4E11CCB6"/>
    <w:rsid w:val="50F8DAB0"/>
    <w:rsid w:val="67AD7D1D"/>
    <w:rsid w:val="68515207"/>
    <w:rsid w:val="696284D8"/>
    <w:rsid w:val="6AE16716"/>
    <w:rsid w:val="6B646EB4"/>
    <w:rsid w:val="6C1ED6DC"/>
    <w:rsid w:val="6CB2DC45"/>
    <w:rsid w:val="6E4DABC7"/>
    <w:rsid w:val="792BDDC4"/>
    <w:rsid w:val="7E7B2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0BDCB"/>
  <w15:chartTrackingRefBased/>
  <w15:docId w15:val="{C153852C-185F-47F7-B9E2-D77513F1F8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Larisa Tereza Bethell (2422563)</dc:creator>
  <keywords/>
  <dc:description/>
  <lastModifiedBy>Larisa Tereza Bethell (2422563)</lastModifiedBy>
  <revision>4</revision>
  <dcterms:created xsi:type="dcterms:W3CDTF">2026-06-29T07:24:03.8558792Z</dcterms:created>
  <dcterms:modified xsi:type="dcterms:W3CDTF">2026-07-17T13:46:30.7259297Z</dcterms:modified>
</coreProperties>
</file>