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FF48D9" w:rsidP="26AE1370" w:rsidRDefault="5EFF48D9" w14:paraId="3B78E581" w14:textId="33BE9F19">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Student name-Rukhsar tabassum</w:t>
      </w:r>
    </w:p>
    <w:p w:rsidR="5EFF48D9" w:rsidP="26AE1370" w:rsidRDefault="5EFF48D9" w14:paraId="1F0BB459" w14:textId="29E1A89A">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Student id number 2230738</w:t>
      </w:r>
    </w:p>
    <w:p w:rsidR="5EFF48D9" w:rsidP="26AE1370" w:rsidRDefault="5EFF48D9" w14:paraId="5A17E324" w14:textId="5CB68D47">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Module- </w:t>
      </w:r>
      <w:r w:rsidRPr="26AE1370" w:rsidR="3FFC1E94">
        <w:rPr>
          <w:rFonts w:ascii="Arial Nova" w:hAnsi="Arial Nova" w:eastAsia="Arial Nova" w:cs="Arial Nova"/>
          <w:b w:val="0"/>
          <w:bCs w:val="0"/>
          <w:i w:val="0"/>
          <w:iCs w:val="0"/>
          <w:caps w:val="0"/>
          <w:smallCaps w:val="0"/>
          <w:noProof w:val="0"/>
          <w:color w:val="000000" w:themeColor="text1" w:themeTint="FF" w:themeShade="FF"/>
          <w:sz w:val="36"/>
          <w:szCs w:val="36"/>
          <w:lang w:val="en-GB"/>
        </w:rPr>
        <w:t>Introduction to</w:t>
      </w: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Public Health </w:t>
      </w:r>
    </w:p>
    <w:p w:rsidR="5EFF48D9" w:rsidP="26AE1370" w:rsidRDefault="5EFF48D9" w14:paraId="1DABC8FC" w14:textId="3292C581">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Title-Public Health</w:t>
      </w:r>
    </w:p>
    <w:p w:rsidR="5EFF48D9" w:rsidP="26AE1370" w:rsidRDefault="5EFF48D9" w14:paraId="42B94918" w14:textId="58A54FBD">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Module code-LCHS400</w:t>
      </w:r>
      <w:r w:rsidRPr="26AE1370" w:rsidR="147EEA9B">
        <w:rPr>
          <w:rFonts w:ascii="Arial Nova" w:hAnsi="Arial Nova" w:eastAsia="Arial Nova" w:cs="Arial Nova"/>
          <w:b w:val="0"/>
          <w:bCs w:val="0"/>
          <w:i w:val="0"/>
          <w:iCs w:val="0"/>
          <w:caps w:val="0"/>
          <w:smallCaps w:val="0"/>
          <w:noProof w:val="0"/>
          <w:color w:val="000000" w:themeColor="text1" w:themeTint="FF" w:themeShade="FF"/>
          <w:sz w:val="36"/>
          <w:szCs w:val="36"/>
          <w:lang w:val="en-GB"/>
        </w:rPr>
        <w:t>8</w:t>
      </w:r>
    </w:p>
    <w:p w:rsidR="5EFF48D9" w:rsidP="26AE1370" w:rsidRDefault="5EFF48D9" w14:paraId="334CDC13" w14:textId="6F449E2B">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26AE1370" w:rsidR="0B2D44BF">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Lecturer- </w:t>
      </w:r>
      <w:r w:rsidRPr="26AE1370" w:rsidR="133D11B4">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Mumtaz </w:t>
      </w:r>
      <w:r w:rsidRPr="26AE1370" w:rsidR="4E58DBBC">
        <w:rPr>
          <w:rFonts w:ascii="Arial Nova" w:hAnsi="Arial Nova" w:eastAsia="Arial Nova" w:cs="Arial Nova"/>
          <w:b w:val="0"/>
          <w:bCs w:val="0"/>
          <w:i w:val="0"/>
          <w:iCs w:val="0"/>
          <w:caps w:val="0"/>
          <w:smallCaps w:val="0"/>
          <w:noProof w:val="0"/>
          <w:color w:val="000000" w:themeColor="text1" w:themeTint="FF" w:themeShade="FF"/>
          <w:sz w:val="36"/>
          <w:szCs w:val="36"/>
          <w:lang w:val="en-GB"/>
        </w:rPr>
        <w:t>Goolam</w:t>
      </w:r>
    </w:p>
    <w:p w:rsidR="33BE2BD8" w:rsidP="26AE1370" w:rsidRDefault="33BE2BD8" w14:paraId="03A872A8" w14:textId="17ABDF2E">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1FEA4FA3" w14:textId="386A777B">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03AD748A" w14:textId="38C17448">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004CCFD0" w14:textId="76F669C1">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7DD1B50A" w14:textId="6FFF7713">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3BAD1F50" w14:textId="7A3B1E45">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07C15FD0" w14:textId="4121C958">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7AB1F99C" w14:textId="0F85F010">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62A39A0F" w14:textId="734BB585">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1CC152C2" w14:textId="5C24E845">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3927CA6C" w14:textId="65FB6B2B">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03F5C585" w14:textId="09926967">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021E5862" w14:textId="118242D0">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34E75D6C" w14:textId="100C5009">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5801D4A9" w14:textId="5541D9A5">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262E50D1" w14:textId="05F439BA">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4589CC64" w14:textId="26C79081">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64A6E5CD" w14:textId="60C9F31B">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5592E78C" w14:textId="081F3A40">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7C229583" w14:textId="731BACD5">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6AE1370" w:rsidP="26AE1370" w:rsidRDefault="26AE1370" w14:paraId="31CA2BBB" w14:textId="1A1D10BA">
      <w:pPr>
        <w:pStyle w:val="Normal"/>
        <w:suppressLineNumbers w:val="0"/>
        <w:bidi w:val="0"/>
        <w:spacing w:before="0" w:beforeAutospacing="off" w:after="160" w:afterAutospacing="off" w:line="276" w:lineRule="auto"/>
        <w:ind w:left="0" w:right="0"/>
        <w:jc w:val="center"/>
        <w:rPr>
          <w:rFonts w:ascii="Arial Nova" w:hAnsi="Arial Nova" w:eastAsia="Arial Nova" w:cs="Arial Nova"/>
          <w:b w:val="1"/>
          <w:bCs w:val="1"/>
          <w:sz w:val="36"/>
          <w:szCs w:val="36"/>
          <w:u w:val="single"/>
        </w:rPr>
      </w:pPr>
    </w:p>
    <w:p w:rsidR="231027EF" w:rsidP="26AE1370" w:rsidRDefault="231027EF" w14:paraId="7149BC8E" w14:textId="722618B9">
      <w:pPr>
        <w:pStyle w:val="NoSpacing"/>
        <w:spacing w:line="276" w:lineRule="auto"/>
        <w:rPr>
          <w:rFonts w:ascii="Arial Nova" w:hAnsi="Arial Nova" w:eastAsia="Arial Nova" w:cs="Arial Nova"/>
          <w:b w:val="1"/>
          <w:bCs w:val="1"/>
          <w:sz w:val="36"/>
          <w:szCs w:val="36"/>
          <w:u w:val="single"/>
        </w:rPr>
      </w:pPr>
      <w:r w:rsidRPr="26AE1370" w:rsidR="231027EF">
        <w:rPr>
          <w:rFonts w:ascii="Arial Nova" w:hAnsi="Arial Nova" w:eastAsia="Arial Nova" w:cs="Arial Nova"/>
          <w:b w:val="1"/>
          <w:bCs w:val="1"/>
          <w:sz w:val="36"/>
          <w:szCs w:val="36"/>
          <w:u w:val="single"/>
        </w:rPr>
        <w:t>Introduction</w:t>
      </w:r>
    </w:p>
    <w:p w:rsidR="7F69C038" w:rsidP="26AE1370" w:rsidRDefault="7F69C038" w14:paraId="6B2C7B74" w14:textId="3E340E64">
      <w:pPr>
        <w:pStyle w:val="NoSpacing"/>
        <w:spacing w:line="276" w:lineRule="auto"/>
        <w:rPr>
          <w:rFonts w:ascii="Arial Nova" w:hAnsi="Arial Nova" w:eastAsia="Arial Nova" w:cs="Arial Nova"/>
          <w:sz w:val="22"/>
          <w:szCs w:val="22"/>
        </w:rPr>
      </w:pPr>
      <w:r w:rsidRPr="26AE1370" w:rsidR="4D6DD210">
        <w:rPr>
          <w:rFonts w:ascii="Arial Nova" w:hAnsi="Arial Nova" w:eastAsia="Arial Nova" w:cs="Arial Nova"/>
          <w:sz w:val="22"/>
          <w:szCs w:val="22"/>
        </w:rPr>
        <w:t xml:space="preserve">The purpose of this report is to examine </w:t>
      </w:r>
      <w:r w:rsidRPr="26AE1370" w:rsidR="472EDB98">
        <w:rPr>
          <w:rFonts w:ascii="Arial Nova" w:hAnsi="Arial Nova" w:eastAsia="Arial Nova" w:cs="Arial Nova"/>
          <w:sz w:val="22"/>
          <w:szCs w:val="22"/>
        </w:rPr>
        <w:t>T</w:t>
      </w:r>
      <w:r w:rsidRPr="26AE1370" w:rsidR="4D6DD210">
        <w:rPr>
          <w:rFonts w:ascii="Arial Nova" w:hAnsi="Arial Nova" w:eastAsia="Arial Nova" w:cs="Arial Nova"/>
          <w:sz w:val="22"/>
          <w:szCs w:val="22"/>
        </w:rPr>
        <w:t xml:space="preserve">ype 1 </w:t>
      </w:r>
      <w:r w:rsidRPr="26AE1370" w:rsidR="29197EA1">
        <w:rPr>
          <w:rFonts w:ascii="Arial Nova" w:hAnsi="Arial Nova" w:eastAsia="Arial Nova" w:cs="Arial Nova"/>
          <w:sz w:val="22"/>
          <w:szCs w:val="22"/>
        </w:rPr>
        <w:t>diabetes</w:t>
      </w:r>
      <w:r w:rsidRPr="26AE1370" w:rsidR="4D6DD210">
        <w:rPr>
          <w:rFonts w:ascii="Arial Nova" w:hAnsi="Arial Nova" w:eastAsia="Arial Nova" w:cs="Arial Nova"/>
          <w:sz w:val="22"/>
          <w:szCs w:val="22"/>
        </w:rPr>
        <w:t xml:space="preserve"> and its impact on an </w:t>
      </w:r>
      <w:r w:rsidRPr="26AE1370" w:rsidR="22F51CFE">
        <w:rPr>
          <w:rFonts w:ascii="Arial Nova" w:hAnsi="Arial Nova" w:eastAsia="Arial Nova" w:cs="Arial Nova"/>
          <w:sz w:val="22"/>
          <w:szCs w:val="22"/>
        </w:rPr>
        <w:t>individual's</w:t>
      </w:r>
      <w:r w:rsidRPr="26AE1370" w:rsidR="4D6DD210">
        <w:rPr>
          <w:rFonts w:ascii="Arial Nova" w:hAnsi="Arial Nova" w:eastAsia="Arial Nova" w:cs="Arial Nova"/>
          <w:sz w:val="22"/>
          <w:szCs w:val="22"/>
        </w:rPr>
        <w:t xml:space="preserve"> health and </w:t>
      </w:r>
      <w:r w:rsidRPr="26AE1370" w:rsidR="6F3D9C61">
        <w:rPr>
          <w:rFonts w:ascii="Arial Nova" w:hAnsi="Arial Nova" w:eastAsia="Arial Nova" w:cs="Arial Nova"/>
          <w:sz w:val="22"/>
          <w:szCs w:val="22"/>
        </w:rPr>
        <w:t>wellbeing</w:t>
      </w:r>
      <w:r w:rsidRPr="26AE1370" w:rsidR="4D6DD210">
        <w:rPr>
          <w:rFonts w:ascii="Arial Nova" w:hAnsi="Arial Nova" w:eastAsia="Arial Nova" w:cs="Arial Nova"/>
          <w:sz w:val="22"/>
          <w:szCs w:val="22"/>
        </w:rPr>
        <w:t xml:space="preserve">. It will discuss the causes and symptoms of </w:t>
      </w:r>
      <w:r w:rsidRPr="26AE1370" w:rsidR="3231BC2E">
        <w:rPr>
          <w:rFonts w:ascii="Arial Nova" w:hAnsi="Arial Nova" w:eastAsia="Arial Nova" w:cs="Arial Nova"/>
          <w:sz w:val="22"/>
          <w:szCs w:val="22"/>
        </w:rPr>
        <w:t xml:space="preserve">the condition, as well as the various treatment </w:t>
      </w:r>
      <w:r w:rsidRPr="26AE1370" w:rsidR="396D5D08">
        <w:rPr>
          <w:rFonts w:ascii="Arial Nova" w:hAnsi="Arial Nova" w:eastAsia="Arial Nova" w:cs="Arial Nova"/>
          <w:sz w:val="22"/>
          <w:szCs w:val="22"/>
        </w:rPr>
        <w:t>options, management</w:t>
      </w:r>
      <w:r w:rsidRPr="26AE1370" w:rsidR="6E70A9E6">
        <w:rPr>
          <w:rFonts w:ascii="Arial Nova" w:hAnsi="Arial Nova" w:eastAsia="Arial Nova" w:cs="Arial Nova"/>
          <w:sz w:val="22"/>
          <w:szCs w:val="22"/>
        </w:rPr>
        <w:t xml:space="preserve"> approaches </w:t>
      </w:r>
      <w:r w:rsidRPr="26AE1370" w:rsidR="29D7A87D">
        <w:rPr>
          <w:rFonts w:ascii="Arial Nova" w:hAnsi="Arial Nova" w:eastAsia="Arial Nova" w:cs="Arial Nova"/>
          <w:sz w:val="22"/>
          <w:szCs w:val="22"/>
        </w:rPr>
        <w:t>strategies</w:t>
      </w:r>
      <w:r w:rsidRPr="26AE1370" w:rsidR="3231BC2E">
        <w:rPr>
          <w:rFonts w:ascii="Arial Nova" w:hAnsi="Arial Nova" w:eastAsia="Arial Nova" w:cs="Arial Nova"/>
          <w:sz w:val="22"/>
          <w:szCs w:val="22"/>
        </w:rPr>
        <w:t xml:space="preserve"> </w:t>
      </w:r>
      <w:r w:rsidRPr="26AE1370" w:rsidR="0EBD4748">
        <w:rPr>
          <w:rFonts w:ascii="Arial Nova" w:hAnsi="Arial Nova" w:eastAsia="Arial Nova" w:cs="Arial Nova"/>
          <w:sz w:val="22"/>
          <w:szCs w:val="22"/>
        </w:rPr>
        <w:t xml:space="preserve">and how it </w:t>
      </w:r>
      <w:r w:rsidRPr="26AE1370" w:rsidR="0760A925">
        <w:rPr>
          <w:rFonts w:ascii="Arial Nova" w:hAnsi="Arial Nova" w:eastAsia="Arial Nova" w:cs="Arial Nova"/>
          <w:sz w:val="22"/>
          <w:szCs w:val="22"/>
        </w:rPr>
        <w:t xml:space="preserve">is </w:t>
      </w:r>
      <w:r w:rsidRPr="26AE1370" w:rsidR="0EBD4748">
        <w:rPr>
          <w:rFonts w:ascii="Arial Nova" w:hAnsi="Arial Nova" w:eastAsia="Arial Nova" w:cs="Arial Nova"/>
          <w:sz w:val="22"/>
          <w:szCs w:val="22"/>
        </w:rPr>
        <w:t>controlled</w:t>
      </w:r>
      <w:r w:rsidRPr="26AE1370" w:rsidR="6AFA49DC">
        <w:rPr>
          <w:rFonts w:ascii="Arial Nova" w:hAnsi="Arial Nova" w:eastAsia="Arial Nova" w:cs="Arial Nova"/>
          <w:sz w:val="22"/>
          <w:szCs w:val="22"/>
        </w:rPr>
        <w:t xml:space="preserve"> and what</w:t>
      </w:r>
      <w:r w:rsidRPr="26AE1370" w:rsidR="3235EF6D">
        <w:rPr>
          <w:rFonts w:ascii="Arial Nova" w:hAnsi="Arial Nova" w:eastAsia="Arial Nova" w:cs="Arial Nova"/>
          <w:sz w:val="22"/>
          <w:szCs w:val="22"/>
        </w:rPr>
        <w:t xml:space="preserve"> the consequences and</w:t>
      </w:r>
      <w:r w:rsidRPr="26AE1370" w:rsidR="6AFA49DC">
        <w:rPr>
          <w:rFonts w:ascii="Arial Nova" w:hAnsi="Arial Nova" w:eastAsia="Arial Nova" w:cs="Arial Nova"/>
          <w:sz w:val="22"/>
          <w:szCs w:val="22"/>
        </w:rPr>
        <w:t xml:space="preserve"> support would be available</w:t>
      </w:r>
      <w:r w:rsidRPr="26AE1370" w:rsidR="6CEB9DF4">
        <w:rPr>
          <w:rFonts w:ascii="Arial Nova" w:hAnsi="Arial Nova" w:eastAsia="Arial Nova" w:cs="Arial Nova"/>
          <w:sz w:val="22"/>
          <w:szCs w:val="22"/>
        </w:rPr>
        <w:t xml:space="preserve"> from Health and social care services</w:t>
      </w:r>
      <w:r w:rsidRPr="26AE1370" w:rsidR="6AFA49DC">
        <w:rPr>
          <w:rFonts w:ascii="Arial Nova" w:hAnsi="Arial Nova" w:eastAsia="Arial Nova" w:cs="Arial Nova"/>
          <w:sz w:val="22"/>
          <w:szCs w:val="22"/>
        </w:rPr>
        <w:t xml:space="preserve"> to help individuals live well with the condition.</w:t>
      </w:r>
    </w:p>
    <w:p w:rsidR="10C9A6F8" w:rsidP="26AE1370" w:rsidRDefault="10C9A6F8" w14:paraId="2C0E6AC1" w14:textId="2E752C09">
      <w:pPr>
        <w:pStyle w:val="NoSpacing"/>
        <w:spacing w:line="276" w:lineRule="auto"/>
        <w:rPr>
          <w:rFonts w:ascii="Arial Nova" w:hAnsi="Arial Nova" w:eastAsia="Arial Nova" w:cs="Arial Nova"/>
          <w:sz w:val="22"/>
          <w:szCs w:val="22"/>
        </w:rPr>
      </w:pPr>
      <w:r w:rsidRPr="26AE1370" w:rsidR="6B2EAAE0">
        <w:rPr>
          <w:rFonts w:ascii="Arial Nova" w:hAnsi="Arial Nova" w:eastAsia="Arial Nova" w:cs="Arial Nova"/>
          <w:sz w:val="22"/>
          <w:szCs w:val="22"/>
        </w:rPr>
        <w:t xml:space="preserve">Type 1 diabetes is a chronic condition </w:t>
      </w:r>
      <w:r w:rsidRPr="26AE1370" w:rsidR="6D293FCC">
        <w:rPr>
          <w:rFonts w:ascii="Arial Nova" w:hAnsi="Arial Nova" w:eastAsia="Arial Nova" w:cs="Arial Nova"/>
          <w:sz w:val="22"/>
          <w:szCs w:val="22"/>
        </w:rPr>
        <w:t>when the body is unable to produce insulin in which you would requ</w:t>
      </w:r>
      <w:r w:rsidRPr="26AE1370" w:rsidR="36A604C5">
        <w:rPr>
          <w:rFonts w:ascii="Arial Nova" w:hAnsi="Arial Nova" w:eastAsia="Arial Nova" w:cs="Arial Nova"/>
          <w:sz w:val="22"/>
          <w:szCs w:val="22"/>
        </w:rPr>
        <w:t>ire a lifelong insulin treatment to keep the diabetes under control</w:t>
      </w:r>
      <w:r w:rsidRPr="26AE1370" w:rsidR="4FF0A378">
        <w:rPr>
          <w:rFonts w:ascii="Arial Nova" w:hAnsi="Arial Nova" w:eastAsia="Arial Nova" w:cs="Arial Nova"/>
          <w:sz w:val="22"/>
          <w:szCs w:val="22"/>
        </w:rPr>
        <w:t xml:space="preserve"> as there is currently no way to prevent </w:t>
      </w:r>
      <w:r w:rsidRPr="26AE1370" w:rsidR="11BC4570">
        <w:rPr>
          <w:rFonts w:ascii="Arial Nova" w:hAnsi="Arial Nova" w:eastAsia="Arial Nova" w:cs="Arial Nova"/>
          <w:sz w:val="22"/>
          <w:szCs w:val="22"/>
        </w:rPr>
        <w:t>T</w:t>
      </w:r>
      <w:r w:rsidRPr="26AE1370" w:rsidR="4FF0A378">
        <w:rPr>
          <w:rFonts w:ascii="Arial Nova" w:hAnsi="Arial Nova" w:eastAsia="Arial Nova" w:cs="Arial Nova"/>
          <w:sz w:val="22"/>
          <w:szCs w:val="22"/>
        </w:rPr>
        <w:t xml:space="preserve">ype 1 diabetes as the immune system has damaged the cells in the </w:t>
      </w:r>
      <w:r w:rsidRPr="26AE1370" w:rsidR="177352BB">
        <w:rPr>
          <w:rFonts w:ascii="Arial Nova" w:hAnsi="Arial Nova" w:eastAsia="Arial Nova" w:cs="Arial Nova"/>
          <w:sz w:val="22"/>
          <w:szCs w:val="22"/>
        </w:rPr>
        <w:t>pancreas</w:t>
      </w:r>
      <w:r w:rsidRPr="26AE1370" w:rsidR="4FF0A378">
        <w:rPr>
          <w:rFonts w:ascii="Arial Nova" w:hAnsi="Arial Nova" w:eastAsia="Arial Nova" w:cs="Arial Nova"/>
          <w:sz w:val="22"/>
          <w:szCs w:val="22"/>
        </w:rPr>
        <w:t xml:space="preserve"> that produces </w:t>
      </w:r>
      <w:r w:rsidRPr="26AE1370" w:rsidR="08AC6267">
        <w:rPr>
          <w:rFonts w:ascii="Arial Nova" w:hAnsi="Arial Nova" w:eastAsia="Arial Nova" w:cs="Arial Nova"/>
          <w:sz w:val="22"/>
          <w:szCs w:val="22"/>
        </w:rPr>
        <w:t>insulin</w:t>
      </w:r>
      <w:r w:rsidRPr="26AE1370" w:rsidR="08AC6267">
        <w:rPr>
          <w:rFonts w:ascii="Arial Nova" w:hAnsi="Arial Nova" w:eastAsia="Arial Nova" w:cs="Arial Nova"/>
          <w:sz w:val="22"/>
          <w:szCs w:val="22"/>
        </w:rPr>
        <w:t xml:space="preserve"> </w:t>
      </w:r>
      <w:r w:rsidRPr="26AE1370" w:rsidR="0FD90B0F">
        <w:rPr>
          <w:rFonts w:ascii="Arial Nova" w:hAnsi="Arial Nova" w:eastAsia="Arial Nova" w:cs="Arial Nova"/>
          <w:sz w:val="22"/>
          <w:szCs w:val="22"/>
        </w:rPr>
        <w:t>(NHS</w:t>
      </w:r>
      <w:r w:rsidRPr="26AE1370" w:rsidR="6D3054CC">
        <w:rPr>
          <w:rFonts w:ascii="Arial Nova" w:hAnsi="Arial Nova" w:eastAsia="Arial Nova" w:cs="Arial Nova"/>
          <w:sz w:val="22"/>
          <w:szCs w:val="22"/>
        </w:rPr>
        <w:t xml:space="preserve"> 2024).</w:t>
      </w:r>
    </w:p>
    <w:p w:rsidR="01E88BFE" w:rsidP="26AE1370" w:rsidRDefault="01E88BFE" w14:paraId="47A2B4FB" w14:textId="5820FA15">
      <w:pPr>
        <w:pStyle w:val="NoSpacing"/>
        <w:spacing w:line="276" w:lineRule="auto"/>
        <w:rPr>
          <w:rFonts w:ascii="Arial Nova" w:hAnsi="Arial Nova" w:eastAsia="Arial Nova" w:cs="Arial Nova"/>
          <w:sz w:val="22"/>
          <w:szCs w:val="22"/>
        </w:rPr>
      </w:pPr>
      <w:r w:rsidRPr="26AE1370" w:rsidR="29F52E50">
        <w:rPr>
          <w:rFonts w:ascii="Arial Nova" w:hAnsi="Arial Nova" w:eastAsia="Arial Nova" w:cs="Arial Nova"/>
          <w:sz w:val="22"/>
          <w:szCs w:val="22"/>
        </w:rPr>
        <w:t>According</w:t>
      </w:r>
      <w:r w:rsidRPr="26AE1370" w:rsidR="58365762">
        <w:rPr>
          <w:rFonts w:ascii="Arial Nova" w:hAnsi="Arial Nova" w:eastAsia="Arial Nova" w:cs="Arial Nova"/>
          <w:sz w:val="22"/>
          <w:szCs w:val="22"/>
        </w:rPr>
        <w:t xml:space="preserve"> to </w:t>
      </w:r>
      <w:r w:rsidRPr="26AE1370" w:rsidR="01651E09">
        <w:rPr>
          <w:rFonts w:ascii="Arial Nova" w:hAnsi="Arial Nova" w:eastAsia="Arial Nova" w:cs="Arial Nova"/>
          <w:sz w:val="22"/>
          <w:szCs w:val="22"/>
        </w:rPr>
        <w:t>N</w:t>
      </w:r>
      <w:r w:rsidRPr="26AE1370" w:rsidR="1845D730">
        <w:rPr>
          <w:rFonts w:ascii="Arial Nova" w:hAnsi="Arial Nova" w:eastAsia="Arial Nova" w:cs="Arial Nova"/>
          <w:sz w:val="22"/>
          <w:szCs w:val="22"/>
        </w:rPr>
        <w:t xml:space="preserve">HS </w:t>
      </w:r>
      <w:r w:rsidRPr="26AE1370" w:rsidR="01651E09">
        <w:rPr>
          <w:rFonts w:ascii="Arial Nova" w:hAnsi="Arial Nova" w:eastAsia="Arial Nova" w:cs="Arial Nova"/>
          <w:sz w:val="22"/>
          <w:szCs w:val="22"/>
        </w:rPr>
        <w:t>(</w:t>
      </w:r>
      <w:r w:rsidRPr="26AE1370" w:rsidR="01651E09">
        <w:rPr>
          <w:rFonts w:ascii="Arial Nova" w:hAnsi="Arial Nova" w:eastAsia="Arial Nova" w:cs="Arial Nova"/>
          <w:sz w:val="22"/>
          <w:szCs w:val="22"/>
        </w:rPr>
        <w:t>2024)</w:t>
      </w:r>
      <w:r w:rsidRPr="26AE1370" w:rsidR="7429BD6F">
        <w:rPr>
          <w:rFonts w:ascii="Arial Nova" w:hAnsi="Arial Nova" w:eastAsia="Arial Nova" w:cs="Arial Nova"/>
          <w:sz w:val="22"/>
          <w:szCs w:val="22"/>
        </w:rPr>
        <w:t xml:space="preserve"> </w:t>
      </w:r>
      <w:r w:rsidRPr="26AE1370" w:rsidR="70C12438">
        <w:rPr>
          <w:rFonts w:ascii="Arial Nova" w:hAnsi="Arial Nova" w:eastAsia="Arial Nova" w:cs="Arial Nova"/>
          <w:sz w:val="22"/>
          <w:szCs w:val="22"/>
        </w:rPr>
        <w:t xml:space="preserve">common for </w:t>
      </w:r>
      <w:r w:rsidRPr="26AE1370" w:rsidR="3769F82F">
        <w:rPr>
          <w:rFonts w:ascii="Arial Nova" w:hAnsi="Arial Nova" w:eastAsia="Arial Nova" w:cs="Arial Nova"/>
          <w:sz w:val="22"/>
          <w:szCs w:val="22"/>
        </w:rPr>
        <w:t>T</w:t>
      </w:r>
      <w:r w:rsidRPr="26AE1370" w:rsidR="70C12438">
        <w:rPr>
          <w:rFonts w:ascii="Arial Nova" w:hAnsi="Arial Nova" w:eastAsia="Arial Nova" w:cs="Arial Nova"/>
          <w:sz w:val="22"/>
          <w:szCs w:val="22"/>
        </w:rPr>
        <w:t>ype 1 diabetes include constantly passing urine more often</w:t>
      </w:r>
      <w:r w:rsidRPr="26AE1370" w:rsidR="1EDBB3DE">
        <w:rPr>
          <w:rFonts w:ascii="Arial Nova" w:hAnsi="Arial Nova" w:eastAsia="Arial Nova" w:cs="Arial Nova"/>
          <w:sz w:val="22"/>
          <w:szCs w:val="22"/>
        </w:rPr>
        <w:t xml:space="preserve">, increased thirst and fluid intake, persistent </w:t>
      </w:r>
      <w:r w:rsidRPr="26AE1370" w:rsidR="1EDBB3DE">
        <w:rPr>
          <w:rFonts w:ascii="Arial Nova" w:hAnsi="Arial Nova" w:eastAsia="Arial Nova" w:cs="Arial Nova"/>
          <w:sz w:val="22"/>
          <w:szCs w:val="22"/>
        </w:rPr>
        <w:t>tiredness</w:t>
      </w:r>
      <w:r w:rsidRPr="26AE1370" w:rsidR="1EDBB3DE">
        <w:rPr>
          <w:rFonts w:ascii="Arial Nova" w:hAnsi="Arial Nova" w:eastAsia="Arial Nova" w:cs="Arial Nova"/>
          <w:sz w:val="22"/>
          <w:szCs w:val="22"/>
        </w:rPr>
        <w:t xml:space="preserve"> and unexplained weight loss.</w:t>
      </w:r>
    </w:p>
    <w:p w:rsidR="686150F8" w:rsidP="26AE1370" w:rsidRDefault="686150F8" w14:paraId="5FD14255" w14:textId="696810C5">
      <w:pPr>
        <w:pStyle w:val="NoSpacing"/>
        <w:spacing w:line="276" w:lineRule="auto"/>
        <w:rPr>
          <w:rFonts w:ascii="Arial Nova" w:hAnsi="Arial Nova" w:eastAsia="Arial Nova" w:cs="Arial Nova"/>
          <w:noProof w:val="0"/>
          <w:sz w:val="22"/>
          <w:szCs w:val="22"/>
          <w:lang w:val="en-GB"/>
        </w:rPr>
      </w:pPr>
      <w:r w:rsidRPr="26AE1370" w:rsidR="1F2F7AC1">
        <w:rPr>
          <w:rFonts w:ascii="Arial Nova" w:hAnsi="Arial Nova" w:eastAsia="Arial Nova" w:cs="Arial Nova"/>
          <w:noProof w:val="0"/>
          <w:sz w:val="22"/>
          <w:szCs w:val="22"/>
          <w:lang w:val="en-GB"/>
        </w:rPr>
        <w:t>Statistics show that type 1 diabetes is a major health issue both globally and, in the UK, affecting millions of people and resulting in thousands of new diagnoses every year (T1D Index, 2025</w:t>
      </w:r>
      <w:r w:rsidRPr="26AE1370" w:rsidR="5D6C9574">
        <w:rPr>
          <w:rFonts w:ascii="Arial Nova" w:hAnsi="Arial Nova" w:eastAsia="Arial Nova" w:cs="Arial Nova"/>
          <w:noProof w:val="0"/>
          <w:sz w:val="22"/>
          <w:szCs w:val="22"/>
          <w:lang w:val="en-GB"/>
        </w:rPr>
        <w:t>, GOV.UK</w:t>
      </w:r>
      <w:r w:rsidRPr="26AE1370" w:rsidR="1F2F7AC1">
        <w:rPr>
          <w:rFonts w:ascii="Arial Nova" w:hAnsi="Arial Nova" w:eastAsia="Arial Nova" w:cs="Arial Nova"/>
          <w:noProof w:val="0"/>
          <w:sz w:val="22"/>
          <w:szCs w:val="22"/>
          <w:lang w:val="en-GB"/>
        </w:rPr>
        <w:t xml:space="preserve"> 2026). The growing number of cases increases pressure on healthcare systems and reinforces the importance of early diagnosis, effective treatment, and long-term support.</w:t>
      </w:r>
    </w:p>
    <w:p w:rsidR="7D49BA9D" w:rsidP="26AE1370" w:rsidRDefault="7D49BA9D" w14:paraId="6C6C755C" w14:textId="06C666B0">
      <w:pPr>
        <w:pStyle w:val="NoSpacing"/>
        <w:spacing w:line="276" w:lineRule="auto"/>
        <w:rPr>
          <w:rFonts w:ascii="Arial Nova" w:hAnsi="Arial Nova" w:eastAsia="Arial Nova" w:cs="Arial Nova"/>
          <w:noProof w:val="0"/>
          <w:sz w:val="22"/>
          <w:szCs w:val="22"/>
          <w:lang w:val="en-GB"/>
        </w:rPr>
      </w:pPr>
    </w:p>
    <w:p w:rsidR="321EE0A0" w:rsidP="26AE1370" w:rsidRDefault="321EE0A0" w14:paraId="186CC4AF" w14:textId="44B07BAB">
      <w:pPr>
        <w:pStyle w:val="NoSpacing"/>
        <w:spacing w:line="276" w:lineRule="auto"/>
        <w:rPr>
          <w:rFonts w:ascii="Arial Nova" w:hAnsi="Arial Nova" w:eastAsia="Arial Nova" w:cs="Arial Nova"/>
          <w:b w:val="1"/>
          <w:bCs w:val="1"/>
          <w:noProof w:val="0"/>
          <w:sz w:val="22"/>
          <w:szCs w:val="22"/>
          <w:u w:val="single"/>
          <w:lang w:val="en-GB"/>
        </w:rPr>
      </w:pPr>
      <w:r w:rsidRPr="26AE1370" w:rsidR="0A84B56E">
        <w:rPr>
          <w:rFonts w:ascii="Arial Nova" w:hAnsi="Arial Nova" w:eastAsia="Arial Nova" w:cs="Arial Nova"/>
          <w:b w:val="1"/>
          <w:bCs w:val="1"/>
          <w:noProof w:val="0"/>
          <w:sz w:val="22"/>
          <w:szCs w:val="22"/>
          <w:u w:val="single"/>
          <w:lang w:val="en-GB"/>
        </w:rPr>
        <w:t xml:space="preserve"> Main body </w:t>
      </w:r>
    </w:p>
    <w:p w:rsidR="321EE0A0" w:rsidP="26AE1370" w:rsidRDefault="321EE0A0" w14:paraId="09595368" w14:textId="786FEAD1">
      <w:pPr>
        <w:pStyle w:val="NoSpacing"/>
        <w:spacing w:line="276" w:lineRule="auto"/>
        <w:rPr>
          <w:rFonts w:ascii="Arial Nova" w:hAnsi="Arial Nova" w:eastAsia="Arial Nova" w:cs="Arial Nova"/>
          <w:b w:val="0"/>
          <w:bCs w:val="0"/>
          <w:i w:val="0"/>
          <w:iCs w:val="0"/>
          <w:caps w:val="0"/>
          <w:smallCaps w:val="0"/>
          <w:noProof w:val="0"/>
          <w:color w:val="3C4245"/>
          <w:sz w:val="22"/>
          <w:szCs w:val="22"/>
          <w:lang w:val="en-GB"/>
        </w:rPr>
      </w:pPr>
      <w:r w:rsidRPr="26AE1370" w:rsidR="73C8FC3C">
        <w:rPr>
          <w:rFonts w:ascii="Arial Nova" w:hAnsi="Arial Nova" w:eastAsia="Arial Nova" w:cs="Arial Nova"/>
          <w:b w:val="0"/>
          <w:bCs w:val="0"/>
          <w:noProof w:val="0"/>
          <w:sz w:val="22"/>
          <w:szCs w:val="22"/>
          <w:lang w:val="en-GB"/>
        </w:rPr>
        <w:t>WHO (202</w:t>
      </w:r>
      <w:r w:rsidRPr="26AE1370" w:rsidR="6E6A9EA7">
        <w:rPr>
          <w:rFonts w:ascii="Arial Nova" w:hAnsi="Arial Nova" w:eastAsia="Arial Nova" w:cs="Arial Nova"/>
          <w:b w:val="0"/>
          <w:bCs w:val="0"/>
          <w:noProof w:val="0"/>
          <w:sz w:val="22"/>
          <w:szCs w:val="22"/>
          <w:lang w:val="en-GB"/>
        </w:rPr>
        <w:t>4</w:t>
      </w:r>
      <w:r w:rsidRPr="26AE1370" w:rsidR="73C8FC3C">
        <w:rPr>
          <w:rFonts w:ascii="Arial Nova" w:hAnsi="Arial Nova" w:eastAsia="Arial Nova" w:cs="Arial Nova"/>
          <w:b w:val="0"/>
          <w:bCs w:val="0"/>
          <w:noProof w:val="0"/>
          <w:sz w:val="22"/>
          <w:szCs w:val="22"/>
          <w:lang w:val="en-GB"/>
        </w:rPr>
        <w:t xml:space="preserve">) suggests getting an early diagnosis you can </w:t>
      </w:r>
      <w:r w:rsidRPr="26AE1370" w:rsidR="73C8FC3C">
        <w:rPr>
          <w:rFonts w:ascii="Arial Nova" w:hAnsi="Arial Nova" w:eastAsia="Arial Nova" w:cs="Arial Nova"/>
          <w:b w:val="0"/>
          <w:bCs w:val="0"/>
          <w:noProof w:val="0"/>
          <w:sz w:val="22"/>
          <w:szCs w:val="22"/>
          <w:lang w:val="en-GB"/>
        </w:rPr>
        <w:t>accomplish</w:t>
      </w:r>
      <w:r w:rsidRPr="26AE1370" w:rsidR="73C8FC3C">
        <w:rPr>
          <w:rFonts w:ascii="Arial Nova" w:hAnsi="Arial Nova" w:eastAsia="Arial Nova" w:cs="Arial Nova"/>
          <w:b w:val="0"/>
          <w:bCs w:val="0"/>
          <w:noProof w:val="0"/>
          <w:sz w:val="22"/>
          <w:szCs w:val="22"/>
          <w:lang w:val="en-GB"/>
        </w:rPr>
        <w:t xml:space="preserve"> this through </w:t>
      </w:r>
      <w:r w:rsidRPr="26AE1370" w:rsidR="29FC3177">
        <w:rPr>
          <w:rFonts w:ascii="Arial Nova" w:hAnsi="Arial Nova" w:eastAsia="Arial Nova" w:cs="Arial Nova"/>
          <w:b w:val="0"/>
          <w:bCs w:val="0"/>
          <w:noProof w:val="0"/>
          <w:sz w:val="22"/>
          <w:szCs w:val="22"/>
          <w:lang w:val="en-GB"/>
        </w:rPr>
        <w:t>inexpensive</w:t>
      </w:r>
      <w:r w:rsidRPr="26AE1370" w:rsidR="73C8FC3C">
        <w:rPr>
          <w:rFonts w:ascii="Arial Nova" w:hAnsi="Arial Nova" w:eastAsia="Arial Nova" w:cs="Arial Nova"/>
          <w:b w:val="0"/>
          <w:bCs w:val="0"/>
          <w:noProof w:val="0"/>
          <w:sz w:val="22"/>
          <w:szCs w:val="22"/>
          <w:lang w:val="en-GB"/>
        </w:rPr>
        <w:t xml:space="preserve"> testing of blood glucose</w:t>
      </w:r>
      <w:r w:rsidRPr="26AE1370" w:rsidR="30047EA1">
        <w:rPr>
          <w:rFonts w:ascii="Arial Nova" w:hAnsi="Arial Nova" w:eastAsia="Arial Nova" w:cs="Arial Nova"/>
          <w:b w:val="0"/>
          <w:bCs w:val="0"/>
          <w:noProof w:val="0"/>
          <w:sz w:val="22"/>
          <w:szCs w:val="22"/>
          <w:lang w:val="en-GB"/>
        </w:rPr>
        <w:t>,</w:t>
      </w:r>
    </w:p>
    <w:p w:rsidR="321EE0A0" w:rsidP="26AE1370" w:rsidRDefault="321EE0A0" w14:paraId="3F6590AC" w14:textId="64D45D88">
      <w:pPr>
        <w:pStyle w:val="NoSpacing"/>
        <w:spacing w:line="276" w:lineRule="auto"/>
        <w:rPr>
          <w:rFonts w:ascii="Arial Nova" w:hAnsi="Arial Nova" w:eastAsia="Arial Nova" w:cs="Arial Nova"/>
          <w:b w:val="1"/>
          <w:bCs w:val="1"/>
          <w:noProof w:val="0"/>
          <w:sz w:val="22"/>
          <w:szCs w:val="22"/>
          <w:u w:val="single"/>
          <w:lang w:val="en-GB"/>
        </w:rPr>
      </w:pPr>
      <w:r w:rsidRPr="26AE1370" w:rsidR="0A84B56E">
        <w:rPr>
          <w:rFonts w:ascii="Arial Nova" w:hAnsi="Arial Nova" w:eastAsia="Arial Nova" w:cs="Arial Nova"/>
          <w:b w:val="1"/>
          <w:bCs w:val="1"/>
          <w:noProof w:val="0"/>
          <w:sz w:val="22"/>
          <w:szCs w:val="22"/>
          <w:u w:val="single"/>
          <w:lang w:val="en-GB"/>
        </w:rPr>
        <w:t>Approaches to measure and monitor</w:t>
      </w:r>
    </w:p>
    <w:p w:rsidR="321EE0A0" w:rsidP="26AE1370" w:rsidRDefault="321EE0A0" w14:paraId="00AC64E9" w14:textId="797E28D4">
      <w:pPr>
        <w:pStyle w:val="NoSpacing"/>
        <w:spacing w:line="276" w:lineRule="auto"/>
        <w:rPr>
          <w:rFonts w:ascii="Arial Nova" w:hAnsi="Arial Nova" w:eastAsia="Arial Nova" w:cs="Arial Nova"/>
          <w:noProof w:val="0"/>
          <w:sz w:val="22"/>
          <w:szCs w:val="22"/>
          <w:lang w:val="en-GB"/>
        </w:rPr>
      </w:pPr>
      <w:r w:rsidRPr="26AE1370" w:rsidR="2161BF00">
        <w:rPr>
          <w:rFonts w:ascii="Arial Nova" w:hAnsi="Arial Nova" w:eastAsia="Arial Nova" w:cs="Arial Nova"/>
          <w:noProof w:val="0"/>
          <w:sz w:val="22"/>
          <w:szCs w:val="22"/>
          <w:lang w:val="en-GB"/>
        </w:rPr>
        <w:t xml:space="preserve">Approaches used to measure and </w:t>
      </w:r>
      <w:r w:rsidRPr="26AE1370" w:rsidR="2161BF00">
        <w:rPr>
          <w:rFonts w:ascii="Arial Nova" w:hAnsi="Arial Nova" w:eastAsia="Arial Nova" w:cs="Arial Nova"/>
          <w:noProof w:val="0"/>
          <w:sz w:val="22"/>
          <w:szCs w:val="22"/>
          <w:lang w:val="en-GB"/>
        </w:rPr>
        <w:t>monitor</w:t>
      </w:r>
      <w:r w:rsidRPr="26AE1370" w:rsidR="2161BF00">
        <w:rPr>
          <w:rFonts w:ascii="Arial Nova" w:hAnsi="Arial Nova" w:eastAsia="Arial Nova" w:cs="Arial Nova"/>
          <w:noProof w:val="0"/>
          <w:sz w:val="22"/>
          <w:szCs w:val="22"/>
          <w:lang w:val="en-GB"/>
        </w:rPr>
        <w:t xml:space="preserve"> type 1 </w:t>
      </w:r>
      <w:r w:rsidRPr="26AE1370" w:rsidR="24D289B3">
        <w:rPr>
          <w:rFonts w:ascii="Arial Nova" w:hAnsi="Arial Nova" w:eastAsia="Arial Nova" w:cs="Arial Nova"/>
          <w:noProof w:val="0"/>
          <w:sz w:val="22"/>
          <w:szCs w:val="22"/>
          <w:lang w:val="en-GB"/>
        </w:rPr>
        <w:t>diabetes Individuals</w:t>
      </w:r>
      <w:r w:rsidRPr="26AE1370" w:rsidR="2161BF00">
        <w:rPr>
          <w:rFonts w:ascii="Arial Nova" w:hAnsi="Arial Nova" w:eastAsia="Arial Nova" w:cs="Arial Nova"/>
          <w:noProof w:val="0"/>
          <w:sz w:val="22"/>
          <w:szCs w:val="22"/>
          <w:lang w:val="en-GB"/>
        </w:rPr>
        <w:t xml:space="preserve"> can check their blood sugar levels either by performing a finger-prick test or by using continuous glucose monitoring (CGM). This method of monitoring includes real-time continuous glucose monitors (</w:t>
      </w:r>
      <w:r w:rsidRPr="26AE1370" w:rsidR="2161BF00">
        <w:rPr>
          <w:rFonts w:ascii="Arial Nova" w:hAnsi="Arial Nova" w:eastAsia="Arial Nova" w:cs="Arial Nova"/>
          <w:noProof w:val="0"/>
          <w:sz w:val="22"/>
          <w:szCs w:val="22"/>
          <w:lang w:val="en-GB"/>
        </w:rPr>
        <w:t>rtCGM</w:t>
      </w:r>
      <w:r w:rsidRPr="26AE1370" w:rsidR="2161BF00">
        <w:rPr>
          <w:rFonts w:ascii="Arial Nova" w:hAnsi="Arial Nova" w:eastAsia="Arial Nova" w:cs="Arial Nova"/>
          <w:noProof w:val="0"/>
          <w:sz w:val="22"/>
          <w:szCs w:val="22"/>
          <w:lang w:val="en-GB"/>
        </w:rPr>
        <w:t>) and intermittently scanned continuous glucose monitors (</w:t>
      </w:r>
      <w:r w:rsidRPr="26AE1370" w:rsidR="2161BF00">
        <w:rPr>
          <w:rFonts w:ascii="Arial Nova" w:hAnsi="Arial Nova" w:eastAsia="Arial Nova" w:cs="Arial Nova"/>
          <w:noProof w:val="0"/>
          <w:sz w:val="22"/>
          <w:szCs w:val="22"/>
          <w:lang w:val="en-GB"/>
        </w:rPr>
        <w:t>isCGM</w:t>
      </w:r>
      <w:r w:rsidRPr="26AE1370" w:rsidR="2161BF00">
        <w:rPr>
          <w:rFonts w:ascii="Arial Nova" w:hAnsi="Arial Nova" w:eastAsia="Arial Nova" w:cs="Arial Nova"/>
          <w:noProof w:val="0"/>
          <w:sz w:val="22"/>
          <w:szCs w:val="22"/>
          <w:lang w:val="en-GB"/>
        </w:rPr>
        <w:t>), also referred to as flash glucose monitoring, which provide regular updates on glucose levels throughout the day</w:t>
      </w:r>
      <w:r w:rsidRPr="26AE1370" w:rsidR="723501E3">
        <w:rPr>
          <w:rFonts w:ascii="Arial Nova" w:hAnsi="Arial Nova" w:eastAsia="Arial Nova" w:cs="Arial Nova"/>
          <w:noProof w:val="0"/>
          <w:sz w:val="22"/>
          <w:szCs w:val="22"/>
          <w:lang w:val="en-GB"/>
        </w:rPr>
        <w:t xml:space="preserve"> (mydiabetes.com, </w:t>
      </w:r>
      <w:r w:rsidRPr="26AE1370" w:rsidR="723501E3">
        <w:rPr>
          <w:rFonts w:ascii="Arial Nova" w:hAnsi="Arial Nova" w:eastAsia="Arial Nova" w:cs="Arial Nova"/>
          <w:noProof w:val="0"/>
          <w:sz w:val="22"/>
          <w:szCs w:val="22"/>
          <w:lang w:val="en-GB"/>
        </w:rPr>
        <w:t>n.d</w:t>
      </w:r>
      <w:r w:rsidRPr="26AE1370" w:rsidR="723501E3">
        <w:rPr>
          <w:rFonts w:ascii="Arial Nova" w:hAnsi="Arial Nova" w:eastAsia="Arial Nova" w:cs="Arial Nova"/>
          <w:noProof w:val="0"/>
          <w:sz w:val="22"/>
          <w:szCs w:val="22"/>
          <w:lang w:val="en-GB"/>
        </w:rPr>
        <w:t>).</w:t>
      </w:r>
    </w:p>
    <w:p w:rsidR="26AE1370" w:rsidP="26AE1370" w:rsidRDefault="26AE1370" w14:paraId="364CC35C" w14:textId="4F71E774">
      <w:pPr>
        <w:pStyle w:val="NoSpacing"/>
        <w:rPr>
          <w:rFonts w:ascii="Arial Nova" w:hAnsi="Arial Nova" w:eastAsia="Arial Nova" w:cs="Arial Nova"/>
          <w:noProof w:val="0"/>
          <w:sz w:val="22"/>
          <w:szCs w:val="22"/>
          <w:lang w:val="en-GB"/>
        </w:rPr>
      </w:pPr>
    </w:p>
    <w:p w:rsidR="223F7AC6" w:rsidP="26AE1370" w:rsidRDefault="223F7AC6" w14:paraId="788D19AB" w14:textId="50F08E06">
      <w:pPr>
        <w:pStyle w:val="NoSpacing"/>
        <w:rPr>
          <w:rFonts w:ascii="Arial Nova" w:hAnsi="Arial Nova" w:eastAsia="Arial Nova" w:cs="Arial Nova"/>
          <w:noProof w:val="0"/>
          <w:color w:val="000000" w:themeColor="text1" w:themeTint="FF" w:themeShade="FF"/>
          <w:sz w:val="22"/>
          <w:szCs w:val="22"/>
          <w:lang w:val="en-GB"/>
        </w:rPr>
      </w:pPr>
      <w:r w:rsidRPr="26AE1370" w:rsidR="18316F85">
        <w:rPr>
          <w:rFonts w:ascii="Arial Nova" w:hAnsi="Arial Nova" w:eastAsia="Arial Nova" w:cs="Arial Nova"/>
          <w:noProof w:val="0"/>
          <w:sz w:val="22"/>
          <w:szCs w:val="22"/>
          <w:lang w:val="en-GB"/>
        </w:rPr>
        <w:t>Mydiabetes.com (</w:t>
      </w:r>
      <w:r w:rsidRPr="26AE1370" w:rsidR="7C5FE84F">
        <w:rPr>
          <w:rFonts w:ascii="Arial Nova" w:hAnsi="Arial Nova" w:eastAsia="Arial Nova" w:cs="Arial Nova"/>
          <w:noProof w:val="0"/>
          <w:sz w:val="22"/>
          <w:szCs w:val="22"/>
          <w:lang w:val="en-GB"/>
        </w:rPr>
        <w:t>2026</w:t>
      </w:r>
      <w:r w:rsidRPr="26AE1370" w:rsidR="18316F85">
        <w:rPr>
          <w:rFonts w:ascii="Arial Nova" w:hAnsi="Arial Nova" w:eastAsia="Arial Nova" w:cs="Arial Nova"/>
          <w:noProof w:val="0"/>
          <w:sz w:val="22"/>
          <w:szCs w:val="22"/>
          <w:lang w:val="en-GB"/>
        </w:rPr>
        <w:t>)</w:t>
      </w:r>
      <w:r w:rsidRPr="26AE1370" w:rsidR="171B3A7C">
        <w:rPr>
          <w:rFonts w:ascii="Arial Nova" w:hAnsi="Arial Nova" w:eastAsia="Arial Nova" w:cs="Arial Nova"/>
          <w:noProof w:val="0"/>
          <w:color w:val="000000" w:themeColor="text1" w:themeTint="FF" w:themeShade="FF"/>
          <w:sz w:val="22"/>
          <w:szCs w:val="22"/>
          <w:lang w:val="en-GB"/>
        </w:rPr>
        <w:t xml:space="preserve"> explains that finger-prick blood test gives an immediate glucose </w:t>
      </w:r>
      <w:r w:rsidRPr="26AE1370" w:rsidR="4B37A76E">
        <w:rPr>
          <w:rFonts w:ascii="Arial Nova" w:hAnsi="Arial Nova" w:eastAsia="Arial Nova" w:cs="Arial Nova"/>
          <w:noProof w:val="0"/>
          <w:color w:val="000000" w:themeColor="text1" w:themeTint="FF" w:themeShade="FF"/>
          <w:sz w:val="22"/>
          <w:szCs w:val="22"/>
          <w:lang w:val="en-GB"/>
        </w:rPr>
        <w:t>reading.</w:t>
      </w:r>
    </w:p>
    <w:p w:rsidR="442EEF20" w:rsidP="26AE1370" w:rsidRDefault="442EEF20" w14:paraId="1E8DDF3E" w14:textId="6E05DC09">
      <w:pPr>
        <w:pStyle w:val="NoSpacing"/>
        <w:rPr>
          <w:rFonts w:ascii="Arial Nova" w:hAnsi="Arial Nova" w:eastAsia="Arial Nova" w:cs="Arial Nova"/>
          <w:noProof w:val="0"/>
          <w:color w:val="000000" w:themeColor="text1" w:themeTint="FF" w:themeShade="FF"/>
          <w:sz w:val="22"/>
          <w:szCs w:val="22"/>
          <w:lang w:val="en-GB"/>
        </w:rPr>
      </w:pPr>
      <w:r w:rsidRPr="26AE1370" w:rsidR="0ABD7DF9">
        <w:rPr>
          <w:rFonts w:ascii="Arial Nova" w:hAnsi="Arial Nova" w:eastAsia="Arial Nova" w:cs="Arial Nova"/>
          <w:noProof w:val="0"/>
          <w:color w:val="000000" w:themeColor="text1" w:themeTint="FF" w:themeShade="FF"/>
          <w:sz w:val="22"/>
          <w:szCs w:val="22"/>
          <w:lang w:val="en-GB"/>
        </w:rPr>
        <w:t>Th</w:t>
      </w:r>
      <w:r w:rsidRPr="26AE1370" w:rsidR="3A5CB083">
        <w:rPr>
          <w:rFonts w:ascii="Arial Nova" w:hAnsi="Arial Nova" w:eastAsia="Arial Nova" w:cs="Arial Nova"/>
          <w:noProof w:val="0"/>
          <w:color w:val="000000" w:themeColor="text1" w:themeTint="FF" w:themeShade="FF"/>
          <w:sz w:val="22"/>
          <w:szCs w:val="22"/>
          <w:lang w:val="en-GB"/>
        </w:rPr>
        <w:t>e flash glucose monitor is</w:t>
      </w:r>
      <w:r w:rsidRPr="26AE1370" w:rsidR="171B3A7C">
        <w:rPr>
          <w:rFonts w:ascii="Arial Nova" w:hAnsi="Arial Nova" w:eastAsia="Arial Nova" w:cs="Arial Nova"/>
          <w:noProof w:val="0"/>
          <w:color w:val="000000" w:themeColor="text1" w:themeTint="FF" w:themeShade="FF"/>
          <w:sz w:val="22"/>
          <w:szCs w:val="22"/>
          <w:lang w:val="en-GB"/>
        </w:rPr>
        <w:t xml:space="preserve"> a sensor, usually attached to the upper arm, that measures glucose levels every five minutes and can be scanned at any time to display the current reading</w:t>
      </w:r>
      <w:r w:rsidRPr="26AE1370" w:rsidR="6507B899">
        <w:rPr>
          <w:rFonts w:ascii="Arial Nova" w:hAnsi="Arial Nova" w:eastAsia="Arial Nova" w:cs="Arial Nova"/>
          <w:noProof w:val="0"/>
          <w:color w:val="000000" w:themeColor="text1" w:themeTint="FF" w:themeShade="FF"/>
          <w:sz w:val="22"/>
          <w:szCs w:val="22"/>
          <w:lang w:val="en-GB"/>
        </w:rPr>
        <w:t>.</w:t>
      </w:r>
    </w:p>
    <w:p w:rsidR="7AE55885" w:rsidP="26AE1370" w:rsidRDefault="7AE55885" w14:paraId="629C6742" w14:textId="268D6C31">
      <w:pPr>
        <w:pStyle w:val="NoSpacing"/>
        <w:rPr>
          <w:rFonts w:ascii="Arial Nova" w:hAnsi="Arial Nova" w:eastAsia="Arial Nova" w:cs="Arial Nova"/>
          <w:noProof w:val="0"/>
          <w:color w:val="000000" w:themeColor="text1" w:themeTint="FF" w:themeShade="FF"/>
          <w:sz w:val="22"/>
          <w:szCs w:val="22"/>
          <w:lang w:val="en-GB"/>
        </w:rPr>
      </w:pPr>
      <w:r w:rsidRPr="26AE1370" w:rsidR="401F7306">
        <w:rPr>
          <w:rFonts w:ascii="Arial Nova" w:hAnsi="Arial Nova" w:eastAsia="Arial Nova" w:cs="Arial Nova"/>
          <w:noProof w:val="0"/>
          <w:color w:val="000000" w:themeColor="text1" w:themeTint="FF" w:themeShade="FF"/>
          <w:sz w:val="22"/>
          <w:szCs w:val="22"/>
          <w:lang w:val="en-GB"/>
        </w:rPr>
        <w:t xml:space="preserve">Two main blood </w:t>
      </w:r>
      <w:r w:rsidRPr="26AE1370" w:rsidR="5CF4EAED">
        <w:rPr>
          <w:rFonts w:ascii="Arial Nova" w:hAnsi="Arial Nova" w:eastAsia="Arial Nova" w:cs="Arial Nova"/>
          <w:noProof w:val="0"/>
          <w:color w:val="000000" w:themeColor="text1" w:themeTint="FF" w:themeShade="FF"/>
          <w:sz w:val="22"/>
          <w:szCs w:val="22"/>
          <w:lang w:val="en-GB"/>
        </w:rPr>
        <w:t>tests</w:t>
      </w:r>
      <w:r w:rsidRPr="26AE1370" w:rsidR="401F7306">
        <w:rPr>
          <w:rFonts w:ascii="Arial Nova" w:hAnsi="Arial Nova" w:eastAsia="Arial Nova" w:cs="Arial Nova"/>
          <w:noProof w:val="0"/>
          <w:color w:val="000000" w:themeColor="text1" w:themeTint="FF" w:themeShade="FF"/>
          <w:sz w:val="22"/>
          <w:szCs w:val="22"/>
          <w:lang w:val="en-GB"/>
        </w:rPr>
        <w:t xml:space="preserve"> used by </w:t>
      </w:r>
      <w:r w:rsidRPr="26AE1370" w:rsidR="73E238C8">
        <w:rPr>
          <w:rFonts w:ascii="Arial Nova" w:hAnsi="Arial Nova" w:eastAsia="Arial Nova" w:cs="Arial Nova"/>
          <w:noProof w:val="0"/>
          <w:color w:val="000000" w:themeColor="text1" w:themeTint="FF" w:themeShade="FF"/>
          <w:sz w:val="22"/>
          <w:szCs w:val="22"/>
          <w:lang w:val="en-GB"/>
        </w:rPr>
        <w:t>H</w:t>
      </w:r>
      <w:r w:rsidRPr="26AE1370" w:rsidR="401F7306">
        <w:rPr>
          <w:rFonts w:ascii="Arial Nova" w:hAnsi="Arial Nova" w:eastAsia="Arial Nova" w:cs="Arial Nova"/>
          <w:noProof w:val="0"/>
          <w:color w:val="000000" w:themeColor="text1" w:themeTint="FF" w:themeShade="FF"/>
          <w:sz w:val="22"/>
          <w:szCs w:val="22"/>
          <w:lang w:val="en-GB"/>
        </w:rPr>
        <w:t xml:space="preserve">ealth </w:t>
      </w:r>
      <w:r w:rsidRPr="26AE1370" w:rsidR="7ED2871A">
        <w:rPr>
          <w:rFonts w:ascii="Arial Nova" w:hAnsi="Arial Nova" w:eastAsia="Arial Nova" w:cs="Arial Nova"/>
          <w:noProof w:val="0"/>
          <w:color w:val="000000" w:themeColor="text1" w:themeTint="FF" w:themeShade="FF"/>
          <w:sz w:val="22"/>
          <w:szCs w:val="22"/>
          <w:lang w:val="en-GB"/>
        </w:rPr>
        <w:t>C</w:t>
      </w:r>
      <w:r w:rsidRPr="26AE1370" w:rsidR="401F7306">
        <w:rPr>
          <w:rFonts w:ascii="Arial Nova" w:hAnsi="Arial Nova" w:eastAsia="Arial Nova" w:cs="Arial Nova"/>
          <w:noProof w:val="0"/>
          <w:color w:val="000000" w:themeColor="text1" w:themeTint="FF" w:themeShade="FF"/>
          <w:sz w:val="22"/>
          <w:szCs w:val="22"/>
          <w:lang w:val="en-GB"/>
        </w:rPr>
        <w:t xml:space="preserve">are professions to </w:t>
      </w:r>
      <w:r w:rsidRPr="26AE1370" w:rsidR="401F7306">
        <w:rPr>
          <w:rFonts w:ascii="Arial Nova" w:hAnsi="Arial Nova" w:eastAsia="Arial Nova" w:cs="Arial Nova"/>
          <w:noProof w:val="0"/>
          <w:color w:val="000000" w:themeColor="text1" w:themeTint="FF" w:themeShade="FF"/>
          <w:sz w:val="22"/>
          <w:szCs w:val="22"/>
          <w:lang w:val="en-GB"/>
        </w:rPr>
        <w:t>monitor</w:t>
      </w:r>
      <w:r w:rsidRPr="26AE1370" w:rsidR="401F7306">
        <w:rPr>
          <w:rFonts w:ascii="Arial Nova" w:hAnsi="Arial Nova" w:eastAsia="Arial Nova" w:cs="Arial Nova"/>
          <w:noProof w:val="0"/>
          <w:color w:val="000000" w:themeColor="text1" w:themeTint="FF" w:themeShade="FF"/>
          <w:sz w:val="22"/>
          <w:szCs w:val="22"/>
          <w:lang w:val="en-GB"/>
        </w:rPr>
        <w:t xml:space="preserve"> blood glucose levels are HbA1c and fasting blood glucose </w:t>
      </w:r>
      <w:r w:rsidRPr="26AE1370" w:rsidR="0DCA06D8">
        <w:rPr>
          <w:rFonts w:ascii="Arial Nova" w:hAnsi="Arial Nova" w:eastAsia="Arial Nova" w:cs="Arial Nova"/>
          <w:noProof w:val="0"/>
          <w:color w:val="000000" w:themeColor="text1" w:themeTint="FF" w:themeShade="FF"/>
          <w:sz w:val="22"/>
          <w:szCs w:val="22"/>
          <w:lang w:val="en-GB"/>
        </w:rPr>
        <w:t>test</w:t>
      </w:r>
      <w:r w:rsidRPr="26AE1370" w:rsidR="61C6FF7F">
        <w:rPr>
          <w:rFonts w:ascii="Arial Nova" w:hAnsi="Arial Nova" w:eastAsia="Arial Nova" w:cs="Arial Nova"/>
          <w:noProof w:val="0"/>
          <w:color w:val="000000" w:themeColor="text1" w:themeTint="FF" w:themeShade="FF"/>
          <w:sz w:val="22"/>
          <w:szCs w:val="22"/>
          <w:lang w:val="en-GB"/>
        </w:rPr>
        <w:t xml:space="preserve"> </w:t>
      </w:r>
      <w:r w:rsidRPr="26AE1370" w:rsidR="0DCA06D8">
        <w:rPr>
          <w:rFonts w:ascii="Arial Nova" w:hAnsi="Arial Nova" w:eastAsia="Arial Nova" w:cs="Arial Nova"/>
          <w:noProof w:val="0"/>
          <w:color w:val="000000" w:themeColor="text1" w:themeTint="FF" w:themeShade="FF"/>
          <w:sz w:val="22"/>
          <w:szCs w:val="22"/>
          <w:lang w:val="en-GB"/>
        </w:rPr>
        <w:t>(</w:t>
      </w:r>
      <w:r w:rsidRPr="26AE1370" w:rsidR="1FE43559">
        <w:rPr>
          <w:rFonts w:ascii="Arial Nova" w:hAnsi="Arial Nova" w:eastAsia="Arial Nova" w:cs="Arial Nova"/>
          <w:noProof w:val="0"/>
          <w:color w:val="000000" w:themeColor="text1" w:themeTint="FF" w:themeShade="FF"/>
          <w:sz w:val="22"/>
          <w:szCs w:val="22"/>
          <w:lang w:val="en-GB"/>
        </w:rPr>
        <w:t>D</w:t>
      </w:r>
      <w:r w:rsidRPr="26AE1370" w:rsidR="0DCA06D8">
        <w:rPr>
          <w:rFonts w:ascii="Arial Nova" w:hAnsi="Arial Nova" w:eastAsia="Arial Nova" w:cs="Arial Nova"/>
          <w:noProof w:val="0"/>
          <w:color w:val="000000" w:themeColor="text1" w:themeTint="FF" w:themeShade="FF"/>
          <w:sz w:val="22"/>
          <w:szCs w:val="22"/>
          <w:lang w:val="en-GB"/>
        </w:rPr>
        <w:t>iabetes my way, 2026</w:t>
      </w:r>
      <w:r w:rsidRPr="26AE1370" w:rsidR="0DCA06D8">
        <w:rPr>
          <w:rFonts w:ascii="Arial Nova" w:hAnsi="Arial Nova" w:eastAsia="Arial Nova" w:cs="Arial Nova"/>
          <w:noProof w:val="0"/>
          <w:color w:val="000000" w:themeColor="text1" w:themeTint="FF" w:themeShade="FF"/>
          <w:sz w:val="22"/>
          <w:szCs w:val="22"/>
          <w:lang w:val="en-GB"/>
        </w:rPr>
        <w:t>).</w:t>
      </w:r>
      <w:r w:rsidRPr="26AE1370" w:rsidR="5D43321D">
        <w:rPr>
          <w:rFonts w:ascii="Arial Nova" w:hAnsi="Arial Nova" w:eastAsia="Arial Nova" w:cs="Arial Nova"/>
          <w:noProof w:val="0"/>
          <w:color w:val="000000" w:themeColor="text1" w:themeTint="FF" w:themeShade="FF"/>
          <w:sz w:val="22"/>
          <w:szCs w:val="22"/>
          <w:lang w:val="en-GB"/>
        </w:rPr>
        <w:t xml:space="preserve"> </w:t>
      </w:r>
    </w:p>
    <w:p w:rsidR="7AE55885" w:rsidP="26AE1370" w:rsidRDefault="7AE55885" w14:paraId="1480A466" w14:textId="35A2C442">
      <w:pPr>
        <w:pStyle w:val="NoSpacing"/>
        <w:rPr>
          <w:rFonts w:ascii="Arial Nova" w:hAnsi="Arial Nova" w:eastAsia="Arial Nova" w:cs="Arial Nova"/>
          <w:noProof w:val="0"/>
          <w:color w:val="111111"/>
          <w:sz w:val="22"/>
          <w:szCs w:val="22"/>
          <w:lang w:val="en-GB"/>
        </w:rPr>
      </w:pPr>
      <w:r w:rsidRPr="26AE1370" w:rsidR="5FAB3B9B">
        <w:rPr>
          <w:rFonts w:ascii="Arial Nova" w:hAnsi="Arial Nova" w:eastAsia="Arial Nova" w:cs="Arial Nova"/>
          <w:noProof w:val="0"/>
          <w:color w:val="111111"/>
          <w:sz w:val="22"/>
          <w:szCs w:val="22"/>
          <w:lang w:val="en-GB"/>
        </w:rPr>
        <w:t>A</w:t>
      </w:r>
      <w:r w:rsidRPr="26AE1370" w:rsidR="5FAB3B9B">
        <w:rPr>
          <w:rFonts w:ascii="Arial Nova" w:hAnsi="Arial Nova" w:eastAsia="Arial Nova" w:cs="Arial Nova"/>
          <w:noProof w:val="0"/>
          <w:color w:val="111111"/>
          <w:sz w:val="22"/>
          <w:szCs w:val="22"/>
          <w:lang w:val="en-GB"/>
        </w:rPr>
        <w:t xml:space="preserve"> HbA1c test is a blood test that </w:t>
      </w:r>
      <w:r w:rsidRPr="26AE1370" w:rsidR="5FAB3B9B">
        <w:rPr>
          <w:rFonts w:ascii="Arial Nova" w:hAnsi="Arial Nova" w:eastAsia="Arial Nova" w:cs="Arial Nova"/>
          <w:noProof w:val="0"/>
          <w:color w:val="111111"/>
          <w:sz w:val="22"/>
          <w:szCs w:val="22"/>
          <w:lang w:val="en-GB"/>
        </w:rPr>
        <w:t>indicates</w:t>
      </w:r>
      <w:r w:rsidRPr="26AE1370" w:rsidR="5FAB3B9B">
        <w:rPr>
          <w:rFonts w:ascii="Arial Nova" w:hAnsi="Arial Nova" w:eastAsia="Arial Nova" w:cs="Arial Nova"/>
          <w:noProof w:val="0"/>
          <w:color w:val="111111"/>
          <w:sz w:val="22"/>
          <w:szCs w:val="22"/>
          <w:lang w:val="en-GB"/>
        </w:rPr>
        <w:t xml:space="preserve"> a person’s average blood glucose levels over the </w:t>
      </w:r>
      <w:r w:rsidRPr="26AE1370" w:rsidR="5FAB3B9B">
        <w:rPr>
          <w:rFonts w:ascii="Arial Nova" w:hAnsi="Arial Nova" w:eastAsia="Arial Nova" w:cs="Arial Nova"/>
          <w:noProof w:val="0"/>
          <w:color w:val="111111"/>
          <w:sz w:val="22"/>
          <w:szCs w:val="22"/>
          <w:lang w:val="en-GB"/>
        </w:rPr>
        <w:t>previous</w:t>
      </w:r>
      <w:r w:rsidRPr="26AE1370" w:rsidR="5FAB3B9B">
        <w:rPr>
          <w:rFonts w:ascii="Arial Nova" w:hAnsi="Arial Nova" w:eastAsia="Arial Nova" w:cs="Arial Nova"/>
          <w:noProof w:val="0"/>
          <w:color w:val="111111"/>
          <w:sz w:val="22"/>
          <w:szCs w:val="22"/>
          <w:lang w:val="en-GB"/>
        </w:rPr>
        <w:t xml:space="preserve"> 8–12 weeks. It measures the amount of glucose that has attached to haemoglobin in red blood cells. Since red blood cells have a lifespan of around 8–12 weeks, the test provides an overall picture of how well blood glucose levels have been controlled during that time</w:t>
      </w:r>
      <w:r w:rsidRPr="26AE1370" w:rsidR="0E94ABF5">
        <w:rPr>
          <w:rFonts w:ascii="Arial Nova" w:hAnsi="Arial Nova" w:eastAsia="Arial Nova" w:cs="Arial Nova"/>
          <w:noProof w:val="0"/>
          <w:color w:val="111111"/>
          <w:sz w:val="22"/>
          <w:szCs w:val="22"/>
          <w:lang w:val="en-GB"/>
        </w:rPr>
        <w:t xml:space="preserve"> (</w:t>
      </w:r>
      <w:r w:rsidRPr="26AE1370" w:rsidR="7D22CC05">
        <w:rPr>
          <w:rFonts w:ascii="Arial Nova" w:hAnsi="Arial Nova" w:eastAsia="Arial Nova" w:cs="Arial Nova"/>
          <w:noProof w:val="0"/>
          <w:color w:val="111111"/>
          <w:sz w:val="22"/>
          <w:szCs w:val="22"/>
          <w:lang w:val="en-GB"/>
        </w:rPr>
        <w:t>D</w:t>
      </w:r>
      <w:r w:rsidRPr="26AE1370" w:rsidR="0E94ABF5">
        <w:rPr>
          <w:rFonts w:ascii="Arial Nova" w:hAnsi="Arial Nova" w:eastAsia="Arial Nova" w:cs="Arial Nova"/>
          <w:noProof w:val="0"/>
          <w:color w:val="111111"/>
          <w:sz w:val="22"/>
          <w:szCs w:val="22"/>
          <w:lang w:val="en-GB"/>
        </w:rPr>
        <w:t>iabetes my way,2026).</w:t>
      </w:r>
    </w:p>
    <w:p w:rsidR="5371E594" w:rsidP="26AE1370" w:rsidRDefault="5371E594" w14:paraId="5994E090" w14:textId="0E0A06CA">
      <w:pPr>
        <w:pStyle w:val="NoSpacing"/>
        <w:rPr>
          <w:rFonts w:ascii="Arial Nova" w:hAnsi="Arial Nova" w:eastAsia="Arial Nova" w:cs="Arial Nova"/>
          <w:noProof w:val="0"/>
          <w:color w:val="000000" w:themeColor="text1" w:themeTint="FF" w:themeShade="FF"/>
          <w:sz w:val="22"/>
          <w:szCs w:val="22"/>
          <w:lang w:val="en-GB"/>
        </w:rPr>
      </w:pPr>
    </w:p>
    <w:p w:rsidR="5371E594" w:rsidP="26AE1370" w:rsidRDefault="5371E594" w14:paraId="61BA33B1" w14:textId="765D9E66">
      <w:pPr>
        <w:pStyle w:val="NoSpacing"/>
        <w:rPr>
          <w:rFonts w:ascii="Arial Nova" w:hAnsi="Arial Nova" w:eastAsia="Arial Nova" w:cs="Arial Nova"/>
          <w:noProof w:val="0"/>
          <w:color w:val="000000" w:themeColor="text1" w:themeTint="FF" w:themeShade="FF"/>
          <w:sz w:val="22"/>
          <w:szCs w:val="22"/>
          <w:lang w:val="en-GB"/>
        </w:rPr>
      </w:pPr>
      <w:r w:rsidRPr="26AE1370" w:rsidR="7CD7DADB">
        <w:rPr>
          <w:rFonts w:ascii="Arial Nova" w:hAnsi="Arial Nova" w:eastAsia="Arial Nova" w:cs="Arial Nova"/>
          <w:noProof w:val="0"/>
          <w:color w:val="000000" w:themeColor="text1" w:themeTint="FF" w:themeShade="FF"/>
          <w:sz w:val="22"/>
          <w:szCs w:val="22"/>
          <w:lang w:val="en-GB"/>
        </w:rPr>
        <w:t>A fasting blood glucose test checks the level of glucose in your blood at a particular time, usually after fasting for at least 8 hours without food or drink other than water. It provides an overview of current blood sugar levels and can be affected by recent diet, physical activity, and stress</w:t>
      </w:r>
      <w:r w:rsidRPr="26AE1370" w:rsidR="077D1073">
        <w:rPr>
          <w:rFonts w:ascii="Arial Nova" w:hAnsi="Arial Nova" w:eastAsia="Arial Nova" w:cs="Arial Nova"/>
          <w:noProof w:val="0"/>
          <w:color w:val="000000" w:themeColor="text1" w:themeTint="FF" w:themeShade="FF"/>
          <w:sz w:val="22"/>
          <w:szCs w:val="22"/>
          <w:lang w:val="en-GB"/>
        </w:rPr>
        <w:t xml:space="preserve"> </w:t>
      </w:r>
      <w:r w:rsidRPr="26AE1370" w:rsidR="7CD7DADB">
        <w:rPr>
          <w:rFonts w:ascii="Arial Nova" w:hAnsi="Arial Nova" w:eastAsia="Arial Nova" w:cs="Arial Nova"/>
          <w:noProof w:val="0"/>
          <w:color w:val="000000" w:themeColor="text1" w:themeTint="FF" w:themeShade="FF"/>
          <w:sz w:val="22"/>
          <w:szCs w:val="22"/>
          <w:lang w:val="en-GB"/>
        </w:rPr>
        <w:t xml:space="preserve">(Bolt </w:t>
      </w:r>
      <w:r w:rsidRPr="26AE1370" w:rsidR="72AFDE15">
        <w:rPr>
          <w:rFonts w:ascii="Arial Nova" w:hAnsi="Arial Nova" w:eastAsia="Arial Nova" w:cs="Arial Nova"/>
          <w:noProof w:val="0"/>
          <w:color w:val="000000" w:themeColor="text1" w:themeTint="FF" w:themeShade="FF"/>
          <w:sz w:val="22"/>
          <w:szCs w:val="22"/>
          <w:lang w:val="en-GB"/>
        </w:rPr>
        <w:t>P</w:t>
      </w:r>
      <w:r w:rsidRPr="26AE1370" w:rsidR="7CD7DADB">
        <w:rPr>
          <w:rFonts w:ascii="Arial Nova" w:hAnsi="Arial Nova" w:eastAsia="Arial Nova" w:cs="Arial Nova"/>
          <w:noProof w:val="0"/>
          <w:color w:val="000000" w:themeColor="text1" w:themeTint="FF" w:themeShade="FF"/>
          <w:sz w:val="22"/>
          <w:szCs w:val="22"/>
          <w:lang w:val="en-GB"/>
        </w:rPr>
        <w:t>harmacy, 2026)</w:t>
      </w:r>
    </w:p>
    <w:p w:rsidR="33BE2BD8" w:rsidP="26AE1370" w:rsidRDefault="33BE2BD8" w14:paraId="15FE95D4" w14:textId="0778FA1C">
      <w:pPr>
        <w:pStyle w:val="NoSpacing"/>
        <w:spacing w:after="0" w:afterAutospacing="off" w:line="276" w:lineRule="auto"/>
        <w:rPr>
          <w:rFonts w:ascii="Arial Nova" w:hAnsi="Arial Nova" w:eastAsia="Arial Nova" w:cs="Arial Nova"/>
          <w:noProof w:val="0"/>
          <w:sz w:val="22"/>
          <w:szCs w:val="22"/>
          <w:lang w:val="en-GB"/>
        </w:rPr>
      </w:pPr>
      <w:r w:rsidRPr="26AE1370" w:rsidR="27FB7744">
        <w:rPr>
          <w:rFonts w:ascii="Arial Nova" w:hAnsi="Arial Nova" w:eastAsia="Arial Nova" w:cs="Arial Nova"/>
          <w:noProof w:val="0"/>
          <w:color w:val="000000" w:themeColor="text1" w:themeTint="FF" w:themeShade="FF"/>
          <w:sz w:val="22"/>
          <w:szCs w:val="22"/>
          <w:lang w:val="en-GB"/>
        </w:rPr>
        <w:t xml:space="preserve">Other </w:t>
      </w:r>
      <w:r w:rsidRPr="26AE1370" w:rsidR="2D309172">
        <w:rPr>
          <w:rFonts w:ascii="Arial Nova" w:hAnsi="Arial Nova" w:eastAsia="Arial Nova" w:cs="Arial Nova"/>
          <w:noProof w:val="0"/>
          <w:color w:val="000000" w:themeColor="text1" w:themeTint="FF" w:themeShade="FF"/>
          <w:sz w:val="22"/>
          <w:szCs w:val="22"/>
          <w:lang w:val="en-GB"/>
        </w:rPr>
        <w:t>measures</w:t>
      </w:r>
      <w:r w:rsidRPr="26AE1370" w:rsidR="27FB7744">
        <w:rPr>
          <w:rFonts w:ascii="Arial Nova" w:hAnsi="Arial Nova" w:eastAsia="Arial Nova" w:cs="Arial Nova"/>
          <w:noProof w:val="0"/>
          <w:color w:val="000000" w:themeColor="text1" w:themeTint="FF" w:themeShade="FF"/>
          <w:sz w:val="22"/>
          <w:szCs w:val="22"/>
          <w:lang w:val="en-GB"/>
        </w:rPr>
        <w:t xml:space="preserve"> </w:t>
      </w:r>
      <w:r w:rsidRPr="26AE1370" w:rsidR="2737B9B5">
        <w:rPr>
          <w:rFonts w:ascii="Arial Nova" w:hAnsi="Arial Nova" w:eastAsia="Arial Nova" w:cs="Arial Nova"/>
          <w:noProof w:val="0"/>
          <w:color w:val="000000" w:themeColor="text1" w:themeTint="FF" w:themeShade="FF"/>
          <w:sz w:val="22"/>
          <w:szCs w:val="22"/>
          <w:lang w:val="en-GB"/>
        </w:rPr>
        <w:t>can be f</w:t>
      </w:r>
      <w:r w:rsidRPr="26AE1370" w:rsidR="2737B9B5">
        <w:rPr>
          <w:rFonts w:ascii="Arial Nova" w:hAnsi="Arial Nova" w:eastAsia="Arial Nova" w:cs="Arial Nova"/>
          <w:noProof w:val="0"/>
          <w:color w:val="000000" w:themeColor="text1" w:themeTint="FF" w:themeShade="FF"/>
          <w:sz w:val="22"/>
          <w:szCs w:val="22"/>
          <w:lang w:val="en-GB"/>
        </w:rPr>
        <w:t>requent blood glucose testing</w:t>
      </w:r>
      <w:r w:rsidRPr="26AE1370" w:rsidR="4996BDBE">
        <w:rPr>
          <w:rFonts w:ascii="Arial Nova" w:hAnsi="Arial Nova" w:eastAsia="Arial Nova" w:cs="Arial Nova"/>
          <w:noProof w:val="0"/>
          <w:color w:val="000000" w:themeColor="text1" w:themeTint="FF" w:themeShade="FF"/>
          <w:sz w:val="22"/>
          <w:szCs w:val="22"/>
          <w:lang w:val="en-GB"/>
        </w:rPr>
        <w:t xml:space="preserve"> which</w:t>
      </w:r>
      <w:r w:rsidRPr="26AE1370" w:rsidR="2737B9B5">
        <w:rPr>
          <w:rFonts w:ascii="Arial Nova" w:hAnsi="Arial Nova" w:eastAsia="Arial Nova" w:cs="Arial Nova"/>
          <w:noProof w:val="0"/>
          <w:color w:val="000000" w:themeColor="text1" w:themeTint="FF" w:themeShade="FF"/>
          <w:sz w:val="22"/>
          <w:szCs w:val="22"/>
          <w:lang w:val="en-GB"/>
        </w:rPr>
        <w:t xml:space="preserve"> </w:t>
      </w:r>
      <w:r w:rsidRPr="26AE1370" w:rsidR="2737B9B5">
        <w:rPr>
          <w:rFonts w:ascii="Arial Nova" w:hAnsi="Arial Nova" w:eastAsia="Arial Nova" w:cs="Arial Nova"/>
          <w:noProof w:val="0"/>
          <w:color w:val="000000" w:themeColor="text1" w:themeTint="FF" w:themeShade="FF"/>
          <w:sz w:val="22"/>
          <w:szCs w:val="22"/>
          <w:lang w:val="en-GB"/>
        </w:rPr>
        <w:t xml:space="preserve">allows individuals to track changes in their levels and recognise patterns over time. By </w:t>
      </w:r>
      <w:r w:rsidRPr="26AE1370" w:rsidR="2737B9B5">
        <w:rPr>
          <w:rFonts w:ascii="Arial Nova" w:hAnsi="Arial Nova" w:eastAsia="Arial Nova" w:cs="Arial Nova"/>
          <w:noProof w:val="0"/>
          <w:color w:val="000000" w:themeColor="text1" w:themeTint="FF" w:themeShade="FF"/>
          <w:sz w:val="22"/>
          <w:szCs w:val="22"/>
          <w:lang w:val="en-GB"/>
        </w:rPr>
        <w:t>monitoring</w:t>
      </w:r>
      <w:r w:rsidRPr="26AE1370" w:rsidR="2737B9B5">
        <w:rPr>
          <w:rFonts w:ascii="Arial Nova" w:hAnsi="Arial Nova" w:eastAsia="Arial Nova" w:cs="Arial Nova"/>
          <w:noProof w:val="0"/>
          <w:color w:val="000000" w:themeColor="text1" w:themeTint="FF" w:themeShade="FF"/>
          <w:sz w:val="22"/>
          <w:szCs w:val="22"/>
          <w:lang w:val="en-GB"/>
        </w:rPr>
        <w:t xml:space="preserve"> regularly, they can </w:t>
      </w:r>
      <w:r w:rsidRPr="26AE1370" w:rsidR="2737B9B5">
        <w:rPr>
          <w:rFonts w:ascii="Arial Nova" w:hAnsi="Arial Nova" w:eastAsia="Arial Nova" w:cs="Arial Nova"/>
          <w:noProof w:val="0"/>
          <w:color w:val="000000" w:themeColor="text1" w:themeTint="FF" w:themeShade="FF"/>
          <w:sz w:val="22"/>
          <w:szCs w:val="22"/>
          <w:lang w:val="en-GB"/>
        </w:rPr>
        <w:t>identify</w:t>
      </w:r>
      <w:r w:rsidRPr="26AE1370" w:rsidR="2737B9B5">
        <w:rPr>
          <w:rFonts w:ascii="Arial Nova" w:hAnsi="Arial Nova" w:eastAsia="Arial Nova" w:cs="Arial Nova"/>
          <w:noProof w:val="0"/>
          <w:color w:val="000000" w:themeColor="text1" w:themeTint="FF" w:themeShade="FF"/>
          <w:sz w:val="22"/>
          <w:szCs w:val="22"/>
          <w:lang w:val="en-GB"/>
        </w:rPr>
        <w:t xml:space="preserve"> factors that may contribute to episodes of high or low blood glucose and develop a better understanding of how their condition responds to different influences. This information can help them make </w:t>
      </w:r>
      <w:r w:rsidRPr="26AE1370" w:rsidR="2737B9B5">
        <w:rPr>
          <w:rFonts w:ascii="Arial Nova" w:hAnsi="Arial Nova" w:eastAsia="Arial Nova" w:cs="Arial Nova"/>
          <w:noProof w:val="0"/>
          <w:color w:val="000000" w:themeColor="text1" w:themeTint="FF" w:themeShade="FF"/>
          <w:sz w:val="22"/>
          <w:szCs w:val="22"/>
          <w:lang w:val="en-GB"/>
        </w:rPr>
        <w:t>appropriate adjustments</w:t>
      </w:r>
      <w:r w:rsidRPr="26AE1370" w:rsidR="2737B9B5">
        <w:rPr>
          <w:rFonts w:ascii="Arial Nova" w:hAnsi="Arial Nova" w:eastAsia="Arial Nova" w:cs="Arial Nova"/>
          <w:noProof w:val="0"/>
          <w:color w:val="000000" w:themeColor="text1" w:themeTint="FF" w:themeShade="FF"/>
          <w:sz w:val="22"/>
          <w:szCs w:val="22"/>
          <w:lang w:val="en-GB"/>
        </w:rPr>
        <w:t xml:space="preserve"> and support effective diabetes management</w:t>
      </w:r>
      <w:r w:rsidRPr="26AE1370" w:rsidR="39EF7024">
        <w:rPr>
          <w:rFonts w:ascii="Arial Nova" w:hAnsi="Arial Nova" w:eastAsia="Arial Nova" w:cs="Arial Nova"/>
          <w:noProof w:val="0"/>
          <w:color w:val="000000" w:themeColor="text1" w:themeTint="FF" w:themeShade="FF"/>
          <w:sz w:val="22"/>
          <w:szCs w:val="22"/>
          <w:lang w:val="en-GB"/>
        </w:rPr>
        <w:t xml:space="preserve"> </w:t>
      </w:r>
      <w:r w:rsidRPr="26AE1370" w:rsidR="33A45357">
        <w:rPr>
          <w:rFonts w:ascii="Arial Nova" w:hAnsi="Arial Nova" w:eastAsia="Arial Nova" w:cs="Arial Nova"/>
          <w:noProof w:val="0"/>
          <w:color w:val="000000" w:themeColor="text1" w:themeTint="FF" w:themeShade="FF"/>
          <w:sz w:val="22"/>
          <w:szCs w:val="22"/>
          <w:lang w:val="en-GB"/>
        </w:rPr>
        <w:t xml:space="preserve">(Diabetes.co.uk, </w:t>
      </w:r>
      <w:r w:rsidRPr="26AE1370" w:rsidR="368932FE">
        <w:rPr>
          <w:rFonts w:ascii="Arial Nova" w:hAnsi="Arial Nova" w:eastAsia="Arial Nova" w:cs="Arial Nova"/>
          <w:noProof w:val="0"/>
          <w:color w:val="000000" w:themeColor="text1" w:themeTint="FF" w:themeShade="FF"/>
          <w:sz w:val="22"/>
          <w:szCs w:val="22"/>
          <w:lang w:val="en-GB"/>
        </w:rPr>
        <w:t>2022</w:t>
      </w:r>
      <w:r w:rsidRPr="26AE1370" w:rsidR="33A45357">
        <w:rPr>
          <w:rFonts w:ascii="Arial Nova" w:hAnsi="Arial Nova" w:eastAsia="Arial Nova" w:cs="Arial Nova"/>
          <w:noProof w:val="0"/>
          <w:color w:val="000000" w:themeColor="text1" w:themeTint="FF" w:themeShade="FF"/>
          <w:sz w:val="22"/>
          <w:szCs w:val="22"/>
          <w:lang w:val="en-GB"/>
        </w:rPr>
        <w:t>)</w:t>
      </w:r>
    </w:p>
    <w:p w:rsidR="33BE2BD8" w:rsidP="26AE1370" w:rsidRDefault="33BE2BD8" w14:paraId="75F96D49" w14:textId="08A5BC7A">
      <w:pPr>
        <w:pStyle w:val="NoSpacing"/>
        <w:rPr>
          <w:rFonts w:ascii="Arial Nova" w:hAnsi="Arial Nova" w:eastAsia="Arial Nova" w:cs="Arial Nova"/>
          <w:b w:val="1"/>
          <w:bCs w:val="1"/>
          <w:noProof w:val="0"/>
          <w:sz w:val="22"/>
          <w:szCs w:val="22"/>
          <w:lang w:val="en-GB"/>
        </w:rPr>
      </w:pPr>
    </w:p>
    <w:p w:rsidR="33BE2BD8" w:rsidP="26AE1370" w:rsidRDefault="33BE2BD8" w14:paraId="01F65C20" w14:textId="003F1C75">
      <w:pPr>
        <w:pStyle w:val="NoSpacing"/>
        <w:rPr>
          <w:rFonts w:ascii="Arial Nova" w:hAnsi="Arial Nova" w:eastAsia="Arial Nova" w:cs="Arial Nova"/>
          <w:b w:val="1"/>
          <w:bCs w:val="1"/>
          <w:noProof w:val="0"/>
          <w:sz w:val="22"/>
          <w:szCs w:val="22"/>
          <w:u w:val="single"/>
          <w:lang w:val="en-GB"/>
        </w:rPr>
      </w:pPr>
      <w:r w:rsidRPr="26AE1370" w:rsidR="4E0A4CBC">
        <w:rPr>
          <w:rFonts w:ascii="Arial Nova" w:hAnsi="Arial Nova" w:eastAsia="Arial Nova" w:cs="Arial Nova"/>
          <w:b w:val="1"/>
          <w:bCs w:val="1"/>
          <w:noProof w:val="0"/>
          <w:sz w:val="22"/>
          <w:szCs w:val="22"/>
          <w:u w:val="single"/>
          <w:lang w:val="en-GB"/>
        </w:rPr>
        <w:t>Controlling</w:t>
      </w:r>
      <w:r w:rsidRPr="26AE1370" w:rsidR="4B9EAC31">
        <w:rPr>
          <w:rFonts w:ascii="Arial Nova" w:hAnsi="Arial Nova" w:eastAsia="Arial Nova" w:cs="Arial Nova"/>
          <w:b w:val="1"/>
          <w:bCs w:val="1"/>
          <w:noProof w:val="0"/>
          <w:sz w:val="22"/>
          <w:szCs w:val="22"/>
          <w:u w:val="single"/>
          <w:lang w:val="en-GB"/>
        </w:rPr>
        <w:t xml:space="preserve"> </w:t>
      </w:r>
      <w:r w:rsidRPr="26AE1370" w:rsidR="27DE8188">
        <w:rPr>
          <w:rFonts w:ascii="Arial Nova" w:hAnsi="Arial Nova" w:eastAsia="Arial Nova" w:cs="Arial Nova"/>
          <w:b w:val="1"/>
          <w:bCs w:val="1"/>
          <w:noProof w:val="0"/>
          <w:sz w:val="22"/>
          <w:szCs w:val="22"/>
          <w:u w:val="single"/>
          <w:lang w:val="en-GB"/>
        </w:rPr>
        <w:t>T</w:t>
      </w:r>
      <w:r w:rsidRPr="26AE1370" w:rsidR="4B9EAC31">
        <w:rPr>
          <w:rFonts w:ascii="Arial Nova" w:hAnsi="Arial Nova" w:eastAsia="Arial Nova" w:cs="Arial Nova"/>
          <w:b w:val="1"/>
          <w:bCs w:val="1"/>
          <w:noProof w:val="0"/>
          <w:sz w:val="22"/>
          <w:szCs w:val="22"/>
          <w:u w:val="single"/>
          <w:lang w:val="en-GB"/>
        </w:rPr>
        <w:t xml:space="preserve">ype 1 </w:t>
      </w:r>
      <w:r w:rsidRPr="26AE1370" w:rsidR="40233F91">
        <w:rPr>
          <w:rFonts w:ascii="Arial Nova" w:hAnsi="Arial Nova" w:eastAsia="Arial Nova" w:cs="Arial Nova"/>
          <w:b w:val="1"/>
          <w:bCs w:val="1"/>
          <w:noProof w:val="0"/>
          <w:sz w:val="22"/>
          <w:szCs w:val="22"/>
          <w:u w:val="single"/>
          <w:lang w:val="en-GB"/>
        </w:rPr>
        <w:t>D</w:t>
      </w:r>
      <w:r w:rsidRPr="26AE1370" w:rsidR="4B9EAC31">
        <w:rPr>
          <w:rFonts w:ascii="Arial Nova" w:hAnsi="Arial Nova" w:eastAsia="Arial Nova" w:cs="Arial Nova"/>
          <w:b w:val="1"/>
          <w:bCs w:val="1"/>
          <w:noProof w:val="0"/>
          <w:sz w:val="22"/>
          <w:szCs w:val="22"/>
          <w:u w:val="single"/>
          <w:lang w:val="en-GB"/>
        </w:rPr>
        <w:t>iabetes</w:t>
      </w:r>
    </w:p>
    <w:p w:rsidR="33BE2BD8" w:rsidP="26AE1370" w:rsidRDefault="33BE2BD8" w14:paraId="221471EF" w14:textId="00A8660C">
      <w:pPr>
        <w:pStyle w:val="Normal"/>
        <w:spacing w:line="276" w:lineRule="auto"/>
        <w:rPr>
          <w:rFonts w:ascii="Arial Nova" w:hAnsi="Arial Nova" w:eastAsia="Arial Nova" w:cs="Arial Nova"/>
          <w:noProof w:val="0"/>
          <w:color w:val="000000" w:themeColor="text1" w:themeTint="FF" w:themeShade="FF"/>
          <w:sz w:val="22"/>
          <w:szCs w:val="22"/>
          <w:lang w:val="en-GB"/>
        </w:rPr>
      </w:pPr>
      <w:r w:rsidRPr="26AE1370" w:rsidR="0AEC5738">
        <w:rPr>
          <w:rFonts w:ascii="Arial Nova" w:hAnsi="Arial Nova" w:eastAsia="Arial Nova" w:cs="Arial Nova"/>
          <w:noProof w:val="0"/>
          <w:color w:val="000000" w:themeColor="text1" w:themeTint="FF" w:themeShade="FF"/>
          <w:sz w:val="22"/>
          <w:szCs w:val="22"/>
          <w:lang w:val="en-GB"/>
        </w:rPr>
        <w:t>Omnipod</w:t>
      </w:r>
      <w:r w:rsidRPr="26AE1370" w:rsidR="0AEC5738">
        <w:rPr>
          <w:rFonts w:ascii="Arial Nova" w:hAnsi="Arial Nova" w:eastAsia="Arial Nova" w:cs="Arial Nova"/>
          <w:noProof w:val="0"/>
          <w:color w:val="000000" w:themeColor="text1" w:themeTint="FF" w:themeShade="FF"/>
          <w:sz w:val="22"/>
          <w:szCs w:val="22"/>
          <w:lang w:val="en-GB"/>
        </w:rPr>
        <w:t>, (</w:t>
      </w:r>
      <w:r w:rsidRPr="26AE1370" w:rsidR="0AEC5738">
        <w:rPr>
          <w:rFonts w:ascii="Arial Nova" w:hAnsi="Arial Nova" w:eastAsia="Arial Nova" w:cs="Arial Nova"/>
          <w:noProof w:val="0"/>
          <w:color w:val="000000" w:themeColor="text1" w:themeTint="FF" w:themeShade="FF"/>
          <w:sz w:val="22"/>
          <w:szCs w:val="22"/>
          <w:lang w:val="en-GB"/>
        </w:rPr>
        <w:t>n.d</w:t>
      </w:r>
      <w:r w:rsidRPr="26AE1370" w:rsidR="07EDC1F6">
        <w:rPr>
          <w:rFonts w:ascii="Arial Nova" w:hAnsi="Arial Nova" w:eastAsia="Arial Nova" w:cs="Arial Nova"/>
          <w:noProof w:val="0"/>
          <w:color w:val="000000" w:themeColor="text1" w:themeTint="FF" w:themeShade="FF"/>
          <w:sz w:val="22"/>
          <w:szCs w:val="22"/>
          <w:lang w:val="en-GB"/>
        </w:rPr>
        <w:t xml:space="preserve">). </w:t>
      </w:r>
      <w:r w:rsidRPr="26AE1370" w:rsidR="5C4A1F37">
        <w:rPr>
          <w:rFonts w:ascii="Arial Nova" w:hAnsi="Arial Nova" w:eastAsia="Arial Nova" w:cs="Arial Nova"/>
          <w:noProof w:val="0"/>
          <w:color w:val="000000" w:themeColor="text1" w:themeTint="FF" w:themeShade="FF"/>
          <w:sz w:val="22"/>
          <w:szCs w:val="22"/>
          <w:lang w:val="en-GB"/>
        </w:rPr>
        <w:t>Explains that</w:t>
      </w:r>
      <w:r w:rsidRPr="26AE1370" w:rsidR="0AEC5738">
        <w:rPr>
          <w:rFonts w:ascii="Arial Nova" w:hAnsi="Arial Nova" w:eastAsia="Arial Nova" w:cs="Arial Nova"/>
          <w:noProof w:val="0"/>
          <w:color w:val="000000" w:themeColor="text1" w:themeTint="FF" w:themeShade="FF"/>
          <w:sz w:val="22"/>
          <w:szCs w:val="22"/>
          <w:lang w:val="en-GB"/>
        </w:rPr>
        <w:t xml:space="preserve"> </w:t>
      </w:r>
      <w:r w:rsidRPr="26AE1370" w:rsidR="7144A5E1">
        <w:rPr>
          <w:rFonts w:ascii="Arial Nova" w:hAnsi="Arial Nova" w:eastAsia="Arial Nova" w:cs="Arial Nova"/>
          <w:noProof w:val="0"/>
          <w:color w:val="000000" w:themeColor="text1" w:themeTint="FF" w:themeShade="FF"/>
          <w:sz w:val="22"/>
          <w:szCs w:val="22"/>
          <w:lang w:val="en-GB"/>
        </w:rPr>
        <w:t xml:space="preserve">People who have </w:t>
      </w:r>
      <w:r w:rsidRPr="26AE1370" w:rsidR="31B8861A">
        <w:rPr>
          <w:rFonts w:ascii="Arial Nova" w:hAnsi="Arial Nova" w:eastAsia="Arial Nova" w:cs="Arial Nova"/>
          <w:noProof w:val="0"/>
          <w:color w:val="000000" w:themeColor="text1" w:themeTint="FF" w:themeShade="FF"/>
          <w:sz w:val="22"/>
          <w:szCs w:val="22"/>
          <w:lang w:val="en-GB"/>
        </w:rPr>
        <w:t>T</w:t>
      </w:r>
      <w:r w:rsidRPr="26AE1370" w:rsidR="7144A5E1">
        <w:rPr>
          <w:rFonts w:ascii="Arial Nova" w:hAnsi="Arial Nova" w:eastAsia="Arial Nova" w:cs="Arial Nova"/>
          <w:noProof w:val="0"/>
          <w:color w:val="000000" w:themeColor="text1" w:themeTint="FF" w:themeShade="FF"/>
          <w:sz w:val="22"/>
          <w:szCs w:val="22"/>
          <w:lang w:val="en-GB"/>
        </w:rPr>
        <w:t>ype 1</w:t>
      </w:r>
      <w:r w:rsidRPr="26AE1370" w:rsidR="24BDE943">
        <w:rPr>
          <w:rFonts w:ascii="Arial Nova" w:hAnsi="Arial Nova" w:eastAsia="Arial Nova" w:cs="Arial Nova"/>
          <w:noProof w:val="0"/>
          <w:color w:val="000000" w:themeColor="text1" w:themeTint="FF" w:themeShade="FF"/>
          <w:sz w:val="22"/>
          <w:szCs w:val="22"/>
          <w:lang w:val="en-GB"/>
        </w:rPr>
        <w:t xml:space="preserve"> diabetes </w:t>
      </w:r>
      <w:r w:rsidRPr="26AE1370" w:rsidR="1C573573">
        <w:rPr>
          <w:rFonts w:ascii="Arial Nova" w:hAnsi="Arial Nova" w:eastAsia="Arial Nova" w:cs="Arial Nova"/>
          <w:noProof w:val="0"/>
          <w:color w:val="000000" w:themeColor="text1" w:themeTint="FF" w:themeShade="FF"/>
          <w:sz w:val="22"/>
          <w:szCs w:val="22"/>
          <w:lang w:val="en-GB"/>
        </w:rPr>
        <w:t xml:space="preserve">can </w:t>
      </w:r>
      <w:r w:rsidRPr="26AE1370" w:rsidR="24BDE943">
        <w:rPr>
          <w:rFonts w:ascii="Arial Nova" w:hAnsi="Arial Nova" w:eastAsia="Arial Nova" w:cs="Arial Nova"/>
          <w:noProof w:val="0"/>
          <w:color w:val="000000" w:themeColor="text1" w:themeTint="FF" w:themeShade="FF"/>
          <w:sz w:val="22"/>
          <w:szCs w:val="22"/>
          <w:lang w:val="en-GB"/>
        </w:rPr>
        <w:t xml:space="preserve">use the </w:t>
      </w:r>
      <w:r w:rsidRPr="26AE1370" w:rsidR="24BDE943">
        <w:rPr>
          <w:rFonts w:ascii="Arial Nova" w:hAnsi="Arial Nova" w:eastAsia="Arial Nova" w:cs="Arial Nova"/>
          <w:noProof w:val="0"/>
          <w:color w:val="000000" w:themeColor="text1" w:themeTint="FF" w:themeShade="FF"/>
          <w:sz w:val="22"/>
          <w:szCs w:val="22"/>
          <w:lang w:val="en-GB"/>
        </w:rPr>
        <w:t>Omnipod</w:t>
      </w:r>
      <w:r w:rsidRPr="26AE1370" w:rsidR="24BDE943">
        <w:rPr>
          <w:rFonts w:ascii="Arial Nova" w:hAnsi="Arial Nova" w:eastAsia="Arial Nova" w:cs="Arial Nova"/>
          <w:noProof w:val="0"/>
          <w:color w:val="000000" w:themeColor="text1" w:themeTint="FF" w:themeShade="FF"/>
          <w:sz w:val="22"/>
          <w:szCs w:val="22"/>
          <w:lang w:val="en-GB"/>
        </w:rPr>
        <w:t xml:space="preserve"> 5 system. The system includes a wearable Pod and a handheld controller that work together to deliver insulin. The Pod is a small, tubeless, waterproof insulin pump that is worn on the body for up to three days. Using </w:t>
      </w:r>
      <w:r w:rsidRPr="26AE1370" w:rsidR="6650E6EF">
        <w:rPr>
          <w:rFonts w:ascii="Arial Nova" w:hAnsi="Arial Nova" w:eastAsia="Arial Nova" w:cs="Arial Nova"/>
          <w:noProof w:val="0"/>
          <w:color w:val="000000" w:themeColor="text1" w:themeTint="FF" w:themeShade="FF"/>
          <w:sz w:val="22"/>
          <w:szCs w:val="22"/>
          <w:lang w:val="en-GB"/>
        </w:rPr>
        <w:t>Smart Adjust</w:t>
      </w:r>
      <w:r w:rsidRPr="26AE1370" w:rsidR="24BDE943">
        <w:rPr>
          <w:rFonts w:ascii="Arial Nova" w:hAnsi="Arial Nova" w:eastAsia="Arial Nova" w:cs="Arial Nova"/>
          <w:noProof w:val="0"/>
          <w:color w:val="000000" w:themeColor="text1" w:themeTint="FF" w:themeShade="FF"/>
          <w:sz w:val="22"/>
          <w:szCs w:val="22"/>
          <w:lang w:val="en-GB"/>
        </w:rPr>
        <w:t>™ technology, it automatically adjusts insulin delivery in response to glucose readings from a compatible continuous glucose monitor (CGM). This helps to keep blood glucose levels within the target range and supports effective day-to-day diabetes management.</w:t>
      </w:r>
    </w:p>
    <w:p w:rsidR="33BE2BD8" w:rsidP="26AE1370" w:rsidRDefault="33BE2BD8" w14:paraId="4514FB4C" w14:textId="76888BF9">
      <w:pPr>
        <w:pStyle w:val="NoSpacing"/>
        <w:rPr>
          <w:rFonts w:ascii="Arial Nova" w:hAnsi="Arial Nova" w:eastAsia="Arial Nova" w:cs="Arial Nova"/>
          <w:noProof w:val="0"/>
          <w:sz w:val="22"/>
          <w:szCs w:val="22"/>
          <w:lang w:val="en-GB"/>
        </w:rPr>
      </w:pPr>
      <w:r w:rsidRPr="26AE1370" w:rsidR="728D7DD3">
        <w:rPr>
          <w:rFonts w:ascii="Arial Nova" w:hAnsi="Arial Nova" w:eastAsia="Arial Nova" w:cs="Arial Nova"/>
          <w:noProof w:val="0"/>
          <w:sz w:val="22"/>
          <w:szCs w:val="22"/>
          <w:lang w:val="en-GB"/>
        </w:rPr>
        <w:t xml:space="preserve">According to </w:t>
      </w:r>
      <w:r w:rsidRPr="26AE1370" w:rsidR="54FA37F6">
        <w:rPr>
          <w:rFonts w:ascii="Arial Nova" w:hAnsi="Arial Nova" w:eastAsia="Arial Nova" w:cs="Arial Nova"/>
          <w:noProof w:val="0"/>
          <w:sz w:val="22"/>
          <w:szCs w:val="22"/>
          <w:lang w:val="en-GB"/>
        </w:rPr>
        <w:t>Diabetes.co.uk (</w:t>
      </w:r>
      <w:r w:rsidRPr="26AE1370" w:rsidR="1AC0718D">
        <w:rPr>
          <w:rFonts w:ascii="Arial Nova" w:hAnsi="Arial Nova" w:eastAsia="Arial Nova" w:cs="Arial Nova"/>
          <w:noProof w:val="0"/>
          <w:sz w:val="22"/>
          <w:szCs w:val="22"/>
          <w:lang w:val="en-GB"/>
        </w:rPr>
        <w:t>2022</w:t>
      </w:r>
      <w:r w:rsidRPr="26AE1370" w:rsidR="54FA37F6">
        <w:rPr>
          <w:rFonts w:ascii="Arial Nova" w:hAnsi="Arial Nova" w:eastAsia="Arial Nova" w:cs="Arial Nova"/>
          <w:noProof w:val="0"/>
          <w:sz w:val="22"/>
          <w:szCs w:val="22"/>
          <w:lang w:val="en-GB"/>
        </w:rPr>
        <w:t>)</w:t>
      </w:r>
      <w:r w:rsidRPr="26AE1370" w:rsidR="61C6FA3D">
        <w:rPr>
          <w:rFonts w:ascii="Arial Nova" w:hAnsi="Arial Nova" w:eastAsia="Arial Nova" w:cs="Arial Nova"/>
          <w:noProof w:val="0"/>
          <w:sz w:val="22"/>
          <w:szCs w:val="22"/>
          <w:lang w:val="en-GB"/>
        </w:rPr>
        <w:t xml:space="preserve"> measuring </w:t>
      </w:r>
      <w:r w:rsidRPr="26AE1370" w:rsidR="61C6FA3D">
        <w:rPr>
          <w:rFonts w:ascii="Arial Nova" w:hAnsi="Arial Nova" w:eastAsia="Arial Nova" w:cs="Arial Nova"/>
          <w:noProof w:val="0"/>
          <w:sz w:val="22"/>
          <w:szCs w:val="22"/>
          <w:lang w:val="en-GB"/>
        </w:rPr>
        <w:t>portion</w:t>
      </w:r>
      <w:r w:rsidRPr="26AE1370" w:rsidR="61C6FA3D">
        <w:rPr>
          <w:rFonts w:ascii="Arial Nova" w:hAnsi="Arial Nova" w:eastAsia="Arial Nova" w:cs="Arial Nova"/>
          <w:noProof w:val="0"/>
          <w:sz w:val="22"/>
          <w:szCs w:val="22"/>
          <w:lang w:val="en-GB"/>
        </w:rPr>
        <w:t xml:space="preserve"> sizes, particularly carbohydrate-rich foods, can help individuals </w:t>
      </w:r>
      <w:r w:rsidRPr="26AE1370" w:rsidR="61C6FA3D">
        <w:rPr>
          <w:rFonts w:ascii="Arial Nova" w:hAnsi="Arial Nova" w:eastAsia="Arial Nova" w:cs="Arial Nova"/>
          <w:noProof w:val="0"/>
          <w:sz w:val="22"/>
          <w:szCs w:val="22"/>
          <w:lang w:val="en-GB"/>
        </w:rPr>
        <w:t>determine</w:t>
      </w:r>
      <w:r w:rsidRPr="26AE1370" w:rsidR="61C6FA3D">
        <w:rPr>
          <w:rFonts w:ascii="Arial Nova" w:hAnsi="Arial Nova" w:eastAsia="Arial Nova" w:cs="Arial Nova"/>
          <w:noProof w:val="0"/>
          <w:sz w:val="22"/>
          <w:szCs w:val="22"/>
          <w:lang w:val="en-GB"/>
        </w:rPr>
        <w:t xml:space="preserve"> their carbohydrate intake more precisely. This allows them to match their insulin dose more effectively and understand the impact that different foods have on their blood glucose levels. </w:t>
      </w:r>
      <w:r w:rsidRPr="26AE1370" w:rsidR="61C6FA3D">
        <w:rPr>
          <w:rFonts w:ascii="Arial Nova" w:hAnsi="Arial Nova" w:eastAsia="Arial Nova" w:cs="Arial Nova"/>
          <w:noProof w:val="0"/>
          <w:sz w:val="22"/>
          <w:szCs w:val="22"/>
          <w:lang w:val="en-GB"/>
        </w:rPr>
        <w:t>Maintaining</w:t>
      </w:r>
      <w:r w:rsidRPr="26AE1370" w:rsidR="61C6FA3D">
        <w:rPr>
          <w:rFonts w:ascii="Arial Nova" w:hAnsi="Arial Nova" w:eastAsia="Arial Nova" w:cs="Arial Nova"/>
          <w:noProof w:val="0"/>
          <w:sz w:val="22"/>
          <w:szCs w:val="22"/>
          <w:lang w:val="en-GB"/>
        </w:rPr>
        <w:t xml:space="preserve"> </w:t>
      </w:r>
      <w:r w:rsidRPr="26AE1370" w:rsidR="61C6FA3D">
        <w:rPr>
          <w:rFonts w:ascii="Arial Nova" w:hAnsi="Arial Nova" w:eastAsia="Arial Nova" w:cs="Arial Nova"/>
          <w:noProof w:val="0"/>
          <w:sz w:val="22"/>
          <w:szCs w:val="22"/>
          <w:lang w:val="en-GB"/>
        </w:rPr>
        <w:t>accurate</w:t>
      </w:r>
      <w:r w:rsidRPr="26AE1370" w:rsidR="61C6FA3D">
        <w:rPr>
          <w:rFonts w:ascii="Arial Nova" w:hAnsi="Arial Nova" w:eastAsia="Arial Nova" w:cs="Arial Nova"/>
          <w:noProof w:val="0"/>
          <w:sz w:val="22"/>
          <w:szCs w:val="22"/>
          <w:lang w:val="en-GB"/>
        </w:rPr>
        <w:t xml:space="preserve"> </w:t>
      </w:r>
      <w:r w:rsidRPr="26AE1370" w:rsidR="61C6FA3D">
        <w:rPr>
          <w:rFonts w:ascii="Arial Nova" w:hAnsi="Arial Nova" w:eastAsia="Arial Nova" w:cs="Arial Nova"/>
          <w:noProof w:val="0"/>
          <w:sz w:val="22"/>
          <w:szCs w:val="22"/>
          <w:lang w:val="en-GB"/>
        </w:rPr>
        <w:t>portion</w:t>
      </w:r>
      <w:r w:rsidRPr="26AE1370" w:rsidR="61C6FA3D">
        <w:rPr>
          <w:rFonts w:ascii="Arial Nova" w:hAnsi="Arial Nova" w:eastAsia="Arial Nova" w:cs="Arial Nova"/>
          <w:noProof w:val="0"/>
          <w:sz w:val="22"/>
          <w:szCs w:val="22"/>
          <w:lang w:val="en-GB"/>
        </w:rPr>
        <w:t xml:space="preserve"> control can contribute to better blood glucose management and support effective control of Type 1 diabetes</w:t>
      </w:r>
      <w:r w:rsidRPr="26AE1370" w:rsidR="0C900D6B">
        <w:rPr>
          <w:rFonts w:ascii="Arial Nova" w:hAnsi="Arial Nova" w:eastAsia="Arial Nova" w:cs="Arial Nova"/>
          <w:noProof w:val="0"/>
          <w:sz w:val="22"/>
          <w:szCs w:val="22"/>
          <w:lang w:val="en-GB"/>
        </w:rPr>
        <w:t>.</w:t>
      </w:r>
    </w:p>
    <w:p w:rsidR="33BE2BD8" w:rsidP="26AE1370" w:rsidRDefault="33BE2BD8" w14:paraId="6E13C127" w14:textId="5DE0C763">
      <w:pPr>
        <w:pStyle w:val="NoSpacing"/>
        <w:rPr>
          <w:rFonts w:ascii="Arial Nova" w:hAnsi="Arial Nova" w:eastAsia="Arial Nova" w:cs="Arial Nova"/>
          <w:noProof w:val="0"/>
          <w:sz w:val="22"/>
          <w:szCs w:val="22"/>
          <w:lang w:val="en-GB"/>
        </w:rPr>
      </w:pPr>
    </w:p>
    <w:p w:rsidR="33BE2BD8" w:rsidP="26AE1370" w:rsidRDefault="33BE2BD8" w14:paraId="51FC4F3A" w14:textId="34DA7A87">
      <w:pPr>
        <w:pStyle w:val="NoSpacing"/>
        <w:spacing w:line="276" w:lineRule="auto"/>
        <w:rPr>
          <w:rFonts w:ascii="Arial Nova" w:hAnsi="Arial Nova" w:eastAsia="Arial Nova" w:cs="Arial Nova"/>
          <w:noProof w:val="0"/>
          <w:color w:val="111111"/>
          <w:sz w:val="22"/>
          <w:szCs w:val="22"/>
          <w:lang w:val="en-GB"/>
        </w:rPr>
      </w:pPr>
      <w:r w:rsidRPr="26AE1370" w:rsidR="459BBB1D">
        <w:rPr>
          <w:rFonts w:ascii="Arial Nova" w:hAnsi="Arial Nova" w:eastAsia="Arial Nova" w:cs="Arial Nova"/>
          <w:noProof w:val="0"/>
          <w:color w:val="111111"/>
          <w:sz w:val="22"/>
          <w:szCs w:val="22"/>
          <w:lang w:val="en-GB"/>
        </w:rPr>
        <w:t xml:space="preserve">Height and weight should be assessed routinely during clinic visits to </w:t>
      </w:r>
      <w:r w:rsidRPr="26AE1370" w:rsidR="459BBB1D">
        <w:rPr>
          <w:rFonts w:ascii="Arial Nova" w:hAnsi="Arial Nova" w:eastAsia="Arial Nova" w:cs="Arial Nova"/>
          <w:noProof w:val="0"/>
          <w:color w:val="111111"/>
          <w:sz w:val="22"/>
          <w:szCs w:val="22"/>
          <w:lang w:val="en-GB"/>
        </w:rPr>
        <w:t>monitor</w:t>
      </w:r>
      <w:r w:rsidRPr="26AE1370" w:rsidR="459BBB1D">
        <w:rPr>
          <w:rFonts w:ascii="Arial Nova" w:hAnsi="Arial Nova" w:eastAsia="Arial Nova" w:cs="Arial Nova"/>
          <w:noProof w:val="0"/>
          <w:color w:val="111111"/>
          <w:sz w:val="22"/>
          <w:szCs w:val="22"/>
          <w:lang w:val="en-GB"/>
        </w:rPr>
        <w:t xml:space="preserve"> growth and development. Recording these measurements enables healthcare professionals to </w:t>
      </w:r>
      <w:r w:rsidRPr="26AE1370" w:rsidR="459BBB1D">
        <w:rPr>
          <w:rFonts w:ascii="Arial Nova" w:hAnsi="Arial Nova" w:eastAsia="Arial Nova" w:cs="Arial Nova"/>
          <w:noProof w:val="0"/>
          <w:color w:val="111111"/>
          <w:sz w:val="22"/>
          <w:szCs w:val="22"/>
          <w:lang w:val="en-GB"/>
        </w:rPr>
        <w:t>identify</w:t>
      </w:r>
      <w:r w:rsidRPr="26AE1370" w:rsidR="459BBB1D">
        <w:rPr>
          <w:rFonts w:ascii="Arial Nova" w:hAnsi="Arial Nova" w:eastAsia="Arial Nova" w:cs="Arial Nova"/>
          <w:noProof w:val="0"/>
          <w:color w:val="111111"/>
          <w:sz w:val="22"/>
          <w:szCs w:val="22"/>
          <w:lang w:val="en-GB"/>
        </w:rPr>
        <w:t xml:space="preserve"> any significant changes that may affect blood glucose control</w:t>
      </w:r>
      <w:r w:rsidRPr="26AE1370" w:rsidR="1927902A">
        <w:rPr>
          <w:rFonts w:ascii="Arial Nova" w:hAnsi="Arial Nova" w:eastAsia="Arial Nova" w:cs="Arial Nova"/>
          <w:noProof w:val="0"/>
          <w:color w:val="111111"/>
          <w:sz w:val="22"/>
          <w:szCs w:val="22"/>
          <w:lang w:val="en-GB"/>
        </w:rPr>
        <w:t xml:space="preserve"> (BMJ Best Practice, 2025).</w:t>
      </w:r>
    </w:p>
    <w:p w:rsidR="33BE2BD8" w:rsidP="26AE1370" w:rsidRDefault="33BE2BD8" w14:paraId="5BF11A65" w14:textId="77A30018">
      <w:pPr>
        <w:pStyle w:val="NoSpacing"/>
        <w:spacing w:line="276" w:lineRule="auto"/>
        <w:rPr>
          <w:rFonts w:ascii="Arial Nova" w:hAnsi="Arial Nova" w:eastAsia="Arial Nova" w:cs="Arial Nova"/>
          <w:noProof w:val="0"/>
          <w:color w:val="111111"/>
          <w:sz w:val="24"/>
          <w:szCs w:val="24"/>
          <w:lang w:val="en-GB"/>
        </w:rPr>
      </w:pPr>
    </w:p>
    <w:p w:rsidR="33BE2BD8" w:rsidP="26AE1370" w:rsidRDefault="33BE2BD8" w14:paraId="2CB09FE9" w14:textId="79E028BC">
      <w:pPr>
        <w:pStyle w:val="NoSpacing"/>
        <w:rPr>
          <w:rFonts w:ascii="Arial Nova" w:hAnsi="Arial Nova" w:eastAsia="Arial Nova" w:cs="Arial Nova"/>
          <w:noProof w:val="0"/>
          <w:sz w:val="22"/>
          <w:szCs w:val="22"/>
          <w:lang w:val="en-GB"/>
        </w:rPr>
      </w:pPr>
      <w:r w:rsidRPr="26AE1370" w:rsidR="7D0C51A9">
        <w:rPr>
          <w:rFonts w:ascii="Arial Nova" w:hAnsi="Arial Nova" w:eastAsia="Arial Nova" w:cs="Arial Nova"/>
          <w:noProof w:val="0"/>
          <w:sz w:val="22"/>
          <w:szCs w:val="22"/>
          <w:lang w:val="en-GB"/>
        </w:rPr>
        <w:t>WHO (202</w:t>
      </w:r>
      <w:r w:rsidRPr="26AE1370" w:rsidR="54B703CD">
        <w:rPr>
          <w:rFonts w:ascii="Arial Nova" w:hAnsi="Arial Nova" w:eastAsia="Arial Nova" w:cs="Arial Nova"/>
          <w:noProof w:val="0"/>
          <w:sz w:val="22"/>
          <w:szCs w:val="22"/>
          <w:lang w:val="en-GB"/>
        </w:rPr>
        <w:t>4</w:t>
      </w:r>
      <w:r w:rsidRPr="26AE1370" w:rsidR="19D86F81">
        <w:rPr>
          <w:rFonts w:ascii="Arial Nova" w:hAnsi="Arial Nova" w:eastAsia="Arial Nova" w:cs="Arial Nova"/>
          <w:noProof w:val="0"/>
          <w:sz w:val="22"/>
          <w:szCs w:val="22"/>
          <w:lang w:val="en-GB"/>
        </w:rPr>
        <w:t>)</w:t>
      </w:r>
      <w:r w:rsidRPr="26AE1370" w:rsidR="3BB6C6A2">
        <w:rPr>
          <w:rFonts w:ascii="Arial Nova" w:hAnsi="Arial Nova" w:eastAsia="Arial Nova" w:cs="Arial Nova"/>
          <w:noProof w:val="0"/>
          <w:sz w:val="22"/>
          <w:szCs w:val="22"/>
          <w:lang w:val="en-GB"/>
        </w:rPr>
        <w:t xml:space="preserve"> </w:t>
      </w:r>
      <w:r w:rsidRPr="26AE1370" w:rsidR="0742D74E">
        <w:rPr>
          <w:rFonts w:ascii="Arial Nova" w:hAnsi="Arial Nova" w:eastAsia="Arial Nova" w:cs="Arial Nova"/>
          <w:noProof w:val="0"/>
          <w:sz w:val="22"/>
          <w:szCs w:val="22"/>
          <w:lang w:val="en-GB"/>
        </w:rPr>
        <w:t xml:space="preserve">also </w:t>
      </w:r>
      <w:r w:rsidRPr="26AE1370" w:rsidR="4A9D406C">
        <w:rPr>
          <w:rFonts w:ascii="Arial Nova" w:hAnsi="Arial Nova" w:eastAsia="Arial Nova" w:cs="Arial Nova"/>
          <w:noProof w:val="0"/>
          <w:sz w:val="22"/>
          <w:szCs w:val="22"/>
          <w:lang w:val="en-GB"/>
        </w:rPr>
        <w:t>suggests</w:t>
      </w:r>
      <w:r w:rsidRPr="26AE1370" w:rsidR="0742D74E">
        <w:rPr>
          <w:rFonts w:ascii="Arial Nova" w:hAnsi="Arial Nova" w:eastAsia="Arial Nova" w:cs="Arial Nova"/>
          <w:noProof w:val="0"/>
          <w:sz w:val="22"/>
          <w:szCs w:val="22"/>
          <w:lang w:val="en-GB"/>
        </w:rPr>
        <w:t xml:space="preserve"> making </w:t>
      </w:r>
      <w:r w:rsidRPr="26AE1370" w:rsidR="3BB6C6A2">
        <w:rPr>
          <w:rFonts w:ascii="Arial Nova" w:hAnsi="Arial Nova" w:eastAsia="Arial Nova" w:cs="Arial Nova"/>
          <w:noProof w:val="0"/>
          <w:sz w:val="22"/>
          <w:szCs w:val="22"/>
          <w:lang w:val="en-GB"/>
        </w:rPr>
        <w:t>changes to your diet and</w:t>
      </w:r>
      <w:r w:rsidRPr="26AE1370" w:rsidR="3BB6C6A2">
        <w:rPr>
          <w:rFonts w:ascii="Arial Nova" w:hAnsi="Arial Nova" w:eastAsia="Arial Nova" w:cs="Arial Nova"/>
          <w:noProof w:val="0"/>
          <w:sz w:val="22"/>
          <w:szCs w:val="22"/>
          <w:lang w:val="en-GB"/>
        </w:rPr>
        <w:t xml:space="preserve"> </w:t>
      </w:r>
      <w:r w:rsidRPr="26AE1370" w:rsidR="07126195">
        <w:rPr>
          <w:rFonts w:ascii="Arial Nova" w:hAnsi="Arial Nova" w:eastAsia="Arial Nova" w:cs="Arial Nova"/>
          <w:noProof w:val="0"/>
          <w:sz w:val="22"/>
          <w:szCs w:val="22"/>
          <w:lang w:val="en-GB"/>
        </w:rPr>
        <w:t xml:space="preserve">eating </w:t>
      </w:r>
      <w:r w:rsidRPr="26AE1370" w:rsidR="3BB6C6A2">
        <w:rPr>
          <w:rFonts w:ascii="Arial Nova" w:hAnsi="Arial Nova" w:eastAsia="Arial Nova" w:cs="Arial Nova"/>
          <w:noProof w:val="0"/>
          <w:sz w:val="22"/>
          <w:szCs w:val="22"/>
          <w:lang w:val="en-GB"/>
        </w:rPr>
        <w:t xml:space="preserve">healthy </w:t>
      </w:r>
      <w:r w:rsidRPr="26AE1370" w:rsidR="1284EB0C">
        <w:rPr>
          <w:rFonts w:ascii="Arial Nova" w:hAnsi="Arial Nova" w:eastAsia="Arial Nova" w:cs="Arial Nova"/>
          <w:noProof w:val="0"/>
          <w:sz w:val="22"/>
          <w:szCs w:val="22"/>
          <w:lang w:val="en-GB"/>
        </w:rPr>
        <w:t>is the most important way to control your diabetes.</w:t>
      </w:r>
    </w:p>
    <w:p w:rsidR="33BE2BD8" w:rsidP="26AE1370" w:rsidRDefault="33BE2BD8" w14:paraId="07597337" w14:textId="40401DE8">
      <w:pPr>
        <w:pStyle w:val="NoSpacing"/>
        <w:rPr>
          <w:rFonts w:ascii="Arial Nova" w:hAnsi="Arial Nova" w:eastAsia="Arial Nova" w:cs="Arial Nova"/>
          <w:b w:val="1"/>
          <w:bCs w:val="1"/>
          <w:noProof w:val="0"/>
          <w:sz w:val="28"/>
          <w:szCs w:val="28"/>
          <w:u w:val="single"/>
          <w:lang w:val="en-GB"/>
        </w:rPr>
      </w:pPr>
    </w:p>
    <w:p w:rsidR="33BE2BD8" w:rsidP="26AE1370" w:rsidRDefault="33BE2BD8" w14:paraId="6A960976" w14:textId="0944101F">
      <w:pPr>
        <w:pStyle w:val="NoSpacing"/>
        <w:rPr>
          <w:rFonts w:ascii="Arial Nova" w:hAnsi="Arial Nova" w:eastAsia="Arial Nova" w:cs="Arial Nova"/>
          <w:b w:val="1"/>
          <w:bCs w:val="1"/>
          <w:noProof w:val="0"/>
          <w:sz w:val="28"/>
          <w:szCs w:val="28"/>
          <w:u w:val="single"/>
          <w:lang w:val="en-GB"/>
        </w:rPr>
      </w:pPr>
      <w:r w:rsidRPr="26AE1370" w:rsidR="1EEAD060">
        <w:rPr>
          <w:rFonts w:ascii="Arial Nova" w:hAnsi="Arial Nova" w:eastAsia="Arial Nova" w:cs="Arial Nova"/>
          <w:b w:val="1"/>
          <w:bCs w:val="1"/>
          <w:noProof w:val="0"/>
          <w:sz w:val="28"/>
          <w:szCs w:val="28"/>
          <w:u w:val="single"/>
          <w:lang w:val="en-GB"/>
        </w:rPr>
        <w:t>Consequences of Type 1 diabetes</w:t>
      </w:r>
    </w:p>
    <w:p w:rsidR="33BE2BD8" w:rsidP="26AE1370" w:rsidRDefault="33BE2BD8" w14:paraId="05AEBC1F" w14:textId="3238474D">
      <w:pPr>
        <w:pStyle w:val="NoSpacing"/>
        <w:rPr>
          <w:rFonts w:ascii="Arial Nova" w:hAnsi="Arial Nova" w:eastAsia="Arial Nova" w:cs="Arial Nova"/>
          <w:b w:val="1"/>
          <w:bCs w:val="1"/>
          <w:noProof w:val="0"/>
          <w:sz w:val="28"/>
          <w:szCs w:val="28"/>
          <w:u w:val="single"/>
          <w:lang w:val="en-GB"/>
        </w:rPr>
      </w:pPr>
    </w:p>
    <w:p w:rsidR="33BE2BD8" w:rsidP="26AE1370" w:rsidRDefault="33BE2BD8" w14:paraId="497119EF" w14:textId="77DC10FA">
      <w:pPr>
        <w:pStyle w:val="NoSpacing"/>
        <w:rPr>
          <w:rFonts w:ascii="Arial Nova" w:hAnsi="Arial Nova" w:eastAsia="Arial Nova" w:cs="Arial Nova"/>
          <w:noProof w:val="0"/>
          <w:color w:val="111111"/>
          <w:sz w:val="24"/>
          <w:szCs w:val="24"/>
          <w:lang w:val="en-GB"/>
        </w:rPr>
      </w:pPr>
      <w:r w:rsidRPr="26AE1370" w:rsidR="2CCC8C49">
        <w:rPr>
          <w:rFonts w:ascii="Arial Nova" w:hAnsi="Arial Nova" w:eastAsia="Arial Nova" w:cs="Arial Nova"/>
        </w:rPr>
        <w:t xml:space="preserve"> </w:t>
      </w:r>
      <w:r w:rsidRPr="26AE1370" w:rsidR="6C63FE68">
        <w:rPr>
          <w:rFonts w:ascii="Arial Nova" w:hAnsi="Arial Nova" w:eastAsia="Arial Nova" w:cs="Arial Nova"/>
          <w:noProof w:val="0"/>
          <w:sz w:val="22"/>
          <w:szCs w:val="22"/>
          <w:lang w:val="en-GB"/>
        </w:rPr>
        <w:t xml:space="preserve"> </w:t>
      </w:r>
      <w:r w:rsidRPr="26AE1370" w:rsidR="3F1CA74B">
        <w:rPr>
          <w:rFonts w:ascii="Arial Nova" w:hAnsi="Arial Nova" w:eastAsia="Arial Nova" w:cs="Arial Nova"/>
          <w:noProof w:val="0"/>
          <w:color w:val="111111"/>
          <w:sz w:val="24"/>
          <w:szCs w:val="24"/>
          <w:lang w:val="en-GB"/>
        </w:rPr>
        <w:t>While Type 1 diabetes has traditionally been linked to a lean body weight, overweight and obesity are becoming more common among people living with the condition. Carrying excess body weight can make blood glucose management more challenging and increase the risk of developing cardiovascular disease. This may lead to serious complications, such as heart attacks and strokes</w:t>
      </w:r>
      <w:r w:rsidRPr="26AE1370" w:rsidR="542611BE">
        <w:rPr>
          <w:rFonts w:ascii="Arial Nova" w:hAnsi="Arial Nova" w:eastAsia="Arial Nova" w:cs="Arial Nova"/>
          <w:noProof w:val="0"/>
          <w:sz w:val="22"/>
          <w:szCs w:val="22"/>
          <w:lang w:val="en-GB"/>
        </w:rPr>
        <w:t xml:space="preserve"> (Van der Schueren, Ellis, Faradji, Al-</w:t>
      </w:r>
      <w:r w:rsidRPr="26AE1370" w:rsidR="542611BE">
        <w:rPr>
          <w:rFonts w:ascii="Arial Nova" w:hAnsi="Arial Nova" w:eastAsia="Arial Nova" w:cs="Arial Nova"/>
          <w:noProof w:val="0"/>
          <w:sz w:val="22"/>
          <w:szCs w:val="22"/>
          <w:lang w:val="en-GB"/>
        </w:rPr>
        <w:t>Ozairi</w:t>
      </w:r>
      <w:r w:rsidRPr="26AE1370" w:rsidR="542611BE">
        <w:rPr>
          <w:rFonts w:ascii="Arial Nova" w:hAnsi="Arial Nova" w:eastAsia="Arial Nova" w:cs="Arial Nova"/>
          <w:noProof w:val="0"/>
          <w:sz w:val="22"/>
          <w:szCs w:val="22"/>
          <w:lang w:val="en-GB"/>
        </w:rPr>
        <w:t>, Rosen, Mathieu 2021).</w:t>
      </w:r>
    </w:p>
    <w:p w:rsidR="33BE2BD8" w:rsidP="26AE1370" w:rsidRDefault="33BE2BD8" w14:paraId="08EBEABC" w14:textId="3BDDF04C">
      <w:pPr>
        <w:pStyle w:val="NoSpacing"/>
        <w:spacing w:line="276" w:lineRule="auto"/>
        <w:rPr>
          <w:rFonts w:ascii="Arial Nova" w:hAnsi="Arial Nova" w:eastAsia="Arial Nova" w:cs="Arial Nova"/>
          <w:noProof w:val="0"/>
          <w:color w:val="111111"/>
          <w:sz w:val="24"/>
          <w:szCs w:val="24"/>
          <w:lang w:val="en-GB"/>
        </w:rPr>
      </w:pPr>
      <w:r w:rsidRPr="26AE1370" w:rsidR="3F1CA74B">
        <w:rPr>
          <w:rFonts w:ascii="Arial Nova" w:hAnsi="Arial Nova" w:eastAsia="Arial Nova" w:cs="Arial Nova"/>
          <w:noProof w:val="0"/>
          <w:color w:val="111111"/>
          <w:sz w:val="24"/>
          <w:szCs w:val="24"/>
          <w:lang w:val="en-GB"/>
        </w:rPr>
        <w:t xml:space="preserve"> </w:t>
      </w:r>
      <w:r w:rsidRPr="26AE1370" w:rsidR="7C0C4CF4">
        <w:rPr>
          <w:rFonts w:ascii="Arial Nova" w:hAnsi="Arial Nova" w:eastAsia="Arial Nova" w:cs="Arial Nova"/>
          <w:noProof w:val="0"/>
          <w:color w:val="111111"/>
          <w:sz w:val="24"/>
          <w:szCs w:val="24"/>
          <w:lang w:val="en-GB"/>
        </w:rPr>
        <w:t>This</w:t>
      </w:r>
      <w:r w:rsidRPr="26AE1370" w:rsidR="3F1CA74B">
        <w:rPr>
          <w:rFonts w:ascii="Arial Nova" w:hAnsi="Arial Nova" w:eastAsia="Arial Nova" w:cs="Arial Nova"/>
          <w:noProof w:val="0"/>
          <w:color w:val="111111"/>
          <w:sz w:val="24"/>
          <w:szCs w:val="24"/>
          <w:lang w:val="en-GB"/>
        </w:rPr>
        <w:t xml:space="preserve"> can limit an individual’s ability to engage in community activities, increase their need for healthcare services, and reduce their overall quality of life.</w:t>
      </w:r>
    </w:p>
    <w:p w:rsidR="33BE2BD8" w:rsidP="26AE1370" w:rsidRDefault="33BE2BD8" w14:paraId="555226AB" w14:textId="7E36AAB2">
      <w:pPr>
        <w:pStyle w:val="NoSpacing"/>
        <w:spacing w:line="276" w:lineRule="auto"/>
        <w:rPr>
          <w:rFonts w:ascii="Arial Nova" w:hAnsi="Arial Nova" w:eastAsia="Arial Nova" w:cs="Arial Nova"/>
          <w:noProof w:val="0"/>
          <w:color w:val="111111"/>
          <w:sz w:val="24"/>
          <w:szCs w:val="24"/>
          <w:lang w:val="en-GB"/>
        </w:rPr>
      </w:pPr>
    </w:p>
    <w:p w:rsidR="33BE2BD8" w:rsidP="26AE1370" w:rsidRDefault="33BE2BD8" w14:paraId="562A9708" w14:textId="6A8C022F">
      <w:pPr>
        <w:pStyle w:val="NoSpacing"/>
        <w:shd w:val="clear" w:color="auto" w:fill="FFFFFF" w:themeFill="background1"/>
        <w:spacing w:before="0" w:beforeAutospacing="off" w:after="0" w:afterAutospacing="off"/>
        <w:ind w:left="225" w:right="0" w:hanging="225"/>
        <w:rPr>
          <w:rFonts w:ascii="Arial Nova" w:hAnsi="Arial Nova" w:eastAsia="Arial Nova" w:cs="Arial Nova"/>
          <w:b w:val="0"/>
          <w:bCs w:val="0"/>
          <w:i w:val="0"/>
          <w:iCs w:val="0"/>
          <w:caps w:val="0"/>
          <w:smallCaps w:val="0"/>
          <w:noProof w:val="0"/>
          <w:color w:val="111111"/>
          <w:sz w:val="24"/>
          <w:szCs w:val="24"/>
          <w:lang w:val="en-GB"/>
        </w:rPr>
      </w:pPr>
      <w:r w:rsidRPr="26AE1370" w:rsidR="58CB08DB">
        <w:rPr>
          <w:rFonts w:ascii="Arial Nova" w:hAnsi="Arial Nova" w:eastAsia="Arial Nova" w:cs="Arial Nova"/>
          <w:noProof w:val="0"/>
          <w:color w:val="111111"/>
          <w:sz w:val="24"/>
          <w:szCs w:val="24"/>
          <w:lang w:val="en-GB"/>
        </w:rPr>
        <w:t>Livingstone</w:t>
      </w:r>
      <w:r w:rsidRPr="26AE1370" w:rsidR="005DD5CD">
        <w:rPr>
          <w:rFonts w:ascii="Arial Nova" w:hAnsi="Arial Nova" w:eastAsia="Arial Nova" w:cs="Arial Nova"/>
          <w:noProof w:val="0"/>
          <w:color w:val="111111"/>
          <w:sz w:val="24"/>
          <w:szCs w:val="24"/>
          <w:lang w:val="en-GB"/>
        </w:rPr>
        <w:t xml:space="preserve"> et al (2015) explains how the </w:t>
      </w:r>
      <w:r w:rsidRPr="26AE1370" w:rsidR="005DD5CD">
        <w:rPr>
          <w:rFonts w:ascii="Arial Nova" w:hAnsi="Arial Nova" w:eastAsia="Arial Nova" w:cs="Arial Nova"/>
          <w:b w:val="0"/>
          <w:bCs w:val="0"/>
          <w:i w:val="0"/>
          <w:iCs w:val="0"/>
          <w:caps w:val="0"/>
          <w:smallCaps w:val="0"/>
          <w:noProof w:val="0"/>
          <w:color w:val="111111"/>
          <w:sz w:val="24"/>
          <w:szCs w:val="24"/>
          <w:lang w:val="en-GB"/>
        </w:rPr>
        <w:t>Research conducted in Scotland compared</w:t>
      </w:r>
      <w:r w:rsidRPr="26AE1370" w:rsidR="5482F0B8">
        <w:rPr>
          <w:rFonts w:ascii="Arial Nova" w:hAnsi="Arial Nova" w:eastAsia="Arial Nova" w:cs="Arial Nova"/>
          <w:b w:val="0"/>
          <w:bCs w:val="0"/>
          <w:i w:val="0"/>
          <w:iCs w:val="0"/>
          <w:caps w:val="0"/>
          <w:smallCaps w:val="0"/>
          <w:noProof w:val="0"/>
          <w:color w:val="111111"/>
          <w:sz w:val="24"/>
          <w:szCs w:val="24"/>
          <w:lang w:val="en-GB"/>
        </w:rPr>
        <w:t xml:space="preserve"> </w:t>
      </w:r>
      <w:r w:rsidRPr="26AE1370" w:rsidR="005DD5CD">
        <w:rPr>
          <w:rFonts w:ascii="Arial Nova" w:hAnsi="Arial Nova" w:eastAsia="Arial Nova" w:cs="Arial Nova"/>
          <w:b w:val="0"/>
          <w:bCs w:val="0"/>
          <w:i w:val="0"/>
          <w:iCs w:val="0"/>
          <w:caps w:val="0"/>
          <w:smallCaps w:val="0"/>
          <w:noProof w:val="0"/>
          <w:color w:val="111111"/>
          <w:sz w:val="24"/>
          <w:szCs w:val="24"/>
          <w:lang w:val="en-GB"/>
        </w:rPr>
        <w:t xml:space="preserve">the life expectancy of adults aged 20 years and older with </w:t>
      </w:r>
      <w:r w:rsidRPr="26AE1370" w:rsidR="38F46512">
        <w:rPr>
          <w:rFonts w:ascii="Arial Nova" w:hAnsi="Arial Nova" w:eastAsia="Arial Nova" w:cs="Arial Nova"/>
          <w:b w:val="0"/>
          <w:bCs w:val="0"/>
          <w:i w:val="0"/>
          <w:iCs w:val="0"/>
          <w:caps w:val="0"/>
          <w:smallCaps w:val="0"/>
          <w:noProof w:val="0"/>
          <w:color w:val="111111"/>
          <w:sz w:val="24"/>
          <w:szCs w:val="24"/>
          <w:lang w:val="en-GB"/>
        </w:rPr>
        <w:t>T</w:t>
      </w:r>
      <w:r w:rsidRPr="26AE1370" w:rsidR="005DD5CD">
        <w:rPr>
          <w:rFonts w:ascii="Arial Nova" w:hAnsi="Arial Nova" w:eastAsia="Arial Nova" w:cs="Arial Nova"/>
          <w:b w:val="0"/>
          <w:bCs w:val="0"/>
          <w:i w:val="0"/>
          <w:iCs w:val="0"/>
          <w:caps w:val="0"/>
          <w:smallCaps w:val="0"/>
          <w:noProof w:val="0"/>
          <w:color w:val="111111"/>
          <w:sz w:val="24"/>
          <w:szCs w:val="24"/>
          <w:lang w:val="en-GB"/>
        </w:rPr>
        <w:t xml:space="preserve">ype 1 </w:t>
      </w:r>
      <w:r w:rsidRPr="26AE1370" w:rsidR="5C96D7E4">
        <w:rPr>
          <w:rFonts w:ascii="Arial Nova" w:hAnsi="Arial Nova" w:eastAsia="Arial Nova" w:cs="Arial Nova"/>
          <w:b w:val="0"/>
          <w:bCs w:val="0"/>
          <w:i w:val="0"/>
          <w:iCs w:val="0"/>
          <w:caps w:val="0"/>
          <w:smallCaps w:val="0"/>
          <w:noProof w:val="0"/>
          <w:color w:val="111111"/>
          <w:sz w:val="24"/>
          <w:szCs w:val="24"/>
          <w:lang w:val="en-GB"/>
        </w:rPr>
        <w:t>D</w:t>
      </w:r>
      <w:r w:rsidRPr="26AE1370" w:rsidR="005DD5CD">
        <w:rPr>
          <w:rFonts w:ascii="Arial Nova" w:hAnsi="Arial Nova" w:eastAsia="Arial Nova" w:cs="Arial Nova"/>
          <w:b w:val="0"/>
          <w:bCs w:val="0"/>
          <w:i w:val="0"/>
          <w:iCs w:val="0"/>
          <w:caps w:val="0"/>
          <w:smallCaps w:val="0"/>
          <w:noProof w:val="0"/>
          <w:color w:val="111111"/>
          <w:sz w:val="24"/>
          <w:szCs w:val="24"/>
          <w:lang w:val="en-GB"/>
        </w:rPr>
        <w:t xml:space="preserve">iabetes to that of adults without the condition. The study found that individuals with </w:t>
      </w:r>
      <w:r w:rsidRPr="26AE1370" w:rsidR="345B477A">
        <w:rPr>
          <w:rFonts w:ascii="Arial Nova" w:hAnsi="Arial Nova" w:eastAsia="Arial Nova" w:cs="Arial Nova"/>
          <w:b w:val="0"/>
          <w:bCs w:val="0"/>
          <w:i w:val="0"/>
          <w:iCs w:val="0"/>
          <w:caps w:val="0"/>
          <w:smallCaps w:val="0"/>
          <w:noProof w:val="0"/>
          <w:color w:val="111111"/>
          <w:sz w:val="24"/>
          <w:szCs w:val="24"/>
          <w:lang w:val="en-GB"/>
        </w:rPr>
        <w:t>T</w:t>
      </w:r>
      <w:r w:rsidRPr="26AE1370" w:rsidR="005DD5CD">
        <w:rPr>
          <w:rFonts w:ascii="Arial Nova" w:hAnsi="Arial Nova" w:eastAsia="Arial Nova" w:cs="Arial Nova"/>
          <w:b w:val="0"/>
          <w:bCs w:val="0"/>
          <w:i w:val="0"/>
          <w:iCs w:val="0"/>
          <w:caps w:val="0"/>
          <w:smallCaps w:val="0"/>
          <w:noProof w:val="0"/>
          <w:color w:val="111111"/>
          <w:sz w:val="24"/>
          <w:szCs w:val="24"/>
          <w:lang w:val="en-GB"/>
        </w:rPr>
        <w:t xml:space="preserve">ype 1 diabetes had a reduced life expectancy. Men were estimated to live </w:t>
      </w:r>
      <w:r w:rsidRPr="26AE1370" w:rsidR="291C0DFD">
        <w:rPr>
          <w:rFonts w:ascii="Arial Nova" w:hAnsi="Arial Nova" w:eastAsia="Arial Nova" w:cs="Arial Nova"/>
          <w:b w:val="0"/>
          <w:bCs w:val="0"/>
          <w:i w:val="0"/>
          <w:iCs w:val="0"/>
          <w:caps w:val="0"/>
          <w:smallCaps w:val="0"/>
          <w:noProof w:val="0"/>
          <w:color w:val="111111"/>
          <w:sz w:val="24"/>
          <w:szCs w:val="24"/>
          <w:lang w:val="en-GB"/>
        </w:rPr>
        <w:t>11.1</w:t>
      </w:r>
      <w:r w:rsidRPr="26AE1370" w:rsidR="005DD5CD">
        <w:rPr>
          <w:rFonts w:ascii="Arial Nova" w:hAnsi="Arial Nova" w:eastAsia="Arial Nova" w:cs="Arial Nova"/>
          <w:b w:val="0"/>
          <w:bCs w:val="0"/>
          <w:i w:val="0"/>
          <w:iCs w:val="0"/>
          <w:caps w:val="0"/>
          <w:smallCaps w:val="0"/>
          <w:noProof w:val="0"/>
          <w:color w:val="111111"/>
          <w:sz w:val="24"/>
          <w:szCs w:val="24"/>
          <w:lang w:val="en-GB"/>
        </w:rPr>
        <w:t xml:space="preserve"> years fewer, while women lived around 12.9 years fewer than those without </w:t>
      </w:r>
      <w:r w:rsidRPr="26AE1370" w:rsidR="53043BA3">
        <w:rPr>
          <w:rFonts w:ascii="Arial Nova" w:hAnsi="Arial Nova" w:eastAsia="Arial Nova" w:cs="Arial Nova"/>
          <w:b w:val="0"/>
          <w:bCs w:val="0"/>
          <w:i w:val="0"/>
          <w:iCs w:val="0"/>
          <w:caps w:val="0"/>
          <w:smallCaps w:val="0"/>
          <w:noProof w:val="0"/>
          <w:color w:val="111111"/>
          <w:sz w:val="24"/>
          <w:szCs w:val="24"/>
          <w:lang w:val="en-GB"/>
        </w:rPr>
        <w:t>T</w:t>
      </w:r>
      <w:r w:rsidRPr="26AE1370" w:rsidR="005DD5CD">
        <w:rPr>
          <w:rFonts w:ascii="Arial Nova" w:hAnsi="Arial Nova" w:eastAsia="Arial Nova" w:cs="Arial Nova"/>
          <w:b w:val="0"/>
          <w:bCs w:val="0"/>
          <w:i w:val="0"/>
          <w:iCs w:val="0"/>
          <w:caps w:val="0"/>
          <w:smallCaps w:val="0"/>
          <w:noProof w:val="0"/>
          <w:color w:val="111111"/>
          <w:sz w:val="24"/>
          <w:szCs w:val="24"/>
          <w:lang w:val="en-GB"/>
        </w:rPr>
        <w:t>ype 1 diabetes. These findings highlight the serious long-term effects of the condition and reinforce the need for effective diabetes management to lower the risk of complications and support a longer, healthier life.</w:t>
      </w:r>
    </w:p>
    <w:p w:rsidR="33BE2BD8" w:rsidP="26AE1370" w:rsidRDefault="33BE2BD8" w14:paraId="7D044B99" w14:textId="6E8ACE3C">
      <w:pPr>
        <w:shd w:val="clear" w:color="auto" w:fill="FFFFFF" w:themeFill="background1"/>
        <w:spacing w:before="0" w:beforeAutospacing="off" w:after="0" w:afterAutospacing="off"/>
        <w:rPr>
          <w:rFonts w:ascii="Arial Nova" w:hAnsi="Arial Nova" w:eastAsia="Arial Nova" w:cs="Arial Nova"/>
        </w:rPr>
      </w:pPr>
    </w:p>
    <w:p w:rsidR="33BE2BD8" w:rsidP="26AE1370" w:rsidRDefault="33BE2BD8" w14:paraId="4652430E" w14:textId="4999E3B4">
      <w:pPr>
        <w:pStyle w:val="NoSpacing"/>
        <w:rPr>
          <w:rFonts w:ascii="Arial Nova" w:hAnsi="Arial Nova" w:eastAsia="Arial Nova" w:cs="Arial Nova"/>
          <w:noProof w:val="0"/>
          <w:sz w:val="28"/>
          <w:szCs w:val="28"/>
          <w:lang w:val="en-GB"/>
        </w:rPr>
      </w:pPr>
      <w:r w:rsidRPr="26AE1370" w:rsidR="4231E47D">
        <w:rPr>
          <w:rFonts w:ascii="Arial Nova" w:hAnsi="Arial Nova" w:eastAsia="Arial Nova" w:cs="Arial Nova"/>
          <w:noProof w:val="0"/>
          <w:color w:val="111111"/>
          <w:sz w:val="24"/>
          <w:szCs w:val="24"/>
          <w:lang w:val="en-GB"/>
        </w:rPr>
        <w:t>Diabetes UK (n.d) identifies that lifelong insulin therapy is essential for people with Type 1 diabetes because their bodies are unable to produce insulin. Insulin can be administered through injections or an insulin pump attached to the body. It helps glucose move from the bloodstream into the body’s cells, where it is used to provide energy. Without insulin treatment, blood glucose levels continue to increase, placing individuals at risk of developing diabetic ketoacidosis (DKA), a serious and potentially life-threatening complication that requires urgent medical treatment.</w:t>
      </w:r>
    </w:p>
    <w:p w:rsidR="33BE2BD8" w:rsidP="26AE1370" w:rsidRDefault="33BE2BD8" w14:paraId="097126C4" w14:textId="27820BAC">
      <w:pPr>
        <w:spacing w:before="0" w:beforeAutospacing="off" w:after="0" w:afterAutospacing="off"/>
        <w:ind w:left="0" w:right="0" w:hanging="0"/>
        <w:rPr>
          <w:rFonts w:ascii="Arial Nova" w:hAnsi="Arial Nova" w:eastAsia="Arial Nova" w:cs="Arial Nova"/>
          <w:noProof w:val="0"/>
          <w:color w:val="111111"/>
          <w:sz w:val="24"/>
          <w:szCs w:val="24"/>
          <w:lang w:val="en-GB"/>
        </w:rPr>
      </w:pPr>
    </w:p>
    <w:p w:rsidR="33BE2BD8" w:rsidP="26AE1370" w:rsidRDefault="33BE2BD8" w14:paraId="726F187E" w14:textId="514C88F6">
      <w:pPr>
        <w:spacing w:before="0" w:beforeAutospacing="off" w:after="0" w:afterAutospacing="off"/>
        <w:ind w:left="0" w:right="0" w:hanging="0"/>
        <w:rPr>
          <w:rFonts w:ascii="Arial Nova" w:hAnsi="Arial Nova" w:eastAsia="Arial Nova" w:cs="Arial Nova"/>
          <w:noProof w:val="0"/>
          <w:color w:val="111111"/>
          <w:sz w:val="22"/>
          <w:szCs w:val="22"/>
          <w:lang w:val="en-GB"/>
        </w:rPr>
      </w:pPr>
      <w:r w:rsidRPr="26AE1370" w:rsidR="49A0C63E">
        <w:rPr>
          <w:rFonts w:ascii="Arial Nova" w:hAnsi="Arial Nova" w:eastAsia="Arial Nova" w:cs="Arial Nova"/>
          <w:noProof w:val="0"/>
          <w:color w:val="111111"/>
          <w:sz w:val="22"/>
          <w:szCs w:val="22"/>
          <w:lang w:val="en-GB"/>
        </w:rPr>
        <w:t xml:space="preserve">Although insulin is the primary treatment for </w:t>
      </w:r>
      <w:r w:rsidRPr="26AE1370" w:rsidR="46344B7D">
        <w:rPr>
          <w:rFonts w:ascii="Arial Nova" w:hAnsi="Arial Nova" w:eastAsia="Arial Nova" w:cs="Arial Nova"/>
          <w:noProof w:val="0"/>
          <w:color w:val="111111"/>
          <w:sz w:val="22"/>
          <w:szCs w:val="22"/>
          <w:lang w:val="en-GB"/>
        </w:rPr>
        <w:t>T</w:t>
      </w:r>
      <w:r w:rsidRPr="26AE1370" w:rsidR="49A0C63E">
        <w:rPr>
          <w:rFonts w:ascii="Arial Nova" w:hAnsi="Arial Nova" w:eastAsia="Arial Nova" w:cs="Arial Nova"/>
          <w:noProof w:val="0"/>
          <w:color w:val="111111"/>
          <w:sz w:val="22"/>
          <w:szCs w:val="22"/>
          <w:lang w:val="en-GB"/>
        </w:rPr>
        <w:t>ype 1 diabetes, some people may also be prescribed metformin. This is usually for individuals with insulin resistance, where the body’s cells do not respond properly to insulin. Metformin helps the body use insulin more effectively, which can improve blood glucose control</w:t>
      </w:r>
      <w:r w:rsidRPr="26AE1370" w:rsidR="7CC337D3">
        <w:rPr>
          <w:rFonts w:ascii="Arial Nova" w:hAnsi="Arial Nova" w:eastAsia="Arial Nova" w:cs="Arial Nova"/>
          <w:noProof w:val="0"/>
          <w:color w:val="111111"/>
          <w:sz w:val="22"/>
          <w:szCs w:val="22"/>
          <w:lang w:val="en-GB"/>
        </w:rPr>
        <w:t xml:space="preserve"> (Diabetes UK, </w:t>
      </w:r>
      <w:r w:rsidRPr="26AE1370" w:rsidR="7CC337D3">
        <w:rPr>
          <w:rFonts w:ascii="Arial Nova" w:hAnsi="Arial Nova" w:eastAsia="Arial Nova" w:cs="Arial Nova"/>
          <w:noProof w:val="0"/>
          <w:color w:val="111111"/>
          <w:sz w:val="22"/>
          <w:szCs w:val="22"/>
          <w:lang w:val="en-GB"/>
        </w:rPr>
        <w:t>n.d</w:t>
      </w:r>
      <w:r w:rsidRPr="26AE1370" w:rsidR="7CC337D3">
        <w:rPr>
          <w:rFonts w:ascii="Arial Nova" w:hAnsi="Arial Nova" w:eastAsia="Arial Nova" w:cs="Arial Nova"/>
          <w:noProof w:val="0"/>
          <w:color w:val="111111"/>
          <w:sz w:val="22"/>
          <w:szCs w:val="22"/>
          <w:lang w:val="en-GB"/>
        </w:rPr>
        <w:t>).</w:t>
      </w:r>
    </w:p>
    <w:p w:rsidR="33BE2BD8" w:rsidP="26AE1370" w:rsidRDefault="33BE2BD8" w14:paraId="1588B934" w14:textId="1723E996">
      <w:pPr>
        <w:spacing w:before="0" w:beforeAutospacing="off" w:after="0" w:afterAutospacing="off"/>
        <w:rPr>
          <w:rFonts w:ascii="Arial Nova" w:hAnsi="Arial Nova" w:eastAsia="Arial Nova" w:cs="Arial Nova"/>
        </w:rPr>
      </w:pPr>
    </w:p>
    <w:p w:rsidR="33BE2BD8" w:rsidP="26AE1370" w:rsidRDefault="33BE2BD8" w14:paraId="5C8DC845" w14:textId="51D51614">
      <w:pPr>
        <w:pStyle w:val="Normal"/>
        <w:spacing w:before="0" w:beforeAutospacing="off" w:after="0" w:afterAutospacing="off" w:line="360" w:lineRule="auto"/>
        <w:ind w:left="0" w:right="0" w:hanging="0"/>
      </w:pPr>
      <w:r w:rsidRPr="26AE1370" w:rsidR="11F59332">
        <w:rPr>
          <w:rFonts w:ascii="Arial" w:hAnsi="Arial" w:eastAsia="Arial" w:cs="Arial"/>
          <w:b w:val="1"/>
          <w:bCs w:val="1"/>
          <w:noProof w:val="0"/>
          <w:color w:val="000000" w:themeColor="text1" w:themeTint="FF" w:themeShade="FF"/>
          <w:sz w:val="22"/>
          <w:szCs w:val="22"/>
          <w:u w:val="single"/>
          <w:lang w:val="en-GB"/>
        </w:rPr>
        <w:t xml:space="preserve">Health and Social Care support services are </w:t>
      </w:r>
      <w:r w:rsidRPr="26AE1370" w:rsidR="11F59332">
        <w:rPr>
          <w:rFonts w:ascii="Arial" w:hAnsi="Arial" w:eastAsia="Arial" w:cs="Arial"/>
          <w:b w:val="1"/>
          <w:bCs w:val="1"/>
          <w:noProof w:val="0"/>
          <w:color w:val="000000" w:themeColor="text1" w:themeTint="FF" w:themeShade="FF"/>
          <w:sz w:val="22"/>
          <w:szCs w:val="22"/>
          <w:u w:val="single"/>
          <w:lang w:val="en-GB"/>
        </w:rPr>
        <w:t>required</w:t>
      </w:r>
      <w:r w:rsidRPr="26AE1370" w:rsidR="11F59332">
        <w:rPr>
          <w:rFonts w:ascii="Arial" w:hAnsi="Arial" w:eastAsia="Arial" w:cs="Arial"/>
          <w:b w:val="1"/>
          <w:bCs w:val="1"/>
          <w:noProof w:val="0"/>
          <w:color w:val="000000" w:themeColor="text1" w:themeTint="FF" w:themeShade="FF"/>
          <w:sz w:val="22"/>
          <w:szCs w:val="22"/>
          <w:u w:val="single"/>
          <w:lang w:val="en-GB"/>
        </w:rPr>
        <w:t xml:space="preserve"> to meet the needs of individuals affected by this condition within the community</w:t>
      </w:r>
      <w:r w:rsidRPr="26AE1370" w:rsidR="7144D70E">
        <w:rPr>
          <w:rFonts w:ascii="Arial" w:hAnsi="Arial" w:eastAsia="Arial" w:cs="Arial"/>
          <w:b w:val="1"/>
          <w:bCs w:val="1"/>
          <w:noProof w:val="0"/>
          <w:color w:val="000000" w:themeColor="text1" w:themeTint="FF" w:themeShade="FF"/>
          <w:sz w:val="22"/>
          <w:szCs w:val="22"/>
          <w:u w:val="single"/>
          <w:lang w:val="en-GB"/>
        </w:rPr>
        <w:t>.</w:t>
      </w:r>
    </w:p>
    <w:p w:rsidR="33BE2BD8" w:rsidP="26AE1370" w:rsidRDefault="33BE2BD8" w14:paraId="0821907B" w14:textId="510BD1A1">
      <w:pPr>
        <w:pStyle w:val="Normal"/>
        <w:spacing w:before="0" w:beforeAutospacing="off" w:after="0" w:afterAutospacing="off" w:line="360" w:lineRule="auto"/>
        <w:ind w:left="0" w:right="0" w:hanging="0"/>
        <w:rPr>
          <w:rFonts w:ascii="Arial" w:hAnsi="Arial" w:eastAsia="Arial" w:cs="Arial"/>
          <w:b w:val="1"/>
          <w:bCs w:val="1"/>
          <w:noProof w:val="0"/>
          <w:color w:val="000000" w:themeColor="text1" w:themeTint="FF" w:themeShade="FF"/>
          <w:sz w:val="22"/>
          <w:szCs w:val="22"/>
          <w:u w:val="single"/>
          <w:lang w:val="en-GB"/>
        </w:rPr>
      </w:pPr>
    </w:p>
    <w:p w:rsidR="33BE2BD8" w:rsidP="26AE1370" w:rsidRDefault="33BE2BD8" w14:paraId="0329F731" w14:textId="4D443172">
      <w:pPr>
        <w:pStyle w:val="Normal"/>
        <w:rPr>
          <w:rFonts w:ascii="Arial Nova" w:hAnsi="Arial Nova" w:eastAsia="Arial Nova" w:cs="Arial Nova"/>
          <w:noProof w:val="0"/>
          <w:sz w:val="22"/>
          <w:szCs w:val="22"/>
          <w:lang w:val="en-GB"/>
        </w:rPr>
      </w:pPr>
      <w:r w:rsidRPr="26AE1370" w:rsidR="269453C8">
        <w:rPr>
          <w:rFonts w:ascii="Arial Nova" w:hAnsi="Arial Nova" w:eastAsia="Arial Nova" w:cs="Arial Nova"/>
          <w:noProof w:val="0"/>
          <w:sz w:val="22"/>
          <w:szCs w:val="22"/>
          <w:lang w:val="en-GB"/>
        </w:rPr>
        <w:t xml:space="preserve">Managing Type 1 diabetes effectively relies on a multidisciplinary team made up of different healthcare professionals. By working collaboratively, specialists such as doctors, diabetes specialist nurses, dietitians, </w:t>
      </w:r>
      <w:r w:rsidRPr="26AE1370" w:rsidR="269453C8">
        <w:rPr>
          <w:rFonts w:ascii="Arial Nova" w:hAnsi="Arial Nova" w:eastAsia="Arial Nova" w:cs="Arial Nova"/>
          <w:noProof w:val="0"/>
          <w:sz w:val="22"/>
          <w:szCs w:val="22"/>
          <w:lang w:val="en-GB"/>
        </w:rPr>
        <w:t>podiatrists</w:t>
      </w:r>
      <w:r w:rsidRPr="26AE1370" w:rsidR="269453C8">
        <w:rPr>
          <w:rFonts w:ascii="Arial Nova" w:hAnsi="Arial Nova" w:eastAsia="Arial Nova" w:cs="Arial Nova"/>
          <w:noProof w:val="0"/>
          <w:sz w:val="22"/>
          <w:szCs w:val="22"/>
          <w:lang w:val="en-GB"/>
        </w:rPr>
        <w:t xml:space="preserve"> and clinical psychologists can provide personalised, coordinated care to support the individual’s physical and emotional wellbeing</w:t>
      </w:r>
      <w:r w:rsidRPr="26AE1370" w:rsidR="4EBD2DFE">
        <w:rPr>
          <w:rFonts w:ascii="Arial Nova" w:hAnsi="Arial Nova" w:eastAsia="Arial Nova" w:cs="Arial Nova"/>
          <w:noProof w:val="0"/>
          <w:sz w:val="22"/>
          <w:szCs w:val="22"/>
          <w:lang w:val="en-GB"/>
        </w:rPr>
        <w:t xml:space="preserve"> (Diabetes UK, </w:t>
      </w:r>
      <w:r w:rsidRPr="26AE1370" w:rsidR="4EBD2DFE">
        <w:rPr>
          <w:rFonts w:ascii="Arial Nova" w:hAnsi="Arial Nova" w:eastAsia="Arial Nova" w:cs="Arial Nova"/>
          <w:noProof w:val="0"/>
          <w:sz w:val="22"/>
          <w:szCs w:val="22"/>
          <w:lang w:val="en-GB"/>
        </w:rPr>
        <w:t>n.d</w:t>
      </w:r>
      <w:r w:rsidRPr="26AE1370" w:rsidR="4EBD2DFE">
        <w:rPr>
          <w:rFonts w:ascii="Arial Nova" w:hAnsi="Arial Nova" w:eastAsia="Arial Nova" w:cs="Arial Nova"/>
          <w:noProof w:val="0"/>
          <w:sz w:val="22"/>
          <w:szCs w:val="22"/>
          <w:lang w:val="en-GB"/>
        </w:rPr>
        <w:t>).</w:t>
      </w:r>
    </w:p>
    <w:p w:rsidR="33BE2BD8" w:rsidP="26AE1370" w:rsidRDefault="33BE2BD8" w14:paraId="2CC543A6" w14:textId="1F7B4727">
      <w:pPr>
        <w:pStyle w:val="Normal"/>
        <w:spacing w:before="0" w:beforeAutospacing="off" w:after="0" w:afterAutospacing="off"/>
        <w:ind w:left="0" w:right="0" w:hanging="0"/>
      </w:pPr>
      <w:r w:rsidRPr="26AE1370" w:rsidR="3F934BE5">
        <w:rPr>
          <w:rFonts w:ascii="Aptos" w:hAnsi="Aptos" w:eastAsia="Aptos" w:cs="Aptos"/>
          <w:noProof w:val="0"/>
          <w:color w:val="111111"/>
          <w:sz w:val="24"/>
          <w:szCs w:val="24"/>
          <w:lang w:val="en-GB"/>
        </w:rPr>
        <w:t xml:space="preserve">Access GP (2026) has explained a GP supports individual with Type 1 diabetes by overseeing their general health, carrying out routine medical reviews, checking blood pressure, treating any </w:t>
      </w:r>
      <w:r w:rsidRPr="26AE1370" w:rsidR="3F934BE5">
        <w:rPr>
          <w:rFonts w:ascii="Aptos" w:hAnsi="Aptos" w:eastAsia="Aptos" w:cs="Aptos"/>
          <w:noProof w:val="0"/>
          <w:color w:val="111111"/>
          <w:sz w:val="24"/>
          <w:szCs w:val="24"/>
          <w:lang w:val="en-GB"/>
        </w:rPr>
        <w:t>additional</w:t>
      </w:r>
      <w:r w:rsidRPr="26AE1370" w:rsidR="3F934BE5">
        <w:rPr>
          <w:rFonts w:ascii="Aptos" w:hAnsi="Aptos" w:eastAsia="Aptos" w:cs="Aptos"/>
          <w:noProof w:val="0"/>
          <w:color w:val="111111"/>
          <w:sz w:val="24"/>
          <w:szCs w:val="24"/>
          <w:lang w:val="en-GB"/>
        </w:rPr>
        <w:t xml:space="preserve"> conditions, and ensuring they receive </w:t>
      </w:r>
      <w:r w:rsidRPr="26AE1370" w:rsidR="3F934BE5">
        <w:rPr>
          <w:rFonts w:ascii="Aptos" w:hAnsi="Aptos" w:eastAsia="Aptos" w:cs="Aptos"/>
          <w:noProof w:val="0"/>
          <w:color w:val="111111"/>
          <w:sz w:val="24"/>
          <w:szCs w:val="24"/>
          <w:lang w:val="en-GB"/>
        </w:rPr>
        <w:t>appropriate specialist</w:t>
      </w:r>
      <w:r w:rsidRPr="26AE1370" w:rsidR="3F934BE5">
        <w:rPr>
          <w:rFonts w:ascii="Aptos" w:hAnsi="Aptos" w:eastAsia="Aptos" w:cs="Aptos"/>
          <w:noProof w:val="0"/>
          <w:color w:val="111111"/>
          <w:sz w:val="24"/>
          <w:szCs w:val="24"/>
          <w:lang w:val="en-GB"/>
        </w:rPr>
        <w:t xml:space="preserve"> care</w:t>
      </w:r>
    </w:p>
    <w:p w:rsidR="33BE2BD8" w:rsidP="26AE1370" w:rsidRDefault="33BE2BD8" w14:paraId="3AC2A53C" w14:textId="0C9C69F2">
      <w:pPr>
        <w:pStyle w:val="Normal"/>
        <w:spacing w:before="0" w:beforeAutospacing="off" w:after="0" w:afterAutospacing="off"/>
      </w:pPr>
      <w:r w:rsidR="3E149A7D">
        <w:rPr/>
        <w:t>According</w:t>
      </w:r>
      <w:r w:rsidR="00778593">
        <w:rPr/>
        <w:t xml:space="preserve"> to </w:t>
      </w:r>
      <w:r w:rsidR="6195ED0E">
        <w:rPr/>
        <w:t xml:space="preserve">British </w:t>
      </w:r>
      <w:r w:rsidR="3E553766">
        <w:rPr/>
        <w:t>Dietician</w:t>
      </w:r>
      <w:r w:rsidR="6195ED0E">
        <w:rPr/>
        <w:t xml:space="preserve"> Association</w:t>
      </w:r>
      <w:r w:rsidR="65C0B191">
        <w:rPr/>
        <w:t xml:space="preserve"> (</w:t>
      </w:r>
      <w:r w:rsidR="77E28295">
        <w:rPr/>
        <w:t>2024</w:t>
      </w:r>
      <w:r w:rsidR="65C0B191">
        <w:rPr/>
        <w:t xml:space="preserve">) dieticians would manage and help them by </w:t>
      </w:r>
      <w:r w:rsidR="65C0B191">
        <w:rPr/>
        <w:t>providing</w:t>
      </w:r>
      <w:r w:rsidR="65C0B191">
        <w:rPr/>
        <w:t xml:space="preserve"> </w:t>
      </w:r>
      <w:r w:rsidR="37A83944">
        <w:rPr/>
        <w:t xml:space="preserve">dietary advice and what is good and bad for the individual (British Dietician Association, </w:t>
      </w:r>
      <w:r w:rsidR="37A83944">
        <w:rPr/>
        <w:t>n.d</w:t>
      </w:r>
      <w:r w:rsidR="37A83944">
        <w:rPr/>
        <w:t>).</w:t>
      </w:r>
    </w:p>
    <w:p w:rsidR="33BE2BD8" w:rsidP="26AE1370" w:rsidRDefault="33BE2BD8" w14:paraId="25620956" w14:textId="7B09CEE3">
      <w:pPr>
        <w:pStyle w:val="Normal"/>
        <w:spacing w:before="0" w:beforeAutospacing="off" w:after="0" w:afterAutospacing="off"/>
      </w:pPr>
    </w:p>
    <w:p w:rsidR="33BE2BD8" w:rsidP="26AE1370" w:rsidRDefault="33BE2BD8" w14:paraId="029F7DE1" w14:textId="083E9BE6">
      <w:pPr>
        <w:pStyle w:val="Normal"/>
        <w:spacing w:before="0" w:beforeAutospacing="off" w:after="0" w:afterAutospacing="off"/>
      </w:pPr>
    </w:p>
    <w:p w:rsidR="33BE2BD8" w:rsidP="26AE1370" w:rsidRDefault="33BE2BD8" w14:paraId="5CB2FEAF" w14:textId="54C84D75">
      <w:pPr>
        <w:pStyle w:val="Normal"/>
        <w:spacing w:before="0" w:beforeAutospacing="off" w:after="0" w:afterAutospacing="off"/>
      </w:pPr>
      <w:r w:rsidR="4B6037D0">
        <w:rPr/>
        <w:t>Diabetes UK (2024</w:t>
      </w:r>
      <w:r w:rsidR="36CA13D5">
        <w:rPr/>
        <w:t xml:space="preserve">) </w:t>
      </w:r>
      <w:r w:rsidR="577EA4AB">
        <w:rPr/>
        <w:t xml:space="preserve">also </w:t>
      </w:r>
      <w:r w:rsidR="577EA4AB">
        <w:rPr/>
        <w:t>states</w:t>
      </w:r>
      <w:r w:rsidR="577EA4AB">
        <w:rPr/>
        <w:t xml:space="preserve"> a range of </w:t>
      </w:r>
      <w:r w:rsidR="5A4BECDF">
        <w:rPr/>
        <w:t xml:space="preserve">other </w:t>
      </w:r>
      <w:r w:rsidR="577EA4AB">
        <w:rPr/>
        <w:t xml:space="preserve">professionals in Health and Social Care that are </w:t>
      </w:r>
      <w:r w:rsidR="6A6453ED">
        <w:rPr/>
        <w:t>involved</w:t>
      </w:r>
      <w:r w:rsidR="577EA4AB">
        <w:rPr/>
        <w:t xml:space="preserve"> in supporting peopl</w:t>
      </w:r>
      <w:r w:rsidR="3977F732">
        <w:rPr/>
        <w:t>e such as:</w:t>
      </w:r>
    </w:p>
    <w:p w:rsidR="33BE2BD8" w:rsidP="26AE1370" w:rsidRDefault="33BE2BD8" w14:paraId="09CC8FFD" w14:textId="5489DF8C">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36CA13D5">
        <w:rPr/>
        <w:t>Diabetes</w:t>
      </w:r>
      <w:r w:rsidRPr="26AE1370" w:rsidR="473389FC">
        <w:rPr>
          <w:rFonts w:ascii="Aptos" w:hAnsi="Aptos" w:eastAsia="Aptos" w:cs="Aptos"/>
          <w:b w:val="0"/>
          <w:bCs w:val="0"/>
          <w:i w:val="0"/>
          <w:iCs w:val="0"/>
          <w:caps w:val="0"/>
          <w:smallCaps w:val="0"/>
          <w:noProof w:val="0"/>
          <w:color w:val="000000" w:themeColor="text1" w:themeTint="FF" w:themeShade="FF"/>
          <w:sz w:val="24"/>
          <w:szCs w:val="24"/>
          <w:lang w:val="en-GB"/>
        </w:rPr>
        <w:t xml:space="preserve"> Specialist Nurse Supports people in managing their diabetes and using insulin correctly.</w:t>
      </w:r>
    </w:p>
    <w:p w:rsidR="33BE2BD8" w:rsidP="26AE1370" w:rsidRDefault="33BE2BD8" w14:paraId="2F3354A6" w14:textId="39385189">
      <w:pPr>
        <w:pStyle w:val="ListParagraph"/>
        <w:numPr>
          <w:ilvl w:val="0"/>
          <w:numId w:val="2"/>
        </w:num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6AE1370" w:rsidR="473389FC">
        <w:rPr>
          <w:rFonts w:ascii="Aptos" w:hAnsi="Aptos" w:eastAsia="Aptos" w:cs="Aptos"/>
          <w:b w:val="0"/>
          <w:bCs w:val="0"/>
          <w:i w:val="0"/>
          <w:iCs w:val="0"/>
          <w:caps w:val="0"/>
          <w:smallCaps w:val="0"/>
          <w:noProof w:val="0"/>
          <w:color w:val="000000" w:themeColor="text1" w:themeTint="FF" w:themeShade="FF"/>
          <w:sz w:val="24"/>
          <w:szCs w:val="24"/>
          <w:lang w:val="en-GB"/>
        </w:rPr>
        <w:t>Practice Nurse: Monitors health through regular diabetes checks and provides lifestyle guidance.</w:t>
      </w:r>
    </w:p>
    <w:p w:rsidR="33BE2BD8" w:rsidP="26AE1370" w:rsidRDefault="33BE2BD8" w14:paraId="640150B0" w14:textId="493EDAA7">
      <w:pPr>
        <w:pStyle w:val="ListParagraph"/>
        <w:numPr>
          <w:ilvl w:val="0"/>
          <w:numId w:val="2"/>
        </w:num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6AE1370" w:rsidR="473389FC">
        <w:rPr>
          <w:rFonts w:ascii="Aptos" w:hAnsi="Aptos" w:eastAsia="Aptos" w:cs="Aptos"/>
          <w:b w:val="0"/>
          <w:bCs w:val="0"/>
          <w:i w:val="0"/>
          <w:iCs w:val="0"/>
          <w:caps w:val="0"/>
          <w:smallCaps w:val="0"/>
          <w:noProof w:val="0"/>
          <w:color w:val="000000" w:themeColor="text1" w:themeTint="FF" w:themeShade="FF"/>
          <w:sz w:val="24"/>
          <w:szCs w:val="24"/>
          <w:lang w:val="en-GB"/>
        </w:rPr>
        <w:t>Diabetes Specialist: Plans and reviews diabetes treatment and helps manage complications.</w:t>
      </w:r>
    </w:p>
    <w:p w:rsidR="33BE2BD8" w:rsidP="26AE1370" w:rsidRDefault="33BE2BD8" w14:paraId="500E4C9C" w14:textId="65A1E387">
      <w:pPr>
        <w:pStyle w:val="ListParagraph"/>
        <w:numPr>
          <w:ilvl w:val="0"/>
          <w:numId w:val="2"/>
        </w:numPr>
        <w:shd w:val="clear" w:color="auto" w:fill="FFFFFF" w:themeFill="background1"/>
        <w:spacing w:before="0" w:beforeAutospacing="off" w:after="18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6AE1370" w:rsidR="473389FC">
        <w:rPr>
          <w:rFonts w:ascii="Aptos" w:hAnsi="Aptos" w:eastAsia="Aptos" w:cs="Aptos"/>
          <w:b w:val="0"/>
          <w:bCs w:val="0"/>
          <w:i w:val="0"/>
          <w:iCs w:val="0"/>
          <w:caps w:val="0"/>
          <w:smallCaps w:val="0"/>
          <w:noProof w:val="0"/>
          <w:color w:val="000000" w:themeColor="text1" w:themeTint="FF" w:themeShade="FF"/>
          <w:sz w:val="24"/>
          <w:szCs w:val="24"/>
          <w:lang w:val="en-GB"/>
        </w:rPr>
        <w:t>Pharmacist: Provides insulin and offers advice on taking diabetes medication safely</w:t>
      </w:r>
      <w:r w:rsidRPr="26AE1370" w:rsidR="2A5AA5EE">
        <w:rPr>
          <w:rFonts w:ascii="Aptos" w:hAnsi="Aptos" w:eastAsia="Aptos" w:cs="Aptos"/>
          <w:b w:val="0"/>
          <w:bCs w:val="0"/>
          <w:i w:val="0"/>
          <w:iCs w:val="0"/>
          <w:caps w:val="0"/>
          <w:smallCaps w:val="0"/>
          <w:noProof w:val="0"/>
          <w:color w:val="000000" w:themeColor="text1" w:themeTint="FF" w:themeShade="FF"/>
          <w:sz w:val="24"/>
          <w:szCs w:val="24"/>
          <w:lang w:val="en-GB"/>
        </w:rPr>
        <w:t>.</w:t>
      </w:r>
    </w:p>
    <w:p w:rsidR="33BE2BD8" w:rsidP="26AE1370" w:rsidRDefault="33BE2BD8" w14:paraId="516443BD" w14:textId="6C207D66">
      <w:pPr>
        <w:pStyle w:val="NoSpacing"/>
        <w:spacing w:before="0" w:beforeAutospacing="off" w:after="0" w:afterAutospacing="off"/>
      </w:pPr>
      <w:r w:rsidR="2A5AA5EE">
        <w:rPr/>
        <w:t>All these professionals work together to make it easier to live with the condition</w:t>
      </w:r>
      <w:r w:rsidR="7ACE98D0">
        <w:rPr/>
        <w:t xml:space="preserve"> and maintain </w:t>
      </w:r>
      <w:r w:rsidR="7ACE98D0">
        <w:rPr/>
        <w:t>their</w:t>
      </w:r>
      <w:r w:rsidR="7ACE98D0">
        <w:rPr/>
        <w:t xml:space="preserve"> overall health and wellbeing.</w:t>
      </w:r>
    </w:p>
    <w:p w:rsidR="33BE2BD8" w:rsidP="26AE1370" w:rsidRDefault="33BE2BD8" w14:paraId="04A240DA" w14:textId="65F7F7CE">
      <w:pPr>
        <w:pStyle w:val="NoSpacing"/>
        <w:rPr>
          <w:rFonts w:ascii="Arial Nova" w:hAnsi="Arial Nova" w:eastAsia="Arial Nova" w:cs="Arial Nova"/>
          <w:b w:val="1"/>
          <w:bCs w:val="1"/>
          <w:sz w:val="32"/>
          <w:szCs w:val="32"/>
          <w:u w:val="single"/>
        </w:rPr>
      </w:pPr>
    </w:p>
    <w:p w:rsidR="33BE2BD8" w:rsidP="33BE2BD8" w:rsidRDefault="33BE2BD8" w14:paraId="727A6D19" w14:textId="2CDD9419">
      <w:pPr>
        <w:pStyle w:val="NoSpacing"/>
      </w:pPr>
      <w:r w:rsidRPr="26AE1370" w:rsidR="4FBCEEE3">
        <w:rPr>
          <w:rFonts w:ascii="Arial Nova" w:hAnsi="Arial Nova" w:eastAsia="Arial Nova" w:cs="Arial Nova"/>
          <w:b w:val="1"/>
          <w:bCs w:val="1"/>
          <w:sz w:val="32"/>
          <w:szCs w:val="32"/>
          <w:u w:val="single"/>
        </w:rPr>
        <w:t xml:space="preserve">Conclusion  </w:t>
      </w:r>
    </w:p>
    <w:p w:rsidR="26AE1370" w:rsidP="26AE1370" w:rsidRDefault="26AE1370" w14:paraId="5DF44FFF" w14:textId="0E048471">
      <w:pPr>
        <w:pStyle w:val="NoSpacing"/>
        <w:rPr>
          <w:rFonts w:ascii="Arial Nova" w:hAnsi="Arial Nova" w:eastAsia="Arial Nova" w:cs="Arial Nova"/>
          <w:b w:val="1"/>
          <w:bCs w:val="1"/>
          <w:sz w:val="22"/>
          <w:szCs w:val="22"/>
          <w:u w:val="single"/>
        </w:rPr>
      </w:pPr>
    </w:p>
    <w:p w:rsidR="64A4C185" w:rsidP="26AE1370" w:rsidRDefault="64A4C185" w14:paraId="2ECF6C5A" w14:textId="78828025">
      <w:pPr>
        <w:pStyle w:val="NoSpacing"/>
        <w:rPr>
          <w:rFonts w:ascii="Arial Nova" w:hAnsi="Arial Nova" w:eastAsia="Arial Nova" w:cs="Arial Nova"/>
          <w:noProof w:val="0"/>
          <w:sz w:val="22"/>
          <w:szCs w:val="22"/>
          <w:lang w:val="en-GB"/>
        </w:rPr>
      </w:pPr>
      <w:r w:rsidRPr="26AE1370" w:rsidR="64A4C185">
        <w:rPr>
          <w:rFonts w:ascii="Arial Nova" w:hAnsi="Arial Nova" w:eastAsia="Arial Nova" w:cs="Arial Nova"/>
          <w:noProof w:val="0"/>
          <w:color w:val="000000" w:themeColor="text1" w:themeTint="FF" w:themeShade="FF"/>
          <w:sz w:val="22"/>
          <w:szCs w:val="22"/>
          <w:lang w:val="en-GB"/>
        </w:rPr>
        <w:t xml:space="preserve">In conclusion, Type 1 diabetes is a lifelong condition that requires continuous care, including insulin therapy, regular blood glucose monitoring, and ongoing support from healthcare professionals. A multidisciplinary team, including GPs, diabetes specialist nurses, practice nurses, diabetes specialists, pharmacists, dietitians, and podiatrists, work together to provide high-quality, person-centred care. Their combined </w:t>
      </w:r>
      <w:r w:rsidRPr="26AE1370" w:rsidR="64A4C185">
        <w:rPr>
          <w:rFonts w:ascii="Arial Nova" w:hAnsi="Arial Nova" w:eastAsia="Arial Nova" w:cs="Arial Nova"/>
          <w:noProof w:val="0"/>
          <w:color w:val="000000" w:themeColor="text1" w:themeTint="FF" w:themeShade="FF"/>
          <w:sz w:val="22"/>
          <w:szCs w:val="22"/>
          <w:lang w:val="en-GB"/>
        </w:rPr>
        <w:t>expertise</w:t>
      </w:r>
      <w:r w:rsidRPr="26AE1370" w:rsidR="64A4C185">
        <w:rPr>
          <w:rFonts w:ascii="Arial Nova" w:hAnsi="Arial Nova" w:eastAsia="Arial Nova" w:cs="Arial Nova"/>
          <w:noProof w:val="0"/>
          <w:color w:val="000000" w:themeColor="text1" w:themeTint="FF" w:themeShade="FF"/>
          <w:sz w:val="22"/>
          <w:szCs w:val="22"/>
          <w:lang w:val="en-GB"/>
        </w:rPr>
        <w:t xml:space="preserve"> helps individuals manage their diabetes, </w:t>
      </w:r>
      <w:r w:rsidRPr="26AE1370" w:rsidR="64A4C185">
        <w:rPr>
          <w:rFonts w:ascii="Arial Nova" w:hAnsi="Arial Nova" w:eastAsia="Arial Nova" w:cs="Arial Nova"/>
          <w:noProof w:val="0"/>
          <w:color w:val="000000" w:themeColor="text1" w:themeTint="FF" w:themeShade="FF"/>
          <w:sz w:val="22"/>
          <w:szCs w:val="22"/>
          <w:lang w:val="en-GB"/>
        </w:rPr>
        <w:t>maintain</w:t>
      </w:r>
      <w:r w:rsidRPr="26AE1370" w:rsidR="64A4C185">
        <w:rPr>
          <w:rFonts w:ascii="Arial Nova" w:hAnsi="Arial Nova" w:eastAsia="Arial Nova" w:cs="Arial Nova"/>
          <w:noProof w:val="0"/>
          <w:color w:val="000000" w:themeColor="text1" w:themeTint="FF" w:themeShade="FF"/>
          <w:sz w:val="22"/>
          <w:szCs w:val="22"/>
          <w:lang w:val="en-GB"/>
        </w:rPr>
        <w:t xml:space="preserve"> stable blood glucose levels, reduce the risk of complications, and improve their overall health and quality of life.</w:t>
      </w:r>
    </w:p>
    <w:p w:rsidR="33BE2BD8" w:rsidP="26AE1370" w:rsidRDefault="33BE2BD8" w14:paraId="5B2545A0" w14:textId="1977673C">
      <w:pPr>
        <w:pStyle w:val="NoSpacing"/>
        <w:rPr>
          <w:rFonts w:ascii="Arial Nova" w:hAnsi="Arial Nova" w:eastAsia="Arial Nova" w:cs="Arial Nova"/>
          <w:b w:val="1"/>
          <w:bCs w:val="1"/>
          <w:sz w:val="32"/>
          <w:szCs w:val="32"/>
          <w:u w:val="single"/>
        </w:rPr>
      </w:pPr>
    </w:p>
    <w:p w:rsidR="33BE2BD8" w:rsidP="26AE1370" w:rsidRDefault="33BE2BD8" w14:paraId="45B3905C" w14:textId="67130E9B">
      <w:pPr>
        <w:pStyle w:val="NoSpacing"/>
        <w:rPr>
          <w:rFonts w:ascii="Arial Nova" w:hAnsi="Arial Nova" w:eastAsia="Arial Nova" w:cs="Arial Nova"/>
          <w:b w:val="1"/>
          <w:bCs w:val="1"/>
          <w:sz w:val="32"/>
          <w:szCs w:val="32"/>
          <w:u w:val="single"/>
        </w:rPr>
      </w:pPr>
    </w:p>
    <w:p w:rsidR="755CA328" w:rsidP="26AE1370" w:rsidRDefault="755CA328" w14:paraId="593A6AA9" w14:textId="6E7BBEE5">
      <w:pPr>
        <w:pStyle w:val="NoSpacing"/>
        <w:spacing w:line="240" w:lineRule="auto"/>
        <w:rPr>
          <w:rFonts w:ascii="Arial Nova" w:hAnsi="Arial Nova" w:eastAsia="Arial Nova" w:cs="Arial Nova"/>
          <w:b w:val="1"/>
          <w:bCs w:val="1"/>
          <w:sz w:val="32"/>
          <w:szCs w:val="32"/>
          <w:u w:val="single"/>
        </w:rPr>
      </w:pPr>
    </w:p>
    <w:p w:rsidR="755CA328" w:rsidP="26AE1370" w:rsidRDefault="755CA328" w14:paraId="74DD6853" w14:textId="4DFCFEDF">
      <w:pPr>
        <w:pStyle w:val="NoSpacing"/>
        <w:spacing w:line="240" w:lineRule="auto"/>
        <w:rPr>
          <w:rFonts w:ascii="Arial Nova" w:hAnsi="Arial Nova" w:eastAsia="Arial Nova" w:cs="Arial Nova"/>
          <w:b w:val="1"/>
          <w:bCs w:val="1"/>
          <w:sz w:val="32"/>
          <w:szCs w:val="32"/>
          <w:u w:val="single"/>
        </w:rPr>
      </w:pPr>
    </w:p>
    <w:p w:rsidR="755CA328" w:rsidP="26AE1370" w:rsidRDefault="755CA328" w14:paraId="08AE1DE7" w14:textId="54197C5E">
      <w:pPr>
        <w:pStyle w:val="NoSpacing"/>
        <w:spacing w:line="240" w:lineRule="auto"/>
        <w:rPr>
          <w:rFonts w:ascii="Arial Nova" w:hAnsi="Arial Nova" w:eastAsia="Arial Nova" w:cs="Arial Nova"/>
          <w:b w:val="1"/>
          <w:bCs w:val="1"/>
          <w:sz w:val="32"/>
          <w:szCs w:val="32"/>
          <w:u w:val="single"/>
        </w:rPr>
      </w:pPr>
    </w:p>
    <w:p w:rsidR="755CA328" w:rsidP="26AE1370" w:rsidRDefault="755CA328" w14:paraId="08390C60" w14:textId="28226C81">
      <w:pPr>
        <w:pStyle w:val="NoSpacing"/>
        <w:spacing w:line="240" w:lineRule="auto"/>
        <w:rPr>
          <w:rFonts w:ascii="Arial Nova" w:hAnsi="Arial Nova" w:eastAsia="Arial Nova" w:cs="Arial Nova"/>
          <w:b w:val="1"/>
          <w:bCs w:val="1"/>
          <w:sz w:val="32"/>
          <w:szCs w:val="32"/>
          <w:u w:val="single"/>
        </w:rPr>
      </w:pPr>
    </w:p>
    <w:p w:rsidR="755CA328" w:rsidP="26AE1370" w:rsidRDefault="755CA328" w14:paraId="31974EDD" w14:textId="35B3D2DA">
      <w:pPr>
        <w:pStyle w:val="NoSpacing"/>
        <w:spacing w:line="240" w:lineRule="auto"/>
        <w:rPr>
          <w:rFonts w:ascii="Arial Nova" w:hAnsi="Arial Nova" w:eastAsia="Arial Nova" w:cs="Arial Nova"/>
          <w:b w:val="1"/>
          <w:bCs w:val="1"/>
          <w:sz w:val="32"/>
          <w:szCs w:val="32"/>
          <w:u w:val="single"/>
        </w:rPr>
      </w:pPr>
    </w:p>
    <w:p w:rsidR="755CA328" w:rsidP="26AE1370" w:rsidRDefault="755CA328" w14:paraId="68124E4F" w14:textId="54B88AC6">
      <w:pPr>
        <w:pStyle w:val="NoSpacing"/>
        <w:spacing w:line="240" w:lineRule="auto"/>
        <w:rPr>
          <w:rFonts w:ascii="Arial Nova" w:hAnsi="Arial Nova" w:eastAsia="Arial Nova" w:cs="Arial Nova"/>
          <w:b w:val="1"/>
          <w:bCs w:val="1"/>
          <w:sz w:val="32"/>
          <w:szCs w:val="32"/>
          <w:u w:val="single"/>
        </w:rPr>
      </w:pPr>
    </w:p>
    <w:p w:rsidR="755CA328" w:rsidP="26AE1370" w:rsidRDefault="755CA328" w14:paraId="3E4A9710" w14:textId="257EDAE5">
      <w:pPr>
        <w:pStyle w:val="NoSpacing"/>
        <w:spacing w:line="240" w:lineRule="auto"/>
        <w:rPr>
          <w:rFonts w:ascii="Arial Nova" w:hAnsi="Arial Nova" w:eastAsia="Arial Nova" w:cs="Arial Nova"/>
          <w:b w:val="1"/>
          <w:bCs w:val="1"/>
          <w:sz w:val="32"/>
          <w:szCs w:val="32"/>
          <w:u w:val="single"/>
        </w:rPr>
      </w:pPr>
    </w:p>
    <w:p w:rsidR="755CA328" w:rsidP="26AE1370" w:rsidRDefault="755CA328" w14:paraId="60C910B5" w14:textId="4BFB431B">
      <w:pPr>
        <w:pStyle w:val="NoSpacing"/>
        <w:spacing w:line="240" w:lineRule="auto"/>
        <w:rPr>
          <w:rFonts w:ascii="Arial Nova" w:hAnsi="Arial Nova" w:eastAsia="Arial Nova" w:cs="Arial Nova"/>
          <w:b w:val="1"/>
          <w:bCs w:val="1"/>
          <w:sz w:val="32"/>
          <w:szCs w:val="32"/>
          <w:u w:val="single"/>
        </w:rPr>
      </w:pPr>
    </w:p>
    <w:p w:rsidR="755CA328" w:rsidP="26AE1370" w:rsidRDefault="755CA328" w14:paraId="30F60F21" w14:textId="4D5ACC71">
      <w:pPr>
        <w:pStyle w:val="NoSpacing"/>
        <w:spacing w:line="240" w:lineRule="auto"/>
        <w:rPr>
          <w:rFonts w:ascii="Arial Nova" w:hAnsi="Arial Nova" w:eastAsia="Arial Nova" w:cs="Arial Nova"/>
          <w:b w:val="1"/>
          <w:bCs w:val="1"/>
          <w:sz w:val="32"/>
          <w:szCs w:val="32"/>
          <w:u w:val="single"/>
        </w:rPr>
      </w:pPr>
    </w:p>
    <w:p w:rsidR="755CA328" w:rsidP="26AE1370" w:rsidRDefault="755CA328" w14:paraId="7296AA94" w14:textId="6495FDB2">
      <w:pPr>
        <w:pStyle w:val="NoSpacing"/>
        <w:spacing w:line="240" w:lineRule="auto"/>
        <w:rPr>
          <w:rFonts w:ascii="Arial Nova" w:hAnsi="Arial Nova" w:eastAsia="Arial Nova" w:cs="Arial Nova"/>
          <w:b w:val="1"/>
          <w:bCs w:val="1"/>
          <w:sz w:val="32"/>
          <w:szCs w:val="32"/>
          <w:u w:val="single"/>
        </w:rPr>
      </w:pPr>
    </w:p>
    <w:p w:rsidR="755CA328" w:rsidP="26AE1370" w:rsidRDefault="755CA328" w14:paraId="385526BD" w14:textId="2DDF1AAE">
      <w:pPr>
        <w:pStyle w:val="NoSpacing"/>
        <w:spacing w:line="240" w:lineRule="auto"/>
        <w:rPr>
          <w:rFonts w:ascii="Arial Nova" w:hAnsi="Arial Nova" w:eastAsia="Arial Nova" w:cs="Arial Nova"/>
          <w:b w:val="1"/>
          <w:bCs w:val="1"/>
          <w:sz w:val="32"/>
          <w:szCs w:val="32"/>
          <w:u w:val="single"/>
        </w:rPr>
      </w:pPr>
    </w:p>
    <w:p w:rsidR="755CA328" w:rsidP="26AE1370" w:rsidRDefault="755CA328" w14:paraId="1C1AE9A7" w14:textId="303442AF">
      <w:pPr>
        <w:pStyle w:val="NoSpacing"/>
        <w:spacing w:line="240" w:lineRule="auto"/>
        <w:rPr>
          <w:rFonts w:ascii="Arial Nova" w:hAnsi="Arial Nova" w:eastAsia="Arial Nova" w:cs="Arial Nova"/>
          <w:b w:val="1"/>
          <w:bCs w:val="1"/>
          <w:sz w:val="32"/>
          <w:szCs w:val="32"/>
          <w:u w:val="single"/>
        </w:rPr>
      </w:pPr>
    </w:p>
    <w:p w:rsidR="755CA328" w:rsidP="7D49BA9D" w:rsidRDefault="755CA328" w14:paraId="69AAF24F" w14:textId="6D76D9A9">
      <w:pPr>
        <w:pStyle w:val="NoSpacing"/>
        <w:spacing w:line="240" w:lineRule="auto"/>
      </w:pPr>
      <w:r w:rsidRPr="26AE1370" w:rsidR="464C97E4">
        <w:rPr>
          <w:rFonts w:ascii="Arial Nova" w:hAnsi="Arial Nova" w:eastAsia="Arial Nova" w:cs="Arial Nova"/>
          <w:b w:val="1"/>
          <w:bCs w:val="1"/>
          <w:sz w:val="32"/>
          <w:szCs w:val="32"/>
          <w:u w:val="single"/>
        </w:rPr>
        <w:t xml:space="preserve">References </w:t>
      </w:r>
    </w:p>
    <w:p w:rsidR="755CA328" w:rsidP="26AE1370" w:rsidRDefault="755CA328" w14:paraId="58065203" w14:textId="3CE5025A">
      <w:pPr>
        <w:pStyle w:val="NoSpacing"/>
        <w:spacing w:line="240" w:lineRule="auto"/>
        <w:rPr>
          <w:rFonts w:ascii="Arial Nova" w:hAnsi="Arial Nova" w:eastAsia="Arial Nova" w:cs="Arial Nova"/>
          <w:b w:val="1"/>
          <w:bCs w:val="1"/>
          <w:sz w:val="32"/>
          <w:szCs w:val="32"/>
          <w:u w:val="single"/>
        </w:rPr>
      </w:pPr>
    </w:p>
    <w:p w:rsidR="755CA328" w:rsidP="26AE1370" w:rsidRDefault="755CA328" w14:paraId="22E73ADA" w14:textId="0D148A68">
      <w:pPr>
        <w:pStyle w:val="NoSpacing"/>
        <w:spacing w:line="276" w:lineRule="auto"/>
        <w:rPr>
          <w:rFonts w:ascii="Arial Nova" w:hAnsi="Arial Nova" w:eastAsia="Arial Nova" w:cs="Arial Nova"/>
          <w:noProof w:val="0"/>
          <w:sz w:val="22"/>
          <w:szCs w:val="22"/>
          <w:lang w:val="en-GB"/>
        </w:rPr>
      </w:pPr>
      <w:r w:rsidRPr="26AE1370" w:rsidR="7490592D">
        <w:rPr>
          <w:rFonts w:ascii="Arial Nova" w:hAnsi="Arial Nova" w:eastAsia="Arial Nova" w:cs="Arial Nova"/>
          <w:noProof w:val="0"/>
          <w:sz w:val="22"/>
          <w:szCs w:val="22"/>
          <w:lang w:val="en-GB"/>
        </w:rPr>
        <w:t xml:space="preserve">Access GP </w:t>
      </w:r>
      <w:r w:rsidRPr="26AE1370" w:rsidR="7490592D">
        <w:rPr>
          <w:rFonts w:ascii="Arial Nova" w:hAnsi="Arial Nova" w:eastAsia="Arial Nova" w:cs="Arial Nova"/>
          <w:noProof w:val="0"/>
          <w:sz w:val="22"/>
          <w:szCs w:val="22"/>
          <w:lang w:val="en-GB"/>
        </w:rPr>
        <w:t>(2026</w:t>
      </w:r>
      <w:r w:rsidRPr="26AE1370" w:rsidR="7490592D">
        <w:rPr>
          <w:rFonts w:ascii="Arial Nova" w:hAnsi="Arial Nova" w:eastAsia="Arial Nova" w:cs="Arial Nova"/>
          <w:noProof w:val="0"/>
          <w:sz w:val="22"/>
          <w:szCs w:val="22"/>
          <w:lang w:val="en-GB"/>
        </w:rPr>
        <w:t>) “Type 1 diabetes in primary care” available at:</w:t>
      </w:r>
      <w:hyperlink r:id="Rdc493bfca96d40a5">
        <w:r w:rsidRPr="26AE1370" w:rsidR="7490592D">
          <w:rPr>
            <w:rStyle w:val="Hyperlink"/>
            <w:rFonts w:ascii="Arial Nova" w:hAnsi="Arial Nova" w:eastAsia="Arial Nova" w:cs="Arial Nova"/>
            <w:i w:val="1"/>
            <w:iCs w:val="1"/>
            <w:noProof w:val="0"/>
            <w:sz w:val="22"/>
            <w:szCs w:val="22"/>
            <w:lang w:val="en-GB"/>
          </w:rPr>
          <w:t>https://accessgp.co.uk/knowledge-base/diabetes-endocrine-health/type-1-diabetes-primary-care/</w:t>
        </w:r>
      </w:hyperlink>
      <w:r w:rsidRPr="26AE1370" w:rsidR="7490592D">
        <w:rPr>
          <w:rFonts w:ascii="Arial Nova" w:hAnsi="Arial Nova" w:eastAsia="Arial Nova" w:cs="Arial Nova"/>
          <w:i w:val="1"/>
          <w:iCs w:val="1"/>
          <w:noProof w:val="0"/>
          <w:sz w:val="22"/>
          <w:szCs w:val="22"/>
          <w:lang w:val="en-GB"/>
        </w:rPr>
        <w:t xml:space="preserve"> </w:t>
      </w:r>
      <w:r w:rsidRPr="26AE1370" w:rsidR="7490592D">
        <w:rPr>
          <w:rFonts w:ascii="Arial Nova" w:hAnsi="Arial Nova" w:eastAsia="Arial Nova" w:cs="Arial Nova"/>
          <w:noProof w:val="0"/>
          <w:sz w:val="22"/>
          <w:szCs w:val="22"/>
          <w:lang w:val="en-GB"/>
        </w:rPr>
        <w:t>(accessed on 19</w:t>
      </w:r>
      <w:r w:rsidRPr="26AE1370" w:rsidR="7490592D">
        <w:rPr>
          <w:rFonts w:ascii="Arial Nova" w:hAnsi="Arial Nova" w:eastAsia="Arial Nova" w:cs="Arial Nova"/>
          <w:noProof w:val="0"/>
          <w:sz w:val="22"/>
          <w:szCs w:val="22"/>
          <w:vertAlign w:val="superscript"/>
          <w:lang w:val="en-GB"/>
        </w:rPr>
        <w:t>th</w:t>
      </w:r>
      <w:r w:rsidRPr="26AE1370" w:rsidR="7490592D">
        <w:rPr>
          <w:rFonts w:ascii="Arial Nova" w:hAnsi="Arial Nova" w:eastAsia="Arial Nova" w:cs="Arial Nova"/>
          <w:noProof w:val="0"/>
          <w:sz w:val="22"/>
          <w:szCs w:val="22"/>
          <w:lang w:val="en-GB"/>
        </w:rPr>
        <w:t xml:space="preserve"> July 2026).</w:t>
      </w:r>
    </w:p>
    <w:p w:rsidR="755CA328" w:rsidP="26AE1370" w:rsidRDefault="755CA328" w14:paraId="2A089DAB" w14:textId="58B7AC45">
      <w:pPr>
        <w:pStyle w:val="NoSpacing"/>
        <w:spacing w:line="240" w:lineRule="auto"/>
        <w:rPr>
          <w:rFonts w:ascii="Arial Nova" w:hAnsi="Arial Nova" w:eastAsia="Arial Nova" w:cs="Arial Nova"/>
          <w:b w:val="0"/>
          <w:bCs w:val="0"/>
          <w:sz w:val="22"/>
          <w:szCs w:val="22"/>
          <w:u w:val="none"/>
        </w:rPr>
      </w:pPr>
    </w:p>
    <w:p w:rsidR="1D9A7AFE" w:rsidP="26AE1370" w:rsidRDefault="1D9A7AFE" w14:paraId="2803B880" w14:textId="691178C3">
      <w:pPr>
        <w:pStyle w:val="NoSpacing"/>
        <w:spacing w:line="240" w:lineRule="auto"/>
        <w:rPr>
          <w:rFonts w:ascii="Arial Nova" w:hAnsi="Arial Nova" w:eastAsia="Arial Nova" w:cs="Arial Nova"/>
          <w:noProof w:val="0"/>
          <w:sz w:val="22"/>
          <w:szCs w:val="22"/>
          <w:lang w:val="en-GB"/>
        </w:rPr>
      </w:pPr>
      <w:r w:rsidRPr="26AE1370" w:rsidR="1D9A7AFE">
        <w:rPr>
          <w:rFonts w:ascii="Arial Nova" w:hAnsi="Arial Nova" w:eastAsia="Arial Nova" w:cs="Arial Nova"/>
          <w:noProof w:val="0"/>
          <w:sz w:val="22"/>
          <w:szCs w:val="22"/>
          <w:lang w:val="en-GB"/>
        </w:rPr>
        <w:t>BMJ Best Practice (2025) “Type 1 diabetes”</w:t>
      </w:r>
      <w:r w:rsidRPr="26AE1370" w:rsidR="4764984A">
        <w:rPr>
          <w:rFonts w:ascii="Arial Nova" w:hAnsi="Arial Nova" w:eastAsia="Arial Nova" w:cs="Arial Nova"/>
          <w:noProof w:val="0"/>
          <w:sz w:val="22"/>
          <w:szCs w:val="22"/>
          <w:lang w:val="en-GB"/>
        </w:rPr>
        <w:t xml:space="preserve"> available at:</w:t>
      </w:r>
      <w:r w:rsidRPr="26AE1370" w:rsidR="1D9A7AFE">
        <w:rPr>
          <w:rFonts w:ascii="Arial Nova" w:hAnsi="Arial Nova" w:eastAsia="Arial Nova" w:cs="Arial Nova"/>
          <w:noProof w:val="0"/>
          <w:sz w:val="22"/>
          <w:szCs w:val="22"/>
          <w:lang w:val="en-GB"/>
        </w:rPr>
        <w:t xml:space="preserve"> </w:t>
      </w:r>
      <w:hyperlink r:id="R02ddbf8b650d487e">
        <w:r w:rsidRPr="26AE1370" w:rsidR="13DAC026">
          <w:rPr>
            <w:rStyle w:val="Hyperlink"/>
            <w:rFonts w:ascii="Arial Nova" w:hAnsi="Arial Nova" w:eastAsia="Arial Nova" w:cs="Arial Nova"/>
            <w:i w:val="1"/>
            <w:iCs w:val="1"/>
            <w:noProof w:val="0"/>
            <w:sz w:val="22"/>
            <w:szCs w:val="22"/>
            <w:lang w:val="en-GB"/>
          </w:rPr>
          <w:t>https://bestpractice.bmj.com/topics/en-gb/25/monitoring</w:t>
        </w:r>
      </w:hyperlink>
      <w:r w:rsidRPr="26AE1370" w:rsidR="77A7D8AD">
        <w:rPr>
          <w:rFonts w:ascii="Arial Nova" w:hAnsi="Arial Nova" w:eastAsia="Arial Nova" w:cs="Arial Nova"/>
          <w:noProof w:val="0"/>
          <w:sz w:val="22"/>
          <w:szCs w:val="22"/>
          <w:lang w:val="en-GB"/>
        </w:rPr>
        <w:t xml:space="preserve"> </w:t>
      </w:r>
      <w:r w:rsidRPr="26AE1370" w:rsidR="0D988F19">
        <w:rPr>
          <w:rFonts w:ascii="Arial Nova" w:hAnsi="Arial Nova" w:eastAsia="Arial Nova" w:cs="Arial Nova"/>
          <w:noProof w:val="0"/>
          <w:sz w:val="22"/>
          <w:szCs w:val="22"/>
          <w:lang w:val="en-GB"/>
        </w:rPr>
        <w:t xml:space="preserve"> (accessed on 17</w:t>
      </w:r>
      <w:r w:rsidRPr="26AE1370" w:rsidR="0D988F19">
        <w:rPr>
          <w:rFonts w:ascii="Arial Nova" w:hAnsi="Arial Nova" w:eastAsia="Arial Nova" w:cs="Arial Nova"/>
          <w:noProof w:val="0"/>
          <w:sz w:val="22"/>
          <w:szCs w:val="22"/>
          <w:vertAlign w:val="superscript"/>
          <w:lang w:val="en-GB"/>
        </w:rPr>
        <w:t>th</w:t>
      </w:r>
      <w:r w:rsidRPr="26AE1370" w:rsidR="0D988F19">
        <w:rPr>
          <w:rFonts w:ascii="Arial Nova" w:hAnsi="Arial Nova" w:eastAsia="Arial Nova" w:cs="Arial Nova"/>
          <w:noProof w:val="0"/>
          <w:sz w:val="22"/>
          <w:szCs w:val="22"/>
          <w:lang w:val="en-GB"/>
        </w:rPr>
        <w:t xml:space="preserve"> July 2026).</w:t>
      </w:r>
    </w:p>
    <w:p w:rsidR="755CA328" w:rsidP="26AE1370" w:rsidRDefault="755CA328" w14:paraId="6262B03C" w14:textId="1BF75B9A">
      <w:pPr>
        <w:pStyle w:val="NoSpacing"/>
        <w:spacing w:line="240" w:lineRule="auto"/>
        <w:rPr>
          <w:rFonts w:ascii="Arial Nova" w:hAnsi="Arial Nova" w:eastAsia="Arial Nova" w:cs="Arial Nova"/>
          <w:b w:val="1"/>
          <w:bCs w:val="1"/>
          <w:sz w:val="22"/>
          <w:szCs w:val="22"/>
          <w:u w:val="single"/>
        </w:rPr>
      </w:pPr>
    </w:p>
    <w:p w:rsidR="755CA328" w:rsidP="26AE1370" w:rsidRDefault="755CA328" w14:paraId="5C9E953E" w14:textId="796C6291">
      <w:pPr>
        <w:pStyle w:val="NoSpacing"/>
        <w:spacing w:line="240" w:lineRule="auto"/>
        <w:rPr>
          <w:rFonts w:ascii="Arial Nova" w:hAnsi="Arial Nova" w:eastAsia="Arial Nova" w:cs="Arial Nova"/>
          <w:b w:val="0"/>
          <w:bCs w:val="0"/>
          <w:sz w:val="22"/>
          <w:szCs w:val="22"/>
          <w:u w:val="none"/>
        </w:rPr>
      </w:pPr>
      <w:r w:rsidRPr="26AE1370" w:rsidR="2630EEA7">
        <w:rPr>
          <w:rFonts w:ascii="Arial Nova" w:hAnsi="Arial Nova" w:eastAsia="Arial Nova" w:cs="Arial Nova"/>
          <w:b w:val="0"/>
          <w:bCs w:val="0"/>
          <w:sz w:val="22"/>
          <w:szCs w:val="22"/>
          <w:u w:val="none"/>
        </w:rPr>
        <w:t xml:space="preserve">Bolt </w:t>
      </w:r>
      <w:r w:rsidRPr="26AE1370" w:rsidR="3586B51F">
        <w:rPr>
          <w:rFonts w:ascii="Arial Nova" w:hAnsi="Arial Nova" w:eastAsia="Arial Nova" w:cs="Arial Nova"/>
          <w:b w:val="0"/>
          <w:bCs w:val="0"/>
          <w:sz w:val="22"/>
          <w:szCs w:val="22"/>
          <w:u w:val="none"/>
        </w:rPr>
        <w:t>pharmacy (</w:t>
      </w:r>
      <w:r w:rsidRPr="26AE1370" w:rsidR="2630EEA7">
        <w:rPr>
          <w:rFonts w:ascii="Arial Nova" w:hAnsi="Arial Nova" w:eastAsia="Arial Nova" w:cs="Arial Nova"/>
          <w:b w:val="0"/>
          <w:bCs w:val="0"/>
          <w:sz w:val="22"/>
          <w:szCs w:val="22"/>
          <w:u w:val="none"/>
        </w:rPr>
        <w:t>202</w:t>
      </w:r>
      <w:r w:rsidRPr="26AE1370" w:rsidR="0A0901A7">
        <w:rPr>
          <w:rFonts w:ascii="Arial Nova" w:hAnsi="Arial Nova" w:eastAsia="Arial Nova" w:cs="Arial Nova"/>
          <w:b w:val="0"/>
          <w:bCs w:val="0"/>
          <w:sz w:val="22"/>
          <w:szCs w:val="22"/>
          <w:u w:val="none"/>
        </w:rPr>
        <w:t xml:space="preserve">6) “HbA1c fasting and </w:t>
      </w:r>
      <w:r w:rsidRPr="26AE1370" w:rsidR="322BB7F2">
        <w:rPr>
          <w:rFonts w:ascii="Arial Nova" w:hAnsi="Arial Nova" w:eastAsia="Arial Nova" w:cs="Arial Nova"/>
          <w:b w:val="0"/>
          <w:bCs w:val="0"/>
          <w:sz w:val="22"/>
          <w:szCs w:val="22"/>
          <w:u w:val="none"/>
        </w:rPr>
        <w:t>non-fasting</w:t>
      </w:r>
      <w:r w:rsidRPr="26AE1370" w:rsidR="0A0901A7">
        <w:rPr>
          <w:rFonts w:ascii="Arial Nova" w:hAnsi="Arial Nova" w:eastAsia="Arial Nova" w:cs="Arial Nova"/>
          <w:b w:val="0"/>
          <w:bCs w:val="0"/>
          <w:sz w:val="22"/>
          <w:szCs w:val="22"/>
          <w:u w:val="none"/>
        </w:rPr>
        <w:t>” available at:</w:t>
      </w:r>
    </w:p>
    <w:p w:rsidR="755CA328" w:rsidP="26AE1370" w:rsidRDefault="755CA328" w14:paraId="46B2A7DF" w14:textId="50150EDD">
      <w:pPr>
        <w:pStyle w:val="NoSpacing"/>
        <w:spacing w:line="240" w:lineRule="auto"/>
        <w:rPr>
          <w:rFonts w:ascii="Arial Nova" w:hAnsi="Arial Nova" w:eastAsia="Arial Nova" w:cs="Arial Nova"/>
          <w:noProof w:val="0"/>
          <w:sz w:val="22"/>
          <w:szCs w:val="22"/>
          <w:lang w:val="en-GB"/>
        </w:rPr>
      </w:pPr>
      <w:hyperlink r:id="Ref023a6453f0442e">
        <w:r w:rsidRPr="26AE1370" w:rsidR="6DE4D1DD">
          <w:rPr>
            <w:rStyle w:val="Hyperlink"/>
            <w:rFonts w:ascii="Arial Nova" w:hAnsi="Arial Nova" w:eastAsia="Arial Nova" w:cs="Arial Nova"/>
            <w:i w:val="1"/>
            <w:iCs w:val="1"/>
            <w:noProof w:val="0"/>
            <w:sz w:val="22"/>
            <w:szCs w:val="22"/>
            <w:lang w:val="en-GB"/>
          </w:rPr>
          <w:t>https://www.boltpharmacy.co.uk/guide/hba1c-fasting-or-nonfasting</w:t>
        </w:r>
        <w:r w:rsidRPr="26AE1370" w:rsidR="0FC46555">
          <w:rPr>
            <w:rStyle w:val="Hyperlink"/>
            <w:rFonts w:ascii="Arial Nova" w:hAnsi="Arial Nova" w:eastAsia="Arial Nova" w:cs="Arial Nova"/>
            <w:i w:val="1"/>
            <w:iCs w:val="1"/>
            <w:noProof w:val="0"/>
            <w:sz w:val="22"/>
            <w:szCs w:val="22"/>
            <w:lang w:val="en-GB"/>
          </w:rPr>
          <w:t>.</w:t>
        </w:r>
      </w:hyperlink>
      <w:r w:rsidRPr="26AE1370" w:rsidR="0FC46555">
        <w:rPr>
          <w:rFonts w:ascii="Arial Nova" w:hAnsi="Arial Nova" w:eastAsia="Arial Nova" w:cs="Arial Nova"/>
          <w:noProof w:val="0"/>
          <w:sz w:val="22"/>
          <w:szCs w:val="22"/>
          <w:lang w:val="en-GB"/>
        </w:rPr>
        <w:t xml:space="preserve"> (accessed on 5</w:t>
      </w:r>
      <w:r w:rsidRPr="26AE1370" w:rsidR="0FC46555">
        <w:rPr>
          <w:rFonts w:ascii="Arial Nova" w:hAnsi="Arial Nova" w:eastAsia="Arial Nova" w:cs="Arial Nova"/>
          <w:noProof w:val="0"/>
          <w:sz w:val="22"/>
          <w:szCs w:val="22"/>
          <w:vertAlign w:val="superscript"/>
          <w:lang w:val="en-GB"/>
        </w:rPr>
        <w:t>th</w:t>
      </w:r>
      <w:r w:rsidRPr="26AE1370" w:rsidR="0FC46555">
        <w:rPr>
          <w:rFonts w:ascii="Arial Nova" w:hAnsi="Arial Nova" w:eastAsia="Arial Nova" w:cs="Arial Nova"/>
          <w:noProof w:val="0"/>
          <w:sz w:val="22"/>
          <w:szCs w:val="22"/>
          <w:lang w:val="en-GB"/>
        </w:rPr>
        <w:t xml:space="preserve"> July 2026).</w:t>
      </w:r>
    </w:p>
    <w:p w:rsidR="755CA328" w:rsidP="26AE1370" w:rsidRDefault="755CA328" w14:paraId="1E173773" w14:textId="178AFCE6">
      <w:pPr>
        <w:pStyle w:val="NoSpacing"/>
        <w:spacing w:before="0" w:beforeAutospacing="off" w:after="0" w:afterAutospacing="off" w:line="240" w:lineRule="auto"/>
        <w:rPr>
          <w:rFonts w:ascii="Arial Nova" w:hAnsi="Arial Nova" w:eastAsia="Arial Nova" w:cs="Arial Nova"/>
          <w:noProof w:val="0"/>
          <w:sz w:val="22"/>
          <w:szCs w:val="22"/>
          <w:lang w:val="en-GB"/>
        </w:rPr>
      </w:pPr>
    </w:p>
    <w:p w:rsidR="5D4949B9" w:rsidP="26AE1370" w:rsidRDefault="5D4949B9" w14:paraId="589C1A64" w14:textId="49C5352A">
      <w:pPr>
        <w:pStyle w:val="NoSpacing"/>
        <w:spacing w:before="0" w:beforeAutospacing="off" w:after="0" w:afterAutospacing="off" w:line="240" w:lineRule="auto"/>
        <w:rPr>
          <w:rFonts w:ascii="Arial Nova" w:hAnsi="Arial Nova" w:eastAsia="Arial Nova" w:cs="Arial Nova"/>
          <w:noProof w:val="0"/>
          <w:sz w:val="22"/>
          <w:szCs w:val="22"/>
          <w:lang w:val="en-GB"/>
        </w:rPr>
      </w:pPr>
      <w:r w:rsidRPr="26AE1370" w:rsidR="5D4949B9">
        <w:rPr>
          <w:rFonts w:ascii="Arial Nova" w:hAnsi="Arial Nova" w:eastAsia="Arial Nova" w:cs="Arial Nova"/>
          <w:noProof w:val="0"/>
          <w:sz w:val="22"/>
          <w:szCs w:val="22"/>
          <w:lang w:val="en-GB"/>
        </w:rPr>
        <w:t>British dietician Associate (</w:t>
      </w:r>
      <w:r w:rsidRPr="26AE1370" w:rsidR="1E5915F1">
        <w:rPr>
          <w:rFonts w:ascii="Arial Nova" w:hAnsi="Arial Nova" w:eastAsia="Arial Nova" w:cs="Arial Nova"/>
          <w:noProof w:val="0"/>
          <w:sz w:val="22"/>
          <w:szCs w:val="22"/>
          <w:lang w:val="en-GB"/>
        </w:rPr>
        <w:t>2024</w:t>
      </w:r>
      <w:r w:rsidRPr="26AE1370" w:rsidR="5D4949B9">
        <w:rPr>
          <w:rFonts w:ascii="Arial Nova" w:hAnsi="Arial Nova" w:eastAsia="Arial Nova" w:cs="Arial Nova"/>
          <w:noProof w:val="0"/>
          <w:sz w:val="22"/>
          <w:szCs w:val="22"/>
          <w:lang w:val="en-GB"/>
        </w:rPr>
        <w:t>) “diabetes Type 1” available at</w:t>
      </w:r>
      <w:r w:rsidRPr="26AE1370" w:rsidR="5D4949B9">
        <w:rPr>
          <w:rFonts w:ascii="Arial Nova" w:hAnsi="Arial Nova" w:eastAsia="Arial Nova" w:cs="Arial Nova"/>
          <w:i w:val="1"/>
          <w:iCs w:val="1"/>
          <w:noProof w:val="0"/>
          <w:sz w:val="22"/>
          <w:szCs w:val="22"/>
          <w:u w:val="single"/>
          <w:lang w:val="en-GB"/>
        </w:rPr>
        <w:t>:</w:t>
      </w:r>
      <w:hyperlink r:id="Rd56ac866f3254ceb">
        <w:r w:rsidRPr="26AE1370" w:rsidR="5D4949B9">
          <w:rPr>
            <w:rStyle w:val="Hyperlink"/>
            <w:rFonts w:ascii="Arial Nova" w:hAnsi="Arial Nova" w:eastAsia="Arial Nova" w:cs="Arial Nova"/>
            <w:i w:val="1"/>
            <w:iCs w:val="1"/>
            <w:noProof w:val="0"/>
            <w:sz w:val="22"/>
            <w:szCs w:val="22"/>
            <w:u w:val="single"/>
            <w:lang w:val="en-GB"/>
          </w:rPr>
          <w:t>https://www.bda.uk.com/resource/diabetes-type-1.html</w:t>
        </w:r>
      </w:hyperlink>
      <w:r w:rsidRPr="26AE1370" w:rsidR="5D4949B9">
        <w:rPr>
          <w:rFonts w:ascii="Arial Nova" w:hAnsi="Arial Nova" w:eastAsia="Arial Nova" w:cs="Arial Nova"/>
          <w:noProof w:val="0"/>
          <w:sz w:val="22"/>
          <w:szCs w:val="22"/>
          <w:lang w:val="en-GB"/>
        </w:rPr>
        <w:t xml:space="preserve"> (accessed on 19</w:t>
      </w:r>
      <w:r w:rsidRPr="26AE1370" w:rsidR="5D4949B9">
        <w:rPr>
          <w:rFonts w:ascii="Arial Nova" w:hAnsi="Arial Nova" w:eastAsia="Arial Nova" w:cs="Arial Nova"/>
          <w:noProof w:val="0"/>
          <w:sz w:val="22"/>
          <w:szCs w:val="22"/>
          <w:vertAlign w:val="superscript"/>
          <w:lang w:val="en-GB"/>
        </w:rPr>
        <w:t>th</w:t>
      </w:r>
      <w:r w:rsidRPr="26AE1370" w:rsidR="5D4949B9">
        <w:rPr>
          <w:rFonts w:ascii="Arial Nova" w:hAnsi="Arial Nova" w:eastAsia="Arial Nova" w:cs="Arial Nova"/>
          <w:noProof w:val="0"/>
          <w:sz w:val="22"/>
          <w:szCs w:val="22"/>
          <w:lang w:val="en-GB"/>
        </w:rPr>
        <w:t xml:space="preserve"> July 2026).</w:t>
      </w:r>
    </w:p>
    <w:p w:rsidR="26AE1370" w:rsidP="26AE1370" w:rsidRDefault="26AE1370" w14:paraId="11F7FFB0" w14:textId="156AE648">
      <w:pPr>
        <w:pStyle w:val="NoSpacing"/>
        <w:spacing w:before="0" w:beforeAutospacing="off" w:after="0" w:afterAutospacing="off" w:line="240" w:lineRule="auto"/>
        <w:rPr>
          <w:rFonts w:ascii="Arial Nova" w:hAnsi="Arial Nova" w:eastAsia="Arial Nova" w:cs="Arial Nova"/>
          <w:noProof w:val="0"/>
          <w:sz w:val="22"/>
          <w:szCs w:val="22"/>
          <w:lang w:val="en-GB"/>
        </w:rPr>
      </w:pPr>
    </w:p>
    <w:p w:rsidR="755CA328" w:rsidP="26AE1370" w:rsidRDefault="755CA328" w14:paraId="5C3D5BF8" w14:textId="16C45C4A">
      <w:pPr>
        <w:pStyle w:val="NoSpacing"/>
        <w:spacing w:line="240" w:lineRule="auto"/>
        <w:rPr>
          <w:rFonts w:ascii="Arial Nova" w:hAnsi="Arial Nova" w:eastAsia="Arial Nova" w:cs="Arial Nova"/>
          <w:b w:val="0"/>
          <w:bCs w:val="0"/>
          <w:noProof w:val="0"/>
          <w:sz w:val="22"/>
          <w:szCs w:val="22"/>
          <w:lang w:val="en-GB"/>
        </w:rPr>
      </w:pPr>
      <w:r w:rsidRPr="26AE1370" w:rsidR="49C2A19C">
        <w:rPr>
          <w:rFonts w:ascii="Arial Nova" w:hAnsi="Arial Nova" w:eastAsia="Arial Nova" w:cs="Arial Nova"/>
          <w:noProof w:val="0"/>
          <w:sz w:val="22"/>
          <w:szCs w:val="22"/>
          <w:lang w:val="en-GB"/>
        </w:rPr>
        <w:t xml:space="preserve">Diabetes my way </w:t>
      </w:r>
      <w:r w:rsidRPr="26AE1370" w:rsidR="6AA2182B">
        <w:rPr>
          <w:rFonts w:ascii="Arial Nova" w:hAnsi="Arial Nova" w:eastAsia="Arial Nova" w:cs="Arial Nova"/>
          <w:noProof w:val="0"/>
          <w:sz w:val="22"/>
          <w:szCs w:val="22"/>
          <w:lang w:val="en-GB"/>
        </w:rPr>
        <w:t>(2026) “blood glucose test explained” available at:</w:t>
      </w:r>
      <w:r w:rsidRPr="26AE1370" w:rsidR="49C2A19C">
        <w:rPr>
          <w:rFonts w:ascii="Arial Nova" w:hAnsi="Arial Nova" w:eastAsia="Arial Nova" w:cs="Arial Nova"/>
          <w:noProof w:val="0"/>
          <w:sz w:val="22"/>
          <w:szCs w:val="22"/>
          <w:lang w:val="en-GB"/>
        </w:rPr>
        <w:t xml:space="preserve"> </w:t>
      </w:r>
      <w:hyperlink r:id="R984aa594fdc343c8">
        <w:r w:rsidRPr="26AE1370" w:rsidR="49C2A19C">
          <w:rPr>
            <w:rStyle w:val="Hyperlink"/>
            <w:rFonts w:ascii="Arial Nova" w:hAnsi="Arial Nova" w:eastAsia="Arial Nova" w:cs="Arial Nova"/>
            <w:i w:val="1"/>
            <w:iCs w:val="1"/>
            <w:noProof w:val="0"/>
            <w:sz w:val="22"/>
            <w:szCs w:val="22"/>
            <w:lang w:val="en-GB"/>
          </w:rPr>
          <w:t>https://diabetesmyway.nhs.uk/resources/internal/ndh-resources/blood-glucose-tests-explained</w:t>
        </w:r>
        <w:r w:rsidRPr="26AE1370" w:rsidR="7AA8EA24">
          <w:rPr>
            <w:rStyle w:val="Hyperlink"/>
            <w:rFonts w:ascii="Arial Nova" w:hAnsi="Arial Nova" w:eastAsia="Arial Nova" w:cs="Arial Nova"/>
            <w:noProof w:val="0"/>
            <w:sz w:val="22"/>
            <w:szCs w:val="22"/>
            <w:lang w:val="en-GB"/>
          </w:rPr>
          <w:t>.</w:t>
        </w:r>
      </w:hyperlink>
      <w:r w:rsidRPr="26AE1370" w:rsidR="7AA8EA24">
        <w:rPr>
          <w:rFonts w:ascii="Arial Nova" w:hAnsi="Arial Nova" w:eastAsia="Arial Nova" w:cs="Arial Nova"/>
          <w:noProof w:val="0"/>
          <w:sz w:val="22"/>
          <w:szCs w:val="22"/>
          <w:lang w:val="en-GB"/>
        </w:rPr>
        <w:t xml:space="preserve"> </w:t>
      </w:r>
      <w:r w:rsidRPr="26AE1370" w:rsidR="36CD2A03">
        <w:rPr>
          <w:rFonts w:ascii="Arial Nova" w:hAnsi="Arial Nova" w:eastAsia="Arial Nova" w:cs="Arial Nova"/>
          <w:noProof w:val="0"/>
          <w:sz w:val="22"/>
          <w:szCs w:val="22"/>
          <w:lang w:val="en-GB"/>
        </w:rPr>
        <w:t>(</w:t>
      </w:r>
      <w:r w:rsidRPr="26AE1370" w:rsidR="7AA8EA24">
        <w:rPr>
          <w:rFonts w:ascii="Arial Nova" w:hAnsi="Arial Nova" w:eastAsia="Arial Nova" w:cs="Arial Nova"/>
          <w:noProof w:val="0"/>
          <w:sz w:val="22"/>
          <w:szCs w:val="22"/>
          <w:lang w:val="en-GB"/>
        </w:rPr>
        <w:t>accessed on 5</w:t>
      </w:r>
      <w:r w:rsidRPr="26AE1370" w:rsidR="7AA8EA24">
        <w:rPr>
          <w:rFonts w:ascii="Arial Nova" w:hAnsi="Arial Nova" w:eastAsia="Arial Nova" w:cs="Arial Nova"/>
          <w:noProof w:val="0"/>
          <w:sz w:val="22"/>
          <w:szCs w:val="22"/>
          <w:vertAlign w:val="superscript"/>
          <w:lang w:val="en-GB"/>
        </w:rPr>
        <w:t>th</w:t>
      </w:r>
      <w:r w:rsidRPr="26AE1370" w:rsidR="7AA8EA24">
        <w:rPr>
          <w:rFonts w:ascii="Arial Nova" w:hAnsi="Arial Nova" w:eastAsia="Arial Nova" w:cs="Arial Nova"/>
          <w:noProof w:val="0"/>
          <w:sz w:val="22"/>
          <w:szCs w:val="22"/>
          <w:lang w:val="en-GB"/>
        </w:rPr>
        <w:t xml:space="preserve"> July 2026)</w:t>
      </w:r>
    </w:p>
    <w:p w:rsidR="26AE1370" w:rsidP="26AE1370" w:rsidRDefault="26AE1370" w14:paraId="041666E7" w14:textId="11819D83">
      <w:pPr>
        <w:pStyle w:val="NoSpacing"/>
        <w:spacing w:line="240" w:lineRule="auto"/>
        <w:rPr>
          <w:rFonts w:ascii="Arial Nova" w:hAnsi="Arial Nova" w:eastAsia="Arial Nova" w:cs="Arial Nova"/>
          <w:noProof w:val="0"/>
          <w:sz w:val="22"/>
          <w:szCs w:val="22"/>
          <w:lang w:val="en-GB"/>
        </w:rPr>
      </w:pPr>
    </w:p>
    <w:p w:rsidR="419A5194" w:rsidP="26AE1370" w:rsidRDefault="419A5194" w14:paraId="67AFA54A" w14:textId="12E76619">
      <w:pPr>
        <w:pStyle w:val="NoSpacing"/>
        <w:spacing w:line="240" w:lineRule="auto"/>
        <w:rPr>
          <w:rFonts w:ascii="Arial Nova" w:hAnsi="Arial Nova" w:eastAsia="Arial Nova" w:cs="Arial Nova"/>
          <w:noProof w:val="0"/>
          <w:sz w:val="22"/>
          <w:szCs w:val="22"/>
          <w:lang w:val="en-GB"/>
        </w:rPr>
      </w:pPr>
      <w:r w:rsidRPr="26AE1370" w:rsidR="419A5194">
        <w:rPr>
          <w:rFonts w:ascii="Arial Nova" w:hAnsi="Arial Nova" w:eastAsia="Arial Nova" w:cs="Arial Nova"/>
          <w:noProof w:val="0"/>
          <w:sz w:val="22"/>
          <w:szCs w:val="22"/>
          <w:lang w:val="en-GB"/>
        </w:rPr>
        <w:t>Diabetes.co.uk (</w:t>
      </w:r>
      <w:r w:rsidRPr="26AE1370" w:rsidR="2EE9DFB4">
        <w:rPr>
          <w:rFonts w:ascii="Arial Nova" w:hAnsi="Arial Nova" w:eastAsia="Arial Nova" w:cs="Arial Nova"/>
          <w:noProof w:val="0"/>
          <w:sz w:val="22"/>
          <w:szCs w:val="22"/>
          <w:lang w:val="en-GB"/>
        </w:rPr>
        <w:t>2022</w:t>
      </w:r>
      <w:r w:rsidRPr="26AE1370" w:rsidR="419A5194">
        <w:rPr>
          <w:rFonts w:ascii="Arial Nova" w:hAnsi="Arial Nova" w:eastAsia="Arial Nova" w:cs="Arial Nova"/>
          <w:noProof w:val="0"/>
          <w:sz w:val="22"/>
          <w:szCs w:val="22"/>
          <w:lang w:val="en-GB"/>
        </w:rPr>
        <w:t>) “</w:t>
      </w:r>
      <w:r w:rsidRPr="26AE1370" w:rsidR="3898671A">
        <w:rPr>
          <w:rFonts w:ascii="Arial Nova" w:hAnsi="Arial Nova" w:eastAsia="Arial Nova" w:cs="Arial Nova"/>
          <w:noProof w:val="0"/>
          <w:sz w:val="22"/>
          <w:szCs w:val="22"/>
          <w:lang w:val="en-GB"/>
        </w:rPr>
        <w:t>controlling</w:t>
      </w:r>
      <w:r w:rsidRPr="26AE1370" w:rsidR="419A5194">
        <w:rPr>
          <w:rFonts w:ascii="Arial Nova" w:hAnsi="Arial Nova" w:eastAsia="Arial Nova" w:cs="Arial Nova"/>
          <w:noProof w:val="0"/>
          <w:sz w:val="22"/>
          <w:szCs w:val="22"/>
          <w:lang w:val="en-GB"/>
        </w:rPr>
        <w:t xml:space="preserve"> </w:t>
      </w:r>
      <w:r w:rsidRPr="26AE1370" w:rsidR="514D57F2">
        <w:rPr>
          <w:rFonts w:ascii="Arial Nova" w:hAnsi="Arial Nova" w:eastAsia="Arial Nova" w:cs="Arial Nova"/>
          <w:noProof w:val="0"/>
          <w:sz w:val="22"/>
          <w:szCs w:val="22"/>
          <w:lang w:val="en-GB"/>
        </w:rPr>
        <w:t>Typ</w:t>
      </w:r>
      <w:r w:rsidRPr="26AE1370" w:rsidR="419A5194">
        <w:rPr>
          <w:rFonts w:ascii="Arial Nova" w:hAnsi="Arial Nova" w:eastAsia="Arial Nova" w:cs="Arial Nova"/>
          <w:noProof w:val="0"/>
          <w:sz w:val="22"/>
          <w:szCs w:val="22"/>
          <w:lang w:val="en-GB"/>
        </w:rPr>
        <w:t>e</w:t>
      </w:r>
      <w:r w:rsidRPr="26AE1370" w:rsidR="419A5194">
        <w:rPr>
          <w:rFonts w:ascii="Arial Nova" w:hAnsi="Arial Nova" w:eastAsia="Arial Nova" w:cs="Arial Nova"/>
          <w:noProof w:val="0"/>
          <w:sz w:val="22"/>
          <w:szCs w:val="22"/>
          <w:lang w:val="en-GB"/>
        </w:rPr>
        <w:t xml:space="preserve"> 1 </w:t>
      </w:r>
      <w:r w:rsidRPr="26AE1370" w:rsidR="66E22A5C">
        <w:rPr>
          <w:rFonts w:ascii="Arial Nova" w:hAnsi="Arial Nova" w:eastAsia="Arial Nova" w:cs="Arial Nova"/>
          <w:noProof w:val="0"/>
          <w:sz w:val="22"/>
          <w:szCs w:val="22"/>
          <w:lang w:val="en-GB"/>
        </w:rPr>
        <w:t>diabetes</w:t>
      </w:r>
      <w:r w:rsidRPr="26AE1370" w:rsidR="419A5194">
        <w:rPr>
          <w:rFonts w:ascii="Arial Nova" w:hAnsi="Arial Nova" w:eastAsia="Arial Nova" w:cs="Arial Nova"/>
          <w:noProof w:val="0"/>
          <w:sz w:val="22"/>
          <w:szCs w:val="22"/>
          <w:lang w:val="en-GB"/>
        </w:rPr>
        <w:t>” available at:</w:t>
      </w:r>
      <w:hyperlink r:id="Raf72b934327c45c2">
        <w:r w:rsidRPr="26AE1370" w:rsidR="419A5194">
          <w:rPr>
            <w:rStyle w:val="Hyperlink"/>
            <w:rFonts w:ascii="Arial Nova" w:hAnsi="Arial Nova" w:eastAsia="Arial Nova" w:cs="Arial Nova"/>
            <w:noProof w:val="0"/>
            <w:sz w:val="22"/>
            <w:szCs w:val="22"/>
            <w:lang w:val="en-GB"/>
          </w:rPr>
          <w:t>https://www.diabetes.co.uk/controlling-type1-diabetes.html.</w:t>
        </w:r>
      </w:hyperlink>
      <w:r w:rsidRPr="26AE1370" w:rsidR="419A5194">
        <w:rPr>
          <w:rFonts w:ascii="Arial Nova" w:hAnsi="Arial Nova" w:eastAsia="Arial Nova" w:cs="Arial Nova"/>
          <w:noProof w:val="0"/>
          <w:sz w:val="22"/>
          <w:szCs w:val="22"/>
          <w:lang w:val="en-GB"/>
        </w:rPr>
        <w:t xml:space="preserve"> (accessed on 6</w:t>
      </w:r>
      <w:r w:rsidRPr="26AE1370" w:rsidR="419A5194">
        <w:rPr>
          <w:rFonts w:ascii="Arial Nova" w:hAnsi="Arial Nova" w:eastAsia="Arial Nova" w:cs="Arial Nova"/>
          <w:noProof w:val="0"/>
          <w:sz w:val="22"/>
          <w:szCs w:val="22"/>
          <w:vertAlign w:val="superscript"/>
          <w:lang w:val="en-GB"/>
        </w:rPr>
        <w:t>th</w:t>
      </w:r>
      <w:r w:rsidRPr="26AE1370" w:rsidR="419A5194">
        <w:rPr>
          <w:rFonts w:ascii="Arial Nova" w:hAnsi="Arial Nova" w:eastAsia="Arial Nova" w:cs="Arial Nova"/>
          <w:noProof w:val="0"/>
          <w:sz w:val="22"/>
          <w:szCs w:val="22"/>
          <w:lang w:val="en-GB"/>
        </w:rPr>
        <w:t xml:space="preserve"> July 2026).</w:t>
      </w:r>
    </w:p>
    <w:p w:rsidR="26AE1370" w:rsidP="26AE1370" w:rsidRDefault="26AE1370" w14:paraId="0AFEA9C4" w14:textId="7167957D">
      <w:pPr>
        <w:pStyle w:val="NoSpacing"/>
        <w:spacing w:line="240" w:lineRule="auto"/>
        <w:rPr>
          <w:rFonts w:ascii="Arial Nova" w:hAnsi="Arial Nova" w:eastAsia="Arial Nova" w:cs="Arial Nova"/>
          <w:noProof w:val="0"/>
          <w:sz w:val="22"/>
          <w:szCs w:val="22"/>
          <w:lang w:val="en-GB"/>
        </w:rPr>
      </w:pPr>
    </w:p>
    <w:p w:rsidR="1B34DB83" w:rsidP="26AE1370" w:rsidRDefault="1B34DB83" w14:paraId="7F7BCBE6" w14:textId="24BA8513">
      <w:pPr>
        <w:pStyle w:val="NoSpacing"/>
        <w:spacing w:line="240" w:lineRule="auto"/>
        <w:rPr>
          <w:rFonts w:ascii="Arial Nova" w:hAnsi="Arial Nova" w:eastAsia="Arial Nova" w:cs="Arial Nova"/>
          <w:noProof w:val="0"/>
          <w:sz w:val="22"/>
          <w:szCs w:val="22"/>
          <w:lang w:val="en-GB"/>
        </w:rPr>
      </w:pPr>
      <w:r w:rsidRPr="26AE1370" w:rsidR="1B34DB83">
        <w:rPr>
          <w:rFonts w:ascii="Arial Nova" w:hAnsi="Arial Nova" w:eastAsia="Arial Nova" w:cs="Arial Nova"/>
          <w:noProof w:val="0"/>
          <w:sz w:val="22"/>
          <w:szCs w:val="22"/>
          <w:lang w:val="en-GB"/>
        </w:rPr>
        <w:t>Diabetes UK (N.D) Type 1 Diabetes medicines” available at</w:t>
      </w:r>
      <w:r w:rsidRPr="26AE1370" w:rsidR="1B34DB83">
        <w:rPr>
          <w:rFonts w:ascii="Arial Nova" w:hAnsi="Arial Nova" w:eastAsia="Arial Nova" w:cs="Arial Nova"/>
          <w:i w:val="1"/>
          <w:iCs w:val="1"/>
          <w:noProof w:val="0"/>
          <w:sz w:val="22"/>
          <w:szCs w:val="22"/>
          <w:lang w:val="en-GB"/>
        </w:rPr>
        <w:t>:</w:t>
      </w:r>
      <w:hyperlink r:id="Rc0af0d81fd074e71">
        <w:r w:rsidRPr="26AE1370" w:rsidR="1B34DB83">
          <w:rPr>
            <w:rStyle w:val="Hyperlink"/>
            <w:rFonts w:ascii="Arial Nova" w:hAnsi="Arial Nova" w:eastAsia="Arial Nova" w:cs="Arial Nova"/>
            <w:i w:val="1"/>
            <w:iCs w:val="1"/>
            <w:noProof w:val="0"/>
            <w:sz w:val="22"/>
            <w:szCs w:val="22"/>
            <w:lang w:val="en-GB"/>
          </w:rPr>
          <w:t>https://www.diabetes.org.uk/about-diabetes/type-1-diabetes/treatments/medicine</w:t>
        </w:r>
      </w:hyperlink>
      <w:r w:rsidRPr="26AE1370" w:rsidR="1B34DB83">
        <w:rPr>
          <w:rFonts w:ascii="Arial Nova" w:hAnsi="Arial Nova" w:eastAsia="Arial Nova" w:cs="Arial Nova"/>
          <w:i w:val="1"/>
          <w:iCs w:val="1"/>
          <w:noProof w:val="0"/>
          <w:sz w:val="22"/>
          <w:szCs w:val="22"/>
          <w:lang w:val="en-GB"/>
        </w:rPr>
        <w:t xml:space="preserve"> </w:t>
      </w:r>
      <w:r w:rsidRPr="26AE1370" w:rsidR="1B34DB83">
        <w:rPr>
          <w:rFonts w:ascii="Arial Nova" w:hAnsi="Arial Nova" w:eastAsia="Arial Nova" w:cs="Arial Nova"/>
          <w:noProof w:val="0"/>
          <w:sz w:val="22"/>
          <w:szCs w:val="22"/>
          <w:lang w:val="en-GB"/>
        </w:rPr>
        <w:t xml:space="preserve">(accessed on </w:t>
      </w:r>
      <w:r w:rsidRPr="26AE1370" w:rsidR="440AD193">
        <w:rPr>
          <w:rFonts w:ascii="Arial Nova" w:hAnsi="Arial Nova" w:eastAsia="Arial Nova" w:cs="Arial Nova"/>
          <w:noProof w:val="0"/>
          <w:sz w:val="22"/>
          <w:szCs w:val="22"/>
          <w:lang w:val="en-GB"/>
        </w:rPr>
        <w:t>16</w:t>
      </w:r>
      <w:r w:rsidRPr="26AE1370" w:rsidR="440AD193">
        <w:rPr>
          <w:rFonts w:ascii="Arial Nova" w:hAnsi="Arial Nova" w:eastAsia="Arial Nova" w:cs="Arial Nova"/>
          <w:noProof w:val="0"/>
          <w:sz w:val="22"/>
          <w:szCs w:val="22"/>
          <w:vertAlign w:val="superscript"/>
          <w:lang w:val="en-GB"/>
        </w:rPr>
        <w:t>th</w:t>
      </w:r>
      <w:r w:rsidRPr="26AE1370" w:rsidR="440AD193">
        <w:rPr>
          <w:rFonts w:ascii="Arial Nova" w:hAnsi="Arial Nova" w:eastAsia="Arial Nova" w:cs="Arial Nova"/>
          <w:noProof w:val="0"/>
          <w:sz w:val="22"/>
          <w:szCs w:val="22"/>
          <w:lang w:val="en-GB"/>
        </w:rPr>
        <w:t xml:space="preserve"> </w:t>
      </w:r>
      <w:r w:rsidRPr="26AE1370" w:rsidR="440AD193">
        <w:rPr>
          <w:rFonts w:ascii="Arial Nova" w:hAnsi="Arial Nova" w:eastAsia="Arial Nova" w:cs="Arial Nova"/>
          <w:noProof w:val="0"/>
          <w:sz w:val="22"/>
          <w:szCs w:val="22"/>
          <w:lang w:val="en-GB"/>
        </w:rPr>
        <w:t xml:space="preserve">July </w:t>
      </w:r>
      <w:r w:rsidRPr="26AE1370" w:rsidR="1B34DB83">
        <w:rPr>
          <w:rFonts w:ascii="Arial Nova" w:hAnsi="Arial Nova" w:eastAsia="Arial Nova" w:cs="Arial Nova"/>
          <w:noProof w:val="0"/>
          <w:sz w:val="22"/>
          <w:szCs w:val="22"/>
          <w:lang w:val="en-GB"/>
        </w:rPr>
        <w:t>2026)</w:t>
      </w:r>
    </w:p>
    <w:p w:rsidR="26AE1370" w:rsidP="26AE1370" w:rsidRDefault="26AE1370" w14:paraId="7FC86B17" w14:textId="0DB27BF0">
      <w:pPr>
        <w:pStyle w:val="NoSpacing"/>
        <w:spacing w:line="240" w:lineRule="auto"/>
        <w:rPr>
          <w:rFonts w:ascii="Arial Nova" w:hAnsi="Arial Nova" w:eastAsia="Arial Nova" w:cs="Arial Nova"/>
          <w:noProof w:val="0"/>
          <w:sz w:val="22"/>
          <w:szCs w:val="22"/>
          <w:lang w:val="en-GB"/>
        </w:rPr>
      </w:pPr>
    </w:p>
    <w:p w:rsidR="43C7D4A2" w:rsidP="26AE1370" w:rsidRDefault="43C7D4A2" w14:paraId="00431EEB" w14:textId="2B090F22">
      <w:pPr>
        <w:pStyle w:val="NoSpacing"/>
        <w:spacing w:line="240" w:lineRule="auto"/>
        <w:rPr>
          <w:rFonts w:ascii="Arial Nova" w:hAnsi="Arial Nova" w:eastAsia="Arial Nova" w:cs="Arial Nova"/>
          <w:noProof w:val="0"/>
          <w:sz w:val="22"/>
          <w:szCs w:val="22"/>
          <w:lang w:val="en-GB"/>
        </w:rPr>
      </w:pPr>
      <w:r w:rsidRPr="26AE1370" w:rsidR="43C7D4A2">
        <w:rPr>
          <w:rFonts w:ascii="Arial Nova" w:hAnsi="Arial Nova" w:eastAsia="Arial Nova" w:cs="Arial Nova"/>
          <w:noProof w:val="0"/>
          <w:sz w:val="22"/>
          <w:szCs w:val="22"/>
          <w:lang w:val="en-GB"/>
        </w:rPr>
        <w:t>Diabetes UK (</w:t>
      </w:r>
      <w:r w:rsidRPr="26AE1370" w:rsidR="43C7D4A2">
        <w:rPr>
          <w:rFonts w:ascii="Arial Nova" w:hAnsi="Arial Nova" w:eastAsia="Arial Nova" w:cs="Arial Nova"/>
          <w:noProof w:val="0"/>
          <w:sz w:val="22"/>
          <w:szCs w:val="22"/>
          <w:lang w:val="en-GB"/>
        </w:rPr>
        <w:t>n.d</w:t>
      </w:r>
      <w:r w:rsidRPr="26AE1370" w:rsidR="43C7D4A2">
        <w:rPr>
          <w:rFonts w:ascii="Arial Nova" w:hAnsi="Arial Nova" w:eastAsia="Arial Nova" w:cs="Arial Nova"/>
          <w:noProof w:val="0"/>
          <w:sz w:val="22"/>
          <w:szCs w:val="22"/>
          <w:lang w:val="en-GB"/>
        </w:rPr>
        <w:t xml:space="preserve">) </w:t>
      </w:r>
      <w:r w:rsidRPr="26AE1370" w:rsidR="129A3F2C">
        <w:rPr>
          <w:rFonts w:ascii="Arial Nova" w:hAnsi="Arial Nova" w:eastAsia="Arial Nova" w:cs="Arial Nova"/>
          <w:noProof w:val="0"/>
          <w:sz w:val="22"/>
          <w:szCs w:val="22"/>
          <w:lang w:val="en-GB"/>
        </w:rPr>
        <w:t>“Specialist</w:t>
      </w:r>
      <w:r w:rsidRPr="26AE1370" w:rsidR="43C7D4A2">
        <w:rPr>
          <w:rFonts w:ascii="Arial Nova" w:hAnsi="Arial Nova" w:eastAsia="Arial Nova" w:cs="Arial Nova"/>
          <w:noProof w:val="0"/>
          <w:sz w:val="22"/>
          <w:szCs w:val="22"/>
          <w:lang w:val="en-GB"/>
        </w:rPr>
        <w:t xml:space="preserve"> Diabetes team</w:t>
      </w:r>
      <w:r w:rsidRPr="26AE1370" w:rsidR="43D5518E">
        <w:rPr>
          <w:rFonts w:ascii="Arial Nova" w:hAnsi="Arial Nova" w:eastAsia="Arial Nova" w:cs="Arial Nova"/>
          <w:noProof w:val="0"/>
          <w:sz w:val="22"/>
          <w:szCs w:val="22"/>
          <w:lang w:val="en-GB"/>
        </w:rPr>
        <w:t>: roles and members”</w:t>
      </w:r>
      <w:r w:rsidRPr="26AE1370" w:rsidR="43C7D4A2">
        <w:rPr>
          <w:rFonts w:ascii="Arial Nova" w:hAnsi="Arial Nova" w:eastAsia="Arial Nova" w:cs="Arial Nova"/>
          <w:noProof w:val="0"/>
          <w:sz w:val="22"/>
          <w:szCs w:val="22"/>
          <w:lang w:val="en-GB"/>
        </w:rPr>
        <w:t xml:space="preserve"> available at</w:t>
      </w:r>
      <w:r w:rsidRPr="26AE1370" w:rsidR="43C7D4A2">
        <w:rPr>
          <w:rFonts w:ascii="Arial Nova" w:hAnsi="Arial Nova" w:eastAsia="Arial Nova" w:cs="Arial Nova"/>
          <w:i w:val="1"/>
          <w:iCs w:val="1"/>
          <w:noProof w:val="0"/>
          <w:sz w:val="22"/>
          <w:szCs w:val="22"/>
          <w:lang w:val="en-GB"/>
        </w:rPr>
        <w:t>:</w:t>
      </w:r>
      <w:hyperlink r:id="R5978e131cae343e9">
        <w:r w:rsidRPr="26AE1370" w:rsidR="43C7D4A2">
          <w:rPr>
            <w:rStyle w:val="Hyperlink"/>
            <w:rFonts w:ascii="Arial Nova" w:hAnsi="Arial Nova" w:eastAsia="Arial Nova" w:cs="Arial Nova"/>
            <w:i w:val="1"/>
            <w:iCs w:val="1"/>
            <w:noProof w:val="0"/>
            <w:sz w:val="22"/>
            <w:szCs w:val="22"/>
            <w:lang w:val="en-GB"/>
          </w:rPr>
          <w:t>https://www.diabetes.org.uk/for-professionals/improving-care/clinical-recommendations-for-professionals/healthcare-professional-staffing-competency/specialist-diabetes-team-role-and-members</w:t>
        </w:r>
      </w:hyperlink>
      <w:r w:rsidRPr="26AE1370" w:rsidR="77B1664E">
        <w:rPr>
          <w:rFonts w:ascii="Arial Nova" w:hAnsi="Arial Nova" w:eastAsia="Arial Nova" w:cs="Arial Nova"/>
          <w:noProof w:val="0"/>
          <w:sz w:val="22"/>
          <w:szCs w:val="22"/>
          <w:lang w:val="en-GB"/>
        </w:rPr>
        <w:t xml:space="preserve"> ( accessed on 19</w:t>
      </w:r>
      <w:r w:rsidRPr="26AE1370" w:rsidR="77B1664E">
        <w:rPr>
          <w:rFonts w:ascii="Arial Nova" w:hAnsi="Arial Nova" w:eastAsia="Arial Nova" w:cs="Arial Nova"/>
          <w:noProof w:val="0"/>
          <w:sz w:val="22"/>
          <w:szCs w:val="22"/>
          <w:vertAlign w:val="superscript"/>
          <w:lang w:val="en-GB"/>
        </w:rPr>
        <w:t>th</w:t>
      </w:r>
      <w:r w:rsidRPr="26AE1370" w:rsidR="77B1664E">
        <w:rPr>
          <w:rFonts w:ascii="Arial Nova" w:hAnsi="Arial Nova" w:eastAsia="Arial Nova" w:cs="Arial Nova"/>
          <w:noProof w:val="0"/>
          <w:sz w:val="22"/>
          <w:szCs w:val="22"/>
          <w:lang w:val="en-GB"/>
        </w:rPr>
        <w:t xml:space="preserve"> July 2026).</w:t>
      </w:r>
    </w:p>
    <w:p w:rsidR="26AE1370" w:rsidP="26AE1370" w:rsidRDefault="26AE1370" w14:paraId="16417C7A" w14:textId="4DDE5133">
      <w:pPr>
        <w:pStyle w:val="NoSpacing"/>
        <w:spacing w:line="240" w:lineRule="auto"/>
        <w:rPr>
          <w:rFonts w:ascii="Arial Nova" w:hAnsi="Arial Nova" w:eastAsia="Arial Nova" w:cs="Arial Nova"/>
          <w:noProof w:val="0"/>
          <w:sz w:val="22"/>
          <w:szCs w:val="22"/>
          <w:lang w:val="en-GB"/>
        </w:rPr>
      </w:pPr>
    </w:p>
    <w:p w:rsidR="03EB8865" w:rsidP="26AE1370" w:rsidRDefault="03EB8865" w14:paraId="55C2D13D" w14:textId="2B7996D6">
      <w:pPr>
        <w:pStyle w:val="NoSpacing"/>
        <w:spacing w:line="240" w:lineRule="auto"/>
        <w:rPr>
          <w:rFonts w:ascii="Arial Nova" w:hAnsi="Arial Nova" w:eastAsia="Arial Nova" w:cs="Arial Nova"/>
          <w:noProof w:val="0"/>
          <w:sz w:val="22"/>
          <w:szCs w:val="22"/>
          <w:lang w:val="en-GB"/>
        </w:rPr>
      </w:pPr>
      <w:r w:rsidRPr="26AE1370" w:rsidR="03EB8865">
        <w:rPr>
          <w:rFonts w:ascii="Arial Nova" w:hAnsi="Arial Nova" w:eastAsia="Arial Nova" w:cs="Arial Nova"/>
          <w:noProof w:val="0"/>
          <w:sz w:val="22"/>
          <w:szCs w:val="22"/>
          <w:lang w:val="en-GB"/>
        </w:rPr>
        <w:t>Diabetes UK (2024) Meet your Diabetes Healthcare Team" available at:</w:t>
      </w:r>
      <w:hyperlink r:id="R054a6997e1564de4">
        <w:r w:rsidRPr="26AE1370" w:rsidR="03EB8865">
          <w:rPr>
            <w:rStyle w:val="Hyperlink"/>
            <w:rFonts w:ascii="Arial Nova" w:hAnsi="Arial Nova" w:eastAsia="Arial Nova" w:cs="Arial Nova"/>
            <w:i w:val="1"/>
            <w:iCs w:val="1"/>
            <w:noProof w:val="0"/>
            <w:sz w:val="22"/>
            <w:szCs w:val="22"/>
            <w:lang w:val="en-GB"/>
          </w:rPr>
          <w:t>https://www.diabetes.org.uk/about-diabetes/looking-after-diabetes/interactions-with-healthcare-professionals</w:t>
        </w:r>
      </w:hyperlink>
      <w:r w:rsidRPr="26AE1370" w:rsidR="03EB8865">
        <w:rPr>
          <w:rFonts w:ascii="Arial Nova" w:hAnsi="Arial Nova" w:eastAsia="Arial Nova" w:cs="Arial Nova"/>
          <w:noProof w:val="0"/>
          <w:sz w:val="22"/>
          <w:szCs w:val="22"/>
          <w:lang w:val="en-GB"/>
        </w:rPr>
        <w:t xml:space="preserve"> (accessed on 20</w:t>
      </w:r>
      <w:r w:rsidRPr="26AE1370" w:rsidR="03EB8865">
        <w:rPr>
          <w:rFonts w:ascii="Arial Nova" w:hAnsi="Arial Nova" w:eastAsia="Arial Nova" w:cs="Arial Nova"/>
          <w:noProof w:val="0"/>
          <w:sz w:val="22"/>
          <w:szCs w:val="22"/>
          <w:vertAlign w:val="superscript"/>
          <w:lang w:val="en-GB"/>
        </w:rPr>
        <w:t>th</w:t>
      </w:r>
      <w:r w:rsidRPr="26AE1370" w:rsidR="03EB8865">
        <w:rPr>
          <w:rFonts w:ascii="Arial Nova" w:hAnsi="Arial Nova" w:eastAsia="Arial Nova" w:cs="Arial Nova"/>
          <w:noProof w:val="0"/>
          <w:sz w:val="22"/>
          <w:szCs w:val="22"/>
          <w:lang w:val="en-GB"/>
        </w:rPr>
        <w:t xml:space="preserve"> Ju</w:t>
      </w:r>
      <w:r w:rsidRPr="26AE1370" w:rsidR="64BCD83A">
        <w:rPr>
          <w:rFonts w:ascii="Arial Nova" w:hAnsi="Arial Nova" w:eastAsia="Arial Nova" w:cs="Arial Nova"/>
          <w:noProof w:val="0"/>
          <w:sz w:val="22"/>
          <w:szCs w:val="22"/>
          <w:lang w:val="en-GB"/>
        </w:rPr>
        <w:t>ly 2026)</w:t>
      </w:r>
    </w:p>
    <w:p w:rsidR="755CA328" w:rsidP="26AE1370" w:rsidRDefault="755CA328" w14:paraId="5A03665B" w14:textId="29E5DFDC">
      <w:pPr>
        <w:pStyle w:val="NoSpacing"/>
        <w:spacing w:line="240" w:lineRule="auto"/>
        <w:rPr>
          <w:rFonts w:ascii="Arial Nova" w:hAnsi="Arial Nova" w:eastAsia="Arial Nova" w:cs="Arial Nova"/>
          <w:noProof w:val="0"/>
          <w:sz w:val="22"/>
          <w:szCs w:val="22"/>
          <w:lang w:val="en-GB"/>
        </w:rPr>
      </w:pPr>
    </w:p>
    <w:p w:rsidR="755CA328" w:rsidP="26AE1370" w:rsidRDefault="755CA328" w14:paraId="02008E08" w14:textId="3B2B0700">
      <w:pPr>
        <w:pStyle w:val="NoSpacing"/>
        <w:spacing w:afterAutospacing="on" w:line="240" w:lineRule="auto"/>
        <w:rPr>
          <w:rFonts w:ascii="Arial Nova" w:hAnsi="Arial Nova" w:eastAsia="Arial Nova" w:cs="Arial Nova"/>
          <w:noProof w:val="0"/>
          <w:sz w:val="22"/>
          <w:szCs w:val="22"/>
          <w:lang w:val="en-GB"/>
        </w:rPr>
      </w:pPr>
      <w:r w:rsidRPr="26AE1370" w:rsidR="44510236">
        <w:rPr>
          <w:rFonts w:ascii="Arial Nova" w:hAnsi="Arial Nova" w:eastAsia="Arial Nova" w:cs="Arial Nova"/>
          <w:noProof w:val="0"/>
          <w:sz w:val="22"/>
          <w:szCs w:val="22"/>
          <w:lang w:val="en-GB"/>
        </w:rPr>
        <w:t xml:space="preserve">Gov.uk (2026) “diabetes profile: statistics commentary” </w:t>
      </w:r>
      <w:hyperlink r:id="Rdf86647fb7644014">
        <w:r w:rsidRPr="26AE1370" w:rsidR="44510236">
          <w:rPr>
            <w:rStyle w:val="Hyperlink"/>
            <w:rFonts w:ascii="Arial Nova" w:hAnsi="Arial Nova" w:eastAsia="Arial Nova" w:cs="Arial Nova"/>
            <w:i w:val="1"/>
            <w:iCs w:val="1"/>
            <w:noProof w:val="0"/>
            <w:sz w:val="22"/>
            <w:szCs w:val="22"/>
            <w:lang w:val="en-GB"/>
          </w:rPr>
          <w:t>https://www.gov.uk/government/statistics/diabetes-profile-update-april-2026/diabetes-profile-statistical-commentary-april-2026.</w:t>
        </w:r>
      </w:hyperlink>
      <w:r w:rsidRPr="26AE1370" w:rsidR="44510236">
        <w:rPr>
          <w:rFonts w:ascii="Arial Nova" w:hAnsi="Arial Nova" w:eastAsia="Arial Nova" w:cs="Arial Nova"/>
          <w:noProof w:val="0"/>
          <w:sz w:val="22"/>
          <w:szCs w:val="22"/>
          <w:lang w:val="en-GB"/>
        </w:rPr>
        <w:t xml:space="preserve"> (accessed on 3</w:t>
      </w:r>
      <w:r w:rsidRPr="26AE1370" w:rsidR="4AA48EED">
        <w:rPr>
          <w:rFonts w:ascii="Arial Nova" w:hAnsi="Arial Nova" w:eastAsia="Arial Nova" w:cs="Arial Nova"/>
          <w:noProof w:val="0"/>
          <w:sz w:val="22"/>
          <w:szCs w:val="22"/>
          <w:vertAlign w:val="superscript"/>
          <w:lang w:val="en-GB"/>
        </w:rPr>
        <w:t>rd</w:t>
      </w:r>
      <w:r w:rsidRPr="26AE1370" w:rsidR="44510236">
        <w:rPr>
          <w:rFonts w:ascii="Arial Nova" w:hAnsi="Arial Nova" w:eastAsia="Arial Nova" w:cs="Arial Nova"/>
          <w:noProof w:val="0"/>
          <w:sz w:val="22"/>
          <w:szCs w:val="22"/>
          <w:lang w:val="en-GB"/>
        </w:rPr>
        <w:t xml:space="preserve"> July 2026).</w:t>
      </w:r>
    </w:p>
    <w:p w:rsidR="755CA328" w:rsidP="26AE1370" w:rsidRDefault="755CA328" w14:paraId="567060AF" w14:textId="4297139F">
      <w:pPr>
        <w:pStyle w:val="NoSpacing"/>
        <w:spacing w:afterAutospacing="on" w:line="240" w:lineRule="auto"/>
        <w:rPr>
          <w:rFonts w:ascii="Arial Nova" w:hAnsi="Arial Nova" w:eastAsia="Arial Nova" w:cs="Arial Nova"/>
          <w:noProof w:val="0"/>
          <w:sz w:val="22"/>
          <w:szCs w:val="22"/>
          <w:lang w:val="en-GB"/>
        </w:rPr>
      </w:pPr>
      <w:r w:rsidRPr="26AE1370" w:rsidR="65E33C4B">
        <w:rPr>
          <w:rFonts w:ascii="Arial Nova" w:hAnsi="Arial Nova" w:eastAsia="Arial Nova" w:cs="Arial Nova"/>
          <w:noProof w:val="0"/>
          <w:sz w:val="22"/>
          <w:szCs w:val="22"/>
          <w:lang w:val="en-GB"/>
        </w:rPr>
        <w:t>Mydiabetes.com (</w:t>
      </w:r>
      <w:r w:rsidRPr="26AE1370" w:rsidR="11479B10">
        <w:rPr>
          <w:rFonts w:ascii="Arial Nova" w:hAnsi="Arial Nova" w:eastAsia="Arial Nova" w:cs="Arial Nova"/>
          <w:noProof w:val="0"/>
          <w:sz w:val="22"/>
          <w:szCs w:val="22"/>
          <w:lang w:val="en-GB"/>
        </w:rPr>
        <w:t>2026</w:t>
      </w:r>
      <w:r w:rsidRPr="26AE1370" w:rsidR="65E33C4B">
        <w:rPr>
          <w:rFonts w:ascii="Arial Nova" w:hAnsi="Arial Nova" w:eastAsia="Arial Nova" w:cs="Arial Nova"/>
          <w:noProof w:val="0"/>
          <w:sz w:val="22"/>
          <w:szCs w:val="22"/>
          <w:lang w:val="en-GB"/>
        </w:rPr>
        <w:t xml:space="preserve">) “monitoring diabetes” available at: </w:t>
      </w:r>
      <w:hyperlink r:id="R74019177263f49a4">
        <w:r w:rsidRPr="26AE1370" w:rsidR="65E33C4B">
          <w:rPr>
            <w:rStyle w:val="Hyperlink"/>
            <w:rFonts w:ascii="Arial Nova" w:hAnsi="Arial Nova" w:eastAsia="Arial Nova" w:cs="Arial Nova"/>
            <w:i w:val="1"/>
            <w:iCs w:val="1"/>
            <w:noProof w:val="0"/>
            <w:sz w:val="22"/>
            <w:szCs w:val="22"/>
            <w:lang w:val="en-GB"/>
          </w:rPr>
          <w:t>https://nhstype1.mydiabetes.com/know-more/my-glucose/monitoring-diabetes/.</w:t>
        </w:r>
      </w:hyperlink>
      <w:r w:rsidRPr="26AE1370" w:rsidR="65E33C4B">
        <w:rPr>
          <w:rFonts w:ascii="Arial Nova" w:hAnsi="Arial Nova" w:eastAsia="Arial Nova" w:cs="Arial Nova"/>
          <w:noProof w:val="0"/>
          <w:sz w:val="22"/>
          <w:szCs w:val="22"/>
          <w:lang w:val="en-GB"/>
        </w:rPr>
        <w:t xml:space="preserve"> (accessed on 5</w:t>
      </w:r>
      <w:r w:rsidRPr="26AE1370" w:rsidR="65E33C4B">
        <w:rPr>
          <w:rFonts w:ascii="Arial Nova" w:hAnsi="Arial Nova" w:eastAsia="Arial Nova" w:cs="Arial Nova"/>
          <w:noProof w:val="0"/>
          <w:sz w:val="22"/>
          <w:szCs w:val="22"/>
          <w:vertAlign w:val="superscript"/>
          <w:lang w:val="en-GB"/>
        </w:rPr>
        <w:t>th</w:t>
      </w:r>
      <w:r w:rsidRPr="26AE1370" w:rsidR="65E33C4B">
        <w:rPr>
          <w:rFonts w:ascii="Arial Nova" w:hAnsi="Arial Nova" w:eastAsia="Arial Nova" w:cs="Arial Nova"/>
          <w:noProof w:val="0"/>
          <w:sz w:val="22"/>
          <w:szCs w:val="22"/>
          <w:lang w:val="en-GB"/>
        </w:rPr>
        <w:t xml:space="preserve"> July 2026).</w:t>
      </w:r>
    </w:p>
    <w:p w:rsidR="755CA328" w:rsidP="26AE1370" w:rsidRDefault="755CA328" w14:paraId="51C53336" w14:textId="4C405DA1">
      <w:pPr>
        <w:pStyle w:val="NoSpacing"/>
        <w:spacing w:afterAutospacing="on" w:line="240" w:lineRule="auto"/>
        <w:rPr>
          <w:rFonts w:ascii="Arial Nova" w:hAnsi="Arial Nova" w:eastAsia="Arial Nova" w:cs="Arial Nova"/>
          <w:noProof w:val="0"/>
          <w:sz w:val="22"/>
          <w:szCs w:val="22"/>
          <w:lang w:val="en-GB"/>
        </w:rPr>
      </w:pPr>
      <w:r w:rsidRPr="26AE1370" w:rsidR="464C97E4">
        <w:rPr>
          <w:rFonts w:ascii="Arial Nova" w:hAnsi="Arial Nova" w:eastAsia="Arial Nova" w:cs="Arial Nova"/>
          <w:noProof w:val="0"/>
          <w:sz w:val="22"/>
          <w:szCs w:val="22"/>
          <w:lang w:val="en-GB"/>
        </w:rPr>
        <w:t>Nhs</w:t>
      </w:r>
      <w:r w:rsidRPr="26AE1370" w:rsidR="464C97E4">
        <w:rPr>
          <w:rFonts w:ascii="Arial Nova" w:hAnsi="Arial Nova" w:eastAsia="Arial Nova" w:cs="Arial Nova"/>
          <w:noProof w:val="0"/>
          <w:sz w:val="22"/>
          <w:szCs w:val="22"/>
          <w:lang w:val="en-GB"/>
        </w:rPr>
        <w:t xml:space="preserve"> (2024) “what is type 1 diabetes” available </w:t>
      </w:r>
      <w:r w:rsidRPr="26AE1370" w:rsidR="49536A83">
        <w:rPr>
          <w:rFonts w:ascii="Arial Nova" w:hAnsi="Arial Nova" w:eastAsia="Arial Nova" w:cs="Arial Nova"/>
          <w:noProof w:val="0"/>
          <w:sz w:val="22"/>
          <w:szCs w:val="22"/>
          <w:lang w:val="en-GB"/>
        </w:rPr>
        <w:t>at</w:t>
      </w:r>
      <w:r w:rsidRPr="26AE1370" w:rsidR="464C97E4">
        <w:rPr>
          <w:rFonts w:ascii="Arial Nova" w:hAnsi="Arial Nova" w:eastAsia="Arial Nova" w:cs="Arial Nova"/>
          <w:noProof w:val="0"/>
          <w:sz w:val="22"/>
          <w:szCs w:val="22"/>
          <w:lang w:val="en-GB"/>
        </w:rPr>
        <w:t>:</w:t>
      </w:r>
      <w:hyperlink r:id="Rf0a2e271b8d64ea9">
        <w:r w:rsidRPr="26AE1370" w:rsidR="464C97E4">
          <w:rPr>
            <w:rStyle w:val="Hyperlink"/>
            <w:rFonts w:ascii="Arial Nova" w:hAnsi="Arial Nova" w:eastAsia="Arial Nova" w:cs="Arial Nova"/>
            <w:i w:val="1"/>
            <w:iCs w:val="1"/>
            <w:noProof w:val="0"/>
            <w:sz w:val="22"/>
            <w:szCs w:val="22"/>
            <w:lang w:val="en-GB"/>
          </w:rPr>
          <w:t>https://www.nhs.uk/conditions/type-1-iabetes/what-is-type-1-diabetes/.</w:t>
        </w:r>
      </w:hyperlink>
      <w:r w:rsidRPr="26AE1370" w:rsidR="464C97E4">
        <w:rPr>
          <w:rFonts w:ascii="Arial Nova" w:hAnsi="Arial Nova" w:eastAsia="Arial Nova" w:cs="Arial Nova"/>
          <w:noProof w:val="0"/>
          <w:sz w:val="22"/>
          <w:szCs w:val="22"/>
          <w:lang w:val="en-GB"/>
        </w:rPr>
        <w:t xml:space="preserve"> (Accessed on 3</w:t>
      </w:r>
      <w:r w:rsidRPr="26AE1370" w:rsidR="464C97E4">
        <w:rPr>
          <w:rFonts w:ascii="Arial Nova" w:hAnsi="Arial Nova" w:eastAsia="Arial Nova" w:cs="Arial Nova"/>
          <w:noProof w:val="0"/>
          <w:sz w:val="22"/>
          <w:szCs w:val="22"/>
          <w:lang w:val="en-GB"/>
        </w:rPr>
        <w:t>rd</w:t>
      </w:r>
      <w:r w:rsidRPr="26AE1370" w:rsidR="464C97E4">
        <w:rPr>
          <w:rFonts w:ascii="Arial Nova" w:hAnsi="Arial Nova" w:eastAsia="Arial Nova" w:cs="Arial Nova"/>
          <w:noProof w:val="0"/>
          <w:sz w:val="22"/>
          <w:szCs w:val="22"/>
          <w:lang w:val="en-GB"/>
        </w:rPr>
        <w:t xml:space="preserve"> Ju</w:t>
      </w:r>
      <w:r w:rsidRPr="26AE1370" w:rsidR="355D969A">
        <w:rPr>
          <w:rFonts w:ascii="Arial Nova" w:hAnsi="Arial Nova" w:eastAsia="Arial Nova" w:cs="Arial Nova"/>
          <w:noProof w:val="0"/>
          <w:sz w:val="22"/>
          <w:szCs w:val="22"/>
          <w:lang w:val="en-GB"/>
        </w:rPr>
        <w:t>ly</w:t>
      </w:r>
      <w:r w:rsidRPr="26AE1370" w:rsidR="464C97E4">
        <w:rPr>
          <w:rFonts w:ascii="Arial Nova" w:hAnsi="Arial Nova" w:eastAsia="Arial Nova" w:cs="Arial Nova"/>
          <w:noProof w:val="0"/>
          <w:sz w:val="22"/>
          <w:szCs w:val="22"/>
          <w:lang w:val="en-GB"/>
        </w:rPr>
        <w:t xml:space="preserve"> 2026).</w:t>
      </w:r>
    </w:p>
    <w:p w:rsidR="67396B81" w:rsidP="26AE1370" w:rsidRDefault="67396B81" w14:paraId="5CC30821" w14:textId="43F9595D">
      <w:pPr>
        <w:pStyle w:val="NoSpacing"/>
        <w:spacing w:line="240" w:lineRule="auto"/>
        <w:rPr>
          <w:rFonts w:ascii="Arial Nova" w:hAnsi="Arial Nova" w:eastAsia="Arial Nova" w:cs="Arial Nova"/>
          <w:noProof w:val="0"/>
          <w:sz w:val="22"/>
          <w:szCs w:val="22"/>
          <w:lang w:val="en-GB"/>
        </w:rPr>
      </w:pPr>
      <w:r w:rsidRPr="26AE1370" w:rsidR="6621673B">
        <w:rPr>
          <w:rFonts w:ascii="Arial Nova" w:hAnsi="Arial Nova" w:eastAsia="Arial Nova" w:cs="Arial Nova"/>
          <w:noProof w:val="0"/>
          <w:sz w:val="22"/>
          <w:szCs w:val="22"/>
          <w:lang w:val="en-GB"/>
        </w:rPr>
        <w:t>Nhs</w:t>
      </w:r>
      <w:r w:rsidRPr="26AE1370" w:rsidR="6621673B">
        <w:rPr>
          <w:rFonts w:ascii="Arial Nova" w:hAnsi="Arial Nova" w:eastAsia="Arial Nova" w:cs="Arial Nova"/>
          <w:noProof w:val="0"/>
          <w:sz w:val="22"/>
          <w:szCs w:val="22"/>
          <w:lang w:val="en-GB"/>
        </w:rPr>
        <w:t xml:space="preserve"> (2024) “</w:t>
      </w:r>
      <w:r w:rsidRPr="26AE1370" w:rsidR="30C5B67A">
        <w:rPr>
          <w:rFonts w:ascii="Arial Nova" w:hAnsi="Arial Nova" w:eastAsia="Arial Nova" w:cs="Arial Nova"/>
          <w:noProof w:val="0"/>
          <w:sz w:val="22"/>
          <w:szCs w:val="22"/>
          <w:lang w:val="en-GB"/>
        </w:rPr>
        <w:t xml:space="preserve">symptoms of type 1 diabetes and </w:t>
      </w:r>
      <w:r w:rsidRPr="26AE1370" w:rsidR="7CD38595">
        <w:rPr>
          <w:rFonts w:ascii="Arial Nova" w:hAnsi="Arial Nova" w:eastAsia="Arial Nova" w:cs="Arial Nova"/>
          <w:noProof w:val="0"/>
          <w:sz w:val="22"/>
          <w:szCs w:val="22"/>
          <w:lang w:val="en-GB"/>
        </w:rPr>
        <w:t>how</w:t>
      </w:r>
      <w:r w:rsidRPr="26AE1370" w:rsidR="30C5B67A">
        <w:rPr>
          <w:rFonts w:ascii="Arial Nova" w:hAnsi="Arial Nova" w:eastAsia="Arial Nova" w:cs="Arial Nova"/>
          <w:noProof w:val="0"/>
          <w:sz w:val="22"/>
          <w:szCs w:val="22"/>
          <w:lang w:val="en-GB"/>
        </w:rPr>
        <w:t xml:space="preserve"> it</w:t>
      </w:r>
      <w:r w:rsidRPr="26AE1370" w:rsidR="57B8EA2A">
        <w:rPr>
          <w:rFonts w:ascii="Arial Nova" w:hAnsi="Arial Nova" w:eastAsia="Arial Nova" w:cs="Arial Nova"/>
          <w:noProof w:val="0"/>
          <w:sz w:val="22"/>
          <w:szCs w:val="22"/>
          <w:lang w:val="en-GB"/>
        </w:rPr>
        <w:t>s</w:t>
      </w:r>
      <w:r w:rsidRPr="26AE1370" w:rsidR="30C5B67A">
        <w:rPr>
          <w:rFonts w:ascii="Arial Nova" w:hAnsi="Arial Nova" w:eastAsia="Arial Nova" w:cs="Arial Nova"/>
          <w:noProof w:val="0"/>
          <w:sz w:val="22"/>
          <w:szCs w:val="22"/>
          <w:lang w:val="en-GB"/>
        </w:rPr>
        <w:t xml:space="preserve"> </w:t>
      </w:r>
      <w:r w:rsidRPr="26AE1370" w:rsidR="2C564301">
        <w:rPr>
          <w:rFonts w:ascii="Arial Nova" w:hAnsi="Arial Nova" w:eastAsia="Arial Nova" w:cs="Arial Nova"/>
          <w:noProof w:val="0"/>
          <w:sz w:val="22"/>
          <w:szCs w:val="22"/>
          <w:lang w:val="en-GB"/>
        </w:rPr>
        <w:t>diagnosed”</w:t>
      </w:r>
      <w:r w:rsidRPr="26AE1370" w:rsidR="6621673B">
        <w:rPr>
          <w:rFonts w:ascii="Arial Nova" w:hAnsi="Arial Nova" w:eastAsia="Arial Nova" w:cs="Arial Nova"/>
          <w:noProof w:val="0"/>
          <w:sz w:val="22"/>
          <w:szCs w:val="22"/>
          <w:lang w:val="en-GB"/>
        </w:rPr>
        <w:t xml:space="preserve"> available </w:t>
      </w:r>
      <w:r w:rsidRPr="26AE1370" w:rsidR="71B35DB1">
        <w:rPr>
          <w:rFonts w:ascii="Arial Nova" w:hAnsi="Arial Nova" w:eastAsia="Arial Nova" w:cs="Arial Nova"/>
          <w:noProof w:val="0"/>
          <w:sz w:val="22"/>
          <w:szCs w:val="22"/>
          <w:lang w:val="en-GB"/>
        </w:rPr>
        <w:t>at</w:t>
      </w:r>
      <w:r w:rsidRPr="26AE1370" w:rsidR="6621673B">
        <w:rPr>
          <w:rFonts w:ascii="Arial Nova" w:hAnsi="Arial Nova" w:eastAsia="Arial Nova" w:cs="Arial Nova"/>
          <w:noProof w:val="0"/>
          <w:sz w:val="22"/>
          <w:szCs w:val="22"/>
          <w:lang w:val="en-GB"/>
        </w:rPr>
        <w:t>:</w:t>
      </w:r>
      <w:hyperlink r:id="Rd1b5b3cd0fb14214">
        <w:r w:rsidRPr="26AE1370" w:rsidR="6621673B">
          <w:rPr>
            <w:rStyle w:val="Hyperlink"/>
            <w:rFonts w:ascii="Arial Nova" w:hAnsi="Arial Nova" w:eastAsia="Arial Nova" w:cs="Arial Nova"/>
            <w:i w:val="1"/>
            <w:iCs w:val="1"/>
            <w:noProof w:val="0"/>
            <w:sz w:val="22"/>
            <w:szCs w:val="22"/>
            <w:lang w:val="en-GB"/>
          </w:rPr>
          <w:t>https://www.nhs.uk/conditions/type-1-diabetes/what-is-type-1-diabetes/.</w:t>
        </w:r>
      </w:hyperlink>
      <w:r w:rsidRPr="26AE1370" w:rsidR="6621673B">
        <w:rPr>
          <w:rFonts w:ascii="Arial Nova" w:hAnsi="Arial Nova" w:eastAsia="Arial Nova" w:cs="Arial Nova"/>
          <w:i w:val="1"/>
          <w:iCs w:val="1"/>
          <w:noProof w:val="0"/>
          <w:sz w:val="22"/>
          <w:szCs w:val="22"/>
          <w:lang w:val="en-GB"/>
        </w:rPr>
        <w:t xml:space="preserve"> </w:t>
      </w:r>
      <w:r w:rsidRPr="26AE1370" w:rsidR="6621673B">
        <w:rPr>
          <w:rFonts w:ascii="Arial Nova" w:hAnsi="Arial Nova" w:eastAsia="Arial Nova" w:cs="Arial Nova"/>
          <w:noProof w:val="0"/>
          <w:sz w:val="22"/>
          <w:szCs w:val="22"/>
          <w:lang w:val="en-GB"/>
        </w:rPr>
        <w:t>(Accessed on 3</w:t>
      </w:r>
      <w:r w:rsidRPr="26AE1370" w:rsidR="6621673B">
        <w:rPr>
          <w:rFonts w:ascii="Arial Nova" w:hAnsi="Arial Nova" w:eastAsia="Arial Nova" w:cs="Arial Nova"/>
          <w:noProof w:val="0"/>
          <w:sz w:val="22"/>
          <w:szCs w:val="22"/>
          <w:lang w:val="en-GB"/>
        </w:rPr>
        <w:t>rd</w:t>
      </w:r>
      <w:r w:rsidRPr="26AE1370" w:rsidR="6621673B">
        <w:rPr>
          <w:rFonts w:ascii="Arial Nova" w:hAnsi="Arial Nova" w:eastAsia="Arial Nova" w:cs="Arial Nova"/>
          <w:noProof w:val="0"/>
          <w:sz w:val="22"/>
          <w:szCs w:val="22"/>
          <w:lang w:val="en-GB"/>
        </w:rPr>
        <w:t xml:space="preserve"> Ju</w:t>
      </w:r>
      <w:r w:rsidRPr="26AE1370" w:rsidR="57804A26">
        <w:rPr>
          <w:rFonts w:ascii="Arial Nova" w:hAnsi="Arial Nova" w:eastAsia="Arial Nova" w:cs="Arial Nova"/>
          <w:noProof w:val="0"/>
          <w:sz w:val="22"/>
          <w:szCs w:val="22"/>
          <w:lang w:val="en-GB"/>
        </w:rPr>
        <w:t>ly</w:t>
      </w:r>
      <w:r w:rsidRPr="26AE1370" w:rsidR="6621673B">
        <w:rPr>
          <w:rFonts w:ascii="Arial Nova" w:hAnsi="Arial Nova" w:eastAsia="Arial Nova" w:cs="Arial Nova"/>
          <w:noProof w:val="0"/>
          <w:sz w:val="22"/>
          <w:szCs w:val="22"/>
          <w:lang w:val="en-GB"/>
        </w:rPr>
        <w:t xml:space="preserve"> 2026).</w:t>
      </w:r>
    </w:p>
    <w:p w:rsidR="5F2DFB69" w:rsidP="26AE1370" w:rsidRDefault="5F2DFB69" w14:paraId="0DE65E9A" w14:textId="5FA89DF4">
      <w:pPr>
        <w:pStyle w:val="NoSpacing"/>
        <w:spacing w:after="0" w:afterAutospacing="off"/>
        <w:rPr>
          <w:rFonts w:ascii="Arial Nova" w:hAnsi="Arial Nova" w:eastAsia="Arial Nova" w:cs="Arial Nova"/>
          <w:noProof w:val="0"/>
          <w:sz w:val="22"/>
          <w:szCs w:val="22"/>
          <w:lang w:val="en-GB"/>
        </w:rPr>
      </w:pPr>
    </w:p>
    <w:p w:rsidR="5F2DFB69" w:rsidP="26AE1370" w:rsidRDefault="5F2DFB69" w14:paraId="113360D2" w14:textId="04646233">
      <w:pPr>
        <w:pStyle w:val="NoSpacing"/>
        <w:spacing w:after="0" w:afterAutospacing="off"/>
        <w:rPr>
          <w:rFonts w:ascii="Arial Nova" w:hAnsi="Arial Nova" w:eastAsia="Arial Nova" w:cs="Arial Nova"/>
          <w:noProof w:val="0"/>
          <w:sz w:val="22"/>
          <w:szCs w:val="22"/>
          <w:lang w:val="en-GB"/>
        </w:rPr>
      </w:pPr>
      <w:r w:rsidRPr="26AE1370" w:rsidR="3DFE14F8">
        <w:rPr>
          <w:rFonts w:ascii="Arial Nova" w:hAnsi="Arial Nova" w:eastAsia="Arial Nova" w:cs="Arial Nova"/>
          <w:noProof w:val="0"/>
          <w:sz w:val="22"/>
          <w:szCs w:val="22"/>
          <w:lang w:val="en-GB"/>
        </w:rPr>
        <w:t xml:space="preserve">Omnipod (n.d) “simplify your life with omnipod 5” available at: </w:t>
      </w:r>
      <w:hyperlink r:id="Ra9cb232fe1d446dc">
        <w:r w:rsidRPr="26AE1370" w:rsidR="3DFE14F8">
          <w:rPr>
            <w:rStyle w:val="Hyperlink"/>
            <w:rFonts w:ascii="Arial Nova" w:hAnsi="Arial Nova" w:eastAsia="Arial Nova" w:cs="Arial Nova"/>
            <w:i w:val="1"/>
            <w:iCs w:val="1"/>
            <w:noProof w:val="0"/>
            <w:sz w:val="22"/>
            <w:szCs w:val="22"/>
            <w:lang w:val="en-GB"/>
          </w:rPr>
          <w:t>https://www.omnipod.com/en-gb/simplify/omnipod-5?utm_source=microsoft&amp;utm_medium=paid&amp;utm_campaign=prso-aw&amp;utm_content=nb-comp&amp;ctoken=701J8000000HPJSIA4&amp;utm_id=555536078&amp;ad_group_id=130292256830103&amp;msclkid=a97c5c50cf761bab17fb361ce7d20217.</w:t>
        </w:r>
      </w:hyperlink>
      <w:r w:rsidRPr="26AE1370" w:rsidR="3DFE14F8">
        <w:rPr>
          <w:rFonts w:ascii="Arial Nova" w:hAnsi="Arial Nova" w:eastAsia="Arial Nova" w:cs="Arial Nova"/>
          <w:i w:val="1"/>
          <w:iCs w:val="1"/>
          <w:noProof w:val="0"/>
          <w:sz w:val="22"/>
          <w:szCs w:val="22"/>
          <w:lang w:val="en-GB"/>
        </w:rPr>
        <w:t xml:space="preserve"> </w:t>
      </w:r>
      <w:r w:rsidRPr="26AE1370" w:rsidR="3DFE14F8">
        <w:rPr>
          <w:rFonts w:ascii="Arial Nova" w:hAnsi="Arial Nova" w:eastAsia="Arial Nova" w:cs="Arial Nova"/>
          <w:noProof w:val="0"/>
          <w:sz w:val="22"/>
          <w:szCs w:val="22"/>
          <w:lang w:val="en-GB"/>
        </w:rPr>
        <w:t>(accessed on 6</w:t>
      </w:r>
      <w:r w:rsidRPr="26AE1370" w:rsidR="3DFE14F8">
        <w:rPr>
          <w:rFonts w:ascii="Arial Nova" w:hAnsi="Arial Nova" w:eastAsia="Arial Nova" w:cs="Arial Nova"/>
          <w:noProof w:val="0"/>
          <w:sz w:val="22"/>
          <w:szCs w:val="22"/>
          <w:vertAlign w:val="superscript"/>
          <w:lang w:val="en-GB"/>
        </w:rPr>
        <w:t>th</w:t>
      </w:r>
      <w:r w:rsidRPr="26AE1370" w:rsidR="3DFE14F8">
        <w:rPr>
          <w:rFonts w:ascii="Arial Nova" w:hAnsi="Arial Nova" w:eastAsia="Arial Nova" w:cs="Arial Nova"/>
          <w:noProof w:val="0"/>
          <w:sz w:val="22"/>
          <w:szCs w:val="22"/>
          <w:lang w:val="en-GB"/>
        </w:rPr>
        <w:t xml:space="preserve"> July 2026).</w:t>
      </w:r>
    </w:p>
    <w:p w:rsidR="5F2DFB69" w:rsidP="26AE1370" w:rsidRDefault="5F2DFB69" w14:paraId="1C21E3A3" w14:textId="1DF76506">
      <w:pPr>
        <w:pStyle w:val="NoSpacing"/>
        <w:spacing w:after="0" w:afterAutospacing="off"/>
        <w:rPr>
          <w:rFonts w:ascii="Arial Nova" w:hAnsi="Arial Nova" w:eastAsia="Arial Nova" w:cs="Arial Nova"/>
          <w:noProof w:val="0"/>
          <w:sz w:val="22"/>
          <w:szCs w:val="22"/>
          <w:lang w:val="en-GB"/>
        </w:rPr>
      </w:pPr>
    </w:p>
    <w:p w:rsidR="5F2DFB69" w:rsidP="26AE1370" w:rsidRDefault="5F2DFB69" w14:paraId="212A89C5" w14:textId="3D999932">
      <w:pPr>
        <w:pStyle w:val="NoSpacing"/>
        <w:spacing w:after="0" w:afterAutospacing="off"/>
        <w:rPr>
          <w:rFonts w:ascii="Arial Nova" w:hAnsi="Arial Nova" w:eastAsia="Arial Nova" w:cs="Arial Nova"/>
          <w:noProof w:val="0"/>
          <w:sz w:val="22"/>
          <w:szCs w:val="22"/>
          <w:lang w:val="en-GB"/>
        </w:rPr>
      </w:pPr>
      <w:r w:rsidRPr="26AE1370" w:rsidR="4C544B6B">
        <w:rPr>
          <w:rFonts w:ascii="Arial Nova" w:hAnsi="Arial Nova" w:eastAsia="Arial Nova" w:cs="Arial Nova"/>
          <w:noProof w:val="0"/>
          <w:sz w:val="22"/>
          <w:szCs w:val="22"/>
          <w:lang w:val="en-GB"/>
        </w:rPr>
        <w:t>T1d index diabetes (2025) “type 1 diabetes around the world</w:t>
      </w:r>
      <w:r w:rsidRPr="26AE1370" w:rsidR="4DE1307F">
        <w:rPr>
          <w:rFonts w:ascii="Arial Nova" w:hAnsi="Arial Nova" w:eastAsia="Arial Nova" w:cs="Arial Nova"/>
          <w:noProof w:val="0"/>
          <w:sz w:val="22"/>
          <w:szCs w:val="22"/>
          <w:lang w:val="en-GB"/>
        </w:rPr>
        <w:t>” available at</w:t>
      </w:r>
      <w:r w:rsidRPr="26AE1370" w:rsidR="3278BF77">
        <w:rPr>
          <w:rFonts w:ascii="Arial Nova" w:hAnsi="Arial Nova" w:eastAsia="Arial Nova" w:cs="Arial Nova"/>
          <w:noProof w:val="0"/>
          <w:sz w:val="22"/>
          <w:szCs w:val="22"/>
          <w:lang w:val="en-GB"/>
        </w:rPr>
        <w:t>:</w:t>
      </w:r>
      <w:r w:rsidRPr="26AE1370" w:rsidR="4DE1307F">
        <w:rPr>
          <w:rFonts w:ascii="Arial Nova" w:hAnsi="Arial Nova" w:eastAsia="Arial Nova" w:cs="Arial Nova"/>
          <w:noProof w:val="0"/>
          <w:sz w:val="22"/>
          <w:szCs w:val="22"/>
          <w:lang w:val="en-GB"/>
        </w:rPr>
        <w:t xml:space="preserve"> </w:t>
      </w:r>
      <w:hyperlink r:id="R4a430ca5c3b94cfb">
        <w:r w:rsidRPr="26AE1370" w:rsidR="4C544B6B">
          <w:rPr>
            <w:rStyle w:val="Hyperlink"/>
            <w:rFonts w:ascii="Arial Nova" w:hAnsi="Arial Nova" w:eastAsia="Arial Nova" w:cs="Arial Nova"/>
            <w:i w:val="1"/>
            <w:iCs w:val="1"/>
            <w:noProof w:val="0"/>
            <w:sz w:val="22"/>
            <w:szCs w:val="22"/>
            <w:lang w:val="en-GB"/>
          </w:rPr>
          <w:t>https://www.t1dindex.org/</w:t>
        </w:r>
        <w:r w:rsidRPr="26AE1370" w:rsidR="4E544288">
          <w:rPr>
            <w:rStyle w:val="Hyperlink"/>
            <w:rFonts w:ascii="Arial Nova" w:hAnsi="Arial Nova" w:eastAsia="Arial Nova" w:cs="Arial Nova"/>
            <w:i w:val="1"/>
            <w:iCs w:val="1"/>
            <w:noProof w:val="0"/>
            <w:sz w:val="22"/>
            <w:szCs w:val="22"/>
            <w:lang w:val="en-GB"/>
          </w:rPr>
          <w:t>.</w:t>
        </w:r>
      </w:hyperlink>
      <w:r w:rsidRPr="26AE1370" w:rsidR="4E544288">
        <w:rPr>
          <w:rFonts w:ascii="Arial Nova" w:hAnsi="Arial Nova" w:eastAsia="Arial Nova" w:cs="Arial Nova"/>
          <w:i w:val="1"/>
          <w:iCs w:val="1"/>
          <w:noProof w:val="0"/>
          <w:sz w:val="22"/>
          <w:szCs w:val="22"/>
          <w:lang w:val="en-GB"/>
        </w:rPr>
        <w:t xml:space="preserve"> </w:t>
      </w:r>
      <w:r w:rsidRPr="26AE1370" w:rsidR="4E544288">
        <w:rPr>
          <w:rFonts w:ascii="Arial Nova" w:hAnsi="Arial Nova" w:eastAsia="Arial Nova" w:cs="Arial Nova"/>
          <w:noProof w:val="0"/>
          <w:sz w:val="22"/>
          <w:szCs w:val="22"/>
          <w:lang w:val="en-GB"/>
        </w:rPr>
        <w:t>(accessed on 03 July 2026)</w:t>
      </w:r>
      <w:r w:rsidRPr="26AE1370" w:rsidR="47715DE5">
        <w:rPr>
          <w:rFonts w:ascii="Arial Nova" w:hAnsi="Arial Nova" w:eastAsia="Arial Nova" w:cs="Arial Nova"/>
          <w:noProof w:val="0"/>
          <w:sz w:val="22"/>
          <w:szCs w:val="22"/>
          <w:lang w:val="en-GB"/>
        </w:rPr>
        <w:t>.</w:t>
      </w:r>
    </w:p>
    <w:p w:rsidR="33BE2BD8" w:rsidP="26AE1370" w:rsidRDefault="33BE2BD8" w14:paraId="325ABCD3" w14:textId="2E790FBB">
      <w:pPr>
        <w:pStyle w:val="NoSpacing"/>
        <w:spacing w:after="0" w:afterAutospacing="off"/>
        <w:rPr>
          <w:rFonts w:ascii="Arial Nova" w:hAnsi="Arial Nova" w:eastAsia="Arial Nova" w:cs="Arial Nova"/>
          <w:noProof w:val="0"/>
          <w:sz w:val="22"/>
          <w:szCs w:val="22"/>
          <w:lang w:val="en-GB"/>
        </w:rPr>
      </w:pPr>
    </w:p>
    <w:p w:rsidR="33BE2BD8" w:rsidP="26AE1370" w:rsidRDefault="33BE2BD8" w14:paraId="7380C576" w14:textId="3DF4E1DC">
      <w:pPr>
        <w:pStyle w:val="Normal"/>
        <w:spacing w:after="0" w:afterAutospacing="off"/>
        <w:rPr>
          <w:rFonts w:ascii="Arial Nova" w:hAnsi="Arial Nova" w:eastAsia="Arial Nova" w:cs="Arial Nova"/>
          <w:noProof w:val="0"/>
          <w:sz w:val="22"/>
          <w:szCs w:val="22"/>
          <w:lang w:val="en-GB"/>
        </w:rPr>
      </w:pPr>
      <w:r w:rsidRPr="26AE1370" w:rsidR="22E60ECF">
        <w:rPr>
          <w:rFonts w:ascii="Arial Nova" w:hAnsi="Arial Nova" w:eastAsia="Arial Nova" w:cs="Arial Nova"/>
          <w:noProof w:val="0"/>
          <w:sz w:val="22"/>
          <w:szCs w:val="22"/>
          <w:lang w:val="en-GB"/>
        </w:rPr>
        <w:t>Van der Schueren, B., Ellis, D.,</w:t>
      </w:r>
      <w:r w:rsidRPr="26AE1370" w:rsidR="66FFE5D2">
        <w:rPr>
          <w:rFonts w:ascii="Arial Nova" w:hAnsi="Arial Nova" w:eastAsia="Arial Nova" w:cs="Arial Nova"/>
          <w:noProof w:val="0"/>
          <w:sz w:val="22"/>
          <w:szCs w:val="22"/>
          <w:lang w:val="en-GB"/>
        </w:rPr>
        <w:t xml:space="preserve"> </w:t>
      </w:r>
      <w:r w:rsidRPr="26AE1370" w:rsidR="66FFE5D2">
        <w:rPr>
          <w:rFonts w:ascii="Arial Nova" w:hAnsi="Arial Nova" w:eastAsia="Arial Nova" w:cs="Arial Nova"/>
          <w:noProof w:val="0"/>
          <w:sz w:val="22"/>
          <w:szCs w:val="22"/>
          <w:lang w:val="en-GB"/>
        </w:rPr>
        <w:t>Faradji</w:t>
      </w:r>
      <w:r w:rsidRPr="26AE1370" w:rsidR="66FFE5D2">
        <w:rPr>
          <w:rFonts w:ascii="Arial Nova" w:hAnsi="Arial Nova" w:eastAsia="Arial Nova" w:cs="Arial Nova"/>
          <w:noProof w:val="0"/>
          <w:sz w:val="22"/>
          <w:szCs w:val="22"/>
          <w:lang w:val="en-GB"/>
        </w:rPr>
        <w:t>, N, R., Al-</w:t>
      </w:r>
      <w:r w:rsidRPr="26AE1370" w:rsidR="3DA92554">
        <w:rPr>
          <w:rFonts w:ascii="Arial Nova" w:hAnsi="Arial Nova" w:eastAsia="Arial Nova" w:cs="Arial Nova"/>
          <w:noProof w:val="0"/>
          <w:sz w:val="22"/>
          <w:szCs w:val="22"/>
          <w:lang w:val="en-GB"/>
        </w:rPr>
        <w:t>Ozairi</w:t>
      </w:r>
      <w:r w:rsidRPr="26AE1370" w:rsidR="3DA92554">
        <w:rPr>
          <w:rFonts w:ascii="Arial Nova" w:hAnsi="Arial Nova" w:eastAsia="Arial Nova" w:cs="Arial Nova"/>
          <w:noProof w:val="0"/>
          <w:sz w:val="22"/>
          <w:szCs w:val="22"/>
          <w:lang w:val="en-GB"/>
        </w:rPr>
        <w:t xml:space="preserve">,. Rosen, </w:t>
      </w:r>
      <w:r w:rsidRPr="26AE1370" w:rsidR="056E1CEA">
        <w:rPr>
          <w:rFonts w:ascii="Arial Nova" w:hAnsi="Arial Nova" w:eastAsia="Arial Nova" w:cs="Arial Nova"/>
          <w:noProof w:val="0"/>
          <w:sz w:val="22"/>
          <w:szCs w:val="22"/>
          <w:lang w:val="en-GB"/>
        </w:rPr>
        <w:t>J,</w:t>
      </w:r>
      <w:r w:rsidRPr="26AE1370" w:rsidR="3DA92554">
        <w:rPr>
          <w:rFonts w:ascii="Arial Nova" w:hAnsi="Arial Nova" w:eastAsia="Arial Nova" w:cs="Arial Nova"/>
          <w:noProof w:val="0"/>
          <w:sz w:val="22"/>
          <w:szCs w:val="22"/>
          <w:lang w:val="en-GB"/>
        </w:rPr>
        <w:t xml:space="preserve"> Mathieu,</w:t>
      </w:r>
      <w:r w:rsidRPr="26AE1370" w:rsidR="0483B5FD">
        <w:rPr>
          <w:rFonts w:ascii="Arial Nova" w:hAnsi="Arial Nova" w:eastAsia="Arial Nova" w:cs="Arial Nova"/>
          <w:noProof w:val="0"/>
          <w:sz w:val="22"/>
          <w:szCs w:val="22"/>
          <w:lang w:val="en-GB"/>
        </w:rPr>
        <w:t xml:space="preserve"> C. (2021) available at:</w:t>
      </w:r>
    </w:p>
    <w:p w:rsidR="33BE2BD8" w:rsidP="26AE1370" w:rsidRDefault="33BE2BD8" w14:paraId="3CA5177F" w14:textId="6C3E407E">
      <w:pPr>
        <w:pStyle w:val="Normal"/>
        <w:spacing w:after="0" w:afterAutospacing="off"/>
        <w:rPr>
          <w:rFonts w:ascii="Arial Nova" w:hAnsi="Arial Nova" w:eastAsia="Arial Nova" w:cs="Arial Nova"/>
          <w:noProof w:val="0"/>
          <w:sz w:val="22"/>
          <w:szCs w:val="22"/>
          <w:lang w:val="en-GB"/>
        </w:rPr>
      </w:pPr>
      <w:r w:rsidRPr="26AE1370" w:rsidR="78A73709">
        <w:rPr>
          <w:rFonts w:ascii="Arial Nova" w:hAnsi="Arial Nova" w:eastAsia="Arial Nova" w:cs="Arial Nova"/>
          <w:i w:val="1"/>
          <w:iCs w:val="1"/>
          <w:noProof w:val="0"/>
          <w:sz w:val="22"/>
          <w:szCs w:val="22"/>
          <w:lang w:val="en-GB"/>
        </w:rPr>
        <w:t xml:space="preserve"> </w:t>
      </w:r>
      <w:hyperlink r:id="R6c05a7f8cf4d4adb">
        <w:r w:rsidRPr="26AE1370" w:rsidR="78D63A7F">
          <w:rPr>
            <w:rStyle w:val="Hyperlink"/>
            <w:rFonts w:ascii="Arial Nova" w:hAnsi="Arial Nova" w:eastAsia="Arial Nova" w:cs="Arial Nova"/>
            <w:i w:val="1"/>
            <w:iCs w:val="1"/>
            <w:noProof w:val="0"/>
            <w:sz w:val="22"/>
            <w:szCs w:val="22"/>
            <w:lang w:val="en-GB"/>
          </w:rPr>
          <w:t>https://www.thelancet.com/journals/landia/article/PIIS2213-8587(21)00246-1/abstract</w:t>
        </w:r>
      </w:hyperlink>
      <w:r w:rsidRPr="26AE1370" w:rsidR="78D63A7F">
        <w:rPr>
          <w:rFonts w:ascii="Arial Nova" w:hAnsi="Arial Nova" w:eastAsia="Arial Nova" w:cs="Arial Nova"/>
          <w:i w:val="1"/>
          <w:iCs w:val="1"/>
          <w:noProof w:val="0"/>
          <w:sz w:val="22"/>
          <w:szCs w:val="22"/>
          <w:lang w:val="en-GB"/>
        </w:rPr>
        <w:t xml:space="preserve"> </w:t>
      </w:r>
      <w:r w:rsidRPr="26AE1370" w:rsidR="78D63A7F">
        <w:rPr>
          <w:rFonts w:ascii="Arial Nova" w:hAnsi="Arial Nova" w:eastAsia="Arial Nova" w:cs="Arial Nova"/>
          <w:noProof w:val="0"/>
          <w:sz w:val="22"/>
          <w:szCs w:val="22"/>
          <w:lang w:val="en-GB"/>
        </w:rPr>
        <w:t>(accessed on 14</w:t>
      </w:r>
      <w:r w:rsidRPr="26AE1370" w:rsidR="78D63A7F">
        <w:rPr>
          <w:rFonts w:ascii="Arial Nova" w:hAnsi="Arial Nova" w:eastAsia="Arial Nova" w:cs="Arial Nova"/>
          <w:noProof w:val="0"/>
          <w:sz w:val="22"/>
          <w:szCs w:val="22"/>
          <w:vertAlign w:val="superscript"/>
          <w:lang w:val="en-GB"/>
        </w:rPr>
        <w:t>th</w:t>
      </w:r>
      <w:r w:rsidRPr="26AE1370" w:rsidR="78D63A7F">
        <w:rPr>
          <w:rFonts w:ascii="Arial Nova" w:hAnsi="Arial Nova" w:eastAsia="Arial Nova" w:cs="Arial Nova"/>
          <w:noProof w:val="0"/>
          <w:sz w:val="22"/>
          <w:szCs w:val="22"/>
          <w:lang w:val="en-GB"/>
        </w:rPr>
        <w:t xml:space="preserve"> July 2026).</w:t>
      </w:r>
    </w:p>
    <w:p w:rsidR="33BE2BD8" w:rsidP="26AE1370" w:rsidRDefault="33BE2BD8" w14:paraId="7F1DD6B8" w14:textId="11786CF0">
      <w:pPr>
        <w:pStyle w:val="Normal"/>
        <w:spacing w:after="0" w:afterAutospacing="off"/>
        <w:rPr>
          <w:rFonts w:ascii="Arial Nova" w:hAnsi="Arial Nova" w:eastAsia="Arial Nova" w:cs="Arial Nova"/>
          <w:i w:val="1"/>
          <w:iCs w:val="1"/>
          <w:noProof w:val="0"/>
          <w:sz w:val="22"/>
          <w:szCs w:val="22"/>
          <w:lang w:val="en-GB"/>
        </w:rPr>
      </w:pPr>
    </w:p>
    <w:p w:rsidR="33BE2BD8" w:rsidP="26AE1370" w:rsidRDefault="33BE2BD8" w14:paraId="14888923" w14:textId="6C0C4987">
      <w:pPr>
        <w:pStyle w:val="Normal"/>
        <w:rPr>
          <w:rFonts w:ascii="Arial Nova" w:hAnsi="Arial Nova" w:eastAsia="Arial Nova" w:cs="Arial Nova"/>
          <w:noProof w:val="0"/>
          <w:sz w:val="22"/>
          <w:szCs w:val="22"/>
          <w:lang w:val="en-GB"/>
        </w:rPr>
      </w:pPr>
      <w:r w:rsidRPr="26AE1370" w:rsidR="224A4C30">
        <w:rPr>
          <w:rFonts w:ascii="Arial Nova" w:hAnsi="Arial Nova" w:eastAsia="Arial Nova" w:cs="Arial Nova"/>
          <w:i w:val="1"/>
          <w:iCs w:val="1"/>
          <w:noProof w:val="0"/>
          <w:sz w:val="22"/>
          <w:szCs w:val="22"/>
          <w:lang w:val="en-GB"/>
        </w:rPr>
        <w:t>WHO (2024) “Diabetes” available at:</w:t>
      </w:r>
      <w:hyperlink r:id="R317c1f3b3f0f41f0">
        <w:r w:rsidRPr="26AE1370" w:rsidR="224A4C30">
          <w:rPr>
            <w:rStyle w:val="Hyperlink"/>
            <w:rFonts w:ascii="Arial Nova" w:hAnsi="Arial Nova" w:eastAsia="Arial Nova" w:cs="Arial Nova"/>
            <w:i w:val="1"/>
            <w:iCs w:val="1"/>
            <w:noProof w:val="0"/>
            <w:sz w:val="22"/>
            <w:szCs w:val="22"/>
            <w:lang w:val="en-GB"/>
          </w:rPr>
          <w:t>https://www.who.int/news-room/fact-sheets/detail/diabetes</w:t>
        </w:r>
      </w:hyperlink>
      <w:r w:rsidRPr="26AE1370" w:rsidR="224A4C30">
        <w:rPr>
          <w:rFonts w:ascii="Arial Nova" w:hAnsi="Arial Nova" w:eastAsia="Arial Nova" w:cs="Arial Nova"/>
          <w:noProof w:val="0"/>
          <w:sz w:val="22"/>
          <w:szCs w:val="22"/>
          <w:lang w:val="en-GB"/>
        </w:rPr>
        <w:t xml:space="preserve"> (accessed on 11</w:t>
      </w:r>
      <w:r w:rsidRPr="26AE1370" w:rsidR="224A4C30">
        <w:rPr>
          <w:rFonts w:ascii="Arial Nova" w:hAnsi="Arial Nova" w:eastAsia="Arial Nova" w:cs="Arial Nova"/>
          <w:noProof w:val="0"/>
          <w:sz w:val="22"/>
          <w:szCs w:val="22"/>
          <w:lang w:val="en-GB"/>
        </w:rPr>
        <w:t>th</w:t>
      </w:r>
      <w:r w:rsidRPr="26AE1370" w:rsidR="224A4C30">
        <w:rPr>
          <w:rFonts w:ascii="Arial Nova" w:hAnsi="Arial Nova" w:eastAsia="Arial Nova" w:cs="Arial Nova"/>
          <w:noProof w:val="0"/>
          <w:sz w:val="22"/>
          <w:szCs w:val="22"/>
          <w:lang w:val="en-GB"/>
        </w:rPr>
        <w:t xml:space="preserve"> July 2026).</w:t>
      </w:r>
    </w:p>
    <w:p w:rsidR="33BE2BD8" w:rsidP="26AE1370" w:rsidRDefault="33BE2BD8" w14:paraId="1DE15748" w14:textId="6125C824">
      <w:pPr>
        <w:pStyle w:val="Normal"/>
        <w:rPr>
          <w:rFonts w:ascii="Arial Nova" w:hAnsi="Arial Nova" w:eastAsia="Arial Nova" w:cs="Arial Nova"/>
          <w:noProof w:val="0"/>
          <w:sz w:val="22"/>
          <w:szCs w:val="22"/>
          <w:lang w:val="en-GB"/>
        </w:rPr>
      </w:pPr>
      <w:r w:rsidRPr="26AE1370" w:rsidR="4A18DFFD">
        <w:rPr>
          <w:rFonts w:ascii="Arial Nova" w:hAnsi="Arial Nova" w:eastAsia="Arial Nova" w:cs="Arial Nova"/>
          <w:noProof w:val="0"/>
          <w:color w:val="111111"/>
          <w:sz w:val="22"/>
          <w:szCs w:val="22"/>
          <w:lang w:val="en-GB"/>
        </w:rPr>
        <w:t>Livingstone, S.J., Levin, D., Looker, H.C., Lindsay, R.S., Wild, S.H., Joss, N., Leese, G., Leslie, P., McCrimmon, R.J., Metcalfe, W., McKnight, J.A., Morris, A.D., Pearson, D.W.M., Petrie, J.R., Philip, S., Sattar, N.A., Traynor, J.P. and Colhoun, H.M. (2015) “Estimated life expectancy in a Scottish cohort with type 1 diabetes, 2008–2010”,</w:t>
      </w:r>
      <w:r w:rsidRPr="26AE1370" w:rsidR="4A18DFFD">
        <w:rPr>
          <w:rFonts w:ascii="Arial Nova" w:hAnsi="Arial Nova" w:eastAsia="Arial Nova" w:cs="Arial Nova"/>
          <w:noProof w:val="0"/>
          <w:sz w:val="22"/>
          <w:szCs w:val="22"/>
          <w:lang w:val="en-GB"/>
        </w:rPr>
        <w:t xml:space="preserve"> available at:</w:t>
      </w:r>
      <w:hyperlink r:id="R06b08b2978bf41f2">
        <w:r w:rsidRPr="26AE1370" w:rsidR="22481D15">
          <w:rPr>
            <w:rStyle w:val="Hyperlink"/>
            <w:rFonts w:ascii="Arial Nova" w:hAnsi="Arial Nova" w:eastAsia="Arial Nova" w:cs="Arial Nova"/>
            <w:i w:val="1"/>
            <w:iCs w:val="1"/>
            <w:noProof w:val="0"/>
            <w:sz w:val="22"/>
            <w:szCs w:val="22"/>
            <w:lang w:val="en-GB"/>
          </w:rPr>
          <w:t>https://jamanetwork.com/journals/jama/fullarticle/2088852</w:t>
        </w:r>
      </w:hyperlink>
      <w:r w:rsidRPr="26AE1370" w:rsidR="006B1BF8">
        <w:rPr>
          <w:rFonts w:ascii="Arial Nova" w:hAnsi="Arial Nova" w:eastAsia="Arial Nova" w:cs="Arial Nova"/>
          <w:i w:val="1"/>
          <w:iCs w:val="1"/>
          <w:noProof w:val="0"/>
          <w:sz w:val="22"/>
          <w:szCs w:val="22"/>
          <w:lang w:val="en-GB"/>
        </w:rPr>
        <w:t xml:space="preserve"> </w:t>
      </w:r>
      <w:r w:rsidRPr="26AE1370" w:rsidR="006B1BF8">
        <w:rPr>
          <w:rFonts w:ascii="Arial Nova" w:hAnsi="Arial Nova" w:eastAsia="Arial Nova" w:cs="Arial Nova"/>
          <w:noProof w:val="0"/>
          <w:sz w:val="22"/>
          <w:szCs w:val="22"/>
          <w:lang w:val="en-GB"/>
        </w:rPr>
        <w:t>(accessed on 16</w:t>
      </w:r>
      <w:r w:rsidRPr="26AE1370" w:rsidR="006B1BF8">
        <w:rPr>
          <w:rFonts w:ascii="Arial Nova" w:hAnsi="Arial Nova" w:eastAsia="Arial Nova" w:cs="Arial Nova"/>
          <w:noProof w:val="0"/>
          <w:sz w:val="22"/>
          <w:szCs w:val="22"/>
          <w:vertAlign w:val="superscript"/>
          <w:lang w:val="en-GB"/>
        </w:rPr>
        <w:t>th</w:t>
      </w:r>
      <w:r w:rsidRPr="26AE1370" w:rsidR="006B1BF8">
        <w:rPr>
          <w:rFonts w:ascii="Arial Nova" w:hAnsi="Arial Nova" w:eastAsia="Arial Nova" w:cs="Arial Nova"/>
          <w:noProof w:val="0"/>
          <w:sz w:val="22"/>
          <w:szCs w:val="22"/>
          <w:lang w:val="en-GB"/>
        </w:rPr>
        <w:t xml:space="preserve"> July 2026).</w:t>
      </w:r>
    </w:p>
    <w:p w:rsidR="33BE2BD8" w:rsidP="33BE2BD8" w:rsidRDefault="33BE2BD8" w14:paraId="76652738" w14:textId="0DB0E926">
      <w:pPr>
        <w:pStyle w:val="NoSpacing"/>
        <w:spacing w:line="276" w:lineRule="auto"/>
        <w:rPr>
          <w:noProof w:val="0"/>
          <w:lang w:val="en-GB"/>
        </w:rPr>
      </w:pPr>
    </w:p>
    <w:sectPr>
      <w:pgSz w:w="11906" w:h="16838" w:orient="portrait"/>
      <w:pgMar w:top="1440" w:right="1440" w:bottom="1440" w:left="1440" w:header="720" w:footer="720" w:gutter="0"/>
      <w:cols w:space="720"/>
      <w:docGrid w:linePitch="360"/>
      <w:headerReference w:type="default" r:id="Re92212440ac645c8"/>
      <w:footerReference w:type="default" r:id="Ra82e7c31070142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AE1370" w:rsidTr="26AE1370" w14:paraId="2C0E98BA">
      <w:trPr>
        <w:trHeight w:val="300"/>
      </w:trPr>
      <w:tc>
        <w:tcPr>
          <w:tcW w:w="3005" w:type="dxa"/>
          <w:tcMar/>
        </w:tcPr>
        <w:p w:rsidR="26AE1370" w:rsidP="26AE1370" w:rsidRDefault="26AE1370" w14:paraId="27254128" w14:textId="5DC639F0">
          <w:pPr>
            <w:pStyle w:val="Header"/>
            <w:bidi w:val="0"/>
            <w:ind w:left="-115"/>
            <w:jc w:val="left"/>
          </w:pPr>
        </w:p>
      </w:tc>
      <w:tc>
        <w:tcPr>
          <w:tcW w:w="3005" w:type="dxa"/>
          <w:tcMar/>
        </w:tcPr>
        <w:p w:rsidR="26AE1370" w:rsidP="26AE1370" w:rsidRDefault="26AE1370" w14:paraId="04902773" w14:textId="583904FF">
          <w:pPr>
            <w:pStyle w:val="Header"/>
            <w:bidi w:val="0"/>
            <w:jc w:val="center"/>
          </w:pPr>
        </w:p>
      </w:tc>
      <w:tc>
        <w:tcPr>
          <w:tcW w:w="3005" w:type="dxa"/>
          <w:tcMar/>
        </w:tcPr>
        <w:p w:rsidR="26AE1370" w:rsidP="26AE1370" w:rsidRDefault="26AE1370" w14:paraId="3DC3DFF4" w14:textId="2E132DBB">
          <w:pPr>
            <w:pStyle w:val="Header"/>
            <w:bidi w:val="0"/>
            <w:ind w:right="-115"/>
            <w:jc w:val="right"/>
          </w:pPr>
        </w:p>
      </w:tc>
    </w:tr>
  </w:tbl>
  <w:p w:rsidR="26AE1370" w:rsidP="26AE1370" w:rsidRDefault="26AE1370" w14:paraId="63BEB3CE" w14:textId="546284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AE1370" w:rsidTr="26AE1370" w14:paraId="1E682921">
      <w:trPr>
        <w:trHeight w:val="300"/>
      </w:trPr>
      <w:tc>
        <w:tcPr>
          <w:tcW w:w="3005" w:type="dxa"/>
          <w:tcMar/>
        </w:tcPr>
        <w:p w:rsidR="26AE1370" w:rsidP="26AE1370" w:rsidRDefault="26AE1370" w14:paraId="59BECFFE" w14:textId="2B3569D4">
          <w:pPr>
            <w:pStyle w:val="Header"/>
            <w:bidi w:val="0"/>
            <w:ind w:left="-115"/>
            <w:jc w:val="left"/>
          </w:pPr>
        </w:p>
      </w:tc>
      <w:tc>
        <w:tcPr>
          <w:tcW w:w="3005" w:type="dxa"/>
          <w:tcMar/>
        </w:tcPr>
        <w:p w:rsidR="26AE1370" w:rsidP="26AE1370" w:rsidRDefault="26AE1370" w14:paraId="1CABEBC2" w14:textId="48DBBD5E">
          <w:pPr>
            <w:pStyle w:val="Header"/>
            <w:bidi w:val="0"/>
            <w:jc w:val="center"/>
          </w:pPr>
        </w:p>
      </w:tc>
      <w:tc>
        <w:tcPr>
          <w:tcW w:w="3005" w:type="dxa"/>
          <w:tcMar/>
        </w:tcPr>
        <w:p w:rsidR="26AE1370" w:rsidP="26AE1370" w:rsidRDefault="26AE1370" w14:paraId="337574A7" w14:textId="7424AA67">
          <w:pPr>
            <w:pStyle w:val="Header"/>
            <w:bidi w:val="0"/>
            <w:ind w:right="-115"/>
            <w:jc w:val="right"/>
          </w:pPr>
        </w:p>
      </w:tc>
    </w:tr>
  </w:tbl>
  <w:p w:rsidR="26AE1370" w:rsidP="26AE1370" w:rsidRDefault="26AE1370" w14:paraId="2BC91A27" w14:textId="64848C49">
    <w:pPr>
      <w:pStyle w:val="Header"/>
      <w:bidi w:val="0"/>
    </w:pPr>
  </w:p>
</w:hdr>
</file>

<file path=word/intelligence2.xml><?xml version="1.0" encoding="utf-8"?>
<int2:intelligence xmlns:int2="http://schemas.microsoft.com/office/intelligence/2020/intelligence">
  <int2:observations>
    <int2:textHash int2:hashCode="ZTcMlY0hHN0k1f" int2:id="cCSvKmMs">
      <int2:state int2:type="spell" int2:value="Rejected"/>
    </int2:textHash>
    <int2:textHash int2:hashCode="Z6HxbSkglvnnKE" int2:id="mcfUbI89">
      <int2:state int2:type="spell" int2:value="Rejected"/>
    </int2:textHash>
    <int2:textHash int2:hashCode="osDt+Ody+4G+Lw" int2:id="pHC5NkHa">
      <int2:state int2:type="spell" int2:value="Rejected"/>
    </int2:textHash>
    <int2:textHash int2:hashCode="1klWSFXA3xMmTF" int2:id="uLvNremw">
      <int2:state int2:type="spell" int2:value="Rejected"/>
    </int2:textHash>
    <int2:textHash int2:hashCode="kuku5Ek2vmv0CX" int2:id="TdsImc61">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1ef4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0212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BA1279"/>
    <w:rsid w:val="005DD5CD"/>
    <w:rsid w:val="006B1BF8"/>
    <w:rsid w:val="00778593"/>
    <w:rsid w:val="008EADED"/>
    <w:rsid w:val="00B95074"/>
    <w:rsid w:val="00E3FDF1"/>
    <w:rsid w:val="00F5DF3E"/>
    <w:rsid w:val="010F3ADE"/>
    <w:rsid w:val="0119A7DE"/>
    <w:rsid w:val="015C6FD9"/>
    <w:rsid w:val="01651E09"/>
    <w:rsid w:val="01E88BFE"/>
    <w:rsid w:val="022830AC"/>
    <w:rsid w:val="0279A04F"/>
    <w:rsid w:val="027E8EAF"/>
    <w:rsid w:val="02CC36B0"/>
    <w:rsid w:val="02CF30AE"/>
    <w:rsid w:val="02D74B13"/>
    <w:rsid w:val="0318FCF5"/>
    <w:rsid w:val="034923A6"/>
    <w:rsid w:val="03EB8865"/>
    <w:rsid w:val="0445EC37"/>
    <w:rsid w:val="04585752"/>
    <w:rsid w:val="0483B5FD"/>
    <w:rsid w:val="048C767B"/>
    <w:rsid w:val="04A8747C"/>
    <w:rsid w:val="04D6428D"/>
    <w:rsid w:val="04D96401"/>
    <w:rsid w:val="054D1144"/>
    <w:rsid w:val="05580B3D"/>
    <w:rsid w:val="056E1CEA"/>
    <w:rsid w:val="05896A3E"/>
    <w:rsid w:val="05B1ECBF"/>
    <w:rsid w:val="05BAF118"/>
    <w:rsid w:val="05C84B80"/>
    <w:rsid w:val="05F81ED9"/>
    <w:rsid w:val="06C67D0F"/>
    <w:rsid w:val="06EC3FD5"/>
    <w:rsid w:val="07126195"/>
    <w:rsid w:val="0738A1B7"/>
    <w:rsid w:val="0742D74E"/>
    <w:rsid w:val="0760A925"/>
    <w:rsid w:val="077D1073"/>
    <w:rsid w:val="07D168EA"/>
    <w:rsid w:val="07D52647"/>
    <w:rsid w:val="07EDC1F6"/>
    <w:rsid w:val="08AC6267"/>
    <w:rsid w:val="08B0D478"/>
    <w:rsid w:val="08B3A2A2"/>
    <w:rsid w:val="08E06314"/>
    <w:rsid w:val="08EF0FF3"/>
    <w:rsid w:val="08FD5BFB"/>
    <w:rsid w:val="0965775E"/>
    <w:rsid w:val="09C2724D"/>
    <w:rsid w:val="09E81C32"/>
    <w:rsid w:val="0A0901A7"/>
    <w:rsid w:val="0A0D0B6D"/>
    <w:rsid w:val="0A2B448A"/>
    <w:rsid w:val="0A38F780"/>
    <w:rsid w:val="0A45F348"/>
    <w:rsid w:val="0A4931BB"/>
    <w:rsid w:val="0A535E38"/>
    <w:rsid w:val="0A5618D6"/>
    <w:rsid w:val="0A6CE52E"/>
    <w:rsid w:val="0A84B56E"/>
    <w:rsid w:val="0ABD7DF9"/>
    <w:rsid w:val="0AC3F94A"/>
    <w:rsid w:val="0AEC5738"/>
    <w:rsid w:val="0B1F8C0F"/>
    <w:rsid w:val="0B2D0C01"/>
    <w:rsid w:val="0B2D44BF"/>
    <w:rsid w:val="0B35A263"/>
    <w:rsid w:val="0BE95609"/>
    <w:rsid w:val="0C5CB408"/>
    <w:rsid w:val="0C900D6B"/>
    <w:rsid w:val="0CDF50EE"/>
    <w:rsid w:val="0CF3CAA0"/>
    <w:rsid w:val="0D010648"/>
    <w:rsid w:val="0D988F19"/>
    <w:rsid w:val="0D9B7877"/>
    <w:rsid w:val="0DCA06D8"/>
    <w:rsid w:val="0DDE4D3B"/>
    <w:rsid w:val="0E740994"/>
    <w:rsid w:val="0E94ABF5"/>
    <w:rsid w:val="0EBD4748"/>
    <w:rsid w:val="0ED2471C"/>
    <w:rsid w:val="0ED590E1"/>
    <w:rsid w:val="0F4C696F"/>
    <w:rsid w:val="0FC46555"/>
    <w:rsid w:val="0FC6ECB1"/>
    <w:rsid w:val="0FD90B0F"/>
    <w:rsid w:val="1008BDBD"/>
    <w:rsid w:val="101320EB"/>
    <w:rsid w:val="104ADEB3"/>
    <w:rsid w:val="10C9A6F8"/>
    <w:rsid w:val="11479B10"/>
    <w:rsid w:val="114B8E3C"/>
    <w:rsid w:val="1155BEF8"/>
    <w:rsid w:val="117FCBE7"/>
    <w:rsid w:val="11BC4570"/>
    <w:rsid w:val="11C998A2"/>
    <w:rsid w:val="11C9F384"/>
    <w:rsid w:val="11F59332"/>
    <w:rsid w:val="12564964"/>
    <w:rsid w:val="1284EB0C"/>
    <w:rsid w:val="129A3F2C"/>
    <w:rsid w:val="1311465D"/>
    <w:rsid w:val="133D11B4"/>
    <w:rsid w:val="135D1EC3"/>
    <w:rsid w:val="13B5E5DC"/>
    <w:rsid w:val="13DAC026"/>
    <w:rsid w:val="1457A2C4"/>
    <w:rsid w:val="14780BAF"/>
    <w:rsid w:val="147EEA9B"/>
    <w:rsid w:val="14E9E29D"/>
    <w:rsid w:val="151739F4"/>
    <w:rsid w:val="15525255"/>
    <w:rsid w:val="1595CFB7"/>
    <w:rsid w:val="15A91F64"/>
    <w:rsid w:val="15FC8B2C"/>
    <w:rsid w:val="16A2A914"/>
    <w:rsid w:val="16AD409A"/>
    <w:rsid w:val="16C46745"/>
    <w:rsid w:val="171B3A7C"/>
    <w:rsid w:val="177352BB"/>
    <w:rsid w:val="18316F85"/>
    <w:rsid w:val="183EB6A3"/>
    <w:rsid w:val="1845D730"/>
    <w:rsid w:val="18C23924"/>
    <w:rsid w:val="18CFD8BB"/>
    <w:rsid w:val="18D83469"/>
    <w:rsid w:val="18F20231"/>
    <w:rsid w:val="1927902A"/>
    <w:rsid w:val="194D5361"/>
    <w:rsid w:val="19542228"/>
    <w:rsid w:val="19CDF211"/>
    <w:rsid w:val="19D86F81"/>
    <w:rsid w:val="19DD7CC5"/>
    <w:rsid w:val="1A0B169D"/>
    <w:rsid w:val="1A197D34"/>
    <w:rsid w:val="1A47BD7C"/>
    <w:rsid w:val="1A58FDC3"/>
    <w:rsid w:val="1A97FBC0"/>
    <w:rsid w:val="1AC0718D"/>
    <w:rsid w:val="1ADE1753"/>
    <w:rsid w:val="1B1B42CE"/>
    <w:rsid w:val="1B34DB83"/>
    <w:rsid w:val="1B3F1081"/>
    <w:rsid w:val="1BA424E0"/>
    <w:rsid w:val="1BE83CCE"/>
    <w:rsid w:val="1C09CCF4"/>
    <w:rsid w:val="1C1A509F"/>
    <w:rsid w:val="1C32F5F8"/>
    <w:rsid w:val="1C363F94"/>
    <w:rsid w:val="1C4F9570"/>
    <w:rsid w:val="1C573573"/>
    <w:rsid w:val="1C9802CB"/>
    <w:rsid w:val="1D5034F3"/>
    <w:rsid w:val="1D9A7AFE"/>
    <w:rsid w:val="1DA86017"/>
    <w:rsid w:val="1DB6E25A"/>
    <w:rsid w:val="1DC19948"/>
    <w:rsid w:val="1DE281C3"/>
    <w:rsid w:val="1DFDEC6F"/>
    <w:rsid w:val="1E05764F"/>
    <w:rsid w:val="1E5915F1"/>
    <w:rsid w:val="1E5C2FB5"/>
    <w:rsid w:val="1E91F1AC"/>
    <w:rsid w:val="1EDBB3DE"/>
    <w:rsid w:val="1EEA1625"/>
    <w:rsid w:val="1EEA1625"/>
    <w:rsid w:val="1EEAD060"/>
    <w:rsid w:val="1F2F7AC1"/>
    <w:rsid w:val="1F32C915"/>
    <w:rsid w:val="1F56C607"/>
    <w:rsid w:val="1F7E05CA"/>
    <w:rsid w:val="1FB5F765"/>
    <w:rsid w:val="1FE43559"/>
    <w:rsid w:val="1FEDFA0D"/>
    <w:rsid w:val="201C9EC9"/>
    <w:rsid w:val="2090AA5D"/>
    <w:rsid w:val="20EAA195"/>
    <w:rsid w:val="210A40BC"/>
    <w:rsid w:val="2161BF00"/>
    <w:rsid w:val="223F7AC6"/>
    <w:rsid w:val="22481D15"/>
    <w:rsid w:val="224A4C30"/>
    <w:rsid w:val="2280F5A1"/>
    <w:rsid w:val="22A0BF07"/>
    <w:rsid w:val="22D7DC65"/>
    <w:rsid w:val="22E28826"/>
    <w:rsid w:val="22E60ECF"/>
    <w:rsid w:val="22F51CFE"/>
    <w:rsid w:val="231027EF"/>
    <w:rsid w:val="234BC721"/>
    <w:rsid w:val="238C8E9A"/>
    <w:rsid w:val="23ADCAFF"/>
    <w:rsid w:val="23BCD462"/>
    <w:rsid w:val="23DD2EDF"/>
    <w:rsid w:val="24BDE943"/>
    <w:rsid w:val="24D289B3"/>
    <w:rsid w:val="256BD720"/>
    <w:rsid w:val="25C29049"/>
    <w:rsid w:val="26217373"/>
    <w:rsid w:val="2630EEA7"/>
    <w:rsid w:val="266F2049"/>
    <w:rsid w:val="269453C8"/>
    <w:rsid w:val="26AE1370"/>
    <w:rsid w:val="27277751"/>
    <w:rsid w:val="2737B9B5"/>
    <w:rsid w:val="27528752"/>
    <w:rsid w:val="27540F45"/>
    <w:rsid w:val="2777D800"/>
    <w:rsid w:val="2792C14C"/>
    <w:rsid w:val="27C1C1A3"/>
    <w:rsid w:val="27DE8188"/>
    <w:rsid w:val="27FB7744"/>
    <w:rsid w:val="28C32641"/>
    <w:rsid w:val="28C39EC4"/>
    <w:rsid w:val="28FFFAB4"/>
    <w:rsid w:val="29197EA1"/>
    <w:rsid w:val="291C0DFD"/>
    <w:rsid w:val="293AA1DB"/>
    <w:rsid w:val="293AA1DB"/>
    <w:rsid w:val="299A4DE9"/>
    <w:rsid w:val="299EC071"/>
    <w:rsid w:val="29D7A87D"/>
    <w:rsid w:val="29E2C6F6"/>
    <w:rsid w:val="29F52E50"/>
    <w:rsid w:val="29FC3177"/>
    <w:rsid w:val="2A5AA5EE"/>
    <w:rsid w:val="2A8B4EEE"/>
    <w:rsid w:val="2AC6DC42"/>
    <w:rsid w:val="2B5E61B1"/>
    <w:rsid w:val="2B8D407E"/>
    <w:rsid w:val="2BA7024E"/>
    <w:rsid w:val="2BB795B8"/>
    <w:rsid w:val="2BFB5A66"/>
    <w:rsid w:val="2C32F83C"/>
    <w:rsid w:val="2C4BE291"/>
    <w:rsid w:val="2C564301"/>
    <w:rsid w:val="2C79D085"/>
    <w:rsid w:val="2C85B21D"/>
    <w:rsid w:val="2CCC8C49"/>
    <w:rsid w:val="2D004763"/>
    <w:rsid w:val="2D309172"/>
    <w:rsid w:val="2D649822"/>
    <w:rsid w:val="2DFF65AE"/>
    <w:rsid w:val="2E59FD90"/>
    <w:rsid w:val="2E96A6CF"/>
    <w:rsid w:val="2EE9DFB4"/>
    <w:rsid w:val="2F1E251C"/>
    <w:rsid w:val="2F4FB9B9"/>
    <w:rsid w:val="2F652F3C"/>
    <w:rsid w:val="2F6D1A5A"/>
    <w:rsid w:val="2FB1CCDE"/>
    <w:rsid w:val="30047EA1"/>
    <w:rsid w:val="3008E1DD"/>
    <w:rsid w:val="30857BF1"/>
    <w:rsid w:val="30B18829"/>
    <w:rsid w:val="30C5B67A"/>
    <w:rsid w:val="30F03ADF"/>
    <w:rsid w:val="310599F3"/>
    <w:rsid w:val="311FB3CA"/>
    <w:rsid w:val="316710A0"/>
    <w:rsid w:val="316EFD3A"/>
    <w:rsid w:val="31B8861A"/>
    <w:rsid w:val="31CE2EA7"/>
    <w:rsid w:val="321EE0A0"/>
    <w:rsid w:val="322BB7F2"/>
    <w:rsid w:val="3231BC2E"/>
    <w:rsid w:val="3235EF6D"/>
    <w:rsid w:val="3278BF77"/>
    <w:rsid w:val="335239F3"/>
    <w:rsid w:val="33A45357"/>
    <w:rsid w:val="33B87884"/>
    <w:rsid w:val="33BE2BD8"/>
    <w:rsid w:val="3454B260"/>
    <w:rsid w:val="345B477A"/>
    <w:rsid w:val="34616019"/>
    <w:rsid w:val="3478F7F0"/>
    <w:rsid w:val="34A41E1F"/>
    <w:rsid w:val="34F16A31"/>
    <w:rsid w:val="351ADAB9"/>
    <w:rsid w:val="3541928D"/>
    <w:rsid w:val="355D969A"/>
    <w:rsid w:val="3586B51F"/>
    <w:rsid w:val="35B4FD7C"/>
    <w:rsid w:val="35EDC2CB"/>
    <w:rsid w:val="3621D303"/>
    <w:rsid w:val="36381FA8"/>
    <w:rsid w:val="368932FE"/>
    <w:rsid w:val="368B19CF"/>
    <w:rsid w:val="36A604C5"/>
    <w:rsid w:val="36CA13D5"/>
    <w:rsid w:val="36CD2A03"/>
    <w:rsid w:val="37046950"/>
    <w:rsid w:val="3731CF8D"/>
    <w:rsid w:val="3769F82F"/>
    <w:rsid w:val="376D8CAE"/>
    <w:rsid w:val="3790F607"/>
    <w:rsid w:val="37A83944"/>
    <w:rsid w:val="37B17851"/>
    <w:rsid w:val="37B4A907"/>
    <w:rsid w:val="37BEF9CB"/>
    <w:rsid w:val="37FFCFD3"/>
    <w:rsid w:val="383E4B62"/>
    <w:rsid w:val="3898671A"/>
    <w:rsid w:val="38F46512"/>
    <w:rsid w:val="396D5D08"/>
    <w:rsid w:val="3977F732"/>
    <w:rsid w:val="39AB1E4C"/>
    <w:rsid w:val="39B3663A"/>
    <w:rsid w:val="39EF7024"/>
    <w:rsid w:val="3A381B2D"/>
    <w:rsid w:val="3A5CB083"/>
    <w:rsid w:val="3A8184EB"/>
    <w:rsid w:val="3B58A0D1"/>
    <w:rsid w:val="3B590BA2"/>
    <w:rsid w:val="3B99A0ED"/>
    <w:rsid w:val="3BB6C6A2"/>
    <w:rsid w:val="3BDC77DC"/>
    <w:rsid w:val="3C2B8F79"/>
    <w:rsid w:val="3C80423F"/>
    <w:rsid w:val="3D2C5859"/>
    <w:rsid w:val="3D2E5490"/>
    <w:rsid w:val="3D7AD82A"/>
    <w:rsid w:val="3DA92554"/>
    <w:rsid w:val="3DFE14F8"/>
    <w:rsid w:val="3E0D77A3"/>
    <w:rsid w:val="3E149A7D"/>
    <w:rsid w:val="3E553766"/>
    <w:rsid w:val="3E5FEFF8"/>
    <w:rsid w:val="3E752010"/>
    <w:rsid w:val="3EAC7275"/>
    <w:rsid w:val="3F1CA74B"/>
    <w:rsid w:val="3F934BE5"/>
    <w:rsid w:val="3FAFD448"/>
    <w:rsid w:val="3FC30640"/>
    <w:rsid w:val="3FEB0DEE"/>
    <w:rsid w:val="3FFC1E94"/>
    <w:rsid w:val="401F7306"/>
    <w:rsid w:val="40233F91"/>
    <w:rsid w:val="402947D9"/>
    <w:rsid w:val="4036360A"/>
    <w:rsid w:val="40932DB0"/>
    <w:rsid w:val="41615B4E"/>
    <w:rsid w:val="419A5194"/>
    <w:rsid w:val="41AF70A5"/>
    <w:rsid w:val="4211559F"/>
    <w:rsid w:val="4231E47D"/>
    <w:rsid w:val="4275D01E"/>
    <w:rsid w:val="429CCBB7"/>
    <w:rsid w:val="42DF8848"/>
    <w:rsid w:val="42F9DC5E"/>
    <w:rsid w:val="4332B534"/>
    <w:rsid w:val="433EAFA3"/>
    <w:rsid w:val="434B78D2"/>
    <w:rsid w:val="43C7D4A2"/>
    <w:rsid w:val="43D5518E"/>
    <w:rsid w:val="440AD193"/>
    <w:rsid w:val="441D0FCD"/>
    <w:rsid w:val="442EEF20"/>
    <w:rsid w:val="444CCE50"/>
    <w:rsid w:val="44510236"/>
    <w:rsid w:val="450FCC7E"/>
    <w:rsid w:val="4562F377"/>
    <w:rsid w:val="459BBB1D"/>
    <w:rsid w:val="45E2D06A"/>
    <w:rsid w:val="46344B7D"/>
    <w:rsid w:val="463E6CD0"/>
    <w:rsid w:val="464C97E4"/>
    <w:rsid w:val="466ADFA0"/>
    <w:rsid w:val="467DAC4A"/>
    <w:rsid w:val="46975A07"/>
    <w:rsid w:val="46A7B823"/>
    <w:rsid w:val="472EDB98"/>
    <w:rsid w:val="473389FC"/>
    <w:rsid w:val="47537F39"/>
    <w:rsid w:val="4764984A"/>
    <w:rsid w:val="476BDAAD"/>
    <w:rsid w:val="476C6B56"/>
    <w:rsid w:val="47715DE5"/>
    <w:rsid w:val="47E7E91C"/>
    <w:rsid w:val="4804C93B"/>
    <w:rsid w:val="486468DD"/>
    <w:rsid w:val="48982F2B"/>
    <w:rsid w:val="492E86AD"/>
    <w:rsid w:val="4936C14D"/>
    <w:rsid w:val="49536A83"/>
    <w:rsid w:val="495E7253"/>
    <w:rsid w:val="4996BDBE"/>
    <w:rsid w:val="49A0C63E"/>
    <w:rsid w:val="49C2A19C"/>
    <w:rsid w:val="4A18DFFD"/>
    <w:rsid w:val="4A95159C"/>
    <w:rsid w:val="4A9D406C"/>
    <w:rsid w:val="4AA48EED"/>
    <w:rsid w:val="4ABE5199"/>
    <w:rsid w:val="4ACA46FE"/>
    <w:rsid w:val="4ACF6B6E"/>
    <w:rsid w:val="4B37A76E"/>
    <w:rsid w:val="4B4A5D6A"/>
    <w:rsid w:val="4B6037D0"/>
    <w:rsid w:val="4B9EAC31"/>
    <w:rsid w:val="4BAC6DB6"/>
    <w:rsid w:val="4C32A19D"/>
    <w:rsid w:val="4C4E1EBF"/>
    <w:rsid w:val="4C544B6B"/>
    <w:rsid w:val="4C92B0CA"/>
    <w:rsid w:val="4CA0B0EE"/>
    <w:rsid w:val="4CA6F066"/>
    <w:rsid w:val="4CBA8DD3"/>
    <w:rsid w:val="4CC08F32"/>
    <w:rsid w:val="4D048929"/>
    <w:rsid w:val="4D4A206C"/>
    <w:rsid w:val="4D6DD210"/>
    <w:rsid w:val="4DE1307F"/>
    <w:rsid w:val="4DF2F11D"/>
    <w:rsid w:val="4DFC532A"/>
    <w:rsid w:val="4E01D544"/>
    <w:rsid w:val="4E0A4CBC"/>
    <w:rsid w:val="4E544288"/>
    <w:rsid w:val="4E58DBBC"/>
    <w:rsid w:val="4E7DDDBA"/>
    <w:rsid w:val="4EAB9EC0"/>
    <w:rsid w:val="4EBD2DFE"/>
    <w:rsid w:val="4EC60BAE"/>
    <w:rsid w:val="4EDACC8C"/>
    <w:rsid w:val="4EEB7F1C"/>
    <w:rsid w:val="4EF75450"/>
    <w:rsid w:val="4F2FA39C"/>
    <w:rsid w:val="4F3B8ED1"/>
    <w:rsid w:val="4FBCEEE3"/>
    <w:rsid w:val="4FF0A378"/>
    <w:rsid w:val="502F0361"/>
    <w:rsid w:val="503829E8"/>
    <w:rsid w:val="508186DF"/>
    <w:rsid w:val="50A78655"/>
    <w:rsid w:val="50EC97BD"/>
    <w:rsid w:val="51119DC8"/>
    <w:rsid w:val="514D57F2"/>
    <w:rsid w:val="51506322"/>
    <w:rsid w:val="522B02B2"/>
    <w:rsid w:val="52935ABB"/>
    <w:rsid w:val="52A3DEA5"/>
    <w:rsid w:val="52D2A8EE"/>
    <w:rsid w:val="52E7F981"/>
    <w:rsid w:val="53043BA3"/>
    <w:rsid w:val="533CBC21"/>
    <w:rsid w:val="5371E594"/>
    <w:rsid w:val="53A51EAF"/>
    <w:rsid w:val="542611BE"/>
    <w:rsid w:val="5482F0B8"/>
    <w:rsid w:val="54B703CD"/>
    <w:rsid w:val="54BA1279"/>
    <w:rsid w:val="54CD8932"/>
    <w:rsid w:val="54CF3F65"/>
    <w:rsid w:val="54FA37F6"/>
    <w:rsid w:val="55046698"/>
    <w:rsid w:val="552C19CB"/>
    <w:rsid w:val="55401ABF"/>
    <w:rsid w:val="554D4401"/>
    <w:rsid w:val="55F27655"/>
    <w:rsid w:val="561811C9"/>
    <w:rsid w:val="567B495B"/>
    <w:rsid w:val="56A106DC"/>
    <w:rsid w:val="56BE7D20"/>
    <w:rsid w:val="56CFC6D9"/>
    <w:rsid w:val="5734FC08"/>
    <w:rsid w:val="577EA4AB"/>
    <w:rsid w:val="57804A26"/>
    <w:rsid w:val="57B8EA2A"/>
    <w:rsid w:val="57D1FFE3"/>
    <w:rsid w:val="58365762"/>
    <w:rsid w:val="5844DD0B"/>
    <w:rsid w:val="58640F0A"/>
    <w:rsid w:val="586A86F6"/>
    <w:rsid w:val="58883904"/>
    <w:rsid w:val="58A58BDC"/>
    <w:rsid w:val="58CB08DB"/>
    <w:rsid w:val="58DEE321"/>
    <w:rsid w:val="593C5F14"/>
    <w:rsid w:val="595F993A"/>
    <w:rsid w:val="59A04D82"/>
    <w:rsid w:val="5A051057"/>
    <w:rsid w:val="5A118D18"/>
    <w:rsid w:val="5A295674"/>
    <w:rsid w:val="5A3BC6E5"/>
    <w:rsid w:val="5A4BECDF"/>
    <w:rsid w:val="5AA4AA49"/>
    <w:rsid w:val="5AC4B16E"/>
    <w:rsid w:val="5AC4B16E"/>
    <w:rsid w:val="5AC6B1B4"/>
    <w:rsid w:val="5AD5DFE5"/>
    <w:rsid w:val="5B0A1E74"/>
    <w:rsid w:val="5B223485"/>
    <w:rsid w:val="5B870C60"/>
    <w:rsid w:val="5BCC3090"/>
    <w:rsid w:val="5C4A1F37"/>
    <w:rsid w:val="5C69FCA8"/>
    <w:rsid w:val="5C96D7E4"/>
    <w:rsid w:val="5CCE6C98"/>
    <w:rsid w:val="5CF4EAED"/>
    <w:rsid w:val="5D43321D"/>
    <w:rsid w:val="5D4949B9"/>
    <w:rsid w:val="5D6C9574"/>
    <w:rsid w:val="5D928B10"/>
    <w:rsid w:val="5E2B2855"/>
    <w:rsid w:val="5E8F03A1"/>
    <w:rsid w:val="5EB3A9EB"/>
    <w:rsid w:val="5ED5E9BE"/>
    <w:rsid w:val="5EFF48D9"/>
    <w:rsid w:val="5F2DFB69"/>
    <w:rsid w:val="5F6489D4"/>
    <w:rsid w:val="5FAB3B9B"/>
    <w:rsid w:val="5FB370E4"/>
    <w:rsid w:val="5FC048E0"/>
    <w:rsid w:val="601CF1EA"/>
    <w:rsid w:val="607F5181"/>
    <w:rsid w:val="60B88767"/>
    <w:rsid w:val="60C20A41"/>
    <w:rsid w:val="60F70A95"/>
    <w:rsid w:val="6112019F"/>
    <w:rsid w:val="611A40EC"/>
    <w:rsid w:val="6140492E"/>
    <w:rsid w:val="6185AFA8"/>
    <w:rsid w:val="6195ED0E"/>
    <w:rsid w:val="61B154BE"/>
    <w:rsid w:val="61C6FA3D"/>
    <w:rsid w:val="61C6FF7F"/>
    <w:rsid w:val="61D07261"/>
    <w:rsid w:val="61FAD304"/>
    <w:rsid w:val="62426BDE"/>
    <w:rsid w:val="626AEAC3"/>
    <w:rsid w:val="628BBBED"/>
    <w:rsid w:val="628C86F5"/>
    <w:rsid w:val="628F6BCC"/>
    <w:rsid w:val="62CCFB74"/>
    <w:rsid w:val="62D4B678"/>
    <w:rsid w:val="62E89C6F"/>
    <w:rsid w:val="636D3A86"/>
    <w:rsid w:val="63DD0727"/>
    <w:rsid w:val="63E30945"/>
    <w:rsid w:val="643D39C3"/>
    <w:rsid w:val="649A2A4E"/>
    <w:rsid w:val="64A4C185"/>
    <w:rsid w:val="64BCD83A"/>
    <w:rsid w:val="64BDCFE4"/>
    <w:rsid w:val="6507B899"/>
    <w:rsid w:val="65573C2B"/>
    <w:rsid w:val="658F66AC"/>
    <w:rsid w:val="65B90298"/>
    <w:rsid w:val="65C0B191"/>
    <w:rsid w:val="65E33C4B"/>
    <w:rsid w:val="660E4378"/>
    <w:rsid w:val="6621673B"/>
    <w:rsid w:val="6636CAC5"/>
    <w:rsid w:val="663748D4"/>
    <w:rsid w:val="6650E6EF"/>
    <w:rsid w:val="66E22A5C"/>
    <w:rsid w:val="66FFE5D2"/>
    <w:rsid w:val="672FEC39"/>
    <w:rsid w:val="67396B81"/>
    <w:rsid w:val="6769FD1C"/>
    <w:rsid w:val="6799019E"/>
    <w:rsid w:val="67D39F48"/>
    <w:rsid w:val="68193F29"/>
    <w:rsid w:val="681C3FF1"/>
    <w:rsid w:val="683A6CC4"/>
    <w:rsid w:val="686150F8"/>
    <w:rsid w:val="688388E0"/>
    <w:rsid w:val="68C5F3E5"/>
    <w:rsid w:val="69D5EA4B"/>
    <w:rsid w:val="6A6453ED"/>
    <w:rsid w:val="6A7DD261"/>
    <w:rsid w:val="6A7E26FF"/>
    <w:rsid w:val="6AA2182B"/>
    <w:rsid w:val="6AB2CF60"/>
    <w:rsid w:val="6AB61058"/>
    <w:rsid w:val="6ADE98D8"/>
    <w:rsid w:val="6AFA49DC"/>
    <w:rsid w:val="6AFD7CB9"/>
    <w:rsid w:val="6B2EAAE0"/>
    <w:rsid w:val="6B78D813"/>
    <w:rsid w:val="6BA9F228"/>
    <w:rsid w:val="6BB1EDCE"/>
    <w:rsid w:val="6BC4120D"/>
    <w:rsid w:val="6BE58D81"/>
    <w:rsid w:val="6C63FE68"/>
    <w:rsid w:val="6C710BFC"/>
    <w:rsid w:val="6CEB9DF4"/>
    <w:rsid w:val="6D293FCC"/>
    <w:rsid w:val="6D3054CC"/>
    <w:rsid w:val="6D4BB756"/>
    <w:rsid w:val="6D6FCC98"/>
    <w:rsid w:val="6D76CEE7"/>
    <w:rsid w:val="6D7892FB"/>
    <w:rsid w:val="6D87A73A"/>
    <w:rsid w:val="6DA4D32A"/>
    <w:rsid w:val="6DE4D1DD"/>
    <w:rsid w:val="6E6A9EA7"/>
    <w:rsid w:val="6E70A9E6"/>
    <w:rsid w:val="6E92F0D3"/>
    <w:rsid w:val="6F0249EA"/>
    <w:rsid w:val="6F24C7D7"/>
    <w:rsid w:val="6F31C0B5"/>
    <w:rsid w:val="6F3D9C61"/>
    <w:rsid w:val="6F41C711"/>
    <w:rsid w:val="6F6AE9C8"/>
    <w:rsid w:val="6F7B5F1C"/>
    <w:rsid w:val="6F837E98"/>
    <w:rsid w:val="6F83B124"/>
    <w:rsid w:val="6FA884E8"/>
    <w:rsid w:val="6FB88FC0"/>
    <w:rsid w:val="6FF1DF2D"/>
    <w:rsid w:val="6FFFF312"/>
    <w:rsid w:val="7085B416"/>
    <w:rsid w:val="7086D54F"/>
    <w:rsid w:val="70C12438"/>
    <w:rsid w:val="70C97820"/>
    <w:rsid w:val="7144A5E1"/>
    <w:rsid w:val="7144D70E"/>
    <w:rsid w:val="71B2B546"/>
    <w:rsid w:val="71B35DB1"/>
    <w:rsid w:val="71E5B087"/>
    <w:rsid w:val="720279DA"/>
    <w:rsid w:val="723501E3"/>
    <w:rsid w:val="723B8449"/>
    <w:rsid w:val="728D7DD3"/>
    <w:rsid w:val="7291045B"/>
    <w:rsid w:val="72AFDE15"/>
    <w:rsid w:val="72E888DF"/>
    <w:rsid w:val="7393E2ED"/>
    <w:rsid w:val="7395786C"/>
    <w:rsid w:val="73BC346F"/>
    <w:rsid w:val="73C8FC3C"/>
    <w:rsid w:val="73E238C8"/>
    <w:rsid w:val="73F2A9F0"/>
    <w:rsid w:val="74162482"/>
    <w:rsid w:val="741F0EF0"/>
    <w:rsid w:val="7429BD6F"/>
    <w:rsid w:val="743AEDC0"/>
    <w:rsid w:val="743E7FF9"/>
    <w:rsid w:val="7473E7E5"/>
    <w:rsid w:val="747B93E4"/>
    <w:rsid w:val="7490592D"/>
    <w:rsid w:val="74920D22"/>
    <w:rsid w:val="7493921B"/>
    <w:rsid w:val="74FFF46C"/>
    <w:rsid w:val="753D0FF3"/>
    <w:rsid w:val="755CA328"/>
    <w:rsid w:val="757DA530"/>
    <w:rsid w:val="7581828D"/>
    <w:rsid w:val="75B1B4E8"/>
    <w:rsid w:val="76958CE2"/>
    <w:rsid w:val="76C1784C"/>
    <w:rsid w:val="772BF101"/>
    <w:rsid w:val="77A7D8AD"/>
    <w:rsid w:val="77B1664E"/>
    <w:rsid w:val="77E28295"/>
    <w:rsid w:val="78482A40"/>
    <w:rsid w:val="78A73709"/>
    <w:rsid w:val="78B5EBD5"/>
    <w:rsid w:val="78BA2AB6"/>
    <w:rsid w:val="78D63A7F"/>
    <w:rsid w:val="791892B4"/>
    <w:rsid w:val="7923BC84"/>
    <w:rsid w:val="7936F2DA"/>
    <w:rsid w:val="79651A3F"/>
    <w:rsid w:val="79676C9C"/>
    <w:rsid w:val="79676C9C"/>
    <w:rsid w:val="797F6A6C"/>
    <w:rsid w:val="798AE51B"/>
    <w:rsid w:val="7A7081C1"/>
    <w:rsid w:val="7A7F80ED"/>
    <w:rsid w:val="7AA8EA24"/>
    <w:rsid w:val="7ACE98D0"/>
    <w:rsid w:val="7AD43D21"/>
    <w:rsid w:val="7AE55885"/>
    <w:rsid w:val="7C0C4CF4"/>
    <w:rsid w:val="7C5FE84F"/>
    <w:rsid w:val="7C8920AC"/>
    <w:rsid w:val="7CB6903C"/>
    <w:rsid w:val="7CBD4EB2"/>
    <w:rsid w:val="7CC337D3"/>
    <w:rsid w:val="7CD38595"/>
    <w:rsid w:val="7CD7DADB"/>
    <w:rsid w:val="7D0C51A9"/>
    <w:rsid w:val="7D22CC05"/>
    <w:rsid w:val="7D49BA9D"/>
    <w:rsid w:val="7EB2981C"/>
    <w:rsid w:val="7ED2871A"/>
    <w:rsid w:val="7F2BE578"/>
    <w:rsid w:val="7F69C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07208"/>
  <w15:chartTrackingRefBased/>
  <w15:docId w15:val="{9D3BF4B2-5C64-4A3C-8028-DA3E099230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33BE2BD8"/>
    <w:pPr>
      <w:spacing w:after="0"/>
    </w:pPr>
  </w:style>
  <w:style w:type="character" w:styleId="Hyperlink">
    <w:uiPriority w:val="99"/>
    <w:name w:val="Hyperlink"/>
    <w:basedOn w:val="DefaultParagraphFont"/>
    <w:unhideWhenUsed/>
    <w:rsid w:val="33BE2BD8"/>
    <w:rPr>
      <w:color w:val="467886"/>
      <w:u w:val="single"/>
    </w:rPr>
  </w:style>
  <w:style w:type="paragraph" w:styleId="Heading1">
    <w:uiPriority w:val="9"/>
    <w:name w:val="heading 1"/>
    <w:basedOn w:val="Normal"/>
    <w:next w:val="Normal"/>
    <w:qFormat/>
    <w:rsid w:val="26AE137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26AE1370"/>
    <w:pPr>
      <w:tabs>
        <w:tab w:val="center" w:leader="none" w:pos="4680"/>
        <w:tab w:val="right" w:leader="none" w:pos="9360"/>
      </w:tabs>
      <w:spacing w:after="0" w:line="240" w:lineRule="auto"/>
    </w:pPr>
  </w:style>
  <w:style w:type="paragraph" w:styleId="Footer">
    <w:uiPriority w:val="99"/>
    <w:name w:val="footer"/>
    <w:basedOn w:val="Normal"/>
    <w:unhideWhenUsed/>
    <w:rsid w:val="26AE1370"/>
    <w:pPr>
      <w:tabs>
        <w:tab w:val="center" w:leader="none" w:pos="4680"/>
        <w:tab w:val="right" w:leader="none" w:pos="9360"/>
      </w:tabs>
      <w:spacing w:after="0" w:line="240" w:lineRule="auto"/>
    </w:pPr>
  </w:style>
  <w:style w:type="paragraph" w:styleId="ListParagraph">
    <w:uiPriority w:val="34"/>
    <w:name w:val="List Paragraph"/>
    <w:basedOn w:val="Normal"/>
    <w:qFormat/>
    <w:rsid w:val="26AE137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ccessgp.co.uk/knowledge-base/diabetes-endocrine-health/type-1-diabetes-primary-care/" TargetMode="External" Id="Rdc493bfca96d40a5" /><Relationship Type="http://schemas.openxmlformats.org/officeDocument/2006/relationships/hyperlink" Target="https://bestpractice.bmj.com/topics/en-gb/25/monitoring" TargetMode="External" Id="R02ddbf8b650d487e" /><Relationship Type="http://schemas.openxmlformats.org/officeDocument/2006/relationships/hyperlink" Target="https://www.boltpharmacy.co.uk/guide/hba1c-fasting-or-nonfasting" TargetMode="External" Id="Ref023a6453f0442e" /><Relationship Type="http://schemas.openxmlformats.org/officeDocument/2006/relationships/hyperlink" Target="https://www.bda.uk.com/resource/diabetes-type-1.html" TargetMode="External" Id="Rd56ac866f3254ceb" /><Relationship Type="http://schemas.openxmlformats.org/officeDocument/2006/relationships/hyperlink" Target="https://diabetesmyway.nhs.uk/resources/internal/ndh-resources/blood-glucose-tests-explained" TargetMode="External" Id="R984aa594fdc343c8" /><Relationship Type="http://schemas.openxmlformats.org/officeDocument/2006/relationships/hyperlink" Target="https://www.diabetes.co.uk/controlling-type1-diabetes.html" TargetMode="External" Id="Raf72b934327c45c2" /><Relationship Type="http://schemas.openxmlformats.org/officeDocument/2006/relationships/hyperlink" Target="https://www.diabetes.org.uk/about-diabetes/type-1-diabetes/treatments/medicine" TargetMode="External" Id="Rc0af0d81fd074e71" /><Relationship Type="http://schemas.openxmlformats.org/officeDocument/2006/relationships/hyperlink" Target="https://www.diabetes.org.uk/for-professionals/improving-care/clinical-recommendations-for-professionals/healthcare-professional-staffing-competency/specialist-diabetes-team-role-and-members" TargetMode="External" Id="R5978e131cae343e9" /><Relationship Type="http://schemas.openxmlformats.org/officeDocument/2006/relationships/hyperlink" Target="https://www.diabetes.org.uk/about-diabetes/looking-after-diabetes/interactions-with-healthcare-professionals" TargetMode="External" Id="R054a6997e1564de4" /><Relationship Type="http://schemas.openxmlformats.org/officeDocument/2006/relationships/hyperlink" Target="https://www.gov.uk/government/statistics/diabetes-profile-update-april-2026/diabetes-profile-statistical-commentary-april-2026" TargetMode="External" Id="Rdf86647fb7644014" /><Relationship Type="http://schemas.openxmlformats.org/officeDocument/2006/relationships/hyperlink" Target="https://nhstype1.mydiabetes.com/know-more/my-glucose/monitoring-diabetes/" TargetMode="External" Id="R74019177263f49a4" /><Relationship Type="http://schemas.openxmlformats.org/officeDocument/2006/relationships/hyperlink" Target="https://www.nhs.uk/conditions/type-1-diabetes/what-is-type-1-diabetes/" TargetMode="External" Id="Rf0a2e271b8d64ea9" /><Relationship Type="http://schemas.openxmlformats.org/officeDocument/2006/relationships/hyperlink" Target="https://www.nhs.uk/conditions/type-1-diabetes/what-is-type-1-diabetes/" TargetMode="External" Id="Rd1b5b3cd0fb14214" /><Relationship Type="http://schemas.openxmlformats.org/officeDocument/2006/relationships/hyperlink" Target="https://www.omnipod.com/en-gb/simplify/omnipod-5?utm_source=microsoft&amp;utm_medium=paid&amp;utm_campaign=prso-aw&amp;utm_content=nb-comp&amp;ctoken=701J8000000HPJSIA4&amp;utm_id=555536078&amp;ad_group_id=1302922506830103&amp;msclkid=a97c5c50cf761bab17fb361ce7d20217" TargetMode="External" Id="Ra9cb232fe1d446dc" /><Relationship Type="http://schemas.openxmlformats.org/officeDocument/2006/relationships/hyperlink" Target="https://www.t1dindex.org/" TargetMode="External" Id="R4a430ca5c3b94cfb" /><Relationship Type="http://schemas.openxmlformats.org/officeDocument/2006/relationships/hyperlink" Target="https://www.thelancet.com/journals/landia/article/PIIS2213-8587(21)00246-1/abstract" TargetMode="External" Id="R6c05a7f8cf4d4adb" /><Relationship Type="http://schemas.openxmlformats.org/officeDocument/2006/relationships/hyperlink" Target="https://www.who.int/news-room/fact-sheets/detail/diabetes" TargetMode="External" Id="R317c1f3b3f0f41f0" /><Relationship Type="http://schemas.openxmlformats.org/officeDocument/2006/relationships/hyperlink" Target="https://jamanetwork.com/journals/jama/fullarticle/2088852" TargetMode="External" Id="R06b08b2978bf41f2" /><Relationship Type="http://schemas.openxmlformats.org/officeDocument/2006/relationships/header" Target="/word/header.xml" Id="Re92212440ac645c8" /><Relationship Type="http://schemas.openxmlformats.org/officeDocument/2006/relationships/footer" Target="/word/footer.xml" Id="Ra82e7c3107014207" /><Relationship Type="http://schemas.microsoft.com/office/2020/10/relationships/intelligence" Target="/word/intelligence2.xml" Id="R5f4399ea093647fc" /><Relationship Type="http://schemas.openxmlformats.org/officeDocument/2006/relationships/numbering" Target="/word/numbering.xml" Id="Rbbb11bb420ef49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Rukhsar Tabassum (2230738)</dc:creator>
  <keywords/>
  <dc:description/>
  <lastModifiedBy>Rukhsar Tabassum (2230738)</lastModifiedBy>
  <revision>4</revision>
  <dcterms:created xsi:type="dcterms:W3CDTF">2026-07-03T08:58:59.1029446Z</dcterms:created>
  <dcterms:modified xsi:type="dcterms:W3CDTF">2026-07-20T16:04:08.0506203Z</dcterms:modified>
</coreProperties>
</file>