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A51AE3" w14:textId="77777777" w:rsidR="00CD2F5A" w:rsidRPr="0021230C" w:rsidRDefault="00CD2F5A" w:rsidP="00C423B5">
      <w:pPr>
        <w:rPr>
          <w:rFonts w:ascii="Arial" w:hAnsi="Arial" w:cs="Arial"/>
          <w:b/>
          <w:szCs w:val="24"/>
        </w:rPr>
      </w:pPr>
      <w:r w:rsidRPr="0021230C">
        <w:rPr>
          <w:rFonts w:ascii="Arial" w:hAnsi="Arial" w:cs="Arial"/>
          <w:b/>
          <w:szCs w:val="24"/>
        </w:rPr>
        <w:t>Programmes: BA International Hotel Management</w:t>
      </w:r>
    </w:p>
    <w:p w14:paraId="6D052F55" w14:textId="77777777" w:rsidR="00CD2F5A" w:rsidRPr="0021230C" w:rsidRDefault="00CD2F5A" w:rsidP="00C423B5">
      <w:pPr>
        <w:rPr>
          <w:rFonts w:ascii="Arial" w:hAnsi="Arial" w:cs="Arial"/>
          <w:b/>
          <w:szCs w:val="24"/>
        </w:rPr>
      </w:pPr>
      <w:r w:rsidRPr="0021230C">
        <w:rPr>
          <w:rFonts w:ascii="Arial" w:hAnsi="Arial" w:cs="Arial"/>
          <w:b/>
          <w:szCs w:val="24"/>
        </w:rPr>
        <w:t>Module: Cultural Awareness Module</w:t>
      </w:r>
    </w:p>
    <w:p w14:paraId="7AF5CAE8" w14:textId="77777777" w:rsidR="006F383F" w:rsidRPr="0021230C" w:rsidRDefault="00CD2F5A" w:rsidP="00C423B5">
      <w:pPr>
        <w:rPr>
          <w:rFonts w:ascii="Arial" w:hAnsi="Arial" w:cs="Arial"/>
          <w:b/>
          <w:szCs w:val="24"/>
        </w:rPr>
      </w:pPr>
      <w:r w:rsidRPr="0021230C">
        <w:rPr>
          <w:rFonts w:ascii="Arial" w:hAnsi="Arial" w:cs="Arial"/>
          <w:b/>
          <w:szCs w:val="24"/>
        </w:rPr>
        <w:t>Module code: BMIH5003</w:t>
      </w:r>
    </w:p>
    <w:p w14:paraId="3E72F7AE" w14:textId="50D98D49" w:rsidR="00DD0B6C" w:rsidRPr="0021230C" w:rsidRDefault="007D1A1A" w:rsidP="00C423B5">
      <w:pPr>
        <w:rPr>
          <w:rFonts w:ascii="Arial" w:hAnsi="Arial" w:cs="Arial"/>
          <w:b/>
          <w:szCs w:val="24"/>
        </w:rPr>
      </w:pPr>
      <w:r w:rsidRPr="0021230C">
        <w:rPr>
          <w:rFonts w:ascii="Arial" w:hAnsi="Arial" w:cs="Arial"/>
          <w:b/>
          <w:szCs w:val="24"/>
        </w:rPr>
        <w:t>Petru Piron</w:t>
      </w:r>
    </w:p>
    <w:p w14:paraId="42763060" w14:textId="77777777" w:rsidR="006F383F" w:rsidRPr="0021230C" w:rsidRDefault="006F383F" w:rsidP="00C423B5">
      <w:pPr>
        <w:overflowPunct/>
        <w:autoSpaceDE/>
        <w:autoSpaceDN/>
        <w:adjustRightInd/>
        <w:spacing w:after="160"/>
        <w:textAlignment w:val="auto"/>
        <w:rPr>
          <w:rFonts w:ascii="Arial" w:hAnsi="Arial" w:cs="Arial"/>
          <w:b/>
          <w:szCs w:val="24"/>
        </w:rPr>
      </w:pPr>
      <w:r w:rsidRPr="0021230C">
        <w:rPr>
          <w:rFonts w:ascii="Arial" w:hAnsi="Arial" w:cs="Arial"/>
          <w:b/>
          <w:szCs w:val="24"/>
        </w:rPr>
        <w:br w:type="page"/>
      </w:r>
    </w:p>
    <w:sdt>
      <w:sdtPr>
        <w:rPr>
          <w:rFonts w:ascii="Arial" w:eastAsia="Times New Roman" w:hAnsi="Arial" w:cs="Arial"/>
          <w:color w:val="auto"/>
          <w:sz w:val="24"/>
          <w:szCs w:val="24"/>
          <w:lang w:val="en-GB"/>
        </w:rPr>
        <w:id w:val="-737928825"/>
        <w:docPartObj>
          <w:docPartGallery w:val="Table of Contents"/>
          <w:docPartUnique/>
        </w:docPartObj>
      </w:sdtPr>
      <w:sdtEndPr>
        <w:rPr>
          <w:b/>
          <w:bCs/>
          <w:noProof/>
        </w:rPr>
      </w:sdtEndPr>
      <w:sdtContent>
        <w:p w14:paraId="4B2AA3B9" w14:textId="77777777" w:rsidR="006F383F" w:rsidRPr="0021230C" w:rsidRDefault="006F383F" w:rsidP="00C423B5">
          <w:pPr>
            <w:pStyle w:val="TOCHeading"/>
            <w:spacing w:line="360" w:lineRule="auto"/>
            <w:jc w:val="both"/>
            <w:rPr>
              <w:rFonts w:ascii="Arial" w:hAnsi="Arial" w:cs="Arial"/>
              <w:sz w:val="24"/>
              <w:szCs w:val="24"/>
            </w:rPr>
          </w:pPr>
          <w:r w:rsidRPr="0021230C">
            <w:rPr>
              <w:rFonts w:ascii="Arial" w:hAnsi="Arial" w:cs="Arial"/>
              <w:sz w:val="24"/>
              <w:szCs w:val="24"/>
            </w:rPr>
            <w:t>Table of Contents</w:t>
          </w:r>
        </w:p>
        <w:p w14:paraId="3DD7C9AC" w14:textId="77777777" w:rsidR="006F383F" w:rsidRPr="0021230C" w:rsidRDefault="006F383F" w:rsidP="00C423B5">
          <w:pPr>
            <w:pStyle w:val="TOC1"/>
            <w:tabs>
              <w:tab w:val="left" w:pos="440"/>
              <w:tab w:val="right" w:leader="dot" w:pos="9350"/>
            </w:tabs>
            <w:rPr>
              <w:rFonts w:ascii="Arial" w:hAnsi="Arial" w:cs="Arial"/>
              <w:noProof/>
              <w:szCs w:val="24"/>
            </w:rPr>
          </w:pPr>
          <w:r w:rsidRPr="0021230C">
            <w:rPr>
              <w:rFonts w:ascii="Arial" w:hAnsi="Arial" w:cs="Arial"/>
              <w:szCs w:val="24"/>
            </w:rPr>
            <w:fldChar w:fldCharType="begin"/>
          </w:r>
          <w:r w:rsidRPr="0021230C">
            <w:rPr>
              <w:rFonts w:ascii="Arial" w:hAnsi="Arial" w:cs="Arial"/>
              <w:szCs w:val="24"/>
            </w:rPr>
            <w:instrText xml:space="preserve"> TOC \o "1-3" \h \z \u </w:instrText>
          </w:r>
          <w:r w:rsidRPr="0021230C">
            <w:rPr>
              <w:rFonts w:ascii="Arial" w:hAnsi="Arial" w:cs="Arial"/>
              <w:szCs w:val="24"/>
            </w:rPr>
            <w:fldChar w:fldCharType="separate"/>
          </w:r>
          <w:hyperlink w:anchor="_Toc168444999" w:history="1">
            <w:r w:rsidRPr="0021230C">
              <w:rPr>
                <w:rStyle w:val="Hyperlink"/>
                <w:rFonts w:ascii="Arial" w:eastAsiaTheme="majorEastAsia" w:hAnsi="Arial" w:cs="Arial"/>
                <w:noProof/>
                <w:szCs w:val="24"/>
              </w:rPr>
              <w:t>1</w:t>
            </w:r>
            <w:r w:rsidRPr="0021230C">
              <w:rPr>
                <w:rFonts w:ascii="Arial" w:hAnsi="Arial" w:cs="Arial"/>
                <w:noProof/>
                <w:szCs w:val="24"/>
              </w:rPr>
              <w:tab/>
            </w:r>
            <w:r w:rsidRPr="0021230C">
              <w:rPr>
                <w:rStyle w:val="Hyperlink"/>
                <w:rFonts w:ascii="Arial" w:eastAsiaTheme="majorEastAsia" w:hAnsi="Arial" w:cs="Arial"/>
                <w:noProof/>
                <w:szCs w:val="24"/>
              </w:rPr>
              <w:t>Introduction</w:t>
            </w:r>
            <w:r w:rsidRPr="0021230C">
              <w:rPr>
                <w:rFonts w:ascii="Arial" w:hAnsi="Arial" w:cs="Arial"/>
                <w:noProof/>
                <w:webHidden/>
                <w:szCs w:val="24"/>
              </w:rPr>
              <w:tab/>
            </w:r>
            <w:r w:rsidRPr="0021230C">
              <w:rPr>
                <w:rFonts w:ascii="Arial" w:hAnsi="Arial" w:cs="Arial"/>
                <w:noProof/>
                <w:webHidden/>
                <w:szCs w:val="24"/>
              </w:rPr>
              <w:fldChar w:fldCharType="begin"/>
            </w:r>
            <w:r w:rsidRPr="0021230C">
              <w:rPr>
                <w:rFonts w:ascii="Arial" w:hAnsi="Arial" w:cs="Arial"/>
                <w:noProof/>
                <w:webHidden/>
                <w:szCs w:val="24"/>
              </w:rPr>
              <w:instrText xml:space="preserve"> PAGEREF _Toc168444999 \h </w:instrText>
            </w:r>
            <w:r w:rsidRPr="0021230C">
              <w:rPr>
                <w:rFonts w:ascii="Arial" w:hAnsi="Arial" w:cs="Arial"/>
                <w:noProof/>
                <w:webHidden/>
                <w:szCs w:val="24"/>
              </w:rPr>
            </w:r>
            <w:r w:rsidRPr="0021230C">
              <w:rPr>
                <w:rFonts w:ascii="Arial" w:hAnsi="Arial" w:cs="Arial"/>
                <w:noProof/>
                <w:webHidden/>
                <w:szCs w:val="24"/>
              </w:rPr>
              <w:fldChar w:fldCharType="separate"/>
            </w:r>
            <w:r w:rsidRPr="0021230C">
              <w:rPr>
                <w:rFonts w:ascii="Arial" w:hAnsi="Arial" w:cs="Arial"/>
                <w:noProof/>
                <w:webHidden/>
                <w:szCs w:val="24"/>
              </w:rPr>
              <w:t>3</w:t>
            </w:r>
            <w:r w:rsidRPr="0021230C">
              <w:rPr>
                <w:rFonts w:ascii="Arial" w:hAnsi="Arial" w:cs="Arial"/>
                <w:noProof/>
                <w:webHidden/>
                <w:szCs w:val="24"/>
              </w:rPr>
              <w:fldChar w:fldCharType="end"/>
            </w:r>
          </w:hyperlink>
        </w:p>
        <w:p w14:paraId="1A60A0AE" w14:textId="56D85EE2" w:rsidR="006F383F" w:rsidRPr="0021230C" w:rsidRDefault="00C423B5" w:rsidP="00C423B5">
          <w:pPr>
            <w:pStyle w:val="TOC1"/>
            <w:tabs>
              <w:tab w:val="left" w:pos="440"/>
              <w:tab w:val="right" w:leader="dot" w:pos="9350"/>
            </w:tabs>
            <w:rPr>
              <w:rFonts w:ascii="Arial" w:hAnsi="Arial" w:cs="Arial"/>
              <w:noProof/>
              <w:szCs w:val="24"/>
            </w:rPr>
          </w:pPr>
          <w:hyperlink w:anchor="_Toc168445000" w:history="1">
            <w:r w:rsidR="006F383F" w:rsidRPr="0021230C">
              <w:rPr>
                <w:rStyle w:val="Hyperlink"/>
                <w:rFonts w:ascii="Arial" w:eastAsiaTheme="majorEastAsia" w:hAnsi="Arial" w:cs="Arial"/>
                <w:noProof/>
                <w:szCs w:val="24"/>
              </w:rPr>
              <w:t>2</w:t>
            </w:r>
            <w:r w:rsidR="006F383F" w:rsidRPr="0021230C">
              <w:rPr>
                <w:rFonts w:ascii="Arial" w:hAnsi="Arial" w:cs="Arial"/>
                <w:noProof/>
                <w:szCs w:val="24"/>
              </w:rPr>
              <w:tab/>
            </w:r>
            <w:r w:rsidR="006F383F" w:rsidRPr="0021230C">
              <w:rPr>
                <w:rStyle w:val="Hyperlink"/>
                <w:rFonts w:ascii="Arial" w:eastAsiaTheme="majorEastAsia" w:hAnsi="Arial" w:cs="Arial"/>
                <w:noProof/>
                <w:szCs w:val="24"/>
              </w:rPr>
              <w:t xml:space="preserve">Differences </w:t>
            </w:r>
            <w:r w:rsidR="009569A9" w:rsidRPr="0021230C">
              <w:rPr>
                <w:rStyle w:val="Hyperlink"/>
                <w:rFonts w:ascii="Arial" w:eastAsiaTheme="majorEastAsia" w:hAnsi="Arial" w:cs="Arial"/>
                <w:noProof/>
                <w:szCs w:val="24"/>
              </w:rPr>
              <w:t>between</w:t>
            </w:r>
            <w:r w:rsidR="006F383F" w:rsidRPr="0021230C">
              <w:rPr>
                <w:rStyle w:val="Hyperlink"/>
                <w:rFonts w:ascii="Arial" w:eastAsiaTheme="majorEastAsia" w:hAnsi="Arial" w:cs="Arial"/>
                <w:noProof/>
                <w:szCs w:val="24"/>
              </w:rPr>
              <w:t xml:space="preserve"> England’s and Italy’s culture and customs</w:t>
            </w:r>
            <w:r w:rsidR="006F383F" w:rsidRPr="0021230C">
              <w:rPr>
                <w:rFonts w:ascii="Arial" w:hAnsi="Arial" w:cs="Arial"/>
                <w:noProof/>
                <w:webHidden/>
                <w:szCs w:val="24"/>
              </w:rPr>
              <w:tab/>
            </w:r>
            <w:r w:rsidR="006F383F" w:rsidRPr="0021230C">
              <w:rPr>
                <w:rFonts w:ascii="Arial" w:hAnsi="Arial" w:cs="Arial"/>
                <w:noProof/>
                <w:webHidden/>
                <w:szCs w:val="24"/>
              </w:rPr>
              <w:fldChar w:fldCharType="begin"/>
            </w:r>
            <w:r w:rsidR="006F383F" w:rsidRPr="0021230C">
              <w:rPr>
                <w:rFonts w:ascii="Arial" w:hAnsi="Arial" w:cs="Arial"/>
                <w:noProof/>
                <w:webHidden/>
                <w:szCs w:val="24"/>
              </w:rPr>
              <w:instrText xml:space="preserve"> PAGEREF _Toc168445000 \h </w:instrText>
            </w:r>
            <w:r w:rsidR="006F383F" w:rsidRPr="0021230C">
              <w:rPr>
                <w:rFonts w:ascii="Arial" w:hAnsi="Arial" w:cs="Arial"/>
                <w:noProof/>
                <w:webHidden/>
                <w:szCs w:val="24"/>
              </w:rPr>
            </w:r>
            <w:r w:rsidR="006F383F" w:rsidRPr="0021230C">
              <w:rPr>
                <w:rFonts w:ascii="Arial" w:hAnsi="Arial" w:cs="Arial"/>
                <w:noProof/>
                <w:webHidden/>
                <w:szCs w:val="24"/>
              </w:rPr>
              <w:fldChar w:fldCharType="separate"/>
            </w:r>
            <w:r w:rsidR="006F383F" w:rsidRPr="0021230C">
              <w:rPr>
                <w:rFonts w:ascii="Arial" w:hAnsi="Arial" w:cs="Arial"/>
                <w:noProof/>
                <w:webHidden/>
                <w:szCs w:val="24"/>
              </w:rPr>
              <w:t>3</w:t>
            </w:r>
            <w:r w:rsidR="006F383F" w:rsidRPr="0021230C">
              <w:rPr>
                <w:rFonts w:ascii="Arial" w:hAnsi="Arial" w:cs="Arial"/>
                <w:noProof/>
                <w:webHidden/>
                <w:szCs w:val="24"/>
              </w:rPr>
              <w:fldChar w:fldCharType="end"/>
            </w:r>
          </w:hyperlink>
        </w:p>
        <w:p w14:paraId="0800FAD9" w14:textId="77777777" w:rsidR="006F383F" w:rsidRPr="0021230C" w:rsidRDefault="00C423B5" w:rsidP="00C423B5">
          <w:pPr>
            <w:pStyle w:val="TOC1"/>
            <w:tabs>
              <w:tab w:val="left" w:pos="440"/>
              <w:tab w:val="right" w:leader="dot" w:pos="9350"/>
            </w:tabs>
            <w:rPr>
              <w:rFonts w:ascii="Arial" w:hAnsi="Arial" w:cs="Arial"/>
              <w:noProof/>
              <w:szCs w:val="24"/>
            </w:rPr>
          </w:pPr>
          <w:hyperlink w:anchor="_Toc168445001" w:history="1">
            <w:r w:rsidR="006F383F" w:rsidRPr="0021230C">
              <w:rPr>
                <w:rStyle w:val="Hyperlink"/>
                <w:rFonts w:ascii="Arial" w:eastAsiaTheme="majorEastAsia" w:hAnsi="Arial" w:cs="Arial"/>
                <w:noProof/>
                <w:szCs w:val="24"/>
              </w:rPr>
              <w:t>3</w:t>
            </w:r>
            <w:r w:rsidR="006F383F" w:rsidRPr="0021230C">
              <w:rPr>
                <w:rFonts w:ascii="Arial" w:hAnsi="Arial" w:cs="Arial"/>
                <w:noProof/>
                <w:szCs w:val="24"/>
              </w:rPr>
              <w:tab/>
            </w:r>
            <w:r w:rsidR="006F383F" w:rsidRPr="0021230C">
              <w:rPr>
                <w:rStyle w:val="Hyperlink"/>
                <w:rFonts w:ascii="Arial" w:eastAsiaTheme="majorEastAsia" w:hAnsi="Arial" w:cs="Arial"/>
                <w:noProof/>
                <w:szCs w:val="24"/>
              </w:rPr>
              <w:t>Italy</w:t>
            </w:r>
            <w:r w:rsidR="006F383F" w:rsidRPr="0021230C">
              <w:rPr>
                <w:rFonts w:ascii="Arial" w:hAnsi="Arial" w:cs="Arial"/>
                <w:noProof/>
                <w:webHidden/>
                <w:szCs w:val="24"/>
              </w:rPr>
              <w:tab/>
            </w:r>
            <w:r w:rsidR="006F383F" w:rsidRPr="0021230C">
              <w:rPr>
                <w:rFonts w:ascii="Arial" w:hAnsi="Arial" w:cs="Arial"/>
                <w:noProof/>
                <w:webHidden/>
                <w:szCs w:val="24"/>
              </w:rPr>
              <w:fldChar w:fldCharType="begin"/>
            </w:r>
            <w:r w:rsidR="006F383F" w:rsidRPr="0021230C">
              <w:rPr>
                <w:rFonts w:ascii="Arial" w:hAnsi="Arial" w:cs="Arial"/>
                <w:noProof/>
                <w:webHidden/>
                <w:szCs w:val="24"/>
              </w:rPr>
              <w:instrText xml:space="preserve"> PAGEREF _Toc168445001 \h </w:instrText>
            </w:r>
            <w:r w:rsidR="006F383F" w:rsidRPr="0021230C">
              <w:rPr>
                <w:rFonts w:ascii="Arial" w:hAnsi="Arial" w:cs="Arial"/>
                <w:noProof/>
                <w:webHidden/>
                <w:szCs w:val="24"/>
              </w:rPr>
            </w:r>
            <w:r w:rsidR="006F383F" w:rsidRPr="0021230C">
              <w:rPr>
                <w:rFonts w:ascii="Arial" w:hAnsi="Arial" w:cs="Arial"/>
                <w:noProof/>
                <w:webHidden/>
                <w:szCs w:val="24"/>
              </w:rPr>
              <w:fldChar w:fldCharType="separate"/>
            </w:r>
            <w:r w:rsidR="006F383F" w:rsidRPr="0021230C">
              <w:rPr>
                <w:rFonts w:ascii="Arial" w:hAnsi="Arial" w:cs="Arial"/>
                <w:noProof/>
                <w:webHidden/>
                <w:szCs w:val="24"/>
              </w:rPr>
              <w:t>3</w:t>
            </w:r>
            <w:r w:rsidR="006F383F" w:rsidRPr="0021230C">
              <w:rPr>
                <w:rFonts w:ascii="Arial" w:hAnsi="Arial" w:cs="Arial"/>
                <w:noProof/>
                <w:webHidden/>
                <w:szCs w:val="24"/>
              </w:rPr>
              <w:fldChar w:fldCharType="end"/>
            </w:r>
          </w:hyperlink>
        </w:p>
        <w:p w14:paraId="28A3FCD3" w14:textId="77777777" w:rsidR="006F383F" w:rsidRPr="0021230C" w:rsidRDefault="00C423B5" w:rsidP="00C423B5">
          <w:pPr>
            <w:pStyle w:val="TOC1"/>
            <w:tabs>
              <w:tab w:val="left" w:pos="440"/>
              <w:tab w:val="right" w:leader="dot" w:pos="9350"/>
            </w:tabs>
            <w:rPr>
              <w:rFonts w:ascii="Arial" w:hAnsi="Arial" w:cs="Arial"/>
              <w:noProof/>
              <w:szCs w:val="24"/>
            </w:rPr>
          </w:pPr>
          <w:hyperlink w:anchor="_Toc168445002" w:history="1">
            <w:r w:rsidR="006F383F" w:rsidRPr="0021230C">
              <w:rPr>
                <w:rStyle w:val="Hyperlink"/>
                <w:rFonts w:ascii="Arial" w:eastAsiaTheme="majorEastAsia" w:hAnsi="Arial" w:cs="Arial"/>
                <w:noProof/>
                <w:szCs w:val="24"/>
              </w:rPr>
              <w:t>4</w:t>
            </w:r>
            <w:r w:rsidR="006F383F" w:rsidRPr="0021230C">
              <w:rPr>
                <w:rFonts w:ascii="Arial" w:hAnsi="Arial" w:cs="Arial"/>
                <w:noProof/>
                <w:szCs w:val="24"/>
              </w:rPr>
              <w:tab/>
            </w:r>
            <w:r w:rsidR="006F383F" w:rsidRPr="0021230C">
              <w:rPr>
                <w:rStyle w:val="Hyperlink"/>
                <w:rFonts w:ascii="Arial" w:eastAsiaTheme="majorEastAsia" w:hAnsi="Arial" w:cs="Arial"/>
                <w:noProof/>
                <w:szCs w:val="24"/>
              </w:rPr>
              <w:t>Spain</w:t>
            </w:r>
            <w:r w:rsidR="006F383F" w:rsidRPr="0021230C">
              <w:rPr>
                <w:rFonts w:ascii="Arial" w:hAnsi="Arial" w:cs="Arial"/>
                <w:noProof/>
                <w:webHidden/>
                <w:szCs w:val="24"/>
              </w:rPr>
              <w:tab/>
            </w:r>
            <w:r w:rsidR="006F383F" w:rsidRPr="0021230C">
              <w:rPr>
                <w:rFonts w:ascii="Arial" w:hAnsi="Arial" w:cs="Arial"/>
                <w:noProof/>
                <w:webHidden/>
                <w:szCs w:val="24"/>
              </w:rPr>
              <w:fldChar w:fldCharType="begin"/>
            </w:r>
            <w:r w:rsidR="006F383F" w:rsidRPr="0021230C">
              <w:rPr>
                <w:rFonts w:ascii="Arial" w:hAnsi="Arial" w:cs="Arial"/>
                <w:noProof/>
                <w:webHidden/>
                <w:szCs w:val="24"/>
              </w:rPr>
              <w:instrText xml:space="preserve"> PAGEREF _Toc168445002 \h </w:instrText>
            </w:r>
            <w:r w:rsidR="006F383F" w:rsidRPr="0021230C">
              <w:rPr>
                <w:rFonts w:ascii="Arial" w:hAnsi="Arial" w:cs="Arial"/>
                <w:noProof/>
                <w:webHidden/>
                <w:szCs w:val="24"/>
              </w:rPr>
            </w:r>
            <w:r w:rsidR="006F383F" w:rsidRPr="0021230C">
              <w:rPr>
                <w:rFonts w:ascii="Arial" w:hAnsi="Arial" w:cs="Arial"/>
                <w:noProof/>
                <w:webHidden/>
                <w:szCs w:val="24"/>
              </w:rPr>
              <w:fldChar w:fldCharType="separate"/>
            </w:r>
            <w:r w:rsidR="006F383F" w:rsidRPr="0021230C">
              <w:rPr>
                <w:rFonts w:ascii="Arial" w:hAnsi="Arial" w:cs="Arial"/>
                <w:noProof/>
                <w:webHidden/>
                <w:szCs w:val="24"/>
              </w:rPr>
              <w:t>5</w:t>
            </w:r>
            <w:r w:rsidR="006F383F" w:rsidRPr="0021230C">
              <w:rPr>
                <w:rFonts w:ascii="Arial" w:hAnsi="Arial" w:cs="Arial"/>
                <w:noProof/>
                <w:webHidden/>
                <w:szCs w:val="24"/>
              </w:rPr>
              <w:fldChar w:fldCharType="end"/>
            </w:r>
          </w:hyperlink>
        </w:p>
        <w:p w14:paraId="3626E1A7" w14:textId="77777777" w:rsidR="006F383F" w:rsidRPr="0021230C" w:rsidRDefault="00C423B5" w:rsidP="00C423B5">
          <w:pPr>
            <w:pStyle w:val="TOC1"/>
            <w:tabs>
              <w:tab w:val="left" w:pos="440"/>
              <w:tab w:val="right" w:leader="dot" w:pos="9350"/>
            </w:tabs>
            <w:rPr>
              <w:rFonts w:ascii="Arial" w:hAnsi="Arial" w:cs="Arial"/>
              <w:noProof/>
              <w:szCs w:val="24"/>
            </w:rPr>
          </w:pPr>
          <w:hyperlink w:anchor="_Toc168445003" w:history="1">
            <w:r w:rsidR="006F383F" w:rsidRPr="0021230C">
              <w:rPr>
                <w:rStyle w:val="Hyperlink"/>
                <w:rFonts w:ascii="Arial" w:eastAsiaTheme="majorEastAsia" w:hAnsi="Arial" w:cs="Arial"/>
                <w:noProof/>
                <w:szCs w:val="24"/>
              </w:rPr>
              <w:t>5</w:t>
            </w:r>
            <w:r w:rsidR="006F383F" w:rsidRPr="0021230C">
              <w:rPr>
                <w:rFonts w:ascii="Arial" w:hAnsi="Arial" w:cs="Arial"/>
                <w:noProof/>
                <w:szCs w:val="24"/>
              </w:rPr>
              <w:tab/>
            </w:r>
            <w:r w:rsidR="006F383F" w:rsidRPr="0021230C">
              <w:rPr>
                <w:rStyle w:val="Hyperlink"/>
                <w:rFonts w:ascii="Arial" w:eastAsiaTheme="majorEastAsia" w:hAnsi="Arial" w:cs="Arial"/>
                <w:noProof/>
                <w:szCs w:val="24"/>
              </w:rPr>
              <w:t>Challenges of intercultural leadership in the hospitality industry</w:t>
            </w:r>
            <w:r w:rsidR="006F383F" w:rsidRPr="0021230C">
              <w:rPr>
                <w:rFonts w:ascii="Arial" w:hAnsi="Arial" w:cs="Arial"/>
                <w:noProof/>
                <w:webHidden/>
                <w:szCs w:val="24"/>
              </w:rPr>
              <w:tab/>
            </w:r>
            <w:r w:rsidR="006F383F" w:rsidRPr="0021230C">
              <w:rPr>
                <w:rFonts w:ascii="Arial" w:hAnsi="Arial" w:cs="Arial"/>
                <w:noProof/>
                <w:webHidden/>
                <w:szCs w:val="24"/>
              </w:rPr>
              <w:fldChar w:fldCharType="begin"/>
            </w:r>
            <w:r w:rsidR="006F383F" w:rsidRPr="0021230C">
              <w:rPr>
                <w:rFonts w:ascii="Arial" w:hAnsi="Arial" w:cs="Arial"/>
                <w:noProof/>
                <w:webHidden/>
                <w:szCs w:val="24"/>
              </w:rPr>
              <w:instrText xml:space="preserve"> PAGEREF _Toc168445003 \h </w:instrText>
            </w:r>
            <w:r w:rsidR="006F383F" w:rsidRPr="0021230C">
              <w:rPr>
                <w:rFonts w:ascii="Arial" w:hAnsi="Arial" w:cs="Arial"/>
                <w:noProof/>
                <w:webHidden/>
                <w:szCs w:val="24"/>
              </w:rPr>
            </w:r>
            <w:r w:rsidR="006F383F" w:rsidRPr="0021230C">
              <w:rPr>
                <w:rFonts w:ascii="Arial" w:hAnsi="Arial" w:cs="Arial"/>
                <w:noProof/>
                <w:webHidden/>
                <w:szCs w:val="24"/>
              </w:rPr>
              <w:fldChar w:fldCharType="separate"/>
            </w:r>
            <w:r w:rsidR="006F383F" w:rsidRPr="0021230C">
              <w:rPr>
                <w:rFonts w:ascii="Arial" w:hAnsi="Arial" w:cs="Arial"/>
                <w:noProof/>
                <w:webHidden/>
                <w:szCs w:val="24"/>
              </w:rPr>
              <w:t>7</w:t>
            </w:r>
            <w:r w:rsidR="006F383F" w:rsidRPr="0021230C">
              <w:rPr>
                <w:rFonts w:ascii="Arial" w:hAnsi="Arial" w:cs="Arial"/>
                <w:noProof/>
                <w:webHidden/>
                <w:szCs w:val="24"/>
              </w:rPr>
              <w:fldChar w:fldCharType="end"/>
            </w:r>
          </w:hyperlink>
        </w:p>
        <w:p w14:paraId="0CAB8396" w14:textId="77777777" w:rsidR="006F383F" w:rsidRPr="0021230C" w:rsidRDefault="00C423B5" w:rsidP="00C423B5">
          <w:pPr>
            <w:pStyle w:val="TOC1"/>
            <w:tabs>
              <w:tab w:val="left" w:pos="440"/>
              <w:tab w:val="right" w:leader="dot" w:pos="9350"/>
            </w:tabs>
            <w:rPr>
              <w:rFonts w:ascii="Arial" w:hAnsi="Arial" w:cs="Arial"/>
              <w:noProof/>
              <w:szCs w:val="24"/>
            </w:rPr>
          </w:pPr>
          <w:hyperlink w:anchor="_Toc168445004" w:history="1">
            <w:r w:rsidR="006F383F" w:rsidRPr="0021230C">
              <w:rPr>
                <w:rStyle w:val="Hyperlink"/>
                <w:rFonts w:ascii="Arial" w:eastAsiaTheme="majorEastAsia" w:hAnsi="Arial" w:cs="Arial"/>
                <w:noProof/>
                <w:szCs w:val="24"/>
              </w:rPr>
              <w:t>6</w:t>
            </w:r>
            <w:r w:rsidR="006F383F" w:rsidRPr="0021230C">
              <w:rPr>
                <w:rFonts w:ascii="Arial" w:hAnsi="Arial" w:cs="Arial"/>
                <w:noProof/>
                <w:szCs w:val="24"/>
              </w:rPr>
              <w:tab/>
            </w:r>
            <w:r w:rsidR="006F383F" w:rsidRPr="0021230C">
              <w:rPr>
                <w:rStyle w:val="Hyperlink"/>
                <w:rFonts w:ascii="Arial" w:eastAsiaTheme="majorEastAsia" w:hAnsi="Arial" w:cs="Arial"/>
                <w:noProof/>
                <w:szCs w:val="24"/>
              </w:rPr>
              <w:t>Recommendations</w:t>
            </w:r>
            <w:r w:rsidR="006F383F" w:rsidRPr="0021230C">
              <w:rPr>
                <w:rFonts w:ascii="Arial" w:hAnsi="Arial" w:cs="Arial"/>
                <w:noProof/>
                <w:webHidden/>
                <w:szCs w:val="24"/>
              </w:rPr>
              <w:tab/>
            </w:r>
            <w:r w:rsidR="006F383F" w:rsidRPr="0021230C">
              <w:rPr>
                <w:rFonts w:ascii="Arial" w:hAnsi="Arial" w:cs="Arial"/>
                <w:noProof/>
                <w:webHidden/>
                <w:szCs w:val="24"/>
              </w:rPr>
              <w:fldChar w:fldCharType="begin"/>
            </w:r>
            <w:r w:rsidR="006F383F" w:rsidRPr="0021230C">
              <w:rPr>
                <w:rFonts w:ascii="Arial" w:hAnsi="Arial" w:cs="Arial"/>
                <w:noProof/>
                <w:webHidden/>
                <w:szCs w:val="24"/>
              </w:rPr>
              <w:instrText xml:space="preserve"> PAGEREF _Toc168445004 \h </w:instrText>
            </w:r>
            <w:r w:rsidR="006F383F" w:rsidRPr="0021230C">
              <w:rPr>
                <w:rFonts w:ascii="Arial" w:hAnsi="Arial" w:cs="Arial"/>
                <w:noProof/>
                <w:webHidden/>
                <w:szCs w:val="24"/>
              </w:rPr>
            </w:r>
            <w:r w:rsidR="006F383F" w:rsidRPr="0021230C">
              <w:rPr>
                <w:rFonts w:ascii="Arial" w:hAnsi="Arial" w:cs="Arial"/>
                <w:noProof/>
                <w:webHidden/>
                <w:szCs w:val="24"/>
              </w:rPr>
              <w:fldChar w:fldCharType="separate"/>
            </w:r>
            <w:r w:rsidR="006F383F" w:rsidRPr="0021230C">
              <w:rPr>
                <w:rFonts w:ascii="Arial" w:hAnsi="Arial" w:cs="Arial"/>
                <w:noProof/>
                <w:webHidden/>
                <w:szCs w:val="24"/>
              </w:rPr>
              <w:t>7</w:t>
            </w:r>
            <w:r w:rsidR="006F383F" w:rsidRPr="0021230C">
              <w:rPr>
                <w:rFonts w:ascii="Arial" w:hAnsi="Arial" w:cs="Arial"/>
                <w:noProof/>
                <w:webHidden/>
                <w:szCs w:val="24"/>
              </w:rPr>
              <w:fldChar w:fldCharType="end"/>
            </w:r>
          </w:hyperlink>
        </w:p>
        <w:p w14:paraId="2AE3C2A6" w14:textId="77777777" w:rsidR="006F383F" w:rsidRPr="0021230C" w:rsidRDefault="00C423B5" w:rsidP="00C423B5">
          <w:pPr>
            <w:pStyle w:val="TOC1"/>
            <w:tabs>
              <w:tab w:val="left" w:pos="440"/>
              <w:tab w:val="right" w:leader="dot" w:pos="9350"/>
            </w:tabs>
            <w:rPr>
              <w:rFonts w:ascii="Arial" w:hAnsi="Arial" w:cs="Arial"/>
              <w:noProof/>
              <w:szCs w:val="24"/>
            </w:rPr>
          </w:pPr>
          <w:hyperlink w:anchor="_Toc168445005" w:history="1">
            <w:r w:rsidR="006F383F" w:rsidRPr="0021230C">
              <w:rPr>
                <w:rStyle w:val="Hyperlink"/>
                <w:rFonts w:ascii="Arial" w:eastAsiaTheme="majorEastAsia" w:hAnsi="Arial" w:cs="Arial"/>
                <w:noProof/>
                <w:szCs w:val="24"/>
              </w:rPr>
              <w:t>7</w:t>
            </w:r>
            <w:r w:rsidR="006F383F" w:rsidRPr="0021230C">
              <w:rPr>
                <w:rFonts w:ascii="Arial" w:hAnsi="Arial" w:cs="Arial"/>
                <w:noProof/>
                <w:szCs w:val="24"/>
              </w:rPr>
              <w:tab/>
            </w:r>
            <w:r w:rsidR="006F383F" w:rsidRPr="0021230C">
              <w:rPr>
                <w:rStyle w:val="Hyperlink"/>
                <w:rFonts w:ascii="Arial" w:eastAsiaTheme="majorEastAsia" w:hAnsi="Arial" w:cs="Arial"/>
                <w:noProof/>
                <w:szCs w:val="24"/>
              </w:rPr>
              <w:t>Conclusion</w:t>
            </w:r>
            <w:r w:rsidR="006F383F" w:rsidRPr="0021230C">
              <w:rPr>
                <w:rFonts w:ascii="Arial" w:hAnsi="Arial" w:cs="Arial"/>
                <w:noProof/>
                <w:webHidden/>
                <w:szCs w:val="24"/>
              </w:rPr>
              <w:tab/>
            </w:r>
            <w:r w:rsidR="006F383F" w:rsidRPr="0021230C">
              <w:rPr>
                <w:rFonts w:ascii="Arial" w:hAnsi="Arial" w:cs="Arial"/>
                <w:noProof/>
                <w:webHidden/>
                <w:szCs w:val="24"/>
              </w:rPr>
              <w:fldChar w:fldCharType="begin"/>
            </w:r>
            <w:r w:rsidR="006F383F" w:rsidRPr="0021230C">
              <w:rPr>
                <w:rFonts w:ascii="Arial" w:hAnsi="Arial" w:cs="Arial"/>
                <w:noProof/>
                <w:webHidden/>
                <w:szCs w:val="24"/>
              </w:rPr>
              <w:instrText xml:space="preserve"> PAGEREF _Toc168445005 \h </w:instrText>
            </w:r>
            <w:r w:rsidR="006F383F" w:rsidRPr="0021230C">
              <w:rPr>
                <w:rFonts w:ascii="Arial" w:hAnsi="Arial" w:cs="Arial"/>
                <w:noProof/>
                <w:webHidden/>
                <w:szCs w:val="24"/>
              </w:rPr>
            </w:r>
            <w:r w:rsidR="006F383F" w:rsidRPr="0021230C">
              <w:rPr>
                <w:rFonts w:ascii="Arial" w:hAnsi="Arial" w:cs="Arial"/>
                <w:noProof/>
                <w:webHidden/>
                <w:szCs w:val="24"/>
              </w:rPr>
              <w:fldChar w:fldCharType="separate"/>
            </w:r>
            <w:r w:rsidR="006F383F" w:rsidRPr="0021230C">
              <w:rPr>
                <w:rFonts w:ascii="Arial" w:hAnsi="Arial" w:cs="Arial"/>
                <w:noProof/>
                <w:webHidden/>
                <w:szCs w:val="24"/>
              </w:rPr>
              <w:t>7</w:t>
            </w:r>
            <w:r w:rsidR="006F383F" w:rsidRPr="0021230C">
              <w:rPr>
                <w:rFonts w:ascii="Arial" w:hAnsi="Arial" w:cs="Arial"/>
                <w:noProof/>
                <w:webHidden/>
                <w:szCs w:val="24"/>
              </w:rPr>
              <w:fldChar w:fldCharType="end"/>
            </w:r>
          </w:hyperlink>
        </w:p>
        <w:p w14:paraId="7EAF13C5" w14:textId="77777777" w:rsidR="006F383F" w:rsidRPr="0021230C" w:rsidRDefault="00C423B5" w:rsidP="00C423B5">
          <w:pPr>
            <w:pStyle w:val="TOC1"/>
            <w:tabs>
              <w:tab w:val="left" w:pos="440"/>
              <w:tab w:val="right" w:leader="dot" w:pos="9350"/>
            </w:tabs>
            <w:rPr>
              <w:rFonts w:ascii="Arial" w:hAnsi="Arial" w:cs="Arial"/>
              <w:noProof/>
              <w:szCs w:val="24"/>
            </w:rPr>
          </w:pPr>
          <w:hyperlink w:anchor="_Toc168445006" w:history="1">
            <w:r w:rsidR="006F383F" w:rsidRPr="0021230C">
              <w:rPr>
                <w:rStyle w:val="Hyperlink"/>
                <w:rFonts w:ascii="Arial" w:eastAsiaTheme="majorEastAsia" w:hAnsi="Arial" w:cs="Arial"/>
                <w:noProof/>
                <w:szCs w:val="24"/>
              </w:rPr>
              <w:t>8</w:t>
            </w:r>
            <w:r w:rsidR="006F383F" w:rsidRPr="0021230C">
              <w:rPr>
                <w:rFonts w:ascii="Arial" w:hAnsi="Arial" w:cs="Arial"/>
                <w:noProof/>
                <w:szCs w:val="24"/>
              </w:rPr>
              <w:tab/>
            </w:r>
            <w:r w:rsidR="006F383F" w:rsidRPr="0021230C">
              <w:rPr>
                <w:rStyle w:val="Hyperlink"/>
                <w:rFonts w:ascii="Arial" w:eastAsiaTheme="majorEastAsia" w:hAnsi="Arial" w:cs="Arial"/>
                <w:noProof/>
                <w:szCs w:val="24"/>
              </w:rPr>
              <w:t>References</w:t>
            </w:r>
            <w:r w:rsidR="006F383F" w:rsidRPr="0021230C">
              <w:rPr>
                <w:rFonts w:ascii="Arial" w:hAnsi="Arial" w:cs="Arial"/>
                <w:noProof/>
                <w:webHidden/>
                <w:szCs w:val="24"/>
              </w:rPr>
              <w:tab/>
            </w:r>
            <w:r w:rsidR="006F383F" w:rsidRPr="0021230C">
              <w:rPr>
                <w:rFonts w:ascii="Arial" w:hAnsi="Arial" w:cs="Arial"/>
                <w:noProof/>
                <w:webHidden/>
                <w:szCs w:val="24"/>
              </w:rPr>
              <w:fldChar w:fldCharType="begin"/>
            </w:r>
            <w:r w:rsidR="006F383F" w:rsidRPr="0021230C">
              <w:rPr>
                <w:rFonts w:ascii="Arial" w:hAnsi="Arial" w:cs="Arial"/>
                <w:noProof/>
                <w:webHidden/>
                <w:szCs w:val="24"/>
              </w:rPr>
              <w:instrText xml:space="preserve"> PAGEREF _Toc168445006 \h </w:instrText>
            </w:r>
            <w:r w:rsidR="006F383F" w:rsidRPr="0021230C">
              <w:rPr>
                <w:rFonts w:ascii="Arial" w:hAnsi="Arial" w:cs="Arial"/>
                <w:noProof/>
                <w:webHidden/>
                <w:szCs w:val="24"/>
              </w:rPr>
            </w:r>
            <w:r w:rsidR="006F383F" w:rsidRPr="0021230C">
              <w:rPr>
                <w:rFonts w:ascii="Arial" w:hAnsi="Arial" w:cs="Arial"/>
                <w:noProof/>
                <w:webHidden/>
                <w:szCs w:val="24"/>
              </w:rPr>
              <w:fldChar w:fldCharType="separate"/>
            </w:r>
            <w:r w:rsidR="006F383F" w:rsidRPr="0021230C">
              <w:rPr>
                <w:rFonts w:ascii="Arial" w:hAnsi="Arial" w:cs="Arial"/>
                <w:noProof/>
                <w:webHidden/>
                <w:szCs w:val="24"/>
              </w:rPr>
              <w:t>8</w:t>
            </w:r>
            <w:r w:rsidR="006F383F" w:rsidRPr="0021230C">
              <w:rPr>
                <w:rFonts w:ascii="Arial" w:hAnsi="Arial" w:cs="Arial"/>
                <w:noProof/>
                <w:webHidden/>
                <w:szCs w:val="24"/>
              </w:rPr>
              <w:fldChar w:fldCharType="end"/>
            </w:r>
          </w:hyperlink>
        </w:p>
        <w:p w14:paraId="1D9678FC" w14:textId="77777777" w:rsidR="006F383F" w:rsidRPr="0021230C" w:rsidRDefault="006F383F" w:rsidP="00C423B5">
          <w:pPr>
            <w:rPr>
              <w:rFonts w:ascii="Arial" w:hAnsi="Arial" w:cs="Arial"/>
              <w:szCs w:val="24"/>
            </w:rPr>
          </w:pPr>
          <w:r w:rsidRPr="0021230C">
            <w:rPr>
              <w:rFonts w:ascii="Arial" w:hAnsi="Arial" w:cs="Arial"/>
              <w:b/>
              <w:bCs/>
              <w:noProof/>
              <w:szCs w:val="24"/>
            </w:rPr>
            <w:fldChar w:fldCharType="end"/>
          </w:r>
        </w:p>
      </w:sdtContent>
    </w:sdt>
    <w:p w14:paraId="30AC1E4F" w14:textId="77777777" w:rsidR="00CD2F5A" w:rsidRPr="0021230C" w:rsidRDefault="00CD2F5A" w:rsidP="00C423B5">
      <w:pPr>
        <w:rPr>
          <w:rFonts w:ascii="Arial" w:hAnsi="Arial" w:cs="Arial"/>
          <w:b/>
          <w:szCs w:val="24"/>
        </w:rPr>
      </w:pPr>
    </w:p>
    <w:p w14:paraId="56139078" w14:textId="77777777" w:rsidR="00CD2F5A" w:rsidRPr="0021230C" w:rsidRDefault="00CD2F5A" w:rsidP="00C423B5">
      <w:pPr>
        <w:overflowPunct/>
        <w:autoSpaceDE/>
        <w:autoSpaceDN/>
        <w:adjustRightInd/>
        <w:spacing w:after="160"/>
        <w:textAlignment w:val="auto"/>
        <w:rPr>
          <w:rFonts w:ascii="Arial" w:hAnsi="Arial" w:cs="Arial"/>
          <w:b/>
          <w:szCs w:val="24"/>
        </w:rPr>
      </w:pPr>
      <w:r w:rsidRPr="0021230C">
        <w:rPr>
          <w:rFonts w:ascii="Arial" w:hAnsi="Arial" w:cs="Arial"/>
          <w:b/>
          <w:szCs w:val="24"/>
        </w:rPr>
        <w:br w:type="page"/>
      </w:r>
    </w:p>
    <w:p w14:paraId="479A2848" w14:textId="77777777" w:rsidR="00284522" w:rsidRPr="0021230C" w:rsidRDefault="00CD2F5A" w:rsidP="00C423B5">
      <w:pPr>
        <w:pStyle w:val="Heading1"/>
        <w:rPr>
          <w:rFonts w:ascii="Arial" w:hAnsi="Arial" w:cs="Arial"/>
          <w:szCs w:val="24"/>
        </w:rPr>
      </w:pPr>
      <w:bookmarkStart w:id="0" w:name="_Toc168444999"/>
      <w:r w:rsidRPr="0021230C">
        <w:rPr>
          <w:rFonts w:ascii="Arial" w:hAnsi="Arial" w:cs="Arial"/>
          <w:szCs w:val="24"/>
        </w:rPr>
        <w:t>Introduction</w:t>
      </w:r>
      <w:bookmarkEnd w:id="0"/>
      <w:r w:rsidRPr="0021230C">
        <w:rPr>
          <w:rFonts w:ascii="Arial" w:hAnsi="Arial" w:cs="Arial"/>
          <w:szCs w:val="24"/>
        </w:rPr>
        <w:t xml:space="preserve"> </w:t>
      </w:r>
    </w:p>
    <w:p w14:paraId="00082016" w14:textId="79397C9E" w:rsidR="00CD2F5A" w:rsidRPr="0021230C" w:rsidRDefault="000E24EE" w:rsidP="00C423B5">
      <w:pPr>
        <w:rPr>
          <w:rFonts w:ascii="Arial" w:hAnsi="Arial" w:cs="Arial"/>
          <w:szCs w:val="24"/>
          <w:lang w:val="en-US"/>
        </w:rPr>
      </w:pPr>
      <w:r w:rsidRPr="0021230C">
        <w:rPr>
          <w:rFonts w:ascii="Arial" w:hAnsi="Arial" w:cs="Arial"/>
          <w:szCs w:val="24"/>
          <w:lang w:val="en-US"/>
        </w:rPr>
        <w:t>Regarding</w:t>
      </w:r>
      <w:r w:rsidR="00CD54DD" w:rsidRPr="0021230C">
        <w:rPr>
          <w:rFonts w:ascii="Arial" w:hAnsi="Arial" w:cs="Arial"/>
          <w:szCs w:val="24"/>
          <w:lang w:val="en-US"/>
        </w:rPr>
        <w:t xml:space="preserve"> this report, </w:t>
      </w:r>
      <w:r w:rsidR="009569A9" w:rsidRPr="0021230C">
        <w:rPr>
          <w:rFonts w:ascii="Arial" w:hAnsi="Arial" w:cs="Arial"/>
          <w:szCs w:val="24"/>
          <w:lang w:val="en-US"/>
        </w:rPr>
        <w:t>Italy was chosen mainly in order to showcase the difference between England and Italy as the hotel will be set up</w:t>
      </w:r>
      <w:r w:rsidR="00CD54DD" w:rsidRPr="0021230C">
        <w:rPr>
          <w:rFonts w:ascii="Arial" w:hAnsi="Arial" w:cs="Arial"/>
          <w:szCs w:val="24"/>
          <w:lang w:val="en-US"/>
        </w:rPr>
        <w:t xml:space="preserve"> in Italy. Therefore, t</w:t>
      </w:r>
      <w:r w:rsidR="00937212" w:rsidRPr="0021230C">
        <w:rPr>
          <w:rFonts w:ascii="Arial" w:hAnsi="Arial" w:cs="Arial"/>
          <w:szCs w:val="24"/>
          <w:lang w:val="en-US"/>
        </w:rPr>
        <w:t>he purpose of this tour is to gain a knowledge of the brand standards and operations of the hotel chain</w:t>
      </w:r>
      <w:r w:rsidR="00CD54DD" w:rsidRPr="0021230C">
        <w:rPr>
          <w:rFonts w:ascii="Arial" w:hAnsi="Arial" w:cs="Arial"/>
          <w:szCs w:val="24"/>
          <w:lang w:val="en-US"/>
        </w:rPr>
        <w:t xml:space="preserve"> in order to showcase the culture and customs to where the hotel will be open. </w:t>
      </w:r>
      <w:r w:rsidR="00937212" w:rsidRPr="0021230C">
        <w:rPr>
          <w:rFonts w:ascii="Arial" w:hAnsi="Arial" w:cs="Arial"/>
          <w:szCs w:val="24"/>
          <w:lang w:val="en-US"/>
        </w:rPr>
        <w:t xml:space="preserve"> </w:t>
      </w:r>
    </w:p>
    <w:p w14:paraId="52C39BDF" w14:textId="1C335E0A" w:rsidR="00CD2F5A" w:rsidRPr="0021230C" w:rsidRDefault="0073122E" w:rsidP="00C423B5">
      <w:pPr>
        <w:pStyle w:val="Heading1"/>
        <w:rPr>
          <w:rFonts w:ascii="Arial" w:hAnsi="Arial" w:cs="Arial"/>
          <w:szCs w:val="24"/>
        </w:rPr>
      </w:pPr>
      <w:bookmarkStart w:id="1" w:name="_Toc168445000"/>
      <w:r w:rsidRPr="0021230C">
        <w:rPr>
          <w:rFonts w:ascii="Arial" w:hAnsi="Arial" w:cs="Arial"/>
          <w:szCs w:val="24"/>
        </w:rPr>
        <w:t xml:space="preserve">Differences </w:t>
      </w:r>
      <w:r w:rsidR="0020015D" w:rsidRPr="0021230C">
        <w:rPr>
          <w:rFonts w:ascii="Arial" w:hAnsi="Arial" w:cs="Arial"/>
          <w:szCs w:val="24"/>
        </w:rPr>
        <w:t>between</w:t>
      </w:r>
      <w:r w:rsidRPr="0021230C">
        <w:rPr>
          <w:rFonts w:ascii="Arial" w:hAnsi="Arial" w:cs="Arial"/>
          <w:szCs w:val="24"/>
        </w:rPr>
        <w:t xml:space="preserve"> England’s and </w:t>
      </w:r>
      <w:r w:rsidR="00CD54DD" w:rsidRPr="0021230C">
        <w:rPr>
          <w:rFonts w:ascii="Arial" w:hAnsi="Arial" w:cs="Arial"/>
          <w:szCs w:val="24"/>
        </w:rPr>
        <w:t>Italy</w:t>
      </w:r>
      <w:r w:rsidR="00CD2F5A" w:rsidRPr="0021230C">
        <w:rPr>
          <w:rFonts w:ascii="Arial" w:hAnsi="Arial" w:cs="Arial"/>
          <w:szCs w:val="24"/>
        </w:rPr>
        <w:t>’s culture and customs</w:t>
      </w:r>
      <w:bookmarkEnd w:id="1"/>
    </w:p>
    <w:p w14:paraId="353F967A" w14:textId="4680D344" w:rsidR="00CD54DD" w:rsidRPr="0021230C" w:rsidRDefault="00CD54DD" w:rsidP="00C423B5">
      <w:pPr>
        <w:rPr>
          <w:rFonts w:ascii="Arial" w:hAnsi="Arial" w:cs="Arial"/>
          <w:szCs w:val="24"/>
        </w:rPr>
      </w:pPr>
      <w:r w:rsidRPr="0021230C">
        <w:rPr>
          <w:rFonts w:ascii="Arial" w:hAnsi="Arial" w:cs="Arial"/>
          <w:szCs w:val="24"/>
        </w:rPr>
        <w:t xml:space="preserve">Italy and England provide quite different cultural experiences. Schedules and a restrained manner are valued in England, where meals are quicker and pubs function as social </w:t>
      </w:r>
      <w:r w:rsidR="0020015D" w:rsidRPr="0021230C">
        <w:rPr>
          <w:rFonts w:ascii="Arial" w:hAnsi="Arial" w:cs="Arial"/>
          <w:szCs w:val="24"/>
        </w:rPr>
        <w:t>centres</w:t>
      </w:r>
      <w:r w:rsidRPr="0021230C">
        <w:rPr>
          <w:rFonts w:ascii="Arial" w:hAnsi="Arial" w:cs="Arial"/>
          <w:szCs w:val="24"/>
        </w:rPr>
        <w:t xml:space="preserve">. Italians, on the other hand, value living a slower, more familial lifestyle. Eating is a relaxed social gathering that emphasizes local </w:t>
      </w:r>
      <w:r w:rsidR="0020015D" w:rsidRPr="0021230C">
        <w:rPr>
          <w:rFonts w:ascii="Arial" w:hAnsi="Arial" w:cs="Arial"/>
          <w:szCs w:val="24"/>
        </w:rPr>
        <w:t>specialities</w:t>
      </w:r>
      <w:r w:rsidRPr="0021230C">
        <w:rPr>
          <w:rFonts w:ascii="Arial" w:hAnsi="Arial" w:cs="Arial"/>
          <w:szCs w:val="24"/>
        </w:rPr>
        <w:t xml:space="preserve"> and fresh food. There are differences in communication techniques as well. Italians are ardent and expressive with lively movements, but English people emphasize indirection and civility. In England, public areas are renowned for their order, and waiting in line is a common activity</w:t>
      </w:r>
      <w:r w:rsidR="00B61684" w:rsidRPr="0021230C">
        <w:rPr>
          <w:rFonts w:ascii="Arial" w:hAnsi="Arial" w:cs="Arial"/>
          <w:szCs w:val="24"/>
          <w:lang w:val="en-US"/>
        </w:rPr>
        <w:t xml:space="preserve"> (</w:t>
      </w:r>
      <w:proofErr w:type="spellStart"/>
      <w:r w:rsidR="00B61684" w:rsidRPr="0021230C">
        <w:rPr>
          <w:rFonts w:ascii="Arial" w:hAnsi="Arial" w:cs="Arial"/>
          <w:szCs w:val="24"/>
          <w:shd w:val="clear" w:color="auto" w:fill="FFFFFF"/>
        </w:rPr>
        <w:t>Kalaycioglu</w:t>
      </w:r>
      <w:proofErr w:type="spellEnd"/>
      <w:r w:rsidR="00B61684" w:rsidRPr="0021230C">
        <w:rPr>
          <w:rFonts w:ascii="Arial" w:hAnsi="Arial" w:cs="Arial"/>
          <w:szCs w:val="24"/>
          <w:shd w:val="clear" w:color="auto" w:fill="FFFFFF"/>
        </w:rPr>
        <w:t>, 2015</w:t>
      </w:r>
      <w:r w:rsidR="00B61684" w:rsidRPr="0021230C">
        <w:rPr>
          <w:rFonts w:ascii="Arial" w:hAnsi="Arial" w:cs="Arial"/>
          <w:szCs w:val="24"/>
          <w:lang w:val="en-US"/>
        </w:rPr>
        <w:t>)</w:t>
      </w:r>
      <w:r w:rsidRPr="0021230C">
        <w:rPr>
          <w:rFonts w:ascii="Arial" w:hAnsi="Arial" w:cs="Arial"/>
          <w:szCs w:val="24"/>
        </w:rPr>
        <w:t xml:space="preserve">. </w:t>
      </w:r>
    </w:p>
    <w:p w14:paraId="637C8CFA" w14:textId="77777777" w:rsidR="00BB7C7B" w:rsidRPr="0021230C" w:rsidRDefault="00BB7C7B" w:rsidP="00C423B5">
      <w:pPr>
        <w:rPr>
          <w:rFonts w:ascii="Arial" w:hAnsi="Arial" w:cs="Arial"/>
          <w:szCs w:val="24"/>
          <w:shd w:val="clear" w:color="auto" w:fill="FFFFFF"/>
        </w:rPr>
      </w:pPr>
    </w:p>
    <w:p w14:paraId="3C3937AD" w14:textId="77777777" w:rsidR="000A6F8A" w:rsidRPr="0021230C" w:rsidRDefault="00CD54DD" w:rsidP="00C423B5">
      <w:pPr>
        <w:pStyle w:val="Heading1"/>
        <w:rPr>
          <w:rFonts w:ascii="Arial" w:hAnsi="Arial" w:cs="Arial"/>
          <w:szCs w:val="24"/>
        </w:rPr>
      </w:pPr>
      <w:bookmarkStart w:id="2" w:name="_Toc168445001"/>
      <w:r w:rsidRPr="0021230C">
        <w:rPr>
          <w:rFonts w:ascii="Arial" w:hAnsi="Arial" w:cs="Arial"/>
          <w:szCs w:val="24"/>
        </w:rPr>
        <w:t>Italy</w:t>
      </w:r>
      <w:bookmarkEnd w:id="2"/>
    </w:p>
    <w:p w14:paraId="7A19AE0D" w14:textId="77777777" w:rsidR="00C47AE5" w:rsidRPr="0021230C" w:rsidRDefault="00CD54DD" w:rsidP="00C423B5">
      <w:pPr>
        <w:keepNext/>
        <w:rPr>
          <w:rFonts w:ascii="Arial" w:hAnsi="Arial" w:cs="Arial"/>
          <w:i/>
          <w:szCs w:val="24"/>
        </w:rPr>
      </w:pPr>
      <w:r w:rsidRPr="0021230C">
        <w:rPr>
          <w:rFonts w:ascii="Arial" w:hAnsi="Arial" w:cs="Arial"/>
          <w:noProof/>
          <w:szCs w:val="24"/>
          <w:lang w:val="en-US"/>
        </w:rPr>
        <w:drawing>
          <wp:inline distT="0" distB="0" distL="0" distR="0" wp14:anchorId="572D6E4E" wp14:editId="7638E779">
            <wp:extent cx="5943600" cy="36696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669665"/>
                    </a:xfrm>
                    <a:prstGeom prst="rect">
                      <a:avLst/>
                    </a:prstGeom>
                  </pic:spPr>
                </pic:pic>
              </a:graphicData>
            </a:graphic>
          </wp:inline>
        </w:drawing>
      </w:r>
    </w:p>
    <w:p w14:paraId="4637307E" w14:textId="77777777" w:rsidR="0073122E" w:rsidRPr="0021230C" w:rsidRDefault="00C47AE5" w:rsidP="00C423B5">
      <w:pPr>
        <w:pStyle w:val="Caption"/>
        <w:jc w:val="both"/>
        <w:rPr>
          <w:rFonts w:ascii="Arial" w:hAnsi="Arial"/>
          <w:i/>
          <w:szCs w:val="24"/>
        </w:rPr>
      </w:pPr>
      <w:r w:rsidRPr="0021230C">
        <w:rPr>
          <w:rFonts w:ascii="Arial" w:hAnsi="Arial"/>
          <w:i/>
          <w:szCs w:val="24"/>
        </w:rPr>
        <w:t xml:space="preserve">Figure </w:t>
      </w:r>
      <w:r w:rsidRPr="0021230C">
        <w:rPr>
          <w:rFonts w:ascii="Arial" w:hAnsi="Arial"/>
          <w:i/>
          <w:szCs w:val="24"/>
        </w:rPr>
        <w:fldChar w:fldCharType="begin"/>
      </w:r>
      <w:r w:rsidRPr="0021230C">
        <w:rPr>
          <w:rFonts w:ascii="Arial" w:hAnsi="Arial"/>
          <w:i/>
          <w:szCs w:val="24"/>
        </w:rPr>
        <w:instrText xml:space="preserve"> SEQ Figure \* ARABIC </w:instrText>
      </w:r>
      <w:r w:rsidRPr="0021230C">
        <w:rPr>
          <w:rFonts w:ascii="Arial" w:hAnsi="Arial"/>
          <w:i/>
          <w:szCs w:val="24"/>
        </w:rPr>
        <w:fldChar w:fldCharType="separate"/>
      </w:r>
      <w:r w:rsidR="00883AB3" w:rsidRPr="0021230C">
        <w:rPr>
          <w:rFonts w:ascii="Arial" w:hAnsi="Arial"/>
          <w:i/>
          <w:noProof/>
          <w:szCs w:val="24"/>
        </w:rPr>
        <w:t>1</w:t>
      </w:r>
      <w:r w:rsidRPr="0021230C">
        <w:rPr>
          <w:rFonts w:ascii="Arial" w:hAnsi="Arial"/>
          <w:i/>
          <w:szCs w:val="24"/>
        </w:rPr>
        <w:fldChar w:fldCharType="end"/>
      </w:r>
      <w:r w:rsidRPr="0021230C">
        <w:rPr>
          <w:rFonts w:ascii="Arial" w:hAnsi="Arial"/>
          <w:i/>
          <w:szCs w:val="24"/>
        </w:rPr>
        <w:t xml:space="preserve">: Culture visualisation of </w:t>
      </w:r>
      <w:r w:rsidR="00CD54DD" w:rsidRPr="0021230C">
        <w:rPr>
          <w:rFonts w:ascii="Arial" w:hAnsi="Arial"/>
          <w:i/>
          <w:szCs w:val="24"/>
        </w:rPr>
        <w:t>Italy</w:t>
      </w:r>
    </w:p>
    <w:p w14:paraId="4E4C30B5" w14:textId="77777777" w:rsidR="00C47AE5" w:rsidRPr="0021230C" w:rsidRDefault="00C47AE5" w:rsidP="00C423B5">
      <w:pPr>
        <w:rPr>
          <w:rFonts w:ascii="Arial" w:hAnsi="Arial" w:cs="Arial"/>
          <w:i/>
          <w:szCs w:val="24"/>
        </w:rPr>
      </w:pPr>
      <w:r w:rsidRPr="0021230C">
        <w:rPr>
          <w:rFonts w:ascii="Arial" w:hAnsi="Arial" w:cs="Arial"/>
          <w:i/>
          <w:szCs w:val="24"/>
        </w:rPr>
        <w:t xml:space="preserve">Source: </w:t>
      </w:r>
      <w:r w:rsidRPr="0021230C">
        <w:rPr>
          <w:rFonts w:ascii="Arial" w:hAnsi="Arial" w:cs="Arial"/>
          <w:i/>
          <w:szCs w:val="24"/>
          <w:lang w:val="en-US"/>
        </w:rPr>
        <w:t>Globe Project, 2024</w:t>
      </w:r>
    </w:p>
    <w:p w14:paraId="5BF56EE9" w14:textId="77777777" w:rsidR="0073122E" w:rsidRPr="0021230C" w:rsidRDefault="0073122E" w:rsidP="00C423B5">
      <w:pPr>
        <w:rPr>
          <w:rFonts w:ascii="Arial" w:hAnsi="Arial" w:cs="Arial"/>
          <w:szCs w:val="24"/>
          <w:lang w:val="en-US"/>
        </w:rPr>
      </w:pPr>
    </w:p>
    <w:p w14:paraId="71ACD4B5" w14:textId="77777777" w:rsidR="00B344E1" w:rsidRPr="0021230C" w:rsidRDefault="00B344E1" w:rsidP="00C423B5">
      <w:pPr>
        <w:rPr>
          <w:rFonts w:ascii="Arial" w:hAnsi="Arial" w:cs="Arial"/>
          <w:szCs w:val="24"/>
        </w:rPr>
      </w:pPr>
      <w:r w:rsidRPr="0021230C">
        <w:rPr>
          <w:rFonts w:ascii="Arial" w:hAnsi="Arial" w:cs="Arial"/>
          <w:szCs w:val="24"/>
        </w:rPr>
        <w:t>In Italy, the performance orientation score is quite low at 3. Because people may be more concerned with the here and now and enjoying life than with long-term planning, Italians tend to place a higher value on leisure, relationships, and quality of life than on achievement and money success. Although Italians are known for their direct communication style, it is frequently tempered with grace and manners. This illustrates how important assisting others, intimate ties, and family are in Italian society. Given that Italians likewise live in large families rather than nuclear families and support families, this illustrates the value Italian society places on family, intimate ties, and assisting others</w:t>
      </w:r>
      <w:r w:rsidR="00B61684" w:rsidRPr="0021230C">
        <w:rPr>
          <w:rFonts w:ascii="Arial" w:hAnsi="Arial" w:cs="Arial"/>
          <w:szCs w:val="24"/>
          <w:lang w:val="en-US"/>
        </w:rPr>
        <w:t xml:space="preserve"> (</w:t>
      </w:r>
      <w:r w:rsidR="00B61684" w:rsidRPr="0021230C">
        <w:rPr>
          <w:rFonts w:ascii="Arial" w:hAnsi="Arial" w:cs="Arial"/>
          <w:szCs w:val="24"/>
          <w:shd w:val="clear" w:color="auto" w:fill="FFFFFF"/>
        </w:rPr>
        <w:t>Miedema, 2018</w:t>
      </w:r>
      <w:r w:rsidR="00B61684" w:rsidRPr="0021230C">
        <w:rPr>
          <w:rFonts w:ascii="Arial" w:hAnsi="Arial" w:cs="Arial"/>
          <w:szCs w:val="24"/>
          <w:lang w:val="en-US"/>
        </w:rPr>
        <w:t>)</w:t>
      </w:r>
      <w:r w:rsidRPr="0021230C">
        <w:rPr>
          <w:rFonts w:ascii="Arial" w:hAnsi="Arial" w:cs="Arial"/>
          <w:szCs w:val="24"/>
        </w:rPr>
        <w:t xml:space="preserve">. </w:t>
      </w:r>
    </w:p>
    <w:p w14:paraId="0E690B75" w14:textId="77777777" w:rsidR="0073122E" w:rsidRPr="0021230C" w:rsidRDefault="0073122E" w:rsidP="00C423B5">
      <w:pPr>
        <w:rPr>
          <w:rFonts w:ascii="Arial" w:hAnsi="Arial" w:cs="Arial"/>
          <w:szCs w:val="24"/>
          <w:lang w:val="en-US"/>
        </w:rPr>
      </w:pPr>
    </w:p>
    <w:p w14:paraId="6EE949F6" w14:textId="77777777" w:rsidR="00286E7D" w:rsidRPr="0021230C" w:rsidRDefault="00CD54DD" w:rsidP="00C423B5">
      <w:pPr>
        <w:keepNext/>
        <w:rPr>
          <w:rFonts w:ascii="Arial" w:hAnsi="Arial" w:cs="Arial"/>
          <w:i/>
          <w:szCs w:val="24"/>
        </w:rPr>
      </w:pPr>
      <w:r w:rsidRPr="0021230C">
        <w:rPr>
          <w:rFonts w:ascii="Arial" w:hAnsi="Arial" w:cs="Arial"/>
          <w:noProof/>
          <w:szCs w:val="24"/>
          <w:lang w:val="en-US"/>
        </w:rPr>
        <w:drawing>
          <wp:inline distT="0" distB="0" distL="0" distR="0" wp14:anchorId="6C3DDC7C" wp14:editId="7E949016">
            <wp:extent cx="5943600" cy="31642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164205"/>
                    </a:xfrm>
                    <a:prstGeom prst="rect">
                      <a:avLst/>
                    </a:prstGeom>
                  </pic:spPr>
                </pic:pic>
              </a:graphicData>
            </a:graphic>
          </wp:inline>
        </w:drawing>
      </w:r>
    </w:p>
    <w:p w14:paraId="06C766FE" w14:textId="77777777" w:rsidR="0073122E" w:rsidRPr="0021230C" w:rsidRDefault="00286E7D" w:rsidP="00C423B5">
      <w:pPr>
        <w:pStyle w:val="Caption"/>
        <w:jc w:val="both"/>
        <w:rPr>
          <w:rFonts w:ascii="Arial" w:hAnsi="Arial"/>
          <w:i/>
          <w:szCs w:val="24"/>
        </w:rPr>
      </w:pPr>
      <w:r w:rsidRPr="0021230C">
        <w:rPr>
          <w:rFonts w:ascii="Arial" w:hAnsi="Arial"/>
          <w:i/>
          <w:szCs w:val="24"/>
        </w:rPr>
        <w:t xml:space="preserve">Figure </w:t>
      </w:r>
      <w:r w:rsidRPr="0021230C">
        <w:rPr>
          <w:rFonts w:ascii="Arial" w:hAnsi="Arial"/>
          <w:i/>
          <w:szCs w:val="24"/>
        </w:rPr>
        <w:fldChar w:fldCharType="begin"/>
      </w:r>
      <w:r w:rsidRPr="0021230C">
        <w:rPr>
          <w:rFonts w:ascii="Arial" w:hAnsi="Arial"/>
          <w:i/>
          <w:szCs w:val="24"/>
        </w:rPr>
        <w:instrText xml:space="preserve"> SEQ Figure \* ARABIC </w:instrText>
      </w:r>
      <w:r w:rsidRPr="0021230C">
        <w:rPr>
          <w:rFonts w:ascii="Arial" w:hAnsi="Arial"/>
          <w:i/>
          <w:szCs w:val="24"/>
        </w:rPr>
        <w:fldChar w:fldCharType="separate"/>
      </w:r>
      <w:r w:rsidR="00883AB3" w:rsidRPr="0021230C">
        <w:rPr>
          <w:rFonts w:ascii="Arial" w:hAnsi="Arial"/>
          <w:i/>
          <w:noProof/>
          <w:szCs w:val="24"/>
        </w:rPr>
        <w:t>2</w:t>
      </w:r>
      <w:r w:rsidRPr="0021230C">
        <w:rPr>
          <w:rFonts w:ascii="Arial" w:hAnsi="Arial"/>
          <w:i/>
          <w:szCs w:val="24"/>
        </w:rPr>
        <w:fldChar w:fldCharType="end"/>
      </w:r>
      <w:r w:rsidRPr="0021230C">
        <w:rPr>
          <w:rFonts w:ascii="Arial" w:hAnsi="Arial"/>
          <w:i/>
          <w:szCs w:val="24"/>
        </w:rPr>
        <w:t xml:space="preserve">: Leadership visualisation of </w:t>
      </w:r>
      <w:r w:rsidR="00CD54DD" w:rsidRPr="0021230C">
        <w:rPr>
          <w:rFonts w:ascii="Arial" w:hAnsi="Arial"/>
          <w:i/>
          <w:szCs w:val="24"/>
        </w:rPr>
        <w:t>Italy</w:t>
      </w:r>
    </w:p>
    <w:p w14:paraId="2AC6E53B" w14:textId="77777777" w:rsidR="00286E7D" w:rsidRPr="0021230C" w:rsidRDefault="00286E7D" w:rsidP="00C423B5">
      <w:pPr>
        <w:rPr>
          <w:rFonts w:ascii="Arial" w:hAnsi="Arial" w:cs="Arial"/>
          <w:i/>
          <w:szCs w:val="24"/>
          <w:lang w:val="en-US"/>
        </w:rPr>
      </w:pPr>
      <w:r w:rsidRPr="0021230C">
        <w:rPr>
          <w:rFonts w:ascii="Arial" w:hAnsi="Arial" w:cs="Arial"/>
          <w:i/>
          <w:szCs w:val="24"/>
        </w:rPr>
        <w:t xml:space="preserve">Source: </w:t>
      </w:r>
      <w:r w:rsidRPr="0021230C">
        <w:rPr>
          <w:rFonts w:ascii="Arial" w:hAnsi="Arial" w:cs="Arial"/>
          <w:i/>
          <w:szCs w:val="24"/>
          <w:lang w:val="en-US"/>
        </w:rPr>
        <w:t>Globe Project, 2024</w:t>
      </w:r>
    </w:p>
    <w:p w14:paraId="2B54E2CC" w14:textId="77777777" w:rsidR="00B344E1" w:rsidRPr="0021230C" w:rsidRDefault="00B344E1" w:rsidP="00C423B5">
      <w:pPr>
        <w:rPr>
          <w:rFonts w:ascii="Arial" w:hAnsi="Arial" w:cs="Arial"/>
          <w:i/>
          <w:szCs w:val="24"/>
        </w:rPr>
      </w:pPr>
    </w:p>
    <w:p w14:paraId="728D8832" w14:textId="77777777" w:rsidR="00B344E1" w:rsidRPr="0021230C" w:rsidRDefault="00B344E1" w:rsidP="00C423B5">
      <w:pPr>
        <w:rPr>
          <w:rFonts w:ascii="Arial" w:hAnsi="Arial" w:cs="Arial"/>
          <w:szCs w:val="24"/>
        </w:rPr>
      </w:pPr>
      <w:r w:rsidRPr="0021230C">
        <w:rPr>
          <w:rFonts w:ascii="Arial" w:hAnsi="Arial" w:cs="Arial"/>
          <w:szCs w:val="24"/>
        </w:rPr>
        <w:t>Although charismatic leadership is an effective means of mobilizing people, it is not always the dominant force in Italian society. Relationships and living life to the fullest (poor performance &amp; future orientation) are valued more highly by Italians than tenacity in work and long-term planning. Similar trends can be seen in gender equality, which takes a somewhat balanced stance (medium gender egalitarianism). Italians strike a compromise between directness and politeness when it comes to assertiveness, making them moderately forceful. To put it briefly, Italian culture places a high value on close relationships with others, living in the moment, and having open lines of communication among trusted groups. Leadership within these structures is also deemed essential</w:t>
      </w:r>
      <w:r w:rsidR="0045218A" w:rsidRPr="0021230C">
        <w:rPr>
          <w:rFonts w:ascii="Arial" w:hAnsi="Arial" w:cs="Arial"/>
          <w:szCs w:val="24"/>
          <w:lang w:val="en-US"/>
        </w:rPr>
        <w:t xml:space="preserve"> (Nazarian </w:t>
      </w:r>
      <w:r w:rsidR="0045218A" w:rsidRPr="0021230C">
        <w:rPr>
          <w:rFonts w:ascii="Arial" w:hAnsi="Arial" w:cs="Arial"/>
          <w:i/>
          <w:szCs w:val="24"/>
          <w:lang w:val="en-US"/>
        </w:rPr>
        <w:t xml:space="preserve">et al., </w:t>
      </w:r>
      <w:r w:rsidR="0045218A" w:rsidRPr="0021230C">
        <w:rPr>
          <w:rFonts w:ascii="Arial" w:hAnsi="Arial" w:cs="Arial"/>
          <w:szCs w:val="24"/>
          <w:lang w:val="en-US"/>
        </w:rPr>
        <w:t>2022</w:t>
      </w:r>
      <w:r w:rsidR="00144AEF" w:rsidRPr="0021230C">
        <w:rPr>
          <w:rFonts w:ascii="Arial" w:hAnsi="Arial" w:cs="Arial"/>
          <w:szCs w:val="24"/>
          <w:lang w:val="en-US"/>
        </w:rPr>
        <w:t xml:space="preserve">; </w:t>
      </w:r>
      <w:proofErr w:type="spellStart"/>
      <w:r w:rsidR="00144AEF" w:rsidRPr="0021230C">
        <w:rPr>
          <w:rFonts w:ascii="Arial" w:hAnsi="Arial" w:cs="Arial"/>
          <w:szCs w:val="24"/>
          <w:lang w:val="en-US"/>
        </w:rPr>
        <w:t>Zambianchi</w:t>
      </w:r>
      <w:proofErr w:type="spellEnd"/>
      <w:r w:rsidR="00144AEF" w:rsidRPr="0021230C">
        <w:rPr>
          <w:rFonts w:ascii="Arial" w:hAnsi="Arial" w:cs="Arial"/>
          <w:szCs w:val="24"/>
          <w:lang w:val="en-US"/>
        </w:rPr>
        <w:t>, 2021</w:t>
      </w:r>
      <w:r w:rsidR="0045218A" w:rsidRPr="0021230C">
        <w:rPr>
          <w:rFonts w:ascii="Arial" w:hAnsi="Arial" w:cs="Arial"/>
          <w:szCs w:val="24"/>
          <w:lang w:val="en-US"/>
        </w:rPr>
        <w:t>)</w:t>
      </w:r>
      <w:r w:rsidRPr="0021230C">
        <w:rPr>
          <w:rFonts w:ascii="Arial" w:hAnsi="Arial" w:cs="Arial"/>
          <w:szCs w:val="24"/>
        </w:rPr>
        <w:t xml:space="preserve">. </w:t>
      </w:r>
    </w:p>
    <w:p w14:paraId="3AAEC912" w14:textId="77777777" w:rsidR="00B344E1" w:rsidRPr="0021230C" w:rsidRDefault="00B344E1" w:rsidP="00C423B5">
      <w:pPr>
        <w:rPr>
          <w:rFonts w:ascii="Arial" w:hAnsi="Arial" w:cs="Arial"/>
          <w:i/>
          <w:szCs w:val="24"/>
        </w:rPr>
      </w:pPr>
    </w:p>
    <w:p w14:paraId="5E648863" w14:textId="77777777" w:rsidR="004C17D0" w:rsidRPr="0021230C" w:rsidRDefault="004263B4" w:rsidP="00C423B5">
      <w:pPr>
        <w:pStyle w:val="Heading1"/>
        <w:rPr>
          <w:rFonts w:ascii="Arial" w:hAnsi="Arial" w:cs="Arial"/>
          <w:szCs w:val="24"/>
        </w:rPr>
      </w:pPr>
      <w:r w:rsidRPr="0021230C">
        <w:rPr>
          <w:rFonts w:ascii="Arial" w:hAnsi="Arial" w:cs="Arial"/>
          <w:szCs w:val="24"/>
        </w:rPr>
        <w:t xml:space="preserve">Spain </w:t>
      </w:r>
    </w:p>
    <w:p w14:paraId="51D1176E" w14:textId="77777777" w:rsidR="00883AB3" w:rsidRPr="0021230C" w:rsidRDefault="00B775E9" w:rsidP="00C423B5">
      <w:pPr>
        <w:keepNext/>
        <w:rPr>
          <w:rFonts w:ascii="Arial" w:hAnsi="Arial" w:cs="Arial"/>
          <w:i/>
          <w:szCs w:val="24"/>
        </w:rPr>
      </w:pPr>
      <w:r w:rsidRPr="0021230C">
        <w:rPr>
          <w:rFonts w:ascii="Arial" w:hAnsi="Arial" w:cs="Arial"/>
          <w:noProof/>
          <w:szCs w:val="24"/>
          <w:lang w:val="en-US"/>
        </w:rPr>
        <w:drawing>
          <wp:inline distT="0" distB="0" distL="0" distR="0" wp14:anchorId="099A0752" wp14:editId="1B209DD1">
            <wp:extent cx="5943600" cy="37871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787140"/>
                    </a:xfrm>
                    <a:prstGeom prst="rect">
                      <a:avLst/>
                    </a:prstGeom>
                  </pic:spPr>
                </pic:pic>
              </a:graphicData>
            </a:graphic>
          </wp:inline>
        </w:drawing>
      </w:r>
    </w:p>
    <w:p w14:paraId="5D7CAC27" w14:textId="77777777" w:rsidR="00883AB3" w:rsidRPr="0021230C" w:rsidRDefault="00883AB3" w:rsidP="00C423B5">
      <w:pPr>
        <w:pStyle w:val="Caption"/>
        <w:jc w:val="both"/>
        <w:rPr>
          <w:rFonts w:ascii="Arial" w:hAnsi="Arial"/>
          <w:i/>
          <w:szCs w:val="24"/>
          <w:lang w:val="en-US"/>
        </w:rPr>
      </w:pPr>
      <w:r w:rsidRPr="0021230C">
        <w:rPr>
          <w:rFonts w:ascii="Arial" w:hAnsi="Arial"/>
          <w:i/>
          <w:szCs w:val="24"/>
        </w:rPr>
        <w:t xml:space="preserve">Figure </w:t>
      </w:r>
      <w:r w:rsidRPr="0021230C">
        <w:rPr>
          <w:rFonts w:ascii="Arial" w:hAnsi="Arial"/>
          <w:i/>
          <w:szCs w:val="24"/>
        </w:rPr>
        <w:fldChar w:fldCharType="begin"/>
      </w:r>
      <w:r w:rsidRPr="0021230C">
        <w:rPr>
          <w:rFonts w:ascii="Arial" w:hAnsi="Arial"/>
          <w:i/>
          <w:szCs w:val="24"/>
        </w:rPr>
        <w:instrText xml:space="preserve"> SEQ Figure \* ARABIC </w:instrText>
      </w:r>
      <w:r w:rsidRPr="0021230C">
        <w:rPr>
          <w:rFonts w:ascii="Arial" w:hAnsi="Arial"/>
          <w:i/>
          <w:szCs w:val="24"/>
        </w:rPr>
        <w:fldChar w:fldCharType="separate"/>
      </w:r>
      <w:r w:rsidRPr="0021230C">
        <w:rPr>
          <w:rFonts w:ascii="Arial" w:hAnsi="Arial"/>
          <w:i/>
          <w:noProof/>
          <w:szCs w:val="24"/>
        </w:rPr>
        <w:t>3</w:t>
      </w:r>
      <w:r w:rsidRPr="0021230C">
        <w:rPr>
          <w:rFonts w:ascii="Arial" w:hAnsi="Arial"/>
          <w:i/>
          <w:szCs w:val="24"/>
        </w:rPr>
        <w:fldChar w:fldCharType="end"/>
      </w:r>
      <w:r w:rsidRPr="0021230C">
        <w:rPr>
          <w:rFonts w:ascii="Arial" w:hAnsi="Arial"/>
          <w:i/>
          <w:szCs w:val="24"/>
        </w:rPr>
        <w:t xml:space="preserve">: Culture Visualization of </w:t>
      </w:r>
      <w:r w:rsidR="00B775E9" w:rsidRPr="0021230C">
        <w:rPr>
          <w:rFonts w:ascii="Arial" w:hAnsi="Arial"/>
          <w:i/>
          <w:szCs w:val="24"/>
        </w:rPr>
        <w:t>Spain</w:t>
      </w:r>
    </w:p>
    <w:p w14:paraId="12E5422A" w14:textId="77777777" w:rsidR="00883AB3" w:rsidRPr="0021230C" w:rsidRDefault="00883AB3" w:rsidP="00C423B5">
      <w:pPr>
        <w:rPr>
          <w:rFonts w:ascii="Arial" w:hAnsi="Arial" w:cs="Arial"/>
          <w:i/>
          <w:szCs w:val="24"/>
        </w:rPr>
      </w:pPr>
      <w:r w:rsidRPr="0021230C">
        <w:rPr>
          <w:rFonts w:ascii="Arial" w:hAnsi="Arial" w:cs="Arial"/>
          <w:i/>
          <w:szCs w:val="24"/>
        </w:rPr>
        <w:t>Globe project, 2024a</w:t>
      </w:r>
    </w:p>
    <w:p w14:paraId="0028119D" w14:textId="77777777" w:rsidR="00B775E9" w:rsidRPr="0021230C" w:rsidRDefault="00B775E9" w:rsidP="00C423B5">
      <w:pPr>
        <w:rPr>
          <w:rFonts w:ascii="Arial" w:hAnsi="Arial" w:cs="Arial"/>
          <w:i/>
          <w:szCs w:val="24"/>
        </w:rPr>
      </w:pPr>
    </w:p>
    <w:p w14:paraId="1C386B09" w14:textId="53526140" w:rsidR="00B775E9" w:rsidRPr="0021230C" w:rsidRDefault="00B775E9" w:rsidP="00C423B5">
      <w:pPr>
        <w:rPr>
          <w:rFonts w:ascii="Arial" w:hAnsi="Arial" w:cs="Arial"/>
          <w:szCs w:val="24"/>
          <w:lang w:val="en-US"/>
        </w:rPr>
      </w:pPr>
      <w:r w:rsidRPr="0021230C">
        <w:rPr>
          <w:rFonts w:ascii="Arial" w:hAnsi="Arial" w:cs="Arial"/>
          <w:szCs w:val="24"/>
        </w:rPr>
        <w:t xml:space="preserve">Efficiency and performance are typically </w:t>
      </w:r>
      <w:r w:rsidR="00060F97" w:rsidRPr="0021230C">
        <w:rPr>
          <w:rFonts w:ascii="Arial" w:hAnsi="Arial" w:cs="Arial"/>
          <w:szCs w:val="24"/>
          <w:lang w:val="en-US"/>
        </w:rPr>
        <w:t>medium</w:t>
      </w:r>
      <w:r w:rsidRPr="0021230C">
        <w:rPr>
          <w:rFonts w:ascii="Arial" w:hAnsi="Arial" w:cs="Arial"/>
          <w:szCs w:val="24"/>
        </w:rPr>
        <w:t xml:space="preserve"> valued by </w:t>
      </w:r>
      <w:r w:rsidR="00060F97" w:rsidRPr="0021230C">
        <w:rPr>
          <w:rFonts w:ascii="Arial" w:hAnsi="Arial" w:cs="Arial"/>
          <w:szCs w:val="24"/>
          <w:lang w:val="en-US"/>
        </w:rPr>
        <w:t>Spanish</w:t>
      </w:r>
      <w:r w:rsidR="007971A7" w:rsidRPr="0021230C">
        <w:rPr>
          <w:rFonts w:ascii="Arial" w:hAnsi="Arial" w:cs="Arial"/>
          <w:szCs w:val="24"/>
          <w:lang w:val="en-US"/>
        </w:rPr>
        <w:t>, and</w:t>
      </w:r>
      <w:r w:rsidR="00060F97" w:rsidRPr="0021230C">
        <w:rPr>
          <w:rFonts w:ascii="Arial" w:hAnsi="Arial" w:cs="Arial"/>
          <w:szCs w:val="24"/>
          <w:lang w:val="en-US"/>
        </w:rPr>
        <w:t xml:space="preserve"> the score reflects this</w:t>
      </w:r>
      <w:r w:rsidRPr="0021230C">
        <w:rPr>
          <w:rFonts w:ascii="Arial" w:hAnsi="Arial" w:cs="Arial"/>
          <w:szCs w:val="24"/>
        </w:rPr>
        <w:t xml:space="preserve">. </w:t>
      </w:r>
      <w:r w:rsidR="00060F97" w:rsidRPr="0021230C">
        <w:rPr>
          <w:rFonts w:ascii="Arial" w:hAnsi="Arial" w:cs="Arial"/>
          <w:szCs w:val="24"/>
          <w:lang w:val="en-US"/>
        </w:rPr>
        <w:t>Spanish leaders are typically more re</w:t>
      </w:r>
      <w:r w:rsidR="00A966D3" w:rsidRPr="0021230C">
        <w:rPr>
          <w:rFonts w:ascii="Arial" w:hAnsi="Arial" w:cs="Arial"/>
          <w:szCs w:val="24"/>
          <w:lang w:val="en-US"/>
        </w:rPr>
        <w:t>lationship- and present-driven</w:t>
      </w:r>
      <w:r w:rsidR="003C1986" w:rsidRPr="0021230C">
        <w:rPr>
          <w:rFonts w:ascii="Arial" w:hAnsi="Arial" w:cs="Arial"/>
          <w:szCs w:val="24"/>
          <w:lang w:val="en-US"/>
        </w:rPr>
        <w:t>, and they establish a nice atmosphere and build</w:t>
      </w:r>
      <w:r w:rsidR="00A966D3" w:rsidRPr="0021230C">
        <w:rPr>
          <w:rFonts w:ascii="Arial" w:hAnsi="Arial" w:cs="Arial"/>
          <w:szCs w:val="24"/>
          <w:lang w:val="en-US"/>
        </w:rPr>
        <w:t xml:space="preserve"> strong human ties, which </w:t>
      </w:r>
      <w:r w:rsidR="00060F97" w:rsidRPr="0021230C">
        <w:rPr>
          <w:rFonts w:ascii="Arial" w:hAnsi="Arial" w:cs="Arial"/>
          <w:szCs w:val="24"/>
          <w:lang w:val="en-US"/>
        </w:rPr>
        <w:t xml:space="preserve">are appreciated just as much as outcomes. In Spain, communication </w:t>
      </w:r>
      <w:r w:rsidR="00A966D3" w:rsidRPr="0021230C">
        <w:rPr>
          <w:rFonts w:ascii="Arial" w:hAnsi="Arial" w:cs="Arial"/>
          <w:szCs w:val="24"/>
          <w:lang w:val="en-US"/>
        </w:rPr>
        <w:t>can</w:t>
      </w:r>
      <w:r w:rsidR="00060F97" w:rsidRPr="0021230C">
        <w:rPr>
          <w:rFonts w:ascii="Arial" w:hAnsi="Arial" w:cs="Arial"/>
          <w:szCs w:val="24"/>
          <w:lang w:val="en-US"/>
        </w:rPr>
        <w:t xml:space="preserve"> be politer</w:t>
      </w:r>
      <w:r w:rsidR="009D5ADF" w:rsidRPr="0021230C">
        <w:rPr>
          <w:rFonts w:ascii="Arial" w:hAnsi="Arial" w:cs="Arial"/>
          <w:szCs w:val="24"/>
          <w:lang w:val="en-US"/>
        </w:rPr>
        <w:t xml:space="preserve"> and indirect as e</w:t>
      </w:r>
      <w:r w:rsidR="00060F97" w:rsidRPr="0021230C">
        <w:rPr>
          <w:rFonts w:ascii="Arial" w:hAnsi="Arial" w:cs="Arial"/>
          <w:szCs w:val="24"/>
          <w:lang w:val="en-US"/>
        </w:rPr>
        <w:t xml:space="preserve">ven while assertiveness is necessary, harmony-keeping and conflict avoidance might take precedence. </w:t>
      </w:r>
      <w:r w:rsidRPr="0021230C">
        <w:rPr>
          <w:rFonts w:ascii="Arial" w:hAnsi="Arial" w:cs="Arial"/>
          <w:szCs w:val="24"/>
        </w:rPr>
        <w:t xml:space="preserve">An average score for future direction reflects this. Group loyalty is valued by </w:t>
      </w:r>
      <w:r w:rsidR="003C1986" w:rsidRPr="0021230C">
        <w:rPr>
          <w:rFonts w:ascii="Arial" w:hAnsi="Arial" w:cs="Arial"/>
          <w:szCs w:val="24"/>
          <w:lang w:val="en-US"/>
        </w:rPr>
        <w:t>the Spanish, but</w:t>
      </w:r>
      <w:r w:rsidRPr="0021230C">
        <w:rPr>
          <w:rFonts w:ascii="Arial" w:hAnsi="Arial" w:cs="Arial"/>
          <w:szCs w:val="24"/>
        </w:rPr>
        <w:t xml:space="preserve"> not as highly as it is in some other cultures</w:t>
      </w:r>
      <w:r w:rsidR="0045218A" w:rsidRPr="0021230C">
        <w:rPr>
          <w:rFonts w:ascii="Arial" w:hAnsi="Arial" w:cs="Arial"/>
          <w:szCs w:val="24"/>
          <w:lang w:val="en-US"/>
        </w:rPr>
        <w:t xml:space="preserve"> (</w:t>
      </w:r>
      <w:proofErr w:type="spellStart"/>
      <w:r w:rsidR="0045218A" w:rsidRPr="0021230C">
        <w:rPr>
          <w:rFonts w:ascii="Arial" w:hAnsi="Arial" w:cs="Arial"/>
          <w:szCs w:val="24"/>
        </w:rPr>
        <w:t>Parte</w:t>
      </w:r>
      <w:proofErr w:type="spellEnd"/>
      <w:r w:rsidR="0045218A" w:rsidRPr="0021230C">
        <w:rPr>
          <w:rFonts w:ascii="Arial" w:hAnsi="Arial" w:cs="Arial"/>
          <w:szCs w:val="24"/>
        </w:rPr>
        <w:t xml:space="preserve"> and </w:t>
      </w:r>
      <w:proofErr w:type="spellStart"/>
      <w:r w:rsidR="0045218A" w:rsidRPr="0021230C">
        <w:rPr>
          <w:rFonts w:ascii="Arial" w:hAnsi="Arial" w:cs="Arial"/>
          <w:szCs w:val="24"/>
        </w:rPr>
        <w:t>Alberca</w:t>
      </w:r>
      <w:proofErr w:type="spellEnd"/>
      <w:r w:rsidR="0045218A" w:rsidRPr="0021230C">
        <w:rPr>
          <w:rFonts w:ascii="Arial" w:hAnsi="Arial" w:cs="Arial"/>
          <w:szCs w:val="24"/>
        </w:rPr>
        <w:t>, 2021</w:t>
      </w:r>
      <w:r w:rsidR="0045218A" w:rsidRPr="0021230C">
        <w:rPr>
          <w:rFonts w:ascii="Arial" w:hAnsi="Arial" w:cs="Arial"/>
          <w:szCs w:val="24"/>
          <w:lang w:val="en-US"/>
        </w:rPr>
        <w:t>)</w:t>
      </w:r>
      <w:r w:rsidRPr="0021230C">
        <w:rPr>
          <w:rFonts w:ascii="Arial" w:hAnsi="Arial" w:cs="Arial"/>
          <w:szCs w:val="24"/>
        </w:rPr>
        <w:t>.</w:t>
      </w:r>
    </w:p>
    <w:p w14:paraId="3B6EF82F" w14:textId="77777777" w:rsidR="00B775E9" w:rsidRPr="0021230C" w:rsidRDefault="00B775E9" w:rsidP="00C423B5">
      <w:pPr>
        <w:rPr>
          <w:rFonts w:ascii="Arial" w:hAnsi="Arial" w:cs="Arial"/>
          <w:szCs w:val="24"/>
        </w:rPr>
      </w:pPr>
    </w:p>
    <w:p w14:paraId="2B3408FA" w14:textId="77777777" w:rsidR="00883AB3" w:rsidRPr="0021230C" w:rsidRDefault="00B775E9" w:rsidP="00C423B5">
      <w:pPr>
        <w:keepNext/>
        <w:rPr>
          <w:rFonts w:ascii="Arial" w:hAnsi="Arial" w:cs="Arial"/>
          <w:i/>
          <w:szCs w:val="24"/>
        </w:rPr>
      </w:pPr>
      <w:r w:rsidRPr="0021230C">
        <w:rPr>
          <w:rFonts w:ascii="Arial" w:hAnsi="Arial" w:cs="Arial"/>
          <w:noProof/>
          <w:szCs w:val="24"/>
          <w:lang w:val="en-US"/>
        </w:rPr>
        <w:drawing>
          <wp:inline distT="0" distB="0" distL="0" distR="0" wp14:anchorId="2A4F9F43" wp14:editId="6B9BA315">
            <wp:extent cx="5943600" cy="32391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239135"/>
                    </a:xfrm>
                    <a:prstGeom prst="rect">
                      <a:avLst/>
                    </a:prstGeom>
                  </pic:spPr>
                </pic:pic>
              </a:graphicData>
            </a:graphic>
          </wp:inline>
        </w:drawing>
      </w:r>
    </w:p>
    <w:p w14:paraId="064939DD" w14:textId="77777777" w:rsidR="00883AB3" w:rsidRPr="0021230C" w:rsidRDefault="00883AB3" w:rsidP="00C423B5">
      <w:pPr>
        <w:pStyle w:val="Caption"/>
        <w:jc w:val="both"/>
        <w:rPr>
          <w:rFonts w:ascii="Arial" w:hAnsi="Arial"/>
          <w:i/>
          <w:szCs w:val="24"/>
        </w:rPr>
      </w:pPr>
      <w:r w:rsidRPr="0021230C">
        <w:rPr>
          <w:rFonts w:ascii="Arial" w:hAnsi="Arial"/>
          <w:i/>
          <w:szCs w:val="24"/>
        </w:rPr>
        <w:t xml:space="preserve">Figure </w:t>
      </w:r>
      <w:r w:rsidRPr="0021230C">
        <w:rPr>
          <w:rFonts w:ascii="Arial" w:hAnsi="Arial"/>
          <w:i/>
          <w:szCs w:val="24"/>
        </w:rPr>
        <w:fldChar w:fldCharType="begin"/>
      </w:r>
      <w:r w:rsidRPr="0021230C">
        <w:rPr>
          <w:rFonts w:ascii="Arial" w:hAnsi="Arial"/>
          <w:i/>
          <w:szCs w:val="24"/>
        </w:rPr>
        <w:instrText xml:space="preserve"> SEQ Figure \* ARABIC </w:instrText>
      </w:r>
      <w:r w:rsidRPr="0021230C">
        <w:rPr>
          <w:rFonts w:ascii="Arial" w:hAnsi="Arial"/>
          <w:i/>
          <w:szCs w:val="24"/>
        </w:rPr>
        <w:fldChar w:fldCharType="separate"/>
      </w:r>
      <w:r w:rsidRPr="0021230C">
        <w:rPr>
          <w:rFonts w:ascii="Arial" w:hAnsi="Arial"/>
          <w:i/>
          <w:noProof/>
          <w:szCs w:val="24"/>
        </w:rPr>
        <w:t>4</w:t>
      </w:r>
      <w:r w:rsidRPr="0021230C">
        <w:rPr>
          <w:rFonts w:ascii="Arial" w:hAnsi="Arial"/>
          <w:i/>
          <w:szCs w:val="24"/>
        </w:rPr>
        <w:fldChar w:fldCharType="end"/>
      </w:r>
      <w:r w:rsidRPr="0021230C">
        <w:rPr>
          <w:rFonts w:ascii="Arial" w:hAnsi="Arial"/>
          <w:i/>
          <w:szCs w:val="24"/>
        </w:rPr>
        <w:t>: Leadership Visualization of Germany</w:t>
      </w:r>
    </w:p>
    <w:p w14:paraId="423D7AFF" w14:textId="77777777" w:rsidR="00883AB3" w:rsidRPr="0021230C" w:rsidRDefault="00883AB3" w:rsidP="00C423B5">
      <w:pPr>
        <w:rPr>
          <w:rFonts w:ascii="Arial" w:hAnsi="Arial" w:cs="Arial"/>
          <w:i/>
          <w:szCs w:val="24"/>
        </w:rPr>
      </w:pPr>
      <w:r w:rsidRPr="0021230C">
        <w:rPr>
          <w:rFonts w:ascii="Arial" w:hAnsi="Arial" w:cs="Arial"/>
          <w:i/>
          <w:szCs w:val="24"/>
        </w:rPr>
        <w:t>Globe project, 2024a</w:t>
      </w:r>
    </w:p>
    <w:p w14:paraId="4BA46CD1" w14:textId="77777777" w:rsidR="00B775E9" w:rsidRPr="0021230C" w:rsidRDefault="00B775E9" w:rsidP="00C423B5">
      <w:pPr>
        <w:rPr>
          <w:rFonts w:ascii="Arial" w:hAnsi="Arial" w:cs="Arial"/>
          <w:i/>
          <w:szCs w:val="24"/>
        </w:rPr>
      </w:pPr>
    </w:p>
    <w:p w14:paraId="7DEF6224" w14:textId="08AB204C" w:rsidR="00B775E9" w:rsidRPr="0021230C" w:rsidRDefault="0012529E" w:rsidP="00C423B5">
      <w:pPr>
        <w:rPr>
          <w:rFonts w:ascii="Arial" w:hAnsi="Arial" w:cs="Arial"/>
          <w:szCs w:val="24"/>
        </w:rPr>
      </w:pPr>
      <w:r w:rsidRPr="0021230C">
        <w:rPr>
          <w:rFonts w:ascii="Arial" w:hAnsi="Arial" w:cs="Arial"/>
          <w:szCs w:val="24"/>
        </w:rPr>
        <w:t>The leadership in Spain is somewhat focused on the future. Leaders plot and plan, but they are less rigid than Italians. Although cooperation and teamwork are appreciated more in Spain, hierarchies still exist.  It's crucial to show respect for those in positions of power. One may characterise Spanish leadership as "benevolent autocratic." Although leaders are supposed to be decisive and have the last say, they may confer with others occasionally since charm is ineffective in this situation. As a result, there is less team orientation, which further deters team orientation in the workplace. Additionally, personnel are not impacted by an autonomous environment.</w:t>
      </w:r>
      <w:r w:rsidRPr="0021230C">
        <w:rPr>
          <w:rFonts w:ascii="Arial" w:hAnsi="Arial" w:cs="Arial"/>
          <w:szCs w:val="24"/>
          <w:lang w:val="en-US"/>
        </w:rPr>
        <w:t xml:space="preserve"> </w:t>
      </w:r>
      <w:r w:rsidR="00B775E9" w:rsidRPr="0021230C">
        <w:rPr>
          <w:rFonts w:ascii="Arial" w:hAnsi="Arial" w:cs="Arial"/>
          <w:szCs w:val="24"/>
        </w:rPr>
        <w:t xml:space="preserve">It is expected </w:t>
      </w:r>
      <w:r w:rsidR="00A72868" w:rsidRPr="0021230C">
        <w:rPr>
          <w:rFonts w:ascii="Arial" w:hAnsi="Arial" w:cs="Arial"/>
          <w:szCs w:val="24"/>
        </w:rPr>
        <w:t>that</w:t>
      </w:r>
      <w:r w:rsidR="00B775E9" w:rsidRPr="0021230C">
        <w:rPr>
          <w:rFonts w:ascii="Arial" w:hAnsi="Arial" w:cs="Arial"/>
          <w:szCs w:val="24"/>
        </w:rPr>
        <w:t xml:space="preserve"> </w:t>
      </w:r>
      <w:r w:rsidRPr="0021230C">
        <w:rPr>
          <w:rFonts w:ascii="Arial" w:hAnsi="Arial" w:cs="Arial"/>
          <w:szCs w:val="24"/>
          <w:lang w:val="en-US"/>
        </w:rPr>
        <w:t>Spanish</w:t>
      </w:r>
      <w:r w:rsidR="00B775E9" w:rsidRPr="0021230C">
        <w:rPr>
          <w:rFonts w:ascii="Arial" w:hAnsi="Arial" w:cs="Arial"/>
          <w:szCs w:val="24"/>
        </w:rPr>
        <w:t xml:space="preserve"> leaders </w:t>
      </w:r>
      <w:proofErr w:type="spellStart"/>
      <w:r w:rsidRPr="0021230C">
        <w:rPr>
          <w:rFonts w:ascii="Arial" w:hAnsi="Arial" w:cs="Arial"/>
          <w:szCs w:val="24"/>
          <w:lang w:val="en-US"/>
        </w:rPr>
        <w:t>ar</w:t>
      </w:r>
      <w:proofErr w:type="spellEnd"/>
      <w:r w:rsidR="00B775E9" w:rsidRPr="0021230C">
        <w:rPr>
          <w:rFonts w:ascii="Arial" w:hAnsi="Arial" w:cs="Arial"/>
          <w:szCs w:val="24"/>
        </w:rPr>
        <w:t>e</w:t>
      </w:r>
      <w:r w:rsidRPr="0021230C">
        <w:rPr>
          <w:rFonts w:ascii="Arial" w:hAnsi="Arial" w:cs="Arial"/>
          <w:szCs w:val="24"/>
          <w:lang w:val="en-US"/>
        </w:rPr>
        <w:t xml:space="preserve"> not</w:t>
      </w:r>
      <w:r w:rsidR="00B775E9" w:rsidRPr="0021230C">
        <w:rPr>
          <w:rFonts w:ascii="Arial" w:hAnsi="Arial" w:cs="Arial"/>
          <w:szCs w:val="24"/>
        </w:rPr>
        <w:t xml:space="preserve"> friendly and cooperative.</w:t>
      </w:r>
      <w:r w:rsidR="00B775E9" w:rsidRPr="0021230C">
        <w:rPr>
          <w:rFonts w:ascii="Arial" w:hAnsi="Arial" w:cs="Arial"/>
          <w:szCs w:val="24"/>
          <w:lang w:val="en-US"/>
        </w:rPr>
        <w:t xml:space="preserve"> </w:t>
      </w:r>
      <w:r w:rsidR="00B775E9" w:rsidRPr="0021230C">
        <w:rPr>
          <w:rFonts w:ascii="Arial" w:hAnsi="Arial" w:cs="Arial"/>
          <w:szCs w:val="24"/>
        </w:rPr>
        <w:t xml:space="preserve">German leaders are expected to be fair and </w:t>
      </w:r>
      <w:r w:rsidRPr="0021230C">
        <w:rPr>
          <w:rFonts w:ascii="Arial" w:hAnsi="Arial" w:cs="Arial"/>
          <w:szCs w:val="24"/>
        </w:rPr>
        <w:t>stern</w:t>
      </w:r>
      <w:r w:rsidR="00B775E9" w:rsidRPr="0021230C">
        <w:rPr>
          <w:rFonts w:ascii="Arial" w:hAnsi="Arial" w:cs="Arial"/>
          <w:szCs w:val="24"/>
        </w:rPr>
        <w:t>. Traditionally, Spanish businesses have a clear hierarchy, w</w:t>
      </w:r>
      <w:r w:rsidRPr="0021230C">
        <w:rPr>
          <w:rFonts w:ascii="Arial" w:hAnsi="Arial" w:cs="Arial"/>
          <w:szCs w:val="24"/>
        </w:rPr>
        <w:t xml:space="preserve">ith decisions flowing top-down </w:t>
      </w:r>
      <w:r w:rsidR="00B775E9" w:rsidRPr="0021230C">
        <w:rPr>
          <w:rFonts w:ascii="Arial" w:hAnsi="Arial" w:cs="Arial"/>
          <w:szCs w:val="24"/>
        </w:rPr>
        <w:t>style</w:t>
      </w:r>
      <w:r w:rsidR="0045218A" w:rsidRPr="0021230C">
        <w:rPr>
          <w:rFonts w:ascii="Arial" w:hAnsi="Arial" w:cs="Arial"/>
          <w:szCs w:val="24"/>
        </w:rPr>
        <w:t xml:space="preserve"> (</w:t>
      </w:r>
      <w:proofErr w:type="spellStart"/>
      <w:r w:rsidR="0045218A" w:rsidRPr="0021230C">
        <w:rPr>
          <w:rFonts w:ascii="Arial" w:hAnsi="Arial" w:cs="Arial"/>
          <w:szCs w:val="24"/>
        </w:rPr>
        <w:t>Aldehayyat</w:t>
      </w:r>
      <w:proofErr w:type="spellEnd"/>
      <w:r w:rsidR="0045218A" w:rsidRPr="0021230C">
        <w:rPr>
          <w:rFonts w:ascii="Arial" w:hAnsi="Arial" w:cs="Arial"/>
          <w:szCs w:val="24"/>
        </w:rPr>
        <w:t>, 2021)</w:t>
      </w:r>
      <w:r w:rsidR="00B775E9" w:rsidRPr="0021230C">
        <w:rPr>
          <w:rFonts w:ascii="Arial" w:hAnsi="Arial" w:cs="Arial"/>
          <w:szCs w:val="24"/>
        </w:rPr>
        <w:t>.</w:t>
      </w:r>
    </w:p>
    <w:p w14:paraId="63950593" w14:textId="77777777" w:rsidR="00B775E9" w:rsidRPr="0021230C" w:rsidRDefault="00B775E9" w:rsidP="00C423B5">
      <w:pPr>
        <w:rPr>
          <w:rFonts w:ascii="Arial" w:hAnsi="Arial" w:cs="Arial"/>
          <w:i/>
          <w:szCs w:val="24"/>
        </w:rPr>
      </w:pPr>
    </w:p>
    <w:p w14:paraId="6703B40A" w14:textId="77777777" w:rsidR="00383E2C" w:rsidRPr="0021230C" w:rsidRDefault="00383E2C" w:rsidP="00C423B5">
      <w:pPr>
        <w:pStyle w:val="Heading1"/>
        <w:rPr>
          <w:rFonts w:ascii="Arial" w:hAnsi="Arial" w:cs="Arial"/>
          <w:szCs w:val="24"/>
        </w:rPr>
      </w:pPr>
      <w:bookmarkStart w:id="3" w:name="_Toc168393658"/>
      <w:bookmarkStart w:id="4" w:name="_Toc168445003"/>
      <w:r w:rsidRPr="0021230C">
        <w:rPr>
          <w:rFonts w:ascii="Arial" w:hAnsi="Arial" w:cs="Arial"/>
          <w:szCs w:val="24"/>
        </w:rPr>
        <w:t>Challenges of intercultural leadership in the hospitality industry</w:t>
      </w:r>
      <w:bookmarkEnd w:id="3"/>
      <w:bookmarkEnd w:id="4"/>
    </w:p>
    <w:p w14:paraId="141EC318" w14:textId="77777777" w:rsidR="00CD2F5A" w:rsidRPr="0021230C" w:rsidRDefault="00B775E9" w:rsidP="00C423B5">
      <w:pPr>
        <w:rPr>
          <w:rFonts w:ascii="Arial" w:hAnsi="Arial" w:cs="Arial"/>
          <w:szCs w:val="24"/>
        </w:rPr>
      </w:pPr>
      <w:r w:rsidRPr="0021230C">
        <w:rPr>
          <w:rFonts w:ascii="Arial" w:hAnsi="Arial" w:cs="Arial"/>
          <w:szCs w:val="24"/>
        </w:rPr>
        <w:t>Intercultural communication between management and staff, as well as between staff and hotel visitors, can give rise to a number of issues. One of the most significant issues facing hospitality firms is cultural diversity, which may make running hotels tough and demanding. As a result, communication problems and issues with guest preferences and amenities provision might also cause things to slow down. However, executives from cultures that value bluntness may misunderstand this. In order to strike a balance between inclusion and authority, leaders from more egalitarian cultures may need to modify their strategy. There is often a strong sense of family in Italian companies. Leaders who cultivate a feeling of unity and inclusion will have greater success inspiring their group.</w:t>
      </w:r>
      <w:r w:rsidRPr="0021230C">
        <w:rPr>
          <w:rFonts w:ascii="Arial" w:hAnsi="Arial" w:cs="Arial"/>
          <w:szCs w:val="24"/>
          <w:lang w:val="en-US"/>
        </w:rPr>
        <w:t xml:space="preserve"> </w:t>
      </w:r>
      <w:r w:rsidRPr="0021230C">
        <w:rPr>
          <w:rFonts w:ascii="Arial" w:hAnsi="Arial" w:cs="Arial"/>
          <w:szCs w:val="24"/>
        </w:rPr>
        <w:t>Leaders cannot avoid imposing a frenetic work style and value quality over quantity. Italian culture is known for its warmth, passion, and focus on tradition, which can create unique challenges for intercultural leadership in the hospitality industry</w:t>
      </w:r>
      <w:r w:rsidR="00D26F85" w:rsidRPr="0021230C">
        <w:rPr>
          <w:rFonts w:ascii="Arial" w:hAnsi="Arial" w:cs="Arial"/>
          <w:szCs w:val="24"/>
        </w:rPr>
        <w:t xml:space="preserve"> (Javidan </w:t>
      </w:r>
      <w:r w:rsidR="00D26F85" w:rsidRPr="0021230C">
        <w:rPr>
          <w:rFonts w:ascii="Arial" w:hAnsi="Arial" w:cs="Arial"/>
          <w:i/>
          <w:szCs w:val="24"/>
        </w:rPr>
        <w:t xml:space="preserve">et al., </w:t>
      </w:r>
      <w:r w:rsidR="00D26F85" w:rsidRPr="0021230C">
        <w:rPr>
          <w:rFonts w:ascii="Arial" w:hAnsi="Arial" w:cs="Arial"/>
          <w:szCs w:val="24"/>
        </w:rPr>
        <w:t>2016</w:t>
      </w:r>
      <w:r w:rsidR="00C24C5F" w:rsidRPr="0021230C">
        <w:rPr>
          <w:rFonts w:ascii="Arial" w:hAnsi="Arial" w:cs="Arial"/>
          <w:szCs w:val="24"/>
        </w:rPr>
        <w:t>; Panno, 2020</w:t>
      </w:r>
      <w:r w:rsidR="00D26F85" w:rsidRPr="0021230C">
        <w:rPr>
          <w:rFonts w:ascii="Arial" w:hAnsi="Arial" w:cs="Arial"/>
          <w:szCs w:val="24"/>
        </w:rPr>
        <w:t>)</w:t>
      </w:r>
      <w:r w:rsidRPr="0021230C">
        <w:rPr>
          <w:rFonts w:ascii="Arial" w:hAnsi="Arial" w:cs="Arial"/>
          <w:szCs w:val="24"/>
        </w:rPr>
        <w:t>.</w:t>
      </w:r>
    </w:p>
    <w:p w14:paraId="7B2F32ED" w14:textId="77777777" w:rsidR="00CD2F5A" w:rsidRPr="0021230C" w:rsidRDefault="00CD2F5A" w:rsidP="00C423B5">
      <w:pPr>
        <w:pStyle w:val="Heading1"/>
        <w:rPr>
          <w:rFonts w:ascii="Arial" w:hAnsi="Arial" w:cs="Arial"/>
          <w:szCs w:val="24"/>
        </w:rPr>
      </w:pPr>
      <w:bookmarkStart w:id="5" w:name="_Toc168445004"/>
      <w:r w:rsidRPr="0021230C">
        <w:rPr>
          <w:rFonts w:ascii="Arial" w:hAnsi="Arial" w:cs="Arial"/>
          <w:szCs w:val="24"/>
        </w:rPr>
        <w:t>Recommendations</w:t>
      </w:r>
      <w:bookmarkEnd w:id="5"/>
      <w:r w:rsidRPr="0021230C">
        <w:rPr>
          <w:rFonts w:ascii="Arial" w:hAnsi="Arial" w:cs="Arial"/>
          <w:szCs w:val="24"/>
        </w:rPr>
        <w:t xml:space="preserve"> </w:t>
      </w:r>
    </w:p>
    <w:p w14:paraId="5CC1ABAD" w14:textId="44D66C79" w:rsidR="00C0395F" w:rsidRPr="0021230C" w:rsidRDefault="00C0395F" w:rsidP="00C423B5">
      <w:pPr>
        <w:rPr>
          <w:rFonts w:ascii="Arial" w:hAnsi="Arial" w:cs="Arial"/>
          <w:szCs w:val="24"/>
          <w:lang w:val="en-US"/>
        </w:rPr>
      </w:pPr>
      <w:r w:rsidRPr="0021230C">
        <w:rPr>
          <w:rFonts w:ascii="Arial" w:hAnsi="Arial" w:cs="Arial"/>
          <w:szCs w:val="24"/>
          <w:lang w:val="en-US"/>
        </w:rPr>
        <w:t xml:space="preserve">The recommendations to overcome </w:t>
      </w:r>
      <w:r w:rsidR="00E80188" w:rsidRPr="0021230C">
        <w:rPr>
          <w:rFonts w:ascii="Arial" w:hAnsi="Arial" w:cs="Arial"/>
          <w:szCs w:val="24"/>
          <w:lang w:val="en-US"/>
        </w:rPr>
        <w:t>cultural</w:t>
      </w:r>
      <w:r w:rsidRPr="0021230C">
        <w:rPr>
          <w:rFonts w:ascii="Arial" w:hAnsi="Arial" w:cs="Arial"/>
          <w:szCs w:val="24"/>
          <w:lang w:val="en-US"/>
        </w:rPr>
        <w:t xml:space="preserve"> incompetency </w:t>
      </w:r>
      <w:r w:rsidR="0009024C" w:rsidRPr="0021230C">
        <w:rPr>
          <w:rFonts w:ascii="Arial" w:hAnsi="Arial" w:cs="Arial"/>
          <w:szCs w:val="24"/>
          <w:lang w:val="en-US"/>
        </w:rPr>
        <w:t>are</w:t>
      </w:r>
      <w:r w:rsidRPr="0021230C">
        <w:rPr>
          <w:rFonts w:ascii="Arial" w:hAnsi="Arial" w:cs="Arial"/>
          <w:szCs w:val="24"/>
          <w:lang w:val="en-US"/>
        </w:rPr>
        <w:t xml:space="preserve"> as follows:</w:t>
      </w:r>
    </w:p>
    <w:p w14:paraId="0CE3F62D" w14:textId="77777777" w:rsidR="00C93DAD" w:rsidRPr="0021230C" w:rsidRDefault="00C93DAD" w:rsidP="00C423B5">
      <w:pPr>
        <w:pStyle w:val="ListParagraph"/>
        <w:numPr>
          <w:ilvl w:val="0"/>
          <w:numId w:val="19"/>
        </w:numPr>
        <w:rPr>
          <w:rFonts w:ascii="Arial" w:hAnsi="Arial" w:cs="Arial"/>
          <w:szCs w:val="24"/>
        </w:rPr>
      </w:pPr>
      <w:r w:rsidRPr="0021230C">
        <w:rPr>
          <w:rFonts w:ascii="Arial" w:hAnsi="Arial" w:cs="Arial"/>
          <w:szCs w:val="24"/>
        </w:rPr>
        <w:t>Italian guests value socializing and spending time with family. The hotel should highlight communal spaces and offer services that cater to families.</w:t>
      </w:r>
    </w:p>
    <w:p w14:paraId="2067C629" w14:textId="77777777" w:rsidR="00C93DAD" w:rsidRPr="0021230C" w:rsidRDefault="00C93DAD" w:rsidP="00C423B5">
      <w:pPr>
        <w:pStyle w:val="ListParagraph"/>
        <w:numPr>
          <w:ilvl w:val="0"/>
          <w:numId w:val="19"/>
        </w:numPr>
        <w:rPr>
          <w:rFonts w:ascii="Arial" w:hAnsi="Arial" w:cs="Arial"/>
          <w:szCs w:val="24"/>
        </w:rPr>
      </w:pPr>
      <w:r w:rsidRPr="0021230C">
        <w:rPr>
          <w:rFonts w:ascii="Arial" w:hAnsi="Arial" w:cs="Arial"/>
          <w:szCs w:val="24"/>
        </w:rPr>
        <w:t>Italians appreciate a relaxing atmosphere with high-quality amenities. The hotel should ensure clear communication through trained staff and informative materials (ideally in Italian).</w:t>
      </w:r>
    </w:p>
    <w:p w14:paraId="4829D402" w14:textId="4BDA29CE" w:rsidR="00C93DAD" w:rsidRPr="0021230C" w:rsidRDefault="00C93DAD" w:rsidP="00C423B5">
      <w:pPr>
        <w:pStyle w:val="ListParagraph"/>
        <w:numPr>
          <w:ilvl w:val="0"/>
          <w:numId w:val="19"/>
        </w:numPr>
        <w:rPr>
          <w:rFonts w:ascii="Arial" w:hAnsi="Arial" w:cs="Arial"/>
          <w:szCs w:val="24"/>
        </w:rPr>
      </w:pPr>
      <w:r w:rsidRPr="0021230C">
        <w:rPr>
          <w:rFonts w:ascii="Arial" w:hAnsi="Arial" w:cs="Arial"/>
          <w:szCs w:val="24"/>
        </w:rPr>
        <w:t xml:space="preserve">Italians tend to dislike ambiguity and may be unfamiliar with </w:t>
      </w:r>
      <w:r w:rsidRPr="0021230C">
        <w:rPr>
          <w:rFonts w:ascii="Arial" w:hAnsi="Arial" w:cs="Arial"/>
          <w:szCs w:val="24"/>
          <w:lang w:val="en-US"/>
        </w:rPr>
        <w:t>other</w:t>
      </w:r>
      <w:r w:rsidRPr="0021230C">
        <w:rPr>
          <w:rFonts w:ascii="Arial" w:hAnsi="Arial" w:cs="Arial"/>
          <w:szCs w:val="24"/>
        </w:rPr>
        <w:t xml:space="preserve"> </w:t>
      </w:r>
      <w:r w:rsidR="00E80188" w:rsidRPr="0021230C">
        <w:rPr>
          <w:rFonts w:ascii="Arial" w:hAnsi="Arial" w:cs="Arial"/>
          <w:szCs w:val="24"/>
        </w:rPr>
        <w:t>cultures</w:t>
      </w:r>
      <w:r w:rsidRPr="0021230C">
        <w:rPr>
          <w:rFonts w:ascii="Arial" w:hAnsi="Arial" w:cs="Arial"/>
          <w:szCs w:val="24"/>
        </w:rPr>
        <w:t>. The hotel can offer clear information and consider Italian-inspired touches (breakfast options, beverages) to ease any potential discomfort.</w:t>
      </w:r>
    </w:p>
    <w:p w14:paraId="07B724A6" w14:textId="77777777" w:rsidR="00CD2F5A" w:rsidRPr="0021230C" w:rsidRDefault="00CD2F5A" w:rsidP="00C423B5">
      <w:pPr>
        <w:pStyle w:val="Heading1"/>
        <w:rPr>
          <w:rFonts w:ascii="Arial" w:hAnsi="Arial" w:cs="Arial"/>
          <w:szCs w:val="24"/>
        </w:rPr>
      </w:pPr>
      <w:bookmarkStart w:id="6" w:name="_Toc168445005"/>
      <w:r w:rsidRPr="0021230C">
        <w:rPr>
          <w:rFonts w:ascii="Arial" w:hAnsi="Arial" w:cs="Arial"/>
          <w:szCs w:val="24"/>
        </w:rPr>
        <w:t>Conclusion</w:t>
      </w:r>
      <w:bookmarkEnd w:id="6"/>
      <w:r w:rsidRPr="0021230C">
        <w:rPr>
          <w:rFonts w:ascii="Arial" w:hAnsi="Arial" w:cs="Arial"/>
          <w:szCs w:val="24"/>
        </w:rPr>
        <w:t xml:space="preserve"> </w:t>
      </w:r>
    </w:p>
    <w:p w14:paraId="1805B891" w14:textId="62AA34B2" w:rsidR="00DB61A0" w:rsidRPr="0021230C" w:rsidRDefault="00DB61A0" w:rsidP="00C423B5">
      <w:pPr>
        <w:rPr>
          <w:rFonts w:ascii="Arial" w:hAnsi="Arial" w:cs="Arial"/>
          <w:szCs w:val="24"/>
          <w:lang w:val="en-US"/>
        </w:rPr>
      </w:pPr>
      <w:r w:rsidRPr="0021230C">
        <w:rPr>
          <w:rFonts w:ascii="Arial" w:hAnsi="Arial" w:cs="Arial"/>
          <w:szCs w:val="24"/>
          <w:lang w:val="en-US"/>
        </w:rPr>
        <w:t>Each country has its own culture</w:t>
      </w:r>
      <w:r w:rsidR="0009024C" w:rsidRPr="0021230C">
        <w:rPr>
          <w:rFonts w:ascii="Arial" w:hAnsi="Arial" w:cs="Arial"/>
          <w:szCs w:val="24"/>
          <w:lang w:val="en-US"/>
        </w:rPr>
        <w:t>, especially Italy and Spain,</w:t>
      </w:r>
      <w:r w:rsidRPr="0021230C">
        <w:rPr>
          <w:rFonts w:ascii="Arial" w:hAnsi="Arial" w:cs="Arial"/>
          <w:szCs w:val="24"/>
          <w:lang w:val="en-US"/>
        </w:rPr>
        <w:t xml:space="preserve"> as they are in the same region. However, the culture and customs of both countries are poles apart. Therefore, the main difference can be seen in regard to communication, leadership, time and </w:t>
      </w:r>
      <w:r w:rsidR="00116125" w:rsidRPr="0021230C">
        <w:rPr>
          <w:rFonts w:ascii="Arial" w:hAnsi="Arial" w:cs="Arial"/>
          <w:szCs w:val="24"/>
          <w:lang w:val="en-US"/>
        </w:rPr>
        <w:t xml:space="preserve">family. </w:t>
      </w:r>
    </w:p>
    <w:p w14:paraId="2E86585C" w14:textId="77777777" w:rsidR="00383E2C" w:rsidRPr="0021230C" w:rsidRDefault="00383E2C" w:rsidP="00C423B5">
      <w:pPr>
        <w:overflowPunct/>
        <w:autoSpaceDE/>
        <w:autoSpaceDN/>
        <w:adjustRightInd/>
        <w:spacing w:after="160"/>
        <w:textAlignment w:val="auto"/>
        <w:rPr>
          <w:rFonts w:ascii="Arial" w:eastAsiaTheme="majorEastAsia" w:hAnsi="Arial" w:cs="Arial"/>
          <w:b/>
          <w:szCs w:val="24"/>
          <w:lang w:val="en-US"/>
        </w:rPr>
      </w:pPr>
      <w:r w:rsidRPr="0021230C">
        <w:rPr>
          <w:rFonts w:ascii="Arial" w:hAnsi="Arial" w:cs="Arial"/>
          <w:szCs w:val="24"/>
        </w:rPr>
        <w:br w:type="page"/>
      </w:r>
    </w:p>
    <w:p w14:paraId="72F89869" w14:textId="77777777" w:rsidR="00CD2F5A" w:rsidRPr="0021230C" w:rsidRDefault="00CD2F5A" w:rsidP="00C423B5">
      <w:pPr>
        <w:pStyle w:val="Heading1"/>
        <w:rPr>
          <w:rFonts w:ascii="Arial" w:hAnsi="Arial" w:cs="Arial"/>
          <w:szCs w:val="24"/>
        </w:rPr>
      </w:pPr>
      <w:bookmarkStart w:id="7" w:name="_Toc168445006"/>
      <w:r w:rsidRPr="0021230C">
        <w:rPr>
          <w:rFonts w:ascii="Arial" w:hAnsi="Arial" w:cs="Arial"/>
          <w:szCs w:val="24"/>
        </w:rPr>
        <w:t>References</w:t>
      </w:r>
      <w:bookmarkEnd w:id="7"/>
      <w:r w:rsidRPr="0021230C">
        <w:rPr>
          <w:rFonts w:ascii="Arial" w:hAnsi="Arial" w:cs="Arial"/>
          <w:szCs w:val="24"/>
        </w:rPr>
        <w:t xml:space="preserve"> </w:t>
      </w:r>
    </w:p>
    <w:p w14:paraId="45FBEFED" w14:textId="77777777" w:rsidR="00C24C5F" w:rsidRPr="0021230C" w:rsidRDefault="00C24C5F" w:rsidP="00C423B5">
      <w:pPr>
        <w:ind w:left="720" w:hanging="720"/>
        <w:rPr>
          <w:rFonts w:ascii="Arial" w:hAnsi="Arial" w:cs="Arial"/>
          <w:szCs w:val="24"/>
          <w:lang w:val="en-US"/>
        </w:rPr>
      </w:pPr>
      <w:proofErr w:type="spellStart"/>
      <w:r w:rsidRPr="0021230C">
        <w:rPr>
          <w:rFonts w:ascii="Arial" w:hAnsi="Arial" w:cs="Arial"/>
          <w:szCs w:val="24"/>
        </w:rPr>
        <w:t>Aldehayyat</w:t>
      </w:r>
      <w:proofErr w:type="spellEnd"/>
      <w:r w:rsidRPr="0021230C">
        <w:rPr>
          <w:rFonts w:ascii="Arial" w:hAnsi="Arial" w:cs="Arial"/>
          <w:szCs w:val="24"/>
        </w:rPr>
        <w:t>, J., 2021. The role of corporate social responsibility initiatives, error management culture and corporate image in enhancing hotel performance. </w:t>
      </w:r>
      <w:r w:rsidRPr="0021230C">
        <w:rPr>
          <w:rFonts w:ascii="Arial" w:hAnsi="Arial" w:cs="Arial"/>
          <w:i/>
          <w:iCs/>
          <w:szCs w:val="24"/>
        </w:rPr>
        <w:t>Management Science Letters</w:t>
      </w:r>
      <w:r w:rsidRPr="0021230C">
        <w:rPr>
          <w:rFonts w:ascii="Arial" w:hAnsi="Arial" w:cs="Arial"/>
          <w:szCs w:val="24"/>
        </w:rPr>
        <w:t>, </w:t>
      </w:r>
      <w:r w:rsidRPr="0021230C">
        <w:rPr>
          <w:rFonts w:ascii="Arial" w:hAnsi="Arial" w:cs="Arial"/>
          <w:i/>
          <w:iCs/>
          <w:szCs w:val="24"/>
        </w:rPr>
        <w:t>11</w:t>
      </w:r>
      <w:r w:rsidRPr="0021230C">
        <w:rPr>
          <w:rFonts w:ascii="Arial" w:hAnsi="Arial" w:cs="Arial"/>
          <w:szCs w:val="24"/>
        </w:rPr>
        <w:t>(2), pp.481-492.</w:t>
      </w:r>
    </w:p>
    <w:p w14:paraId="6D3033A2" w14:textId="77777777" w:rsidR="00C24C5F" w:rsidRPr="0021230C" w:rsidRDefault="00C24C5F" w:rsidP="00C423B5">
      <w:pPr>
        <w:ind w:left="720" w:hanging="720"/>
        <w:rPr>
          <w:rFonts w:ascii="Arial" w:hAnsi="Arial" w:cs="Arial"/>
          <w:szCs w:val="24"/>
          <w:lang w:val="en-US"/>
        </w:rPr>
      </w:pPr>
      <w:r w:rsidRPr="0021230C">
        <w:rPr>
          <w:rFonts w:ascii="Arial" w:hAnsi="Arial" w:cs="Arial"/>
          <w:szCs w:val="24"/>
          <w:lang w:val="en-US"/>
        </w:rPr>
        <w:t xml:space="preserve">Globe Project. 2024. Globe 2020 [Online]. Available at: </w:t>
      </w:r>
      <w:r w:rsidRPr="0021230C">
        <w:rPr>
          <w:rFonts w:ascii="Arial" w:hAnsi="Arial" w:cs="Arial"/>
          <w:szCs w:val="24"/>
        </w:rPr>
        <w:t>https://globeproject.com/results/countries/ITA%3Fmenu=list.html#list</w:t>
      </w:r>
      <w:r w:rsidRPr="0021230C">
        <w:rPr>
          <w:rFonts w:ascii="Arial" w:hAnsi="Arial" w:cs="Arial"/>
          <w:szCs w:val="24"/>
          <w:lang w:val="en-US"/>
        </w:rPr>
        <w:t xml:space="preserve"> [Accessed on June 2, 2024].</w:t>
      </w:r>
    </w:p>
    <w:p w14:paraId="6D39B434" w14:textId="77777777" w:rsidR="00C24C5F" w:rsidRPr="0021230C" w:rsidRDefault="00C24C5F" w:rsidP="00C423B5">
      <w:pPr>
        <w:ind w:left="720" w:hanging="720"/>
        <w:rPr>
          <w:rFonts w:ascii="Arial" w:hAnsi="Arial" w:cs="Arial"/>
          <w:szCs w:val="24"/>
          <w:lang w:val="en-US"/>
        </w:rPr>
      </w:pPr>
      <w:r w:rsidRPr="0021230C">
        <w:rPr>
          <w:rFonts w:ascii="Arial" w:hAnsi="Arial" w:cs="Arial"/>
          <w:szCs w:val="24"/>
          <w:lang w:val="en-US"/>
        </w:rPr>
        <w:t>Globe project. 2024a. Spain. [Online]. Available at:</w:t>
      </w:r>
      <w:r w:rsidRPr="0021230C">
        <w:rPr>
          <w:rFonts w:ascii="Arial" w:hAnsi="Arial" w:cs="Arial"/>
          <w:szCs w:val="24"/>
        </w:rPr>
        <w:t xml:space="preserve"> https://globeproject.com/results/countries/ESP%3Fmenu=list.html </w:t>
      </w:r>
      <w:r w:rsidRPr="0021230C">
        <w:rPr>
          <w:rFonts w:ascii="Arial" w:hAnsi="Arial" w:cs="Arial"/>
          <w:szCs w:val="24"/>
          <w:lang w:val="en-US"/>
        </w:rPr>
        <w:t>[Accessed on May 22, 2024].</w:t>
      </w:r>
    </w:p>
    <w:p w14:paraId="59C30D86" w14:textId="77777777" w:rsidR="00C24C5F" w:rsidRPr="0021230C" w:rsidRDefault="00C24C5F" w:rsidP="00C423B5">
      <w:pPr>
        <w:ind w:left="720" w:hanging="720"/>
        <w:rPr>
          <w:rFonts w:ascii="Arial" w:hAnsi="Arial" w:cs="Arial"/>
          <w:szCs w:val="24"/>
          <w:lang w:val="en-US"/>
        </w:rPr>
      </w:pPr>
      <w:r w:rsidRPr="0021230C">
        <w:rPr>
          <w:rFonts w:ascii="Arial" w:hAnsi="Arial" w:cs="Arial"/>
          <w:szCs w:val="24"/>
        </w:rPr>
        <w:t>Javidan, M., Dorfman, P.W., De Luque, M.S. and House, R.J., 2016. In the eye of the beholder: Cross-cultural lessons in leadership from Project GLOBE. In </w:t>
      </w:r>
      <w:r w:rsidRPr="0021230C">
        <w:rPr>
          <w:rFonts w:ascii="Arial" w:hAnsi="Arial" w:cs="Arial"/>
          <w:i/>
          <w:iCs/>
          <w:szCs w:val="24"/>
        </w:rPr>
        <w:t>Readings and cases in international human resource management</w:t>
      </w:r>
      <w:r w:rsidRPr="0021230C">
        <w:rPr>
          <w:rFonts w:ascii="Arial" w:hAnsi="Arial" w:cs="Arial"/>
          <w:szCs w:val="24"/>
        </w:rPr>
        <w:t> (pp. 119-154). Routledge.</w:t>
      </w:r>
    </w:p>
    <w:p w14:paraId="2AEAB768" w14:textId="77777777" w:rsidR="00C24C5F" w:rsidRPr="0021230C" w:rsidRDefault="00C24C5F" w:rsidP="00C423B5">
      <w:pPr>
        <w:pStyle w:val="Caption"/>
        <w:ind w:left="720" w:hanging="720"/>
        <w:jc w:val="both"/>
        <w:rPr>
          <w:rFonts w:ascii="Arial" w:hAnsi="Arial"/>
          <w:szCs w:val="24"/>
          <w:shd w:val="clear" w:color="auto" w:fill="FFFFFF"/>
        </w:rPr>
      </w:pPr>
      <w:proofErr w:type="spellStart"/>
      <w:r w:rsidRPr="0021230C">
        <w:rPr>
          <w:rFonts w:ascii="Arial" w:hAnsi="Arial"/>
          <w:szCs w:val="24"/>
          <w:shd w:val="clear" w:color="auto" w:fill="FFFFFF"/>
        </w:rPr>
        <w:t>Kalaycioglu</w:t>
      </w:r>
      <w:proofErr w:type="spellEnd"/>
      <w:r w:rsidRPr="0021230C">
        <w:rPr>
          <w:rFonts w:ascii="Arial" w:hAnsi="Arial"/>
          <w:szCs w:val="24"/>
          <w:shd w:val="clear" w:color="auto" w:fill="FFFFFF"/>
        </w:rPr>
        <w:t>, D.B., 2015. The influence of socioeconomic status, self-efficacy, and anxiety on Mathematics achievement in England, Greece, Hong Kong, the Netherlands, Turkey, and the USA. </w:t>
      </w:r>
      <w:r w:rsidRPr="0021230C">
        <w:rPr>
          <w:rFonts w:ascii="Arial" w:hAnsi="Arial"/>
          <w:i/>
          <w:iCs/>
          <w:szCs w:val="24"/>
          <w:shd w:val="clear" w:color="auto" w:fill="FFFFFF"/>
        </w:rPr>
        <w:t>Educational Sciences: Theory and Practice</w:t>
      </w:r>
      <w:r w:rsidRPr="0021230C">
        <w:rPr>
          <w:rFonts w:ascii="Arial" w:hAnsi="Arial"/>
          <w:szCs w:val="24"/>
          <w:shd w:val="clear" w:color="auto" w:fill="FFFFFF"/>
        </w:rPr>
        <w:t>, </w:t>
      </w:r>
      <w:r w:rsidRPr="0021230C">
        <w:rPr>
          <w:rFonts w:ascii="Arial" w:hAnsi="Arial"/>
          <w:i/>
          <w:iCs/>
          <w:szCs w:val="24"/>
          <w:shd w:val="clear" w:color="auto" w:fill="FFFFFF"/>
        </w:rPr>
        <w:t>15</w:t>
      </w:r>
      <w:r w:rsidRPr="0021230C">
        <w:rPr>
          <w:rFonts w:ascii="Arial" w:hAnsi="Arial"/>
          <w:szCs w:val="24"/>
          <w:shd w:val="clear" w:color="auto" w:fill="FFFFFF"/>
        </w:rPr>
        <w:t>(5), pp.1391-1401.</w:t>
      </w:r>
    </w:p>
    <w:p w14:paraId="098ACF93" w14:textId="77777777" w:rsidR="00C24C5F" w:rsidRPr="0021230C" w:rsidRDefault="00C24C5F" w:rsidP="00C423B5">
      <w:pPr>
        <w:pStyle w:val="Caption"/>
        <w:ind w:left="720" w:hanging="720"/>
        <w:jc w:val="both"/>
        <w:rPr>
          <w:rFonts w:ascii="Arial" w:hAnsi="Arial"/>
          <w:szCs w:val="24"/>
          <w:shd w:val="clear" w:color="auto" w:fill="FFFFFF"/>
        </w:rPr>
      </w:pPr>
      <w:r w:rsidRPr="0021230C">
        <w:rPr>
          <w:rFonts w:ascii="Arial" w:hAnsi="Arial"/>
          <w:szCs w:val="24"/>
          <w:shd w:val="clear" w:color="auto" w:fill="FFFFFF"/>
        </w:rPr>
        <w:t>Miedema, S., 2018. Organizational models of Islamic religious education at schools in Europe: the Netherlands and France. </w:t>
      </w:r>
      <w:proofErr w:type="spellStart"/>
      <w:r w:rsidRPr="0021230C">
        <w:rPr>
          <w:rFonts w:ascii="Arial" w:hAnsi="Arial"/>
          <w:i/>
          <w:iCs/>
          <w:szCs w:val="24"/>
          <w:shd w:val="clear" w:color="auto" w:fill="FFFFFF"/>
        </w:rPr>
        <w:t>Transnationale</w:t>
      </w:r>
      <w:proofErr w:type="spellEnd"/>
      <w:r w:rsidRPr="0021230C">
        <w:rPr>
          <w:rFonts w:ascii="Arial" w:hAnsi="Arial"/>
          <w:i/>
          <w:iCs/>
          <w:szCs w:val="24"/>
          <w:shd w:val="clear" w:color="auto" w:fill="FFFFFF"/>
        </w:rPr>
        <w:t xml:space="preserve"> </w:t>
      </w:r>
      <w:proofErr w:type="spellStart"/>
      <w:r w:rsidRPr="0021230C">
        <w:rPr>
          <w:rFonts w:ascii="Arial" w:hAnsi="Arial"/>
          <w:i/>
          <w:iCs/>
          <w:szCs w:val="24"/>
          <w:shd w:val="clear" w:color="auto" w:fill="FFFFFF"/>
        </w:rPr>
        <w:t>Dimensionen</w:t>
      </w:r>
      <w:proofErr w:type="spellEnd"/>
      <w:r w:rsidRPr="0021230C">
        <w:rPr>
          <w:rFonts w:ascii="Arial" w:hAnsi="Arial"/>
          <w:i/>
          <w:iCs/>
          <w:szCs w:val="24"/>
          <w:shd w:val="clear" w:color="auto" w:fill="FFFFFF"/>
        </w:rPr>
        <w:t xml:space="preserve"> </w:t>
      </w:r>
      <w:proofErr w:type="spellStart"/>
      <w:r w:rsidRPr="0021230C">
        <w:rPr>
          <w:rFonts w:ascii="Arial" w:hAnsi="Arial"/>
          <w:i/>
          <w:iCs/>
          <w:szCs w:val="24"/>
          <w:shd w:val="clear" w:color="auto" w:fill="FFFFFF"/>
        </w:rPr>
        <w:t>Religioser</w:t>
      </w:r>
      <w:proofErr w:type="spellEnd"/>
      <w:r w:rsidRPr="0021230C">
        <w:rPr>
          <w:rFonts w:ascii="Arial" w:hAnsi="Arial"/>
          <w:i/>
          <w:iCs/>
          <w:szCs w:val="24"/>
          <w:shd w:val="clear" w:color="auto" w:fill="FFFFFF"/>
        </w:rPr>
        <w:t xml:space="preserve"> </w:t>
      </w:r>
      <w:proofErr w:type="spellStart"/>
      <w:r w:rsidRPr="0021230C">
        <w:rPr>
          <w:rFonts w:ascii="Arial" w:hAnsi="Arial"/>
          <w:i/>
          <w:iCs/>
          <w:szCs w:val="24"/>
          <w:shd w:val="clear" w:color="auto" w:fill="FFFFFF"/>
        </w:rPr>
        <w:t>Bildung</w:t>
      </w:r>
      <w:proofErr w:type="spellEnd"/>
      <w:r w:rsidRPr="0021230C">
        <w:rPr>
          <w:rFonts w:ascii="Arial" w:hAnsi="Arial"/>
          <w:i/>
          <w:iCs/>
          <w:szCs w:val="24"/>
          <w:shd w:val="clear" w:color="auto" w:fill="FFFFFF"/>
        </w:rPr>
        <w:t xml:space="preserve"> in der Moderne</w:t>
      </w:r>
      <w:r w:rsidRPr="0021230C">
        <w:rPr>
          <w:rFonts w:ascii="Arial" w:hAnsi="Arial"/>
          <w:szCs w:val="24"/>
          <w:shd w:val="clear" w:color="auto" w:fill="FFFFFF"/>
        </w:rPr>
        <w:t>, pp.413-427.</w:t>
      </w:r>
    </w:p>
    <w:p w14:paraId="2D49F61F" w14:textId="77777777" w:rsidR="00C24C5F" w:rsidRPr="0021230C" w:rsidRDefault="00C24C5F" w:rsidP="00C423B5">
      <w:pPr>
        <w:ind w:left="720" w:hanging="720"/>
        <w:rPr>
          <w:rFonts w:ascii="Arial" w:hAnsi="Arial" w:cs="Arial"/>
          <w:szCs w:val="24"/>
        </w:rPr>
      </w:pPr>
      <w:r w:rsidRPr="0021230C">
        <w:rPr>
          <w:rFonts w:ascii="Arial" w:hAnsi="Arial" w:cs="Arial"/>
          <w:szCs w:val="24"/>
        </w:rPr>
        <w:t xml:space="preserve">Nazarian, A., </w:t>
      </w:r>
      <w:proofErr w:type="spellStart"/>
      <w:r w:rsidRPr="0021230C">
        <w:rPr>
          <w:rFonts w:ascii="Arial" w:hAnsi="Arial" w:cs="Arial"/>
          <w:szCs w:val="24"/>
        </w:rPr>
        <w:t>Zaeri</w:t>
      </w:r>
      <w:proofErr w:type="spellEnd"/>
      <w:r w:rsidRPr="0021230C">
        <w:rPr>
          <w:rFonts w:ascii="Arial" w:hAnsi="Arial" w:cs="Arial"/>
          <w:szCs w:val="24"/>
        </w:rPr>
        <w:t xml:space="preserve">, E., </w:t>
      </w:r>
      <w:proofErr w:type="spellStart"/>
      <w:r w:rsidRPr="0021230C">
        <w:rPr>
          <w:rFonts w:ascii="Arial" w:hAnsi="Arial" w:cs="Arial"/>
          <w:szCs w:val="24"/>
        </w:rPr>
        <w:t>Foroudi</w:t>
      </w:r>
      <w:proofErr w:type="spellEnd"/>
      <w:r w:rsidRPr="0021230C">
        <w:rPr>
          <w:rFonts w:ascii="Arial" w:hAnsi="Arial" w:cs="Arial"/>
          <w:szCs w:val="24"/>
        </w:rPr>
        <w:t xml:space="preserve">, P., </w:t>
      </w:r>
      <w:proofErr w:type="spellStart"/>
      <w:r w:rsidRPr="0021230C">
        <w:rPr>
          <w:rFonts w:ascii="Arial" w:hAnsi="Arial" w:cs="Arial"/>
          <w:szCs w:val="24"/>
        </w:rPr>
        <w:t>Afrouzi</w:t>
      </w:r>
      <w:proofErr w:type="spellEnd"/>
      <w:r w:rsidRPr="0021230C">
        <w:rPr>
          <w:rFonts w:ascii="Arial" w:hAnsi="Arial" w:cs="Arial"/>
          <w:szCs w:val="24"/>
        </w:rPr>
        <w:t>, A.R. and Atkinson, P., 2022. Cultural perceptions of ethical leadership and its effect on intention to leave in the independent hotel industry. </w:t>
      </w:r>
      <w:r w:rsidRPr="0021230C">
        <w:rPr>
          <w:rFonts w:ascii="Arial" w:hAnsi="Arial" w:cs="Arial"/>
          <w:i/>
          <w:iCs/>
          <w:szCs w:val="24"/>
        </w:rPr>
        <w:t>International Journal of Contemporary Hospitality Management</w:t>
      </w:r>
      <w:r w:rsidRPr="0021230C">
        <w:rPr>
          <w:rFonts w:ascii="Arial" w:hAnsi="Arial" w:cs="Arial"/>
          <w:szCs w:val="24"/>
        </w:rPr>
        <w:t>, </w:t>
      </w:r>
      <w:r w:rsidRPr="0021230C">
        <w:rPr>
          <w:rFonts w:ascii="Arial" w:hAnsi="Arial" w:cs="Arial"/>
          <w:i/>
          <w:iCs/>
          <w:szCs w:val="24"/>
        </w:rPr>
        <w:t>34</w:t>
      </w:r>
      <w:r w:rsidRPr="0021230C">
        <w:rPr>
          <w:rFonts w:ascii="Arial" w:hAnsi="Arial" w:cs="Arial"/>
          <w:szCs w:val="24"/>
        </w:rPr>
        <w:t>(1), pp.430-455.</w:t>
      </w:r>
    </w:p>
    <w:p w14:paraId="0973D430" w14:textId="77777777" w:rsidR="00C24C5F" w:rsidRPr="0021230C" w:rsidRDefault="00C24C5F" w:rsidP="00C423B5">
      <w:pPr>
        <w:ind w:left="720" w:hanging="720"/>
        <w:rPr>
          <w:rFonts w:ascii="Arial" w:hAnsi="Arial" w:cs="Arial"/>
          <w:szCs w:val="24"/>
        </w:rPr>
      </w:pPr>
      <w:r w:rsidRPr="0021230C">
        <w:rPr>
          <w:rFonts w:ascii="Arial" w:hAnsi="Arial" w:cs="Arial"/>
          <w:szCs w:val="24"/>
          <w:shd w:val="clear" w:color="auto" w:fill="FFFFFF"/>
        </w:rPr>
        <w:t>Panno, A., 2020. Performance measurement and management in small companies of the service sector; evidence from a sample of Italian hotels. </w:t>
      </w:r>
      <w:r w:rsidRPr="0021230C">
        <w:rPr>
          <w:rFonts w:ascii="Arial" w:hAnsi="Arial" w:cs="Arial"/>
          <w:i/>
          <w:iCs/>
          <w:szCs w:val="24"/>
          <w:shd w:val="clear" w:color="auto" w:fill="FFFFFF"/>
        </w:rPr>
        <w:t>Measuring business excellence</w:t>
      </w:r>
      <w:r w:rsidRPr="0021230C">
        <w:rPr>
          <w:rFonts w:ascii="Arial" w:hAnsi="Arial" w:cs="Arial"/>
          <w:szCs w:val="24"/>
          <w:shd w:val="clear" w:color="auto" w:fill="FFFFFF"/>
        </w:rPr>
        <w:t>, </w:t>
      </w:r>
      <w:r w:rsidRPr="0021230C">
        <w:rPr>
          <w:rFonts w:ascii="Arial" w:hAnsi="Arial" w:cs="Arial"/>
          <w:i/>
          <w:iCs/>
          <w:szCs w:val="24"/>
          <w:shd w:val="clear" w:color="auto" w:fill="FFFFFF"/>
        </w:rPr>
        <w:t>24</w:t>
      </w:r>
      <w:r w:rsidRPr="0021230C">
        <w:rPr>
          <w:rFonts w:ascii="Arial" w:hAnsi="Arial" w:cs="Arial"/>
          <w:szCs w:val="24"/>
          <w:shd w:val="clear" w:color="auto" w:fill="FFFFFF"/>
        </w:rPr>
        <w:t>(2), pp.133-160.</w:t>
      </w:r>
    </w:p>
    <w:p w14:paraId="3B9FEF82" w14:textId="77777777" w:rsidR="00C24C5F" w:rsidRPr="0021230C" w:rsidRDefault="00C24C5F" w:rsidP="00C423B5">
      <w:pPr>
        <w:ind w:left="720" w:hanging="720"/>
        <w:rPr>
          <w:rFonts w:ascii="Arial" w:hAnsi="Arial" w:cs="Arial"/>
          <w:szCs w:val="24"/>
        </w:rPr>
      </w:pPr>
      <w:r w:rsidRPr="0021230C">
        <w:rPr>
          <w:rFonts w:ascii="Arial" w:hAnsi="Arial" w:cs="Arial"/>
          <w:szCs w:val="24"/>
        </w:rPr>
        <w:t xml:space="preserve">Parte, L. and </w:t>
      </w:r>
      <w:proofErr w:type="spellStart"/>
      <w:r w:rsidRPr="0021230C">
        <w:rPr>
          <w:rFonts w:ascii="Arial" w:hAnsi="Arial" w:cs="Arial"/>
          <w:szCs w:val="24"/>
        </w:rPr>
        <w:t>Alberca</w:t>
      </w:r>
      <w:proofErr w:type="spellEnd"/>
      <w:r w:rsidRPr="0021230C">
        <w:rPr>
          <w:rFonts w:ascii="Arial" w:hAnsi="Arial" w:cs="Arial"/>
          <w:szCs w:val="24"/>
        </w:rPr>
        <w:t>, P., 2021. Business performance and sustainability in cultural and rural tourism destinations. </w:t>
      </w:r>
      <w:r w:rsidRPr="0021230C">
        <w:rPr>
          <w:rFonts w:ascii="Arial" w:hAnsi="Arial" w:cs="Arial"/>
          <w:i/>
          <w:iCs/>
          <w:szCs w:val="24"/>
        </w:rPr>
        <w:t>Mathematics</w:t>
      </w:r>
      <w:r w:rsidRPr="0021230C">
        <w:rPr>
          <w:rFonts w:ascii="Arial" w:hAnsi="Arial" w:cs="Arial"/>
          <w:szCs w:val="24"/>
        </w:rPr>
        <w:t>, </w:t>
      </w:r>
      <w:r w:rsidRPr="0021230C">
        <w:rPr>
          <w:rFonts w:ascii="Arial" w:hAnsi="Arial" w:cs="Arial"/>
          <w:i/>
          <w:iCs/>
          <w:szCs w:val="24"/>
        </w:rPr>
        <w:t>9</w:t>
      </w:r>
      <w:r w:rsidRPr="0021230C">
        <w:rPr>
          <w:rFonts w:ascii="Arial" w:hAnsi="Arial" w:cs="Arial"/>
          <w:szCs w:val="24"/>
        </w:rPr>
        <w:t>(8), p.892.</w:t>
      </w:r>
    </w:p>
    <w:p w14:paraId="01B41F4E" w14:textId="77777777" w:rsidR="00C24C5F" w:rsidRPr="0021230C" w:rsidRDefault="00C24C5F" w:rsidP="00C423B5">
      <w:pPr>
        <w:ind w:left="720" w:hanging="720"/>
        <w:rPr>
          <w:rFonts w:ascii="Arial" w:hAnsi="Arial" w:cs="Arial"/>
          <w:szCs w:val="24"/>
          <w:shd w:val="clear" w:color="auto" w:fill="FFFFFF"/>
        </w:rPr>
      </w:pPr>
      <w:proofErr w:type="spellStart"/>
      <w:r w:rsidRPr="0021230C">
        <w:rPr>
          <w:rFonts w:ascii="Arial" w:hAnsi="Arial" w:cs="Arial"/>
          <w:szCs w:val="24"/>
          <w:shd w:val="clear" w:color="auto" w:fill="FFFFFF"/>
        </w:rPr>
        <w:t>Zambianchi</w:t>
      </w:r>
      <w:proofErr w:type="spellEnd"/>
      <w:r w:rsidRPr="0021230C">
        <w:rPr>
          <w:rFonts w:ascii="Arial" w:hAnsi="Arial" w:cs="Arial"/>
          <w:szCs w:val="24"/>
          <w:shd w:val="clear" w:color="auto" w:fill="FFFFFF"/>
        </w:rPr>
        <w:t>, M., 2020. The collective traumatic event of COVID-19 pandemic and its psychological impact on beliefs and intentions of senior Italian tourists. </w:t>
      </w:r>
      <w:proofErr w:type="spellStart"/>
      <w:r w:rsidRPr="0021230C">
        <w:rPr>
          <w:rFonts w:ascii="Arial" w:hAnsi="Arial" w:cs="Arial"/>
          <w:i/>
          <w:iCs/>
          <w:szCs w:val="24"/>
          <w:shd w:val="clear" w:color="auto" w:fill="FFFFFF"/>
        </w:rPr>
        <w:t>Almatourism</w:t>
      </w:r>
      <w:proofErr w:type="spellEnd"/>
      <w:r w:rsidRPr="0021230C">
        <w:rPr>
          <w:rFonts w:ascii="Arial" w:hAnsi="Arial" w:cs="Arial"/>
          <w:i/>
          <w:iCs/>
          <w:szCs w:val="24"/>
          <w:shd w:val="clear" w:color="auto" w:fill="FFFFFF"/>
        </w:rPr>
        <w:t>-Journal of Tourism, Culture and Territorial Development</w:t>
      </w:r>
      <w:r w:rsidRPr="0021230C">
        <w:rPr>
          <w:rFonts w:ascii="Arial" w:hAnsi="Arial" w:cs="Arial"/>
          <w:szCs w:val="24"/>
          <w:shd w:val="clear" w:color="auto" w:fill="FFFFFF"/>
        </w:rPr>
        <w:t>, </w:t>
      </w:r>
      <w:r w:rsidRPr="0021230C">
        <w:rPr>
          <w:rFonts w:ascii="Arial" w:hAnsi="Arial" w:cs="Arial"/>
          <w:i/>
          <w:iCs/>
          <w:szCs w:val="24"/>
          <w:shd w:val="clear" w:color="auto" w:fill="FFFFFF"/>
        </w:rPr>
        <w:t>11</w:t>
      </w:r>
      <w:r w:rsidRPr="0021230C">
        <w:rPr>
          <w:rFonts w:ascii="Arial" w:hAnsi="Arial" w:cs="Arial"/>
          <w:szCs w:val="24"/>
          <w:shd w:val="clear" w:color="auto" w:fill="FFFFFF"/>
        </w:rPr>
        <w:t>(22), pp.45-60.</w:t>
      </w:r>
    </w:p>
    <w:sectPr w:rsidR="00C24C5F" w:rsidRPr="0021230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661D7D"/>
    <w:multiLevelType w:val="hybridMultilevel"/>
    <w:tmpl w:val="85FA6A08"/>
    <w:lvl w:ilvl="0" w:tplc="20000001">
      <w:numFmt w:val="bullet"/>
      <w:lvlText w:val=""/>
      <w:lvlJc w:val="left"/>
      <w:pPr>
        <w:ind w:left="720" w:hanging="360"/>
      </w:pPr>
      <w:rPr>
        <w:rFonts w:ascii="Symbol" w:eastAsia="Times New Roman" w:hAnsi="Symbol"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7FC3846"/>
    <w:multiLevelType w:val="multilevel"/>
    <w:tmpl w:val="D7A42F9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4FF4B44"/>
    <w:multiLevelType w:val="multilevel"/>
    <w:tmpl w:val="709A5D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355B22DA"/>
    <w:multiLevelType w:val="multilevel"/>
    <w:tmpl w:val="2EDE49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9884626"/>
    <w:multiLevelType w:val="multilevel"/>
    <w:tmpl w:val="8F449FA8"/>
    <w:lvl w:ilvl="0">
      <w:start w:val="1"/>
      <w:numFmt w:val="decimal"/>
      <w:lvlText w:val="%1"/>
      <w:lvlJc w:val="left"/>
      <w:pPr>
        <w:ind w:left="432" w:hanging="432"/>
      </w:pPr>
      <w:rPr>
        <w:rFonts w:hint="default"/>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3BA3183B"/>
    <w:multiLevelType w:val="multilevel"/>
    <w:tmpl w:val="993C348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3C75036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3DA81C55"/>
    <w:multiLevelType w:val="multilevel"/>
    <w:tmpl w:val="87AC59E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41F93CCF"/>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4C2E3B89"/>
    <w:multiLevelType w:val="multilevel"/>
    <w:tmpl w:val="22C072C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5ED72D2D"/>
    <w:multiLevelType w:val="hybridMultilevel"/>
    <w:tmpl w:val="B19C3E5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65F820EC"/>
    <w:multiLevelType w:val="hybridMultilevel"/>
    <w:tmpl w:val="620847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8AB25E8"/>
    <w:multiLevelType w:val="hybridMultilevel"/>
    <w:tmpl w:val="EF14925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15:restartNumberingAfterBreak="0">
    <w:nsid w:val="68CE6314"/>
    <w:multiLevelType w:val="multilevel"/>
    <w:tmpl w:val="12E656E0"/>
    <w:lvl w:ilvl="0">
      <w:start w:val="1"/>
      <w:numFmt w:val="decimal"/>
      <w:lvlText w:val="%1"/>
      <w:lvlJc w:val="left"/>
      <w:pPr>
        <w:ind w:left="432" w:hanging="432"/>
      </w:pPr>
      <w:rPr>
        <w:rFonts w:ascii="Times New Roman" w:hAnsi="Times New Roman" w:cs="Times New Roman" w:hint="default"/>
        <w:color w:val="auto"/>
        <w:sz w:val="24"/>
        <w:szCs w:val="24"/>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697507266">
    <w:abstractNumId w:val="2"/>
  </w:num>
  <w:num w:numId="2" w16cid:durableId="1321350183">
    <w:abstractNumId w:val="2"/>
  </w:num>
  <w:num w:numId="3" w16cid:durableId="612594220">
    <w:abstractNumId w:val="13"/>
  </w:num>
  <w:num w:numId="4" w16cid:durableId="66271026">
    <w:abstractNumId w:val="7"/>
  </w:num>
  <w:num w:numId="5" w16cid:durableId="2096585980">
    <w:abstractNumId w:val="13"/>
  </w:num>
  <w:num w:numId="6" w16cid:durableId="1942756704">
    <w:abstractNumId w:val="5"/>
  </w:num>
  <w:num w:numId="7" w16cid:durableId="756367753">
    <w:abstractNumId w:val="8"/>
  </w:num>
  <w:num w:numId="8" w16cid:durableId="965039929">
    <w:abstractNumId w:val="4"/>
  </w:num>
  <w:num w:numId="9" w16cid:durableId="318852886">
    <w:abstractNumId w:val="4"/>
  </w:num>
  <w:num w:numId="10" w16cid:durableId="813326982">
    <w:abstractNumId w:val="3"/>
  </w:num>
  <w:num w:numId="11" w16cid:durableId="1994875045">
    <w:abstractNumId w:val="9"/>
  </w:num>
  <w:num w:numId="12" w16cid:durableId="1138303374">
    <w:abstractNumId w:val="1"/>
  </w:num>
  <w:num w:numId="13" w16cid:durableId="803038773">
    <w:abstractNumId w:val="1"/>
  </w:num>
  <w:num w:numId="14" w16cid:durableId="1731029509">
    <w:abstractNumId w:val="1"/>
  </w:num>
  <w:num w:numId="15" w16cid:durableId="440687343">
    <w:abstractNumId w:val="6"/>
  </w:num>
  <w:num w:numId="16" w16cid:durableId="1346401623">
    <w:abstractNumId w:val="11"/>
  </w:num>
  <w:num w:numId="17" w16cid:durableId="2139833064">
    <w:abstractNumId w:val="10"/>
  </w:num>
  <w:num w:numId="18" w16cid:durableId="850946505">
    <w:abstractNumId w:val="0"/>
  </w:num>
  <w:num w:numId="19" w16cid:durableId="102822107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2F5A"/>
    <w:rsid w:val="00006312"/>
    <w:rsid w:val="00060F97"/>
    <w:rsid w:val="00085715"/>
    <w:rsid w:val="0009024C"/>
    <w:rsid w:val="000A2878"/>
    <w:rsid w:val="000A6F8A"/>
    <w:rsid w:val="000B1668"/>
    <w:rsid w:val="000C589D"/>
    <w:rsid w:val="000D2442"/>
    <w:rsid w:val="000E24EE"/>
    <w:rsid w:val="00116125"/>
    <w:rsid w:val="0012529E"/>
    <w:rsid w:val="001349C1"/>
    <w:rsid w:val="00144AEF"/>
    <w:rsid w:val="00152AD0"/>
    <w:rsid w:val="00152B23"/>
    <w:rsid w:val="00157585"/>
    <w:rsid w:val="00161DD8"/>
    <w:rsid w:val="00175EDA"/>
    <w:rsid w:val="001D60F6"/>
    <w:rsid w:val="001E0400"/>
    <w:rsid w:val="0020015D"/>
    <w:rsid w:val="0020055D"/>
    <w:rsid w:val="00200D1B"/>
    <w:rsid w:val="0021230C"/>
    <w:rsid w:val="00246FEE"/>
    <w:rsid w:val="002643C4"/>
    <w:rsid w:val="00284522"/>
    <w:rsid w:val="00286E7D"/>
    <w:rsid w:val="002A5D7B"/>
    <w:rsid w:val="002D03AB"/>
    <w:rsid w:val="0036212A"/>
    <w:rsid w:val="00383E2C"/>
    <w:rsid w:val="003C1986"/>
    <w:rsid w:val="00405CE4"/>
    <w:rsid w:val="004263B4"/>
    <w:rsid w:val="00433838"/>
    <w:rsid w:val="0045218A"/>
    <w:rsid w:val="0047443C"/>
    <w:rsid w:val="004C17D0"/>
    <w:rsid w:val="0052609D"/>
    <w:rsid w:val="0054243A"/>
    <w:rsid w:val="00597407"/>
    <w:rsid w:val="005A6245"/>
    <w:rsid w:val="005D7514"/>
    <w:rsid w:val="00620BD0"/>
    <w:rsid w:val="00630C7E"/>
    <w:rsid w:val="006858F4"/>
    <w:rsid w:val="006F383F"/>
    <w:rsid w:val="007036E5"/>
    <w:rsid w:val="0073122E"/>
    <w:rsid w:val="00790DA9"/>
    <w:rsid w:val="007971A7"/>
    <w:rsid w:val="007B6B73"/>
    <w:rsid w:val="007D1A1A"/>
    <w:rsid w:val="00883AB3"/>
    <w:rsid w:val="009172B4"/>
    <w:rsid w:val="00937212"/>
    <w:rsid w:val="009569A9"/>
    <w:rsid w:val="00957169"/>
    <w:rsid w:val="009778E0"/>
    <w:rsid w:val="009D5ADF"/>
    <w:rsid w:val="00A1053C"/>
    <w:rsid w:val="00A716EB"/>
    <w:rsid w:val="00A72868"/>
    <w:rsid w:val="00A765A8"/>
    <w:rsid w:val="00A966D3"/>
    <w:rsid w:val="00B344E1"/>
    <w:rsid w:val="00B61684"/>
    <w:rsid w:val="00B775E9"/>
    <w:rsid w:val="00BB7C7B"/>
    <w:rsid w:val="00C0395F"/>
    <w:rsid w:val="00C24C5F"/>
    <w:rsid w:val="00C423B5"/>
    <w:rsid w:val="00C47AE5"/>
    <w:rsid w:val="00C63FCA"/>
    <w:rsid w:val="00C80F24"/>
    <w:rsid w:val="00C93DAD"/>
    <w:rsid w:val="00C96C35"/>
    <w:rsid w:val="00C97F8B"/>
    <w:rsid w:val="00CB65BF"/>
    <w:rsid w:val="00CD2F5A"/>
    <w:rsid w:val="00CD54DD"/>
    <w:rsid w:val="00D26F85"/>
    <w:rsid w:val="00D644D8"/>
    <w:rsid w:val="00D97068"/>
    <w:rsid w:val="00DB61A0"/>
    <w:rsid w:val="00DD0B6C"/>
    <w:rsid w:val="00DD7716"/>
    <w:rsid w:val="00E50173"/>
    <w:rsid w:val="00E80188"/>
    <w:rsid w:val="00E84BAF"/>
    <w:rsid w:val="00F06FBE"/>
    <w:rsid w:val="00FA5F41"/>
    <w:rsid w:val="00FF3D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9F6928"/>
  <w15:chartTrackingRefBased/>
  <w15:docId w15:val="{E1CF0F48-40D1-45AB-B99A-26BA34E115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0F24"/>
    <w:pPr>
      <w:overflowPunct w:val="0"/>
      <w:autoSpaceDE w:val="0"/>
      <w:autoSpaceDN w:val="0"/>
      <w:adjustRightInd w:val="0"/>
      <w:spacing w:after="0" w:line="360" w:lineRule="auto"/>
      <w:jc w:val="both"/>
      <w:textAlignment w:val="baseline"/>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rsid w:val="00C80F24"/>
    <w:pPr>
      <w:keepNext/>
      <w:keepLines/>
      <w:numPr>
        <w:numId w:val="15"/>
      </w:numPr>
      <w:spacing w:before="240"/>
      <w:outlineLvl w:val="0"/>
    </w:pPr>
    <w:rPr>
      <w:rFonts w:eastAsiaTheme="majorEastAsia" w:cstheme="majorBidi"/>
      <w:b/>
      <w:szCs w:val="32"/>
      <w:lang w:val="en-US"/>
    </w:rPr>
  </w:style>
  <w:style w:type="paragraph" w:styleId="Heading2">
    <w:name w:val="heading 2"/>
    <w:basedOn w:val="Normal"/>
    <w:next w:val="Normal"/>
    <w:link w:val="Heading2Char"/>
    <w:qFormat/>
    <w:rsid w:val="00006312"/>
    <w:pPr>
      <w:keepNext/>
      <w:numPr>
        <w:ilvl w:val="1"/>
        <w:numId w:val="15"/>
      </w:numPr>
      <w:outlineLvl w:val="1"/>
    </w:pPr>
    <w:rPr>
      <w:b/>
      <w:bCs/>
      <w:iCs/>
      <w:lang w:val="en-US"/>
    </w:rPr>
  </w:style>
  <w:style w:type="paragraph" w:styleId="Heading3">
    <w:name w:val="heading 3"/>
    <w:basedOn w:val="Normal"/>
    <w:next w:val="Normal"/>
    <w:link w:val="Heading3Char"/>
    <w:qFormat/>
    <w:rsid w:val="00006312"/>
    <w:pPr>
      <w:keepNext/>
      <w:numPr>
        <w:ilvl w:val="2"/>
        <w:numId w:val="15"/>
      </w:numPr>
      <w:outlineLvl w:val="2"/>
    </w:pPr>
    <w:rPr>
      <w:b/>
      <w:i/>
      <w:lang w:val="en-US"/>
    </w:rPr>
  </w:style>
  <w:style w:type="paragraph" w:styleId="Heading4">
    <w:name w:val="heading 4"/>
    <w:basedOn w:val="Normal"/>
    <w:next w:val="Normal"/>
    <w:link w:val="Heading4Char"/>
    <w:uiPriority w:val="9"/>
    <w:semiHidden/>
    <w:unhideWhenUsed/>
    <w:qFormat/>
    <w:rsid w:val="00CD2F5A"/>
    <w:pPr>
      <w:keepNext/>
      <w:keepLines/>
      <w:numPr>
        <w:ilvl w:val="3"/>
        <w:numId w:val="15"/>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D2F5A"/>
    <w:pPr>
      <w:keepNext/>
      <w:keepLines/>
      <w:numPr>
        <w:ilvl w:val="4"/>
        <w:numId w:val="15"/>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D2F5A"/>
    <w:pPr>
      <w:keepNext/>
      <w:keepLines/>
      <w:numPr>
        <w:ilvl w:val="5"/>
        <w:numId w:val="15"/>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D2F5A"/>
    <w:pPr>
      <w:keepNext/>
      <w:keepLines/>
      <w:numPr>
        <w:ilvl w:val="6"/>
        <w:numId w:val="15"/>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D2F5A"/>
    <w:pPr>
      <w:keepNext/>
      <w:keepLines/>
      <w:numPr>
        <w:ilvl w:val="7"/>
        <w:numId w:val="1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D2F5A"/>
    <w:pPr>
      <w:keepNext/>
      <w:keepLines/>
      <w:numPr>
        <w:ilvl w:val="8"/>
        <w:numId w:val="1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006312"/>
    <w:rPr>
      <w:rFonts w:ascii="Times New Roman" w:hAnsi="Times New Roman" w:cs="Times New Roman"/>
      <w:b/>
      <w:bCs/>
      <w:iCs/>
      <w:sz w:val="24"/>
      <w:szCs w:val="20"/>
    </w:rPr>
  </w:style>
  <w:style w:type="character" w:customStyle="1" w:styleId="Heading1Char">
    <w:name w:val="Heading 1 Char"/>
    <w:basedOn w:val="DefaultParagraphFont"/>
    <w:link w:val="Heading1"/>
    <w:uiPriority w:val="9"/>
    <w:rsid w:val="00C80F24"/>
    <w:rPr>
      <w:rFonts w:ascii="Times New Roman" w:eastAsiaTheme="majorEastAsia" w:hAnsi="Times New Roman" w:cstheme="majorBidi"/>
      <w:b/>
      <w:sz w:val="24"/>
      <w:szCs w:val="32"/>
    </w:rPr>
  </w:style>
  <w:style w:type="character" w:customStyle="1" w:styleId="Heading3Char">
    <w:name w:val="Heading 3 Char"/>
    <w:basedOn w:val="DefaultParagraphFont"/>
    <w:link w:val="Heading3"/>
    <w:rsid w:val="00006312"/>
    <w:rPr>
      <w:rFonts w:ascii="Times New Roman" w:hAnsi="Times New Roman" w:cs="Times New Roman"/>
      <w:b/>
      <w:i/>
      <w:sz w:val="24"/>
      <w:szCs w:val="20"/>
    </w:rPr>
  </w:style>
  <w:style w:type="paragraph" w:styleId="Caption">
    <w:name w:val="caption"/>
    <w:basedOn w:val="Normal"/>
    <w:next w:val="Normal"/>
    <w:qFormat/>
    <w:rsid w:val="00DD7716"/>
    <w:pPr>
      <w:jc w:val="left"/>
    </w:pPr>
    <w:rPr>
      <w:rFonts w:eastAsia="SimHei" w:cs="Arial"/>
    </w:rPr>
  </w:style>
  <w:style w:type="character" w:customStyle="1" w:styleId="Heading4Char">
    <w:name w:val="Heading 4 Char"/>
    <w:basedOn w:val="DefaultParagraphFont"/>
    <w:link w:val="Heading4"/>
    <w:uiPriority w:val="9"/>
    <w:semiHidden/>
    <w:rsid w:val="00CD2F5A"/>
    <w:rPr>
      <w:rFonts w:asciiTheme="majorHAnsi" w:eastAsiaTheme="majorEastAsia" w:hAnsiTheme="majorHAnsi" w:cstheme="majorBidi"/>
      <w:i/>
      <w:iCs/>
      <w:color w:val="2E74B5" w:themeColor="accent1" w:themeShade="BF"/>
      <w:sz w:val="24"/>
      <w:szCs w:val="20"/>
      <w:lang w:val="en-GB"/>
    </w:rPr>
  </w:style>
  <w:style w:type="character" w:customStyle="1" w:styleId="Heading5Char">
    <w:name w:val="Heading 5 Char"/>
    <w:basedOn w:val="DefaultParagraphFont"/>
    <w:link w:val="Heading5"/>
    <w:uiPriority w:val="9"/>
    <w:semiHidden/>
    <w:rsid w:val="00CD2F5A"/>
    <w:rPr>
      <w:rFonts w:asciiTheme="majorHAnsi" w:eastAsiaTheme="majorEastAsia" w:hAnsiTheme="majorHAnsi" w:cstheme="majorBidi"/>
      <w:color w:val="2E74B5" w:themeColor="accent1" w:themeShade="BF"/>
      <w:sz w:val="24"/>
      <w:szCs w:val="20"/>
      <w:lang w:val="en-GB"/>
    </w:rPr>
  </w:style>
  <w:style w:type="character" w:customStyle="1" w:styleId="Heading6Char">
    <w:name w:val="Heading 6 Char"/>
    <w:basedOn w:val="DefaultParagraphFont"/>
    <w:link w:val="Heading6"/>
    <w:uiPriority w:val="9"/>
    <w:semiHidden/>
    <w:rsid w:val="00CD2F5A"/>
    <w:rPr>
      <w:rFonts w:asciiTheme="majorHAnsi" w:eastAsiaTheme="majorEastAsia" w:hAnsiTheme="majorHAnsi" w:cstheme="majorBidi"/>
      <w:color w:val="1F4D78" w:themeColor="accent1" w:themeShade="7F"/>
      <w:sz w:val="24"/>
      <w:szCs w:val="20"/>
      <w:lang w:val="en-GB"/>
    </w:rPr>
  </w:style>
  <w:style w:type="character" w:customStyle="1" w:styleId="Heading7Char">
    <w:name w:val="Heading 7 Char"/>
    <w:basedOn w:val="DefaultParagraphFont"/>
    <w:link w:val="Heading7"/>
    <w:uiPriority w:val="9"/>
    <w:semiHidden/>
    <w:rsid w:val="00CD2F5A"/>
    <w:rPr>
      <w:rFonts w:asciiTheme="majorHAnsi" w:eastAsiaTheme="majorEastAsia" w:hAnsiTheme="majorHAnsi" w:cstheme="majorBidi"/>
      <w:i/>
      <w:iCs/>
      <w:color w:val="1F4D78" w:themeColor="accent1" w:themeShade="7F"/>
      <w:sz w:val="24"/>
      <w:szCs w:val="20"/>
      <w:lang w:val="en-GB"/>
    </w:rPr>
  </w:style>
  <w:style w:type="character" w:customStyle="1" w:styleId="Heading8Char">
    <w:name w:val="Heading 8 Char"/>
    <w:basedOn w:val="DefaultParagraphFont"/>
    <w:link w:val="Heading8"/>
    <w:uiPriority w:val="9"/>
    <w:semiHidden/>
    <w:rsid w:val="00CD2F5A"/>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D2F5A"/>
    <w:rPr>
      <w:rFonts w:asciiTheme="majorHAnsi" w:eastAsiaTheme="majorEastAsia" w:hAnsiTheme="majorHAnsi" w:cstheme="majorBidi"/>
      <w:i/>
      <w:iCs/>
      <w:color w:val="272727" w:themeColor="text1" w:themeTint="D8"/>
      <w:sz w:val="21"/>
      <w:szCs w:val="21"/>
      <w:lang w:val="en-GB"/>
    </w:rPr>
  </w:style>
  <w:style w:type="paragraph" w:styleId="ListParagraph">
    <w:name w:val="List Paragraph"/>
    <w:basedOn w:val="Normal"/>
    <w:uiPriority w:val="34"/>
    <w:qFormat/>
    <w:rsid w:val="000D2442"/>
    <w:pPr>
      <w:ind w:left="720"/>
      <w:contextualSpacing/>
    </w:pPr>
  </w:style>
  <w:style w:type="character" w:styleId="Hyperlink">
    <w:name w:val="Hyperlink"/>
    <w:basedOn w:val="DefaultParagraphFont"/>
    <w:uiPriority w:val="99"/>
    <w:unhideWhenUsed/>
    <w:rsid w:val="00152AD0"/>
    <w:rPr>
      <w:color w:val="0563C1" w:themeColor="hyperlink"/>
      <w:u w:val="single"/>
    </w:rPr>
  </w:style>
  <w:style w:type="paragraph" w:styleId="NormalWeb">
    <w:name w:val="Normal (Web)"/>
    <w:basedOn w:val="Normal"/>
    <w:uiPriority w:val="99"/>
    <w:semiHidden/>
    <w:unhideWhenUsed/>
    <w:rsid w:val="00C93DAD"/>
    <w:pPr>
      <w:overflowPunct/>
      <w:autoSpaceDE/>
      <w:autoSpaceDN/>
      <w:adjustRightInd/>
      <w:spacing w:before="100" w:beforeAutospacing="1" w:after="100" w:afterAutospacing="1" w:line="240" w:lineRule="auto"/>
      <w:jc w:val="left"/>
      <w:textAlignment w:val="auto"/>
    </w:pPr>
    <w:rPr>
      <w:szCs w:val="24"/>
    </w:rPr>
  </w:style>
  <w:style w:type="character" w:styleId="Strong">
    <w:name w:val="Strong"/>
    <w:basedOn w:val="DefaultParagraphFont"/>
    <w:uiPriority w:val="22"/>
    <w:qFormat/>
    <w:rsid w:val="00C93DAD"/>
    <w:rPr>
      <w:b/>
      <w:bCs/>
    </w:rPr>
  </w:style>
  <w:style w:type="paragraph" w:styleId="TOCHeading">
    <w:name w:val="TOC Heading"/>
    <w:basedOn w:val="Heading1"/>
    <w:next w:val="Normal"/>
    <w:uiPriority w:val="39"/>
    <w:unhideWhenUsed/>
    <w:qFormat/>
    <w:rsid w:val="006F383F"/>
    <w:pPr>
      <w:numPr>
        <w:numId w:val="0"/>
      </w:numPr>
      <w:overflowPunct/>
      <w:autoSpaceDE/>
      <w:autoSpaceDN/>
      <w:adjustRightInd/>
      <w:spacing w:line="259" w:lineRule="auto"/>
      <w:jc w:val="left"/>
      <w:textAlignment w:val="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F383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321758">
      <w:bodyDiv w:val="1"/>
      <w:marLeft w:val="0"/>
      <w:marRight w:val="0"/>
      <w:marTop w:val="0"/>
      <w:marBottom w:val="0"/>
      <w:divBdr>
        <w:top w:val="none" w:sz="0" w:space="0" w:color="auto"/>
        <w:left w:val="none" w:sz="0" w:space="0" w:color="auto"/>
        <w:bottom w:val="none" w:sz="0" w:space="0" w:color="auto"/>
        <w:right w:val="none" w:sz="0" w:space="0" w:color="auto"/>
      </w:divBdr>
    </w:div>
    <w:div w:id="99569849">
      <w:bodyDiv w:val="1"/>
      <w:marLeft w:val="0"/>
      <w:marRight w:val="0"/>
      <w:marTop w:val="0"/>
      <w:marBottom w:val="0"/>
      <w:divBdr>
        <w:top w:val="none" w:sz="0" w:space="0" w:color="auto"/>
        <w:left w:val="none" w:sz="0" w:space="0" w:color="auto"/>
        <w:bottom w:val="none" w:sz="0" w:space="0" w:color="auto"/>
        <w:right w:val="none" w:sz="0" w:space="0" w:color="auto"/>
      </w:divBdr>
    </w:div>
    <w:div w:id="116264879">
      <w:bodyDiv w:val="1"/>
      <w:marLeft w:val="0"/>
      <w:marRight w:val="0"/>
      <w:marTop w:val="0"/>
      <w:marBottom w:val="0"/>
      <w:divBdr>
        <w:top w:val="none" w:sz="0" w:space="0" w:color="auto"/>
        <w:left w:val="none" w:sz="0" w:space="0" w:color="auto"/>
        <w:bottom w:val="none" w:sz="0" w:space="0" w:color="auto"/>
        <w:right w:val="none" w:sz="0" w:space="0" w:color="auto"/>
      </w:divBdr>
    </w:div>
    <w:div w:id="206529710">
      <w:bodyDiv w:val="1"/>
      <w:marLeft w:val="0"/>
      <w:marRight w:val="0"/>
      <w:marTop w:val="0"/>
      <w:marBottom w:val="0"/>
      <w:divBdr>
        <w:top w:val="none" w:sz="0" w:space="0" w:color="auto"/>
        <w:left w:val="none" w:sz="0" w:space="0" w:color="auto"/>
        <w:bottom w:val="none" w:sz="0" w:space="0" w:color="auto"/>
        <w:right w:val="none" w:sz="0" w:space="0" w:color="auto"/>
      </w:divBdr>
      <w:divsChild>
        <w:div w:id="1681620916">
          <w:marLeft w:val="0"/>
          <w:marRight w:val="0"/>
          <w:marTop w:val="0"/>
          <w:marBottom w:val="0"/>
          <w:divBdr>
            <w:top w:val="none" w:sz="0" w:space="0" w:color="auto"/>
            <w:left w:val="none" w:sz="0" w:space="0" w:color="auto"/>
            <w:bottom w:val="none" w:sz="0" w:space="0" w:color="auto"/>
            <w:right w:val="none" w:sz="0" w:space="0" w:color="auto"/>
          </w:divBdr>
        </w:div>
      </w:divsChild>
    </w:div>
    <w:div w:id="218908820">
      <w:bodyDiv w:val="1"/>
      <w:marLeft w:val="0"/>
      <w:marRight w:val="0"/>
      <w:marTop w:val="0"/>
      <w:marBottom w:val="0"/>
      <w:divBdr>
        <w:top w:val="none" w:sz="0" w:space="0" w:color="auto"/>
        <w:left w:val="none" w:sz="0" w:space="0" w:color="auto"/>
        <w:bottom w:val="none" w:sz="0" w:space="0" w:color="auto"/>
        <w:right w:val="none" w:sz="0" w:space="0" w:color="auto"/>
      </w:divBdr>
      <w:divsChild>
        <w:div w:id="1336032160">
          <w:marLeft w:val="0"/>
          <w:marRight w:val="0"/>
          <w:marTop w:val="0"/>
          <w:marBottom w:val="0"/>
          <w:divBdr>
            <w:top w:val="none" w:sz="0" w:space="0" w:color="auto"/>
            <w:left w:val="none" w:sz="0" w:space="0" w:color="auto"/>
            <w:bottom w:val="none" w:sz="0" w:space="0" w:color="auto"/>
            <w:right w:val="none" w:sz="0" w:space="0" w:color="auto"/>
          </w:divBdr>
        </w:div>
      </w:divsChild>
    </w:div>
    <w:div w:id="245648311">
      <w:bodyDiv w:val="1"/>
      <w:marLeft w:val="0"/>
      <w:marRight w:val="0"/>
      <w:marTop w:val="0"/>
      <w:marBottom w:val="0"/>
      <w:divBdr>
        <w:top w:val="none" w:sz="0" w:space="0" w:color="auto"/>
        <w:left w:val="none" w:sz="0" w:space="0" w:color="auto"/>
        <w:bottom w:val="none" w:sz="0" w:space="0" w:color="auto"/>
        <w:right w:val="none" w:sz="0" w:space="0" w:color="auto"/>
      </w:divBdr>
    </w:div>
    <w:div w:id="348531084">
      <w:bodyDiv w:val="1"/>
      <w:marLeft w:val="0"/>
      <w:marRight w:val="0"/>
      <w:marTop w:val="0"/>
      <w:marBottom w:val="0"/>
      <w:divBdr>
        <w:top w:val="none" w:sz="0" w:space="0" w:color="auto"/>
        <w:left w:val="none" w:sz="0" w:space="0" w:color="auto"/>
        <w:bottom w:val="none" w:sz="0" w:space="0" w:color="auto"/>
        <w:right w:val="none" w:sz="0" w:space="0" w:color="auto"/>
      </w:divBdr>
    </w:div>
    <w:div w:id="452596771">
      <w:bodyDiv w:val="1"/>
      <w:marLeft w:val="0"/>
      <w:marRight w:val="0"/>
      <w:marTop w:val="0"/>
      <w:marBottom w:val="0"/>
      <w:divBdr>
        <w:top w:val="none" w:sz="0" w:space="0" w:color="auto"/>
        <w:left w:val="none" w:sz="0" w:space="0" w:color="auto"/>
        <w:bottom w:val="none" w:sz="0" w:space="0" w:color="auto"/>
        <w:right w:val="none" w:sz="0" w:space="0" w:color="auto"/>
      </w:divBdr>
    </w:div>
    <w:div w:id="470291438">
      <w:bodyDiv w:val="1"/>
      <w:marLeft w:val="0"/>
      <w:marRight w:val="0"/>
      <w:marTop w:val="0"/>
      <w:marBottom w:val="0"/>
      <w:divBdr>
        <w:top w:val="none" w:sz="0" w:space="0" w:color="auto"/>
        <w:left w:val="none" w:sz="0" w:space="0" w:color="auto"/>
        <w:bottom w:val="none" w:sz="0" w:space="0" w:color="auto"/>
        <w:right w:val="none" w:sz="0" w:space="0" w:color="auto"/>
      </w:divBdr>
    </w:div>
    <w:div w:id="674723853">
      <w:bodyDiv w:val="1"/>
      <w:marLeft w:val="0"/>
      <w:marRight w:val="0"/>
      <w:marTop w:val="0"/>
      <w:marBottom w:val="0"/>
      <w:divBdr>
        <w:top w:val="none" w:sz="0" w:space="0" w:color="auto"/>
        <w:left w:val="none" w:sz="0" w:space="0" w:color="auto"/>
        <w:bottom w:val="none" w:sz="0" w:space="0" w:color="auto"/>
        <w:right w:val="none" w:sz="0" w:space="0" w:color="auto"/>
      </w:divBdr>
    </w:div>
    <w:div w:id="870916270">
      <w:bodyDiv w:val="1"/>
      <w:marLeft w:val="0"/>
      <w:marRight w:val="0"/>
      <w:marTop w:val="0"/>
      <w:marBottom w:val="0"/>
      <w:divBdr>
        <w:top w:val="none" w:sz="0" w:space="0" w:color="auto"/>
        <w:left w:val="none" w:sz="0" w:space="0" w:color="auto"/>
        <w:bottom w:val="none" w:sz="0" w:space="0" w:color="auto"/>
        <w:right w:val="none" w:sz="0" w:space="0" w:color="auto"/>
      </w:divBdr>
    </w:div>
    <w:div w:id="876045724">
      <w:bodyDiv w:val="1"/>
      <w:marLeft w:val="0"/>
      <w:marRight w:val="0"/>
      <w:marTop w:val="0"/>
      <w:marBottom w:val="0"/>
      <w:divBdr>
        <w:top w:val="none" w:sz="0" w:space="0" w:color="auto"/>
        <w:left w:val="none" w:sz="0" w:space="0" w:color="auto"/>
        <w:bottom w:val="none" w:sz="0" w:space="0" w:color="auto"/>
        <w:right w:val="none" w:sz="0" w:space="0" w:color="auto"/>
      </w:divBdr>
    </w:div>
    <w:div w:id="1127965590">
      <w:bodyDiv w:val="1"/>
      <w:marLeft w:val="0"/>
      <w:marRight w:val="0"/>
      <w:marTop w:val="0"/>
      <w:marBottom w:val="0"/>
      <w:divBdr>
        <w:top w:val="none" w:sz="0" w:space="0" w:color="auto"/>
        <w:left w:val="none" w:sz="0" w:space="0" w:color="auto"/>
        <w:bottom w:val="none" w:sz="0" w:space="0" w:color="auto"/>
        <w:right w:val="none" w:sz="0" w:space="0" w:color="auto"/>
      </w:divBdr>
    </w:div>
    <w:div w:id="1350637980">
      <w:bodyDiv w:val="1"/>
      <w:marLeft w:val="0"/>
      <w:marRight w:val="0"/>
      <w:marTop w:val="0"/>
      <w:marBottom w:val="0"/>
      <w:divBdr>
        <w:top w:val="none" w:sz="0" w:space="0" w:color="auto"/>
        <w:left w:val="none" w:sz="0" w:space="0" w:color="auto"/>
        <w:bottom w:val="none" w:sz="0" w:space="0" w:color="auto"/>
        <w:right w:val="none" w:sz="0" w:space="0" w:color="auto"/>
      </w:divBdr>
    </w:div>
    <w:div w:id="1483808165">
      <w:bodyDiv w:val="1"/>
      <w:marLeft w:val="0"/>
      <w:marRight w:val="0"/>
      <w:marTop w:val="0"/>
      <w:marBottom w:val="0"/>
      <w:divBdr>
        <w:top w:val="none" w:sz="0" w:space="0" w:color="auto"/>
        <w:left w:val="none" w:sz="0" w:space="0" w:color="auto"/>
        <w:bottom w:val="none" w:sz="0" w:space="0" w:color="auto"/>
        <w:right w:val="none" w:sz="0" w:space="0" w:color="auto"/>
      </w:divBdr>
    </w:div>
    <w:div w:id="1531146532">
      <w:bodyDiv w:val="1"/>
      <w:marLeft w:val="0"/>
      <w:marRight w:val="0"/>
      <w:marTop w:val="0"/>
      <w:marBottom w:val="0"/>
      <w:divBdr>
        <w:top w:val="none" w:sz="0" w:space="0" w:color="auto"/>
        <w:left w:val="none" w:sz="0" w:space="0" w:color="auto"/>
        <w:bottom w:val="none" w:sz="0" w:space="0" w:color="auto"/>
        <w:right w:val="none" w:sz="0" w:space="0" w:color="auto"/>
      </w:divBdr>
      <w:divsChild>
        <w:div w:id="622880472">
          <w:marLeft w:val="0"/>
          <w:marRight w:val="0"/>
          <w:marTop w:val="0"/>
          <w:marBottom w:val="0"/>
          <w:divBdr>
            <w:top w:val="none" w:sz="0" w:space="0" w:color="auto"/>
            <w:left w:val="none" w:sz="0" w:space="0" w:color="auto"/>
            <w:bottom w:val="none" w:sz="0" w:space="0" w:color="auto"/>
            <w:right w:val="none" w:sz="0" w:space="0" w:color="auto"/>
          </w:divBdr>
        </w:div>
      </w:divsChild>
    </w:div>
    <w:div w:id="169522483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750D5-09F5-4E51-8399-D5CF00BEB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Pages>
  <Words>1287</Words>
  <Characters>7583</Characters>
  <Application>Microsoft Office Word</Application>
  <DocSecurity>0</DocSecurity>
  <Lines>154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Piron Petru</dc:creator>
  <cp:keywords/>
  <dc:description/>
  <cp:lastModifiedBy>Petru Piron (2233575)</cp:lastModifiedBy>
  <cp:revision>59</cp:revision>
  <dcterms:created xsi:type="dcterms:W3CDTF">2024-05-22T13:44:00Z</dcterms:created>
  <dcterms:modified xsi:type="dcterms:W3CDTF">2024-06-07T15:54:00Z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c8d9501a0fd82e4a96db5fdf1df47dfd4ba53709c85d555f425f832abdc8be2d</vt:lpwstr>
  </property>
</Properties>
</file>