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4075838"/>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7673008D" w14:textId="2A56A7B3" w:rsidR="003B27BC" w:rsidRDefault="003B27BC">
          <w:pPr>
            <w:pStyle w:val="NoSpacing"/>
          </w:pPr>
          <w:r>
            <w:rPr>
              <w:noProof/>
            </w:rPr>
            <mc:AlternateContent>
              <mc:Choice Requires="wpg">
                <w:drawing>
                  <wp:anchor distT="0" distB="0" distL="114300" distR="114300" simplePos="0" relativeHeight="251659264" behindDoc="1" locked="0" layoutInCell="1" allowOverlap="1" wp14:anchorId="34E90E05" wp14:editId="6D26F01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4CCB43A"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A322C5" wp14:editId="5379E6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38DA7B" w14:textId="38617182" w:rsidR="003B27BC" w:rsidRPr="003B27BC" w:rsidRDefault="003B27BC">
                                <w:pPr>
                                  <w:pStyle w:val="NoSpacing"/>
                                  <w:rPr>
                                    <w:rFonts w:ascii="Arial Black" w:hAnsi="Arial Black"/>
                                    <w:color w:val="156082" w:themeColor="accent1"/>
                                    <w:sz w:val="36"/>
                                    <w:szCs w:val="36"/>
                                  </w:rPr>
                                </w:pPr>
                                <w:sdt>
                                  <w:sdtPr>
                                    <w:rPr>
                                      <w:rFonts w:ascii="Arial Black" w:hAnsi="Arial Black"/>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B27BC">
                                      <w:rPr>
                                        <w:rFonts w:ascii="Arial Black" w:hAnsi="Arial Black"/>
                                        <w:color w:val="156082" w:themeColor="accent1"/>
                                        <w:sz w:val="36"/>
                                        <w:szCs w:val="36"/>
                                      </w:rPr>
                                      <w:t>Maria Dumitru (2327347)</w:t>
                                    </w:r>
                                  </w:sdtContent>
                                </w:sdt>
                              </w:p>
                              <w:p w14:paraId="44229F16" w14:textId="3C5019CC" w:rsidR="003B27BC" w:rsidRPr="003B27BC" w:rsidRDefault="003B27BC">
                                <w:pPr>
                                  <w:pStyle w:val="NoSpacing"/>
                                  <w:rPr>
                                    <w:color w:val="595959" w:themeColor="text1" w:themeTint="A6"/>
                                    <w:sz w:val="36"/>
                                    <w:szCs w:val="36"/>
                                  </w:rPr>
                                </w:pPr>
                                <w:sdt>
                                  <w:sdtPr>
                                    <w:rPr>
                                      <w:rFonts w:ascii="Arial Black" w:hAnsi="Arial Black"/>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3B27BC">
                                      <w:rPr>
                                        <w:rFonts w:ascii="Arial Black" w:hAnsi="Arial Black"/>
                                        <w:caps/>
                                        <w:color w:val="595959" w:themeColor="text1" w:themeTint="A6"/>
                                        <w:sz w:val="36"/>
                                        <w:szCs w:val="36"/>
                                      </w:rPr>
                                      <w:t>Digital Marketing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A322C5"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7438DA7B" w14:textId="38617182" w:rsidR="003B27BC" w:rsidRPr="003B27BC" w:rsidRDefault="003B27BC">
                          <w:pPr>
                            <w:pStyle w:val="NoSpacing"/>
                            <w:rPr>
                              <w:rFonts w:ascii="Arial Black" w:hAnsi="Arial Black"/>
                              <w:color w:val="156082" w:themeColor="accent1"/>
                              <w:sz w:val="36"/>
                              <w:szCs w:val="36"/>
                            </w:rPr>
                          </w:pPr>
                          <w:sdt>
                            <w:sdtPr>
                              <w:rPr>
                                <w:rFonts w:ascii="Arial Black" w:hAnsi="Arial Black"/>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B27BC">
                                <w:rPr>
                                  <w:rFonts w:ascii="Arial Black" w:hAnsi="Arial Black"/>
                                  <w:color w:val="156082" w:themeColor="accent1"/>
                                  <w:sz w:val="36"/>
                                  <w:szCs w:val="36"/>
                                </w:rPr>
                                <w:t>Maria Dumitru (2327347)</w:t>
                              </w:r>
                            </w:sdtContent>
                          </w:sdt>
                        </w:p>
                        <w:p w14:paraId="44229F16" w14:textId="3C5019CC" w:rsidR="003B27BC" w:rsidRPr="003B27BC" w:rsidRDefault="003B27BC">
                          <w:pPr>
                            <w:pStyle w:val="NoSpacing"/>
                            <w:rPr>
                              <w:color w:val="595959" w:themeColor="text1" w:themeTint="A6"/>
                              <w:sz w:val="36"/>
                              <w:szCs w:val="36"/>
                            </w:rPr>
                          </w:pPr>
                          <w:sdt>
                            <w:sdtPr>
                              <w:rPr>
                                <w:rFonts w:ascii="Arial Black" w:hAnsi="Arial Black"/>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3B27BC">
                                <w:rPr>
                                  <w:rFonts w:ascii="Arial Black" w:hAnsi="Arial Black"/>
                                  <w:caps/>
                                  <w:color w:val="595959" w:themeColor="text1" w:themeTint="A6"/>
                                  <w:sz w:val="36"/>
                                  <w:szCs w:val="36"/>
                                </w:rPr>
                                <w:t>Digital Marketing</w:t>
                              </w:r>
                            </w:sdtContent>
                          </w:sdt>
                        </w:p>
                      </w:txbxContent>
                    </v:textbox>
                    <w10:wrap anchorx="page" anchory="page"/>
                  </v:shape>
                </w:pict>
              </mc:Fallback>
            </mc:AlternateContent>
          </w:r>
        </w:p>
        <w:p w14:paraId="787B72E8" w14:textId="596C4BE0" w:rsidR="003B27BC" w:rsidRDefault="003B27BC">
          <w:pPr>
            <w:rPr>
              <w:rFonts w:ascii="Arial" w:hAnsi="Arial" w:cs="Arial"/>
              <w:b/>
              <w:bCs/>
            </w:rPr>
          </w:pPr>
          <w:r>
            <w:rPr>
              <w:noProof/>
            </w:rPr>
            <mc:AlternateContent>
              <mc:Choice Requires="wps">
                <w:drawing>
                  <wp:anchor distT="0" distB="0" distL="114300" distR="114300" simplePos="0" relativeHeight="251660288" behindDoc="0" locked="0" layoutInCell="1" allowOverlap="1" wp14:anchorId="06874EF0" wp14:editId="440BD04E">
                    <wp:simplePos x="0" y="0"/>
                    <wp:positionH relativeFrom="page">
                      <wp:posOffset>1035050</wp:posOffset>
                    </wp:positionH>
                    <wp:positionV relativeFrom="page">
                      <wp:posOffset>1873250</wp:posOffset>
                    </wp:positionV>
                    <wp:extent cx="5956300" cy="1069340"/>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59563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92689A" w14:textId="6059C8AE" w:rsidR="003B27BC" w:rsidRDefault="003B27BC">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B27BC">
                                      <w:rPr>
                                        <w:rFonts w:ascii="Arial Black" w:eastAsiaTheme="majorEastAsia" w:hAnsi="Arial Black" w:cstheme="majorBidi"/>
                                        <w:color w:val="262626" w:themeColor="text1" w:themeTint="D9"/>
                                        <w:sz w:val="52"/>
                                        <w:szCs w:val="52"/>
                                      </w:rPr>
                                      <w:t>Marketing Plan for McDonald</w:t>
                                    </w:r>
                                    <w:r>
                                      <w:rPr>
                                        <w:rFonts w:ascii="Arial Black" w:eastAsiaTheme="majorEastAsia" w:hAnsi="Arial Black" w:cstheme="majorBidi"/>
                                        <w:color w:val="262626" w:themeColor="text1" w:themeTint="D9"/>
                                        <w:sz w:val="52"/>
                                        <w:szCs w:val="52"/>
                                      </w:rPr>
                                      <w:t>’</w:t>
                                    </w:r>
                                    <w:r w:rsidRPr="003B27BC">
                                      <w:rPr>
                                        <w:rFonts w:ascii="Arial Black" w:eastAsiaTheme="majorEastAsia" w:hAnsi="Arial Black" w:cstheme="majorBidi"/>
                                        <w:color w:val="262626" w:themeColor="text1" w:themeTint="D9"/>
                                        <w:sz w:val="52"/>
                                        <w:szCs w:val="52"/>
                                      </w:rPr>
                                      <w:t xml:space="preserve">s </w:t>
                                    </w:r>
                                  </w:sdtContent>
                                </w:sdt>
                              </w:p>
                              <w:p w14:paraId="16C39D36" w14:textId="07986E91" w:rsidR="003B27BC" w:rsidRDefault="003B27B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6874EF0" id="Text Box 30" o:spid="_x0000_s1027" type="#_x0000_t202" style="position:absolute;margin-left:81.5pt;margin-top:147.5pt;width:469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" filled="f" stroked="f" strokeweight=".5pt">
                    <v:textbox style="mso-fit-shape-to-text:t" inset="0,0,0,0">
                      <w:txbxContent>
                        <w:p w14:paraId="0792689A" w14:textId="6059C8AE" w:rsidR="003B27BC" w:rsidRDefault="003B27BC">
                          <w:pPr>
                            <w:pStyle w:val="NoSpacing"/>
                            <w:rPr>
                              <w:rFonts w:asciiTheme="majorHAnsi" w:eastAsiaTheme="majorEastAsia" w:hAnsiTheme="majorHAnsi" w:cstheme="majorBidi"/>
                              <w:color w:val="262626" w:themeColor="text1" w:themeTint="D9"/>
                              <w:sz w:val="72"/>
                            </w:rPr>
                          </w:pPr>
                          <w:sdt>
                            <w:sdtPr>
                              <w:rPr>
                                <w:rFonts w:ascii="Arial Black" w:eastAsiaTheme="majorEastAsia" w:hAnsi="Arial Black"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B27BC">
                                <w:rPr>
                                  <w:rFonts w:ascii="Arial Black" w:eastAsiaTheme="majorEastAsia" w:hAnsi="Arial Black" w:cstheme="majorBidi"/>
                                  <w:color w:val="262626" w:themeColor="text1" w:themeTint="D9"/>
                                  <w:sz w:val="52"/>
                                  <w:szCs w:val="52"/>
                                </w:rPr>
                                <w:t>Marketing Plan for McDonald</w:t>
                              </w:r>
                              <w:r>
                                <w:rPr>
                                  <w:rFonts w:ascii="Arial Black" w:eastAsiaTheme="majorEastAsia" w:hAnsi="Arial Black" w:cstheme="majorBidi"/>
                                  <w:color w:val="262626" w:themeColor="text1" w:themeTint="D9"/>
                                  <w:sz w:val="52"/>
                                  <w:szCs w:val="52"/>
                                </w:rPr>
                                <w:t>’</w:t>
                              </w:r>
                              <w:r w:rsidRPr="003B27BC">
                                <w:rPr>
                                  <w:rFonts w:ascii="Arial Black" w:eastAsiaTheme="majorEastAsia" w:hAnsi="Arial Black" w:cstheme="majorBidi"/>
                                  <w:color w:val="262626" w:themeColor="text1" w:themeTint="D9"/>
                                  <w:sz w:val="52"/>
                                  <w:szCs w:val="52"/>
                                </w:rPr>
                                <w:t xml:space="preserve">s </w:t>
                              </w:r>
                            </w:sdtContent>
                          </w:sdt>
                        </w:p>
                        <w:p w14:paraId="16C39D36" w14:textId="07986E91" w:rsidR="003B27BC" w:rsidRDefault="003B27B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rFonts w:ascii="Arial" w:hAnsi="Arial" w:cs="Arial"/>
              <w:b/>
              <w:bCs/>
            </w:rPr>
            <w:br w:type="page"/>
          </w:r>
        </w:p>
      </w:sdtContent>
    </w:sdt>
    <w:p w14:paraId="759D7096" w14:textId="40D2F7DB" w:rsidR="00B857D8" w:rsidRPr="00B857D8" w:rsidRDefault="00B857D8" w:rsidP="00B6080B">
      <w:pPr>
        <w:pStyle w:val="ListParagraph"/>
        <w:numPr>
          <w:ilvl w:val="0"/>
          <w:numId w:val="1"/>
        </w:numPr>
        <w:spacing w:line="480" w:lineRule="auto"/>
        <w:jc w:val="both"/>
        <w:rPr>
          <w:rFonts w:ascii="Arial" w:hAnsi="Arial" w:cs="Arial"/>
          <w:b/>
          <w:bCs/>
        </w:rPr>
      </w:pPr>
      <w:r w:rsidRPr="00B857D8">
        <w:rPr>
          <w:rFonts w:ascii="Arial" w:hAnsi="Arial" w:cs="Arial"/>
          <w:b/>
          <w:bCs/>
        </w:rPr>
        <w:lastRenderedPageBreak/>
        <w:t>Executive Summary</w:t>
      </w:r>
    </w:p>
    <w:p w14:paraId="6AD1D773" w14:textId="71251E43" w:rsidR="00B857D8" w:rsidRDefault="00B857D8" w:rsidP="00B857D8">
      <w:pPr>
        <w:spacing w:line="480" w:lineRule="auto"/>
        <w:jc w:val="both"/>
        <w:rPr>
          <w:rFonts w:ascii="Arial" w:hAnsi="Arial" w:cs="Arial"/>
        </w:rPr>
      </w:pPr>
      <w:r w:rsidRPr="00B857D8">
        <w:rPr>
          <w:rFonts w:ascii="Arial" w:hAnsi="Arial" w:cs="Arial"/>
        </w:rPr>
        <w:t>McDonald's is launching an Eco McMenu campaign to promote sustainable fast food, targeting urban young adults aged 18-30. The campaign uses TikTok as its primary marketing channel, leveraging its global reach and viral content. The campaign is structured into four phases: research and development, pre-launch, launch, and evaluation. By embracing health and environmental awareness, McDonald's strengthens its position as a responsible global leader in the fast-food industry.</w:t>
      </w:r>
    </w:p>
    <w:p w14:paraId="7D6954B0" w14:textId="77777777" w:rsidR="00B857D8" w:rsidRPr="00B857D8" w:rsidRDefault="00B857D8" w:rsidP="00B857D8">
      <w:pPr>
        <w:spacing w:line="480" w:lineRule="auto"/>
        <w:jc w:val="both"/>
        <w:rPr>
          <w:rFonts w:ascii="Arial" w:hAnsi="Arial" w:cs="Arial"/>
        </w:rPr>
      </w:pPr>
    </w:p>
    <w:p w14:paraId="5FBE7D0C" w14:textId="77777777" w:rsidR="00B857D8" w:rsidRDefault="00B857D8">
      <w:pPr>
        <w:rPr>
          <w:rFonts w:ascii="Arial" w:hAnsi="Arial" w:cs="Arial"/>
        </w:rPr>
      </w:pPr>
      <w:r>
        <w:rPr>
          <w:rFonts w:ascii="Arial" w:hAnsi="Arial" w:cs="Arial"/>
        </w:rPr>
        <w:br w:type="page"/>
      </w:r>
    </w:p>
    <w:p w14:paraId="09B91478" w14:textId="33F52CA5" w:rsidR="00B6080B" w:rsidRPr="00B857D8" w:rsidRDefault="00B6080B" w:rsidP="00B6080B">
      <w:pPr>
        <w:pStyle w:val="ListParagraph"/>
        <w:numPr>
          <w:ilvl w:val="0"/>
          <w:numId w:val="1"/>
        </w:numPr>
        <w:spacing w:line="480" w:lineRule="auto"/>
        <w:jc w:val="both"/>
        <w:rPr>
          <w:rFonts w:ascii="Arial" w:hAnsi="Arial" w:cs="Arial"/>
          <w:b/>
          <w:bCs/>
        </w:rPr>
      </w:pPr>
      <w:r w:rsidRPr="00B857D8">
        <w:rPr>
          <w:rFonts w:ascii="Arial" w:hAnsi="Arial" w:cs="Arial"/>
          <w:b/>
          <w:bCs/>
        </w:rPr>
        <w:lastRenderedPageBreak/>
        <w:t>Introduction and Rationale</w:t>
      </w:r>
    </w:p>
    <w:p w14:paraId="5B0EC60D" w14:textId="5303D903" w:rsidR="00B6080B" w:rsidRPr="00B6080B" w:rsidRDefault="00B6080B" w:rsidP="00B6080B">
      <w:pPr>
        <w:pStyle w:val="ListParagraph"/>
        <w:numPr>
          <w:ilvl w:val="0"/>
          <w:numId w:val="2"/>
        </w:numPr>
        <w:spacing w:line="480" w:lineRule="auto"/>
        <w:jc w:val="both"/>
        <w:rPr>
          <w:rFonts w:ascii="Arial" w:hAnsi="Arial" w:cs="Arial"/>
        </w:rPr>
      </w:pPr>
      <w:r w:rsidRPr="00B6080B">
        <w:rPr>
          <w:rFonts w:ascii="Arial" w:hAnsi="Arial" w:cs="Arial"/>
        </w:rPr>
        <w:t>Industry Trends and Challenges</w:t>
      </w:r>
    </w:p>
    <w:p w14:paraId="4429B7A6" w14:textId="77777777" w:rsidR="00B6080B" w:rsidRDefault="00B6080B" w:rsidP="00B6080B">
      <w:pPr>
        <w:spacing w:line="480" w:lineRule="auto"/>
        <w:jc w:val="both"/>
        <w:rPr>
          <w:rFonts w:ascii="Arial" w:hAnsi="Arial" w:cs="Arial"/>
        </w:rPr>
      </w:pPr>
      <w:r w:rsidRPr="00B6080B">
        <w:rPr>
          <w:rFonts w:ascii="Arial" w:hAnsi="Arial" w:cs="Arial"/>
        </w:rPr>
        <w:t xml:space="preserve">Consumers are increasingly demanding healthier, more environmentally friendly options, posing new problems for the </w:t>
      </w:r>
      <w:r w:rsidRPr="00B6080B">
        <w:rPr>
          <w:rFonts w:ascii="Arial" w:hAnsi="Arial" w:cs="Arial"/>
        </w:rPr>
        <w:t>fast-food</w:t>
      </w:r>
      <w:r w:rsidRPr="00B6080B">
        <w:rPr>
          <w:rFonts w:ascii="Arial" w:hAnsi="Arial" w:cs="Arial"/>
        </w:rPr>
        <w:t xml:space="preserve"> business. According to research, millennials and Generation Z are highly interested in sustainability, with 73% prepared to pay more for environmentally friendly items (Nguyen, 2023). This demographic's preferences are impacting the market, </w:t>
      </w:r>
      <w:r w:rsidRPr="00B6080B">
        <w:rPr>
          <w:rFonts w:ascii="Arial" w:hAnsi="Arial" w:cs="Arial"/>
        </w:rPr>
        <w:t>opening</w:t>
      </w:r>
      <w:r w:rsidRPr="00B6080B">
        <w:rPr>
          <w:rFonts w:ascii="Arial" w:hAnsi="Arial" w:cs="Arial"/>
        </w:rPr>
        <w:t xml:space="preserve"> opportunities for firms that prioritise health and environmental responsibility. McDonald's, as the world's leader in quick-service eating, is uniquely positioned to address these developments and set industry standards.</w:t>
      </w:r>
    </w:p>
    <w:p w14:paraId="26D99B62" w14:textId="427DE177" w:rsidR="00B6080B" w:rsidRPr="00B6080B" w:rsidRDefault="00B6080B" w:rsidP="00B6080B">
      <w:pPr>
        <w:pStyle w:val="ListParagraph"/>
        <w:numPr>
          <w:ilvl w:val="0"/>
          <w:numId w:val="2"/>
        </w:numPr>
        <w:spacing w:line="480" w:lineRule="auto"/>
        <w:jc w:val="both"/>
        <w:rPr>
          <w:rFonts w:ascii="Arial" w:hAnsi="Arial" w:cs="Arial"/>
        </w:rPr>
      </w:pPr>
      <w:r w:rsidRPr="00B6080B">
        <w:rPr>
          <w:rFonts w:ascii="Arial" w:hAnsi="Arial" w:cs="Arial"/>
        </w:rPr>
        <w:t>Opportunity Analysis</w:t>
      </w:r>
    </w:p>
    <w:p w14:paraId="5667E58D" w14:textId="77777777" w:rsidR="00B6080B" w:rsidRDefault="00B6080B" w:rsidP="00B6080B">
      <w:pPr>
        <w:spacing w:line="480" w:lineRule="auto"/>
        <w:jc w:val="both"/>
        <w:rPr>
          <w:rFonts w:ascii="Arial" w:hAnsi="Arial" w:cs="Arial"/>
        </w:rPr>
      </w:pPr>
      <w:r w:rsidRPr="00B6080B">
        <w:rPr>
          <w:rFonts w:ascii="Arial" w:hAnsi="Arial" w:cs="Arial"/>
        </w:rPr>
        <w:t>McDonald's global presence, operational efficiency, and strong brand identity provide as a great platform for introducing the Eco McMenu. The campaign attempts to reach an underserved demographic of health-conscious consumers looking for economical and sustainable dining options. While McDonald's has made progress in delivering plant-based options in a few areas, the Eco McMenu reflects a complete approach to sustainability. McDonald's may recruit environmentally conscious customers while preserving its present base by implementing eco-friendly packaging, sourcing sustainably, and marketing these efforts through digital platforms (Blalock, 2002).</w:t>
      </w:r>
    </w:p>
    <w:p w14:paraId="7C5885D7" w14:textId="691FCE70" w:rsidR="00B6080B" w:rsidRPr="00B6080B" w:rsidRDefault="00B6080B" w:rsidP="00B6080B">
      <w:pPr>
        <w:pStyle w:val="ListParagraph"/>
        <w:numPr>
          <w:ilvl w:val="0"/>
          <w:numId w:val="2"/>
        </w:numPr>
        <w:spacing w:line="480" w:lineRule="auto"/>
        <w:jc w:val="both"/>
        <w:rPr>
          <w:rFonts w:ascii="Arial" w:hAnsi="Arial" w:cs="Arial"/>
        </w:rPr>
      </w:pPr>
      <w:r w:rsidRPr="00B6080B">
        <w:rPr>
          <w:rFonts w:ascii="Arial" w:hAnsi="Arial" w:cs="Arial"/>
        </w:rPr>
        <w:t>Strategic fit.</w:t>
      </w:r>
    </w:p>
    <w:p w14:paraId="7EE2F1F8" w14:textId="77777777" w:rsidR="00B6080B" w:rsidRDefault="00B6080B" w:rsidP="00B6080B">
      <w:pPr>
        <w:spacing w:line="480" w:lineRule="auto"/>
        <w:jc w:val="both"/>
        <w:rPr>
          <w:rFonts w:ascii="Arial" w:hAnsi="Arial" w:cs="Arial"/>
        </w:rPr>
      </w:pPr>
      <w:r w:rsidRPr="00B6080B">
        <w:rPr>
          <w:rFonts w:ascii="Arial" w:hAnsi="Arial" w:cs="Arial"/>
        </w:rPr>
        <w:t xml:space="preserve">The Eco McMenu marketing complements McDonald's overarching goals of digital transformation and worldwide market expansion. TikTok, the chosen principal channel, has over one billion active users, many of whom are in McDonald's target demographic (Yanti &amp; </w:t>
      </w:r>
      <w:proofErr w:type="spellStart"/>
      <w:r w:rsidRPr="00B6080B">
        <w:rPr>
          <w:rFonts w:ascii="Arial" w:hAnsi="Arial" w:cs="Arial"/>
        </w:rPr>
        <w:t>Sulhan</w:t>
      </w:r>
      <w:proofErr w:type="spellEnd"/>
      <w:r w:rsidRPr="00B6080B">
        <w:rPr>
          <w:rFonts w:ascii="Arial" w:hAnsi="Arial" w:cs="Arial"/>
        </w:rPr>
        <w:t xml:space="preserve">, 2023). Using TikTok's unique engagement potential, McDonald's can </w:t>
      </w:r>
      <w:r w:rsidRPr="00B6080B">
        <w:rPr>
          <w:rFonts w:ascii="Arial" w:hAnsi="Arial" w:cs="Arial"/>
        </w:rPr>
        <w:lastRenderedPageBreak/>
        <w:t>effectively communicate its eco-conscious program and establish meaningful connections with younger audiences.</w:t>
      </w:r>
    </w:p>
    <w:p w14:paraId="22761B09" w14:textId="7F73D048" w:rsidR="00B6080B" w:rsidRPr="00B6080B" w:rsidRDefault="00B6080B" w:rsidP="00B6080B">
      <w:pPr>
        <w:pStyle w:val="ListParagraph"/>
        <w:numPr>
          <w:ilvl w:val="0"/>
          <w:numId w:val="2"/>
        </w:numPr>
        <w:spacing w:line="480" w:lineRule="auto"/>
        <w:jc w:val="both"/>
        <w:rPr>
          <w:rFonts w:ascii="Arial" w:hAnsi="Arial" w:cs="Arial"/>
        </w:rPr>
      </w:pPr>
      <w:r w:rsidRPr="00B6080B">
        <w:rPr>
          <w:rFonts w:ascii="Arial" w:hAnsi="Arial" w:cs="Arial"/>
        </w:rPr>
        <w:t>Corporate Responsibility</w:t>
      </w:r>
    </w:p>
    <w:p w14:paraId="41EDFF19" w14:textId="673CCC4A" w:rsidR="00B6080B" w:rsidRDefault="00B6080B" w:rsidP="00B6080B">
      <w:pPr>
        <w:spacing w:line="480" w:lineRule="auto"/>
        <w:jc w:val="both"/>
        <w:rPr>
          <w:rFonts w:ascii="Arial" w:hAnsi="Arial" w:cs="Arial"/>
        </w:rPr>
      </w:pPr>
      <w:r w:rsidRPr="00B6080B">
        <w:rPr>
          <w:rFonts w:ascii="Arial" w:hAnsi="Arial" w:cs="Arial"/>
        </w:rPr>
        <w:t>In addition to meeting consumer demands, the campaign emphasises McDonald's corporate responsibility. McDonald's displays leadership in a competitive and socially conscious market by lowering its environmental footprint and encouraging sustainable practices. This effort not only helps business objectives, but it also strengthens McDonald's reputation as a socially responsible brand dedicated to a sustainable future (Kotler, 2020).</w:t>
      </w:r>
    </w:p>
    <w:p w14:paraId="5E21BCFB" w14:textId="77777777" w:rsidR="00B6080B" w:rsidRDefault="00B6080B" w:rsidP="00B6080B">
      <w:pPr>
        <w:spacing w:line="480" w:lineRule="auto"/>
        <w:jc w:val="both"/>
        <w:rPr>
          <w:rFonts w:ascii="Arial" w:hAnsi="Arial" w:cs="Arial"/>
        </w:rPr>
      </w:pPr>
    </w:p>
    <w:p w14:paraId="6271547B" w14:textId="7A64642F" w:rsidR="00B6080B" w:rsidRPr="00B857D8" w:rsidRDefault="00B6080B" w:rsidP="00B6080B">
      <w:pPr>
        <w:pStyle w:val="ListParagraph"/>
        <w:numPr>
          <w:ilvl w:val="0"/>
          <w:numId w:val="1"/>
        </w:numPr>
        <w:spacing w:line="480" w:lineRule="auto"/>
        <w:jc w:val="both"/>
        <w:rPr>
          <w:rFonts w:ascii="Arial" w:hAnsi="Arial" w:cs="Arial"/>
          <w:b/>
          <w:bCs/>
        </w:rPr>
      </w:pPr>
      <w:r w:rsidRPr="00B857D8">
        <w:rPr>
          <w:rFonts w:ascii="Arial" w:hAnsi="Arial" w:cs="Arial"/>
          <w:b/>
          <w:bCs/>
        </w:rPr>
        <w:t>Positioning, Segmentation, and Targeting</w:t>
      </w:r>
    </w:p>
    <w:p w14:paraId="50F6366B" w14:textId="0A8FBCC7" w:rsidR="00B6080B" w:rsidRPr="00B6080B" w:rsidRDefault="00B6080B" w:rsidP="00B6080B">
      <w:pPr>
        <w:pStyle w:val="ListParagraph"/>
        <w:numPr>
          <w:ilvl w:val="0"/>
          <w:numId w:val="3"/>
        </w:numPr>
        <w:spacing w:line="480" w:lineRule="auto"/>
        <w:jc w:val="both"/>
        <w:rPr>
          <w:rFonts w:ascii="Arial" w:hAnsi="Arial" w:cs="Arial"/>
        </w:rPr>
      </w:pPr>
      <w:r w:rsidRPr="00B6080B">
        <w:rPr>
          <w:rFonts w:ascii="Arial" w:hAnsi="Arial" w:cs="Arial"/>
        </w:rPr>
        <w:t>Segmentation</w:t>
      </w:r>
    </w:p>
    <w:p w14:paraId="6E2950E4" w14:textId="77777777" w:rsidR="00B6080B" w:rsidRDefault="00B6080B" w:rsidP="00B6080B">
      <w:pPr>
        <w:spacing w:line="480" w:lineRule="auto"/>
        <w:jc w:val="both"/>
        <w:rPr>
          <w:rFonts w:ascii="Arial" w:hAnsi="Arial" w:cs="Arial"/>
        </w:rPr>
      </w:pPr>
      <w:r w:rsidRPr="00B6080B">
        <w:rPr>
          <w:rFonts w:ascii="Arial" w:hAnsi="Arial" w:cs="Arial"/>
        </w:rPr>
        <w:t>Targeting young adults between the ages of 18 and 30, the Eco McMenu campaign focusses on three important segmentation criteria:</w:t>
      </w:r>
    </w:p>
    <w:p w14:paraId="5C68AE14" w14:textId="77777777" w:rsidR="00B6080B" w:rsidRPr="00B6080B" w:rsidRDefault="00B6080B" w:rsidP="00B6080B">
      <w:pPr>
        <w:pStyle w:val="ListParagraph"/>
        <w:numPr>
          <w:ilvl w:val="0"/>
          <w:numId w:val="4"/>
        </w:numPr>
        <w:spacing w:line="480" w:lineRule="auto"/>
        <w:jc w:val="both"/>
        <w:rPr>
          <w:rFonts w:ascii="Arial" w:hAnsi="Arial" w:cs="Arial"/>
        </w:rPr>
      </w:pPr>
      <w:r w:rsidRPr="00B6080B">
        <w:rPr>
          <w:rFonts w:ascii="Arial" w:hAnsi="Arial" w:cs="Arial"/>
        </w:rPr>
        <w:t>Demographic: Gen Z and urban millennial customers who work as professionals, freelancers, or are students. This group appreciates convenience and usually has a moderate amount of disposable cash.</w:t>
      </w:r>
    </w:p>
    <w:p w14:paraId="24D8D35D" w14:textId="5C308201" w:rsidR="00B6080B" w:rsidRPr="00B6080B" w:rsidRDefault="00B6080B" w:rsidP="00B6080B">
      <w:pPr>
        <w:pStyle w:val="ListParagraph"/>
        <w:numPr>
          <w:ilvl w:val="0"/>
          <w:numId w:val="4"/>
        </w:numPr>
        <w:spacing w:line="480" w:lineRule="auto"/>
        <w:jc w:val="both"/>
        <w:rPr>
          <w:rFonts w:ascii="Arial" w:hAnsi="Arial" w:cs="Arial"/>
        </w:rPr>
      </w:pPr>
      <w:r w:rsidRPr="00B6080B">
        <w:rPr>
          <w:rFonts w:ascii="Arial" w:hAnsi="Arial" w:cs="Arial"/>
        </w:rPr>
        <w:t xml:space="preserve">Psychographic: These people prioritise brands that reflect their ideals and are ecologically conscious and </w:t>
      </w:r>
      <w:r w:rsidRPr="00B6080B">
        <w:rPr>
          <w:rFonts w:ascii="Arial" w:hAnsi="Arial" w:cs="Arial"/>
        </w:rPr>
        <w:t>health conscious</w:t>
      </w:r>
      <w:r w:rsidRPr="00B6080B">
        <w:rPr>
          <w:rFonts w:ascii="Arial" w:hAnsi="Arial" w:cs="Arial"/>
        </w:rPr>
        <w:t>. Their dedication to sustainability is shown in the products they actively seek out.</w:t>
      </w:r>
    </w:p>
    <w:p w14:paraId="53389BE2" w14:textId="7F708B56" w:rsidR="00B6080B" w:rsidRDefault="00B6080B" w:rsidP="00B6080B">
      <w:pPr>
        <w:pStyle w:val="ListParagraph"/>
        <w:numPr>
          <w:ilvl w:val="0"/>
          <w:numId w:val="4"/>
        </w:numPr>
        <w:spacing w:line="480" w:lineRule="auto"/>
        <w:jc w:val="both"/>
        <w:rPr>
          <w:rFonts w:ascii="Arial" w:hAnsi="Arial" w:cs="Arial"/>
        </w:rPr>
      </w:pPr>
      <w:r w:rsidRPr="00B6080B">
        <w:rPr>
          <w:rFonts w:ascii="Arial" w:hAnsi="Arial" w:cs="Arial"/>
        </w:rPr>
        <w:t>Behavioural: Consistent users of social media sites such as Instagram and TikTok. They use food delivery apps for convenience and frequently eat at quick-service restaurants</w:t>
      </w:r>
      <w:r>
        <w:rPr>
          <w:rFonts w:ascii="Arial" w:hAnsi="Arial" w:cs="Arial"/>
        </w:rPr>
        <w:t>.</w:t>
      </w:r>
    </w:p>
    <w:p w14:paraId="26819178" w14:textId="09009022" w:rsidR="00B6080B" w:rsidRPr="00B6080B" w:rsidRDefault="00B6080B" w:rsidP="00B6080B">
      <w:pPr>
        <w:pStyle w:val="ListParagraph"/>
        <w:numPr>
          <w:ilvl w:val="0"/>
          <w:numId w:val="3"/>
        </w:numPr>
        <w:spacing w:line="480" w:lineRule="auto"/>
        <w:jc w:val="both"/>
        <w:rPr>
          <w:rFonts w:ascii="Arial" w:hAnsi="Arial" w:cs="Arial"/>
        </w:rPr>
      </w:pPr>
      <w:r w:rsidRPr="00B6080B">
        <w:rPr>
          <w:rFonts w:ascii="Arial" w:hAnsi="Arial" w:cs="Arial"/>
        </w:rPr>
        <w:lastRenderedPageBreak/>
        <w:t xml:space="preserve">Target </w:t>
      </w:r>
      <w:r w:rsidRPr="00B6080B">
        <w:rPr>
          <w:rFonts w:ascii="Arial" w:hAnsi="Arial" w:cs="Arial"/>
        </w:rPr>
        <w:t>Audience</w:t>
      </w:r>
    </w:p>
    <w:p w14:paraId="3887201A" w14:textId="77777777" w:rsidR="00B6080B" w:rsidRDefault="00B6080B" w:rsidP="00B6080B">
      <w:pPr>
        <w:spacing w:line="480" w:lineRule="auto"/>
        <w:jc w:val="both"/>
        <w:rPr>
          <w:rFonts w:ascii="Arial" w:hAnsi="Arial" w:cs="Arial"/>
        </w:rPr>
      </w:pPr>
      <w:r w:rsidRPr="00B6080B">
        <w:rPr>
          <w:rFonts w:ascii="Arial" w:hAnsi="Arial" w:cs="Arial"/>
        </w:rPr>
        <w:t>Young people living in cities who appreciate cost, ease of use, and environmental responsibility make up the main audience. These customers are active online and use social media and peer recommendations to influence larger market trends.</w:t>
      </w:r>
    </w:p>
    <w:p w14:paraId="2E26DA7E" w14:textId="77777777" w:rsidR="00B6080B" w:rsidRDefault="00B6080B" w:rsidP="00B6080B">
      <w:pPr>
        <w:pStyle w:val="ListParagraph"/>
        <w:numPr>
          <w:ilvl w:val="0"/>
          <w:numId w:val="3"/>
        </w:numPr>
        <w:spacing w:line="480" w:lineRule="auto"/>
        <w:jc w:val="both"/>
        <w:rPr>
          <w:rFonts w:ascii="Arial" w:hAnsi="Arial" w:cs="Arial"/>
        </w:rPr>
      </w:pPr>
      <w:r w:rsidRPr="00B6080B">
        <w:rPr>
          <w:rFonts w:ascii="Arial" w:hAnsi="Arial" w:cs="Arial"/>
        </w:rPr>
        <w:t>P</w:t>
      </w:r>
      <w:r w:rsidRPr="00B6080B">
        <w:rPr>
          <w:rFonts w:ascii="Arial" w:hAnsi="Arial" w:cs="Arial"/>
        </w:rPr>
        <w:t>ositioning</w:t>
      </w:r>
    </w:p>
    <w:p w14:paraId="3DA0A005" w14:textId="57A751FC" w:rsidR="00B6080B" w:rsidRDefault="00B6080B" w:rsidP="00B6080B">
      <w:pPr>
        <w:spacing w:line="480" w:lineRule="auto"/>
        <w:jc w:val="both"/>
        <w:rPr>
          <w:rFonts w:ascii="Arial" w:hAnsi="Arial" w:cs="Arial"/>
        </w:rPr>
      </w:pPr>
      <w:r w:rsidRPr="00B6080B">
        <w:rPr>
          <w:rFonts w:ascii="Arial" w:hAnsi="Arial" w:cs="Arial"/>
        </w:rPr>
        <w:t>The Eco McMenu establishes McDonald's as a leader in environmentally friendly fast food. By providing affordable, plant-based, environmentally friendly menu options, McDonald's demonstrates its dedication to environmental stewardship and innovation. This vision is embodied in the campaign's tagline, "Fast Food with a Future," which appeals to the target audience.</w:t>
      </w:r>
    </w:p>
    <w:p w14:paraId="298D0B75" w14:textId="44D5B9CC" w:rsidR="00B6080B" w:rsidRPr="00B6080B" w:rsidRDefault="00B6080B" w:rsidP="00B6080B">
      <w:pPr>
        <w:pStyle w:val="ListParagraph"/>
        <w:numPr>
          <w:ilvl w:val="0"/>
          <w:numId w:val="3"/>
        </w:numPr>
        <w:spacing w:line="480" w:lineRule="auto"/>
        <w:jc w:val="both"/>
        <w:rPr>
          <w:rFonts w:ascii="Arial" w:hAnsi="Arial" w:cs="Arial"/>
        </w:rPr>
      </w:pPr>
      <w:r w:rsidRPr="00B6080B">
        <w:rPr>
          <w:rFonts w:ascii="Arial" w:hAnsi="Arial" w:cs="Arial"/>
        </w:rPr>
        <w:t xml:space="preserve"> </w:t>
      </w:r>
      <w:r w:rsidRPr="00B6080B">
        <w:rPr>
          <w:rFonts w:ascii="Arial" w:hAnsi="Arial" w:cs="Arial"/>
        </w:rPr>
        <w:t>Differentiation in Strategy</w:t>
      </w:r>
    </w:p>
    <w:p w14:paraId="30244386" w14:textId="036089A4" w:rsidR="00B6080B" w:rsidRDefault="00B6080B" w:rsidP="00B6080B">
      <w:pPr>
        <w:spacing w:line="480" w:lineRule="auto"/>
        <w:jc w:val="both"/>
        <w:rPr>
          <w:rFonts w:ascii="Arial" w:hAnsi="Arial" w:cs="Arial"/>
        </w:rPr>
      </w:pPr>
      <w:r w:rsidRPr="00B6080B">
        <w:rPr>
          <w:rFonts w:ascii="Arial" w:hAnsi="Arial" w:cs="Arial"/>
        </w:rPr>
        <w:t>This marketing sets McDonald's apart from rivals by fusing sustainability and affordability. McDonald's overall approach, which includes eco-friendly packaging, digital integration, and honest communication, sets it distinct from competitors that have introduced plant-based products. By emphasising genuineness and community involvement, McDonald's fortifies its emotional bond with customers and fosters enduring loyalty (</w:t>
      </w:r>
      <w:proofErr w:type="spellStart"/>
      <w:r w:rsidRPr="00B6080B">
        <w:rPr>
          <w:rFonts w:ascii="Arial" w:hAnsi="Arial" w:cs="Arial"/>
        </w:rPr>
        <w:t>Gelgile</w:t>
      </w:r>
      <w:proofErr w:type="spellEnd"/>
      <w:r w:rsidRPr="00B6080B">
        <w:rPr>
          <w:rFonts w:ascii="Arial" w:hAnsi="Arial" w:cs="Arial"/>
        </w:rPr>
        <w:t xml:space="preserve"> &amp; Shukla, 2023).</w:t>
      </w:r>
    </w:p>
    <w:p w14:paraId="4C031B14" w14:textId="77777777" w:rsidR="00B6080B" w:rsidRDefault="00B6080B" w:rsidP="00B6080B">
      <w:pPr>
        <w:spacing w:line="480" w:lineRule="auto"/>
        <w:jc w:val="both"/>
        <w:rPr>
          <w:rFonts w:ascii="Arial" w:hAnsi="Arial" w:cs="Arial"/>
        </w:rPr>
      </w:pPr>
    </w:p>
    <w:p w14:paraId="6A399087" w14:textId="1404BAF3" w:rsidR="00B6080B" w:rsidRPr="00B857D8" w:rsidRDefault="00B6080B" w:rsidP="00B6080B">
      <w:pPr>
        <w:pStyle w:val="ListParagraph"/>
        <w:numPr>
          <w:ilvl w:val="0"/>
          <w:numId w:val="1"/>
        </w:numPr>
        <w:spacing w:line="480" w:lineRule="auto"/>
        <w:jc w:val="both"/>
        <w:rPr>
          <w:rFonts w:ascii="Arial" w:hAnsi="Arial" w:cs="Arial"/>
          <w:b/>
          <w:bCs/>
        </w:rPr>
      </w:pPr>
      <w:r w:rsidRPr="00B857D8">
        <w:rPr>
          <w:rFonts w:ascii="Arial" w:hAnsi="Arial" w:cs="Arial"/>
          <w:b/>
          <w:bCs/>
        </w:rPr>
        <w:t>Channels Chosen for Marketing Plan</w:t>
      </w:r>
    </w:p>
    <w:p w14:paraId="5FCAD18E" w14:textId="3D26948F" w:rsidR="00B6080B" w:rsidRPr="00B6080B" w:rsidRDefault="00B6080B" w:rsidP="00B6080B">
      <w:pPr>
        <w:pStyle w:val="ListParagraph"/>
        <w:numPr>
          <w:ilvl w:val="0"/>
          <w:numId w:val="5"/>
        </w:numPr>
        <w:spacing w:line="480" w:lineRule="auto"/>
        <w:jc w:val="both"/>
        <w:rPr>
          <w:rFonts w:ascii="Arial" w:hAnsi="Arial" w:cs="Arial"/>
        </w:rPr>
      </w:pPr>
      <w:r w:rsidRPr="00B6080B">
        <w:rPr>
          <w:rFonts w:ascii="Arial" w:hAnsi="Arial" w:cs="Arial"/>
        </w:rPr>
        <w:t>Primary Channel: TikTok</w:t>
      </w:r>
    </w:p>
    <w:p w14:paraId="3D97E8E9" w14:textId="77777777" w:rsidR="00B6080B" w:rsidRDefault="00B6080B" w:rsidP="00B6080B">
      <w:pPr>
        <w:spacing w:line="480" w:lineRule="auto"/>
        <w:jc w:val="both"/>
        <w:rPr>
          <w:rFonts w:ascii="Arial" w:hAnsi="Arial" w:cs="Arial"/>
        </w:rPr>
      </w:pPr>
      <w:r w:rsidRPr="00B6080B">
        <w:rPr>
          <w:rFonts w:ascii="Arial" w:hAnsi="Arial" w:cs="Arial"/>
        </w:rPr>
        <w:t>TikTok serves as the campaign's foundation because of its unique ability to reach younger viewers. The platform's short-form, interactive videos help brands generate dynamic and relatable content. TikTok's strategy includes:</w:t>
      </w:r>
    </w:p>
    <w:p w14:paraId="2E1DA07A" w14:textId="77777777" w:rsidR="00B6080B" w:rsidRPr="00B6080B" w:rsidRDefault="00B6080B" w:rsidP="00B6080B">
      <w:pPr>
        <w:pStyle w:val="ListParagraph"/>
        <w:numPr>
          <w:ilvl w:val="0"/>
          <w:numId w:val="6"/>
        </w:numPr>
        <w:spacing w:line="480" w:lineRule="auto"/>
        <w:jc w:val="both"/>
        <w:rPr>
          <w:rFonts w:ascii="Arial" w:hAnsi="Arial" w:cs="Arial"/>
        </w:rPr>
      </w:pPr>
      <w:r w:rsidRPr="00B6080B">
        <w:rPr>
          <w:rFonts w:ascii="Arial" w:hAnsi="Arial" w:cs="Arial"/>
        </w:rPr>
        <w:lastRenderedPageBreak/>
        <w:t>Branded Challenges: The #EcoMcMenuChallenge encourages users to upload creative content utilising McDonald's environmentally responsible products. Challenges like these encourage user participation, increase brand visibility, and develop a sense of community.</w:t>
      </w:r>
    </w:p>
    <w:p w14:paraId="3D9EDA42" w14:textId="77777777" w:rsidR="00B6080B" w:rsidRPr="00B6080B" w:rsidRDefault="00B6080B" w:rsidP="00B6080B">
      <w:pPr>
        <w:pStyle w:val="ListParagraph"/>
        <w:numPr>
          <w:ilvl w:val="0"/>
          <w:numId w:val="6"/>
        </w:numPr>
        <w:spacing w:line="480" w:lineRule="auto"/>
        <w:jc w:val="both"/>
        <w:rPr>
          <w:rFonts w:ascii="Arial" w:hAnsi="Arial" w:cs="Arial"/>
        </w:rPr>
      </w:pPr>
      <w:r w:rsidRPr="00B6080B">
        <w:rPr>
          <w:rFonts w:ascii="Arial" w:hAnsi="Arial" w:cs="Arial"/>
        </w:rPr>
        <w:t xml:space="preserve">Influencer Collaborations: Working with TikTok influencers allows McDonald's to reach a larger audience. Influencers will produce original material promoting the Eco McMenu, boosting credibility and trust (Yanti &amp; </w:t>
      </w:r>
      <w:proofErr w:type="spellStart"/>
      <w:r w:rsidRPr="00B6080B">
        <w:rPr>
          <w:rFonts w:ascii="Arial" w:hAnsi="Arial" w:cs="Arial"/>
        </w:rPr>
        <w:t>Sulhan</w:t>
      </w:r>
      <w:proofErr w:type="spellEnd"/>
      <w:r w:rsidRPr="00B6080B">
        <w:rPr>
          <w:rFonts w:ascii="Arial" w:hAnsi="Arial" w:cs="Arial"/>
        </w:rPr>
        <w:t>, 2023).</w:t>
      </w:r>
    </w:p>
    <w:p w14:paraId="0DCECEEF" w14:textId="77777777" w:rsidR="00B6080B" w:rsidRPr="00B6080B" w:rsidRDefault="00B6080B" w:rsidP="00B6080B">
      <w:pPr>
        <w:pStyle w:val="ListParagraph"/>
        <w:numPr>
          <w:ilvl w:val="0"/>
          <w:numId w:val="6"/>
        </w:numPr>
        <w:spacing w:line="480" w:lineRule="auto"/>
        <w:jc w:val="both"/>
        <w:rPr>
          <w:rFonts w:ascii="Arial" w:hAnsi="Arial" w:cs="Arial"/>
        </w:rPr>
      </w:pPr>
      <w:r w:rsidRPr="00B6080B">
        <w:rPr>
          <w:rFonts w:ascii="Arial" w:hAnsi="Arial" w:cs="Arial"/>
        </w:rPr>
        <w:t>User Generated Content (UGC): Encouraging consumers to share their experiences with the Eco McMenu promotes organic growth and creates community connections.</w:t>
      </w:r>
    </w:p>
    <w:p w14:paraId="140CD922" w14:textId="6EB3B018" w:rsidR="00B6080B" w:rsidRPr="00B6080B" w:rsidRDefault="00B6080B" w:rsidP="00B6080B">
      <w:pPr>
        <w:pStyle w:val="ListParagraph"/>
        <w:numPr>
          <w:ilvl w:val="0"/>
          <w:numId w:val="5"/>
        </w:numPr>
        <w:spacing w:line="480" w:lineRule="auto"/>
        <w:jc w:val="both"/>
        <w:rPr>
          <w:rFonts w:ascii="Arial" w:hAnsi="Arial" w:cs="Arial"/>
        </w:rPr>
      </w:pPr>
      <w:r w:rsidRPr="00B6080B">
        <w:rPr>
          <w:rFonts w:ascii="Arial" w:hAnsi="Arial" w:cs="Arial"/>
        </w:rPr>
        <w:t>Supporting Channels</w:t>
      </w:r>
    </w:p>
    <w:p w14:paraId="7A3A5C00" w14:textId="77777777" w:rsidR="00F241D2" w:rsidRDefault="00B6080B" w:rsidP="00B6080B">
      <w:pPr>
        <w:spacing w:line="480" w:lineRule="auto"/>
        <w:jc w:val="both"/>
        <w:rPr>
          <w:rFonts w:ascii="Arial" w:hAnsi="Arial" w:cs="Arial"/>
        </w:rPr>
      </w:pPr>
      <w:r w:rsidRPr="00B6080B">
        <w:rPr>
          <w:rFonts w:ascii="Arial" w:hAnsi="Arial" w:cs="Arial"/>
        </w:rPr>
        <w:t>Instagram uses visual storytelling to highlight the Eco McMenu's sustainable sourcing and health benefits. Influencer testimonies, behind-the-scenes footage, and menu reveals are all featured in the stories and reels.</w:t>
      </w:r>
    </w:p>
    <w:p w14:paraId="5D57860C" w14:textId="77777777" w:rsidR="00F241D2" w:rsidRPr="00F241D2" w:rsidRDefault="00B6080B" w:rsidP="00F241D2">
      <w:pPr>
        <w:pStyle w:val="ListParagraph"/>
        <w:numPr>
          <w:ilvl w:val="0"/>
          <w:numId w:val="7"/>
        </w:numPr>
        <w:spacing w:line="480" w:lineRule="auto"/>
        <w:jc w:val="both"/>
        <w:rPr>
          <w:rFonts w:ascii="Arial" w:hAnsi="Arial" w:cs="Arial"/>
        </w:rPr>
      </w:pPr>
      <w:r w:rsidRPr="00F241D2">
        <w:rPr>
          <w:rFonts w:ascii="Arial" w:hAnsi="Arial" w:cs="Arial"/>
        </w:rPr>
        <w:t>Food Delivery Apps: Collaborations with platforms such as Uber Eats promote the Eco McMenu through special prices and advertising. This provides accessibility and convenience for busy consumers.</w:t>
      </w:r>
    </w:p>
    <w:p w14:paraId="10D8A5F7" w14:textId="77777777" w:rsidR="00F241D2" w:rsidRPr="00F241D2" w:rsidRDefault="00B6080B" w:rsidP="00F241D2">
      <w:pPr>
        <w:pStyle w:val="ListParagraph"/>
        <w:numPr>
          <w:ilvl w:val="0"/>
          <w:numId w:val="7"/>
        </w:numPr>
        <w:spacing w:line="480" w:lineRule="auto"/>
        <w:jc w:val="both"/>
        <w:rPr>
          <w:rFonts w:ascii="Arial" w:hAnsi="Arial" w:cs="Arial"/>
        </w:rPr>
      </w:pPr>
      <w:r w:rsidRPr="00F241D2">
        <w:rPr>
          <w:rFonts w:ascii="Arial" w:hAnsi="Arial" w:cs="Arial"/>
        </w:rPr>
        <w:t>In-Store Integration: Posters, QR codes, and digital screens in McDonald's stores guide customers to TikTok content while emphasising the campaign's environmentally beneficial aspects.</w:t>
      </w:r>
    </w:p>
    <w:p w14:paraId="21568044" w14:textId="19D28A21" w:rsidR="00F241D2" w:rsidRPr="00F241D2" w:rsidRDefault="00B6080B" w:rsidP="00F241D2">
      <w:pPr>
        <w:pStyle w:val="ListParagraph"/>
        <w:numPr>
          <w:ilvl w:val="0"/>
          <w:numId w:val="5"/>
        </w:numPr>
        <w:spacing w:line="480" w:lineRule="auto"/>
        <w:jc w:val="both"/>
        <w:rPr>
          <w:rFonts w:ascii="Arial" w:hAnsi="Arial" w:cs="Arial"/>
        </w:rPr>
      </w:pPr>
      <w:r w:rsidRPr="00F241D2">
        <w:rPr>
          <w:rFonts w:ascii="Arial" w:hAnsi="Arial" w:cs="Arial"/>
        </w:rPr>
        <w:t>Omnichannel Strategy</w:t>
      </w:r>
    </w:p>
    <w:p w14:paraId="5DC1C9CB" w14:textId="24105340" w:rsidR="00B6080B" w:rsidRDefault="00B6080B" w:rsidP="00B6080B">
      <w:pPr>
        <w:spacing w:line="480" w:lineRule="auto"/>
        <w:jc w:val="both"/>
        <w:rPr>
          <w:rFonts w:ascii="Arial" w:hAnsi="Arial" w:cs="Arial"/>
        </w:rPr>
      </w:pPr>
      <w:r w:rsidRPr="00B6080B">
        <w:rPr>
          <w:rFonts w:ascii="Arial" w:hAnsi="Arial" w:cs="Arial"/>
        </w:rPr>
        <w:t xml:space="preserve">By combining digital, in-store, and delivery channels, McDonald's provides a smooth and engaging consumer experience. This omnichannel approach ensures that the </w:t>
      </w:r>
      <w:r w:rsidRPr="00B6080B">
        <w:rPr>
          <w:rFonts w:ascii="Arial" w:hAnsi="Arial" w:cs="Arial"/>
        </w:rPr>
        <w:lastRenderedPageBreak/>
        <w:t xml:space="preserve">campaign reaches consumers wherever they </w:t>
      </w:r>
      <w:r w:rsidRPr="00B6080B">
        <w:rPr>
          <w:rFonts w:ascii="Arial" w:hAnsi="Arial" w:cs="Arial"/>
        </w:rPr>
        <w:t>are and</w:t>
      </w:r>
      <w:r w:rsidRPr="00B6080B">
        <w:rPr>
          <w:rFonts w:ascii="Arial" w:hAnsi="Arial" w:cs="Arial"/>
        </w:rPr>
        <w:t xml:space="preserve"> reinforces its message across touchpoints. (</w:t>
      </w:r>
      <w:r w:rsidRPr="00B6080B">
        <w:rPr>
          <w:rFonts w:ascii="Arial" w:hAnsi="Arial" w:cs="Arial"/>
        </w:rPr>
        <w:t>Nguyen</w:t>
      </w:r>
      <w:r w:rsidRPr="00B6080B">
        <w:rPr>
          <w:rFonts w:ascii="Arial" w:hAnsi="Arial" w:cs="Arial"/>
        </w:rPr>
        <w:t>, 2023).</w:t>
      </w:r>
    </w:p>
    <w:p w14:paraId="3AF92BF1" w14:textId="77777777" w:rsidR="00F241D2" w:rsidRDefault="00F241D2" w:rsidP="00B6080B">
      <w:pPr>
        <w:spacing w:line="480" w:lineRule="auto"/>
        <w:jc w:val="both"/>
        <w:rPr>
          <w:rFonts w:ascii="Arial" w:hAnsi="Arial" w:cs="Arial"/>
        </w:rPr>
      </w:pPr>
    </w:p>
    <w:p w14:paraId="14C99058" w14:textId="49380D3D" w:rsidR="00F241D2" w:rsidRPr="00B857D8" w:rsidRDefault="00F241D2" w:rsidP="00F241D2">
      <w:pPr>
        <w:pStyle w:val="ListParagraph"/>
        <w:numPr>
          <w:ilvl w:val="0"/>
          <w:numId w:val="1"/>
        </w:numPr>
        <w:spacing w:line="480" w:lineRule="auto"/>
        <w:jc w:val="both"/>
        <w:rPr>
          <w:rFonts w:ascii="Arial" w:hAnsi="Arial" w:cs="Arial"/>
          <w:b/>
          <w:bCs/>
        </w:rPr>
      </w:pPr>
      <w:r w:rsidRPr="00B857D8">
        <w:rPr>
          <w:rFonts w:ascii="Arial" w:hAnsi="Arial" w:cs="Arial"/>
          <w:b/>
          <w:bCs/>
        </w:rPr>
        <w:t>Implementation Plan</w:t>
      </w:r>
    </w:p>
    <w:p w14:paraId="67A3BD73" w14:textId="7133823B" w:rsidR="00F241D2" w:rsidRPr="00F241D2" w:rsidRDefault="00F241D2" w:rsidP="00F241D2">
      <w:pPr>
        <w:pStyle w:val="ListParagraph"/>
        <w:numPr>
          <w:ilvl w:val="0"/>
          <w:numId w:val="8"/>
        </w:numPr>
        <w:spacing w:line="480" w:lineRule="auto"/>
        <w:jc w:val="both"/>
        <w:rPr>
          <w:rFonts w:ascii="Arial" w:hAnsi="Arial" w:cs="Arial"/>
        </w:rPr>
      </w:pPr>
      <w:r w:rsidRPr="00F241D2">
        <w:rPr>
          <w:rFonts w:ascii="Arial" w:hAnsi="Arial" w:cs="Arial"/>
        </w:rPr>
        <w:t>Quarter 1: Research and Development.</w:t>
      </w:r>
    </w:p>
    <w:p w14:paraId="5BF15537" w14:textId="77777777" w:rsidR="00F241D2" w:rsidRDefault="00F241D2" w:rsidP="00F241D2">
      <w:pPr>
        <w:spacing w:line="480" w:lineRule="auto"/>
        <w:jc w:val="both"/>
        <w:rPr>
          <w:rFonts w:ascii="Arial" w:hAnsi="Arial" w:cs="Arial"/>
        </w:rPr>
      </w:pPr>
      <w:r w:rsidRPr="00F241D2">
        <w:rPr>
          <w:rFonts w:ascii="Arial" w:hAnsi="Arial" w:cs="Arial"/>
        </w:rPr>
        <w:t>The Eco McMenu campaign begins with extensive research and development to guarantee that it is in line with both consumer preferences and McDonald's operational capabilities.</w:t>
      </w:r>
    </w:p>
    <w:p w14:paraId="5E90E938"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Market research</w:t>
      </w:r>
    </w:p>
    <w:p w14:paraId="65747978" w14:textId="77777777" w:rsidR="00F241D2" w:rsidRDefault="00F241D2" w:rsidP="00F241D2">
      <w:pPr>
        <w:spacing w:line="480" w:lineRule="auto"/>
        <w:jc w:val="both"/>
        <w:rPr>
          <w:rFonts w:ascii="Arial" w:hAnsi="Arial" w:cs="Arial"/>
        </w:rPr>
      </w:pPr>
      <w:r w:rsidRPr="00F241D2">
        <w:rPr>
          <w:rFonts w:ascii="Arial" w:hAnsi="Arial" w:cs="Arial"/>
        </w:rPr>
        <w:t>The first step is to analyse TikTok patterns and customer preferences to uncover themes that appeal to the target demographic. TikTok as a platform thrives on innovation and virality. McDonald's can detect campaign development patterns by examining popular hashtags, challenges, and user-generated material. Collaboration with market analysts ensures that insights are data-driven and reflect broader industry trends. Furthermore, bringing in sustainability experts helps to refine the Eco McMenu's positioning, ensuring that all elements—from ingredient sourcing to packaging—are in line with best practices in environmental stewardship (Blalock, 2002).</w:t>
      </w:r>
    </w:p>
    <w:p w14:paraId="374A1640"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M</w:t>
      </w:r>
      <w:r w:rsidRPr="00F241D2">
        <w:rPr>
          <w:rFonts w:ascii="Arial" w:hAnsi="Arial" w:cs="Arial"/>
        </w:rPr>
        <w:t>enu development</w:t>
      </w:r>
    </w:p>
    <w:p w14:paraId="497A018D" w14:textId="77777777" w:rsidR="00F241D2" w:rsidRDefault="00F241D2" w:rsidP="00F241D2">
      <w:pPr>
        <w:spacing w:line="480" w:lineRule="auto"/>
        <w:jc w:val="both"/>
        <w:rPr>
          <w:rFonts w:ascii="Arial" w:hAnsi="Arial" w:cs="Arial"/>
        </w:rPr>
      </w:pPr>
      <w:r w:rsidRPr="00F241D2">
        <w:rPr>
          <w:rFonts w:ascii="Arial" w:hAnsi="Arial" w:cs="Arial"/>
        </w:rPr>
        <w:t xml:space="preserve">The creation of the Eco McMenu is a vital component of this phase. To accommodate a wide range of preferences, the menu will include plant-based meals influenced by local flavours. Each item must fulfil stringent sustainability criteria, from sustainably sourcing components to minimising environmental effect during manufacturing. </w:t>
      </w:r>
      <w:r w:rsidRPr="00F241D2">
        <w:rPr>
          <w:rFonts w:ascii="Arial" w:hAnsi="Arial" w:cs="Arial"/>
        </w:rPr>
        <w:lastRenderedPageBreak/>
        <w:t>Furthermore, the packaging will be environmentally friendly, including recyclable or biodegradable materials. Taste testing and nutritional evaluations will be conducted during the development process to verify that the items exceed McDonald's quality standards while also appealing to health-conscious customers.</w:t>
      </w:r>
    </w:p>
    <w:p w14:paraId="77B82FF7"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Choosing an Influencer</w:t>
      </w:r>
    </w:p>
    <w:p w14:paraId="638C4D73" w14:textId="77777777" w:rsidR="00F241D2" w:rsidRDefault="00F241D2" w:rsidP="00F241D2">
      <w:pPr>
        <w:spacing w:line="480" w:lineRule="auto"/>
        <w:jc w:val="both"/>
        <w:rPr>
          <w:rFonts w:ascii="Arial" w:hAnsi="Arial" w:cs="Arial"/>
        </w:rPr>
      </w:pPr>
      <w:r w:rsidRPr="00F241D2">
        <w:rPr>
          <w:rFonts w:ascii="Arial" w:hAnsi="Arial" w:cs="Arial"/>
        </w:rPr>
        <w:t>To ensure the campaign's success on TikTok, the proper influencers must be identified. Influencers will be chosen based on how well they match with the campaign's values, which include supporting sustainability and healthy lives. These people should have high engagement rates and a true connection to their audience. Their participation in the campaign will help to build credibility and trust with McDonald's target audience.</w:t>
      </w:r>
    </w:p>
    <w:p w14:paraId="787E2F3D" w14:textId="5CE5DDB5" w:rsidR="00F241D2" w:rsidRPr="00F241D2" w:rsidRDefault="00F241D2" w:rsidP="00F241D2">
      <w:pPr>
        <w:pStyle w:val="ListParagraph"/>
        <w:numPr>
          <w:ilvl w:val="0"/>
          <w:numId w:val="8"/>
        </w:numPr>
        <w:spacing w:line="480" w:lineRule="auto"/>
        <w:jc w:val="both"/>
        <w:rPr>
          <w:rFonts w:ascii="Arial" w:hAnsi="Arial" w:cs="Arial"/>
        </w:rPr>
      </w:pPr>
      <w:r w:rsidRPr="00F241D2">
        <w:rPr>
          <w:rFonts w:ascii="Arial" w:hAnsi="Arial" w:cs="Arial"/>
        </w:rPr>
        <w:t>Quarter 2: Pre-launch</w:t>
      </w:r>
    </w:p>
    <w:p w14:paraId="514970BF" w14:textId="77777777" w:rsidR="00F241D2" w:rsidRDefault="00F241D2" w:rsidP="00F241D2">
      <w:pPr>
        <w:spacing w:line="480" w:lineRule="auto"/>
        <w:jc w:val="both"/>
        <w:rPr>
          <w:rFonts w:ascii="Arial" w:hAnsi="Arial" w:cs="Arial"/>
        </w:rPr>
      </w:pPr>
      <w:r w:rsidRPr="00F241D2">
        <w:rPr>
          <w:rFonts w:ascii="Arial" w:hAnsi="Arial" w:cs="Arial"/>
        </w:rPr>
        <w:t>During this phase, McDonald's concentrates on building anticipation and fine-tuning the campaign before its formal launch.</w:t>
      </w:r>
    </w:p>
    <w:p w14:paraId="01F7E4E6"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Teaser Campaigns</w:t>
      </w:r>
    </w:p>
    <w:p w14:paraId="043634C0" w14:textId="77777777" w:rsidR="00F241D2" w:rsidRDefault="00F241D2" w:rsidP="00F241D2">
      <w:pPr>
        <w:spacing w:line="480" w:lineRule="auto"/>
        <w:jc w:val="both"/>
        <w:rPr>
          <w:rFonts w:ascii="Arial" w:hAnsi="Arial" w:cs="Arial"/>
        </w:rPr>
      </w:pPr>
      <w:r w:rsidRPr="00F241D2">
        <w:rPr>
          <w:rFonts w:ascii="Arial" w:hAnsi="Arial" w:cs="Arial"/>
        </w:rPr>
        <w:t>The pre-launch campaign entails posting teaser videos on TikTok. These brief, captivating videos will pique viewers' interest in the Eco McMenu. Influencers will play an important part in these teasers, offering small yet intriguing content that creates excitement. Influencers, for example, might share videos with the campaign's theme, "Fast Food with a Future," while also highlighting sustainable methods like plant-based components.</w:t>
      </w:r>
    </w:p>
    <w:p w14:paraId="4784F6AD"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Pilot testing</w:t>
      </w:r>
    </w:p>
    <w:p w14:paraId="654EA1A5" w14:textId="77777777" w:rsidR="00F241D2" w:rsidRDefault="00F241D2" w:rsidP="00F241D2">
      <w:pPr>
        <w:spacing w:line="480" w:lineRule="auto"/>
        <w:jc w:val="both"/>
        <w:rPr>
          <w:rFonts w:ascii="Arial" w:hAnsi="Arial" w:cs="Arial"/>
        </w:rPr>
      </w:pPr>
      <w:r w:rsidRPr="00F241D2">
        <w:rPr>
          <w:rFonts w:ascii="Arial" w:hAnsi="Arial" w:cs="Arial"/>
        </w:rPr>
        <w:t xml:space="preserve">McDonald's plans to undertake pilot tests in certain metropolitan regions before launching the Eco McMenu nationwide. These markets will be chosen based on their </w:t>
      </w:r>
      <w:r w:rsidRPr="00F241D2">
        <w:rPr>
          <w:rFonts w:ascii="Arial" w:hAnsi="Arial" w:cs="Arial"/>
        </w:rPr>
        <w:lastRenderedPageBreak/>
        <w:t>demographic similarities to the target population and openness to environmental activities. The pilot testing will collect input on menu items, price, and promotional techniques, allowing McDonald's to fine-tune its offers based on real-world experiences.</w:t>
      </w:r>
    </w:p>
    <w:p w14:paraId="70C09D3C"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Content creation.</w:t>
      </w:r>
    </w:p>
    <w:p w14:paraId="46BBE4B7" w14:textId="77777777" w:rsidR="00F241D2" w:rsidRDefault="00F241D2" w:rsidP="00F241D2">
      <w:pPr>
        <w:spacing w:line="480" w:lineRule="auto"/>
        <w:jc w:val="both"/>
        <w:rPr>
          <w:rFonts w:ascii="Arial" w:hAnsi="Arial" w:cs="Arial"/>
        </w:rPr>
      </w:pPr>
      <w:r w:rsidRPr="00F241D2">
        <w:rPr>
          <w:rFonts w:ascii="Arial" w:hAnsi="Arial" w:cs="Arial"/>
        </w:rPr>
        <w:t>This phase will be used to finalise the campaign's content plan. Branded challenges, augmented reality (AR) filters, and interactive polls will be created to keep TikTok users engaged. For example, the #EcoMcMenuChallenge might encourage users to express their creativity by selecting environmentally friendly dining choices or creating unique content centred on McDonald's new menu items. These efforts will prepare the groundwork for viral involvement during the official launch.</w:t>
      </w:r>
    </w:p>
    <w:p w14:paraId="2487C959" w14:textId="4C70429A" w:rsidR="00F241D2" w:rsidRPr="00F241D2" w:rsidRDefault="00F241D2" w:rsidP="00F241D2">
      <w:pPr>
        <w:pStyle w:val="ListParagraph"/>
        <w:numPr>
          <w:ilvl w:val="0"/>
          <w:numId w:val="8"/>
        </w:numPr>
        <w:spacing w:line="480" w:lineRule="auto"/>
        <w:jc w:val="both"/>
        <w:rPr>
          <w:rFonts w:ascii="Arial" w:hAnsi="Arial" w:cs="Arial"/>
        </w:rPr>
      </w:pPr>
      <w:r w:rsidRPr="00F241D2">
        <w:rPr>
          <w:rFonts w:ascii="Arial" w:hAnsi="Arial" w:cs="Arial"/>
        </w:rPr>
        <w:t xml:space="preserve">Quarter </w:t>
      </w:r>
      <w:r w:rsidRPr="00F241D2">
        <w:rPr>
          <w:rFonts w:ascii="Arial" w:hAnsi="Arial" w:cs="Arial"/>
        </w:rPr>
        <w:t>3</w:t>
      </w:r>
      <w:r w:rsidRPr="00F241D2">
        <w:rPr>
          <w:rFonts w:ascii="Arial" w:hAnsi="Arial" w:cs="Arial"/>
        </w:rPr>
        <w:t>: Campaign launch.</w:t>
      </w:r>
    </w:p>
    <w:p w14:paraId="76097305" w14:textId="77777777" w:rsidR="00F241D2" w:rsidRDefault="00F241D2" w:rsidP="00F241D2">
      <w:pPr>
        <w:spacing w:line="480" w:lineRule="auto"/>
        <w:jc w:val="both"/>
        <w:rPr>
          <w:rFonts w:ascii="Arial" w:hAnsi="Arial" w:cs="Arial"/>
        </w:rPr>
      </w:pPr>
      <w:r w:rsidRPr="00F241D2">
        <w:rPr>
          <w:rFonts w:ascii="Arial" w:hAnsi="Arial" w:cs="Arial"/>
        </w:rPr>
        <w:t>The Eco McMenu campaign will be officially rolled out across all selected platforms in the third quarter.</w:t>
      </w:r>
    </w:p>
    <w:p w14:paraId="17E6ADE8"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TikTok activation</w:t>
      </w:r>
    </w:p>
    <w:p w14:paraId="60BA40F2" w14:textId="77777777" w:rsidR="00F241D2" w:rsidRDefault="00F241D2" w:rsidP="00F241D2">
      <w:pPr>
        <w:spacing w:line="480" w:lineRule="auto"/>
        <w:jc w:val="both"/>
        <w:rPr>
          <w:rFonts w:ascii="Arial" w:hAnsi="Arial" w:cs="Arial"/>
        </w:rPr>
      </w:pPr>
      <w:r w:rsidRPr="00F241D2">
        <w:rPr>
          <w:rFonts w:ascii="Arial" w:hAnsi="Arial" w:cs="Arial"/>
        </w:rPr>
        <w:t xml:space="preserve">The </w:t>
      </w:r>
      <w:r w:rsidRPr="00F241D2">
        <w:rPr>
          <w:rFonts w:ascii="Arial" w:hAnsi="Arial" w:cs="Arial"/>
          <w:b/>
          <w:bCs/>
        </w:rPr>
        <w:t>#EcoMcMenuChallenge</w:t>
      </w:r>
      <w:r w:rsidRPr="00F241D2">
        <w:rPr>
          <w:rFonts w:ascii="Arial" w:hAnsi="Arial" w:cs="Arial"/>
        </w:rPr>
        <w:t xml:space="preserve"> will be launched, allowing users to share footage of their interactions with the Eco McMenu. This challenge will be pushed through influencer partnerships, ensuring that it acquires popularity quickly. McDonald's TikTok account will actively connect with users by reposting popular entries, reacting to comments, and promoting additional conversation.</w:t>
      </w:r>
    </w:p>
    <w:p w14:paraId="48DA13C2"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In-store Promotions</w:t>
      </w:r>
    </w:p>
    <w:p w14:paraId="0ACB2574" w14:textId="77777777" w:rsidR="00F241D2" w:rsidRDefault="00F241D2" w:rsidP="00F241D2">
      <w:pPr>
        <w:spacing w:line="480" w:lineRule="auto"/>
        <w:jc w:val="both"/>
        <w:rPr>
          <w:rFonts w:ascii="Arial" w:hAnsi="Arial" w:cs="Arial"/>
        </w:rPr>
      </w:pPr>
      <w:r w:rsidRPr="00F241D2">
        <w:rPr>
          <w:rFonts w:ascii="Arial" w:hAnsi="Arial" w:cs="Arial"/>
        </w:rPr>
        <w:t xml:space="preserve">In-store promotions will be essential in addition to internet initiatives. McDonald's stores will have QR codes on menus and packaging that connect customers to TikTok </w:t>
      </w:r>
      <w:r w:rsidRPr="00F241D2">
        <w:rPr>
          <w:rFonts w:ascii="Arial" w:hAnsi="Arial" w:cs="Arial"/>
        </w:rPr>
        <w:lastRenderedPageBreak/>
        <w:t>content. Campaign highlights, such as influencer videos and user-generated content, will be displayed on digital screens throughout stores. This integration makes the physical and digital campaign pieces work together seamlessly.</w:t>
      </w:r>
    </w:p>
    <w:p w14:paraId="2A51A616" w14:textId="3F209D69"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Real-time monitoring</w:t>
      </w:r>
    </w:p>
    <w:p w14:paraId="352E3409" w14:textId="77777777" w:rsidR="00F241D2" w:rsidRDefault="00F241D2" w:rsidP="00F241D2">
      <w:pPr>
        <w:spacing w:line="480" w:lineRule="auto"/>
        <w:jc w:val="both"/>
        <w:rPr>
          <w:rFonts w:ascii="Arial" w:hAnsi="Arial" w:cs="Arial"/>
        </w:rPr>
      </w:pPr>
      <w:r w:rsidRPr="00F241D2">
        <w:rPr>
          <w:rFonts w:ascii="Arial" w:hAnsi="Arial" w:cs="Arial"/>
        </w:rPr>
        <w:t>Throughout the rollout, McDonald's marketing team will track engagement numbers in real time. This includes tracking TikTok views, likes, shares, and hashtags. Sales data for Eco McMenu items will also be analysed to assess the campaign's effectiveness. These insights can be used to make changes that will improve performance. For example, if a specific menu item or promotional campaign underperforms, McDonald's can adjust its strategy to address the issue as soon as possible.</w:t>
      </w:r>
    </w:p>
    <w:p w14:paraId="4E576865" w14:textId="59F721AA" w:rsidR="00F241D2" w:rsidRPr="00F241D2" w:rsidRDefault="00F241D2" w:rsidP="00F241D2">
      <w:pPr>
        <w:pStyle w:val="ListParagraph"/>
        <w:numPr>
          <w:ilvl w:val="0"/>
          <w:numId w:val="8"/>
        </w:numPr>
        <w:spacing w:line="480" w:lineRule="auto"/>
        <w:jc w:val="both"/>
        <w:rPr>
          <w:rFonts w:ascii="Arial" w:hAnsi="Arial" w:cs="Arial"/>
        </w:rPr>
      </w:pPr>
      <w:r w:rsidRPr="00F241D2">
        <w:rPr>
          <w:rFonts w:ascii="Arial" w:hAnsi="Arial" w:cs="Arial"/>
        </w:rPr>
        <w:t>Quarter 4: Evaluation and Expansion</w:t>
      </w:r>
    </w:p>
    <w:p w14:paraId="461640F8" w14:textId="77777777" w:rsidR="00F241D2" w:rsidRDefault="00F241D2" w:rsidP="00F241D2">
      <w:pPr>
        <w:spacing w:line="480" w:lineRule="auto"/>
        <w:jc w:val="both"/>
        <w:rPr>
          <w:rFonts w:ascii="Arial" w:hAnsi="Arial" w:cs="Arial"/>
        </w:rPr>
      </w:pPr>
      <w:r w:rsidRPr="00F241D2">
        <w:rPr>
          <w:rFonts w:ascii="Arial" w:hAnsi="Arial" w:cs="Arial"/>
        </w:rPr>
        <w:t>The final phase focusses on evaluating the campaign's efficacy and identifying chances for expansion.</w:t>
      </w:r>
    </w:p>
    <w:p w14:paraId="0ED7B855"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Analysing performance</w:t>
      </w:r>
    </w:p>
    <w:p w14:paraId="596B9717" w14:textId="77777777" w:rsidR="00F241D2" w:rsidRDefault="00F241D2" w:rsidP="00F241D2">
      <w:pPr>
        <w:spacing w:line="480" w:lineRule="auto"/>
        <w:jc w:val="both"/>
        <w:rPr>
          <w:rFonts w:ascii="Arial" w:hAnsi="Arial" w:cs="Arial"/>
        </w:rPr>
      </w:pPr>
      <w:r w:rsidRPr="00F241D2">
        <w:rPr>
          <w:rFonts w:ascii="Arial" w:hAnsi="Arial" w:cs="Arial"/>
        </w:rPr>
        <w:t>A thorough review of the campaign's performance will be conducted. This involves analysing TikTok engagement indicators such as the #EcoMcMenuChallenge's views, likes, comments, and shares. Sales data will be compared to pre-launch forecasts to assess the campaign's revenue impact. Furthermore, customer feedback obtained through surveys and social media sentiment analysis will provide qualitative insights into the campaign's success.</w:t>
      </w:r>
    </w:p>
    <w:p w14:paraId="55E78FEF" w14:textId="77777777" w:rsid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Scaling</w:t>
      </w:r>
    </w:p>
    <w:p w14:paraId="083C82D2" w14:textId="77777777" w:rsidR="00F241D2" w:rsidRDefault="00F241D2" w:rsidP="00F241D2">
      <w:pPr>
        <w:spacing w:line="480" w:lineRule="auto"/>
        <w:jc w:val="both"/>
        <w:rPr>
          <w:rFonts w:ascii="Arial" w:hAnsi="Arial" w:cs="Arial"/>
        </w:rPr>
      </w:pPr>
      <w:r w:rsidRPr="00F241D2">
        <w:rPr>
          <w:rFonts w:ascii="Arial" w:hAnsi="Arial" w:cs="Arial"/>
        </w:rPr>
        <w:t xml:space="preserve">Based on the findings, successful advertising aspects will be expanded to new markets. For example, if a certain branded challenge or menu item gets popularity, </w:t>
      </w:r>
      <w:r w:rsidRPr="00F241D2">
        <w:rPr>
          <w:rFonts w:ascii="Arial" w:hAnsi="Arial" w:cs="Arial"/>
        </w:rPr>
        <w:lastRenderedPageBreak/>
        <w:t>McDonald's may expand its availability to new locations. Similarly, methods that are popular with specific demographics can be adjusted for a larger audience.</w:t>
      </w:r>
    </w:p>
    <w:p w14:paraId="134A27D2" w14:textId="77777777" w:rsidR="00F241D2" w:rsidRPr="00F241D2" w:rsidRDefault="00F241D2" w:rsidP="00F241D2">
      <w:pPr>
        <w:pStyle w:val="ListParagraph"/>
        <w:numPr>
          <w:ilvl w:val="0"/>
          <w:numId w:val="9"/>
        </w:numPr>
        <w:spacing w:line="480" w:lineRule="auto"/>
        <w:jc w:val="both"/>
        <w:rPr>
          <w:rFonts w:ascii="Arial" w:hAnsi="Arial" w:cs="Arial"/>
        </w:rPr>
      </w:pPr>
      <w:r w:rsidRPr="00F241D2">
        <w:rPr>
          <w:rFonts w:ascii="Arial" w:hAnsi="Arial" w:cs="Arial"/>
        </w:rPr>
        <w:t>Post-campaign reporting</w:t>
      </w:r>
    </w:p>
    <w:p w14:paraId="621F7D24" w14:textId="279B7E54" w:rsidR="00F241D2" w:rsidRDefault="00F241D2" w:rsidP="00F241D2">
      <w:pPr>
        <w:spacing w:line="480" w:lineRule="auto"/>
        <w:jc w:val="both"/>
        <w:rPr>
          <w:rFonts w:ascii="Arial" w:hAnsi="Arial" w:cs="Arial"/>
        </w:rPr>
      </w:pPr>
      <w:r w:rsidRPr="00F241D2">
        <w:rPr>
          <w:rFonts w:ascii="Arial" w:hAnsi="Arial" w:cs="Arial"/>
        </w:rPr>
        <w:t>To ensure continual progress, a complete report documenting the campaign's results and lessons learnt will be created. This study will serve as a resource for future projects, emphasising best practices and areas for improvement. McDonald's can improve its strategy and strengthen its position as a pioneer in sustainable fast food by examining both successes and problems.</w:t>
      </w:r>
    </w:p>
    <w:p w14:paraId="50C69ECB" w14:textId="77777777" w:rsidR="00F241D2" w:rsidRDefault="00F241D2" w:rsidP="00F241D2">
      <w:pPr>
        <w:spacing w:line="480" w:lineRule="auto"/>
        <w:jc w:val="both"/>
        <w:rPr>
          <w:rFonts w:ascii="Arial" w:hAnsi="Arial" w:cs="Arial"/>
        </w:rPr>
      </w:pPr>
    </w:p>
    <w:p w14:paraId="0688D9CD" w14:textId="1A347B11" w:rsidR="006770EE" w:rsidRPr="00B857D8" w:rsidRDefault="006770EE" w:rsidP="006770EE">
      <w:pPr>
        <w:pStyle w:val="ListParagraph"/>
        <w:numPr>
          <w:ilvl w:val="0"/>
          <w:numId w:val="1"/>
        </w:numPr>
        <w:spacing w:line="480" w:lineRule="auto"/>
        <w:jc w:val="both"/>
        <w:rPr>
          <w:rFonts w:ascii="Arial" w:hAnsi="Arial" w:cs="Arial"/>
          <w:b/>
          <w:bCs/>
        </w:rPr>
      </w:pPr>
      <w:r w:rsidRPr="00B857D8">
        <w:rPr>
          <w:rFonts w:ascii="Arial" w:hAnsi="Arial" w:cs="Arial"/>
          <w:b/>
          <w:bCs/>
        </w:rPr>
        <w:t>Measurement and Evaluation of Success</w:t>
      </w:r>
    </w:p>
    <w:p w14:paraId="7962B5A9" w14:textId="77777777" w:rsidR="006770EE" w:rsidRDefault="006770EE" w:rsidP="006770EE">
      <w:pPr>
        <w:spacing w:line="480" w:lineRule="auto"/>
        <w:jc w:val="both"/>
        <w:rPr>
          <w:rFonts w:ascii="Arial" w:hAnsi="Arial" w:cs="Arial"/>
        </w:rPr>
      </w:pPr>
      <w:r w:rsidRPr="006770EE">
        <w:rPr>
          <w:rFonts w:ascii="Arial" w:hAnsi="Arial" w:cs="Arial"/>
        </w:rPr>
        <w:t>The success of the Eco McMenu campaign will be measured using a defined framework that includes both quantitative and qualitative measures. McDonald's can assess the campaign's effectiveness and find potential for future expansion by tracking performance in key categories such as engagement, sales, and brand sentiment.</w:t>
      </w:r>
    </w:p>
    <w:p w14:paraId="77033758" w14:textId="77777777" w:rsidR="006770EE" w:rsidRDefault="006770EE" w:rsidP="006770EE">
      <w:pPr>
        <w:spacing w:line="480" w:lineRule="auto"/>
        <w:jc w:val="both"/>
        <w:rPr>
          <w:rFonts w:ascii="Arial" w:hAnsi="Arial" w:cs="Arial"/>
        </w:rPr>
      </w:pPr>
      <w:r w:rsidRPr="006770EE">
        <w:rPr>
          <w:rFonts w:ascii="Arial" w:hAnsi="Arial" w:cs="Arial"/>
        </w:rPr>
        <w:t>Key Performance Indicators (KPI)</w:t>
      </w:r>
    </w:p>
    <w:p w14:paraId="4985C05A" w14:textId="515B22B1" w:rsidR="006770EE" w:rsidRPr="006770EE" w:rsidRDefault="006770EE" w:rsidP="006770EE">
      <w:pPr>
        <w:pStyle w:val="ListParagraph"/>
        <w:numPr>
          <w:ilvl w:val="0"/>
          <w:numId w:val="10"/>
        </w:numPr>
        <w:spacing w:line="480" w:lineRule="auto"/>
        <w:jc w:val="both"/>
        <w:rPr>
          <w:rFonts w:ascii="Arial" w:hAnsi="Arial" w:cs="Arial"/>
        </w:rPr>
      </w:pPr>
      <w:r w:rsidRPr="006770EE">
        <w:rPr>
          <w:rFonts w:ascii="Arial" w:hAnsi="Arial" w:cs="Arial"/>
        </w:rPr>
        <w:t>TikTok</w:t>
      </w:r>
      <w:r w:rsidRPr="006770EE">
        <w:rPr>
          <w:rFonts w:ascii="Arial" w:hAnsi="Arial" w:cs="Arial"/>
        </w:rPr>
        <w:t xml:space="preserve"> Engagement Metrics</w:t>
      </w:r>
    </w:p>
    <w:p w14:paraId="571B40B9" w14:textId="77777777" w:rsidR="006770EE" w:rsidRDefault="006770EE" w:rsidP="006770EE">
      <w:pPr>
        <w:spacing w:line="480" w:lineRule="auto"/>
        <w:jc w:val="both"/>
        <w:rPr>
          <w:rFonts w:ascii="Arial" w:hAnsi="Arial" w:cs="Arial"/>
        </w:rPr>
      </w:pPr>
      <w:r w:rsidRPr="006770EE">
        <w:rPr>
          <w:rFonts w:ascii="Arial" w:hAnsi="Arial" w:cs="Arial"/>
        </w:rPr>
        <w:t>TikTok will be the campaign's principal platform, making engagement metrics an important indicator of success. These measurements include the following:</w:t>
      </w:r>
    </w:p>
    <w:p w14:paraId="6BC5EFDA" w14:textId="77777777" w:rsidR="006770EE" w:rsidRPr="006770EE" w:rsidRDefault="006770EE" w:rsidP="006770EE">
      <w:pPr>
        <w:pStyle w:val="ListParagraph"/>
        <w:numPr>
          <w:ilvl w:val="0"/>
          <w:numId w:val="9"/>
        </w:numPr>
        <w:spacing w:line="480" w:lineRule="auto"/>
        <w:jc w:val="both"/>
        <w:rPr>
          <w:rFonts w:ascii="Arial" w:hAnsi="Arial" w:cs="Arial"/>
        </w:rPr>
      </w:pPr>
      <w:r w:rsidRPr="006770EE">
        <w:rPr>
          <w:rFonts w:ascii="Arial" w:hAnsi="Arial" w:cs="Arial"/>
        </w:rPr>
        <w:t>Views: The total amount of views on campaign-related videos, which includes branded material, influencer posts, and user-generated content.</w:t>
      </w:r>
    </w:p>
    <w:p w14:paraId="2E00A081" w14:textId="77777777" w:rsidR="006770EE" w:rsidRPr="006770EE" w:rsidRDefault="006770EE" w:rsidP="006770EE">
      <w:pPr>
        <w:pStyle w:val="ListParagraph"/>
        <w:numPr>
          <w:ilvl w:val="0"/>
          <w:numId w:val="9"/>
        </w:numPr>
        <w:spacing w:line="480" w:lineRule="auto"/>
        <w:jc w:val="both"/>
        <w:rPr>
          <w:rFonts w:ascii="Arial" w:hAnsi="Arial" w:cs="Arial"/>
        </w:rPr>
      </w:pPr>
      <w:r w:rsidRPr="006770EE">
        <w:rPr>
          <w:rFonts w:ascii="Arial" w:hAnsi="Arial" w:cs="Arial"/>
        </w:rPr>
        <w:t>Likes, comments, and shares: These metrics show the audience's engagement with the material. High engagement rates reflect the campaign's ability to connect with viewers.</w:t>
      </w:r>
    </w:p>
    <w:p w14:paraId="31D1C599" w14:textId="77777777" w:rsidR="006770EE" w:rsidRPr="006770EE" w:rsidRDefault="006770EE" w:rsidP="006770EE">
      <w:pPr>
        <w:pStyle w:val="ListParagraph"/>
        <w:numPr>
          <w:ilvl w:val="0"/>
          <w:numId w:val="9"/>
        </w:numPr>
        <w:spacing w:line="480" w:lineRule="auto"/>
        <w:jc w:val="both"/>
        <w:rPr>
          <w:rFonts w:ascii="Arial" w:hAnsi="Arial" w:cs="Arial"/>
        </w:rPr>
      </w:pPr>
      <w:r w:rsidRPr="006770EE">
        <w:rPr>
          <w:rFonts w:ascii="Arial" w:hAnsi="Arial" w:cs="Arial"/>
        </w:rPr>
        <w:lastRenderedPageBreak/>
        <w:t>Hashtag Participation: The performance of the #EcoMcMenuChallenge hashtag will be tracked to determine its reach and the volume of user-generated material it generates. Tracking how many users participate in the challenge offers information about the campaign's virality and community impact.</w:t>
      </w:r>
    </w:p>
    <w:p w14:paraId="2210E205" w14:textId="77777777" w:rsidR="006770EE" w:rsidRDefault="006770EE" w:rsidP="006770EE">
      <w:pPr>
        <w:spacing w:line="480" w:lineRule="auto"/>
        <w:jc w:val="both"/>
        <w:rPr>
          <w:rFonts w:ascii="Arial" w:hAnsi="Arial" w:cs="Arial"/>
        </w:rPr>
      </w:pPr>
      <w:r w:rsidRPr="006770EE">
        <w:rPr>
          <w:rFonts w:ascii="Arial" w:hAnsi="Arial" w:cs="Arial"/>
        </w:rPr>
        <w:t>Engagement rates will also be compared to industry norms and prior McDonald's campaigns to help provide context for performance.</w:t>
      </w:r>
    </w:p>
    <w:p w14:paraId="1A30BC64" w14:textId="1280EEF1" w:rsidR="006770EE" w:rsidRPr="006770EE" w:rsidRDefault="006770EE" w:rsidP="006770EE">
      <w:pPr>
        <w:pStyle w:val="ListParagraph"/>
        <w:numPr>
          <w:ilvl w:val="0"/>
          <w:numId w:val="10"/>
        </w:numPr>
        <w:spacing w:line="480" w:lineRule="auto"/>
        <w:jc w:val="both"/>
        <w:rPr>
          <w:rFonts w:ascii="Arial" w:hAnsi="Arial" w:cs="Arial"/>
        </w:rPr>
      </w:pPr>
      <w:r w:rsidRPr="006770EE">
        <w:rPr>
          <w:rFonts w:ascii="Arial" w:hAnsi="Arial" w:cs="Arial"/>
        </w:rPr>
        <w:t>Sales Metrics.</w:t>
      </w:r>
    </w:p>
    <w:p w14:paraId="0D150FA6" w14:textId="77777777" w:rsidR="006770EE" w:rsidRDefault="006770EE" w:rsidP="006770EE">
      <w:pPr>
        <w:spacing w:line="480" w:lineRule="auto"/>
        <w:jc w:val="both"/>
        <w:rPr>
          <w:rFonts w:ascii="Arial" w:hAnsi="Arial" w:cs="Arial"/>
        </w:rPr>
      </w:pPr>
      <w:r w:rsidRPr="006770EE">
        <w:rPr>
          <w:rFonts w:ascii="Arial" w:hAnsi="Arial" w:cs="Arial"/>
        </w:rPr>
        <w:t>A key goal of the Eco McMenu campaign is to increase sales of the new menu items.</w:t>
      </w:r>
    </w:p>
    <w:p w14:paraId="557E841B" w14:textId="77777777" w:rsidR="006770EE" w:rsidRDefault="006770EE" w:rsidP="006770EE">
      <w:pPr>
        <w:spacing w:line="480" w:lineRule="auto"/>
        <w:jc w:val="both"/>
        <w:rPr>
          <w:rFonts w:ascii="Arial" w:hAnsi="Arial" w:cs="Arial"/>
        </w:rPr>
      </w:pPr>
      <w:r w:rsidRPr="006770EE">
        <w:rPr>
          <w:rFonts w:ascii="Arial" w:hAnsi="Arial" w:cs="Arial"/>
        </w:rPr>
        <w:t>The metrics to be tracked include:</w:t>
      </w:r>
    </w:p>
    <w:p w14:paraId="0308CD5E" w14:textId="77777777" w:rsidR="006770EE" w:rsidRPr="006770EE" w:rsidRDefault="006770EE" w:rsidP="006770EE">
      <w:pPr>
        <w:pStyle w:val="ListParagraph"/>
        <w:numPr>
          <w:ilvl w:val="0"/>
          <w:numId w:val="11"/>
        </w:numPr>
        <w:spacing w:line="480" w:lineRule="auto"/>
        <w:jc w:val="both"/>
        <w:rPr>
          <w:rFonts w:ascii="Arial" w:hAnsi="Arial" w:cs="Arial"/>
        </w:rPr>
      </w:pPr>
      <w:r w:rsidRPr="006770EE">
        <w:rPr>
          <w:rFonts w:ascii="Arial" w:hAnsi="Arial" w:cs="Arial"/>
        </w:rPr>
        <w:t>Sales Growth: comparing Eco McMenu sales to pre-launch forecasts and total menu performance during the campaign.</w:t>
      </w:r>
    </w:p>
    <w:p w14:paraId="5F9D341C" w14:textId="77777777" w:rsidR="006770EE" w:rsidRPr="006770EE" w:rsidRDefault="006770EE" w:rsidP="006770EE">
      <w:pPr>
        <w:pStyle w:val="ListParagraph"/>
        <w:numPr>
          <w:ilvl w:val="0"/>
          <w:numId w:val="11"/>
        </w:numPr>
        <w:spacing w:line="480" w:lineRule="auto"/>
        <w:jc w:val="both"/>
        <w:rPr>
          <w:rFonts w:ascii="Arial" w:hAnsi="Arial" w:cs="Arial"/>
        </w:rPr>
      </w:pPr>
      <w:r w:rsidRPr="006770EE">
        <w:rPr>
          <w:rFonts w:ascii="Arial" w:hAnsi="Arial" w:cs="Arial"/>
        </w:rPr>
        <w:t>Regional Performance: Examining sales trends in pilot and launch regions to find high-performing areas and areas for improvement.</w:t>
      </w:r>
    </w:p>
    <w:p w14:paraId="16017385" w14:textId="77777777" w:rsidR="006770EE" w:rsidRDefault="006770EE" w:rsidP="006770EE">
      <w:pPr>
        <w:spacing w:line="480" w:lineRule="auto"/>
        <w:jc w:val="both"/>
        <w:rPr>
          <w:rFonts w:ascii="Arial" w:hAnsi="Arial" w:cs="Arial"/>
        </w:rPr>
      </w:pPr>
      <w:r w:rsidRPr="006770EE">
        <w:rPr>
          <w:rFonts w:ascii="Arial" w:hAnsi="Arial" w:cs="Arial"/>
        </w:rPr>
        <w:t>By connecting sales data to TikTok engagement indicators, McDonald's can assess the campaign's direct influence on consumer purchase behaviour.</w:t>
      </w:r>
    </w:p>
    <w:p w14:paraId="128A6416" w14:textId="5905A504" w:rsidR="006770EE" w:rsidRPr="006770EE" w:rsidRDefault="006770EE" w:rsidP="006770EE">
      <w:pPr>
        <w:pStyle w:val="ListParagraph"/>
        <w:numPr>
          <w:ilvl w:val="0"/>
          <w:numId w:val="10"/>
        </w:numPr>
        <w:spacing w:line="480" w:lineRule="auto"/>
        <w:jc w:val="both"/>
        <w:rPr>
          <w:rFonts w:ascii="Arial" w:hAnsi="Arial" w:cs="Arial"/>
        </w:rPr>
      </w:pPr>
      <w:r w:rsidRPr="006770EE">
        <w:rPr>
          <w:rFonts w:ascii="Arial" w:hAnsi="Arial" w:cs="Arial"/>
        </w:rPr>
        <w:t>Brand sentiment</w:t>
      </w:r>
    </w:p>
    <w:p w14:paraId="2E9CBAA9" w14:textId="77777777" w:rsidR="006770EE" w:rsidRDefault="006770EE" w:rsidP="006770EE">
      <w:pPr>
        <w:spacing w:line="480" w:lineRule="auto"/>
        <w:jc w:val="both"/>
        <w:rPr>
          <w:rFonts w:ascii="Arial" w:hAnsi="Arial" w:cs="Arial"/>
        </w:rPr>
      </w:pPr>
      <w:r w:rsidRPr="006770EE">
        <w:rPr>
          <w:rFonts w:ascii="Arial" w:hAnsi="Arial" w:cs="Arial"/>
        </w:rPr>
        <w:t>Brand sentiment measures how people perceive the campaign and McDonald's environmentally responsible actions. AI technologies will be used to categorise mentions as favourable, neutral, or negative. This research provides a snapshot of public opinion and identifies areas where the marketing effectively connects with consumer values. Surveys will also collect direct input from customers regarding their perceptions of the Eco McMenu and its sustainability claims.</w:t>
      </w:r>
    </w:p>
    <w:p w14:paraId="52B4BBE6" w14:textId="77777777" w:rsidR="006770EE" w:rsidRDefault="006770EE" w:rsidP="006770EE">
      <w:pPr>
        <w:spacing w:line="480" w:lineRule="auto"/>
        <w:jc w:val="both"/>
        <w:rPr>
          <w:rFonts w:ascii="Arial" w:hAnsi="Arial" w:cs="Arial"/>
        </w:rPr>
      </w:pPr>
    </w:p>
    <w:p w14:paraId="0A68E718" w14:textId="757633F9" w:rsidR="006770EE" w:rsidRPr="006770EE" w:rsidRDefault="006770EE" w:rsidP="006770EE">
      <w:pPr>
        <w:pStyle w:val="ListParagraph"/>
        <w:numPr>
          <w:ilvl w:val="0"/>
          <w:numId w:val="12"/>
        </w:numPr>
        <w:spacing w:line="480" w:lineRule="auto"/>
        <w:jc w:val="both"/>
        <w:rPr>
          <w:rFonts w:ascii="Arial" w:hAnsi="Arial" w:cs="Arial"/>
        </w:rPr>
      </w:pPr>
      <w:r w:rsidRPr="006770EE">
        <w:rPr>
          <w:rFonts w:ascii="Arial" w:hAnsi="Arial" w:cs="Arial"/>
        </w:rPr>
        <w:lastRenderedPageBreak/>
        <w:t>Feedback Mechanism</w:t>
      </w:r>
    </w:p>
    <w:p w14:paraId="27409DB1" w14:textId="77777777" w:rsidR="006770EE" w:rsidRDefault="006770EE" w:rsidP="006770EE">
      <w:pPr>
        <w:spacing w:line="480" w:lineRule="auto"/>
        <w:jc w:val="both"/>
        <w:rPr>
          <w:rFonts w:ascii="Arial" w:hAnsi="Arial" w:cs="Arial"/>
        </w:rPr>
      </w:pPr>
      <w:r w:rsidRPr="006770EE">
        <w:rPr>
          <w:rFonts w:ascii="Arial" w:hAnsi="Arial" w:cs="Arial"/>
        </w:rPr>
        <w:t>In addition to quantitative KPIs, qualitative feedback systems will provide more detailed insights into consumer experiences and preferences. McDonald's will use the following methods:</w:t>
      </w:r>
    </w:p>
    <w:p w14:paraId="37CD1A8E" w14:textId="77777777" w:rsidR="006770EE" w:rsidRPr="006770EE" w:rsidRDefault="006770EE" w:rsidP="006770EE">
      <w:pPr>
        <w:pStyle w:val="ListParagraph"/>
        <w:numPr>
          <w:ilvl w:val="0"/>
          <w:numId w:val="12"/>
        </w:numPr>
        <w:spacing w:line="480" w:lineRule="auto"/>
        <w:jc w:val="both"/>
        <w:rPr>
          <w:rFonts w:ascii="Arial" w:hAnsi="Arial" w:cs="Arial"/>
        </w:rPr>
      </w:pPr>
      <w:r w:rsidRPr="006770EE">
        <w:rPr>
          <w:rFonts w:ascii="Arial" w:hAnsi="Arial" w:cs="Arial"/>
        </w:rPr>
        <w:t>Focus Groups: Small, diverse groups of customers will provide detailed feedback on the Eco McMenu. These interactions can reveal important nuances in consumer expectations and satisfaction levels.</w:t>
      </w:r>
    </w:p>
    <w:p w14:paraId="30CC90ED" w14:textId="77777777" w:rsidR="006770EE" w:rsidRPr="006770EE" w:rsidRDefault="006770EE" w:rsidP="006770EE">
      <w:pPr>
        <w:pStyle w:val="ListParagraph"/>
        <w:numPr>
          <w:ilvl w:val="0"/>
          <w:numId w:val="12"/>
        </w:numPr>
        <w:spacing w:line="480" w:lineRule="auto"/>
        <w:jc w:val="both"/>
        <w:rPr>
          <w:rFonts w:ascii="Arial" w:hAnsi="Arial" w:cs="Arial"/>
        </w:rPr>
      </w:pPr>
      <w:r w:rsidRPr="006770EE">
        <w:rPr>
          <w:rFonts w:ascii="Arial" w:hAnsi="Arial" w:cs="Arial"/>
        </w:rPr>
        <w:t>Surveys: Surveys will be distributed via digital platforms to get customer opinion on the menu's flavour, cost, and eco-friendliness. The obtained data will be used to guide future product revisions and marketing tweaks.</w:t>
      </w:r>
    </w:p>
    <w:p w14:paraId="20131C5F" w14:textId="29CCCC76" w:rsidR="006770EE" w:rsidRDefault="006770EE" w:rsidP="006770EE">
      <w:pPr>
        <w:pStyle w:val="ListParagraph"/>
        <w:numPr>
          <w:ilvl w:val="0"/>
          <w:numId w:val="12"/>
        </w:numPr>
        <w:spacing w:line="480" w:lineRule="auto"/>
        <w:jc w:val="both"/>
        <w:rPr>
          <w:rFonts w:ascii="Arial" w:hAnsi="Arial" w:cs="Arial"/>
        </w:rPr>
      </w:pPr>
      <w:r w:rsidRPr="006770EE">
        <w:rPr>
          <w:rFonts w:ascii="Arial" w:hAnsi="Arial" w:cs="Arial"/>
        </w:rPr>
        <w:t>Social Media Sentiment Analysis: Beyond TikTok, mentions of the Eco McMenu on Instagram and Twitter will be analysed. This comprehensive perspective ensures that McDonald's understands its audience's perception across many touchpoints (Kotler, 2020).</w:t>
      </w:r>
    </w:p>
    <w:p w14:paraId="36A7B2CA" w14:textId="77777777" w:rsidR="00B857D8" w:rsidRDefault="00B857D8" w:rsidP="00B857D8">
      <w:pPr>
        <w:spacing w:line="480" w:lineRule="auto"/>
        <w:jc w:val="both"/>
        <w:rPr>
          <w:rFonts w:ascii="Arial" w:hAnsi="Arial" w:cs="Arial"/>
        </w:rPr>
      </w:pPr>
    </w:p>
    <w:p w14:paraId="02460CB9" w14:textId="77777777" w:rsidR="00B857D8" w:rsidRDefault="00B857D8" w:rsidP="00B857D8">
      <w:pPr>
        <w:spacing w:line="480" w:lineRule="auto"/>
        <w:jc w:val="both"/>
        <w:rPr>
          <w:rFonts w:ascii="Arial" w:hAnsi="Arial" w:cs="Arial"/>
        </w:rPr>
      </w:pPr>
    </w:p>
    <w:p w14:paraId="6EE19A6A" w14:textId="77777777" w:rsidR="00B857D8" w:rsidRDefault="00B857D8" w:rsidP="00B857D8">
      <w:pPr>
        <w:spacing w:line="480" w:lineRule="auto"/>
        <w:jc w:val="both"/>
        <w:rPr>
          <w:rFonts w:ascii="Arial" w:hAnsi="Arial" w:cs="Arial"/>
        </w:rPr>
      </w:pPr>
    </w:p>
    <w:p w14:paraId="41CF7E3F" w14:textId="77777777" w:rsidR="00B857D8" w:rsidRDefault="00B857D8" w:rsidP="00B857D8">
      <w:pPr>
        <w:spacing w:line="480" w:lineRule="auto"/>
        <w:jc w:val="both"/>
        <w:rPr>
          <w:rFonts w:ascii="Arial" w:hAnsi="Arial" w:cs="Arial"/>
        </w:rPr>
      </w:pPr>
    </w:p>
    <w:p w14:paraId="1F589F4E" w14:textId="77777777" w:rsidR="00B857D8" w:rsidRDefault="00B857D8" w:rsidP="00B857D8">
      <w:pPr>
        <w:spacing w:line="480" w:lineRule="auto"/>
        <w:jc w:val="both"/>
        <w:rPr>
          <w:rFonts w:ascii="Arial" w:hAnsi="Arial" w:cs="Arial"/>
        </w:rPr>
      </w:pPr>
    </w:p>
    <w:p w14:paraId="3EDC9246" w14:textId="77777777" w:rsidR="00B857D8" w:rsidRDefault="00B857D8" w:rsidP="00B857D8">
      <w:pPr>
        <w:spacing w:line="480" w:lineRule="auto"/>
        <w:jc w:val="both"/>
        <w:rPr>
          <w:rFonts w:ascii="Arial" w:hAnsi="Arial" w:cs="Arial"/>
        </w:rPr>
      </w:pPr>
    </w:p>
    <w:p w14:paraId="0BECF4CD" w14:textId="77777777" w:rsidR="00B857D8" w:rsidRDefault="00B857D8" w:rsidP="00B857D8">
      <w:pPr>
        <w:spacing w:line="480" w:lineRule="auto"/>
        <w:jc w:val="both"/>
        <w:rPr>
          <w:rFonts w:ascii="Arial" w:hAnsi="Arial" w:cs="Arial"/>
        </w:rPr>
      </w:pPr>
    </w:p>
    <w:p w14:paraId="448D1483" w14:textId="77777777" w:rsidR="00B857D8" w:rsidRDefault="00B857D8" w:rsidP="00B857D8">
      <w:pPr>
        <w:spacing w:line="480" w:lineRule="auto"/>
        <w:jc w:val="both"/>
        <w:rPr>
          <w:rFonts w:ascii="Arial" w:hAnsi="Arial" w:cs="Arial"/>
        </w:rPr>
      </w:pPr>
    </w:p>
    <w:p w14:paraId="2C72EAA1" w14:textId="7AB91DF9" w:rsidR="00B857D8" w:rsidRPr="003B27BC" w:rsidRDefault="00B857D8" w:rsidP="00B857D8">
      <w:pPr>
        <w:spacing w:line="480" w:lineRule="auto"/>
        <w:jc w:val="both"/>
        <w:rPr>
          <w:rFonts w:ascii="Arial" w:hAnsi="Arial" w:cs="Arial"/>
          <w:b/>
          <w:bCs/>
        </w:rPr>
      </w:pPr>
      <w:r w:rsidRPr="003B27BC">
        <w:rPr>
          <w:rFonts w:ascii="Arial" w:hAnsi="Arial" w:cs="Arial"/>
          <w:b/>
          <w:bCs/>
        </w:rPr>
        <w:lastRenderedPageBreak/>
        <w:t xml:space="preserve">References </w:t>
      </w:r>
    </w:p>
    <w:p w14:paraId="682BACE9" w14:textId="77777777" w:rsidR="00B857D8" w:rsidRDefault="00B857D8" w:rsidP="00B857D8">
      <w:pPr>
        <w:spacing w:line="480" w:lineRule="auto"/>
        <w:jc w:val="both"/>
        <w:rPr>
          <w:rFonts w:ascii="Arial" w:hAnsi="Arial" w:cs="Arial"/>
        </w:rPr>
      </w:pPr>
      <w:r w:rsidRPr="00B857D8">
        <w:rPr>
          <w:rFonts w:ascii="Arial" w:hAnsi="Arial" w:cs="Arial"/>
        </w:rPr>
        <w:t xml:space="preserve">Blalock, H. M. (2002). Trends in consumer preferences for eco-conscious products. </w:t>
      </w:r>
      <w:r w:rsidRPr="00B857D8">
        <w:rPr>
          <w:rFonts w:ascii="Arial" w:hAnsi="Arial" w:cs="Arial"/>
          <w:i/>
          <w:iCs/>
        </w:rPr>
        <w:t>Journal of Consumer Research, 29</w:t>
      </w:r>
      <w:r w:rsidRPr="00B857D8">
        <w:rPr>
          <w:rFonts w:ascii="Arial" w:hAnsi="Arial" w:cs="Arial"/>
        </w:rPr>
        <w:t>(4), 123–135.</w:t>
      </w:r>
    </w:p>
    <w:p w14:paraId="1634B8EA" w14:textId="44298887" w:rsidR="003B27BC" w:rsidRDefault="003B27BC" w:rsidP="00B857D8">
      <w:pPr>
        <w:spacing w:line="480" w:lineRule="auto"/>
        <w:jc w:val="both"/>
        <w:rPr>
          <w:rFonts w:ascii="Arial" w:hAnsi="Arial" w:cs="Arial"/>
        </w:rPr>
      </w:pPr>
      <w:r w:rsidRPr="003B27BC">
        <w:rPr>
          <w:rFonts w:ascii="Arial" w:hAnsi="Arial" w:cs="Arial"/>
        </w:rPr>
        <w:t xml:space="preserve">Chaffey, D., 2023. </w:t>
      </w:r>
      <w:r w:rsidRPr="003B27BC">
        <w:rPr>
          <w:rFonts w:ascii="Arial" w:hAnsi="Arial" w:cs="Arial"/>
          <w:i/>
          <w:iCs/>
        </w:rPr>
        <w:t>Digital Marketing: Strategy, Implementation, and Practice</w:t>
      </w:r>
      <w:r w:rsidRPr="003B27BC">
        <w:rPr>
          <w:rFonts w:ascii="Arial" w:hAnsi="Arial" w:cs="Arial"/>
        </w:rPr>
        <w:t>. 8th ed. Pearson Education.</w:t>
      </w:r>
    </w:p>
    <w:p w14:paraId="39A3D81E" w14:textId="06CB8F47" w:rsidR="003B27BC" w:rsidRDefault="003B27BC" w:rsidP="00B857D8">
      <w:pPr>
        <w:spacing w:line="480" w:lineRule="auto"/>
        <w:jc w:val="both"/>
        <w:rPr>
          <w:rFonts w:ascii="Arial" w:hAnsi="Arial" w:cs="Arial"/>
        </w:rPr>
      </w:pPr>
      <w:r w:rsidRPr="003B27BC">
        <w:rPr>
          <w:rFonts w:ascii="Arial" w:hAnsi="Arial" w:cs="Arial"/>
        </w:rPr>
        <w:t xml:space="preserve">Chatterjee, S., Nguyen, B., Ghosh, S. K., Bhattacharjee, A., &amp; Chaudhuri, R. (2022). Adaptive marketing strategies during economic downturns: Evidence from the COVID-19 pandemic. </w:t>
      </w:r>
      <w:r w:rsidRPr="003B27BC">
        <w:rPr>
          <w:rFonts w:ascii="Arial" w:hAnsi="Arial" w:cs="Arial"/>
          <w:i/>
          <w:iCs/>
        </w:rPr>
        <w:t>Journal of Marketing Research, 59</w:t>
      </w:r>
      <w:r w:rsidRPr="003B27BC">
        <w:rPr>
          <w:rFonts w:ascii="Arial" w:hAnsi="Arial" w:cs="Arial"/>
        </w:rPr>
        <w:t xml:space="preserve">(4), 789-805. </w:t>
      </w:r>
      <w:hyperlink r:id="rId7" w:history="1">
        <w:r w:rsidRPr="001C4A7D">
          <w:rPr>
            <w:rStyle w:val="Hyperlink"/>
            <w:rFonts w:ascii="Arial" w:hAnsi="Arial" w:cs="Arial"/>
          </w:rPr>
          <w:t>https://doi.org/10.1177/00222437221082715</w:t>
        </w:r>
      </w:hyperlink>
    </w:p>
    <w:p w14:paraId="3033683F" w14:textId="53DBFDC9" w:rsidR="00B857D8" w:rsidRPr="00B857D8" w:rsidRDefault="00B857D8" w:rsidP="00B857D8">
      <w:pPr>
        <w:spacing w:line="480" w:lineRule="auto"/>
        <w:jc w:val="both"/>
        <w:rPr>
          <w:rFonts w:ascii="Arial" w:hAnsi="Arial" w:cs="Arial"/>
        </w:rPr>
      </w:pPr>
      <w:r w:rsidRPr="00B857D8">
        <w:rPr>
          <w:rFonts w:ascii="Arial" w:hAnsi="Arial" w:cs="Arial"/>
        </w:rPr>
        <w:t xml:space="preserve">Faisal, A. (2016). Marketing strategies in online/digital marketing. </w:t>
      </w:r>
      <w:r w:rsidRPr="00B857D8">
        <w:rPr>
          <w:rFonts w:ascii="Arial" w:hAnsi="Arial" w:cs="Arial"/>
          <w:i/>
          <w:iCs/>
        </w:rPr>
        <w:t>Account and Financial Management Journal, 1</w:t>
      </w:r>
      <w:r w:rsidRPr="00B857D8">
        <w:rPr>
          <w:rFonts w:ascii="Arial" w:hAnsi="Arial" w:cs="Arial"/>
        </w:rPr>
        <w:t xml:space="preserve">(8), 45–50. </w:t>
      </w:r>
    </w:p>
    <w:p w14:paraId="6A1FDD68" w14:textId="6517B6B0" w:rsidR="00B857D8" w:rsidRPr="00B857D8" w:rsidRDefault="00B857D8" w:rsidP="00B857D8">
      <w:pPr>
        <w:spacing w:line="480" w:lineRule="auto"/>
        <w:jc w:val="both"/>
        <w:rPr>
          <w:rFonts w:ascii="Arial" w:hAnsi="Arial" w:cs="Arial"/>
        </w:rPr>
      </w:pPr>
      <w:proofErr w:type="spellStart"/>
      <w:r w:rsidRPr="00B857D8">
        <w:rPr>
          <w:rFonts w:ascii="Arial" w:hAnsi="Arial" w:cs="Arial"/>
        </w:rPr>
        <w:t>Gelgile</w:t>
      </w:r>
      <w:proofErr w:type="spellEnd"/>
      <w:r w:rsidRPr="00B857D8">
        <w:rPr>
          <w:rFonts w:ascii="Arial" w:hAnsi="Arial" w:cs="Arial"/>
        </w:rPr>
        <w:t xml:space="preserve">, H. K., &amp; Shukla, A. (2023). Digital marketing as an enabler of sustainable food systems: The mediating role of relationship marketing. </w:t>
      </w:r>
      <w:r w:rsidRPr="00B857D8">
        <w:rPr>
          <w:rFonts w:ascii="Arial" w:hAnsi="Arial" w:cs="Arial"/>
          <w:i/>
          <w:iCs/>
        </w:rPr>
        <w:t>Journal of International Food &amp; Agribusiness Marketing, 35</w:t>
      </w:r>
      <w:r w:rsidRPr="00B857D8">
        <w:rPr>
          <w:rFonts w:ascii="Arial" w:hAnsi="Arial" w:cs="Arial"/>
        </w:rPr>
        <w:t>(2), 10–25</w:t>
      </w:r>
      <w:r>
        <w:rPr>
          <w:rFonts w:ascii="Arial" w:hAnsi="Arial" w:cs="Arial"/>
        </w:rPr>
        <w:t>.</w:t>
      </w:r>
    </w:p>
    <w:p w14:paraId="25422D97" w14:textId="0F4CA481" w:rsidR="00B857D8" w:rsidRDefault="00B857D8" w:rsidP="00B857D8">
      <w:pPr>
        <w:spacing w:line="480" w:lineRule="auto"/>
        <w:jc w:val="both"/>
        <w:rPr>
          <w:rFonts w:ascii="Arial" w:hAnsi="Arial" w:cs="Arial"/>
        </w:rPr>
      </w:pPr>
      <w:r w:rsidRPr="00B857D8">
        <w:rPr>
          <w:rFonts w:ascii="Arial" w:hAnsi="Arial" w:cs="Arial"/>
        </w:rPr>
        <w:t xml:space="preserve">Johnson, N. (2015). The future of marketing. FT Press. Retrieved from </w:t>
      </w:r>
      <w:hyperlink r:id="rId8" w:history="1">
        <w:r w:rsidRPr="001C4A7D">
          <w:rPr>
            <w:rStyle w:val="Hyperlink"/>
            <w:rFonts w:ascii="Arial" w:hAnsi="Arial" w:cs="Arial"/>
          </w:rPr>
          <w:t>http://books.google.com/example</w:t>
        </w:r>
      </w:hyperlink>
    </w:p>
    <w:p w14:paraId="2F77CC2F" w14:textId="0A4FABED" w:rsidR="00B857D8" w:rsidRPr="00B857D8" w:rsidRDefault="00B857D8" w:rsidP="00B857D8">
      <w:pPr>
        <w:spacing w:line="480" w:lineRule="auto"/>
        <w:jc w:val="both"/>
        <w:rPr>
          <w:rFonts w:ascii="Arial" w:hAnsi="Arial" w:cs="Arial"/>
        </w:rPr>
      </w:pPr>
      <w:r w:rsidRPr="00B857D8">
        <w:rPr>
          <w:rFonts w:ascii="Arial" w:hAnsi="Arial" w:cs="Arial"/>
        </w:rPr>
        <w:t xml:space="preserve">Kotler, P. (2020). Marketing and value creation. </w:t>
      </w:r>
      <w:r w:rsidRPr="00B857D8">
        <w:rPr>
          <w:rFonts w:ascii="Arial" w:hAnsi="Arial" w:cs="Arial"/>
          <w:i/>
          <w:iCs/>
        </w:rPr>
        <w:t>Journal of Creating Value, 6</w:t>
      </w:r>
      <w:r w:rsidRPr="00B857D8">
        <w:rPr>
          <w:rFonts w:ascii="Arial" w:hAnsi="Arial" w:cs="Arial"/>
        </w:rPr>
        <w:t xml:space="preserve">(1), 10–11. </w:t>
      </w:r>
    </w:p>
    <w:p w14:paraId="4D0D03C9" w14:textId="2D836C61" w:rsidR="00B857D8" w:rsidRPr="00B857D8" w:rsidRDefault="00B857D8" w:rsidP="00B857D8">
      <w:pPr>
        <w:spacing w:line="480" w:lineRule="auto"/>
        <w:jc w:val="both"/>
        <w:rPr>
          <w:rFonts w:ascii="Arial" w:hAnsi="Arial" w:cs="Arial"/>
        </w:rPr>
      </w:pPr>
      <w:r w:rsidRPr="00B857D8">
        <w:rPr>
          <w:rFonts w:ascii="Arial" w:hAnsi="Arial" w:cs="Arial"/>
        </w:rPr>
        <w:t xml:space="preserve">Logan, S. (2023). More on SWOT analysis. </w:t>
      </w:r>
      <w:r w:rsidRPr="00B857D8">
        <w:rPr>
          <w:rFonts w:ascii="Arial" w:hAnsi="Arial" w:cs="Arial"/>
          <w:i/>
          <w:iCs/>
        </w:rPr>
        <w:t>Current Psychiatry, 22</w:t>
      </w:r>
      <w:r w:rsidRPr="00B857D8">
        <w:rPr>
          <w:rFonts w:ascii="Arial" w:hAnsi="Arial" w:cs="Arial"/>
        </w:rPr>
        <w:t xml:space="preserve">(4), 25–32. </w:t>
      </w:r>
    </w:p>
    <w:p w14:paraId="34D6DC43" w14:textId="25E19171" w:rsidR="00B857D8" w:rsidRPr="00B857D8" w:rsidRDefault="00B857D8" w:rsidP="00B857D8">
      <w:pPr>
        <w:spacing w:line="480" w:lineRule="auto"/>
        <w:jc w:val="both"/>
        <w:rPr>
          <w:rFonts w:ascii="Arial" w:hAnsi="Arial" w:cs="Arial"/>
        </w:rPr>
      </w:pPr>
      <w:r w:rsidRPr="00B857D8">
        <w:rPr>
          <w:rFonts w:ascii="Arial" w:hAnsi="Arial" w:cs="Arial"/>
        </w:rPr>
        <w:t>Nguyen, P. (2023). Leveraging TikTok for brand growth: Case studies in digital marketing</w:t>
      </w:r>
      <w:r w:rsidRPr="00B857D8">
        <w:rPr>
          <w:rFonts w:ascii="Arial" w:hAnsi="Arial" w:cs="Arial"/>
          <w:i/>
          <w:iCs/>
        </w:rPr>
        <w:t>. Digital Innovation Journal, 12</w:t>
      </w:r>
      <w:r w:rsidRPr="00B857D8">
        <w:rPr>
          <w:rFonts w:ascii="Arial" w:hAnsi="Arial" w:cs="Arial"/>
        </w:rPr>
        <w:t xml:space="preserve">(3), 45–60. </w:t>
      </w:r>
    </w:p>
    <w:p w14:paraId="763879CA" w14:textId="6CE3E08A" w:rsidR="003B27BC" w:rsidRDefault="00B857D8" w:rsidP="00B857D8">
      <w:pPr>
        <w:spacing w:line="480" w:lineRule="auto"/>
        <w:jc w:val="both"/>
        <w:rPr>
          <w:rFonts w:ascii="Arial" w:hAnsi="Arial" w:cs="Arial"/>
        </w:rPr>
      </w:pPr>
      <w:r w:rsidRPr="00B857D8">
        <w:rPr>
          <w:rFonts w:ascii="Arial" w:hAnsi="Arial" w:cs="Arial"/>
        </w:rPr>
        <w:lastRenderedPageBreak/>
        <w:t xml:space="preserve">Paley, N. (2017). </w:t>
      </w:r>
      <w:r w:rsidRPr="003B27BC">
        <w:rPr>
          <w:rFonts w:ascii="Arial" w:hAnsi="Arial" w:cs="Arial"/>
          <w:i/>
          <w:iCs/>
        </w:rPr>
        <w:t>How to develop a strategic marketing plan.</w:t>
      </w:r>
      <w:r w:rsidRPr="00B857D8">
        <w:rPr>
          <w:rFonts w:ascii="Arial" w:hAnsi="Arial" w:cs="Arial"/>
        </w:rPr>
        <w:t xml:space="preserve"> Routledge. Retrieved from </w:t>
      </w:r>
      <w:hyperlink r:id="rId9" w:history="1">
        <w:r w:rsidR="003B27BC" w:rsidRPr="001C4A7D">
          <w:rPr>
            <w:rStyle w:val="Hyperlink"/>
            <w:rFonts w:ascii="Arial" w:hAnsi="Arial" w:cs="Arial"/>
          </w:rPr>
          <w:t>https://books.google.je/books?id=xUK5Qg9R0ZQC&amp;printsec=copyright&amp;source=gbs_pub_info_r#v=onepage&amp;q&amp;f=false</w:t>
        </w:r>
      </w:hyperlink>
    </w:p>
    <w:p w14:paraId="70008A49" w14:textId="7D29F528" w:rsidR="00B857D8" w:rsidRPr="00B857D8" w:rsidRDefault="00B857D8" w:rsidP="00B857D8">
      <w:pPr>
        <w:spacing w:line="480" w:lineRule="auto"/>
        <w:jc w:val="both"/>
        <w:rPr>
          <w:rFonts w:ascii="Arial" w:hAnsi="Arial" w:cs="Arial"/>
        </w:rPr>
      </w:pPr>
      <w:r w:rsidRPr="00B857D8">
        <w:rPr>
          <w:rFonts w:ascii="Arial" w:hAnsi="Arial" w:cs="Arial"/>
        </w:rPr>
        <w:t xml:space="preserve">Taylor, J. D., &amp; Udell, J. G. (1973). Successful marketing strategies. </w:t>
      </w:r>
      <w:r w:rsidRPr="003B27BC">
        <w:rPr>
          <w:rFonts w:ascii="Arial" w:hAnsi="Arial" w:cs="Arial"/>
          <w:i/>
          <w:iCs/>
        </w:rPr>
        <w:t>Journal of Marketing, 37(</w:t>
      </w:r>
      <w:r w:rsidRPr="00B857D8">
        <w:rPr>
          <w:rFonts w:ascii="Arial" w:hAnsi="Arial" w:cs="Arial"/>
        </w:rPr>
        <w:t xml:space="preserve">4), 120–125. </w:t>
      </w:r>
    </w:p>
    <w:p w14:paraId="1B3F2F0A" w14:textId="49483D4E" w:rsidR="00B857D8" w:rsidRPr="00B857D8" w:rsidRDefault="00B857D8" w:rsidP="00B857D8">
      <w:pPr>
        <w:spacing w:line="480" w:lineRule="auto"/>
        <w:jc w:val="both"/>
        <w:rPr>
          <w:rFonts w:ascii="Arial" w:hAnsi="Arial" w:cs="Arial"/>
        </w:rPr>
      </w:pPr>
      <w:r w:rsidRPr="00B857D8">
        <w:rPr>
          <w:rFonts w:ascii="Arial" w:hAnsi="Arial" w:cs="Arial"/>
        </w:rPr>
        <w:t xml:space="preserve">Yanti, P. D. A., &amp; </w:t>
      </w:r>
      <w:proofErr w:type="spellStart"/>
      <w:r w:rsidRPr="00B857D8">
        <w:rPr>
          <w:rFonts w:ascii="Arial" w:hAnsi="Arial" w:cs="Arial"/>
        </w:rPr>
        <w:t>Sulhan</w:t>
      </w:r>
      <w:proofErr w:type="spellEnd"/>
      <w:r w:rsidRPr="00B857D8">
        <w:rPr>
          <w:rFonts w:ascii="Arial" w:hAnsi="Arial" w:cs="Arial"/>
        </w:rPr>
        <w:t xml:space="preserve">, M. (2023). TikTok micro-influencers as a marketing tool for brand equity. </w:t>
      </w:r>
      <w:r w:rsidRPr="003B27BC">
        <w:rPr>
          <w:rFonts w:ascii="Arial" w:hAnsi="Arial" w:cs="Arial"/>
          <w:i/>
          <w:iCs/>
        </w:rPr>
        <w:t>International Journal of Social Science and Business, 7</w:t>
      </w:r>
      <w:r w:rsidRPr="00B857D8">
        <w:rPr>
          <w:rFonts w:ascii="Arial" w:hAnsi="Arial" w:cs="Arial"/>
        </w:rPr>
        <w:t>(4), 1004–1011.</w:t>
      </w:r>
    </w:p>
    <w:p w14:paraId="6F894CD9" w14:textId="77777777" w:rsidR="006770EE" w:rsidRPr="006770EE" w:rsidRDefault="006770EE" w:rsidP="006770EE">
      <w:pPr>
        <w:spacing w:line="480" w:lineRule="auto"/>
        <w:jc w:val="both"/>
        <w:rPr>
          <w:rFonts w:ascii="Arial" w:hAnsi="Arial" w:cs="Arial"/>
        </w:rPr>
      </w:pPr>
    </w:p>
    <w:p w14:paraId="3F67995C" w14:textId="77777777" w:rsidR="006770EE" w:rsidRPr="00F241D2" w:rsidRDefault="006770EE" w:rsidP="00F241D2">
      <w:pPr>
        <w:spacing w:line="480" w:lineRule="auto"/>
        <w:jc w:val="both"/>
        <w:rPr>
          <w:rFonts w:ascii="Arial" w:hAnsi="Arial" w:cs="Arial"/>
        </w:rPr>
      </w:pPr>
    </w:p>
    <w:p w14:paraId="3F290319" w14:textId="77777777" w:rsidR="00F241D2" w:rsidRDefault="00F241D2" w:rsidP="00B6080B">
      <w:pPr>
        <w:spacing w:line="480" w:lineRule="auto"/>
        <w:jc w:val="both"/>
        <w:rPr>
          <w:rFonts w:ascii="Arial" w:hAnsi="Arial" w:cs="Arial"/>
        </w:rPr>
      </w:pPr>
    </w:p>
    <w:p w14:paraId="47329E8C" w14:textId="77777777" w:rsidR="00F241D2" w:rsidRPr="00B6080B" w:rsidRDefault="00F241D2" w:rsidP="00B6080B">
      <w:pPr>
        <w:spacing w:line="480" w:lineRule="auto"/>
        <w:jc w:val="both"/>
        <w:rPr>
          <w:rFonts w:ascii="Arial" w:hAnsi="Arial" w:cs="Arial"/>
        </w:rPr>
      </w:pPr>
    </w:p>
    <w:p w14:paraId="77723F47" w14:textId="77777777" w:rsidR="00B6080B" w:rsidRPr="00B6080B" w:rsidRDefault="00B6080B" w:rsidP="00B6080B">
      <w:pPr>
        <w:spacing w:line="480" w:lineRule="auto"/>
        <w:jc w:val="both"/>
        <w:rPr>
          <w:rFonts w:ascii="Arial" w:hAnsi="Arial" w:cs="Arial"/>
        </w:rPr>
      </w:pPr>
    </w:p>
    <w:p w14:paraId="0FF93BF9" w14:textId="77777777" w:rsidR="00B6080B" w:rsidRPr="00B6080B" w:rsidRDefault="00B6080B" w:rsidP="00B6080B">
      <w:pPr>
        <w:spacing w:line="480" w:lineRule="auto"/>
        <w:jc w:val="both"/>
        <w:rPr>
          <w:rFonts w:ascii="Arial" w:hAnsi="Arial" w:cs="Arial"/>
        </w:rPr>
      </w:pPr>
    </w:p>
    <w:p w14:paraId="35A979FF" w14:textId="77777777" w:rsidR="00B6080B" w:rsidRPr="00B6080B" w:rsidRDefault="00B6080B" w:rsidP="00B6080B">
      <w:pPr>
        <w:spacing w:line="480" w:lineRule="auto"/>
        <w:jc w:val="both"/>
        <w:rPr>
          <w:rFonts w:ascii="Arial" w:hAnsi="Arial" w:cs="Arial"/>
        </w:rPr>
      </w:pPr>
    </w:p>
    <w:sectPr w:rsidR="00B6080B" w:rsidRPr="00B6080B" w:rsidSect="003B27B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60CFD0" w14:textId="77777777" w:rsidR="003B3913" w:rsidRDefault="003B3913" w:rsidP="00B6080B">
      <w:pPr>
        <w:spacing w:after="0" w:line="240" w:lineRule="auto"/>
      </w:pPr>
      <w:r>
        <w:separator/>
      </w:r>
    </w:p>
  </w:endnote>
  <w:endnote w:type="continuationSeparator" w:id="0">
    <w:p w14:paraId="56ED8449" w14:textId="77777777" w:rsidR="003B3913" w:rsidRDefault="003B3913" w:rsidP="00B60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6952600"/>
      <w:docPartObj>
        <w:docPartGallery w:val="Page Numbers (Bottom of Page)"/>
        <w:docPartUnique/>
      </w:docPartObj>
    </w:sdtPr>
    <w:sdtEndPr>
      <w:rPr>
        <w:noProof/>
      </w:rPr>
    </w:sdtEndPr>
    <w:sdtContent>
      <w:p w14:paraId="54CA0AB7" w14:textId="2821E0EF" w:rsidR="00B6080B" w:rsidRDefault="00B6080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846249B" w14:textId="77777777" w:rsidR="00B6080B" w:rsidRDefault="00B60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CA6C6C" w14:textId="77777777" w:rsidR="003B3913" w:rsidRDefault="003B3913" w:rsidP="00B6080B">
      <w:pPr>
        <w:spacing w:after="0" w:line="240" w:lineRule="auto"/>
      </w:pPr>
      <w:r>
        <w:separator/>
      </w:r>
    </w:p>
  </w:footnote>
  <w:footnote w:type="continuationSeparator" w:id="0">
    <w:p w14:paraId="3AC4F9C4" w14:textId="77777777" w:rsidR="003B3913" w:rsidRDefault="003B3913" w:rsidP="00B60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A51A7"/>
    <w:multiLevelType w:val="hybridMultilevel"/>
    <w:tmpl w:val="7390B5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13247"/>
    <w:multiLevelType w:val="hybridMultilevel"/>
    <w:tmpl w:val="CC0EF44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B04594"/>
    <w:multiLevelType w:val="hybridMultilevel"/>
    <w:tmpl w:val="08FA9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6F5C08"/>
    <w:multiLevelType w:val="hybridMultilevel"/>
    <w:tmpl w:val="E17E3A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5401C7"/>
    <w:multiLevelType w:val="hybridMultilevel"/>
    <w:tmpl w:val="D7E61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03391"/>
    <w:multiLevelType w:val="hybridMultilevel"/>
    <w:tmpl w:val="1242F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486348"/>
    <w:multiLevelType w:val="hybridMultilevel"/>
    <w:tmpl w:val="172093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7083A"/>
    <w:multiLevelType w:val="hybridMultilevel"/>
    <w:tmpl w:val="B2969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841F81"/>
    <w:multiLevelType w:val="hybridMultilevel"/>
    <w:tmpl w:val="B9BC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36AC6"/>
    <w:multiLevelType w:val="hybridMultilevel"/>
    <w:tmpl w:val="DF28B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5B65EC"/>
    <w:multiLevelType w:val="hybridMultilevel"/>
    <w:tmpl w:val="B39298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204DCD"/>
    <w:multiLevelType w:val="hybridMultilevel"/>
    <w:tmpl w:val="0F82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7721481">
    <w:abstractNumId w:val="9"/>
  </w:num>
  <w:num w:numId="2" w16cid:durableId="1964189363">
    <w:abstractNumId w:val="10"/>
  </w:num>
  <w:num w:numId="3" w16cid:durableId="629163521">
    <w:abstractNumId w:val="1"/>
  </w:num>
  <w:num w:numId="4" w16cid:durableId="1012882066">
    <w:abstractNumId w:val="7"/>
  </w:num>
  <w:num w:numId="5" w16cid:durableId="338894873">
    <w:abstractNumId w:val="6"/>
  </w:num>
  <w:num w:numId="6" w16cid:durableId="195123313">
    <w:abstractNumId w:val="2"/>
  </w:num>
  <w:num w:numId="7" w16cid:durableId="1506048763">
    <w:abstractNumId w:val="5"/>
  </w:num>
  <w:num w:numId="8" w16cid:durableId="1226263908">
    <w:abstractNumId w:val="0"/>
  </w:num>
  <w:num w:numId="9" w16cid:durableId="1420054682">
    <w:abstractNumId w:val="11"/>
  </w:num>
  <w:num w:numId="10" w16cid:durableId="2108428581">
    <w:abstractNumId w:val="3"/>
  </w:num>
  <w:num w:numId="11" w16cid:durableId="155649807">
    <w:abstractNumId w:val="8"/>
  </w:num>
  <w:num w:numId="12" w16cid:durableId="8281787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80B"/>
    <w:rsid w:val="000B0C5B"/>
    <w:rsid w:val="003B27BC"/>
    <w:rsid w:val="003B3913"/>
    <w:rsid w:val="006770EE"/>
    <w:rsid w:val="00B6080B"/>
    <w:rsid w:val="00B857D8"/>
    <w:rsid w:val="00F24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88667"/>
  <w15:chartTrackingRefBased/>
  <w15:docId w15:val="{41737431-76DE-4BDB-BB31-8FE004B33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0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0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80B"/>
    <w:rPr>
      <w:rFonts w:eastAsiaTheme="majorEastAsia" w:cstheme="majorBidi"/>
      <w:color w:val="272727" w:themeColor="text1" w:themeTint="D8"/>
    </w:rPr>
  </w:style>
  <w:style w:type="paragraph" w:styleId="Title">
    <w:name w:val="Title"/>
    <w:basedOn w:val="Normal"/>
    <w:next w:val="Normal"/>
    <w:link w:val="TitleChar"/>
    <w:uiPriority w:val="10"/>
    <w:qFormat/>
    <w:rsid w:val="00B60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80B"/>
    <w:pPr>
      <w:spacing w:before="160"/>
      <w:jc w:val="center"/>
    </w:pPr>
    <w:rPr>
      <w:i/>
      <w:iCs/>
      <w:color w:val="404040" w:themeColor="text1" w:themeTint="BF"/>
    </w:rPr>
  </w:style>
  <w:style w:type="character" w:customStyle="1" w:styleId="QuoteChar">
    <w:name w:val="Quote Char"/>
    <w:basedOn w:val="DefaultParagraphFont"/>
    <w:link w:val="Quote"/>
    <w:uiPriority w:val="29"/>
    <w:rsid w:val="00B6080B"/>
    <w:rPr>
      <w:i/>
      <w:iCs/>
      <w:color w:val="404040" w:themeColor="text1" w:themeTint="BF"/>
    </w:rPr>
  </w:style>
  <w:style w:type="paragraph" w:styleId="ListParagraph">
    <w:name w:val="List Paragraph"/>
    <w:basedOn w:val="Normal"/>
    <w:uiPriority w:val="34"/>
    <w:qFormat/>
    <w:rsid w:val="00B6080B"/>
    <w:pPr>
      <w:ind w:left="720"/>
      <w:contextualSpacing/>
    </w:pPr>
  </w:style>
  <w:style w:type="character" w:styleId="IntenseEmphasis">
    <w:name w:val="Intense Emphasis"/>
    <w:basedOn w:val="DefaultParagraphFont"/>
    <w:uiPriority w:val="21"/>
    <w:qFormat/>
    <w:rsid w:val="00B6080B"/>
    <w:rPr>
      <w:i/>
      <w:iCs/>
      <w:color w:val="0F4761" w:themeColor="accent1" w:themeShade="BF"/>
    </w:rPr>
  </w:style>
  <w:style w:type="paragraph" w:styleId="IntenseQuote">
    <w:name w:val="Intense Quote"/>
    <w:basedOn w:val="Normal"/>
    <w:next w:val="Normal"/>
    <w:link w:val="IntenseQuoteChar"/>
    <w:uiPriority w:val="30"/>
    <w:qFormat/>
    <w:rsid w:val="00B60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80B"/>
    <w:rPr>
      <w:i/>
      <w:iCs/>
      <w:color w:val="0F4761" w:themeColor="accent1" w:themeShade="BF"/>
    </w:rPr>
  </w:style>
  <w:style w:type="character" w:styleId="IntenseReference">
    <w:name w:val="Intense Reference"/>
    <w:basedOn w:val="DefaultParagraphFont"/>
    <w:uiPriority w:val="32"/>
    <w:qFormat/>
    <w:rsid w:val="00B6080B"/>
    <w:rPr>
      <w:b/>
      <w:bCs/>
      <w:smallCaps/>
      <w:color w:val="0F4761" w:themeColor="accent1" w:themeShade="BF"/>
      <w:spacing w:val="5"/>
    </w:rPr>
  </w:style>
  <w:style w:type="paragraph" w:styleId="Header">
    <w:name w:val="header"/>
    <w:basedOn w:val="Normal"/>
    <w:link w:val="HeaderChar"/>
    <w:uiPriority w:val="99"/>
    <w:unhideWhenUsed/>
    <w:rsid w:val="00B60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80B"/>
  </w:style>
  <w:style w:type="paragraph" w:styleId="Footer">
    <w:name w:val="footer"/>
    <w:basedOn w:val="Normal"/>
    <w:link w:val="FooterChar"/>
    <w:uiPriority w:val="99"/>
    <w:unhideWhenUsed/>
    <w:rsid w:val="00B60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80B"/>
  </w:style>
  <w:style w:type="character" w:styleId="Hyperlink">
    <w:name w:val="Hyperlink"/>
    <w:basedOn w:val="DefaultParagraphFont"/>
    <w:uiPriority w:val="99"/>
    <w:unhideWhenUsed/>
    <w:rsid w:val="00B857D8"/>
    <w:rPr>
      <w:color w:val="467886" w:themeColor="hyperlink"/>
      <w:u w:val="single"/>
    </w:rPr>
  </w:style>
  <w:style w:type="character" w:styleId="UnresolvedMention">
    <w:name w:val="Unresolved Mention"/>
    <w:basedOn w:val="DefaultParagraphFont"/>
    <w:uiPriority w:val="99"/>
    <w:semiHidden/>
    <w:unhideWhenUsed/>
    <w:rsid w:val="00B857D8"/>
    <w:rPr>
      <w:color w:val="605E5C"/>
      <w:shd w:val="clear" w:color="auto" w:fill="E1DFDD"/>
    </w:rPr>
  </w:style>
  <w:style w:type="paragraph" w:styleId="NoSpacing">
    <w:name w:val="No Spacing"/>
    <w:link w:val="NoSpacingChar"/>
    <w:uiPriority w:val="1"/>
    <w:qFormat/>
    <w:rsid w:val="003B27B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B27B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8129572">
      <w:bodyDiv w:val="1"/>
      <w:marLeft w:val="0"/>
      <w:marRight w:val="0"/>
      <w:marTop w:val="0"/>
      <w:marBottom w:val="0"/>
      <w:divBdr>
        <w:top w:val="none" w:sz="0" w:space="0" w:color="auto"/>
        <w:left w:val="none" w:sz="0" w:space="0" w:color="auto"/>
        <w:bottom w:val="none" w:sz="0" w:space="0" w:color="auto"/>
        <w:right w:val="none" w:sz="0" w:space="0" w:color="auto"/>
      </w:divBdr>
    </w:div>
    <w:div w:id="1210536733">
      <w:bodyDiv w:val="1"/>
      <w:marLeft w:val="0"/>
      <w:marRight w:val="0"/>
      <w:marTop w:val="0"/>
      <w:marBottom w:val="0"/>
      <w:divBdr>
        <w:top w:val="none" w:sz="0" w:space="0" w:color="auto"/>
        <w:left w:val="none" w:sz="0" w:space="0" w:color="auto"/>
        <w:bottom w:val="none" w:sz="0" w:space="0" w:color="auto"/>
        <w:right w:val="none" w:sz="0" w:space="0" w:color="auto"/>
      </w:divBdr>
    </w:div>
    <w:div w:id="1530987514">
      <w:bodyDiv w:val="1"/>
      <w:marLeft w:val="0"/>
      <w:marRight w:val="0"/>
      <w:marTop w:val="0"/>
      <w:marBottom w:val="0"/>
      <w:divBdr>
        <w:top w:val="none" w:sz="0" w:space="0" w:color="auto"/>
        <w:left w:val="none" w:sz="0" w:space="0" w:color="auto"/>
        <w:bottom w:val="none" w:sz="0" w:space="0" w:color="auto"/>
        <w:right w:val="none" w:sz="0" w:space="0" w:color="auto"/>
      </w:divBdr>
    </w:div>
    <w:div w:id="1572158233">
      <w:bodyDiv w:val="1"/>
      <w:marLeft w:val="0"/>
      <w:marRight w:val="0"/>
      <w:marTop w:val="0"/>
      <w:marBottom w:val="0"/>
      <w:divBdr>
        <w:top w:val="none" w:sz="0" w:space="0" w:color="auto"/>
        <w:left w:val="none" w:sz="0" w:space="0" w:color="auto"/>
        <w:bottom w:val="none" w:sz="0" w:space="0" w:color="auto"/>
        <w:right w:val="none" w:sz="0" w:space="0" w:color="auto"/>
      </w:divBdr>
    </w:div>
    <w:div w:id="190980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ooks.google.com/example" TargetMode="External"/><Relationship Id="rId3" Type="http://schemas.openxmlformats.org/officeDocument/2006/relationships/settings" Target="settings.xml"/><Relationship Id="rId7" Type="http://schemas.openxmlformats.org/officeDocument/2006/relationships/hyperlink" Target="https://doi.org/10.1177/0022243722108271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oks.google.je/books?id=xUK5Qg9R0ZQC&amp;printsec=copyright&amp;source=gbs_pub_info_r#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15</Pages>
  <Words>2677</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Digital Marketing</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McDonald’s</dc:title>
  <dc:subject/>
  <dc:creator>Maria Dumitru (2327347)</dc:creator>
  <cp:keywords/>
  <dc:description/>
  <cp:lastModifiedBy>Mirabela Voican (1907947)</cp:lastModifiedBy>
  <cp:revision>1</cp:revision>
  <dcterms:created xsi:type="dcterms:W3CDTF">2025-01-09T21:59:00Z</dcterms:created>
  <dcterms:modified xsi:type="dcterms:W3CDTF">2025-01-09T22:48:00Z</dcterms:modified>
</cp:coreProperties>
</file>