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B01C461" w14:textId="77777777" w:rsidR="000758E3" w:rsidRDefault="000758E3" w:rsidP="000758E3">
      <w:pPr>
        <w:jc w:val="center"/>
        <w:rPr>
          <w:rFonts w:ascii="Times New Roman" w:hAnsi="Times New Roman" w:cs="Times New Roman"/>
          <w:b/>
          <w:bCs/>
          <w:sz w:val="24"/>
          <w:szCs w:val="24"/>
          <w:u w:val="single"/>
        </w:rPr>
      </w:pPr>
      <w:r w:rsidRPr="00F364AA">
        <w:rPr>
          <w:rFonts w:ascii="Times New Roman" w:hAnsi="Times New Roman" w:cs="Times New Roman"/>
          <w:b/>
          <w:bCs/>
          <w:sz w:val="24"/>
          <w:szCs w:val="24"/>
          <w:u w:val="single"/>
        </w:rPr>
        <w:t>Chapter 2 – Methodology</w:t>
      </w:r>
    </w:p>
    <w:p w14:paraId="5DD78518" w14:textId="77777777" w:rsidR="000758E3" w:rsidRPr="00F364AA" w:rsidRDefault="000758E3" w:rsidP="000758E3">
      <w:pPr>
        <w:jc w:val="center"/>
        <w:rPr>
          <w:rFonts w:ascii="Times New Roman" w:hAnsi="Times New Roman" w:cs="Times New Roman"/>
          <w:b/>
          <w:bCs/>
          <w:sz w:val="24"/>
          <w:szCs w:val="24"/>
          <w:u w:val="single"/>
        </w:rPr>
      </w:pPr>
    </w:p>
    <w:p w14:paraId="3019CAFA" w14:textId="77777777" w:rsidR="000758E3" w:rsidRPr="00F364AA" w:rsidRDefault="000758E3" w:rsidP="000758E3">
      <w:pPr>
        <w:rPr>
          <w:rFonts w:ascii="Times New Roman" w:hAnsi="Times New Roman" w:cs="Times New Roman"/>
          <w:i/>
          <w:iCs/>
          <w:sz w:val="24"/>
          <w:szCs w:val="24"/>
          <w:u w:val="single"/>
        </w:rPr>
      </w:pPr>
      <w:r w:rsidRPr="00F364AA">
        <w:rPr>
          <w:rFonts w:ascii="Times New Roman" w:hAnsi="Times New Roman" w:cs="Times New Roman"/>
          <w:i/>
          <w:iCs/>
          <w:sz w:val="24"/>
          <w:szCs w:val="24"/>
          <w:u w:val="single"/>
        </w:rPr>
        <w:t>2.1 Participants:</w:t>
      </w:r>
    </w:p>
    <w:p w14:paraId="654D5B55" w14:textId="3A824B40" w:rsidR="008E0923" w:rsidRPr="00F74CAC" w:rsidRDefault="000758E3" w:rsidP="00591284">
      <w:pPr>
        <w:ind w:firstLine="720"/>
        <w:rPr>
          <w:rFonts w:ascii="Times New Roman" w:hAnsi="Times New Roman" w:cs="Times New Roman"/>
          <w:sz w:val="24"/>
          <w:szCs w:val="24"/>
        </w:rPr>
      </w:pPr>
      <w:r>
        <w:rPr>
          <w:rFonts w:ascii="Times New Roman" w:hAnsi="Times New Roman" w:cs="Times New Roman"/>
          <w:sz w:val="24"/>
          <w:szCs w:val="24"/>
        </w:rPr>
        <w:t xml:space="preserve">Participants who signed up for the study using the University’s Experimental Management system (EMS), </w:t>
      </w:r>
      <w:r w:rsidRPr="00731D97">
        <w:rPr>
          <w:rFonts w:ascii="Times New Roman" w:hAnsi="Times New Roman" w:cs="Times New Roman"/>
          <w:sz w:val="24"/>
          <w:szCs w:val="24"/>
        </w:rPr>
        <w:t xml:space="preserve">were </w:t>
      </w:r>
      <w:r w:rsidRPr="00F74CAC">
        <w:rPr>
          <w:rFonts w:ascii="Times New Roman" w:hAnsi="Times New Roman" w:cs="Times New Roman"/>
          <w:sz w:val="24"/>
          <w:szCs w:val="24"/>
        </w:rPr>
        <w:t xml:space="preserve">undergraduate </w:t>
      </w:r>
      <w:r>
        <w:rPr>
          <w:rFonts w:ascii="Times New Roman" w:hAnsi="Times New Roman" w:cs="Times New Roman"/>
          <w:sz w:val="24"/>
          <w:szCs w:val="24"/>
        </w:rPr>
        <w:t xml:space="preserve">students aged eighteen to </w:t>
      </w:r>
      <w:r w:rsidRPr="0073537D">
        <w:rPr>
          <w:rFonts w:ascii="Times New Roman" w:hAnsi="Times New Roman" w:cs="Times New Roman"/>
          <w:sz w:val="24"/>
          <w:szCs w:val="24"/>
          <w:highlight w:val="yellow"/>
        </w:rPr>
        <w:t>(?)</w:t>
      </w:r>
      <w:r>
        <w:rPr>
          <w:rFonts w:ascii="Times New Roman" w:hAnsi="Times New Roman" w:cs="Times New Roman"/>
          <w:sz w:val="24"/>
          <w:szCs w:val="24"/>
        </w:rPr>
        <w:t xml:space="preserve">, studying a psychology related degree. Out of the </w:t>
      </w:r>
      <w:r w:rsidRPr="00731D97">
        <w:rPr>
          <w:rFonts w:ascii="Times New Roman" w:hAnsi="Times New Roman" w:cs="Times New Roman"/>
          <w:sz w:val="24"/>
          <w:szCs w:val="24"/>
          <w:highlight w:val="yellow"/>
        </w:rPr>
        <w:t xml:space="preserve">(?) </w:t>
      </w:r>
      <w:r w:rsidRPr="00731D97">
        <w:rPr>
          <w:rFonts w:ascii="Times New Roman" w:hAnsi="Times New Roman" w:cs="Times New Roman"/>
          <w:sz w:val="24"/>
          <w:szCs w:val="24"/>
        </w:rPr>
        <w:t>participants</w:t>
      </w:r>
      <w:r w:rsidR="00591284">
        <w:rPr>
          <w:rFonts w:ascii="Times New Roman" w:hAnsi="Times New Roman" w:cs="Times New Roman"/>
          <w:sz w:val="24"/>
          <w:szCs w:val="24"/>
        </w:rPr>
        <w:t xml:space="preserve"> who took part in this study</w:t>
      </w:r>
      <w:r w:rsidRPr="00731D97">
        <w:rPr>
          <w:rFonts w:ascii="Times New Roman" w:hAnsi="Times New Roman" w:cs="Times New Roman"/>
          <w:sz w:val="24"/>
          <w:szCs w:val="24"/>
        </w:rPr>
        <w:t xml:space="preserve">, there were </w:t>
      </w:r>
      <w:r w:rsidRPr="00731D97">
        <w:rPr>
          <w:rFonts w:ascii="Times New Roman" w:hAnsi="Times New Roman" w:cs="Times New Roman"/>
          <w:sz w:val="24"/>
          <w:szCs w:val="24"/>
          <w:highlight w:val="yellow"/>
        </w:rPr>
        <w:t xml:space="preserve">(?) </w:t>
      </w:r>
      <w:r>
        <w:rPr>
          <w:rFonts w:ascii="Times New Roman" w:hAnsi="Times New Roman" w:cs="Times New Roman"/>
          <w:sz w:val="24"/>
          <w:szCs w:val="24"/>
        </w:rPr>
        <w:t xml:space="preserve">females, </w:t>
      </w:r>
      <w:r w:rsidRPr="00731D97">
        <w:rPr>
          <w:rFonts w:ascii="Times New Roman" w:hAnsi="Times New Roman" w:cs="Times New Roman"/>
          <w:sz w:val="24"/>
          <w:szCs w:val="24"/>
          <w:highlight w:val="yellow"/>
        </w:rPr>
        <w:t>(?)</w:t>
      </w:r>
      <w:r>
        <w:rPr>
          <w:rFonts w:ascii="Times New Roman" w:hAnsi="Times New Roman" w:cs="Times New Roman"/>
          <w:sz w:val="24"/>
          <w:szCs w:val="24"/>
        </w:rPr>
        <w:t xml:space="preserve"> males and </w:t>
      </w:r>
      <w:r w:rsidRPr="00731D97">
        <w:rPr>
          <w:rFonts w:ascii="Times New Roman" w:hAnsi="Times New Roman" w:cs="Times New Roman"/>
          <w:sz w:val="24"/>
          <w:szCs w:val="24"/>
          <w:highlight w:val="yellow"/>
        </w:rPr>
        <w:t>(?)</w:t>
      </w:r>
      <w:r>
        <w:rPr>
          <w:rFonts w:ascii="Times New Roman" w:hAnsi="Times New Roman" w:cs="Times New Roman"/>
          <w:sz w:val="24"/>
          <w:szCs w:val="24"/>
        </w:rPr>
        <w:t xml:space="preserve"> </w:t>
      </w:r>
      <w:r w:rsidR="00591284">
        <w:rPr>
          <w:rFonts w:ascii="Times New Roman" w:hAnsi="Times New Roman" w:cs="Times New Roman"/>
          <w:sz w:val="24"/>
          <w:szCs w:val="24"/>
        </w:rPr>
        <w:t xml:space="preserve">non-binary and </w:t>
      </w:r>
      <w:r w:rsidR="00591284" w:rsidRPr="00591284">
        <w:rPr>
          <w:rFonts w:ascii="Times New Roman" w:hAnsi="Times New Roman" w:cs="Times New Roman"/>
          <w:sz w:val="24"/>
          <w:szCs w:val="24"/>
          <w:highlight w:val="yellow"/>
        </w:rPr>
        <w:t>(?)</w:t>
      </w:r>
      <w:r w:rsidR="00591284">
        <w:rPr>
          <w:rFonts w:ascii="Times New Roman" w:hAnsi="Times New Roman" w:cs="Times New Roman"/>
          <w:sz w:val="24"/>
          <w:szCs w:val="24"/>
        </w:rPr>
        <w:t xml:space="preserve"> other. </w:t>
      </w:r>
      <w:r w:rsidR="008E0923">
        <w:rPr>
          <w:rFonts w:ascii="Times New Roman" w:hAnsi="Times New Roman" w:cs="Times New Roman"/>
          <w:sz w:val="24"/>
          <w:szCs w:val="24"/>
        </w:rPr>
        <w:t>There was no specific inclusion or exclusion criteria.</w:t>
      </w:r>
    </w:p>
    <w:p w14:paraId="775B9E53" w14:textId="5C7DE5E7" w:rsidR="000758E3" w:rsidRDefault="000758E3" w:rsidP="000758E3">
      <w:pPr>
        <w:rPr>
          <w:rFonts w:ascii="Times New Roman" w:hAnsi="Times New Roman" w:cs="Times New Roman"/>
          <w:sz w:val="24"/>
          <w:szCs w:val="24"/>
        </w:rPr>
      </w:pPr>
      <w:r w:rsidRPr="00731D97">
        <w:rPr>
          <w:rFonts w:ascii="Times New Roman" w:hAnsi="Times New Roman" w:cs="Times New Roman"/>
          <w:sz w:val="24"/>
          <w:szCs w:val="24"/>
          <w:highlight w:val="yellow"/>
        </w:rPr>
        <w:t>(</w:t>
      </w:r>
      <w:r w:rsidR="003A0C7C" w:rsidRPr="00731D97">
        <w:rPr>
          <w:rFonts w:ascii="Times New Roman" w:hAnsi="Times New Roman" w:cs="Times New Roman"/>
          <w:sz w:val="24"/>
          <w:szCs w:val="24"/>
          <w:highlight w:val="yellow"/>
        </w:rPr>
        <w:t>Include</w:t>
      </w:r>
      <w:r w:rsidRPr="00731D97">
        <w:rPr>
          <w:rFonts w:ascii="Times New Roman" w:hAnsi="Times New Roman" w:cs="Times New Roman"/>
          <w:sz w:val="24"/>
          <w:szCs w:val="24"/>
          <w:highlight w:val="yellow"/>
        </w:rPr>
        <w:t xml:space="preserve"> table of mean and range when results are collected</w:t>
      </w:r>
      <w:r w:rsidR="0058596E">
        <w:rPr>
          <w:rFonts w:ascii="Times New Roman" w:hAnsi="Times New Roman" w:cs="Times New Roman"/>
          <w:sz w:val="24"/>
          <w:szCs w:val="24"/>
          <w:highlight w:val="yellow"/>
        </w:rPr>
        <w:t>. Mention any exclusions if necessary</w:t>
      </w:r>
      <w:r w:rsidRPr="00731D97">
        <w:rPr>
          <w:rFonts w:ascii="Times New Roman" w:hAnsi="Times New Roman" w:cs="Times New Roman"/>
          <w:sz w:val="24"/>
          <w:szCs w:val="24"/>
          <w:highlight w:val="yellow"/>
        </w:rPr>
        <w:t>)</w:t>
      </w:r>
    </w:p>
    <w:p w14:paraId="10D5C978" w14:textId="77777777" w:rsidR="000758E3" w:rsidRDefault="000758E3" w:rsidP="000758E3">
      <w:pPr>
        <w:rPr>
          <w:rFonts w:ascii="Times New Roman" w:hAnsi="Times New Roman" w:cs="Times New Roman"/>
          <w:sz w:val="24"/>
          <w:szCs w:val="24"/>
        </w:rPr>
      </w:pPr>
    </w:p>
    <w:p w14:paraId="749EC90C" w14:textId="77777777" w:rsidR="000758E3" w:rsidRDefault="000758E3" w:rsidP="000758E3">
      <w:pPr>
        <w:rPr>
          <w:rFonts w:ascii="Times New Roman" w:hAnsi="Times New Roman" w:cs="Times New Roman"/>
          <w:i/>
          <w:iCs/>
          <w:sz w:val="24"/>
          <w:szCs w:val="24"/>
          <w:u w:val="single"/>
        </w:rPr>
      </w:pPr>
      <w:r w:rsidRPr="00F364AA">
        <w:rPr>
          <w:rFonts w:ascii="Times New Roman" w:hAnsi="Times New Roman" w:cs="Times New Roman"/>
          <w:i/>
          <w:iCs/>
          <w:sz w:val="24"/>
          <w:szCs w:val="24"/>
          <w:u w:val="single"/>
        </w:rPr>
        <w:t>2.2 Design:</w:t>
      </w:r>
    </w:p>
    <w:p w14:paraId="0A93C401" w14:textId="3C613A96" w:rsidR="000758E3" w:rsidRDefault="000758E3" w:rsidP="00C95C6E">
      <w:pPr>
        <w:ind w:firstLine="720"/>
        <w:rPr>
          <w:rFonts w:ascii="Times New Roman" w:hAnsi="Times New Roman" w:cs="Times New Roman"/>
          <w:sz w:val="24"/>
          <w:szCs w:val="24"/>
        </w:rPr>
      </w:pPr>
      <w:r w:rsidRPr="008A7E9B">
        <w:rPr>
          <w:rFonts w:ascii="Times New Roman" w:hAnsi="Times New Roman" w:cs="Times New Roman"/>
          <w:sz w:val="24"/>
          <w:szCs w:val="24"/>
        </w:rPr>
        <w:t>Th</w:t>
      </w:r>
      <w:r>
        <w:rPr>
          <w:rFonts w:ascii="Times New Roman" w:hAnsi="Times New Roman" w:cs="Times New Roman"/>
          <w:sz w:val="24"/>
          <w:szCs w:val="24"/>
        </w:rPr>
        <w:t xml:space="preserve">is study used an experimental task with one between-subjects </w:t>
      </w:r>
      <w:r w:rsidRPr="00731D97">
        <w:rPr>
          <w:rFonts w:ascii="Times New Roman" w:hAnsi="Times New Roman" w:cs="Times New Roman"/>
          <w:sz w:val="24"/>
          <w:szCs w:val="24"/>
        </w:rPr>
        <w:t xml:space="preserve">design and was </w:t>
      </w:r>
      <w:r>
        <w:rPr>
          <w:rFonts w:ascii="Times New Roman" w:hAnsi="Times New Roman" w:cs="Times New Roman"/>
          <w:sz w:val="24"/>
          <w:szCs w:val="24"/>
        </w:rPr>
        <w:t>approached quantitatively.</w:t>
      </w:r>
      <w:r w:rsidR="001E6CB2">
        <w:rPr>
          <w:rFonts w:ascii="Times New Roman" w:hAnsi="Times New Roman" w:cs="Times New Roman"/>
          <w:sz w:val="24"/>
          <w:szCs w:val="24"/>
        </w:rPr>
        <w:t xml:space="preserve"> </w:t>
      </w:r>
      <w:r w:rsidR="00515679">
        <w:rPr>
          <w:rFonts w:ascii="Times New Roman" w:hAnsi="Times New Roman" w:cs="Times New Roman"/>
          <w:sz w:val="24"/>
          <w:szCs w:val="24"/>
        </w:rPr>
        <w:t xml:space="preserve">This </w:t>
      </w:r>
      <w:r w:rsidR="00326E60">
        <w:rPr>
          <w:rFonts w:ascii="Times New Roman" w:hAnsi="Times New Roman" w:cs="Times New Roman"/>
          <w:sz w:val="24"/>
          <w:szCs w:val="24"/>
        </w:rPr>
        <w:t xml:space="preserve">was </w:t>
      </w:r>
      <w:r w:rsidR="00D00587">
        <w:rPr>
          <w:rFonts w:ascii="Times New Roman" w:hAnsi="Times New Roman" w:cs="Times New Roman"/>
          <w:sz w:val="24"/>
          <w:szCs w:val="24"/>
        </w:rPr>
        <w:t xml:space="preserve">set </w:t>
      </w:r>
      <w:r w:rsidR="00326E60">
        <w:rPr>
          <w:rFonts w:ascii="Times New Roman" w:hAnsi="Times New Roman" w:cs="Times New Roman"/>
          <w:sz w:val="24"/>
          <w:szCs w:val="24"/>
        </w:rPr>
        <w:t xml:space="preserve">in </w:t>
      </w:r>
      <w:r w:rsidR="00515679">
        <w:rPr>
          <w:rFonts w:ascii="Times New Roman" w:hAnsi="Times New Roman" w:cs="Times New Roman"/>
          <w:sz w:val="24"/>
          <w:szCs w:val="24"/>
        </w:rPr>
        <w:t xml:space="preserve">a laboratory </w:t>
      </w:r>
      <w:r w:rsidR="00F64CA8">
        <w:rPr>
          <w:rFonts w:ascii="Times New Roman" w:hAnsi="Times New Roman" w:cs="Times New Roman"/>
          <w:sz w:val="24"/>
          <w:szCs w:val="24"/>
        </w:rPr>
        <w:t>(lab) environment an</w:t>
      </w:r>
      <w:r w:rsidR="00885815">
        <w:rPr>
          <w:rFonts w:ascii="Times New Roman" w:hAnsi="Times New Roman" w:cs="Times New Roman"/>
          <w:sz w:val="24"/>
          <w:szCs w:val="24"/>
        </w:rPr>
        <w:t xml:space="preserve">d </w:t>
      </w:r>
      <w:r w:rsidR="00A052FE">
        <w:rPr>
          <w:rFonts w:ascii="Times New Roman" w:hAnsi="Times New Roman" w:cs="Times New Roman"/>
          <w:sz w:val="24"/>
          <w:szCs w:val="24"/>
        </w:rPr>
        <w:t>was c</w:t>
      </w:r>
      <w:r w:rsidR="00D00587">
        <w:rPr>
          <w:rFonts w:ascii="Times New Roman" w:hAnsi="Times New Roman" w:cs="Times New Roman"/>
          <w:sz w:val="24"/>
          <w:szCs w:val="24"/>
        </w:rPr>
        <w:t xml:space="preserve">onducted </w:t>
      </w:r>
      <w:r w:rsidR="00A052FE">
        <w:rPr>
          <w:rFonts w:ascii="Times New Roman" w:hAnsi="Times New Roman" w:cs="Times New Roman"/>
          <w:sz w:val="24"/>
          <w:szCs w:val="24"/>
        </w:rPr>
        <w:t xml:space="preserve">through </w:t>
      </w:r>
      <w:r w:rsidR="00885815">
        <w:rPr>
          <w:rFonts w:ascii="Times New Roman" w:hAnsi="Times New Roman" w:cs="Times New Roman"/>
          <w:sz w:val="24"/>
          <w:szCs w:val="24"/>
        </w:rPr>
        <w:t>the software Superlab</w:t>
      </w:r>
      <w:r w:rsidR="008E5896">
        <w:rPr>
          <w:rFonts w:ascii="Times New Roman" w:hAnsi="Times New Roman" w:cs="Times New Roman"/>
          <w:sz w:val="24"/>
          <w:szCs w:val="24"/>
        </w:rPr>
        <w:t>,</w:t>
      </w:r>
      <w:r w:rsidR="00474E87">
        <w:rPr>
          <w:rFonts w:ascii="Times New Roman" w:hAnsi="Times New Roman" w:cs="Times New Roman"/>
          <w:sz w:val="24"/>
          <w:szCs w:val="24"/>
        </w:rPr>
        <w:t xml:space="preserve"> which is</w:t>
      </w:r>
      <w:r w:rsidR="00D00587">
        <w:rPr>
          <w:rFonts w:ascii="Times New Roman" w:hAnsi="Times New Roman" w:cs="Times New Roman"/>
          <w:sz w:val="24"/>
          <w:szCs w:val="24"/>
        </w:rPr>
        <w:t xml:space="preserve"> </w:t>
      </w:r>
      <w:r w:rsidR="005A4A3E">
        <w:rPr>
          <w:rFonts w:ascii="Times New Roman" w:hAnsi="Times New Roman" w:cs="Times New Roman"/>
          <w:sz w:val="24"/>
          <w:szCs w:val="24"/>
        </w:rPr>
        <w:t>only accessible through</w:t>
      </w:r>
      <w:r w:rsidR="00D00587">
        <w:rPr>
          <w:rFonts w:ascii="Times New Roman" w:hAnsi="Times New Roman" w:cs="Times New Roman"/>
          <w:sz w:val="24"/>
          <w:szCs w:val="24"/>
        </w:rPr>
        <w:t xml:space="preserve"> the lab computer.</w:t>
      </w:r>
      <w:r w:rsidR="008B6FF3">
        <w:rPr>
          <w:rFonts w:ascii="Times New Roman" w:hAnsi="Times New Roman" w:cs="Times New Roman"/>
          <w:sz w:val="24"/>
          <w:szCs w:val="24"/>
        </w:rPr>
        <w:t xml:space="preserve"> </w:t>
      </w:r>
      <w:r w:rsidR="007979D1">
        <w:rPr>
          <w:rFonts w:ascii="Times New Roman" w:hAnsi="Times New Roman" w:cs="Times New Roman"/>
          <w:sz w:val="24"/>
          <w:szCs w:val="24"/>
        </w:rPr>
        <w:br/>
        <w:t xml:space="preserve">The independent variable is the </w:t>
      </w:r>
      <w:r w:rsidR="00C30112">
        <w:rPr>
          <w:rFonts w:ascii="Times New Roman" w:hAnsi="Times New Roman" w:cs="Times New Roman"/>
          <w:sz w:val="24"/>
          <w:szCs w:val="24"/>
        </w:rPr>
        <w:t xml:space="preserve">type of </w:t>
      </w:r>
      <w:r w:rsidR="007979D1">
        <w:rPr>
          <w:rFonts w:ascii="Times New Roman" w:hAnsi="Times New Roman" w:cs="Times New Roman"/>
          <w:sz w:val="24"/>
          <w:szCs w:val="24"/>
        </w:rPr>
        <w:t xml:space="preserve">feedback comments </w:t>
      </w:r>
      <w:r w:rsidR="00D77B49">
        <w:rPr>
          <w:rFonts w:ascii="Times New Roman" w:hAnsi="Times New Roman" w:cs="Times New Roman"/>
          <w:sz w:val="24"/>
          <w:szCs w:val="24"/>
        </w:rPr>
        <w:t xml:space="preserve">(evaluative or directive) </w:t>
      </w:r>
      <w:r w:rsidR="00C30112">
        <w:rPr>
          <w:rFonts w:ascii="Times New Roman" w:hAnsi="Times New Roman" w:cs="Times New Roman"/>
          <w:sz w:val="24"/>
          <w:szCs w:val="24"/>
        </w:rPr>
        <w:t xml:space="preserve">presented to the participant, and the dependent variable </w:t>
      </w:r>
      <w:r w:rsidR="00AB4E09">
        <w:rPr>
          <w:rFonts w:ascii="Times New Roman" w:hAnsi="Times New Roman" w:cs="Times New Roman"/>
          <w:sz w:val="24"/>
          <w:szCs w:val="24"/>
        </w:rPr>
        <w:t xml:space="preserve">being the level of recall for the different feedback </w:t>
      </w:r>
      <w:r w:rsidR="00BE485A">
        <w:rPr>
          <w:rFonts w:ascii="Times New Roman" w:hAnsi="Times New Roman" w:cs="Times New Roman"/>
          <w:sz w:val="24"/>
          <w:szCs w:val="24"/>
        </w:rPr>
        <w:t>comments</w:t>
      </w:r>
      <w:r w:rsidR="00553DA1">
        <w:rPr>
          <w:rFonts w:ascii="Times New Roman" w:hAnsi="Times New Roman" w:cs="Times New Roman"/>
          <w:sz w:val="24"/>
          <w:szCs w:val="24"/>
        </w:rPr>
        <w:t>.</w:t>
      </w:r>
      <w:r w:rsidR="00693C0E">
        <w:rPr>
          <w:rFonts w:ascii="Times New Roman" w:hAnsi="Times New Roman" w:cs="Times New Roman"/>
          <w:sz w:val="24"/>
          <w:szCs w:val="24"/>
        </w:rPr>
        <w:t xml:space="preserve"> The main data was analysed through an independent samples t-test on total memory for feedback score between the two groups. This analysis was used to compare two independent groups to determine a significant difference between two samples. This data was analysed using the software SPSS.</w:t>
      </w:r>
      <w:r w:rsidR="00AA7E90">
        <w:rPr>
          <w:rFonts w:ascii="Times New Roman" w:hAnsi="Times New Roman" w:cs="Times New Roman"/>
          <w:sz w:val="24"/>
          <w:szCs w:val="24"/>
        </w:rPr>
        <w:br/>
      </w:r>
    </w:p>
    <w:p w14:paraId="6ADBBD3D" w14:textId="77777777" w:rsidR="000758E3" w:rsidRDefault="000758E3" w:rsidP="000758E3">
      <w:pPr>
        <w:rPr>
          <w:rFonts w:ascii="Times New Roman" w:hAnsi="Times New Roman" w:cs="Times New Roman"/>
          <w:sz w:val="24"/>
          <w:szCs w:val="24"/>
        </w:rPr>
      </w:pPr>
    </w:p>
    <w:p w14:paraId="78484877" w14:textId="3DCF6F73" w:rsidR="000758E3" w:rsidRPr="000758E3" w:rsidRDefault="000758E3" w:rsidP="000758E3">
      <w:pPr>
        <w:rPr>
          <w:rFonts w:ascii="Times New Roman" w:hAnsi="Times New Roman" w:cs="Times New Roman"/>
          <w:sz w:val="24"/>
          <w:szCs w:val="24"/>
        </w:rPr>
      </w:pPr>
      <w:r w:rsidRPr="00F364AA">
        <w:rPr>
          <w:rFonts w:ascii="Times New Roman" w:hAnsi="Times New Roman" w:cs="Times New Roman"/>
          <w:i/>
          <w:iCs/>
          <w:sz w:val="24"/>
          <w:szCs w:val="24"/>
          <w:u w:val="single"/>
        </w:rPr>
        <w:t xml:space="preserve">2.3 Materials: </w:t>
      </w:r>
    </w:p>
    <w:p w14:paraId="7D18421C" w14:textId="26AD26D5" w:rsidR="007068FC" w:rsidRDefault="00460CB6" w:rsidP="00EF3297">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Materials </w:t>
      </w:r>
      <w:r w:rsidR="00337D27">
        <w:rPr>
          <w:rFonts w:ascii="Times New Roman" w:hAnsi="Times New Roman" w:cs="Times New Roman"/>
          <w:sz w:val="24"/>
          <w:szCs w:val="24"/>
        </w:rPr>
        <w:t>required for this study</w:t>
      </w:r>
      <w:r>
        <w:rPr>
          <w:rFonts w:ascii="Times New Roman" w:hAnsi="Times New Roman" w:cs="Times New Roman"/>
          <w:sz w:val="24"/>
          <w:szCs w:val="24"/>
        </w:rPr>
        <w:t xml:space="preserve"> included </w:t>
      </w:r>
      <w:r w:rsidR="003A6A72">
        <w:rPr>
          <w:rFonts w:ascii="Times New Roman" w:hAnsi="Times New Roman" w:cs="Times New Roman"/>
          <w:sz w:val="24"/>
          <w:szCs w:val="24"/>
        </w:rPr>
        <w:t xml:space="preserve">a </w:t>
      </w:r>
      <w:r w:rsidR="006965EE">
        <w:rPr>
          <w:rFonts w:ascii="Times New Roman" w:hAnsi="Times New Roman" w:cs="Times New Roman"/>
          <w:sz w:val="24"/>
          <w:szCs w:val="24"/>
        </w:rPr>
        <w:t>lab</w:t>
      </w:r>
      <w:r w:rsidR="00F17C80">
        <w:rPr>
          <w:rFonts w:ascii="Times New Roman" w:hAnsi="Times New Roman" w:cs="Times New Roman"/>
          <w:sz w:val="24"/>
          <w:szCs w:val="24"/>
        </w:rPr>
        <w:t>oratory</w:t>
      </w:r>
      <w:r w:rsidR="00345CB3">
        <w:rPr>
          <w:rFonts w:ascii="Times New Roman" w:hAnsi="Times New Roman" w:cs="Times New Roman"/>
          <w:sz w:val="24"/>
          <w:szCs w:val="24"/>
        </w:rPr>
        <w:t>, w</w:t>
      </w:r>
      <w:r w:rsidR="00EC61E6">
        <w:rPr>
          <w:rFonts w:ascii="Times New Roman" w:hAnsi="Times New Roman" w:cs="Times New Roman"/>
          <w:sz w:val="24"/>
          <w:szCs w:val="24"/>
        </w:rPr>
        <w:t>hich has access to a computer with the software Superlab</w:t>
      </w:r>
      <w:r w:rsidR="006965EE">
        <w:rPr>
          <w:rFonts w:ascii="Times New Roman" w:hAnsi="Times New Roman" w:cs="Times New Roman"/>
          <w:sz w:val="24"/>
          <w:szCs w:val="24"/>
        </w:rPr>
        <w:t xml:space="preserve"> </w:t>
      </w:r>
      <w:r w:rsidR="001D585C">
        <w:rPr>
          <w:rFonts w:ascii="Times New Roman" w:hAnsi="Times New Roman" w:cs="Times New Roman"/>
          <w:sz w:val="24"/>
          <w:szCs w:val="24"/>
        </w:rPr>
        <w:t>installed</w:t>
      </w:r>
      <w:r w:rsidR="00F17C80">
        <w:rPr>
          <w:rFonts w:ascii="Times New Roman" w:hAnsi="Times New Roman" w:cs="Times New Roman"/>
          <w:sz w:val="24"/>
          <w:szCs w:val="24"/>
        </w:rPr>
        <w:t xml:space="preserve"> on</w:t>
      </w:r>
      <w:r w:rsidR="001D585C">
        <w:rPr>
          <w:rFonts w:ascii="Times New Roman" w:hAnsi="Times New Roman" w:cs="Times New Roman"/>
          <w:sz w:val="24"/>
          <w:szCs w:val="24"/>
        </w:rPr>
        <w:t>.</w:t>
      </w:r>
      <w:r w:rsidR="006965EE">
        <w:rPr>
          <w:rFonts w:ascii="Times New Roman" w:hAnsi="Times New Roman" w:cs="Times New Roman"/>
          <w:sz w:val="24"/>
          <w:szCs w:val="24"/>
        </w:rPr>
        <w:t xml:space="preserve"> To ensure </w:t>
      </w:r>
      <w:r w:rsidR="001E568E">
        <w:rPr>
          <w:rFonts w:ascii="Times New Roman" w:hAnsi="Times New Roman" w:cs="Times New Roman"/>
          <w:sz w:val="24"/>
          <w:szCs w:val="24"/>
        </w:rPr>
        <w:t>all ethical considerations are followed the information</w:t>
      </w:r>
      <w:r w:rsidR="00E72052">
        <w:rPr>
          <w:rFonts w:ascii="Times New Roman" w:hAnsi="Times New Roman" w:cs="Times New Roman"/>
          <w:sz w:val="24"/>
          <w:szCs w:val="24"/>
        </w:rPr>
        <w:t xml:space="preserve"> sheet</w:t>
      </w:r>
      <w:r w:rsidR="001E568E">
        <w:rPr>
          <w:rFonts w:ascii="Times New Roman" w:hAnsi="Times New Roman" w:cs="Times New Roman"/>
          <w:sz w:val="24"/>
          <w:szCs w:val="24"/>
        </w:rPr>
        <w:t xml:space="preserve">, consent and debrief </w:t>
      </w:r>
      <w:r w:rsidR="00E72052">
        <w:rPr>
          <w:rFonts w:ascii="Times New Roman" w:hAnsi="Times New Roman" w:cs="Times New Roman"/>
          <w:sz w:val="24"/>
          <w:szCs w:val="24"/>
        </w:rPr>
        <w:t xml:space="preserve">form </w:t>
      </w:r>
      <w:r w:rsidR="000D621E">
        <w:rPr>
          <w:rFonts w:ascii="Times New Roman" w:hAnsi="Times New Roman" w:cs="Times New Roman"/>
          <w:sz w:val="24"/>
          <w:szCs w:val="24"/>
        </w:rPr>
        <w:t>are</w:t>
      </w:r>
      <w:r w:rsidR="00A25FE5">
        <w:rPr>
          <w:rFonts w:ascii="Times New Roman" w:hAnsi="Times New Roman" w:cs="Times New Roman"/>
          <w:sz w:val="24"/>
          <w:szCs w:val="24"/>
        </w:rPr>
        <w:t xml:space="preserve"> essential in providing the information and</w:t>
      </w:r>
      <w:r w:rsidR="004B43FA">
        <w:rPr>
          <w:rFonts w:ascii="Times New Roman" w:hAnsi="Times New Roman" w:cs="Times New Roman"/>
          <w:sz w:val="24"/>
          <w:szCs w:val="24"/>
        </w:rPr>
        <w:t xml:space="preserve"> participant’s rights to the </w:t>
      </w:r>
      <w:r w:rsidR="00FC1727">
        <w:rPr>
          <w:rFonts w:ascii="Times New Roman" w:hAnsi="Times New Roman" w:cs="Times New Roman"/>
          <w:sz w:val="24"/>
          <w:szCs w:val="24"/>
        </w:rPr>
        <w:t>individual partaking in the study.</w:t>
      </w:r>
      <w:r w:rsidR="00466A59">
        <w:rPr>
          <w:rFonts w:ascii="Times New Roman" w:hAnsi="Times New Roman" w:cs="Times New Roman"/>
          <w:sz w:val="24"/>
          <w:szCs w:val="24"/>
        </w:rPr>
        <w:t xml:space="preserve"> </w:t>
      </w:r>
      <w:r w:rsidR="00320B30">
        <w:rPr>
          <w:rFonts w:ascii="Times New Roman" w:hAnsi="Times New Roman" w:cs="Times New Roman"/>
          <w:sz w:val="24"/>
          <w:szCs w:val="24"/>
        </w:rPr>
        <w:t>Other materials needed include a</w:t>
      </w:r>
      <w:r w:rsidR="00466A59">
        <w:rPr>
          <w:rFonts w:ascii="Times New Roman" w:hAnsi="Times New Roman" w:cs="Times New Roman"/>
          <w:sz w:val="24"/>
          <w:szCs w:val="24"/>
        </w:rPr>
        <w:t xml:space="preserve"> script</w:t>
      </w:r>
      <w:r w:rsidR="00320B30">
        <w:rPr>
          <w:rFonts w:ascii="Times New Roman" w:hAnsi="Times New Roman" w:cs="Times New Roman"/>
          <w:sz w:val="24"/>
          <w:szCs w:val="24"/>
        </w:rPr>
        <w:t xml:space="preserve">, feedback comments and </w:t>
      </w:r>
      <w:r w:rsidR="00B946C0">
        <w:rPr>
          <w:rFonts w:ascii="Times New Roman" w:hAnsi="Times New Roman" w:cs="Times New Roman"/>
          <w:sz w:val="24"/>
          <w:szCs w:val="24"/>
        </w:rPr>
        <w:t xml:space="preserve">one distraction task. There </w:t>
      </w:r>
      <w:r w:rsidR="00BC41CA">
        <w:rPr>
          <w:rFonts w:ascii="Times New Roman" w:hAnsi="Times New Roman" w:cs="Times New Roman"/>
          <w:sz w:val="24"/>
          <w:szCs w:val="24"/>
        </w:rPr>
        <w:t>were</w:t>
      </w:r>
      <w:r w:rsidR="00B946C0">
        <w:rPr>
          <w:rFonts w:ascii="Times New Roman" w:hAnsi="Times New Roman" w:cs="Times New Roman"/>
          <w:sz w:val="24"/>
          <w:szCs w:val="24"/>
        </w:rPr>
        <w:t xml:space="preserve"> two groups: A and B</w:t>
      </w:r>
      <w:r w:rsidR="00595E8B">
        <w:rPr>
          <w:rFonts w:ascii="Times New Roman" w:hAnsi="Times New Roman" w:cs="Times New Roman"/>
          <w:sz w:val="24"/>
          <w:szCs w:val="24"/>
        </w:rPr>
        <w:t xml:space="preserve">, with each group only </w:t>
      </w:r>
      <w:r w:rsidR="00BC41CA">
        <w:rPr>
          <w:rFonts w:ascii="Times New Roman" w:hAnsi="Times New Roman" w:cs="Times New Roman"/>
          <w:sz w:val="24"/>
          <w:szCs w:val="24"/>
        </w:rPr>
        <w:t xml:space="preserve">allowed to read through one of the two scripts </w:t>
      </w:r>
      <w:r w:rsidR="00691BEE">
        <w:rPr>
          <w:rFonts w:ascii="Times New Roman" w:hAnsi="Times New Roman" w:cs="Times New Roman"/>
          <w:sz w:val="24"/>
          <w:szCs w:val="24"/>
        </w:rPr>
        <w:t xml:space="preserve">that differed through the feedback on them. Script A consisted of ten </w:t>
      </w:r>
      <w:r w:rsidR="00BC36DD">
        <w:rPr>
          <w:rFonts w:ascii="Times New Roman" w:hAnsi="Times New Roman" w:cs="Times New Roman"/>
          <w:sz w:val="24"/>
          <w:szCs w:val="24"/>
        </w:rPr>
        <w:t>evaluative comments on the</w:t>
      </w:r>
      <w:r w:rsidR="007B6171">
        <w:rPr>
          <w:rFonts w:ascii="Times New Roman" w:hAnsi="Times New Roman" w:cs="Times New Roman"/>
          <w:sz w:val="24"/>
          <w:szCs w:val="24"/>
        </w:rPr>
        <w:t xml:space="preserve"> piece of text</w:t>
      </w:r>
      <w:r w:rsidR="00DD5064">
        <w:rPr>
          <w:rFonts w:ascii="Times New Roman" w:hAnsi="Times New Roman" w:cs="Times New Roman"/>
          <w:sz w:val="24"/>
          <w:szCs w:val="24"/>
        </w:rPr>
        <w:t>, whereas Script B had ten directive feedback comments.</w:t>
      </w:r>
      <w:r w:rsidR="00D807FB">
        <w:rPr>
          <w:rFonts w:ascii="Times New Roman" w:hAnsi="Times New Roman" w:cs="Times New Roman"/>
          <w:sz w:val="24"/>
          <w:szCs w:val="24"/>
        </w:rPr>
        <w:t xml:space="preserve"> </w:t>
      </w:r>
      <w:r w:rsidR="00FC1727">
        <w:rPr>
          <w:rFonts w:ascii="Times New Roman" w:hAnsi="Times New Roman" w:cs="Times New Roman"/>
          <w:sz w:val="24"/>
          <w:szCs w:val="24"/>
        </w:rPr>
        <w:t>The feedback comments</w:t>
      </w:r>
      <w:r w:rsidR="006A0C90">
        <w:rPr>
          <w:rFonts w:ascii="Times New Roman" w:hAnsi="Times New Roman" w:cs="Times New Roman"/>
          <w:sz w:val="24"/>
          <w:szCs w:val="24"/>
        </w:rPr>
        <w:t>, ten directive and ten evaluative,</w:t>
      </w:r>
      <w:r w:rsidR="00FC1727">
        <w:rPr>
          <w:rFonts w:ascii="Times New Roman" w:hAnsi="Times New Roman" w:cs="Times New Roman"/>
          <w:sz w:val="24"/>
          <w:szCs w:val="24"/>
        </w:rPr>
        <w:t xml:space="preserve"> </w:t>
      </w:r>
      <w:r w:rsidR="00B16AA5">
        <w:rPr>
          <w:rFonts w:ascii="Times New Roman" w:hAnsi="Times New Roman" w:cs="Times New Roman"/>
          <w:sz w:val="24"/>
          <w:szCs w:val="24"/>
        </w:rPr>
        <w:t xml:space="preserve">came </w:t>
      </w:r>
      <w:r w:rsidR="00B16AA5" w:rsidRPr="00351931">
        <w:rPr>
          <w:rFonts w:ascii="Times New Roman" w:hAnsi="Times New Roman" w:cs="Times New Roman"/>
          <w:sz w:val="24"/>
          <w:szCs w:val="24"/>
        </w:rPr>
        <w:t xml:space="preserve">from </w:t>
      </w:r>
      <w:r w:rsidR="006A0C90">
        <w:rPr>
          <w:rFonts w:ascii="Times New Roman" w:hAnsi="Times New Roman" w:cs="Times New Roman"/>
          <w:sz w:val="24"/>
          <w:szCs w:val="24"/>
        </w:rPr>
        <w:t xml:space="preserve">the </w:t>
      </w:r>
      <w:r w:rsidR="00351931" w:rsidRPr="00351931">
        <w:rPr>
          <w:rFonts w:ascii="Times New Roman" w:hAnsi="Times New Roman" w:cs="Times New Roman"/>
          <w:sz w:val="24"/>
          <w:szCs w:val="24"/>
        </w:rPr>
        <w:t>I</w:t>
      </w:r>
      <w:r w:rsidR="00B16AA5" w:rsidRPr="00351931">
        <w:rPr>
          <w:rFonts w:ascii="Times New Roman" w:hAnsi="Times New Roman" w:cs="Times New Roman"/>
          <w:sz w:val="24"/>
          <w:szCs w:val="24"/>
        </w:rPr>
        <w:t xml:space="preserve">tem Analysis of Subjects’ Free Recall Responses </w:t>
      </w:r>
      <w:r w:rsidR="003A2044" w:rsidRPr="00351931">
        <w:rPr>
          <w:rFonts w:ascii="Times New Roman" w:hAnsi="Times New Roman" w:cs="Times New Roman"/>
          <w:sz w:val="24"/>
          <w:szCs w:val="24"/>
        </w:rPr>
        <w:t>(</w:t>
      </w:r>
      <w:r w:rsidR="00804693">
        <w:rPr>
          <w:rFonts w:ascii="Times New Roman" w:hAnsi="Times New Roman" w:cs="Times New Roman"/>
          <w:sz w:val="24"/>
          <w:szCs w:val="24"/>
        </w:rPr>
        <w:t xml:space="preserve">Appendix </w:t>
      </w:r>
      <w:r w:rsidR="00A1574D">
        <w:rPr>
          <w:rFonts w:ascii="Times New Roman" w:hAnsi="Times New Roman" w:cs="Times New Roman"/>
          <w:sz w:val="24"/>
          <w:szCs w:val="24"/>
        </w:rPr>
        <w:t>A</w:t>
      </w:r>
      <w:r w:rsidR="003A2044">
        <w:rPr>
          <w:rFonts w:ascii="Times New Roman" w:hAnsi="Times New Roman" w:cs="Times New Roman"/>
          <w:sz w:val="24"/>
          <w:szCs w:val="24"/>
        </w:rPr>
        <w:t>)</w:t>
      </w:r>
      <w:r w:rsidR="005E2200">
        <w:rPr>
          <w:rFonts w:ascii="Times New Roman" w:hAnsi="Times New Roman" w:cs="Times New Roman"/>
          <w:sz w:val="24"/>
          <w:szCs w:val="24"/>
        </w:rPr>
        <w:t xml:space="preserve"> which </w:t>
      </w:r>
      <w:r w:rsidR="00203914">
        <w:rPr>
          <w:rFonts w:ascii="Times New Roman" w:hAnsi="Times New Roman" w:cs="Times New Roman"/>
          <w:sz w:val="24"/>
          <w:szCs w:val="24"/>
        </w:rPr>
        <w:t>was</w:t>
      </w:r>
      <w:r w:rsidR="005E2200">
        <w:rPr>
          <w:rFonts w:ascii="Times New Roman" w:hAnsi="Times New Roman" w:cs="Times New Roman"/>
          <w:sz w:val="24"/>
          <w:szCs w:val="24"/>
        </w:rPr>
        <w:t xml:space="preserve"> constructed from a previous study on performance </w:t>
      </w:r>
      <w:r w:rsidR="00D750C8">
        <w:rPr>
          <w:rFonts w:ascii="Times New Roman" w:hAnsi="Times New Roman" w:cs="Times New Roman"/>
          <w:sz w:val="24"/>
          <w:szCs w:val="24"/>
        </w:rPr>
        <w:t>feedback (Nash et al., 2018).</w:t>
      </w:r>
    </w:p>
    <w:p w14:paraId="0D33AFF5" w14:textId="6F760459" w:rsidR="000758E3" w:rsidRPr="003A0C7C" w:rsidRDefault="00F12632" w:rsidP="003A0C7C">
      <w:pPr>
        <w:ind w:firstLine="720"/>
        <w:rPr>
          <w:rFonts w:ascii="Times New Roman" w:hAnsi="Times New Roman" w:cs="Times New Roman"/>
          <w:sz w:val="24"/>
          <w:szCs w:val="24"/>
        </w:rPr>
      </w:pPr>
      <w:r>
        <w:rPr>
          <w:rFonts w:ascii="Times New Roman" w:hAnsi="Times New Roman" w:cs="Times New Roman"/>
          <w:sz w:val="24"/>
          <w:szCs w:val="24"/>
        </w:rPr>
        <w:t>The dis</w:t>
      </w:r>
      <w:r w:rsidR="007417DF">
        <w:rPr>
          <w:rFonts w:ascii="Times New Roman" w:hAnsi="Times New Roman" w:cs="Times New Roman"/>
          <w:sz w:val="24"/>
          <w:szCs w:val="24"/>
        </w:rPr>
        <w:t xml:space="preserve">traction task </w:t>
      </w:r>
      <w:r w:rsidR="001A53D6">
        <w:rPr>
          <w:rFonts w:ascii="Times New Roman" w:hAnsi="Times New Roman" w:cs="Times New Roman"/>
          <w:sz w:val="24"/>
          <w:szCs w:val="24"/>
        </w:rPr>
        <w:t xml:space="preserve">was a randomised button pushing task that involved pressing the keyboard arrows that correlated </w:t>
      </w:r>
      <w:r w:rsidR="00017F2C">
        <w:rPr>
          <w:rFonts w:ascii="Times New Roman" w:hAnsi="Times New Roman" w:cs="Times New Roman"/>
          <w:sz w:val="24"/>
          <w:szCs w:val="24"/>
        </w:rPr>
        <w:t>to the</w:t>
      </w:r>
      <w:r w:rsidR="004E1A57">
        <w:rPr>
          <w:rFonts w:ascii="Times New Roman" w:hAnsi="Times New Roman" w:cs="Times New Roman"/>
          <w:sz w:val="24"/>
          <w:szCs w:val="24"/>
        </w:rPr>
        <w:t xml:space="preserve"> image or word that was displayed on the screen. </w:t>
      </w:r>
      <w:r w:rsidR="00017F2C">
        <w:rPr>
          <w:rFonts w:ascii="Times New Roman" w:hAnsi="Times New Roman" w:cs="Times New Roman"/>
          <w:sz w:val="24"/>
          <w:szCs w:val="24"/>
        </w:rPr>
        <w:t>Th</w:t>
      </w:r>
      <w:r w:rsidR="00F2210F">
        <w:rPr>
          <w:rFonts w:ascii="Times New Roman" w:hAnsi="Times New Roman" w:cs="Times New Roman"/>
          <w:sz w:val="24"/>
          <w:szCs w:val="24"/>
        </w:rPr>
        <w:t xml:space="preserve">is task was </w:t>
      </w:r>
      <w:r w:rsidR="00017F2C">
        <w:rPr>
          <w:rFonts w:ascii="Times New Roman" w:hAnsi="Times New Roman" w:cs="Times New Roman"/>
          <w:sz w:val="24"/>
          <w:szCs w:val="24"/>
        </w:rPr>
        <w:t>not analysed as it was not part of the aim.</w:t>
      </w:r>
      <w:r w:rsidR="00F2210F">
        <w:rPr>
          <w:rFonts w:ascii="Times New Roman" w:hAnsi="Times New Roman" w:cs="Times New Roman"/>
          <w:sz w:val="24"/>
          <w:szCs w:val="24"/>
        </w:rPr>
        <w:t xml:space="preserve"> </w:t>
      </w:r>
      <w:r w:rsidR="009504A2">
        <w:rPr>
          <w:rFonts w:ascii="Times New Roman" w:hAnsi="Times New Roman" w:cs="Times New Roman"/>
          <w:sz w:val="24"/>
          <w:szCs w:val="24"/>
        </w:rPr>
        <w:t>Lastly, t</w:t>
      </w:r>
      <w:r w:rsidR="00531961">
        <w:rPr>
          <w:rFonts w:ascii="Times New Roman" w:hAnsi="Times New Roman" w:cs="Times New Roman"/>
          <w:sz w:val="24"/>
          <w:szCs w:val="24"/>
        </w:rPr>
        <w:t>he recognition</w:t>
      </w:r>
      <w:r w:rsidR="00F2210F">
        <w:rPr>
          <w:rFonts w:ascii="Times New Roman" w:hAnsi="Times New Roman" w:cs="Times New Roman"/>
          <w:sz w:val="24"/>
          <w:szCs w:val="24"/>
        </w:rPr>
        <w:t xml:space="preserve"> task</w:t>
      </w:r>
      <w:r w:rsidR="006D0057">
        <w:rPr>
          <w:rFonts w:ascii="Times New Roman" w:hAnsi="Times New Roman" w:cs="Times New Roman"/>
          <w:sz w:val="24"/>
          <w:szCs w:val="24"/>
        </w:rPr>
        <w:t xml:space="preserve"> for both </w:t>
      </w:r>
      <w:r w:rsidR="00C775DF">
        <w:rPr>
          <w:rFonts w:ascii="Times New Roman" w:hAnsi="Times New Roman" w:cs="Times New Roman"/>
          <w:sz w:val="24"/>
          <w:szCs w:val="24"/>
        </w:rPr>
        <w:t>groups</w:t>
      </w:r>
      <w:r w:rsidR="000A0BED">
        <w:rPr>
          <w:rFonts w:ascii="Times New Roman" w:hAnsi="Times New Roman" w:cs="Times New Roman"/>
          <w:sz w:val="24"/>
          <w:szCs w:val="24"/>
        </w:rPr>
        <w:t xml:space="preserve"> </w:t>
      </w:r>
      <w:r w:rsidR="0067480D">
        <w:rPr>
          <w:rFonts w:ascii="Times New Roman" w:hAnsi="Times New Roman" w:cs="Times New Roman"/>
          <w:sz w:val="24"/>
          <w:szCs w:val="24"/>
        </w:rPr>
        <w:t xml:space="preserve">displayed </w:t>
      </w:r>
      <w:r w:rsidR="00245674">
        <w:rPr>
          <w:rFonts w:ascii="Times New Roman" w:hAnsi="Times New Roman" w:cs="Times New Roman"/>
          <w:sz w:val="24"/>
          <w:szCs w:val="24"/>
        </w:rPr>
        <w:t xml:space="preserve">all </w:t>
      </w:r>
      <w:r w:rsidR="0067480D">
        <w:rPr>
          <w:rFonts w:ascii="Times New Roman" w:hAnsi="Times New Roman" w:cs="Times New Roman"/>
          <w:sz w:val="24"/>
          <w:szCs w:val="24"/>
        </w:rPr>
        <w:t>t</w:t>
      </w:r>
      <w:r w:rsidR="00245674">
        <w:rPr>
          <w:rFonts w:ascii="Times New Roman" w:hAnsi="Times New Roman" w:cs="Times New Roman"/>
          <w:sz w:val="24"/>
          <w:szCs w:val="24"/>
        </w:rPr>
        <w:t>en</w:t>
      </w:r>
      <w:r w:rsidR="0067480D">
        <w:rPr>
          <w:rFonts w:ascii="Times New Roman" w:hAnsi="Times New Roman" w:cs="Times New Roman"/>
          <w:sz w:val="24"/>
          <w:szCs w:val="24"/>
        </w:rPr>
        <w:t xml:space="preserve"> feedback comment</w:t>
      </w:r>
      <w:r w:rsidR="00245674">
        <w:rPr>
          <w:rFonts w:ascii="Times New Roman" w:hAnsi="Times New Roman" w:cs="Times New Roman"/>
          <w:sz w:val="24"/>
          <w:szCs w:val="24"/>
        </w:rPr>
        <w:t>s</w:t>
      </w:r>
      <w:r w:rsidR="0067480D">
        <w:rPr>
          <w:rFonts w:ascii="Times New Roman" w:hAnsi="Times New Roman" w:cs="Times New Roman"/>
          <w:sz w:val="24"/>
          <w:szCs w:val="24"/>
        </w:rPr>
        <w:t xml:space="preserve"> in the same</w:t>
      </w:r>
      <w:r w:rsidR="003A1C21">
        <w:rPr>
          <w:rFonts w:ascii="Times New Roman" w:hAnsi="Times New Roman" w:cs="Times New Roman"/>
          <w:sz w:val="24"/>
          <w:szCs w:val="24"/>
        </w:rPr>
        <w:t xml:space="preserve"> randomised</w:t>
      </w:r>
      <w:r w:rsidR="0067480D">
        <w:rPr>
          <w:rFonts w:ascii="Times New Roman" w:hAnsi="Times New Roman" w:cs="Times New Roman"/>
          <w:sz w:val="24"/>
          <w:szCs w:val="24"/>
        </w:rPr>
        <w:t xml:space="preserve"> order</w:t>
      </w:r>
      <w:r w:rsidR="00FF0F25">
        <w:rPr>
          <w:rFonts w:ascii="Times New Roman" w:hAnsi="Times New Roman" w:cs="Times New Roman"/>
          <w:sz w:val="24"/>
          <w:szCs w:val="24"/>
        </w:rPr>
        <w:t xml:space="preserve"> and participants had to press </w:t>
      </w:r>
      <w:r w:rsidR="009A0447">
        <w:rPr>
          <w:rFonts w:ascii="Times New Roman" w:hAnsi="Times New Roman" w:cs="Times New Roman"/>
          <w:sz w:val="24"/>
          <w:szCs w:val="24"/>
        </w:rPr>
        <w:t xml:space="preserve">‘A’ to say they did recognise the feedback comment or ‘L’ if they did not </w:t>
      </w:r>
      <w:r w:rsidR="009A0447">
        <w:rPr>
          <w:rFonts w:ascii="Times New Roman" w:hAnsi="Times New Roman" w:cs="Times New Roman"/>
          <w:sz w:val="24"/>
          <w:szCs w:val="24"/>
        </w:rPr>
        <w:lastRenderedPageBreak/>
        <w:t xml:space="preserve">recognise the feedback comment from the script. </w:t>
      </w:r>
      <w:r w:rsidR="000A0BED">
        <w:rPr>
          <w:rFonts w:ascii="Times New Roman" w:hAnsi="Times New Roman" w:cs="Times New Roman"/>
          <w:sz w:val="24"/>
          <w:szCs w:val="24"/>
        </w:rPr>
        <w:br/>
      </w:r>
    </w:p>
    <w:p w14:paraId="12F1F7DD" w14:textId="77777777" w:rsidR="000758E3" w:rsidRPr="00F364AA" w:rsidRDefault="000758E3" w:rsidP="000758E3">
      <w:pPr>
        <w:rPr>
          <w:rFonts w:ascii="Times New Roman" w:hAnsi="Times New Roman" w:cs="Times New Roman"/>
          <w:i/>
          <w:iCs/>
          <w:sz w:val="24"/>
          <w:szCs w:val="24"/>
          <w:u w:val="single"/>
        </w:rPr>
      </w:pPr>
      <w:r w:rsidRPr="00F364AA">
        <w:rPr>
          <w:rFonts w:ascii="Times New Roman" w:hAnsi="Times New Roman" w:cs="Times New Roman"/>
          <w:i/>
          <w:iCs/>
          <w:sz w:val="24"/>
          <w:szCs w:val="24"/>
          <w:u w:val="single"/>
        </w:rPr>
        <w:t xml:space="preserve">2.4 Procedure: </w:t>
      </w:r>
    </w:p>
    <w:p w14:paraId="67BE930E" w14:textId="77777777" w:rsidR="000758E3" w:rsidRPr="00A45EA8" w:rsidRDefault="000758E3" w:rsidP="000758E3">
      <w:pPr>
        <w:rPr>
          <w:rFonts w:ascii="Times New Roman" w:hAnsi="Times New Roman" w:cs="Times New Roman"/>
          <w:i/>
          <w:iCs/>
          <w:sz w:val="24"/>
          <w:szCs w:val="24"/>
          <w:u w:val="single"/>
        </w:rPr>
      </w:pPr>
      <w:r w:rsidRPr="00A45EA8">
        <w:rPr>
          <w:rFonts w:ascii="Times New Roman" w:hAnsi="Times New Roman" w:cs="Times New Roman"/>
          <w:i/>
          <w:iCs/>
          <w:sz w:val="24"/>
          <w:szCs w:val="24"/>
          <w:u w:val="single"/>
        </w:rPr>
        <w:t>2.4.1 Study Procedure</w:t>
      </w:r>
    </w:p>
    <w:p w14:paraId="0E410846" w14:textId="498AB2F3" w:rsidR="007068FC" w:rsidRDefault="000758E3" w:rsidP="00F22A0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study recruited participants who signed up voluntarily though the University’s EMS, where they could choose one of the time slots most suitable to them. Due to their being two variations of the study, evaluative and directive feedback comments, participants were equally assigned to one of the two. On UWTSD’s IQ Campus, the participant was greeted with an information sheet (Appendix </w:t>
      </w:r>
      <w:r w:rsidR="00A1574D">
        <w:rPr>
          <w:rFonts w:ascii="Times New Roman" w:hAnsi="Times New Roman" w:cs="Times New Roman"/>
          <w:sz w:val="24"/>
          <w:szCs w:val="24"/>
        </w:rPr>
        <w:t>B</w:t>
      </w:r>
      <w:r>
        <w:rPr>
          <w:rFonts w:ascii="Times New Roman" w:hAnsi="Times New Roman" w:cs="Times New Roman"/>
          <w:sz w:val="24"/>
          <w:szCs w:val="24"/>
        </w:rPr>
        <w:t xml:space="preserve">) providing an overview of the duration, tasks, purpose, researcher’s emails, data collection and storage. After approval of what to expect, participants then had to read and sign the consent form (Appendix </w:t>
      </w:r>
      <w:r w:rsidR="00A1574D">
        <w:rPr>
          <w:rFonts w:ascii="Times New Roman" w:hAnsi="Times New Roman" w:cs="Times New Roman"/>
          <w:sz w:val="24"/>
          <w:szCs w:val="24"/>
        </w:rPr>
        <w:t>C</w:t>
      </w:r>
      <w:r>
        <w:rPr>
          <w:rFonts w:ascii="Times New Roman" w:hAnsi="Times New Roman" w:cs="Times New Roman"/>
          <w:sz w:val="24"/>
          <w:szCs w:val="24"/>
        </w:rPr>
        <w:t>) to clarify that they underst</w:t>
      </w:r>
      <w:r w:rsidR="00A80D3A">
        <w:rPr>
          <w:rFonts w:ascii="Times New Roman" w:hAnsi="Times New Roman" w:cs="Times New Roman"/>
          <w:sz w:val="24"/>
          <w:szCs w:val="24"/>
        </w:rPr>
        <w:t>an</w:t>
      </w:r>
      <w:r>
        <w:rPr>
          <w:rFonts w:ascii="Times New Roman" w:hAnsi="Times New Roman" w:cs="Times New Roman"/>
          <w:sz w:val="24"/>
          <w:szCs w:val="24"/>
        </w:rPr>
        <w:t xml:space="preserve">d all </w:t>
      </w:r>
      <w:r w:rsidR="00A80D3A">
        <w:rPr>
          <w:rFonts w:ascii="Times New Roman" w:hAnsi="Times New Roman" w:cs="Times New Roman"/>
          <w:sz w:val="24"/>
          <w:szCs w:val="24"/>
        </w:rPr>
        <w:t xml:space="preserve">of </w:t>
      </w:r>
      <w:r>
        <w:rPr>
          <w:rFonts w:ascii="Times New Roman" w:hAnsi="Times New Roman" w:cs="Times New Roman"/>
          <w:sz w:val="24"/>
          <w:szCs w:val="24"/>
        </w:rPr>
        <w:t>their rights, how their data will be stored and more importantly that they give their consent to take part in the study. After gaining consent, participants were then directed to begin the study via the lab computer</w:t>
      </w:r>
      <w:r w:rsidR="00DA1883">
        <w:rPr>
          <w:rFonts w:ascii="Times New Roman" w:hAnsi="Times New Roman" w:cs="Times New Roman"/>
          <w:sz w:val="24"/>
          <w:szCs w:val="24"/>
        </w:rPr>
        <w:t>.</w:t>
      </w:r>
    </w:p>
    <w:p w14:paraId="6A7E27B8" w14:textId="1ABA5535" w:rsidR="007068FC" w:rsidRDefault="000758E3" w:rsidP="00F22A0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First task involved filling out a demographics form asking for age and gender. Once completed, participants were presented with an instruction screen </w:t>
      </w:r>
      <w:r w:rsidR="006605C5">
        <w:rPr>
          <w:rFonts w:ascii="Times New Roman" w:hAnsi="Times New Roman" w:cs="Times New Roman"/>
          <w:sz w:val="24"/>
          <w:szCs w:val="24"/>
        </w:rPr>
        <w:t>introducing</w:t>
      </w:r>
      <w:r>
        <w:rPr>
          <w:rFonts w:ascii="Times New Roman" w:hAnsi="Times New Roman" w:cs="Times New Roman"/>
          <w:sz w:val="24"/>
          <w:szCs w:val="24"/>
        </w:rPr>
        <w:t xml:space="preserve"> the next task, which involved reading a piece of text with feedback comments (Nash et al., 2018). After the set time limit of two minutes, another set of instructions appeared on the screen introducing them to the distraction task that consisted of a three-minute button pushing activity, via the keyboard, to rid of the recency effect. After three minutes, the screen automatically displays the final set of instructions for the recognition task. This involved the participant seeing </w:t>
      </w:r>
      <w:r w:rsidR="006569A2">
        <w:rPr>
          <w:rFonts w:ascii="Times New Roman" w:hAnsi="Times New Roman" w:cs="Times New Roman"/>
          <w:sz w:val="24"/>
          <w:szCs w:val="24"/>
        </w:rPr>
        <w:t xml:space="preserve">twenty </w:t>
      </w:r>
      <w:r>
        <w:rPr>
          <w:rFonts w:ascii="Times New Roman" w:hAnsi="Times New Roman" w:cs="Times New Roman"/>
          <w:sz w:val="24"/>
          <w:szCs w:val="24"/>
        </w:rPr>
        <w:t>feedback</w:t>
      </w:r>
      <w:r w:rsidR="00966CD3">
        <w:rPr>
          <w:rFonts w:ascii="Times New Roman" w:hAnsi="Times New Roman" w:cs="Times New Roman"/>
          <w:sz w:val="24"/>
          <w:szCs w:val="24"/>
        </w:rPr>
        <w:t xml:space="preserve"> comments</w:t>
      </w:r>
      <w:r>
        <w:rPr>
          <w:rFonts w:ascii="Times New Roman" w:hAnsi="Times New Roman" w:cs="Times New Roman"/>
          <w:sz w:val="24"/>
          <w:szCs w:val="24"/>
        </w:rPr>
        <w:t xml:space="preserve"> appear on</w:t>
      </w:r>
      <w:r w:rsidR="00966CD3">
        <w:rPr>
          <w:rFonts w:ascii="Times New Roman" w:hAnsi="Times New Roman" w:cs="Times New Roman"/>
          <w:sz w:val="24"/>
          <w:szCs w:val="24"/>
        </w:rPr>
        <w:t xml:space="preserve">e at a time </w:t>
      </w:r>
      <w:r w:rsidR="00E05CC5">
        <w:rPr>
          <w:rFonts w:ascii="Times New Roman" w:hAnsi="Times New Roman" w:cs="Times New Roman"/>
          <w:sz w:val="24"/>
          <w:szCs w:val="24"/>
        </w:rPr>
        <w:t>on the</w:t>
      </w:r>
      <w:r>
        <w:rPr>
          <w:rFonts w:ascii="Times New Roman" w:hAnsi="Times New Roman" w:cs="Times New Roman"/>
          <w:sz w:val="24"/>
          <w:szCs w:val="24"/>
        </w:rPr>
        <w:t xml:space="preserve"> </w:t>
      </w:r>
      <w:r w:rsidR="00E05CC5">
        <w:rPr>
          <w:rFonts w:ascii="Times New Roman" w:hAnsi="Times New Roman" w:cs="Times New Roman"/>
          <w:sz w:val="24"/>
          <w:szCs w:val="24"/>
        </w:rPr>
        <w:t>screen and</w:t>
      </w:r>
      <w:r>
        <w:rPr>
          <w:rFonts w:ascii="Times New Roman" w:hAnsi="Times New Roman" w:cs="Times New Roman"/>
          <w:sz w:val="24"/>
          <w:szCs w:val="24"/>
        </w:rPr>
        <w:t xml:space="preserve"> pressing one of two keys</w:t>
      </w:r>
      <w:r w:rsidR="00CA78A6">
        <w:rPr>
          <w:rFonts w:ascii="Times New Roman" w:hAnsi="Times New Roman" w:cs="Times New Roman"/>
          <w:sz w:val="24"/>
          <w:szCs w:val="24"/>
        </w:rPr>
        <w:t xml:space="preserve"> (</w:t>
      </w:r>
      <w:r w:rsidR="00E05CC5">
        <w:rPr>
          <w:rFonts w:ascii="Times New Roman" w:hAnsi="Times New Roman" w:cs="Times New Roman"/>
          <w:sz w:val="24"/>
          <w:szCs w:val="24"/>
        </w:rPr>
        <w:t>‘</w:t>
      </w:r>
      <w:r w:rsidR="00CA78A6">
        <w:rPr>
          <w:rFonts w:ascii="Times New Roman" w:hAnsi="Times New Roman" w:cs="Times New Roman"/>
          <w:sz w:val="24"/>
          <w:szCs w:val="24"/>
        </w:rPr>
        <w:t>A</w:t>
      </w:r>
      <w:r w:rsidR="00E05CC5">
        <w:rPr>
          <w:rFonts w:ascii="Times New Roman" w:hAnsi="Times New Roman" w:cs="Times New Roman"/>
          <w:sz w:val="24"/>
          <w:szCs w:val="24"/>
        </w:rPr>
        <w:t>’</w:t>
      </w:r>
      <w:r w:rsidR="00CA78A6">
        <w:rPr>
          <w:rFonts w:ascii="Times New Roman" w:hAnsi="Times New Roman" w:cs="Times New Roman"/>
          <w:sz w:val="24"/>
          <w:szCs w:val="24"/>
        </w:rPr>
        <w:t xml:space="preserve"> or </w:t>
      </w:r>
      <w:r w:rsidR="00E05CC5">
        <w:rPr>
          <w:rFonts w:ascii="Times New Roman" w:hAnsi="Times New Roman" w:cs="Times New Roman"/>
          <w:sz w:val="24"/>
          <w:szCs w:val="24"/>
        </w:rPr>
        <w:t>‘</w:t>
      </w:r>
      <w:r w:rsidR="00CA78A6">
        <w:rPr>
          <w:rFonts w:ascii="Times New Roman" w:hAnsi="Times New Roman" w:cs="Times New Roman"/>
          <w:sz w:val="24"/>
          <w:szCs w:val="24"/>
        </w:rPr>
        <w:t>L</w:t>
      </w:r>
      <w:r w:rsidR="00E05CC5">
        <w:rPr>
          <w:rFonts w:ascii="Times New Roman" w:hAnsi="Times New Roman" w:cs="Times New Roman"/>
          <w:sz w:val="24"/>
          <w:szCs w:val="24"/>
        </w:rPr>
        <w:t>’</w:t>
      </w:r>
      <w:r w:rsidR="00CA78A6">
        <w:rPr>
          <w:rFonts w:ascii="Times New Roman" w:hAnsi="Times New Roman" w:cs="Times New Roman"/>
          <w:sz w:val="24"/>
          <w:szCs w:val="24"/>
        </w:rPr>
        <w:t>)</w:t>
      </w:r>
      <w:r>
        <w:rPr>
          <w:rFonts w:ascii="Times New Roman" w:hAnsi="Times New Roman" w:cs="Times New Roman"/>
          <w:sz w:val="24"/>
          <w:szCs w:val="24"/>
        </w:rPr>
        <w:t xml:space="preserve"> on the keyboard that either meant they recognised the comment from earlier, or they did not. </w:t>
      </w:r>
      <w:r w:rsidR="00D02801">
        <w:rPr>
          <w:rFonts w:ascii="Times New Roman" w:hAnsi="Times New Roman" w:cs="Times New Roman"/>
          <w:sz w:val="24"/>
          <w:szCs w:val="24"/>
        </w:rPr>
        <w:t>Pressing ‘A’ meant they did recognise the feedback, and ‘L’ meaning they did not</w:t>
      </w:r>
      <w:r w:rsidR="00E05CC5">
        <w:rPr>
          <w:rFonts w:ascii="Times New Roman" w:hAnsi="Times New Roman" w:cs="Times New Roman"/>
          <w:sz w:val="24"/>
          <w:szCs w:val="24"/>
        </w:rPr>
        <w:t>, as ten feedback comments provided were made up by the researcher</w:t>
      </w:r>
      <w:r w:rsidR="00474CF5">
        <w:rPr>
          <w:rFonts w:ascii="Times New Roman" w:hAnsi="Times New Roman" w:cs="Times New Roman"/>
          <w:sz w:val="24"/>
          <w:szCs w:val="24"/>
        </w:rPr>
        <w:t>.</w:t>
      </w:r>
    </w:p>
    <w:p w14:paraId="7BF4C7CB" w14:textId="117C5965" w:rsidR="000758E3" w:rsidRDefault="000758E3" w:rsidP="00F22A09">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After the recognition task, “End of study. Please inform researcher” was displayed on the screen and then the participant was handed a debrief form (Appendix </w:t>
      </w:r>
      <w:r w:rsidR="003959B1">
        <w:rPr>
          <w:rFonts w:ascii="Times New Roman" w:hAnsi="Times New Roman" w:cs="Times New Roman"/>
          <w:sz w:val="24"/>
          <w:szCs w:val="24"/>
        </w:rPr>
        <w:t>D</w:t>
      </w:r>
      <w:r>
        <w:rPr>
          <w:rFonts w:ascii="Times New Roman" w:hAnsi="Times New Roman" w:cs="Times New Roman"/>
          <w:sz w:val="24"/>
          <w:szCs w:val="24"/>
        </w:rPr>
        <w:t>) which explained the aims of the study and what the expected outcomes are. Any questions asked were then answered, if not they were provided with the contact details of the researcher and research supervisor for any further questions.</w:t>
      </w:r>
    </w:p>
    <w:p w14:paraId="78A1A470" w14:textId="77777777" w:rsidR="000758E3" w:rsidRDefault="000758E3" w:rsidP="000758E3">
      <w:pPr>
        <w:rPr>
          <w:rFonts w:ascii="Times New Roman" w:hAnsi="Times New Roman" w:cs="Times New Roman"/>
          <w:sz w:val="24"/>
          <w:szCs w:val="24"/>
        </w:rPr>
      </w:pPr>
    </w:p>
    <w:p w14:paraId="6C2E59E4" w14:textId="77777777" w:rsidR="000758E3" w:rsidRDefault="000758E3" w:rsidP="000758E3">
      <w:pPr>
        <w:rPr>
          <w:rFonts w:ascii="Times New Roman" w:hAnsi="Times New Roman" w:cs="Times New Roman"/>
          <w:sz w:val="24"/>
          <w:szCs w:val="24"/>
        </w:rPr>
      </w:pPr>
    </w:p>
    <w:p w14:paraId="493B6DBF" w14:textId="77777777" w:rsidR="000758E3" w:rsidRDefault="000758E3" w:rsidP="000758E3">
      <w:pPr>
        <w:rPr>
          <w:rFonts w:ascii="Times New Roman" w:hAnsi="Times New Roman" w:cs="Times New Roman"/>
          <w:i/>
          <w:iCs/>
          <w:sz w:val="24"/>
          <w:szCs w:val="24"/>
        </w:rPr>
      </w:pPr>
      <w:r w:rsidRPr="00A45EA8">
        <w:rPr>
          <w:rFonts w:ascii="Times New Roman" w:hAnsi="Times New Roman" w:cs="Times New Roman"/>
          <w:i/>
          <w:iCs/>
          <w:sz w:val="24"/>
          <w:szCs w:val="24"/>
        </w:rPr>
        <w:t xml:space="preserve">2.4.2 Ethical considerations </w:t>
      </w:r>
    </w:p>
    <w:p w14:paraId="7231E56A" w14:textId="1E4DCC3B" w:rsidR="007068FC" w:rsidRDefault="000758E3" w:rsidP="007068F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To ensure there were no ethical issues before conducting my study, both a Dissertation Proposal form (Appendix </w:t>
      </w:r>
      <w:r w:rsidR="003959B1">
        <w:rPr>
          <w:rFonts w:ascii="Times New Roman" w:hAnsi="Times New Roman" w:cs="Times New Roman"/>
          <w:sz w:val="24"/>
          <w:szCs w:val="24"/>
        </w:rPr>
        <w:t>E</w:t>
      </w:r>
      <w:r>
        <w:rPr>
          <w:rFonts w:ascii="Times New Roman" w:hAnsi="Times New Roman" w:cs="Times New Roman"/>
          <w:sz w:val="24"/>
          <w:szCs w:val="24"/>
        </w:rPr>
        <w:t xml:space="preserve">) and Ethics form (Appendix </w:t>
      </w:r>
      <w:r w:rsidR="003959B1">
        <w:rPr>
          <w:rFonts w:ascii="Times New Roman" w:hAnsi="Times New Roman" w:cs="Times New Roman"/>
          <w:sz w:val="24"/>
          <w:szCs w:val="24"/>
        </w:rPr>
        <w:t>F</w:t>
      </w:r>
      <w:r>
        <w:rPr>
          <w:rFonts w:ascii="Times New Roman" w:hAnsi="Times New Roman" w:cs="Times New Roman"/>
          <w:sz w:val="24"/>
          <w:szCs w:val="24"/>
        </w:rPr>
        <w:t xml:space="preserve">) were submitted and approved </w:t>
      </w:r>
      <w:r w:rsidRPr="00AC3BAC">
        <w:rPr>
          <w:rFonts w:ascii="Times New Roman" w:hAnsi="Times New Roman" w:cs="Times New Roman"/>
          <w:sz w:val="24"/>
          <w:szCs w:val="24"/>
        </w:rPr>
        <w:t xml:space="preserve">by the university and granted by the SREC (School Research Ethics Committee) to </w:t>
      </w:r>
      <w:r>
        <w:rPr>
          <w:rFonts w:ascii="Times New Roman" w:hAnsi="Times New Roman" w:cs="Times New Roman"/>
          <w:sz w:val="24"/>
          <w:szCs w:val="24"/>
        </w:rPr>
        <w:t xml:space="preserve">allow data collection from participants to begin. However, ethical considerations were a constant discussion throughout the study between the researcher and research supervisor to ensure there were no potential issues that </w:t>
      </w:r>
      <w:r w:rsidR="00634846">
        <w:rPr>
          <w:rFonts w:ascii="Times New Roman" w:hAnsi="Times New Roman" w:cs="Times New Roman"/>
          <w:sz w:val="24"/>
          <w:szCs w:val="24"/>
        </w:rPr>
        <w:t>could have</w:t>
      </w:r>
      <w:r>
        <w:rPr>
          <w:rFonts w:ascii="Times New Roman" w:hAnsi="Times New Roman" w:cs="Times New Roman"/>
          <w:sz w:val="24"/>
          <w:szCs w:val="24"/>
        </w:rPr>
        <w:t xml:space="preserve"> </w:t>
      </w:r>
      <w:r w:rsidR="00634846">
        <w:rPr>
          <w:rFonts w:ascii="Times New Roman" w:hAnsi="Times New Roman" w:cs="Times New Roman"/>
          <w:sz w:val="24"/>
          <w:szCs w:val="24"/>
        </w:rPr>
        <w:t xml:space="preserve">been an issue </w:t>
      </w:r>
      <w:r>
        <w:rPr>
          <w:rFonts w:ascii="Times New Roman" w:hAnsi="Times New Roman" w:cs="Times New Roman"/>
          <w:sz w:val="24"/>
          <w:szCs w:val="24"/>
        </w:rPr>
        <w:t>later</w:t>
      </w:r>
      <w:r w:rsidR="00634846">
        <w:rPr>
          <w:rFonts w:ascii="Times New Roman" w:hAnsi="Times New Roman" w:cs="Times New Roman"/>
          <w:sz w:val="24"/>
          <w:szCs w:val="24"/>
        </w:rPr>
        <w:t xml:space="preserve"> on in the study</w:t>
      </w:r>
      <w:r>
        <w:rPr>
          <w:rFonts w:ascii="Times New Roman" w:hAnsi="Times New Roman" w:cs="Times New Roman"/>
          <w:sz w:val="24"/>
          <w:szCs w:val="24"/>
        </w:rPr>
        <w:t>.</w:t>
      </w:r>
    </w:p>
    <w:p w14:paraId="41591A4C" w14:textId="66194326" w:rsidR="007068FC" w:rsidRDefault="000758E3" w:rsidP="007068FC">
      <w:pPr>
        <w:ind w:firstLine="720"/>
        <w:contextualSpacing/>
        <w:rPr>
          <w:rFonts w:ascii="Times New Roman" w:hAnsi="Times New Roman" w:cs="Times New Roman"/>
          <w:sz w:val="24"/>
          <w:szCs w:val="24"/>
        </w:rPr>
      </w:pPr>
      <w:r>
        <w:rPr>
          <w:rFonts w:ascii="Times New Roman" w:hAnsi="Times New Roman" w:cs="Times New Roman"/>
          <w:sz w:val="24"/>
          <w:szCs w:val="24"/>
        </w:rPr>
        <w:t xml:space="preserve">When designing this study, there were no major issues that would have deemed this research unethical. However, a potential ethical concern is the distress or worry that some participants may feel due to the task involving a piece of work from a student. The layout and software used in the screenshot of the text is extremely recognisable to participants as it is </w:t>
      </w:r>
      <w:r>
        <w:rPr>
          <w:rFonts w:ascii="Times New Roman" w:hAnsi="Times New Roman" w:cs="Times New Roman"/>
          <w:sz w:val="24"/>
          <w:szCs w:val="24"/>
        </w:rPr>
        <w:lastRenderedPageBreak/>
        <w:t>what the UWTSD use when marking students’ assignments. To ensure participants do not feel any unwarranted emotions before partaking in this study, the decision was made to clarify it was a piece of text with critical feedback on the consent form, so it was clear what was to be expected to minimise the risk of any potential negative emotions.</w:t>
      </w:r>
    </w:p>
    <w:p w14:paraId="07EE2436" w14:textId="6A4DAFAB" w:rsidR="000758E3" w:rsidRPr="00A67E84" w:rsidRDefault="000758E3" w:rsidP="00F22A09">
      <w:pPr>
        <w:ind w:firstLine="720"/>
        <w:rPr>
          <w:rFonts w:ascii="Times New Roman" w:hAnsi="Times New Roman" w:cs="Times New Roman"/>
          <w:sz w:val="24"/>
          <w:szCs w:val="24"/>
        </w:rPr>
      </w:pPr>
      <w:r>
        <w:rPr>
          <w:rFonts w:ascii="Times New Roman" w:hAnsi="Times New Roman" w:cs="Times New Roman"/>
          <w:sz w:val="24"/>
          <w:szCs w:val="24"/>
        </w:rPr>
        <w:t xml:space="preserve">All ethical considerations were followed throughout the study by following the British Psychology Society (BPS) Code of Ethics and Conduct (2021) and BPS Code of Human research Ethics (2021). These codes were strictly adhered to on the consent form (Appendix B), as participants read through their rights to acknowledge their right to withdraw without penalty. It stated they did not have to answer questions they did not wish to. Participants were informed that their data will be stored anonymously, and confidentiality will be maintained (UWTSD Research Ethics &amp; Integrity Code of Practice/Data Protection Act 2018). At the end of the study, the debrief from (Appendix </w:t>
      </w:r>
      <w:r w:rsidR="003959B1">
        <w:rPr>
          <w:rFonts w:ascii="Times New Roman" w:hAnsi="Times New Roman" w:cs="Times New Roman"/>
          <w:sz w:val="24"/>
          <w:szCs w:val="24"/>
        </w:rPr>
        <w:t>D</w:t>
      </w:r>
      <w:r>
        <w:rPr>
          <w:rFonts w:ascii="Times New Roman" w:hAnsi="Times New Roman" w:cs="Times New Roman"/>
          <w:sz w:val="24"/>
          <w:szCs w:val="24"/>
        </w:rPr>
        <w:t xml:space="preserve">) then explained the aims and purposes of this study, and provided the opportunity to withdraw that data before it is anonymised. The debrief from also provides the contact details of the researcher and the research supervisor for any further questions or issues raised. </w:t>
      </w:r>
    </w:p>
    <w:p w14:paraId="0114D4A7" w14:textId="77777777" w:rsidR="00B32A51" w:rsidRDefault="00B32A51"/>
    <w:sectPr w:rsidR="00B32A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58E3"/>
    <w:rsid w:val="00017F2C"/>
    <w:rsid w:val="000629DC"/>
    <w:rsid w:val="000758E3"/>
    <w:rsid w:val="000A0BED"/>
    <w:rsid w:val="000D621E"/>
    <w:rsid w:val="000E243A"/>
    <w:rsid w:val="000F71E7"/>
    <w:rsid w:val="001A53D6"/>
    <w:rsid w:val="001C463D"/>
    <w:rsid w:val="001D585C"/>
    <w:rsid w:val="001E568E"/>
    <w:rsid w:val="001E6CB2"/>
    <w:rsid w:val="00203914"/>
    <w:rsid w:val="00225137"/>
    <w:rsid w:val="0024216E"/>
    <w:rsid w:val="00245674"/>
    <w:rsid w:val="002F3A98"/>
    <w:rsid w:val="00304232"/>
    <w:rsid w:val="00320B30"/>
    <w:rsid w:val="00326E60"/>
    <w:rsid w:val="00337D27"/>
    <w:rsid w:val="00345CB3"/>
    <w:rsid w:val="00351931"/>
    <w:rsid w:val="003959B1"/>
    <w:rsid w:val="003A0C7C"/>
    <w:rsid w:val="003A1C21"/>
    <w:rsid w:val="003A2044"/>
    <w:rsid w:val="003A6772"/>
    <w:rsid w:val="003A6A72"/>
    <w:rsid w:val="004549F4"/>
    <w:rsid w:val="00460CB6"/>
    <w:rsid w:val="00466A59"/>
    <w:rsid w:val="00474CF5"/>
    <w:rsid w:val="00474E87"/>
    <w:rsid w:val="004A1C58"/>
    <w:rsid w:val="004B43FA"/>
    <w:rsid w:val="004D2E22"/>
    <w:rsid w:val="004E1A57"/>
    <w:rsid w:val="00515679"/>
    <w:rsid w:val="00531961"/>
    <w:rsid w:val="00553DA1"/>
    <w:rsid w:val="005619DC"/>
    <w:rsid w:val="0058596E"/>
    <w:rsid w:val="00591284"/>
    <w:rsid w:val="00595E8B"/>
    <w:rsid w:val="005A4A3E"/>
    <w:rsid w:val="005B0549"/>
    <w:rsid w:val="005E2200"/>
    <w:rsid w:val="00634846"/>
    <w:rsid w:val="006569A2"/>
    <w:rsid w:val="006605C5"/>
    <w:rsid w:val="0067480D"/>
    <w:rsid w:val="00691BEE"/>
    <w:rsid w:val="00693C0E"/>
    <w:rsid w:val="006965EE"/>
    <w:rsid w:val="006A0C90"/>
    <w:rsid w:val="006B6B23"/>
    <w:rsid w:val="006D0057"/>
    <w:rsid w:val="006E1E5C"/>
    <w:rsid w:val="007068FC"/>
    <w:rsid w:val="007154F6"/>
    <w:rsid w:val="0074120B"/>
    <w:rsid w:val="007417DF"/>
    <w:rsid w:val="007628D4"/>
    <w:rsid w:val="007979D1"/>
    <w:rsid w:val="007B6171"/>
    <w:rsid w:val="00804693"/>
    <w:rsid w:val="00885815"/>
    <w:rsid w:val="008B6FF3"/>
    <w:rsid w:val="008E0923"/>
    <w:rsid w:val="008E4B5C"/>
    <w:rsid w:val="008E5896"/>
    <w:rsid w:val="009128A5"/>
    <w:rsid w:val="009504A2"/>
    <w:rsid w:val="00956E57"/>
    <w:rsid w:val="00961E46"/>
    <w:rsid w:val="00966CD3"/>
    <w:rsid w:val="00991543"/>
    <w:rsid w:val="009A0447"/>
    <w:rsid w:val="00A052FE"/>
    <w:rsid w:val="00A1574D"/>
    <w:rsid w:val="00A25FE5"/>
    <w:rsid w:val="00A80D3A"/>
    <w:rsid w:val="00A94A0E"/>
    <w:rsid w:val="00AA7E90"/>
    <w:rsid w:val="00AB4E09"/>
    <w:rsid w:val="00AC46D1"/>
    <w:rsid w:val="00AF6351"/>
    <w:rsid w:val="00B00FB3"/>
    <w:rsid w:val="00B16AA5"/>
    <w:rsid w:val="00B32A51"/>
    <w:rsid w:val="00B33711"/>
    <w:rsid w:val="00B946C0"/>
    <w:rsid w:val="00BC36DD"/>
    <w:rsid w:val="00BC41CA"/>
    <w:rsid w:val="00BE485A"/>
    <w:rsid w:val="00C24720"/>
    <w:rsid w:val="00C30112"/>
    <w:rsid w:val="00C56F3D"/>
    <w:rsid w:val="00C775DF"/>
    <w:rsid w:val="00C95C6E"/>
    <w:rsid w:val="00CA03F5"/>
    <w:rsid w:val="00CA78A6"/>
    <w:rsid w:val="00D00587"/>
    <w:rsid w:val="00D02801"/>
    <w:rsid w:val="00D750C8"/>
    <w:rsid w:val="00D77B49"/>
    <w:rsid w:val="00D807FB"/>
    <w:rsid w:val="00DA1883"/>
    <w:rsid w:val="00DD5064"/>
    <w:rsid w:val="00E00DF1"/>
    <w:rsid w:val="00E05CC5"/>
    <w:rsid w:val="00E201D9"/>
    <w:rsid w:val="00E269C6"/>
    <w:rsid w:val="00E62BB7"/>
    <w:rsid w:val="00E72052"/>
    <w:rsid w:val="00EC2500"/>
    <w:rsid w:val="00EC61E6"/>
    <w:rsid w:val="00EF3297"/>
    <w:rsid w:val="00F12632"/>
    <w:rsid w:val="00F17C80"/>
    <w:rsid w:val="00F203A0"/>
    <w:rsid w:val="00F2210F"/>
    <w:rsid w:val="00F22A09"/>
    <w:rsid w:val="00F44418"/>
    <w:rsid w:val="00F64CA8"/>
    <w:rsid w:val="00FC1727"/>
    <w:rsid w:val="00FF0F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3023E3"/>
  <w15:chartTrackingRefBased/>
  <w15:docId w15:val="{696BDF82-9C86-406C-A0D6-E1AA2F944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58E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209</TotalTime>
  <Pages>3</Pages>
  <Words>1071</Words>
  <Characters>6107</Characters>
  <Application>Microsoft Office Word</Application>
  <DocSecurity>0</DocSecurity>
  <Lines>50</Lines>
  <Paragraphs>14</Paragraphs>
  <ScaleCrop>false</ScaleCrop>
  <Company/>
  <LinksUpToDate>false</LinksUpToDate>
  <CharactersWithSpaces>7164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Jodie Elkins</dc:creator>
  <cp:keywords/>
  <dc:description/>
  <cp:lastModifiedBy>Jodie Elkins</cp:lastModifiedBy>
  <cp:revision>124</cp:revision>
  <dcterms:created xsi:type="dcterms:W3CDTF">2023-11-05T16:20:00Z</dcterms:created>
  <dcterms:modified xsi:type="dcterms:W3CDTF">2023-11-05T20:10:00Z</dcterms:modified>
</cp:coreProperties>
</file>