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153"/>
          <w:tab w:val="right" w:pos="8306"/>
        </w:tabs>
        <w:spacing w:after="0" w:before="0" w:line="240" w:lineRule="auto"/>
        <w:ind w:left="720" w:right="0" w:firstLine="0"/>
        <w:jc w:val="right"/>
        <w:rPr>
          <w:rFonts w:ascii="Arial" w:cs="Arial" w:eastAsia="Arial" w:hAnsi="Arial"/>
          <w:b w:val="0"/>
          <w:i w:val="0"/>
          <w:smallCaps w:val="0"/>
          <w:strike w:val="0"/>
          <w:color w:val="000000"/>
          <w:sz w:val="20"/>
          <w:szCs w:val="20"/>
          <w:u w:val="none"/>
          <w:shd w:fill="auto" w:val="clear"/>
        </w:rPr>
      </w:pPr>
      <w:r w:rsidDel="00000000" w:rsidR="00000000" w:rsidRPr="00000000">
        <w:rPr>
          <w:rtl w:val="0"/>
        </w:rPr>
      </w:r>
    </w:p>
    <w:bookmarkStart w:colFirst="0" w:colLast="0" w:name="gjdgxs" w:id="0"/>
    <w:bookmarkEnd w:id="0"/>
    <w:p w:rsidR="00000000" w:rsidDel="00000000" w:rsidP="00000000" w:rsidRDefault="00000000" w:rsidRPr="00000000" w14:paraId="00000002">
      <w:pPr>
        <w:spacing w:line="200" w:lineRule="auto"/>
        <w:rPr>
          <w:sz w:val="24"/>
          <w:szCs w:val="24"/>
        </w:rPr>
      </w:pPr>
      <w:r w:rsidDel="00000000" w:rsidR="00000000" w:rsidRPr="00000000">
        <w:rPr>
          <w:rtl w:val="0"/>
        </w:rPr>
      </w:r>
    </w:p>
    <w:p w:rsidR="00000000" w:rsidDel="00000000" w:rsidP="00000000" w:rsidRDefault="00000000" w:rsidRPr="00000000" w14:paraId="00000003">
      <w:pPr>
        <w:tabs>
          <w:tab w:val="center" w:pos="4153"/>
          <w:tab w:val="right" w:pos="8306"/>
        </w:tabs>
        <w:ind w:left="720" w:firstLine="0"/>
        <w:jc w:val="right"/>
        <w:rPr>
          <w:sz w:val="24"/>
          <w:szCs w:val="24"/>
        </w:rPr>
      </w:pPr>
      <w:r w:rsidDel="00000000" w:rsidR="00000000" w:rsidRPr="00000000">
        <w:rPr>
          <w:rtl w:val="0"/>
        </w:rPr>
      </w:r>
    </w:p>
    <w:p w:rsidR="00000000" w:rsidDel="00000000" w:rsidP="00000000" w:rsidRDefault="00000000" w:rsidRPr="00000000" w14:paraId="00000004">
      <w:pPr>
        <w:tabs>
          <w:tab w:val="center" w:pos="4153"/>
          <w:tab w:val="right" w:pos="8306"/>
        </w:tabs>
        <w:ind w:left="0" w:firstLine="0"/>
        <w:jc w:val="left"/>
        <w:rPr>
          <w:sz w:val="24"/>
          <w:szCs w:val="24"/>
        </w:rPr>
      </w:pPr>
      <w:r w:rsidDel="00000000" w:rsidR="00000000" w:rsidRPr="00000000">
        <w:rPr>
          <w:rtl w:val="0"/>
        </w:rPr>
      </w:r>
    </w:p>
    <w:p w:rsidR="00000000" w:rsidDel="00000000" w:rsidP="00000000" w:rsidRDefault="00000000" w:rsidRPr="00000000" w14:paraId="00000005">
      <w:pPr>
        <w:tabs>
          <w:tab w:val="center" w:pos="4153"/>
          <w:tab w:val="right" w:pos="8306"/>
        </w:tabs>
        <w:ind w:left="720" w:firstLine="0"/>
        <w:jc w:val="center"/>
        <w:rPr>
          <w:sz w:val="24"/>
          <w:szCs w:val="24"/>
        </w:rPr>
      </w:pPr>
      <w:r w:rsidDel="00000000" w:rsidR="00000000" w:rsidRPr="00000000">
        <w:rPr>
          <w:rtl w:val="0"/>
        </w:rPr>
      </w:r>
    </w:p>
    <w:p w:rsidR="00000000" w:rsidDel="00000000" w:rsidP="00000000" w:rsidRDefault="00000000" w:rsidRPr="00000000" w14:paraId="00000006">
      <w:pPr>
        <w:tabs>
          <w:tab w:val="center" w:pos="4153"/>
          <w:tab w:val="right" w:pos="8306"/>
        </w:tabs>
        <w:ind w:left="720" w:firstLine="0"/>
        <w:jc w:val="right"/>
        <w:rPr>
          <w:b w:val="1"/>
          <w:sz w:val="28"/>
          <w:szCs w:val="28"/>
        </w:rPr>
      </w:pPr>
      <w:r w:rsidDel="00000000" w:rsidR="00000000" w:rsidRPr="00000000">
        <w:rPr>
          <w:rtl w:val="0"/>
        </w:rPr>
      </w:r>
    </w:p>
    <w:p w:rsidR="00000000" w:rsidDel="00000000" w:rsidP="00000000" w:rsidRDefault="00000000" w:rsidRPr="00000000" w14:paraId="00000007">
      <w:pPr>
        <w:rPr/>
      </w:pPr>
      <w:r w:rsidDel="00000000" w:rsidR="00000000" w:rsidRPr="00000000">
        <w:rPr>
          <w:rtl w:val="0"/>
        </w:rPr>
      </w:r>
    </w:p>
    <w:p w:rsidR="00000000" w:rsidDel="00000000" w:rsidP="00000000" w:rsidRDefault="00000000" w:rsidRPr="00000000" w14:paraId="00000008">
      <w:pPr>
        <w:spacing w:line="20" w:lineRule="auto"/>
        <w:rPr>
          <w:sz w:val="24"/>
          <w:szCs w:val="24"/>
        </w:rPr>
      </w:pPr>
      <w:r w:rsidDel="00000000" w:rsidR="00000000" w:rsidRPr="00000000">
        <w:rPr>
          <w:rtl w:val="0"/>
        </w:rPr>
      </w:r>
    </w:p>
    <w:p w:rsidR="00000000" w:rsidDel="00000000" w:rsidP="00000000" w:rsidRDefault="00000000" w:rsidRPr="00000000" w14:paraId="00000009">
      <w:pPr>
        <w:tabs>
          <w:tab w:val="center" w:pos="4153"/>
          <w:tab w:val="right" w:pos="8306"/>
        </w:tabs>
        <w:ind w:left="720" w:firstLine="0"/>
        <w:jc w:val="right"/>
        <w:rPr>
          <w:sz w:val="24"/>
          <w:szCs w:val="24"/>
        </w:rPr>
      </w:pPr>
      <w:r w:rsidDel="00000000" w:rsidR="00000000" w:rsidRPr="00000000">
        <w:rPr/>
        <w:drawing>
          <wp:inline distB="114300" distT="114300" distL="114300" distR="114300">
            <wp:extent cx="2752725" cy="1269783"/>
            <wp:effectExtent b="0" l="0" r="0" t="0"/>
            <wp:docPr id="1"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2752725" cy="1269783"/>
                    </a:xfrm>
                    <a:prstGeom prst="rect"/>
                    <a:ln/>
                  </pic:spPr>
                </pic:pic>
              </a:graphicData>
            </a:graphic>
          </wp:inline>
        </w:drawing>
      </w:r>
      <w:r w:rsidDel="00000000" w:rsidR="00000000" w:rsidRPr="00000000">
        <w:rPr>
          <w:rtl w:val="0"/>
        </w:rPr>
      </w:r>
    </w:p>
    <w:p w:rsidR="00000000" w:rsidDel="00000000" w:rsidP="00000000" w:rsidRDefault="00000000" w:rsidRPr="00000000" w14:paraId="0000000A">
      <w:pPr>
        <w:spacing w:line="200" w:lineRule="auto"/>
        <w:rPr>
          <w:sz w:val="24"/>
          <w:szCs w:val="24"/>
        </w:rPr>
      </w:pPr>
      <w:r w:rsidDel="00000000" w:rsidR="00000000" w:rsidRPr="00000000">
        <w:rPr>
          <w:rtl w:val="0"/>
        </w:rPr>
      </w:r>
    </w:p>
    <w:p w:rsidR="00000000" w:rsidDel="00000000" w:rsidP="00000000" w:rsidRDefault="00000000" w:rsidRPr="00000000" w14:paraId="0000000B">
      <w:pPr>
        <w:spacing w:line="200" w:lineRule="auto"/>
        <w:rPr>
          <w:sz w:val="24"/>
          <w:szCs w:val="24"/>
        </w:rPr>
      </w:pPr>
      <w:r w:rsidDel="00000000" w:rsidR="00000000" w:rsidRPr="00000000">
        <w:rPr>
          <w:rtl w:val="0"/>
        </w:rPr>
      </w:r>
    </w:p>
    <w:p w:rsidR="00000000" w:rsidDel="00000000" w:rsidP="00000000" w:rsidRDefault="00000000" w:rsidRPr="00000000" w14:paraId="0000000C">
      <w:pPr>
        <w:spacing w:line="200" w:lineRule="auto"/>
        <w:rPr>
          <w:sz w:val="24"/>
          <w:szCs w:val="24"/>
        </w:rPr>
      </w:pPr>
      <w:r w:rsidDel="00000000" w:rsidR="00000000" w:rsidRPr="00000000">
        <w:rPr>
          <w:rtl w:val="0"/>
        </w:rPr>
      </w:r>
    </w:p>
    <w:p w:rsidR="00000000" w:rsidDel="00000000" w:rsidP="00000000" w:rsidRDefault="00000000" w:rsidRPr="00000000" w14:paraId="0000000D">
      <w:pPr>
        <w:spacing w:line="200" w:lineRule="auto"/>
        <w:rPr>
          <w:sz w:val="24"/>
          <w:szCs w:val="24"/>
        </w:rPr>
      </w:pPr>
      <w:r w:rsidDel="00000000" w:rsidR="00000000" w:rsidRPr="00000000">
        <w:rPr>
          <w:rtl w:val="0"/>
        </w:rPr>
      </w:r>
    </w:p>
    <w:bookmarkStart w:colFirst="0" w:colLast="0" w:name="30j0zll" w:id="1"/>
    <w:bookmarkEnd w:id="1"/>
    <w:p w:rsidR="00000000" w:rsidDel="00000000" w:rsidP="00000000" w:rsidRDefault="00000000" w:rsidRPr="00000000" w14:paraId="0000000E">
      <w:pPr>
        <w:tabs>
          <w:tab w:val="center" w:pos="4153"/>
          <w:tab w:val="right" w:pos="8306"/>
        </w:tabs>
        <w:jc w:val="right"/>
        <w:rPr>
          <w:rFonts w:ascii="Arial" w:cs="Arial" w:eastAsia="Arial" w:hAnsi="Arial"/>
        </w:rPr>
      </w:pPr>
      <w:r w:rsidDel="00000000" w:rsidR="00000000" w:rsidRPr="00000000">
        <w:rPr>
          <w:rFonts w:ascii="Arial" w:cs="Arial" w:eastAsia="Arial" w:hAnsi="Arial"/>
          <w:rtl w:val="0"/>
        </w:rPr>
        <w:t xml:space="preserve"> </w:t>
      </w:r>
    </w:p>
    <w:tbl>
      <w:tblPr>
        <w:tblStyle w:val="Table1"/>
        <w:tblW w:w="9922.0" w:type="dxa"/>
        <w:jc w:val="left"/>
        <w:tblInd w:w="392.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9922"/>
        <w:tblGridChange w:id="0">
          <w:tblGrid>
            <w:gridCol w:w="9922"/>
          </w:tblGrid>
        </w:tblGridChange>
      </w:tblGrid>
      <w:tr>
        <w:trPr>
          <w:cantSplit w:val="0"/>
          <w:tblHeader w:val="0"/>
        </w:trPr>
        <w:tc>
          <w:tcPr>
            <w:tcBorders>
              <w:top w:color="000000" w:space="0" w:sz="4" w:val="single"/>
              <w:left w:color="000000" w:space="0" w:sz="4" w:val="single"/>
              <w:bottom w:color="000000" w:space="0" w:sz="4" w:val="single"/>
              <w:right w:color="000000" w:space="0" w:sz="4" w:val="single"/>
            </w:tcBorders>
            <w:shd w:fill="c0c0c0" w:val="clear"/>
            <w:tcMar>
              <w:top w:w="0.0" w:type="dxa"/>
              <w:left w:w="115.0" w:type="dxa"/>
              <w:bottom w:w="0.0" w:type="dxa"/>
              <w:right w:w="115.0" w:type="dxa"/>
            </w:tcMar>
          </w:tcPr>
          <w:p w:rsidR="00000000" w:rsidDel="00000000" w:rsidP="00000000" w:rsidRDefault="00000000" w:rsidRPr="00000000" w14:paraId="0000000F">
            <w:pPr>
              <w:pStyle w:val="Heading4"/>
              <w:rPr>
                <w:rFonts w:ascii="Arial" w:cs="Arial" w:eastAsia="Arial" w:hAnsi="Arial"/>
                <w:b w:val="1"/>
              </w:rPr>
            </w:pPr>
            <w:bookmarkStart w:colFirst="0" w:colLast="0" w:name="_1fob9te" w:id="2"/>
            <w:bookmarkEnd w:id="2"/>
            <w:r w:rsidDel="00000000" w:rsidR="00000000" w:rsidRPr="00000000">
              <w:rPr>
                <w:rFonts w:ascii="Arial" w:cs="Arial" w:eastAsia="Arial" w:hAnsi="Arial"/>
                <w:b w:val="1"/>
                <w:rtl w:val="0"/>
              </w:rPr>
              <w:t xml:space="preserve">LCBB4004-Consultation </w:t>
            </w:r>
          </w:p>
        </w:tc>
      </w:tr>
    </w:tbl>
    <w:p w:rsidR="00000000" w:rsidDel="00000000" w:rsidP="00000000" w:rsidRDefault="00000000" w:rsidRPr="00000000" w14:paraId="00000010">
      <w:pPr>
        <w:tabs>
          <w:tab w:val="center" w:pos="4153"/>
          <w:tab w:val="right" w:pos="8306"/>
        </w:tabs>
        <w:jc w:val="right"/>
        <w:rPr>
          <w:rFonts w:ascii="Arial" w:cs="Arial" w:eastAsia="Arial" w:hAnsi="Arial"/>
          <w:b w:val="1"/>
          <w:i w:val="1"/>
          <w:sz w:val="32"/>
          <w:szCs w:val="32"/>
        </w:rPr>
      </w:pPr>
      <w:r w:rsidDel="00000000" w:rsidR="00000000" w:rsidRPr="00000000">
        <w:rPr>
          <w:rtl w:val="0"/>
        </w:rPr>
      </w:r>
    </w:p>
    <w:p w:rsidR="00000000" w:rsidDel="00000000" w:rsidP="00000000" w:rsidRDefault="00000000" w:rsidRPr="00000000" w14:paraId="00000011">
      <w:pP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12">
      <w:pP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13">
      <w:pPr>
        <w:rPr>
          <w:rFonts w:ascii="Arial" w:cs="Arial" w:eastAsia="Arial" w:hAnsi="Arial"/>
          <w:b w:val="1"/>
          <w:sz w:val="22"/>
          <w:szCs w:val="22"/>
        </w:rPr>
      </w:pPr>
      <w:r w:rsidDel="00000000" w:rsidR="00000000" w:rsidRPr="00000000">
        <w:rPr>
          <w:rtl w:val="0"/>
        </w:rPr>
      </w:r>
    </w:p>
    <w:tbl>
      <w:tblPr>
        <w:tblStyle w:val="Table2"/>
        <w:tblW w:w="10350.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000"/>
      </w:tblPr>
      <w:tblGrid>
        <w:gridCol w:w="3315"/>
        <w:gridCol w:w="7035"/>
        <w:tblGridChange w:id="0">
          <w:tblGrid>
            <w:gridCol w:w="3315"/>
            <w:gridCol w:w="7035"/>
          </w:tblGrid>
        </w:tblGridChange>
      </w:tblGrid>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14">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Student name</w:t>
            </w:r>
          </w:p>
        </w:tc>
        <w:tc>
          <w:tcPr>
            <w:shd w:fill="auto" w:val="clear"/>
            <w:tcMar>
              <w:top w:w="100.0" w:type="dxa"/>
              <w:left w:w="100.0" w:type="dxa"/>
              <w:bottom w:w="100.0" w:type="dxa"/>
              <w:right w:w="100.0" w:type="dxa"/>
            </w:tcMar>
            <w:vAlign w:val="top"/>
          </w:tcPr>
          <w:p w:rsidR="00000000" w:rsidDel="00000000" w:rsidP="00000000" w:rsidRDefault="00000000" w:rsidRPr="00000000" w14:paraId="00000015">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Claudiu Constantin Buzduga</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16">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Student ID Number</w:t>
            </w:r>
          </w:p>
        </w:tc>
        <w:tc>
          <w:tcPr>
            <w:shd w:fill="auto" w:val="clear"/>
            <w:tcMar>
              <w:top w:w="100.0" w:type="dxa"/>
              <w:left w:w="100.0" w:type="dxa"/>
              <w:bottom w:w="100.0" w:type="dxa"/>
              <w:right w:w="100.0" w:type="dxa"/>
            </w:tcMar>
            <w:vAlign w:val="top"/>
          </w:tcPr>
          <w:p w:rsidR="00000000" w:rsidDel="00000000" w:rsidP="00000000" w:rsidRDefault="00000000" w:rsidRPr="00000000" w14:paraId="00000017">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2215956</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18">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Programme</w:t>
            </w:r>
          </w:p>
        </w:tc>
        <w:tc>
          <w:tcPr>
            <w:shd w:fill="auto" w:val="clear"/>
            <w:tcMar>
              <w:top w:w="100.0" w:type="dxa"/>
              <w:left w:w="100.0" w:type="dxa"/>
              <w:bottom w:w="100.0" w:type="dxa"/>
              <w:right w:w="100.0" w:type="dxa"/>
            </w:tcMar>
            <w:vAlign w:val="top"/>
          </w:tcPr>
          <w:p w:rsidR="00000000" w:rsidDel="00000000" w:rsidP="00000000" w:rsidRDefault="00000000" w:rsidRPr="00000000" w14:paraId="00000019">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BA Business Management</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1A">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Module</w:t>
            </w:r>
          </w:p>
        </w:tc>
        <w:tc>
          <w:tcPr>
            <w:shd w:fill="auto" w:val="clear"/>
            <w:tcMar>
              <w:top w:w="100.0" w:type="dxa"/>
              <w:left w:w="100.0" w:type="dxa"/>
              <w:bottom w:w="100.0" w:type="dxa"/>
              <w:right w:w="100.0" w:type="dxa"/>
            </w:tcMar>
            <w:vAlign w:val="top"/>
          </w:tcPr>
          <w:p w:rsidR="00000000" w:rsidDel="00000000" w:rsidP="00000000" w:rsidRDefault="00000000" w:rsidRPr="00000000" w14:paraId="0000001B">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Marketing Fundamentals</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1C">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Module code</w:t>
            </w:r>
          </w:p>
        </w:tc>
        <w:tc>
          <w:tcPr>
            <w:shd w:fill="auto" w:val="clear"/>
            <w:tcMar>
              <w:top w:w="100.0" w:type="dxa"/>
              <w:left w:w="100.0" w:type="dxa"/>
              <w:bottom w:w="100.0" w:type="dxa"/>
              <w:right w:w="100.0" w:type="dxa"/>
            </w:tcMar>
            <w:vAlign w:val="top"/>
          </w:tcPr>
          <w:p w:rsidR="00000000" w:rsidDel="00000000" w:rsidP="00000000" w:rsidRDefault="00000000" w:rsidRPr="00000000" w14:paraId="0000001D">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LCBB4004</w:t>
            </w:r>
          </w:p>
        </w:tc>
      </w:tr>
      <w:tr>
        <w:trPr>
          <w:cantSplit w:val="0"/>
          <w:trHeight w:val="477"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1E">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Lecture </w:t>
            </w:r>
          </w:p>
        </w:tc>
        <w:tc>
          <w:tcPr>
            <w:shd w:fill="auto" w:val="clear"/>
            <w:tcMar>
              <w:top w:w="100.0" w:type="dxa"/>
              <w:left w:w="100.0" w:type="dxa"/>
              <w:bottom w:w="100.0" w:type="dxa"/>
              <w:right w:w="100.0" w:type="dxa"/>
            </w:tcMar>
            <w:vAlign w:val="top"/>
          </w:tcPr>
          <w:p w:rsidR="00000000" w:rsidDel="00000000" w:rsidP="00000000" w:rsidRDefault="00000000" w:rsidRPr="00000000" w14:paraId="0000001F">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Efua Adams</w:t>
            </w:r>
          </w:p>
        </w:tc>
      </w:tr>
    </w:tbl>
    <w:p w:rsidR="00000000" w:rsidDel="00000000" w:rsidP="00000000" w:rsidRDefault="00000000" w:rsidRPr="00000000" w14:paraId="00000020">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21">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22">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23">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24">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25">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26">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27">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28">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29">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2A">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2B">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2C">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2D">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2E">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2F">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30">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31">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32">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33">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34">
      <w:pPr>
        <w:rPr>
          <w:rFonts w:ascii="Arial" w:cs="Arial" w:eastAsia="Arial" w:hAnsi="Arial"/>
          <w:sz w:val="22"/>
          <w:szCs w:val="22"/>
        </w:rPr>
      </w:pPr>
      <w:r w:rsidDel="00000000" w:rsidR="00000000" w:rsidRPr="00000000">
        <w:rPr>
          <w:rtl w:val="0"/>
        </w:rPr>
      </w:r>
    </w:p>
    <w:tbl>
      <w:tblPr>
        <w:tblStyle w:val="Table3"/>
        <w:tblW w:w="10395.0" w:type="dxa"/>
        <w:jc w:val="left"/>
        <w:tblInd w:w="-30.0"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000"/>
      </w:tblPr>
      <w:tblGrid>
        <w:gridCol w:w="10395"/>
        <w:tblGridChange w:id="0">
          <w:tblGrid>
            <w:gridCol w:w="10395"/>
          </w:tblGrid>
        </w:tblGridChange>
      </w:tblGrid>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35">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Brief explanation  of the relevant theories adopted</w:t>
            </w:r>
          </w:p>
        </w:tc>
      </w:tr>
      <w:tr>
        <w:trPr>
          <w:cantSplit w:val="0"/>
          <w:trHeight w:val="3195"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36">
            <w:pPr>
              <w:widowControl w:val="0"/>
              <w:spacing w:after="0" w:lineRule="auto"/>
              <w:ind w:left="-160" w:firstLine="0"/>
              <w:rPr>
                <w:rFonts w:ascii="Playfair Display" w:cs="Playfair Display" w:eastAsia="Playfair Display" w:hAnsi="Playfair Display"/>
                <w:sz w:val="24"/>
                <w:szCs w:val="24"/>
              </w:rPr>
            </w:pPr>
            <w:r w:rsidDel="00000000" w:rsidR="00000000" w:rsidRPr="00000000">
              <w:rPr>
                <w:rFonts w:ascii="Playfair Display" w:cs="Playfair Display" w:eastAsia="Playfair Display" w:hAnsi="Playfair Display"/>
                <w:sz w:val="24"/>
                <w:szCs w:val="24"/>
                <w:rtl w:val="0"/>
              </w:rPr>
              <w:t xml:space="preserve">  The purpose of this paper is to assess the current situation of Coca-Cola and the industry globally, assess            </w:t>
            </w:r>
          </w:p>
          <w:p w:rsidR="00000000" w:rsidDel="00000000" w:rsidP="00000000" w:rsidRDefault="00000000" w:rsidRPr="00000000" w14:paraId="00000037">
            <w:pPr>
              <w:spacing w:after="0" w:lineRule="auto"/>
              <w:ind w:left="-160" w:firstLine="0"/>
              <w:rPr/>
            </w:pPr>
            <w:r w:rsidDel="00000000" w:rsidR="00000000" w:rsidRPr="00000000">
              <w:rPr>
                <w:rFonts w:ascii="Playfair Display" w:cs="Playfair Display" w:eastAsia="Playfair Display" w:hAnsi="Playfair Display"/>
                <w:sz w:val="24"/>
                <w:szCs w:val="24"/>
                <w:rtl w:val="0"/>
              </w:rPr>
              <w:t xml:space="preserve">   existing resources, suggest a strategy and provide strategic recommendations. A specific strategy will help         </w:t>
            </w:r>
            <w:r w:rsidDel="00000000" w:rsidR="00000000" w:rsidRPr="00000000">
              <w:rPr>
                <w:rtl w:val="0"/>
              </w:rPr>
            </w:r>
          </w:p>
          <w:p w:rsidR="00000000" w:rsidDel="00000000" w:rsidP="00000000" w:rsidRDefault="00000000" w:rsidRPr="00000000" w14:paraId="00000038">
            <w:pPr>
              <w:spacing w:after="0" w:lineRule="auto"/>
              <w:ind w:left="-160" w:firstLine="0"/>
              <w:rPr/>
            </w:pPr>
            <w:r w:rsidDel="00000000" w:rsidR="00000000" w:rsidRPr="00000000">
              <w:rPr>
                <w:rFonts w:ascii="Playfair Display" w:cs="Playfair Display" w:eastAsia="Playfair Display" w:hAnsi="Playfair Display"/>
                <w:sz w:val="24"/>
                <w:szCs w:val="24"/>
                <w:rtl w:val="0"/>
              </w:rPr>
              <w:t xml:space="preserve">   match distinctive strength and competence so that Coca-Cola enjoys a competitive advantage over its    </w:t>
            </w:r>
            <w:r w:rsidDel="00000000" w:rsidR="00000000" w:rsidRPr="00000000">
              <w:rPr>
                <w:rtl w:val="0"/>
              </w:rPr>
            </w:r>
          </w:p>
          <w:p w:rsidR="00000000" w:rsidDel="00000000" w:rsidP="00000000" w:rsidRDefault="00000000" w:rsidRPr="00000000" w14:paraId="00000039">
            <w:pPr>
              <w:spacing w:after="0" w:lineRule="auto"/>
              <w:ind w:left="-160" w:firstLine="0"/>
              <w:rPr/>
            </w:pPr>
            <w:r w:rsidDel="00000000" w:rsidR="00000000" w:rsidRPr="00000000">
              <w:rPr>
                <w:rFonts w:ascii="Playfair Display" w:cs="Playfair Display" w:eastAsia="Playfair Display" w:hAnsi="Playfair Display"/>
                <w:sz w:val="24"/>
                <w:szCs w:val="24"/>
                <w:rtl w:val="0"/>
              </w:rPr>
              <w:t xml:space="preserve">   immediate industry rivals.</w:t>
            </w:r>
            <w:r w:rsidDel="00000000" w:rsidR="00000000" w:rsidRPr="00000000">
              <w:rPr>
                <w:rtl w:val="0"/>
              </w:rPr>
            </w:r>
          </w:p>
          <w:p w:rsidR="00000000" w:rsidDel="00000000" w:rsidP="00000000" w:rsidRDefault="00000000" w:rsidRPr="00000000" w14:paraId="0000003A">
            <w:pPr>
              <w:widowControl w:val="0"/>
              <w:spacing w:after="240" w:before="240" w:lineRule="auto"/>
              <w:rPr>
                <w:rFonts w:ascii="Playfair Display" w:cs="Playfair Display" w:eastAsia="Playfair Display" w:hAnsi="Playfair Display"/>
                <w:sz w:val="24"/>
                <w:szCs w:val="24"/>
              </w:rPr>
            </w:pPr>
            <w:r w:rsidDel="00000000" w:rsidR="00000000" w:rsidRPr="00000000">
              <w:rPr>
                <w:rFonts w:ascii="Playfair Display" w:cs="Playfair Display" w:eastAsia="Playfair Display" w:hAnsi="Playfair Display"/>
                <w:sz w:val="24"/>
                <w:szCs w:val="24"/>
                <w:rtl w:val="0"/>
              </w:rPr>
              <w:t xml:space="preserve">The intention is to identify the key success factors analyzed</w:t>
            </w:r>
          </w:p>
          <w:p w:rsidR="00000000" w:rsidDel="00000000" w:rsidP="00000000" w:rsidRDefault="00000000" w:rsidRPr="00000000" w14:paraId="0000003B">
            <w:pPr>
              <w:widowControl w:val="0"/>
              <w:spacing w:after="240" w:before="240" w:lineRule="auto"/>
              <w:rPr>
                <w:rFonts w:ascii="Playfair Display" w:cs="Playfair Display" w:eastAsia="Playfair Display" w:hAnsi="Playfair Display"/>
                <w:sz w:val="24"/>
                <w:szCs w:val="24"/>
              </w:rPr>
            </w:pPr>
            <w:r w:rsidDel="00000000" w:rsidR="00000000" w:rsidRPr="00000000">
              <w:rPr>
                <w:rFonts w:ascii="Playfair Display" w:cs="Playfair Display" w:eastAsia="Playfair Display" w:hAnsi="Playfair Display"/>
                <w:sz w:val="24"/>
                <w:szCs w:val="24"/>
                <w:rtl w:val="0"/>
              </w:rPr>
              <w:t xml:space="preserve">emerging industry trends and assess the attractiveness of the soft drinks industry.</w:t>
            </w:r>
          </w:p>
          <w:p w:rsidR="00000000" w:rsidDel="00000000" w:rsidP="00000000" w:rsidRDefault="00000000" w:rsidRPr="00000000" w14:paraId="0000003C">
            <w:pPr>
              <w:widowControl w:val="0"/>
              <w:spacing w:after="240" w:before="240" w:lineRule="auto"/>
              <w:rPr>
                <w:rFonts w:ascii="Playfair Display" w:cs="Playfair Display" w:eastAsia="Playfair Display" w:hAnsi="Playfair Display"/>
                <w:sz w:val="24"/>
                <w:szCs w:val="24"/>
              </w:rPr>
            </w:pPr>
            <w:r w:rsidDel="00000000" w:rsidR="00000000" w:rsidRPr="00000000">
              <w:rPr>
                <w:rFonts w:ascii="Playfair Display" w:cs="Playfair Display" w:eastAsia="Playfair Display" w:hAnsi="Playfair Display"/>
                <w:sz w:val="24"/>
                <w:szCs w:val="24"/>
                <w:rtl w:val="0"/>
              </w:rPr>
              <w:t xml:space="preserve">An analysis of the external, global impact of companies.</w:t>
            </w:r>
          </w:p>
          <w:p w:rsidR="00000000" w:rsidDel="00000000" w:rsidP="00000000" w:rsidRDefault="00000000" w:rsidRPr="00000000" w14:paraId="0000003D">
            <w:pPr>
              <w:widowControl w:val="0"/>
              <w:spacing w:after="240" w:before="240" w:lineRule="auto"/>
              <w:rPr>
                <w:rFonts w:ascii="Playfair Display" w:cs="Playfair Display" w:eastAsia="Playfair Display" w:hAnsi="Playfair Display"/>
                <w:sz w:val="24"/>
                <w:szCs w:val="24"/>
              </w:rPr>
            </w:pPr>
            <w:r w:rsidDel="00000000" w:rsidR="00000000" w:rsidRPr="00000000">
              <w:rPr>
                <w:rFonts w:ascii="Playfair Display" w:cs="Playfair Display" w:eastAsia="Playfair Display" w:hAnsi="Playfair Display"/>
                <w:sz w:val="24"/>
                <w:szCs w:val="24"/>
                <w:rtl w:val="0"/>
              </w:rPr>
              <w:t xml:space="preserve">An internal analysis, a strategic fit analysis of Coca-Cola, which examines the concepts of the companies' capabilities and provides an internal analysis of Coca-Cola's strengths and weaknesses. .The study shows that there is a demand for food options and a wider range of food and drinks in general, which can provide an economic opportunity for large carbonated beverage companies. In addition, it can be considered as a potential, which can serve as a favorable environment for business growth Both men and women were aware of their role as consumers and felt that there was an opportunity for restaurants to increase their catering profits if they offered a better selection of food and drinks and services near the stadium, as Cooa Cola does through sponsorship and advertising. Celebrating the end of the match which can provide an economical catering opportunity. In addition, a stadium can be considered a potential "healthy setting" that can serve as a favorable environment for carbonated beverage choices as well as their highly demanded consumption. The study shows that there is a demand for healthier sugar-free and soft drink options that can provide favorable economic opportunities for healthy juice companies. In addition, a stadium can be considered a potential "healthy setting" that can serve as an enabling environment for healthier food choices. healthy.</w:t>
            </w:r>
          </w:p>
          <w:p w:rsidR="00000000" w:rsidDel="00000000" w:rsidP="00000000" w:rsidRDefault="00000000" w:rsidRPr="00000000" w14:paraId="0000003E">
            <w:pPr>
              <w:widowControl w:val="0"/>
              <w:spacing w:after="240" w:before="240" w:lineRule="auto"/>
              <w:rPr>
                <w:rFonts w:ascii="Playfair Display" w:cs="Playfair Display" w:eastAsia="Playfair Display" w:hAnsi="Playfair Display"/>
                <w:sz w:val="24"/>
                <w:szCs w:val="24"/>
              </w:rPr>
            </w:pPr>
            <w:r w:rsidDel="00000000" w:rsidR="00000000" w:rsidRPr="00000000">
              <w:rPr>
                <w:rFonts w:ascii="Playfair Display" w:cs="Playfair Display" w:eastAsia="Playfair Display" w:hAnsi="Playfair Display"/>
                <w:sz w:val="24"/>
                <w:szCs w:val="24"/>
                <w:rtl w:val="0"/>
              </w:rPr>
              <w:t xml:space="preserve">Coca-Cola manufactures, distributes and markets soft drink concentrates and syrups.</w:t>
            </w:r>
          </w:p>
          <w:p w:rsidR="00000000" w:rsidDel="00000000" w:rsidP="00000000" w:rsidRDefault="00000000" w:rsidRPr="00000000" w14:paraId="0000003F">
            <w:pPr>
              <w:widowControl w:val="0"/>
              <w:spacing w:after="0" w:lineRule="auto"/>
              <w:ind w:left="-160" w:firstLine="0"/>
              <w:rPr>
                <w:rFonts w:ascii="Playfair Display" w:cs="Playfair Display" w:eastAsia="Playfair Display" w:hAnsi="Playfair Display"/>
                <w:sz w:val="24"/>
                <w:szCs w:val="24"/>
              </w:rPr>
            </w:pPr>
            <w:r w:rsidDel="00000000" w:rsidR="00000000" w:rsidRPr="00000000">
              <w:rPr>
                <w:rFonts w:ascii="Playfair Display" w:cs="Playfair Display" w:eastAsia="Playfair Display" w:hAnsi="Playfair Display"/>
                <w:sz w:val="24"/>
                <w:szCs w:val="24"/>
                <w:rtl w:val="0"/>
              </w:rPr>
              <w:t xml:space="preserve">   Coca-Cola owns or licenses more than 400 diet products, including beverages and soft drinks, waters,   </w:t>
            </w:r>
          </w:p>
          <w:p w:rsidR="00000000" w:rsidDel="00000000" w:rsidP="00000000" w:rsidRDefault="00000000" w:rsidRPr="00000000" w14:paraId="00000040">
            <w:pPr>
              <w:spacing w:after="0" w:lineRule="auto"/>
              <w:ind w:left="-160" w:firstLine="0"/>
              <w:rPr/>
            </w:pPr>
            <w:r w:rsidDel="00000000" w:rsidR="00000000" w:rsidRPr="00000000">
              <w:rPr>
                <w:rFonts w:ascii="Playfair Display" w:cs="Playfair Display" w:eastAsia="Playfair Display" w:hAnsi="Playfair Display"/>
                <w:sz w:val="24"/>
                <w:szCs w:val="24"/>
                <w:rtl w:val="0"/>
              </w:rPr>
              <w:t xml:space="preserve">   juices and juice drinks, teas, coffees, sports and energy drinks. He has ownership interests in various </w:t>
            </w:r>
            <w:r w:rsidDel="00000000" w:rsidR="00000000" w:rsidRPr="00000000">
              <w:rPr>
                <w:rtl w:val="0"/>
              </w:rPr>
            </w:r>
          </w:p>
          <w:p w:rsidR="00000000" w:rsidDel="00000000" w:rsidP="00000000" w:rsidRDefault="00000000" w:rsidRPr="00000000" w14:paraId="00000041">
            <w:pPr>
              <w:spacing w:after="0" w:lineRule="auto"/>
              <w:ind w:left="-160" w:firstLine="0"/>
              <w:rPr/>
            </w:pPr>
            <w:r w:rsidDel="00000000" w:rsidR="00000000" w:rsidRPr="00000000">
              <w:rPr>
                <w:rFonts w:ascii="Playfair Display" w:cs="Playfair Display" w:eastAsia="Playfair Display" w:hAnsi="Playfair Display"/>
                <w:sz w:val="24"/>
                <w:szCs w:val="24"/>
                <w:rtl w:val="0"/>
              </w:rPr>
              <w:t xml:space="preserve">   properties and canning operations.</w:t>
            </w:r>
            <w:r w:rsidDel="00000000" w:rsidR="00000000" w:rsidRPr="00000000">
              <w:rPr>
                <w:rtl w:val="0"/>
              </w:rPr>
            </w:r>
          </w:p>
          <w:p w:rsidR="00000000" w:rsidDel="00000000" w:rsidP="00000000" w:rsidRDefault="00000000" w:rsidRPr="00000000" w14:paraId="00000042">
            <w:pPr>
              <w:widowControl w:val="0"/>
              <w:spacing w:after="240" w:before="240" w:lineRule="auto"/>
              <w:rPr>
                <w:rFonts w:ascii="Playfair Display" w:cs="Playfair Display" w:eastAsia="Playfair Display" w:hAnsi="Playfair Display"/>
                <w:sz w:val="24"/>
                <w:szCs w:val="24"/>
              </w:rPr>
            </w:pPr>
            <w:r w:rsidDel="00000000" w:rsidR="00000000" w:rsidRPr="00000000">
              <w:rPr>
                <w:rFonts w:ascii="Playfair Display" w:cs="Playfair Display" w:eastAsia="Playfair Display" w:hAnsi="Playfair Display"/>
                <w:sz w:val="24"/>
                <w:szCs w:val="24"/>
                <w:rtl w:val="0"/>
              </w:rPr>
              <w:t xml:space="preserve">Thanks to management and strategy, Coca-Cola sells finished beverage products bearing the Coca-Cola trade name in over 200 countries. As of December 31, 2006, Coca-Cola operated through eight segments: Africa; East, South and Pacific Asia; European Union; Latin america; North America; North Asia, Eurasia and the Middle East; Bottling Investments and Corporate (The Coca Cola Company, 2006). Coca-Cola's activities cover all sectors of the soft drinks industry: in world trade in 2004 it led by volume and value sectors carbonated, fruit/vegetable juice and Ready to Drink (RTD), coffee. It was the world's second leading player in functional beverages and Asian specialty beverages. It was number three in bottled water. In terms of concentration, Coca-Cola ranked second, second by volume and third in the world by value. In RTD tea, Coca-Cola ranked first in value and third in volume (Euromonitor International, 2005)</w:t>
            </w:r>
          </w:p>
          <w:p w:rsidR="00000000" w:rsidDel="00000000" w:rsidP="00000000" w:rsidRDefault="00000000" w:rsidRPr="00000000" w14:paraId="00000043">
            <w:pPr>
              <w:widowControl w:val="0"/>
              <w:spacing w:after="240" w:before="240" w:lineRule="auto"/>
              <w:rPr>
                <w:rFonts w:ascii="Playfair Display" w:cs="Playfair Display" w:eastAsia="Playfair Display" w:hAnsi="Playfair Display"/>
                <w:sz w:val="24"/>
                <w:szCs w:val="24"/>
              </w:rPr>
            </w:pPr>
            <w:r w:rsidDel="00000000" w:rsidR="00000000" w:rsidRPr="00000000">
              <w:rPr>
                <w:rFonts w:ascii="Playfair Display" w:cs="Playfair Display" w:eastAsia="Playfair Display" w:hAnsi="Playfair Display"/>
                <w:sz w:val="24"/>
                <w:szCs w:val="24"/>
                <w:rtl w:val="0"/>
              </w:rPr>
              <w:t xml:space="preserve">the company has great influence on carbonated drink consumers due to the strategy used and explained,Coca-Cola's geographical coverage is the best in the world - it's hard to think of a brand that has achieved such massive levels of penetration and recognition, as the company has had a plan to expand and promote the company in highly populated places such as near the stadiums in sports shops in restaurants.</w:t>
            </w:r>
          </w:p>
          <w:p w:rsidR="00000000" w:rsidDel="00000000" w:rsidP="00000000" w:rsidRDefault="00000000" w:rsidRPr="00000000" w14:paraId="00000044">
            <w:pPr>
              <w:widowControl w:val="0"/>
              <w:spacing w:after="240" w:before="240" w:lineRule="auto"/>
              <w:rPr>
                <w:rFonts w:ascii="Playfair Display" w:cs="Playfair Display" w:eastAsia="Playfair Display" w:hAnsi="Playfair Display"/>
                <w:sz w:val="24"/>
                <w:szCs w:val="24"/>
              </w:rPr>
            </w:pPr>
            <w:r w:rsidDel="00000000" w:rsidR="00000000" w:rsidRPr="00000000">
              <w:rPr>
                <w:rFonts w:ascii="Playfair Display" w:cs="Playfair Display" w:eastAsia="Playfair Display" w:hAnsi="Playfair Display"/>
                <w:sz w:val="24"/>
                <w:szCs w:val="24"/>
                <w:rtl w:val="0"/>
              </w:rPr>
              <w:t xml:space="preserve">Explain location decision choice of region benefits of location.</w:t>
            </w:r>
          </w:p>
          <w:p w:rsidR="00000000" w:rsidDel="00000000" w:rsidP="00000000" w:rsidRDefault="00000000" w:rsidRPr="00000000" w14:paraId="00000045">
            <w:pPr>
              <w:widowControl w:val="0"/>
              <w:spacing w:after="240" w:before="240" w:lineRule="auto"/>
              <w:rPr>
                <w:rFonts w:ascii="Playfair Display" w:cs="Playfair Display" w:eastAsia="Playfair Display" w:hAnsi="Playfair Display"/>
                <w:sz w:val="24"/>
                <w:szCs w:val="24"/>
              </w:rPr>
            </w:pPr>
            <w:r w:rsidDel="00000000" w:rsidR="00000000" w:rsidRPr="00000000">
              <w:rPr>
                <w:rFonts w:ascii="Playfair Display" w:cs="Playfair Display" w:eastAsia="Playfair Display" w:hAnsi="Playfair Display"/>
                <w:sz w:val="24"/>
                <w:szCs w:val="24"/>
                <w:rtl w:val="0"/>
              </w:rPr>
              <w:t xml:space="preserve">The location decision is one of the most important decisions a company will make, considering the long-term effects on the companies.</w:t>
            </w:r>
          </w:p>
          <w:p w:rsidR="00000000" w:rsidDel="00000000" w:rsidP="00000000" w:rsidRDefault="00000000" w:rsidRPr="00000000" w14:paraId="00000046">
            <w:pPr>
              <w:widowControl w:val="0"/>
              <w:spacing w:after="240" w:before="240" w:lineRule="auto"/>
              <w:rPr>
                <w:rFonts w:ascii="Playfair Display" w:cs="Playfair Display" w:eastAsia="Playfair Display" w:hAnsi="Playfair Display"/>
                <w:sz w:val="24"/>
                <w:szCs w:val="24"/>
              </w:rPr>
            </w:pPr>
            <w:r w:rsidDel="00000000" w:rsidR="00000000" w:rsidRPr="00000000">
              <w:rPr>
                <w:rFonts w:ascii="Playfair Display" w:cs="Playfair Display" w:eastAsia="Playfair Display" w:hAnsi="Playfair Display"/>
                <w:sz w:val="24"/>
                <w:szCs w:val="24"/>
                <w:rtl w:val="0"/>
              </w:rPr>
              <w:t xml:space="preserve">A company should view the choice as a series of increasingly narrow decisions: location costs, energy drink consumer statistics, benefits, earnings, and competition from other energy drink</w:t>
            </w:r>
          </w:p>
          <w:p w:rsidR="00000000" w:rsidDel="00000000" w:rsidP="00000000" w:rsidRDefault="00000000" w:rsidRPr="00000000" w14:paraId="00000047">
            <w:pPr>
              <w:widowControl w:val="0"/>
              <w:spacing w:after="240" w:before="240" w:lineRule="auto"/>
              <w:rPr>
                <w:rFonts w:ascii="Playfair Display" w:cs="Playfair Display" w:eastAsia="Playfair Display" w:hAnsi="Playfair Display"/>
                <w:sz w:val="24"/>
                <w:szCs w:val="24"/>
              </w:rPr>
            </w:pPr>
            <w:r w:rsidDel="00000000" w:rsidR="00000000" w:rsidRPr="00000000">
              <w:rPr>
                <w:rFonts w:ascii="Playfair Display" w:cs="Playfair Display" w:eastAsia="Playfair Display" w:hAnsi="Playfair Display"/>
                <w:sz w:val="24"/>
                <w:szCs w:val="24"/>
                <w:rtl w:val="0"/>
              </w:rPr>
              <w:t xml:space="preserve">companies. Choosing the right location requires an entrepreneur to develop the potential of the site,</w:t>
            </w:r>
          </w:p>
          <w:p w:rsidR="00000000" w:rsidDel="00000000" w:rsidP="00000000" w:rsidRDefault="00000000" w:rsidRPr="00000000" w14:paraId="00000048">
            <w:pPr>
              <w:widowControl w:val="0"/>
              <w:spacing w:after="240" w:before="240" w:lineRule="auto"/>
              <w:rPr>
                <w:rFonts w:ascii="Playfair Display" w:cs="Playfair Display" w:eastAsia="Playfair Display" w:hAnsi="Playfair Display"/>
                <w:sz w:val="24"/>
                <w:szCs w:val="24"/>
              </w:rPr>
            </w:pPr>
            <w:r w:rsidDel="00000000" w:rsidR="00000000" w:rsidRPr="00000000">
              <w:rPr>
                <w:rFonts w:ascii="Playfair Display" w:cs="Playfair Display" w:eastAsia="Playfair Display" w:hAnsi="Playfair Display"/>
                <w:sz w:val="24"/>
                <w:szCs w:val="24"/>
                <w:rtl w:val="0"/>
              </w:rPr>
              <w:t xml:space="preserve">given that you are a target An entrepreneur should look at the choice as a series of increasingly n harrow decisions: which region of the country? Nursing statistics? Which city? Which site?</w:t>
            </w:r>
          </w:p>
          <w:p w:rsidR="00000000" w:rsidDel="00000000" w:rsidP="00000000" w:rsidRDefault="00000000" w:rsidRPr="00000000" w14:paraId="00000049">
            <w:pPr>
              <w:widowControl w:val="0"/>
              <w:spacing w:after="240" w:before="240" w:lineRule="auto"/>
              <w:rPr>
                <w:rFonts w:ascii="Playfair Display" w:cs="Playfair Display" w:eastAsia="Playfair Display" w:hAnsi="Playfair Display"/>
                <w:sz w:val="24"/>
                <w:szCs w:val="24"/>
              </w:rPr>
            </w:pPr>
            <w:r w:rsidDel="00000000" w:rsidR="00000000" w:rsidRPr="00000000">
              <w:rPr>
                <w:rFonts w:ascii="Playfair Display" w:cs="Playfair Display" w:eastAsia="Playfair Display" w:hAnsi="Playfair Display"/>
                <w:sz w:val="24"/>
                <w:szCs w:val="24"/>
                <w:rtl w:val="0"/>
              </w:rPr>
              <w:t xml:space="preserve">Choosing the right location requires a contractor to evaluate the potential of the site with you as t</w:t>
            </w:r>
          </w:p>
          <w:p w:rsidR="00000000" w:rsidDel="00000000" w:rsidP="00000000" w:rsidRDefault="00000000" w:rsidRPr="00000000" w14:paraId="0000004A">
            <w:pPr>
              <w:widowControl w:val="0"/>
              <w:spacing w:after="240" w:before="240" w:lineRule="auto"/>
              <w:rPr>
                <w:rFonts w:ascii="Playfair Display" w:cs="Playfair Display" w:eastAsia="Playfair Display" w:hAnsi="Playfair Display"/>
                <w:sz w:val="24"/>
                <w:szCs w:val="24"/>
              </w:rPr>
            </w:pPr>
            <w:r w:rsidDel="00000000" w:rsidR="00000000" w:rsidRPr="00000000">
              <w:rPr>
                <w:rFonts w:ascii="Playfair Display" w:cs="Playfair Display" w:eastAsia="Playfair Display" w:hAnsi="Playfair Display"/>
                <w:sz w:val="24"/>
                <w:szCs w:val="24"/>
                <w:rtl w:val="0"/>
              </w:rPr>
              <w:t xml:space="preserve">he target.</w:t>
            </w:r>
          </w:p>
          <w:p w:rsidR="00000000" w:rsidDel="00000000" w:rsidP="00000000" w:rsidRDefault="00000000" w:rsidRPr="00000000" w14:paraId="0000004B">
            <w:pPr>
              <w:widowControl w:val="0"/>
              <w:spacing w:after="240" w:before="240" w:lineRule="auto"/>
              <w:rPr>
                <w:rFonts w:ascii="Playfair Display" w:cs="Playfair Display" w:eastAsia="Playfair Display" w:hAnsi="Playfair Display"/>
                <w:sz w:val="24"/>
                <w:szCs w:val="24"/>
              </w:rPr>
            </w:pPr>
            <w:r w:rsidDel="00000000" w:rsidR="00000000" w:rsidRPr="00000000">
              <w:rPr>
                <w:rFonts w:ascii="Playfair Display" w:cs="Playfair Display" w:eastAsia="Playfair Display" w:hAnsi="Playfair Display"/>
                <w:sz w:val="24"/>
                <w:szCs w:val="24"/>
                <w:rtl w:val="0"/>
              </w:rPr>
              <w:t xml:space="preserve">The location where it could be effective is the best opportunity for any soft drink company because there is real consumption of carbonated drinks if it is placed in the right location</w:t>
            </w:r>
          </w:p>
          <w:p w:rsidR="00000000" w:rsidDel="00000000" w:rsidP="00000000" w:rsidRDefault="00000000" w:rsidRPr="00000000" w14:paraId="0000004C">
            <w:pPr>
              <w:widowControl w:val="0"/>
              <w:spacing w:after="240" w:before="240" w:lineRule="auto"/>
              <w:rPr>
                <w:rFonts w:ascii="Playfair Display" w:cs="Playfair Display" w:eastAsia="Playfair Display" w:hAnsi="Playfair Display"/>
                <w:sz w:val="24"/>
                <w:szCs w:val="24"/>
              </w:rPr>
            </w:pPr>
            <w:r w:rsidDel="00000000" w:rsidR="00000000" w:rsidRPr="00000000">
              <w:rPr>
                <w:rFonts w:ascii="Playfair Display" w:cs="Playfair Display" w:eastAsia="Playfair Display" w:hAnsi="Playfair Display"/>
                <w:sz w:val="24"/>
                <w:szCs w:val="24"/>
                <w:rtl w:val="0"/>
              </w:rPr>
              <w:t xml:space="preserve">Research is imperative to launching a new product or feature. Today's markets are extremely volatile and competitive, with new entrants every day who may or may not offer effective products. An organization needs to make the right decisions at the right time to be relevant in such a market with updated products to meet customer demands.</w:t>
            </w:r>
          </w:p>
          <w:p w:rsidR="00000000" w:rsidDel="00000000" w:rsidP="00000000" w:rsidRDefault="00000000" w:rsidRPr="00000000" w14:paraId="0000004D">
            <w:pPr>
              <w:widowControl w:val="0"/>
              <w:spacing w:after="240" w:before="240" w:lineRule="auto"/>
              <w:rPr>
                <w:rFonts w:ascii="Playfair Display" w:cs="Playfair Display" w:eastAsia="Playfair Display" w:hAnsi="Playfair Display"/>
                <w:sz w:val="24"/>
                <w:szCs w:val="24"/>
              </w:rPr>
            </w:pPr>
            <w:r w:rsidDel="00000000" w:rsidR="00000000" w:rsidRPr="00000000">
              <w:rPr>
                <w:rFonts w:ascii="Playfair Display" w:cs="Playfair Display" w:eastAsia="Playfair Display" w:hAnsi="Playfair Display"/>
                <w:sz w:val="24"/>
                <w:szCs w:val="24"/>
                <w:rtl w:val="0"/>
              </w:rPr>
              <w:t xml:space="preserve">Conducting research is one of the best ways to achieve customer satisfaction, reduce customer churn rate, Here are the reasons why market research is important and should be considered to support the Coca cola company</w:t>
            </w:r>
          </w:p>
          <w:p w:rsidR="00000000" w:rsidDel="00000000" w:rsidP="00000000" w:rsidRDefault="00000000" w:rsidRPr="00000000" w14:paraId="0000004E">
            <w:pPr>
              <w:widowControl w:val="0"/>
              <w:spacing w:after="240" w:before="240" w:lineRule="auto"/>
              <w:rPr>
                <w:rFonts w:ascii="Playfair Display" w:cs="Playfair Display" w:eastAsia="Playfair Display" w:hAnsi="Playfair Display"/>
                <w:sz w:val="24"/>
                <w:szCs w:val="24"/>
              </w:rPr>
            </w:pPr>
            <w:r w:rsidDel="00000000" w:rsidR="00000000" w:rsidRPr="00000000">
              <w:rPr>
                <w:rFonts w:ascii="Playfair Display" w:cs="Playfair Display" w:eastAsia="Playfair Display" w:hAnsi="Playfair Display"/>
                <w:sz w:val="24"/>
                <w:szCs w:val="24"/>
                <w:rtl w:val="0"/>
              </w:rPr>
              <w:t xml:space="preserve">The idea is a series of sports shops and sports betting houses that are related to sports and especially to the consumption of sports drinks.</w:t>
            </w:r>
          </w:p>
          <w:p w:rsidR="00000000" w:rsidDel="00000000" w:rsidP="00000000" w:rsidRDefault="00000000" w:rsidRPr="00000000" w14:paraId="0000004F">
            <w:pPr>
              <w:widowControl w:val="0"/>
              <w:spacing w:after="240" w:before="240" w:lineRule="auto"/>
              <w:rPr>
                <w:rFonts w:ascii="Playfair Display" w:cs="Playfair Display" w:eastAsia="Playfair Display" w:hAnsi="Playfair Display"/>
                <w:sz w:val="24"/>
                <w:szCs w:val="24"/>
              </w:rPr>
            </w:pPr>
            <w:r w:rsidDel="00000000" w:rsidR="00000000" w:rsidRPr="00000000">
              <w:rPr>
                <w:rFonts w:ascii="Playfair Display" w:cs="Playfair Display" w:eastAsia="Playfair Display" w:hAnsi="Playfair Display"/>
                <w:sz w:val="24"/>
                <w:szCs w:val="24"/>
                <w:rtl w:val="0"/>
              </w:rPr>
              <w:t xml:space="preserve">because when a customer goes to the sporting goods store and is a consumer of sports drinks such as energy drinks, sales increase because the consumer sees advertisements for that drink and billboards. And the other idea with the sports betting shop is that consumption will increase when the supporter of a club sees that his favorite team is sponsored by the company.</w:t>
            </w:r>
          </w:p>
          <w:p w:rsidR="00000000" w:rsidDel="00000000" w:rsidP="00000000" w:rsidRDefault="00000000" w:rsidRPr="00000000" w14:paraId="00000050">
            <w:pPr>
              <w:widowControl w:val="0"/>
              <w:spacing w:after="240" w:before="240" w:lineRule="auto"/>
              <w:rPr>
                <w:rFonts w:ascii="Playfair Display" w:cs="Playfair Display" w:eastAsia="Playfair Display" w:hAnsi="Playfair Display"/>
                <w:sz w:val="24"/>
                <w:szCs w:val="24"/>
              </w:rPr>
            </w:pPr>
            <w:r w:rsidDel="00000000" w:rsidR="00000000" w:rsidRPr="00000000">
              <w:rPr>
                <w:rFonts w:ascii="Playfair Display" w:cs="Playfair Display" w:eastAsia="Playfair Display" w:hAnsi="Playfair Display"/>
                <w:sz w:val="24"/>
                <w:szCs w:val="24"/>
                <w:rtl w:val="0"/>
              </w:rPr>
              <w:t xml:space="preserve">The other idea is related to healthy products.</w:t>
            </w:r>
          </w:p>
          <w:p w:rsidR="00000000" w:rsidDel="00000000" w:rsidP="00000000" w:rsidRDefault="00000000" w:rsidRPr="00000000" w14:paraId="00000051">
            <w:pPr>
              <w:widowControl w:val="0"/>
              <w:spacing w:after="240" w:before="240" w:lineRule="auto"/>
              <w:rPr>
                <w:rFonts w:ascii="Playfair Display" w:cs="Playfair Display" w:eastAsia="Playfair Display" w:hAnsi="Playfair Display"/>
                <w:sz w:val="24"/>
                <w:szCs w:val="24"/>
              </w:rPr>
            </w:pPr>
            <w:r w:rsidDel="00000000" w:rsidR="00000000" w:rsidRPr="00000000">
              <w:rPr>
                <w:rFonts w:ascii="Playfair Display" w:cs="Playfair Display" w:eastAsia="Playfair Display" w:hAnsi="Playfair Display"/>
                <w:sz w:val="24"/>
                <w:szCs w:val="24"/>
                <w:rtl w:val="0"/>
              </w:rPr>
              <w:t xml:space="preserve">Consumers are focusing more on healthy choices and buying healthy drinks from “high-end specialty stores. This phenomenon is due to the health and wellness trend that is spreading in the global beverage market. cola with calories. carbonated drinks, bottled water, sports drinks, juices and teas. Coca-Cola is adapting to this consumption behavior for future growth. Soft drinks giant Coca-Cola is teaming up with a French pharmaceutical company to launch a range of beauty drinks it claims help with weight loss and other health benefits</w:t>
            </w:r>
          </w:p>
          <w:p w:rsidR="00000000" w:rsidDel="00000000" w:rsidP="00000000" w:rsidRDefault="00000000" w:rsidRPr="00000000" w14:paraId="00000052">
            <w:pPr>
              <w:widowControl w:val="0"/>
              <w:spacing w:after="240" w:before="240" w:lineRule="auto"/>
              <w:rPr>
                <w:rFonts w:ascii="Playfair Display" w:cs="Playfair Display" w:eastAsia="Playfair Display" w:hAnsi="Playfair Display"/>
                <w:sz w:val="24"/>
                <w:szCs w:val="24"/>
              </w:rPr>
            </w:pPr>
            <w:r w:rsidDel="00000000" w:rsidR="00000000" w:rsidRPr="00000000">
              <w:rPr>
                <w:rFonts w:ascii="Playfair Display" w:cs="Playfair Display" w:eastAsia="Playfair Display" w:hAnsi="Playfair Display"/>
                <w:sz w:val="24"/>
                <w:szCs w:val="24"/>
                <w:rtl w:val="0"/>
              </w:rPr>
              <w:t xml:space="preserve">Coca Cola also launched an advertising campaign in favor of the use of sweeteners in the diet drink it produces. The campaign is a new phase of attempts to deflect criticism of the company's products, accused of increasing obesity rates.</w:t>
            </w:r>
          </w:p>
          <w:p w:rsidR="00000000" w:rsidDel="00000000" w:rsidP="00000000" w:rsidRDefault="00000000" w:rsidRPr="00000000" w14:paraId="00000053">
            <w:pPr>
              <w:widowControl w:val="0"/>
              <w:spacing w:after="240" w:before="240" w:lineRule="auto"/>
              <w:rPr>
                <w:rFonts w:ascii="Playfair Display" w:cs="Playfair Display" w:eastAsia="Playfair Display" w:hAnsi="Playfair Display"/>
                <w:sz w:val="24"/>
                <w:szCs w:val="24"/>
              </w:rPr>
            </w:pPr>
            <w:r w:rsidDel="00000000" w:rsidR="00000000" w:rsidRPr="00000000">
              <w:rPr>
                <w:rFonts w:ascii="Playfair Display" w:cs="Playfair Display" w:eastAsia="Playfair Display" w:hAnsi="Playfair Display"/>
                <w:sz w:val="24"/>
                <w:szCs w:val="24"/>
                <w:rtl w:val="0"/>
              </w:rPr>
              <w:t xml:space="preserve"> Perhaps the most significant idea at the moment that the manufacturer has carried out this year and which strengthens its efforts to be a total beverage company is the takeover of the Costa Coffee coffee chain, the second largest in the world, after Starbucks. The transaction was announced in September, and the amount amounts to 5.1 billion dollars.</w:t>
            </w:r>
          </w:p>
          <w:p w:rsidR="00000000" w:rsidDel="00000000" w:rsidP="00000000" w:rsidRDefault="00000000" w:rsidRPr="00000000" w14:paraId="00000054">
            <w:pPr>
              <w:widowControl w:val="0"/>
              <w:spacing w:after="240" w:before="240" w:lineRule="auto"/>
              <w:rPr>
                <w:rFonts w:ascii="Playfair Display" w:cs="Playfair Display" w:eastAsia="Playfair Display" w:hAnsi="Playfair Display"/>
                <w:sz w:val="24"/>
                <w:szCs w:val="24"/>
              </w:rPr>
            </w:pPr>
            <w:r w:rsidDel="00000000" w:rsidR="00000000" w:rsidRPr="00000000">
              <w:rPr>
                <w:rFonts w:ascii="Playfair Display" w:cs="Playfair Display" w:eastAsia="Playfair Display" w:hAnsi="Playfair Display"/>
                <w:sz w:val="24"/>
                <w:szCs w:val="24"/>
                <w:rtl w:val="0"/>
              </w:rPr>
              <w:t xml:space="preserve">The two companies announced on Friday that the producer will buy the 4,000 cafes owned by Costa Coffee in Great Britain, China and other European markets. The acquisition of Costa Coffee helps Coca-Cola enter the food market of healthy drinks, in the context of the changes in consumption in recent years. Also in this context, Coca-Cola launched a new product, a few months ago, AdezCoca-Cola already sells coffee, like the Georgia brand in Japan, but it lacks a global brand, stated Quincey, showing that Costa Coffee is both manufacturer, retailer and supplier and owns a system of vending machines, which the American company intends to expand.</w:t>
            </w:r>
          </w:p>
          <w:p w:rsidR="00000000" w:rsidDel="00000000" w:rsidP="00000000" w:rsidRDefault="00000000" w:rsidRPr="00000000" w14:paraId="00000055">
            <w:pPr>
              <w:widowControl w:val="0"/>
              <w:spacing w:after="240" w:before="240" w:lineRule="auto"/>
              <w:rPr>
                <w:rFonts w:ascii="Playfair Display" w:cs="Playfair Display" w:eastAsia="Playfair Display" w:hAnsi="Playfair Display"/>
                <w:sz w:val="24"/>
                <w:szCs w:val="24"/>
              </w:rPr>
            </w:pPr>
            <w:r w:rsidDel="00000000" w:rsidR="00000000" w:rsidRPr="00000000">
              <w:rPr>
                <w:rFonts w:ascii="Playfair Display" w:cs="Playfair Display" w:eastAsia="Playfair Display" w:hAnsi="Playfair Display"/>
                <w:sz w:val="24"/>
                <w:szCs w:val="24"/>
                <w:rtl w:val="0"/>
              </w:rPr>
              <w:t xml:space="preserve">"Coffee is one of the fastest growing categories in the world and Coca-Cola needs to expand into the coffee and hot drinks market," she said.</w:t>
            </w:r>
          </w:p>
          <w:p w:rsidR="00000000" w:rsidDel="00000000" w:rsidP="00000000" w:rsidRDefault="00000000" w:rsidRPr="00000000" w14:paraId="00000056">
            <w:pPr>
              <w:widowControl w:val="0"/>
              <w:spacing w:after="240" w:before="240" w:lineRule="auto"/>
              <w:rPr>
                <w:rFonts w:ascii="Playfair Display" w:cs="Playfair Display" w:eastAsia="Playfair Display" w:hAnsi="Playfair Display"/>
                <w:sz w:val="24"/>
                <w:szCs w:val="24"/>
              </w:rPr>
            </w:pPr>
            <w:r w:rsidDel="00000000" w:rsidR="00000000" w:rsidRPr="00000000">
              <w:rPr>
                <w:rFonts w:ascii="Playfair Display" w:cs="Playfair Display" w:eastAsia="Playfair Display" w:hAnsi="Playfair Display"/>
                <w:sz w:val="24"/>
                <w:szCs w:val="24"/>
                <w:rtl w:val="0"/>
              </w:rPr>
              <w:t xml:space="preserve">The opening of a retail chain marks a new challenge for the manufacturer from Atlanta, which mostly sells soft drinks to a network of franchised bottlers. Another challenge comes from the competition; recently, Starbucks and Nestle announced that they have finalized the partnership through which Starbucks products will be sold worldwide by the Swiss group.</w:t>
            </w:r>
          </w:p>
          <w:p w:rsidR="00000000" w:rsidDel="00000000" w:rsidP="00000000" w:rsidRDefault="00000000" w:rsidRPr="00000000" w14:paraId="00000057">
            <w:pPr>
              <w:widowControl w:val="0"/>
              <w:spacing w:after="240" w:before="240" w:lineRule="auto"/>
              <w:rPr>
                <w:rFonts w:ascii="Playfair Display" w:cs="Playfair Display" w:eastAsia="Playfair Display" w:hAnsi="Playfair Display"/>
                <w:sz w:val="24"/>
                <w:szCs w:val="24"/>
              </w:rPr>
            </w:pPr>
            <w:r w:rsidDel="00000000" w:rsidR="00000000" w:rsidRPr="00000000">
              <w:rPr>
                <w:rFonts w:ascii="Playfair Display" w:cs="Playfair Display" w:eastAsia="Playfair Display" w:hAnsi="Playfair Display"/>
                <w:sz w:val="24"/>
                <w:szCs w:val="24"/>
                <w:rtl w:val="0"/>
              </w:rPr>
              <w:t xml:space="preserve"> </w:t>
            </w:r>
            <w:r w:rsidDel="00000000" w:rsidR="00000000" w:rsidRPr="00000000">
              <w:rPr>
                <w:rFonts w:ascii="Playfair Display" w:cs="Playfair Display" w:eastAsia="Playfair Display" w:hAnsi="Playfair Display"/>
                <w:color w:val="212529"/>
                <w:sz w:val="24"/>
                <w:szCs w:val="24"/>
                <w:highlight w:val="white"/>
                <w:rtl w:val="0"/>
              </w:rPr>
              <w:t xml:space="preserve">Misiunea Companiei Coca-Cola este aceea de a aduce un minut de placere oamenilor de peste tot din lume, de a le darui gustul racoritor. Coca-Cola nu este doar o bautura , ea a devenit un simbol al prieteniei, prezenta in viata oamenilor in fiecare zi, dar in special de sarbatori. Oamenii de la Coca-Cola apreciaza si sustin valorile adevarate. Ei pun accentul pe calitate, pe satisfacerea nevoilor clientilor intr-un mod cat mai eficient.</w:t>
            </w:r>
            <w:r w:rsidDel="00000000" w:rsidR="00000000" w:rsidRPr="00000000">
              <w:rPr>
                <w:rFonts w:ascii="Playfair Display" w:cs="Playfair Display" w:eastAsia="Playfair Display" w:hAnsi="Playfair Display"/>
                <w:sz w:val="24"/>
                <w:szCs w:val="24"/>
                <w:rtl w:val="0"/>
              </w:rPr>
              <w:t xml:space="preserve"> </w:t>
            </w:r>
            <w:r w:rsidDel="00000000" w:rsidR="00000000" w:rsidRPr="00000000">
              <w:rPr>
                <w:rFonts w:ascii="Playfair Display" w:cs="Playfair Display" w:eastAsia="Playfair Display" w:hAnsi="Playfair Display"/>
                <w:color w:val="212529"/>
                <w:sz w:val="24"/>
                <w:szCs w:val="24"/>
                <w:highlight w:val="white"/>
                <w:rtl w:val="0"/>
              </w:rPr>
              <w:t xml:space="preserve">misiunea companiei este aceea de a realiza produse care sa ofere calitate consumatorului si de a intelege nevoile in permanenta schimbare a acestora . Coca-Cola inseamna prietenie, solidaritate, optimism, prosperitate, inovatie.</w:t>
            </w:r>
            <w:r w:rsidDel="00000000" w:rsidR="00000000" w:rsidRPr="00000000">
              <w:rPr>
                <w:rtl w:val="0"/>
              </w:rPr>
            </w:r>
          </w:p>
          <w:p w:rsidR="00000000" w:rsidDel="00000000" w:rsidP="00000000" w:rsidRDefault="00000000" w:rsidRPr="00000000" w14:paraId="00000058">
            <w:pPr>
              <w:widowControl w:val="0"/>
              <w:spacing w:after="240" w:before="240" w:lineRule="auto"/>
              <w:rPr>
                <w:rFonts w:ascii="Playfair Display" w:cs="Playfair Display" w:eastAsia="Playfair Display" w:hAnsi="Playfair Display"/>
                <w:sz w:val="24"/>
                <w:szCs w:val="24"/>
              </w:rPr>
            </w:pPr>
            <w:r w:rsidDel="00000000" w:rsidR="00000000" w:rsidRPr="00000000">
              <w:rPr>
                <w:rtl w:val="0"/>
              </w:rPr>
            </w:r>
          </w:p>
          <w:p w:rsidR="00000000" w:rsidDel="00000000" w:rsidP="00000000" w:rsidRDefault="00000000" w:rsidRPr="00000000" w14:paraId="00000059">
            <w:pPr>
              <w:widowControl w:val="0"/>
              <w:spacing w:after="240" w:before="240" w:lineRule="auto"/>
              <w:rPr>
                <w:rFonts w:ascii="Playfair Display" w:cs="Playfair Display" w:eastAsia="Playfair Display" w:hAnsi="Playfair Display"/>
                <w:sz w:val="24"/>
                <w:szCs w:val="24"/>
              </w:rPr>
            </w:pPr>
            <w:r w:rsidDel="00000000" w:rsidR="00000000" w:rsidRPr="00000000">
              <w:rPr>
                <w:rtl w:val="0"/>
              </w:rPr>
            </w:r>
          </w:p>
          <w:p w:rsidR="00000000" w:rsidDel="00000000" w:rsidP="00000000" w:rsidRDefault="00000000" w:rsidRPr="00000000" w14:paraId="0000005A">
            <w:pPr>
              <w:widowControl w:val="0"/>
              <w:spacing w:after="240" w:before="240" w:lineRule="auto"/>
              <w:rPr>
                <w:rFonts w:ascii="Playfair Display" w:cs="Playfair Display" w:eastAsia="Playfair Display" w:hAnsi="Playfair Display"/>
                <w:sz w:val="24"/>
                <w:szCs w:val="24"/>
              </w:rPr>
            </w:pPr>
            <w:r w:rsidDel="00000000" w:rsidR="00000000" w:rsidRPr="00000000">
              <w:rPr>
                <w:rtl w:val="0"/>
              </w:rPr>
            </w:r>
          </w:p>
          <w:p w:rsidR="00000000" w:rsidDel="00000000" w:rsidP="00000000" w:rsidRDefault="00000000" w:rsidRPr="00000000" w14:paraId="0000005B">
            <w:pPr>
              <w:widowControl w:val="0"/>
              <w:spacing w:after="240" w:before="240" w:lineRule="auto"/>
              <w:rPr>
                <w:rFonts w:ascii="Playfair Display" w:cs="Playfair Display" w:eastAsia="Playfair Display" w:hAnsi="Playfair Display"/>
                <w:sz w:val="24"/>
                <w:szCs w:val="24"/>
              </w:rPr>
            </w:pPr>
            <w:r w:rsidDel="00000000" w:rsidR="00000000" w:rsidRPr="00000000">
              <w:rPr>
                <w:rtl w:val="0"/>
              </w:rPr>
            </w:r>
          </w:p>
          <w:p w:rsidR="00000000" w:rsidDel="00000000" w:rsidP="00000000" w:rsidRDefault="00000000" w:rsidRPr="00000000" w14:paraId="0000005C">
            <w:pPr>
              <w:widowControl w:val="0"/>
              <w:spacing w:after="0" w:lineRule="auto"/>
              <w:ind w:left="-160" w:firstLine="0"/>
              <w:rPr>
                <w:rFonts w:ascii="Playfair Display" w:cs="Playfair Display" w:eastAsia="Playfair Display" w:hAnsi="Playfair Display"/>
                <w:sz w:val="24"/>
                <w:szCs w:val="24"/>
              </w:rPr>
            </w:pPr>
            <w:r w:rsidDel="00000000" w:rsidR="00000000" w:rsidRPr="00000000">
              <w:rPr>
                <w:rFonts w:ascii="Playfair Display" w:cs="Playfair Display" w:eastAsia="Playfair Display" w:hAnsi="Playfair Display"/>
                <w:sz w:val="24"/>
                <w:szCs w:val="24"/>
                <w:rtl w:val="0"/>
              </w:rPr>
              <w:t xml:space="preserve">     </w:t>
            </w:r>
          </w:p>
          <w:p w:rsidR="00000000" w:rsidDel="00000000" w:rsidP="00000000" w:rsidRDefault="00000000" w:rsidRPr="00000000" w14:paraId="0000005D">
            <w:pPr>
              <w:widowControl w:val="0"/>
              <w:spacing w:after="0" w:lineRule="auto"/>
              <w:ind w:left="-160" w:firstLine="0"/>
              <w:rPr>
                <w:rFonts w:ascii="Playfair Display" w:cs="Playfair Display" w:eastAsia="Playfair Display" w:hAnsi="Playfair Display"/>
                <w:sz w:val="24"/>
                <w:szCs w:val="24"/>
              </w:rPr>
            </w:pPr>
            <w:r w:rsidDel="00000000" w:rsidR="00000000" w:rsidRPr="00000000">
              <w:rPr>
                <w:rtl w:val="0"/>
              </w:rPr>
            </w:r>
          </w:p>
          <w:p w:rsidR="00000000" w:rsidDel="00000000" w:rsidP="00000000" w:rsidRDefault="00000000" w:rsidRPr="00000000" w14:paraId="0000005E">
            <w:pPr>
              <w:widowControl w:val="0"/>
              <w:spacing w:after="0" w:lineRule="auto"/>
              <w:ind w:left="-160" w:firstLine="0"/>
              <w:rPr>
                <w:rFonts w:ascii="Playfair Display" w:cs="Playfair Display" w:eastAsia="Playfair Display" w:hAnsi="Playfair Display"/>
                <w:sz w:val="24"/>
                <w:szCs w:val="24"/>
              </w:rPr>
            </w:pPr>
            <w:r w:rsidDel="00000000" w:rsidR="00000000" w:rsidRPr="00000000">
              <w:rPr>
                <w:rtl w:val="0"/>
              </w:rPr>
            </w:r>
          </w:p>
          <w:p w:rsidR="00000000" w:rsidDel="00000000" w:rsidP="00000000" w:rsidRDefault="00000000" w:rsidRPr="00000000" w14:paraId="0000005F">
            <w:pPr>
              <w:widowControl w:val="0"/>
              <w:spacing w:after="0" w:lineRule="auto"/>
              <w:ind w:left="-160" w:firstLine="0"/>
              <w:rPr>
                <w:rFonts w:ascii="Playfair Display" w:cs="Playfair Display" w:eastAsia="Playfair Display" w:hAnsi="Playfair Display"/>
                <w:sz w:val="24"/>
                <w:szCs w:val="24"/>
              </w:rPr>
            </w:pPr>
            <w:r w:rsidDel="00000000" w:rsidR="00000000" w:rsidRPr="00000000">
              <w:rPr>
                <w:rtl w:val="0"/>
              </w:rPr>
            </w:r>
          </w:p>
          <w:p w:rsidR="00000000" w:rsidDel="00000000" w:rsidP="00000000" w:rsidRDefault="00000000" w:rsidRPr="00000000" w14:paraId="00000060">
            <w:pPr>
              <w:widowControl w:val="0"/>
              <w:spacing w:after="0" w:lineRule="auto"/>
              <w:ind w:left="-160" w:firstLine="0"/>
              <w:rPr>
                <w:rFonts w:ascii="Playfair Display" w:cs="Playfair Display" w:eastAsia="Playfair Display" w:hAnsi="Playfair Display"/>
                <w:sz w:val="24"/>
                <w:szCs w:val="24"/>
              </w:rPr>
            </w:pPr>
            <w:r w:rsidDel="00000000" w:rsidR="00000000" w:rsidRPr="00000000">
              <w:rPr>
                <w:rtl w:val="0"/>
              </w:rPr>
            </w:r>
          </w:p>
          <w:p w:rsidR="00000000" w:rsidDel="00000000" w:rsidP="00000000" w:rsidRDefault="00000000" w:rsidRPr="00000000" w14:paraId="00000061">
            <w:pPr>
              <w:widowControl w:val="0"/>
              <w:spacing w:after="0" w:lineRule="auto"/>
              <w:ind w:left="-160" w:firstLine="0"/>
              <w:rPr>
                <w:rFonts w:ascii="Playfair Display" w:cs="Playfair Display" w:eastAsia="Playfair Display" w:hAnsi="Playfair Display"/>
                <w:sz w:val="24"/>
                <w:szCs w:val="24"/>
              </w:rPr>
            </w:pPr>
            <w:r w:rsidDel="00000000" w:rsidR="00000000" w:rsidRPr="00000000">
              <w:rPr>
                <w:rtl w:val="0"/>
              </w:rPr>
            </w:r>
          </w:p>
          <w:p w:rsidR="00000000" w:rsidDel="00000000" w:rsidP="00000000" w:rsidRDefault="00000000" w:rsidRPr="00000000" w14:paraId="00000062">
            <w:pPr>
              <w:widowControl w:val="0"/>
              <w:spacing w:after="0" w:lineRule="auto"/>
              <w:ind w:left="-160" w:firstLine="0"/>
              <w:rPr>
                <w:rFonts w:ascii="Playfair Display" w:cs="Playfair Display" w:eastAsia="Playfair Display" w:hAnsi="Playfair Display"/>
                <w:sz w:val="24"/>
                <w:szCs w:val="24"/>
              </w:rPr>
            </w:pPr>
            <w:r w:rsidDel="00000000" w:rsidR="00000000" w:rsidRPr="00000000">
              <w:rPr>
                <w:rtl w:val="0"/>
              </w:rPr>
            </w:r>
          </w:p>
          <w:p w:rsidR="00000000" w:rsidDel="00000000" w:rsidP="00000000" w:rsidRDefault="00000000" w:rsidRPr="00000000" w14:paraId="00000063">
            <w:pPr>
              <w:widowControl w:val="0"/>
              <w:spacing w:after="0" w:lineRule="auto"/>
              <w:ind w:left="-160" w:firstLine="0"/>
              <w:rPr>
                <w:rFonts w:ascii="Playfair Display" w:cs="Playfair Display" w:eastAsia="Playfair Display" w:hAnsi="Playfair Display"/>
                <w:sz w:val="24"/>
                <w:szCs w:val="24"/>
              </w:rPr>
            </w:pPr>
            <w:r w:rsidDel="00000000" w:rsidR="00000000" w:rsidRPr="00000000">
              <w:rPr>
                <w:rtl w:val="0"/>
              </w:rPr>
            </w:r>
          </w:p>
          <w:p w:rsidR="00000000" w:rsidDel="00000000" w:rsidP="00000000" w:rsidRDefault="00000000" w:rsidRPr="00000000" w14:paraId="00000064">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sz w:val="22"/>
                <w:szCs w:val="22"/>
              </w:rPr>
            </w:pPr>
            <w:r w:rsidDel="00000000" w:rsidR="00000000" w:rsidRPr="00000000">
              <w:rPr>
                <w:rtl w:val="0"/>
              </w:rPr>
            </w:r>
          </w:p>
          <w:p w:rsidR="00000000" w:rsidDel="00000000" w:rsidP="00000000" w:rsidRDefault="00000000" w:rsidRPr="00000000" w14:paraId="00000065">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Reflection &amp; advice to the organisation</w:t>
            </w:r>
          </w:p>
        </w:tc>
      </w:tr>
      <w:tr>
        <w:trPr>
          <w:cantSplit w:val="0"/>
          <w:trHeight w:val="5006"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66">
            <w:pPr>
              <w:rPr>
                <w:rFonts w:ascii="Playfair Display" w:cs="Playfair Display" w:eastAsia="Playfair Display" w:hAnsi="Playfair Display"/>
                <w:sz w:val="24"/>
                <w:szCs w:val="24"/>
              </w:rPr>
            </w:pPr>
            <w:r w:rsidDel="00000000" w:rsidR="00000000" w:rsidRPr="00000000">
              <w:rPr>
                <w:rtl w:val="0"/>
              </w:rPr>
              <w:t xml:space="preserve">  </w:t>
            </w:r>
            <w:r w:rsidDel="00000000" w:rsidR="00000000" w:rsidRPr="00000000">
              <w:rPr>
                <w:rFonts w:ascii="Playfair Display" w:cs="Playfair Display" w:eastAsia="Playfair Display" w:hAnsi="Playfair Display"/>
                <w:sz w:val="24"/>
                <w:szCs w:val="24"/>
                <w:rtl w:val="0"/>
              </w:rPr>
              <w:t xml:space="preserve">  They should still mark up the drink prices, but to mark them down because all the other drinks would probably be more expensive. If this strategy worked, then beverage sales would increase while generating some profit. Another strategy would be to create drink sales promotions. This would differentiate the Coca-Cola Company's products from other products that are sold separately at a higher price, and consumers would be able to purchase several of the company's products at once. This would give consumers satisfaction when all other prices are high, while the Coca-Cola Company is promoted as a much more beneficial alternative.</w:t>
            </w:r>
          </w:p>
          <w:p w:rsidR="00000000" w:rsidDel="00000000" w:rsidP="00000000" w:rsidRDefault="00000000" w:rsidRPr="00000000" w14:paraId="00000067">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 </w:t>
            </w:r>
          </w:p>
          <w:p w:rsidR="00000000" w:rsidDel="00000000" w:rsidP="00000000" w:rsidRDefault="00000000" w:rsidRPr="00000000" w14:paraId="00000068">
            <w:pPr>
              <w:widowControl w:val="0"/>
              <w:spacing w:after="240" w:before="240" w:lineRule="auto"/>
              <w:rPr>
                <w:rFonts w:ascii="Playfair Display" w:cs="Playfair Display" w:eastAsia="Playfair Display" w:hAnsi="Playfair Display"/>
                <w:sz w:val="24"/>
                <w:szCs w:val="24"/>
              </w:rPr>
            </w:pPr>
            <w:r w:rsidDel="00000000" w:rsidR="00000000" w:rsidRPr="00000000">
              <w:rPr>
                <w:rFonts w:ascii="Playfair Display" w:cs="Playfair Display" w:eastAsia="Playfair Display" w:hAnsi="Playfair Display"/>
                <w:sz w:val="24"/>
                <w:szCs w:val="24"/>
                <w:rtl w:val="0"/>
              </w:rPr>
              <w:t xml:space="preserve">A strategy to overcome the threat of Chinese consumers would be to effectively promote the products of the Coca-Cola company, before the entry of SodaStream on factors that SodaStream has to push somewhat in front of them by emphasizing the Chinese market. Another strategy could be to increase the range of carbonated beverage products from the Coca-Cola Company. In this way, consumers would be given more of a choice compared to the different flavors that SodaStream has to offer.</w:t>
            </w:r>
          </w:p>
          <w:p w:rsidR="00000000" w:rsidDel="00000000" w:rsidP="00000000" w:rsidRDefault="00000000" w:rsidRPr="00000000" w14:paraId="00000069">
            <w:pPr>
              <w:widowControl w:val="0"/>
              <w:spacing w:after="240" w:before="240" w:lineRule="auto"/>
              <w:rPr>
                <w:rFonts w:ascii="Playfair Display" w:cs="Playfair Display" w:eastAsia="Playfair Display" w:hAnsi="Playfair Display"/>
                <w:sz w:val="24"/>
                <w:szCs w:val="24"/>
              </w:rPr>
            </w:pPr>
            <w:r w:rsidDel="00000000" w:rsidR="00000000" w:rsidRPr="00000000">
              <w:rPr>
                <w:rFonts w:ascii="Playfair Display" w:cs="Playfair Display" w:eastAsia="Playfair Display" w:hAnsi="Playfair Display"/>
                <w:sz w:val="24"/>
                <w:szCs w:val="24"/>
                <w:rtl w:val="0"/>
              </w:rPr>
              <w:t xml:space="preserve">Because with the technological convenience of SodaStream, Coca-Cola consumers can now make their own carbonated beverages. This gives consumers a more varied alternative to fizzy drinks. This gives consumers an alternative with more variety in what fizzy drinks they want to drink. With this product, people can choose to make their own drink instead of going and buying it. In the article, it is mentioned that they plan to expand to China in . Ultimately, this could create a possible decrease in carbonated beverage sales for the Coke Company.</w:t>
            </w:r>
          </w:p>
          <w:p w:rsidR="00000000" w:rsidDel="00000000" w:rsidP="00000000" w:rsidRDefault="00000000" w:rsidRPr="00000000" w14:paraId="0000006A">
            <w:pPr>
              <w:widowControl w:val="0"/>
              <w:spacing w:after="240" w:before="240" w:lineRule="auto"/>
              <w:rPr>
                <w:rFonts w:ascii="Playfair Display" w:cs="Playfair Display" w:eastAsia="Playfair Display" w:hAnsi="Playfair Display"/>
                <w:sz w:val="24"/>
                <w:szCs w:val="24"/>
              </w:rPr>
            </w:pPr>
            <w:r w:rsidDel="00000000" w:rsidR="00000000" w:rsidRPr="00000000">
              <w:rPr>
                <w:rFonts w:ascii="Playfair Display" w:cs="Playfair Display" w:eastAsia="Playfair Display" w:hAnsi="Playfair Display"/>
                <w:sz w:val="24"/>
                <w:szCs w:val="24"/>
                <w:rtl w:val="0"/>
              </w:rPr>
              <w:t xml:space="preserve"> Coca-Cola Creative advertising has repeatedly demonstrated the positive response that music receives from the public.</w:t>
            </w:r>
          </w:p>
          <w:p w:rsidR="00000000" w:rsidDel="00000000" w:rsidP="00000000" w:rsidRDefault="00000000" w:rsidRPr="00000000" w14:paraId="0000006B">
            <w:pPr>
              <w:widowControl w:val="0"/>
              <w:spacing w:after="240" w:before="240" w:lineRule="auto"/>
              <w:rPr>
                <w:rFonts w:ascii="Playfair Display" w:cs="Playfair Display" w:eastAsia="Playfair Display" w:hAnsi="Playfair Display"/>
                <w:sz w:val="24"/>
                <w:szCs w:val="24"/>
              </w:rPr>
            </w:pPr>
            <w:r w:rsidDel="00000000" w:rsidR="00000000" w:rsidRPr="00000000">
              <w:rPr>
                <w:rFonts w:ascii="Playfair Display" w:cs="Playfair Display" w:eastAsia="Playfair Display" w:hAnsi="Playfair Display"/>
                <w:sz w:val="24"/>
                <w:szCs w:val="24"/>
                <w:rtl w:val="0"/>
              </w:rPr>
              <w:t xml:space="preserve">To believe the TV commercial for the World Cup, consumption will increase due to football lovers.</w:t>
            </w:r>
          </w:p>
          <w:p w:rsidR="00000000" w:rsidDel="00000000" w:rsidP="00000000" w:rsidRDefault="00000000" w:rsidRPr="00000000" w14:paraId="0000006C">
            <w:pPr>
              <w:widowControl w:val="0"/>
              <w:spacing w:after="240" w:before="240" w:lineRule="auto"/>
              <w:rPr>
                <w:rFonts w:ascii="Playfair Display" w:cs="Playfair Display" w:eastAsia="Playfair Display" w:hAnsi="Playfair Display"/>
                <w:sz w:val="24"/>
                <w:szCs w:val="24"/>
              </w:rPr>
            </w:pPr>
            <w:r w:rsidDel="00000000" w:rsidR="00000000" w:rsidRPr="00000000">
              <w:rPr>
                <w:rFonts w:ascii="Playfair Display" w:cs="Playfair Display" w:eastAsia="Playfair Display" w:hAnsi="Playfair Display"/>
                <w:sz w:val="24"/>
                <w:szCs w:val="24"/>
                <w:rtl w:val="0"/>
              </w:rPr>
              <w:t xml:space="preserve">Coca-Cola made more unforgettable campaigns thanks to its love for music.</w:t>
            </w:r>
          </w:p>
          <w:p w:rsidR="00000000" w:rsidDel="00000000" w:rsidP="00000000" w:rsidRDefault="00000000" w:rsidRPr="00000000" w14:paraId="0000006D">
            <w:pPr>
              <w:widowControl w:val="0"/>
              <w:spacing w:after="240" w:before="240" w:lineRule="auto"/>
              <w:rPr>
                <w:rFonts w:ascii="Playfair Display" w:cs="Playfair Display" w:eastAsia="Playfair Display" w:hAnsi="Playfair Display"/>
                <w:sz w:val="24"/>
                <w:szCs w:val="24"/>
              </w:rPr>
            </w:pPr>
            <w:r w:rsidDel="00000000" w:rsidR="00000000" w:rsidRPr="00000000">
              <w:rPr>
                <w:rFonts w:ascii="Playfair Display" w:cs="Playfair Display" w:eastAsia="Playfair Display" w:hAnsi="Playfair Display"/>
                <w:sz w:val="24"/>
                <w:szCs w:val="24"/>
                <w:rtl w:val="0"/>
              </w:rPr>
              <w:t xml:space="preserve">To use tons of advertising activities to promote their brand. That its global marketing campaigns generate the best response, such as.</w:t>
            </w:r>
          </w:p>
          <w:p w:rsidR="00000000" w:rsidDel="00000000" w:rsidP="00000000" w:rsidRDefault="00000000" w:rsidRPr="00000000" w14:paraId="0000006E">
            <w:pPr>
              <w:widowControl w:val="0"/>
              <w:spacing w:after="240" w:before="240" w:lineRule="auto"/>
              <w:rPr>
                <w:rFonts w:ascii="Playfair Display" w:cs="Playfair Display" w:eastAsia="Playfair Display" w:hAnsi="Playfair Display"/>
                <w:sz w:val="24"/>
                <w:szCs w:val="24"/>
              </w:rPr>
            </w:pPr>
            <w:r w:rsidDel="00000000" w:rsidR="00000000" w:rsidRPr="00000000">
              <w:rPr>
                <w:rFonts w:ascii="Playfair Display" w:cs="Playfair Display" w:eastAsia="Playfair Display" w:hAnsi="Playfair Display"/>
                <w:sz w:val="24"/>
                <w:szCs w:val="24"/>
                <w:rtl w:val="0"/>
              </w:rPr>
              <w:t xml:space="preserve">His company uses an integrated marketing technique, where it selects several advertising channels and sends a consistent message through them globally.</w:t>
            </w:r>
          </w:p>
          <w:p w:rsidR="00000000" w:rsidDel="00000000" w:rsidP="00000000" w:rsidRDefault="00000000" w:rsidRPr="00000000" w14:paraId="0000006F">
            <w:pPr>
              <w:widowControl w:val="0"/>
              <w:spacing w:after="240" w:before="240" w:lineRule="auto"/>
              <w:rPr>
                <w:rFonts w:ascii="Playfair Display" w:cs="Playfair Display" w:eastAsia="Playfair Display" w:hAnsi="Playfair Display"/>
                <w:sz w:val="24"/>
                <w:szCs w:val="24"/>
              </w:rPr>
            </w:pPr>
            <w:r w:rsidDel="00000000" w:rsidR="00000000" w:rsidRPr="00000000">
              <w:rPr>
                <w:rFonts w:ascii="Playfair Display" w:cs="Playfair Display" w:eastAsia="Playfair Display" w:hAnsi="Playfair Display"/>
                <w:sz w:val="24"/>
                <w:szCs w:val="24"/>
                <w:rtl w:val="0"/>
              </w:rPr>
              <w:t xml:space="preserve">What this tactic does is gather a large audience and high engagement. People like to join the crowd and global marketing campaigns make them feel like they are part of the event.</w:t>
            </w:r>
          </w:p>
          <w:p w:rsidR="00000000" w:rsidDel="00000000" w:rsidP="00000000" w:rsidRDefault="00000000" w:rsidRPr="00000000" w14:paraId="00000070">
            <w:pPr>
              <w:widowControl w:val="0"/>
              <w:spacing w:after="240" w:before="240" w:lineRule="auto"/>
              <w:rPr>
                <w:rFonts w:ascii="Playfair Display" w:cs="Playfair Display" w:eastAsia="Playfair Display" w:hAnsi="Playfair Display"/>
                <w:sz w:val="24"/>
                <w:szCs w:val="24"/>
              </w:rPr>
            </w:pPr>
            <w:r w:rsidDel="00000000" w:rsidR="00000000" w:rsidRPr="00000000">
              <w:rPr>
                <w:rFonts w:ascii="Playfair Display" w:cs="Playfair Display" w:eastAsia="Playfair Display" w:hAnsi="Playfair Display"/>
                <w:sz w:val="24"/>
                <w:szCs w:val="24"/>
                <w:rtl w:val="0"/>
              </w:rPr>
              <w:t xml:space="preserve">A strong brand identity helps you build your company's reputation. The more consistent your image, the more familiar it becomes.</w:t>
            </w:r>
          </w:p>
          <w:p w:rsidR="00000000" w:rsidDel="00000000" w:rsidP="00000000" w:rsidRDefault="00000000" w:rsidRPr="00000000" w14:paraId="00000071">
            <w:pPr>
              <w:widowControl w:val="0"/>
              <w:spacing w:after="240" w:before="240" w:lineRule="auto"/>
              <w:rPr>
                <w:rFonts w:ascii="Playfair Display" w:cs="Playfair Display" w:eastAsia="Playfair Display" w:hAnsi="Playfair Display"/>
                <w:sz w:val="24"/>
                <w:szCs w:val="24"/>
              </w:rPr>
            </w:pPr>
            <w:r w:rsidDel="00000000" w:rsidR="00000000" w:rsidRPr="00000000">
              <w:rPr>
                <w:rFonts w:ascii="Playfair Display" w:cs="Playfair Display" w:eastAsia="Playfair Display" w:hAnsi="Playfair Display"/>
                <w:sz w:val="24"/>
                <w:szCs w:val="24"/>
                <w:rtl w:val="0"/>
              </w:rPr>
              <w:t xml:space="preserve">Coca-Cola should keep its timeless bottle shape, logo and red color for years and not change them anytime soon. It is one of the main reasons why Coca-Cola would gain a worldwide fan base. Create a strong brand identity to ensure that you stay in the minds of your people.</w:t>
            </w:r>
          </w:p>
          <w:p w:rsidR="00000000" w:rsidDel="00000000" w:rsidP="00000000" w:rsidRDefault="00000000" w:rsidRPr="00000000" w14:paraId="00000072">
            <w:pPr>
              <w:widowControl w:val="0"/>
              <w:spacing w:after="240" w:before="240" w:lineRule="auto"/>
              <w:rPr>
                <w:rFonts w:ascii="Playfair Display" w:cs="Playfair Display" w:eastAsia="Playfair Display" w:hAnsi="Playfair Display"/>
                <w:sz w:val="24"/>
                <w:szCs w:val="24"/>
              </w:rPr>
            </w:pPr>
            <w:r w:rsidDel="00000000" w:rsidR="00000000" w:rsidRPr="00000000">
              <w:rPr>
                <w:rFonts w:ascii="Playfair Display" w:cs="Playfair Display" w:eastAsia="Playfair Display" w:hAnsi="Playfair Display"/>
                <w:sz w:val="24"/>
                <w:szCs w:val="24"/>
                <w:rtl w:val="0"/>
              </w:rPr>
              <w:t xml:space="preserve">The trick is to manipulate your prices in time so as not to damage your brand image, becouse If the price of the product is low for a long period of time, people will perceive your product as a "low quality" item. Similarly, if you set prices too high in the early stages, most will feel reluctant to buy an unfamiliar product.</w:t>
            </w:r>
          </w:p>
          <w:p w:rsidR="00000000" w:rsidDel="00000000" w:rsidP="00000000" w:rsidRDefault="00000000" w:rsidRPr="00000000" w14:paraId="00000073">
            <w:pPr>
              <w:widowControl w:val="0"/>
              <w:spacing w:after="240" w:before="240" w:lineRule="auto"/>
              <w:rPr>
                <w:rFonts w:ascii="Playfair Display" w:cs="Playfair Display" w:eastAsia="Playfair Display" w:hAnsi="Playfair Display"/>
                <w:sz w:val="24"/>
                <w:szCs w:val="24"/>
              </w:rPr>
            </w:pPr>
            <w:r w:rsidDel="00000000" w:rsidR="00000000" w:rsidRPr="00000000">
              <w:rPr>
                <w:rFonts w:ascii="Playfair Display" w:cs="Playfair Display" w:eastAsia="Playfair Display" w:hAnsi="Playfair Display"/>
                <w:sz w:val="24"/>
                <w:szCs w:val="24"/>
                <w:rtl w:val="0"/>
              </w:rPr>
              <w:t xml:space="preserve">You can adopt a similar strategy on a smaller scale. Host a local music event to build brand awareness or sponsor a seminar. Sit down and brainstorm. I am sure you will generate a lot of ideas.</w:t>
            </w:r>
          </w:p>
          <w:p w:rsidR="00000000" w:rsidDel="00000000" w:rsidP="00000000" w:rsidRDefault="00000000" w:rsidRPr="00000000" w14:paraId="00000074">
            <w:pPr>
              <w:widowControl w:val="0"/>
              <w:spacing w:after="240" w:before="240" w:lineRule="auto"/>
              <w:rPr>
                <w:rFonts w:ascii="Playfair Display" w:cs="Playfair Display" w:eastAsia="Playfair Display" w:hAnsi="Playfair Display"/>
                <w:sz w:val="24"/>
                <w:szCs w:val="24"/>
              </w:rPr>
            </w:pPr>
            <w:r w:rsidDel="00000000" w:rsidR="00000000" w:rsidRPr="00000000">
              <w:rPr>
                <w:rFonts w:ascii="Playfair Display" w:cs="Playfair Display" w:eastAsia="Playfair Display" w:hAnsi="Playfair Display"/>
                <w:sz w:val="24"/>
                <w:szCs w:val="24"/>
                <w:rtl w:val="0"/>
              </w:rPr>
              <w:t xml:space="preserve">To apply expansions considered that the strength of a Brand is inversely proportional to its expansion. If the name of a Brand is displayed everywhere, it will lose its strength. In the short term the expansion of a Brand brings benefits, in the long term the Brand when it it loses its significance. A strong Brand for the consumer's mind must be as visible as possible.</w:t>
            </w:r>
          </w:p>
          <w:p w:rsidR="00000000" w:rsidDel="00000000" w:rsidP="00000000" w:rsidRDefault="00000000" w:rsidRPr="00000000" w14:paraId="00000075">
            <w:pPr>
              <w:widowControl w:val="0"/>
              <w:spacing w:after="240" w:before="240" w:lineRule="auto"/>
              <w:rPr>
                <w:rFonts w:ascii="Playfair Display" w:cs="Playfair Display" w:eastAsia="Playfair Display" w:hAnsi="Playfair Display"/>
                <w:sz w:val="24"/>
                <w:szCs w:val="24"/>
              </w:rPr>
            </w:pPr>
            <w:r w:rsidDel="00000000" w:rsidR="00000000" w:rsidRPr="00000000">
              <w:rPr>
                <w:rFonts w:ascii="Playfair Display" w:cs="Playfair Display" w:eastAsia="Playfair Display" w:hAnsi="Playfair Display"/>
                <w:sz w:val="24"/>
                <w:szCs w:val="24"/>
                <w:rtl w:val="0"/>
              </w:rPr>
              <w:t xml:space="preserve">They must know the requirements of consumers, starting from</w:t>
            </w:r>
          </w:p>
          <w:p w:rsidR="00000000" w:rsidDel="00000000" w:rsidP="00000000" w:rsidRDefault="00000000" w:rsidRPr="00000000" w14:paraId="00000076">
            <w:pPr>
              <w:widowControl w:val="0"/>
              <w:spacing w:after="240" w:before="240" w:lineRule="auto"/>
              <w:rPr>
                <w:rFonts w:ascii="Playfair Display" w:cs="Playfair Display" w:eastAsia="Playfair Display" w:hAnsi="Playfair Display"/>
                <w:sz w:val="24"/>
                <w:szCs w:val="24"/>
              </w:rPr>
            </w:pPr>
            <w:r w:rsidDel="00000000" w:rsidR="00000000" w:rsidRPr="00000000">
              <w:rPr>
                <w:rFonts w:ascii="Playfair Display" w:cs="Playfair Display" w:eastAsia="Playfair Display" w:hAnsi="Playfair Display"/>
                <w:sz w:val="24"/>
                <w:szCs w:val="24"/>
                <w:rtl w:val="0"/>
              </w:rPr>
              <w:t xml:space="preserve">knowledge of the market and management of the companies' activity targeting the market. In this context,</w:t>
            </w:r>
          </w:p>
          <w:p w:rsidR="00000000" w:rsidDel="00000000" w:rsidP="00000000" w:rsidRDefault="00000000" w:rsidRPr="00000000" w14:paraId="00000077">
            <w:pPr>
              <w:widowControl w:val="0"/>
              <w:spacing w:after="240" w:before="240" w:lineRule="auto"/>
              <w:rPr>
                <w:rFonts w:ascii="Playfair Display" w:cs="Playfair Display" w:eastAsia="Playfair Display" w:hAnsi="Playfair Display"/>
                <w:sz w:val="24"/>
                <w:szCs w:val="24"/>
              </w:rPr>
            </w:pPr>
            <w:r w:rsidDel="00000000" w:rsidR="00000000" w:rsidRPr="00000000">
              <w:rPr>
                <w:rFonts w:ascii="Playfair Display" w:cs="Playfair Display" w:eastAsia="Playfair Display" w:hAnsi="Playfair Display"/>
                <w:sz w:val="24"/>
                <w:szCs w:val="24"/>
                <w:rtl w:val="0"/>
              </w:rPr>
              <w:t xml:space="preserve">the marketer, product definition and differentiation</w:t>
            </w:r>
          </w:p>
          <w:p w:rsidR="00000000" w:rsidDel="00000000" w:rsidP="00000000" w:rsidRDefault="00000000" w:rsidRPr="00000000" w14:paraId="00000078">
            <w:pPr>
              <w:widowControl w:val="0"/>
              <w:spacing w:after="240" w:before="240" w:lineRule="auto"/>
              <w:rPr>
                <w:rFonts w:ascii="Playfair Display" w:cs="Playfair Display" w:eastAsia="Playfair Display" w:hAnsi="Playfair Display"/>
                <w:sz w:val="24"/>
                <w:szCs w:val="24"/>
              </w:rPr>
            </w:pPr>
            <w:r w:rsidDel="00000000" w:rsidR="00000000" w:rsidRPr="00000000">
              <w:rPr>
                <w:rFonts w:ascii="Playfair Display" w:cs="Playfair Display" w:eastAsia="Playfair Display" w:hAnsi="Playfair Display"/>
                <w:sz w:val="24"/>
                <w:szCs w:val="24"/>
                <w:rtl w:val="0"/>
              </w:rPr>
              <w:t xml:space="preserve">its levels knowledge of the classification of products in marketing;</w:t>
            </w:r>
          </w:p>
          <w:p w:rsidR="00000000" w:rsidDel="00000000" w:rsidP="00000000" w:rsidRDefault="00000000" w:rsidRPr="00000000" w14:paraId="00000079">
            <w:pPr>
              <w:widowControl w:val="0"/>
              <w:spacing w:after="240" w:before="240" w:lineRule="auto"/>
              <w:rPr>
                <w:rFonts w:ascii="Playfair Display" w:cs="Playfair Display" w:eastAsia="Playfair Display" w:hAnsi="Playfair Display"/>
                <w:sz w:val="24"/>
                <w:szCs w:val="24"/>
              </w:rPr>
            </w:pPr>
            <w:r w:rsidDel="00000000" w:rsidR="00000000" w:rsidRPr="00000000">
              <w:rPr>
                <w:rFonts w:ascii="Playfair Display" w:cs="Playfair Display" w:eastAsia="Playfair Display" w:hAnsi="Playfair Display"/>
                <w:sz w:val="24"/>
                <w:szCs w:val="24"/>
                <w:rtl w:val="0"/>
              </w:rPr>
              <w:t xml:space="preserve">  product categories that are destined to satisfy the same needs.</w:t>
            </w:r>
          </w:p>
          <w:p w:rsidR="00000000" w:rsidDel="00000000" w:rsidP="00000000" w:rsidRDefault="00000000" w:rsidRPr="00000000" w14:paraId="0000007A">
            <w:pPr>
              <w:widowControl w:val="0"/>
              <w:spacing w:after="240" w:before="240" w:lineRule="auto"/>
              <w:rPr>
                <w:rFonts w:ascii="Playfair Display" w:cs="Playfair Display" w:eastAsia="Playfair Display" w:hAnsi="Playfair Display"/>
                <w:sz w:val="24"/>
                <w:szCs w:val="24"/>
              </w:rPr>
            </w:pPr>
            <w:r w:rsidDel="00000000" w:rsidR="00000000" w:rsidRPr="00000000">
              <w:rPr>
                <w:rFonts w:ascii="Playfair Display" w:cs="Playfair Display" w:eastAsia="Playfair Display" w:hAnsi="Playfair Display"/>
                <w:sz w:val="24"/>
                <w:szCs w:val="24"/>
                <w:rtl w:val="0"/>
              </w:rPr>
              <w:t xml:space="preserve">To offer specialty products that present unique characteristics and very clearly defined brand images, imposing a substantial choice effort on buyers.</w:t>
            </w:r>
          </w:p>
          <w:p w:rsidR="00000000" w:rsidDel="00000000" w:rsidP="00000000" w:rsidRDefault="00000000" w:rsidRPr="00000000" w14:paraId="0000007B">
            <w:pPr>
              <w:widowControl w:val="0"/>
              <w:spacing w:after="240" w:before="240" w:lineRule="auto"/>
              <w:rPr>
                <w:rFonts w:ascii="Playfair Display" w:cs="Playfair Display" w:eastAsia="Playfair Display" w:hAnsi="Playfair Display"/>
                <w:sz w:val="24"/>
                <w:szCs w:val="24"/>
              </w:rPr>
            </w:pPr>
            <w:r w:rsidDel="00000000" w:rsidR="00000000" w:rsidRPr="00000000">
              <w:rPr>
                <w:rFonts w:ascii="Playfair Display" w:cs="Playfair Display" w:eastAsia="Playfair Display" w:hAnsi="Playfair Display"/>
                <w:sz w:val="24"/>
                <w:szCs w:val="24"/>
                <w:rtl w:val="0"/>
              </w:rPr>
              <w:t xml:space="preserve">The company emblem should be attractive which represents that element of the brand that is not expressed by words, but by an image through a drawing.</w:t>
            </w:r>
          </w:p>
          <w:p w:rsidR="00000000" w:rsidDel="00000000" w:rsidP="00000000" w:rsidRDefault="00000000" w:rsidRPr="00000000" w14:paraId="0000007C">
            <w:pPr>
              <w:widowControl w:val="0"/>
              <w:spacing w:after="240" w:before="240" w:lineRule="auto"/>
              <w:rPr>
                <w:rFonts w:ascii="Playfair Display" w:cs="Playfair Display" w:eastAsia="Playfair Display" w:hAnsi="Playfair Display"/>
                <w:sz w:val="24"/>
                <w:szCs w:val="24"/>
              </w:rPr>
            </w:pPr>
            <w:r w:rsidDel="00000000" w:rsidR="00000000" w:rsidRPr="00000000">
              <w:rPr>
                <w:rFonts w:ascii="Playfair Display" w:cs="Playfair Display" w:eastAsia="Playfair Display" w:hAnsi="Playfair Display"/>
                <w:sz w:val="24"/>
                <w:szCs w:val="24"/>
                <w:rtl w:val="0"/>
              </w:rPr>
              <w:t xml:space="preserve">The product should be of the best quality, incomparable with its opponents, because the product is defined by the functions it fulfills and by the specified requirements or benefits expected by the consumer or user. Center a product specified by descriptions, name, their brand, the characteristics through which their functions are realized, the possible ways of bottling to grant guarantees, the variants of operation and maintenance, information that accompanies it, after-sales services.</w:t>
            </w:r>
          </w:p>
          <w:p w:rsidR="00000000" w:rsidDel="00000000" w:rsidP="00000000" w:rsidRDefault="00000000" w:rsidRPr="00000000" w14:paraId="0000007D">
            <w:pPr>
              <w:widowControl w:val="0"/>
              <w:spacing w:after="240" w:before="240" w:lineRule="auto"/>
              <w:rPr>
                <w:rFonts w:ascii="Playfair Display" w:cs="Playfair Display" w:eastAsia="Playfair Display" w:hAnsi="Playfair Display"/>
                <w:sz w:val="24"/>
                <w:szCs w:val="24"/>
              </w:rPr>
            </w:pPr>
            <w:r w:rsidDel="00000000" w:rsidR="00000000" w:rsidRPr="00000000">
              <w:rPr>
                <w:rFonts w:ascii="Playfair Display" w:cs="Playfair Display" w:eastAsia="Playfair Display" w:hAnsi="Playfair Display"/>
                <w:sz w:val="24"/>
                <w:szCs w:val="24"/>
                <w:rtl w:val="0"/>
              </w:rPr>
              <w:t xml:space="preserve">The range of products, which includes the products belonging to the same category, which are very closely related to each other because they are used in the same way or to the same type of customers, in the same place and at close proximity, the product family, made up of all the product categories that are destined to satisfy the same needs.</w:t>
            </w:r>
          </w:p>
          <w:p w:rsidR="00000000" w:rsidDel="00000000" w:rsidP="00000000" w:rsidRDefault="00000000" w:rsidRPr="00000000" w14:paraId="0000007E">
            <w:pPr>
              <w:widowControl w:val="0"/>
              <w:spacing w:after="240" w:before="240" w:lineRule="auto"/>
              <w:rPr>
                <w:rFonts w:ascii="Playfair Display" w:cs="Playfair Display" w:eastAsia="Playfair Display" w:hAnsi="Playfair Display"/>
                <w:sz w:val="24"/>
                <w:szCs w:val="24"/>
              </w:rPr>
            </w:pPr>
            <w:r w:rsidDel="00000000" w:rsidR="00000000" w:rsidRPr="00000000">
              <w:rPr>
                <w:rFonts w:ascii="Playfair Display" w:cs="Playfair Display" w:eastAsia="Playfair Display" w:hAnsi="Playfair Display"/>
                <w:sz w:val="24"/>
                <w:szCs w:val="24"/>
                <w:rtl w:val="0"/>
              </w:rPr>
              <w:t xml:space="preserve">To offer specialty products that present unique characteristics and very clearly defined brand images, imposing a substantial choice effort on buyers.</w:t>
            </w:r>
          </w:p>
          <w:p w:rsidR="00000000" w:rsidDel="00000000" w:rsidP="00000000" w:rsidRDefault="00000000" w:rsidRPr="00000000" w14:paraId="0000007F">
            <w:pPr>
              <w:widowControl w:val="0"/>
              <w:spacing w:after="240" w:before="240" w:lineRule="auto"/>
              <w:rPr>
                <w:rFonts w:ascii="Playfair Display" w:cs="Playfair Display" w:eastAsia="Playfair Display" w:hAnsi="Playfair Display"/>
                <w:sz w:val="24"/>
                <w:szCs w:val="24"/>
              </w:rPr>
            </w:pPr>
            <w:r w:rsidDel="00000000" w:rsidR="00000000" w:rsidRPr="00000000">
              <w:rPr>
                <w:rFonts w:ascii="Playfair Display" w:cs="Playfair Display" w:eastAsia="Playfair Display" w:hAnsi="Playfair Display"/>
                <w:sz w:val="24"/>
                <w:szCs w:val="24"/>
                <w:rtl w:val="0"/>
              </w:rPr>
              <w:t xml:space="preserve">The company emblem should be attractive which represents that element of the brand that is not expressed by words, but by an image through a drawing.</w:t>
            </w:r>
          </w:p>
          <w:p w:rsidR="00000000" w:rsidDel="00000000" w:rsidP="00000000" w:rsidRDefault="00000000" w:rsidRPr="00000000" w14:paraId="00000080">
            <w:pPr>
              <w:widowControl w:val="0"/>
              <w:spacing w:after="240" w:before="240" w:lineRule="auto"/>
              <w:rPr>
                <w:rFonts w:ascii="Playfair Display" w:cs="Playfair Display" w:eastAsia="Playfair Display" w:hAnsi="Playfair Display"/>
                <w:sz w:val="24"/>
                <w:szCs w:val="24"/>
              </w:rPr>
            </w:pPr>
            <w:r w:rsidDel="00000000" w:rsidR="00000000" w:rsidRPr="00000000">
              <w:rPr>
                <w:rFonts w:ascii="Playfair Display" w:cs="Playfair Display" w:eastAsia="Playfair Display" w:hAnsi="Playfair Display"/>
                <w:sz w:val="24"/>
                <w:szCs w:val="24"/>
                <w:rtl w:val="0"/>
              </w:rPr>
              <w:t xml:space="preserve"> Be well equipped for peak season.</w:t>
            </w:r>
          </w:p>
          <w:p w:rsidR="00000000" w:rsidDel="00000000" w:rsidP="00000000" w:rsidRDefault="00000000" w:rsidRPr="00000000" w14:paraId="00000081">
            <w:pPr>
              <w:widowControl w:val="0"/>
              <w:spacing w:after="240" w:before="240" w:lineRule="auto"/>
              <w:rPr>
                <w:rFonts w:ascii="Playfair Display" w:cs="Playfair Display" w:eastAsia="Playfair Display" w:hAnsi="Playfair Display"/>
                <w:sz w:val="24"/>
                <w:szCs w:val="24"/>
              </w:rPr>
            </w:pPr>
            <w:r w:rsidDel="00000000" w:rsidR="00000000" w:rsidRPr="00000000">
              <w:rPr>
                <w:rFonts w:ascii="Playfair Display" w:cs="Playfair Display" w:eastAsia="Playfair Display" w:hAnsi="Playfair Display"/>
                <w:sz w:val="24"/>
                <w:szCs w:val="24"/>
                <w:rtl w:val="0"/>
              </w:rPr>
              <w:t xml:space="preserve">An ideal terrain for transporting a platform as easy as possible for ordering, equipped with an assistant for maintaining the running lane. To offer consumers drinks depending on the season,</w:t>
            </w:r>
          </w:p>
          <w:p w:rsidR="00000000" w:rsidDel="00000000" w:rsidP="00000000" w:rsidRDefault="00000000" w:rsidRPr="00000000" w14:paraId="00000082">
            <w:pPr>
              <w:widowControl w:val="0"/>
              <w:spacing w:after="240" w:before="240" w:lineRule="auto"/>
              <w:rPr>
                <w:rFonts w:ascii="Playfair Display" w:cs="Playfair Display" w:eastAsia="Playfair Display" w:hAnsi="Playfair Display"/>
                <w:sz w:val="24"/>
                <w:szCs w:val="24"/>
              </w:rPr>
            </w:pPr>
            <w:r w:rsidDel="00000000" w:rsidR="00000000" w:rsidRPr="00000000">
              <w:rPr>
                <w:rFonts w:ascii="Playfair Display" w:cs="Playfair Display" w:eastAsia="Playfair Display" w:hAnsi="Playfair Display"/>
                <w:sz w:val="24"/>
                <w:szCs w:val="24"/>
                <w:rtl w:val="0"/>
              </w:rPr>
              <w:t xml:space="preserve">When it's hot to offer refreshing drinks and when it's cold season to offer hot drinks, thus satisfying the needs of consumers regardless of the season</w:t>
            </w:r>
          </w:p>
          <w:p w:rsidR="00000000" w:rsidDel="00000000" w:rsidP="00000000" w:rsidRDefault="00000000" w:rsidRPr="00000000" w14:paraId="00000083">
            <w:pPr>
              <w:widowControl w:val="0"/>
              <w:spacing w:after="240" w:before="240" w:lineRule="auto"/>
              <w:rPr>
                <w:rFonts w:ascii="Playfair Display" w:cs="Playfair Display" w:eastAsia="Playfair Display" w:hAnsi="Playfair Display"/>
                <w:sz w:val="24"/>
                <w:szCs w:val="24"/>
              </w:rPr>
            </w:pPr>
            <w:r w:rsidDel="00000000" w:rsidR="00000000" w:rsidRPr="00000000">
              <w:rPr>
                <w:rFonts w:ascii="Playfair Display" w:cs="Playfair Display" w:eastAsia="Playfair Display" w:hAnsi="Playfair Display"/>
                <w:sz w:val="24"/>
                <w:szCs w:val="24"/>
                <w:rtl w:val="0"/>
              </w:rPr>
              <w:t xml:space="preserve"> The taste of Coca-Cola should be unmistakable, refreshing, delicious. The Coca-Cola recipe should contribute the right amounts of ingredients to give consumers that Coca-Cola moment, to enjoy to the fullest. But the world is constantly changing. Maybe tastes remain the same, but needs, preferences change. Looking closely at the new consumption trends and consumer preferences, we decided to add a new chapter to the Coca-Cola story: Coca-Cola Zero Sugar should taste the same as it does with sugar.</w:t>
            </w:r>
          </w:p>
          <w:p w:rsidR="00000000" w:rsidDel="00000000" w:rsidP="00000000" w:rsidRDefault="00000000" w:rsidRPr="00000000" w14:paraId="00000084">
            <w:pPr>
              <w:widowControl w:val="0"/>
              <w:spacing w:after="240" w:before="240" w:lineRule="auto"/>
              <w:rPr>
                <w:rFonts w:ascii="Playfair Display" w:cs="Playfair Display" w:eastAsia="Playfair Display" w:hAnsi="Playfair Display"/>
                <w:sz w:val="24"/>
                <w:szCs w:val="24"/>
              </w:rPr>
            </w:pPr>
            <w:r w:rsidDel="00000000" w:rsidR="00000000" w:rsidRPr="00000000">
              <w:rPr>
                <w:rFonts w:ascii="Playfair Display" w:cs="Playfair Display" w:eastAsia="Playfair Display" w:hAnsi="Playfair Display"/>
                <w:sz w:val="24"/>
                <w:szCs w:val="24"/>
                <w:rtl w:val="0"/>
              </w:rPr>
              <w:t xml:space="preserve"> The company should do research among customers and receive feedback regarding their opinion about the product, each in part both diet coca cola and 0 sugar, the normal one.</w:t>
            </w:r>
          </w:p>
          <w:p w:rsidR="00000000" w:rsidDel="00000000" w:rsidP="00000000" w:rsidRDefault="00000000" w:rsidRPr="00000000" w14:paraId="00000085">
            <w:pPr>
              <w:widowControl w:val="0"/>
              <w:spacing w:after="240" w:before="240" w:lineRule="auto"/>
              <w:rPr>
                <w:rFonts w:ascii="Playfair Display" w:cs="Playfair Display" w:eastAsia="Playfair Display" w:hAnsi="Playfair Display"/>
                <w:sz w:val="24"/>
                <w:szCs w:val="24"/>
              </w:rPr>
            </w:pPr>
            <w:r w:rsidDel="00000000" w:rsidR="00000000" w:rsidRPr="00000000">
              <w:rPr>
                <w:rFonts w:ascii="Playfair Display" w:cs="Playfair Display" w:eastAsia="Playfair Display" w:hAnsi="Playfair Display"/>
                <w:sz w:val="24"/>
                <w:szCs w:val="24"/>
                <w:rtl w:val="0"/>
              </w:rPr>
              <w:t xml:space="preserve">To take into account the opinion of customers, to adapt to their requirements, to be in the right place preferred by customers and present in all shops, restaurants, et</w:t>
            </w:r>
          </w:p>
          <w:p w:rsidR="00000000" w:rsidDel="00000000" w:rsidP="00000000" w:rsidRDefault="00000000" w:rsidRPr="00000000" w14:paraId="00000086">
            <w:pPr>
              <w:widowControl w:val="0"/>
              <w:spacing w:after="240" w:before="240" w:lineRule="auto"/>
              <w:rPr>
                <w:rFonts w:ascii="Playfair Display" w:cs="Playfair Display" w:eastAsia="Playfair Display" w:hAnsi="Playfair Display"/>
                <w:sz w:val="24"/>
                <w:szCs w:val="24"/>
              </w:rPr>
            </w:pPr>
            <w:r w:rsidDel="00000000" w:rsidR="00000000" w:rsidRPr="00000000">
              <w:rPr>
                <w:rFonts w:ascii="Playfair Display" w:cs="Playfair Display" w:eastAsia="Playfair Display" w:hAnsi="Playfair Display"/>
                <w:sz w:val="24"/>
                <w:szCs w:val="24"/>
                <w:rtl w:val="0"/>
              </w:rPr>
              <w:t xml:space="preserve">To send company representatives in the street to promote the products by offering customers advantageous offers to attract customers.</w:t>
            </w:r>
          </w:p>
          <w:p w:rsidR="00000000" w:rsidDel="00000000" w:rsidP="00000000" w:rsidRDefault="00000000" w:rsidRPr="00000000" w14:paraId="00000087">
            <w:pPr>
              <w:widowControl w:val="0"/>
              <w:spacing w:after="240" w:before="240" w:lineRule="auto"/>
              <w:rPr>
                <w:rFonts w:ascii="Playfair Display" w:cs="Playfair Display" w:eastAsia="Playfair Display" w:hAnsi="Playfair Display"/>
                <w:sz w:val="24"/>
                <w:szCs w:val="24"/>
              </w:rPr>
            </w:pPr>
            <w:r w:rsidDel="00000000" w:rsidR="00000000" w:rsidRPr="00000000">
              <w:rPr>
                <w:rFonts w:ascii="Playfair Display" w:cs="Playfair Display" w:eastAsia="Playfair Display" w:hAnsi="Playfair Display"/>
                <w:sz w:val="24"/>
                <w:szCs w:val="24"/>
                <w:rtl w:val="0"/>
              </w:rPr>
              <w:t xml:space="preserve"> To reduce high calorie intake - When clients are on a diet, people tend to take into account only the food they consume, forgetting about the number of calories "per glass", a number not to be neglected. A dose of 330 ml of juice has approx. 150 calories and adds up to about 5 teaspoons of sugar, which means a lot, if we think about the fact that many people have started consuming such drinks on a daily basis.</w:t>
            </w:r>
          </w:p>
          <w:p w:rsidR="00000000" w:rsidDel="00000000" w:rsidP="00000000" w:rsidRDefault="00000000" w:rsidRPr="00000000" w14:paraId="00000088">
            <w:pPr>
              <w:widowControl w:val="0"/>
              <w:spacing w:after="240" w:before="240" w:lineRule="auto"/>
              <w:rPr>
                <w:rFonts w:ascii="Playfair Display" w:cs="Playfair Display" w:eastAsia="Playfair Display" w:hAnsi="Playfair Display"/>
                <w:sz w:val="24"/>
                <w:szCs w:val="24"/>
              </w:rPr>
            </w:pPr>
            <w:r w:rsidDel="00000000" w:rsidR="00000000" w:rsidRPr="00000000">
              <w:rPr>
                <w:rFonts w:ascii="Playfair Display" w:cs="Playfair Display" w:eastAsia="Playfair Display" w:hAnsi="Playfair Display"/>
                <w:sz w:val="24"/>
                <w:szCs w:val="24"/>
                <w:rtl w:val="0"/>
              </w:rPr>
              <w:t xml:space="preserve">They should produce juices made 100% from fruits can be a good source of vitamin C.</w:t>
            </w:r>
          </w:p>
          <w:p w:rsidR="00000000" w:rsidDel="00000000" w:rsidP="00000000" w:rsidRDefault="00000000" w:rsidRPr="00000000" w14:paraId="00000089">
            <w:pPr>
              <w:widowControl w:val="0"/>
              <w:spacing w:after="240" w:before="240" w:lineRule="auto"/>
              <w:rPr>
                <w:rFonts w:ascii="Playfair Display" w:cs="Playfair Display" w:eastAsia="Playfair Display" w:hAnsi="Playfair Display"/>
                <w:sz w:val="24"/>
                <w:szCs w:val="24"/>
              </w:rPr>
            </w:pPr>
            <w:r w:rsidDel="00000000" w:rsidR="00000000" w:rsidRPr="00000000">
              <w:rPr>
                <w:rFonts w:ascii="Playfair Display" w:cs="Playfair Display" w:eastAsia="Playfair Display" w:hAnsi="Playfair Display"/>
                <w:sz w:val="24"/>
                <w:szCs w:val="24"/>
                <w:rtl w:val="0"/>
              </w:rPr>
              <w:t xml:space="preserve">On each bottle, the company lists the fruits and vegetables used in its production. These juices should be promoted as healthy drinks</w:t>
            </w:r>
          </w:p>
          <w:p w:rsidR="00000000" w:rsidDel="00000000" w:rsidP="00000000" w:rsidRDefault="00000000" w:rsidRPr="00000000" w14:paraId="0000008A">
            <w:pPr>
              <w:widowControl w:val="0"/>
              <w:spacing w:after="240" w:before="240" w:lineRule="auto"/>
              <w:rPr>
                <w:rFonts w:ascii="Playfair Display" w:cs="Playfair Display" w:eastAsia="Playfair Display" w:hAnsi="Playfair Display"/>
                <w:sz w:val="24"/>
                <w:szCs w:val="24"/>
              </w:rPr>
            </w:pPr>
            <w:r w:rsidDel="00000000" w:rsidR="00000000" w:rsidRPr="00000000">
              <w:rPr>
                <w:rFonts w:ascii="Playfair Display" w:cs="Playfair Display" w:eastAsia="Playfair Display" w:hAnsi="Playfair Display"/>
                <w:sz w:val="24"/>
                <w:szCs w:val="24"/>
                <w:rtl w:val="0"/>
              </w:rPr>
              <w:t xml:space="preserve">because people's desire to have a healthier life has increased as well as consumers of fruits or natural juices</w:t>
            </w:r>
          </w:p>
          <w:p w:rsidR="00000000" w:rsidDel="00000000" w:rsidP="00000000" w:rsidRDefault="00000000" w:rsidRPr="00000000" w14:paraId="0000008B">
            <w:pPr>
              <w:widowControl w:val="0"/>
              <w:spacing w:after="240" w:before="240" w:lineRule="auto"/>
              <w:rPr>
                <w:rFonts w:ascii="Playfair Display" w:cs="Playfair Display" w:eastAsia="Playfair Display" w:hAnsi="Playfair Display"/>
                <w:sz w:val="24"/>
                <w:szCs w:val="24"/>
              </w:rPr>
            </w:pPr>
            <w:r w:rsidDel="00000000" w:rsidR="00000000" w:rsidRPr="00000000">
              <w:rPr>
                <w:rFonts w:ascii="Playfair Display" w:cs="Playfair Display" w:eastAsia="Playfair Display" w:hAnsi="Playfair Display"/>
                <w:sz w:val="24"/>
                <w:szCs w:val="24"/>
                <w:rtl w:val="0"/>
              </w:rPr>
              <w:t xml:space="preserve">So those from coca cola should develop and produce this kind of juice for scientists, which has benefits for the body and contains many vitamins,</w:t>
            </w:r>
          </w:p>
          <w:p w:rsidR="00000000" w:rsidDel="00000000" w:rsidP="00000000" w:rsidRDefault="00000000" w:rsidRPr="00000000" w14:paraId="0000008C">
            <w:pPr>
              <w:widowControl w:val="0"/>
              <w:spacing w:after="240" w:before="240" w:lineRule="auto"/>
              <w:rPr>
                <w:rFonts w:ascii="Playfair Display" w:cs="Playfair Display" w:eastAsia="Playfair Display" w:hAnsi="Playfair Display"/>
                <w:sz w:val="24"/>
                <w:szCs w:val="24"/>
              </w:rPr>
            </w:pPr>
            <w:r w:rsidDel="00000000" w:rsidR="00000000" w:rsidRPr="00000000">
              <w:rPr>
                <w:rFonts w:ascii="Playfair Display" w:cs="Playfair Display" w:eastAsia="Playfair Display" w:hAnsi="Playfair Display"/>
                <w:sz w:val="24"/>
                <w:szCs w:val="24"/>
                <w:rtl w:val="0"/>
              </w:rPr>
              <w:t xml:space="preserve">They should also produce a juice for children, because due to the high caffeine content that Coca Cola contains, children cannot consume it, it is not healthy.</w:t>
            </w:r>
          </w:p>
          <w:p w:rsidR="00000000" w:rsidDel="00000000" w:rsidP="00000000" w:rsidRDefault="00000000" w:rsidRPr="00000000" w14:paraId="0000008D">
            <w:pPr>
              <w:widowControl w:val="0"/>
              <w:spacing w:after="240" w:before="240" w:lineRule="auto"/>
              <w:rPr>
                <w:rFonts w:ascii="Playfair Display" w:cs="Playfair Display" w:eastAsia="Playfair Display" w:hAnsi="Playfair Display"/>
                <w:sz w:val="24"/>
                <w:szCs w:val="24"/>
              </w:rPr>
            </w:pPr>
            <w:r w:rsidDel="00000000" w:rsidR="00000000" w:rsidRPr="00000000">
              <w:rPr>
                <w:rFonts w:ascii="Playfair Display" w:cs="Playfair Display" w:eastAsia="Playfair Display" w:hAnsi="Playfair Display"/>
                <w:sz w:val="24"/>
                <w:szCs w:val="24"/>
                <w:rtl w:val="0"/>
              </w:rPr>
              <w:t xml:space="preserve">  A proposal to change the way we develop, deliver, collect and recycle the packaging we put on the market. How we do this:</w:t>
            </w:r>
          </w:p>
          <w:p w:rsidR="00000000" w:rsidDel="00000000" w:rsidP="00000000" w:rsidRDefault="00000000" w:rsidRPr="00000000" w14:paraId="0000008E">
            <w:pPr>
              <w:widowControl w:val="0"/>
              <w:spacing w:after="240" w:before="240" w:lineRule="auto"/>
              <w:rPr>
                <w:rFonts w:ascii="Playfair Display" w:cs="Playfair Display" w:eastAsia="Playfair Display" w:hAnsi="Playfair Display"/>
                <w:sz w:val="24"/>
                <w:szCs w:val="24"/>
              </w:rPr>
            </w:pPr>
            <w:r w:rsidDel="00000000" w:rsidR="00000000" w:rsidRPr="00000000">
              <w:rPr>
                <w:rFonts w:ascii="Playfair Display" w:cs="Playfair Display" w:eastAsia="Playfair Display" w:hAnsi="Playfair Display"/>
                <w:sz w:val="24"/>
                <w:szCs w:val="24"/>
                <w:rtl w:val="0"/>
              </w:rPr>
              <w:t xml:space="preserve">Investing in the planet. For every bottle or can the Coca-Cola System sells globally, we aim to help recycle a similar amount, because every package has multiple lives.</w:t>
            </w:r>
          </w:p>
          <w:p w:rsidR="00000000" w:rsidDel="00000000" w:rsidP="00000000" w:rsidRDefault="00000000" w:rsidRPr="00000000" w14:paraId="0000008F">
            <w:pPr>
              <w:widowControl w:val="0"/>
              <w:spacing w:after="240" w:before="240" w:lineRule="auto"/>
              <w:rPr>
                <w:rFonts w:ascii="Playfair Display" w:cs="Playfair Display" w:eastAsia="Playfair Display" w:hAnsi="Playfair Display"/>
                <w:sz w:val="24"/>
                <w:szCs w:val="24"/>
              </w:rPr>
            </w:pPr>
            <w:r w:rsidDel="00000000" w:rsidR="00000000" w:rsidRPr="00000000">
              <w:rPr>
                <w:rFonts w:ascii="Playfair Display" w:cs="Playfair Display" w:eastAsia="Playfair Display" w:hAnsi="Playfair Display"/>
                <w:sz w:val="24"/>
                <w:szCs w:val="24"/>
                <w:rtl w:val="0"/>
              </w:rPr>
              <w:t xml:space="preserve">Investing in packaging. The Coca-Cola company continues its efforts to make the packaging of its products 100% recyclable, lighter and partly from renewable sources. Beyond the changes at the product level, portfolio diversification, business and investment strategies, transparency in information, Coca-Cola would takes a step forward to protect the environment, through relevant projects and coherent and long-term investments.</w:t>
            </w:r>
          </w:p>
          <w:p w:rsidR="00000000" w:rsidDel="00000000" w:rsidP="00000000" w:rsidRDefault="00000000" w:rsidRPr="00000000" w14:paraId="00000090">
            <w:pPr>
              <w:widowControl w:val="0"/>
              <w:spacing w:after="240" w:before="240" w:lineRule="auto"/>
              <w:rPr>
                <w:rFonts w:ascii="Playfair Display" w:cs="Playfair Display" w:eastAsia="Playfair Display" w:hAnsi="Playfair Display"/>
                <w:sz w:val="24"/>
                <w:szCs w:val="24"/>
              </w:rPr>
            </w:pPr>
            <w:r w:rsidDel="00000000" w:rsidR="00000000" w:rsidRPr="00000000">
              <w:rPr>
                <w:rFonts w:ascii="Playfair Display" w:cs="Playfair Display" w:eastAsia="Playfair Display" w:hAnsi="Playfair Display"/>
                <w:sz w:val="24"/>
                <w:szCs w:val="24"/>
                <w:rtl w:val="0"/>
              </w:rPr>
              <w:t xml:space="preserve">Promotion of the product through partnerships with famous fast-food companies. To satisfy its customers and promote the product, Coca-Cola has partnered with various famous fast food companies, such as McDonald's, KFC, etc. Thus, when ordering a certain menu, customers receive a free bottle of Coca-Cola. This is a very effective way to attract customers and at the same time to bring profits to both companies. Product improvements Coca-Cola is a company oriented by excellence towards performance. It has always managed to maintain itself on the market as one of the most admired and well-known companies from its origins until now. He meticulously pays attention to every detail, a fact that allows him to achieve exceptional performances. Promotional actions, collaboration with certain advertising agents and celebrities, partnerships with important companies on the world market are a relevant proof of this passion for quality.</w:t>
            </w:r>
          </w:p>
          <w:p w:rsidR="00000000" w:rsidDel="00000000" w:rsidP="00000000" w:rsidRDefault="00000000" w:rsidRPr="00000000" w14:paraId="00000091">
            <w:pPr>
              <w:widowControl w:val="0"/>
              <w:spacing w:after="240" w:before="240" w:lineRule="auto"/>
              <w:rPr>
                <w:rFonts w:ascii="Playfair Display" w:cs="Playfair Display" w:eastAsia="Playfair Display" w:hAnsi="Playfair Display"/>
                <w:sz w:val="24"/>
                <w:szCs w:val="24"/>
              </w:rPr>
            </w:pPr>
            <w:r w:rsidDel="00000000" w:rsidR="00000000" w:rsidRPr="00000000">
              <w:rPr>
                <w:rFonts w:ascii="Playfair Display" w:cs="Playfair Display" w:eastAsia="Playfair Display" w:hAnsi="Playfair Display"/>
                <w:sz w:val="24"/>
                <w:szCs w:val="24"/>
                <w:rtl w:val="0"/>
              </w:rPr>
              <w:t xml:space="preserve">In order to achieve performance, the Coca-Cola company should provide the staff with working conditions at a higher level, providing the highest quality equipment, a very attractive salary package, to which can be added various bonuses, flexible work schedule.</w:t>
            </w:r>
          </w:p>
          <w:p w:rsidR="00000000" w:rsidDel="00000000" w:rsidP="00000000" w:rsidRDefault="00000000" w:rsidRPr="00000000" w14:paraId="00000092">
            <w:pPr>
              <w:widowControl w:val="0"/>
              <w:spacing w:after="240" w:before="240" w:lineRule="auto"/>
              <w:rPr>
                <w:rFonts w:ascii="Playfair Display" w:cs="Playfair Display" w:eastAsia="Playfair Display" w:hAnsi="Playfair Display"/>
                <w:sz w:val="24"/>
                <w:szCs w:val="24"/>
              </w:rPr>
            </w:pPr>
            <w:r w:rsidDel="00000000" w:rsidR="00000000" w:rsidRPr="00000000">
              <w:rPr>
                <w:rFonts w:ascii="Playfair Display" w:cs="Playfair Display" w:eastAsia="Playfair Display" w:hAnsi="Playfair Display"/>
                <w:sz w:val="24"/>
                <w:szCs w:val="24"/>
                <w:rtl w:val="0"/>
              </w:rPr>
              <w:t xml:space="preserve"> To collaborate with market research institutes. The Coca-Cola Company collaborates with several renowned market research firms such as: the National Research and Development Institute for Environmental Protection, the Gallup Research Institute and the Voice of People Research Institute. The company places great emphasis on research, because they provide the current requirements of its customers. They look at consumer relations as a means of research. The company makes important decisions if they are supported by research. An example of this kind is the evolution from contour bottles and glasses, to metal boxes and plastic bottles. In the past, the world of Coca-Cola was defined by the contoured bottle and the shaped glasses</w:t>
            </w:r>
          </w:p>
          <w:p w:rsidR="00000000" w:rsidDel="00000000" w:rsidP="00000000" w:rsidRDefault="00000000" w:rsidRPr="00000000" w14:paraId="00000093">
            <w:pPr>
              <w:widowControl w:val="0"/>
              <w:spacing w:after="240" w:before="240" w:lineRule="auto"/>
              <w:rPr>
                <w:rFonts w:ascii="Playfair Display" w:cs="Playfair Display" w:eastAsia="Playfair Display" w:hAnsi="Playfair Display"/>
                <w:sz w:val="24"/>
                <w:szCs w:val="24"/>
              </w:rPr>
            </w:pPr>
            <w:r w:rsidDel="00000000" w:rsidR="00000000" w:rsidRPr="00000000">
              <w:rPr>
                <w:rFonts w:ascii="Playfair Display" w:cs="Playfair Display" w:eastAsia="Playfair Display" w:hAnsi="Playfair Display"/>
                <w:sz w:val="24"/>
                <w:szCs w:val="24"/>
                <w:rtl w:val="0"/>
              </w:rPr>
              <w:t xml:space="preserve"> Digital</w:t>
            </w:r>
          </w:p>
          <w:p w:rsidR="00000000" w:rsidDel="00000000" w:rsidP="00000000" w:rsidRDefault="00000000" w:rsidRPr="00000000" w14:paraId="00000094">
            <w:pPr>
              <w:widowControl w:val="0"/>
              <w:spacing w:after="240" w:before="240" w:lineRule="auto"/>
              <w:rPr>
                <w:rFonts w:ascii="Playfair Display" w:cs="Playfair Display" w:eastAsia="Playfair Display" w:hAnsi="Playfair Display"/>
                <w:sz w:val="24"/>
                <w:szCs w:val="24"/>
              </w:rPr>
            </w:pPr>
            <w:r w:rsidDel="00000000" w:rsidR="00000000" w:rsidRPr="00000000">
              <w:rPr>
                <w:rFonts w:ascii="Playfair Display" w:cs="Playfair Display" w:eastAsia="Playfair Display" w:hAnsi="Playfair Display"/>
                <w:sz w:val="24"/>
                <w:szCs w:val="24"/>
                <w:rtl w:val="0"/>
              </w:rPr>
              <w:t xml:space="preserve">The digital frontier is vast and has many fronts. Their vision should be about digital is one of an integrated ecosystem of platforms that create value in the digital and physical worlds. Their strategy must be digital to create value not only for consumers and customers, but also in our organization and system. Pandemic allows them to accelerate their digital transformation and evolve into an organization that can execute their marketing, commercial, sales and distribution strategy in both the online and physical digital worlds.</w:t>
            </w:r>
          </w:p>
          <w:p w:rsidR="00000000" w:rsidDel="00000000" w:rsidP="00000000" w:rsidRDefault="00000000" w:rsidRPr="00000000" w14:paraId="00000095">
            <w:pPr>
              <w:widowControl w:val="0"/>
              <w:spacing w:after="240" w:before="240" w:lineRule="auto"/>
              <w:rPr>
                <w:rFonts w:ascii="Playfair Display" w:cs="Playfair Display" w:eastAsia="Playfair Display" w:hAnsi="Playfair Display"/>
                <w:sz w:val="24"/>
                <w:szCs w:val="24"/>
              </w:rPr>
            </w:pPr>
            <w:r w:rsidDel="00000000" w:rsidR="00000000" w:rsidRPr="00000000">
              <w:rPr>
                <w:rtl w:val="0"/>
              </w:rPr>
            </w:r>
          </w:p>
          <w:p w:rsidR="00000000" w:rsidDel="00000000" w:rsidP="00000000" w:rsidRDefault="00000000" w:rsidRPr="00000000" w14:paraId="00000096">
            <w:pPr>
              <w:widowControl w:val="0"/>
              <w:spacing w:after="240" w:before="240" w:lineRule="auto"/>
              <w:rPr>
                <w:rFonts w:ascii="Playfair Display" w:cs="Playfair Display" w:eastAsia="Playfair Display" w:hAnsi="Playfair Display"/>
                <w:sz w:val="24"/>
                <w:szCs w:val="24"/>
              </w:rPr>
            </w:pPr>
            <w:r w:rsidDel="00000000" w:rsidR="00000000" w:rsidRPr="00000000">
              <w:rPr>
                <w:rFonts w:ascii="Playfair Display" w:cs="Playfair Display" w:eastAsia="Playfair Display" w:hAnsi="Playfair Display"/>
                <w:sz w:val="24"/>
                <w:szCs w:val="24"/>
                <w:rtl w:val="0"/>
              </w:rPr>
              <w:t xml:space="preserve">At the heart of it all is data, and our recent organizational changes have seen us leverage data across the company as well as within the system. This, combined with cutting-edge digital tools, will facilitate more effective marketing, strengthen our brands and improve execution Digital is starting to play a critical role in the strategy of RGM carbonated drinks companies, providing competitive advantages that enable us to make better decisions better and more informed faster by translating data into actionable insights. Digital enhances our perception at both the consumer and bottler level, leading to improved execution</w:t>
            </w:r>
          </w:p>
          <w:p w:rsidR="00000000" w:rsidDel="00000000" w:rsidP="00000000" w:rsidRDefault="00000000" w:rsidRPr="00000000" w14:paraId="00000097">
            <w:pPr>
              <w:widowControl w:val="0"/>
              <w:spacing w:after="240" w:before="240" w:lineRule="auto"/>
              <w:rPr>
                <w:rFonts w:ascii="Playfair Display" w:cs="Playfair Display" w:eastAsia="Playfair Display" w:hAnsi="Playfair Display"/>
                <w:sz w:val="24"/>
                <w:szCs w:val="24"/>
              </w:rPr>
            </w:pPr>
            <w:r w:rsidDel="00000000" w:rsidR="00000000" w:rsidRPr="00000000">
              <w:rPr>
                <w:rFonts w:ascii="Playfair Display" w:cs="Playfair Display" w:eastAsia="Playfair Display" w:hAnsi="Playfair Display"/>
                <w:sz w:val="24"/>
                <w:szCs w:val="24"/>
                <w:rtl w:val="0"/>
              </w:rPr>
              <w:t xml:space="preserve">All this would help the company, digital advertising is promising as in the past when there was a problem with the corona virus. they should pay more attention to virtual advertising and invest more because that is where the future lies</w:t>
            </w:r>
          </w:p>
          <w:p w:rsidR="00000000" w:rsidDel="00000000" w:rsidP="00000000" w:rsidRDefault="00000000" w:rsidRPr="00000000" w14:paraId="00000098">
            <w:pPr>
              <w:widowControl w:val="0"/>
              <w:spacing w:after="240" w:before="240" w:lineRule="auto"/>
              <w:rPr>
                <w:rFonts w:ascii="Playfair Display" w:cs="Playfair Display" w:eastAsia="Playfair Display" w:hAnsi="Playfair Display"/>
                <w:sz w:val="24"/>
                <w:szCs w:val="24"/>
              </w:rPr>
            </w:pPr>
            <w:r w:rsidDel="00000000" w:rsidR="00000000" w:rsidRPr="00000000">
              <w:rPr>
                <w:rtl w:val="0"/>
              </w:rPr>
            </w:r>
          </w:p>
          <w:p w:rsidR="00000000" w:rsidDel="00000000" w:rsidP="00000000" w:rsidRDefault="00000000" w:rsidRPr="00000000" w14:paraId="00000099">
            <w:pPr>
              <w:widowControl w:val="0"/>
              <w:spacing w:after="240" w:before="240" w:lineRule="auto"/>
              <w:rPr>
                <w:rFonts w:ascii="Playfair Display" w:cs="Playfair Display" w:eastAsia="Playfair Display" w:hAnsi="Playfair Display"/>
                <w:sz w:val="24"/>
                <w:szCs w:val="24"/>
              </w:rPr>
            </w:pPr>
            <w:r w:rsidDel="00000000" w:rsidR="00000000" w:rsidRPr="00000000">
              <w:rPr>
                <w:rtl w:val="0"/>
              </w:rPr>
            </w:r>
          </w:p>
          <w:p w:rsidR="00000000" w:rsidDel="00000000" w:rsidP="00000000" w:rsidRDefault="00000000" w:rsidRPr="00000000" w14:paraId="0000009A">
            <w:pPr>
              <w:widowControl w:val="0"/>
              <w:spacing w:after="240" w:before="240" w:lineRule="auto"/>
              <w:rPr>
                <w:rFonts w:ascii="Playfair Display" w:cs="Playfair Display" w:eastAsia="Playfair Display" w:hAnsi="Playfair Display"/>
                <w:sz w:val="24"/>
                <w:szCs w:val="24"/>
              </w:rPr>
            </w:pPr>
            <w:r w:rsidDel="00000000" w:rsidR="00000000" w:rsidRPr="00000000">
              <w:rPr>
                <w:rtl w:val="0"/>
              </w:rPr>
            </w:r>
          </w:p>
          <w:p w:rsidR="00000000" w:rsidDel="00000000" w:rsidP="00000000" w:rsidRDefault="00000000" w:rsidRPr="00000000" w14:paraId="0000009B">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sz w:val="22"/>
                <w:szCs w:val="22"/>
              </w:rPr>
            </w:pPr>
            <w:r w:rsidDel="00000000" w:rsidR="00000000" w:rsidRPr="00000000">
              <w:rPr>
                <w:rtl w:val="0"/>
              </w:rPr>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9C">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Reference list</w:t>
            </w:r>
          </w:p>
        </w:tc>
      </w:tr>
      <w:tr>
        <w:trPr>
          <w:cantSplit w:val="0"/>
          <w:trHeight w:val="2490"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9D">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Playfair Display" w:cs="Playfair Display" w:eastAsia="Playfair Display" w:hAnsi="Playfair Display"/>
                <w:color w:val="202124"/>
                <w:sz w:val="24"/>
                <w:szCs w:val="24"/>
                <w:shd w:fill="f8f9fa" w:val="clear"/>
              </w:rPr>
            </w:pPr>
            <w:r w:rsidDel="00000000" w:rsidR="00000000" w:rsidRPr="00000000">
              <w:rPr>
                <w:rtl w:val="0"/>
              </w:rPr>
            </w:r>
          </w:p>
          <w:p w:rsidR="00000000" w:rsidDel="00000000" w:rsidP="00000000" w:rsidRDefault="00000000" w:rsidRPr="00000000" w14:paraId="0000009E">
            <w:pPr>
              <w:widowControl w:val="0"/>
              <w:spacing w:after="0" w:before="0" w:line="308.00000000000006" w:lineRule="auto"/>
              <w:rPr>
                <w:rFonts w:ascii="Playfair Display" w:cs="Playfair Display" w:eastAsia="Playfair Display" w:hAnsi="Playfair Display"/>
                <w:color w:val="202124"/>
                <w:sz w:val="24"/>
                <w:szCs w:val="24"/>
                <w:shd w:fill="f8f9fa" w:val="clear"/>
              </w:rPr>
            </w:pPr>
            <w:r w:rsidDel="00000000" w:rsidR="00000000" w:rsidRPr="00000000">
              <w:rPr>
                <w:rFonts w:ascii="Playfair Display" w:cs="Playfair Display" w:eastAsia="Playfair Display" w:hAnsi="Playfair Display"/>
                <w:color w:val="202124"/>
                <w:sz w:val="24"/>
                <w:szCs w:val="24"/>
                <w:shd w:fill="f8f9fa" w:val="clear"/>
                <w:rtl w:val="0"/>
              </w:rPr>
              <w:t xml:space="preserve">The compani didn't answer me, they didn't take my email into account, or I received that email automatically, not from a person. They weren't interested about the proposed ideas</w:t>
            </w:r>
          </w:p>
          <w:p w:rsidR="00000000" w:rsidDel="00000000" w:rsidP="00000000" w:rsidRDefault="00000000" w:rsidRPr="00000000" w14:paraId="0000009F">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Playfair Display" w:cs="Playfair Display" w:eastAsia="Playfair Display" w:hAnsi="Playfair Display"/>
                <w:color w:val="202124"/>
                <w:sz w:val="24"/>
                <w:szCs w:val="24"/>
                <w:shd w:fill="f8f9fa" w:val="clear"/>
              </w:rPr>
            </w:pPr>
            <w:r w:rsidDel="00000000" w:rsidR="00000000" w:rsidRPr="00000000">
              <w:rPr>
                <w:rFonts w:ascii="Playfair Display" w:cs="Playfair Display" w:eastAsia="Playfair Display" w:hAnsi="Playfair Display"/>
                <w:color w:val="202124"/>
                <w:sz w:val="24"/>
                <w:szCs w:val="24"/>
                <w:shd w:fill="f8f9fa" w:val="clear"/>
                <w:rtl w:val="0"/>
              </w:rPr>
              <w:t xml:space="preserve">The company did not consider the email sent by me.</w:t>
            </w:r>
          </w:p>
          <w:p w:rsidR="00000000" w:rsidDel="00000000" w:rsidP="00000000" w:rsidRDefault="00000000" w:rsidRPr="00000000" w14:paraId="000000A0">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Playfair Display" w:cs="Playfair Display" w:eastAsia="Playfair Display" w:hAnsi="Playfair Display"/>
                <w:color w:val="202124"/>
                <w:sz w:val="24"/>
                <w:szCs w:val="24"/>
                <w:shd w:fill="f8f9fa" w:val="clear"/>
              </w:rPr>
            </w:pPr>
            <w:r w:rsidDel="00000000" w:rsidR="00000000" w:rsidRPr="00000000">
              <w:rPr>
                <w:rFonts w:ascii="Playfair Display" w:cs="Playfair Display" w:eastAsia="Playfair Display" w:hAnsi="Playfair Display"/>
                <w:color w:val="202124"/>
                <w:sz w:val="24"/>
                <w:szCs w:val="24"/>
                <w:shd w:fill="f8f9fa" w:val="clear"/>
                <w:rtl w:val="0"/>
              </w:rPr>
              <w:t xml:space="preserve"> </w:t>
            </w:r>
          </w:p>
          <w:p w:rsidR="00000000" w:rsidDel="00000000" w:rsidP="00000000" w:rsidRDefault="00000000" w:rsidRPr="00000000" w14:paraId="000000A1">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Playfair Display" w:cs="Playfair Display" w:eastAsia="Playfair Display" w:hAnsi="Playfair Display"/>
                <w:sz w:val="24"/>
                <w:szCs w:val="24"/>
              </w:rPr>
            </w:pPr>
            <w:r w:rsidDel="00000000" w:rsidR="00000000" w:rsidRPr="00000000">
              <w:rPr>
                <w:rFonts w:ascii="Playfair Display" w:cs="Playfair Display" w:eastAsia="Playfair Display" w:hAnsi="Playfair Display"/>
                <w:sz w:val="24"/>
                <w:szCs w:val="24"/>
                <w:rtl w:val="0"/>
              </w:rPr>
              <w:t xml:space="preserve">American Beverage Association (2005). Soft Drink Facts. Retrieved March 12, 2007 from http://www.ameribev.org/variety/facts.asp Beverage World (2007) Word from Wall Street: Soft Drink: Beverage World: Vol. 126 Issue 1, p22-22. and Brand Loyalty 2006. Retrieved March 12, from http://www.brandkeys.com/news/press/102504Brandweek.Loyalty.pdf Cadbury Schweppes. (2006). 2006 Annual Report. Retrieved March 11, 2007 from http://www.cadburyschweppes.com ott Corporation (2006). 2006 Annual report. Retrieved on March 11, 2007 from http://www.cott.com 0070-0802. Euromonitor International: Global Company Profile (2005, July). Coca Cola Co The soft drink World. Food Beverage Report (2006) Beverages ride the tide. Retrieved on April 18,2007 from www.stagnito.com Gartner Research 2004, Research NO 29 November 2004</w:t>
            </w:r>
          </w:p>
          <w:p w:rsidR="00000000" w:rsidDel="00000000" w:rsidP="00000000" w:rsidRDefault="00000000" w:rsidRPr="00000000" w14:paraId="000000A2">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Playfair Display" w:cs="Playfair Display" w:eastAsia="Playfair Display" w:hAnsi="Playfair Display"/>
                <w:sz w:val="24"/>
                <w:szCs w:val="24"/>
              </w:rPr>
            </w:pPr>
            <w:hyperlink r:id="rId7">
              <w:r w:rsidDel="00000000" w:rsidR="00000000" w:rsidRPr="00000000">
                <w:rPr>
                  <w:rFonts w:ascii="Playfair Display" w:cs="Playfair Display" w:eastAsia="Playfair Display" w:hAnsi="Playfair Display"/>
                  <w:color w:val="1155cc"/>
                  <w:sz w:val="24"/>
                  <w:szCs w:val="24"/>
                  <w:u w:val="single"/>
                  <w:rtl w:val="0"/>
                </w:rPr>
                <w:t xml:space="preserve">https://investors.coca-colacompany.com/strategy/growth-strategy</w:t>
              </w:r>
            </w:hyperlink>
            <w:r w:rsidDel="00000000" w:rsidR="00000000" w:rsidRPr="00000000">
              <w:rPr>
                <w:rtl w:val="0"/>
              </w:rPr>
            </w:r>
          </w:p>
          <w:p w:rsidR="00000000" w:rsidDel="00000000" w:rsidP="00000000" w:rsidRDefault="00000000" w:rsidRPr="00000000" w14:paraId="000000A3">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Playfair Display" w:cs="Playfair Display" w:eastAsia="Playfair Display" w:hAnsi="Playfair Display"/>
                <w:sz w:val="24"/>
                <w:szCs w:val="24"/>
              </w:rPr>
            </w:pPr>
            <w:r w:rsidDel="00000000" w:rsidR="00000000" w:rsidRPr="00000000">
              <w:rPr>
                <w:rFonts w:ascii="Playfair Display" w:cs="Playfair Display" w:eastAsia="Playfair Display" w:hAnsi="Playfair Display"/>
                <w:sz w:val="24"/>
                <w:szCs w:val="24"/>
                <w:rtl w:val="0"/>
              </w:rPr>
              <w:t xml:space="preserve">https://www.thegrocer.co.uk/the-grocer-vision/how-coca-cola-stays-relevant-and-continues-to-grow/669016.article</w:t>
            </w:r>
          </w:p>
        </w:tc>
      </w:tr>
    </w:tbl>
    <w:p w:rsidR="00000000" w:rsidDel="00000000" w:rsidP="00000000" w:rsidRDefault="00000000" w:rsidRPr="00000000" w14:paraId="000000A4">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A5">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A6">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A7">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A8">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A9">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AA">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AB">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AC">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AD">
      <w:pPr>
        <w:rPr/>
      </w:pPr>
      <w:r w:rsidDel="00000000" w:rsidR="00000000" w:rsidRPr="00000000">
        <w:rPr>
          <w:rtl w:val="0"/>
        </w:rPr>
      </w:r>
    </w:p>
    <w:p w:rsidR="00000000" w:rsidDel="00000000" w:rsidP="00000000" w:rsidRDefault="00000000" w:rsidRPr="00000000" w14:paraId="000000AE">
      <w:pPr>
        <w:rPr/>
      </w:pPr>
      <w:r w:rsidDel="00000000" w:rsidR="00000000" w:rsidRPr="00000000">
        <w:rPr>
          <w:rtl w:val="0"/>
        </w:rPr>
      </w:r>
    </w:p>
    <w:p w:rsidR="00000000" w:rsidDel="00000000" w:rsidP="00000000" w:rsidRDefault="00000000" w:rsidRPr="00000000" w14:paraId="000000AF">
      <w:pPr>
        <w:rPr/>
      </w:pPr>
      <w:r w:rsidDel="00000000" w:rsidR="00000000" w:rsidRPr="00000000">
        <w:rPr>
          <w:rtl w:val="0"/>
        </w:rPr>
      </w:r>
    </w:p>
    <w:p w:rsidR="00000000" w:rsidDel="00000000" w:rsidP="00000000" w:rsidRDefault="00000000" w:rsidRPr="00000000" w14:paraId="000000B0">
      <w:pPr>
        <w:rPr/>
      </w:pPr>
      <w:r w:rsidDel="00000000" w:rsidR="00000000" w:rsidRPr="00000000">
        <w:rPr>
          <w:rtl w:val="0"/>
        </w:rPr>
      </w:r>
    </w:p>
    <w:p w:rsidR="00000000" w:rsidDel="00000000" w:rsidP="00000000" w:rsidRDefault="00000000" w:rsidRPr="00000000" w14:paraId="000000B1">
      <w:pPr>
        <w:rPr/>
      </w:pPr>
      <w:r w:rsidDel="00000000" w:rsidR="00000000" w:rsidRPr="00000000">
        <w:rPr>
          <w:rtl w:val="0"/>
        </w:rPr>
      </w:r>
    </w:p>
    <w:p w:rsidR="00000000" w:rsidDel="00000000" w:rsidP="00000000" w:rsidRDefault="00000000" w:rsidRPr="00000000" w14:paraId="000000B2">
      <w:pPr>
        <w:rPr/>
      </w:pPr>
      <w:r w:rsidDel="00000000" w:rsidR="00000000" w:rsidRPr="00000000">
        <w:rPr>
          <w:rtl w:val="0"/>
        </w:rPr>
      </w:r>
    </w:p>
    <w:p w:rsidR="00000000" w:rsidDel="00000000" w:rsidP="00000000" w:rsidRDefault="00000000" w:rsidRPr="00000000" w14:paraId="000000B3">
      <w:pPr>
        <w:rPr/>
      </w:pPr>
      <w:r w:rsidDel="00000000" w:rsidR="00000000" w:rsidRPr="00000000">
        <w:rPr>
          <w:rtl w:val="0"/>
        </w:rPr>
      </w:r>
    </w:p>
    <w:p w:rsidR="00000000" w:rsidDel="00000000" w:rsidP="00000000" w:rsidRDefault="00000000" w:rsidRPr="00000000" w14:paraId="000000B4">
      <w:pPr>
        <w:rPr/>
      </w:pPr>
      <w:r w:rsidDel="00000000" w:rsidR="00000000" w:rsidRPr="00000000">
        <w:rPr>
          <w:rtl w:val="0"/>
        </w:rPr>
      </w:r>
    </w:p>
    <w:p w:rsidR="00000000" w:rsidDel="00000000" w:rsidP="00000000" w:rsidRDefault="00000000" w:rsidRPr="00000000" w14:paraId="000000B5">
      <w:pPr>
        <w:rPr/>
      </w:pPr>
      <w:r w:rsidDel="00000000" w:rsidR="00000000" w:rsidRPr="00000000">
        <w:rPr>
          <w:rtl w:val="0"/>
        </w:rPr>
      </w:r>
    </w:p>
    <w:p w:rsidR="00000000" w:rsidDel="00000000" w:rsidP="00000000" w:rsidRDefault="00000000" w:rsidRPr="00000000" w14:paraId="000000B6">
      <w:pPr>
        <w:rPr/>
      </w:pPr>
      <w:r w:rsidDel="00000000" w:rsidR="00000000" w:rsidRPr="00000000">
        <w:rPr>
          <w:rtl w:val="0"/>
        </w:rPr>
      </w:r>
    </w:p>
    <w:p w:rsidR="00000000" w:rsidDel="00000000" w:rsidP="00000000" w:rsidRDefault="00000000" w:rsidRPr="00000000" w14:paraId="000000B7">
      <w:pPr>
        <w:rPr/>
      </w:pPr>
      <w:r w:rsidDel="00000000" w:rsidR="00000000" w:rsidRPr="00000000">
        <w:rPr>
          <w:rtl w:val="0"/>
        </w:rPr>
      </w:r>
    </w:p>
    <w:p w:rsidR="00000000" w:rsidDel="00000000" w:rsidP="00000000" w:rsidRDefault="00000000" w:rsidRPr="00000000" w14:paraId="000000B8">
      <w:pPr>
        <w:rPr/>
      </w:pPr>
      <w:r w:rsidDel="00000000" w:rsidR="00000000" w:rsidRPr="00000000">
        <w:rPr>
          <w:rtl w:val="0"/>
        </w:rPr>
      </w:r>
    </w:p>
    <w:p w:rsidR="00000000" w:rsidDel="00000000" w:rsidP="00000000" w:rsidRDefault="00000000" w:rsidRPr="00000000" w14:paraId="000000B9">
      <w:pPr>
        <w:rPr/>
      </w:pPr>
      <w:r w:rsidDel="00000000" w:rsidR="00000000" w:rsidRPr="00000000">
        <w:rPr>
          <w:rtl w:val="0"/>
        </w:rPr>
      </w:r>
    </w:p>
    <w:p w:rsidR="00000000" w:rsidDel="00000000" w:rsidP="00000000" w:rsidRDefault="00000000" w:rsidRPr="00000000" w14:paraId="000000BA">
      <w:pPr>
        <w:rPr/>
      </w:pPr>
      <w:r w:rsidDel="00000000" w:rsidR="00000000" w:rsidRPr="00000000">
        <w:rPr>
          <w:rtl w:val="0"/>
        </w:rPr>
      </w:r>
    </w:p>
    <w:p w:rsidR="00000000" w:rsidDel="00000000" w:rsidP="00000000" w:rsidRDefault="00000000" w:rsidRPr="00000000" w14:paraId="000000BB">
      <w:pPr>
        <w:rPr/>
      </w:pPr>
      <w:r w:rsidDel="00000000" w:rsidR="00000000" w:rsidRPr="00000000">
        <w:rPr>
          <w:rtl w:val="0"/>
        </w:rPr>
      </w:r>
    </w:p>
    <w:p w:rsidR="00000000" w:rsidDel="00000000" w:rsidP="00000000" w:rsidRDefault="00000000" w:rsidRPr="00000000" w14:paraId="000000BC">
      <w:pPr>
        <w:rPr/>
      </w:pPr>
      <w:r w:rsidDel="00000000" w:rsidR="00000000" w:rsidRPr="00000000">
        <w:rPr>
          <w:rtl w:val="0"/>
        </w:rPr>
      </w:r>
    </w:p>
    <w:p w:rsidR="00000000" w:rsidDel="00000000" w:rsidP="00000000" w:rsidRDefault="00000000" w:rsidRPr="00000000" w14:paraId="000000BD">
      <w:pPr>
        <w:rPr/>
      </w:pPr>
      <w:r w:rsidDel="00000000" w:rsidR="00000000" w:rsidRPr="00000000">
        <w:rPr>
          <w:rtl w:val="0"/>
        </w:rPr>
      </w:r>
    </w:p>
    <w:p w:rsidR="00000000" w:rsidDel="00000000" w:rsidP="00000000" w:rsidRDefault="00000000" w:rsidRPr="00000000" w14:paraId="000000BE">
      <w:pPr>
        <w:rPr/>
      </w:pPr>
      <w:r w:rsidDel="00000000" w:rsidR="00000000" w:rsidRPr="00000000">
        <w:rPr>
          <w:rtl w:val="0"/>
        </w:rPr>
      </w:r>
    </w:p>
    <w:p w:rsidR="00000000" w:rsidDel="00000000" w:rsidP="00000000" w:rsidRDefault="00000000" w:rsidRPr="00000000" w14:paraId="000000BF">
      <w:pPr>
        <w:rPr/>
      </w:pPr>
      <w:r w:rsidDel="00000000" w:rsidR="00000000" w:rsidRPr="00000000">
        <w:rPr>
          <w:rtl w:val="0"/>
        </w:rPr>
      </w:r>
    </w:p>
    <w:p w:rsidR="00000000" w:rsidDel="00000000" w:rsidP="00000000" w:rsidRDefault="00000000" w:rsidRPr="00000000" w14:paraId="000000C0">
      <w:pPr>
        <w:rPr/>
      </w:pPr>
      <w:r w:rsidDel="00000000" w:rsidR="00000000" w:rsidRPr="00000000">
        <w:rPr>
          <w:rtl w:val="0"/>
        </w:rPr>
      </w:r>
    </w:p>
    <w:p w:rsidR="00000000" w:rsidDel="00000000" w:rsidP="00000000" w:rsidRDefault="00000000" w:rsidRPr="00000000" w14:paraId="000000C1">
      <w:pPr>
        <w:rPr/>
      </w:pPr>
      <w:r w:rsidDel="00000000" w:rsidR="00000000" w:rsidRPr="00000000">
        <w:rPr>
          <w:rtl w:val="0"/>
        </w:rPr>
      </w:r>
    </w:p>
    <w:p w:rsidR="00000000" w:rsidDel="00000000" w:rsidP="00000000" w:rsidRDefault="00000000" w:rsidRPr="00000000" w14:paraId="000000C2">
      <w:pPr>
        <w:rPr/>
      </w:pPr>
      <w:r w:rsidDel="00000000" w:rsidR="00000000" w:rsidRPr="00000000">
        <w:rPr>
          <w:rtl w:val="0"/>
        </w:rPr>
      </w:r>
    </w:p>
    <w:p w:rsidR="00000000" w:rsidDel="00000000" w:rsidP="00000000" w:rsidRDefault="00000000" w:rsidRPr="00000000" w14:paraId="000000C3">
      <w:pPr>
        <w:rPr/>
      </w:pPr>
      <w:r w:rsidDel="00000000" w:rsidR="00000000" w:rsidRPr="00000000">
        <w:rPr>
          <w:rtl w:val="0"/>
        </w:rPr>
      </w:r>
    </w:p>
    <w:p w:rsidR="00000000" w:rsidDel="00000000" w:rsidP="00000000" w:rsidRDefault="00000000" w:rsidRPr="00000000" w14:paraId="000000C4">
      <w:pPr>
        <w:rPr/>
      </w:pPr>
      <w:r w:rsidDel="00000000" w:rsidR="00000000" w:rsidRPr="00000000">
        <w:rPr>
          <w:rtl w:val="0"/>
        </w:rPr>
      </w:r>
    </w:p>
    <w:p w:rsidR="00000000" w:rsidDel="00000000" w:rsidP="00000000" w:rsidRDefault="00000000" w:rsidRPr="00000000" w14:paraId="000000C5">
      <w:pPr>
        <w:rPr/>
      </w:pPr>
      <w:r w:rsidDel="00000000" w:rsidR="00000000" w:rsidRPr="00000000">
        <w:rPr>
          <w:rtl w:val="0"/>
        </w:rPr>
      </w:r>
    </w:p>
    <w:p w:rsidR="00000000" w:rsidDel="00000000" w:rsidP="00000000" w:rsidRDefault="00000000" w:rsidRPr="00000000" w14:paraId="000000C6">
      <w:pPr>
        <w:rPr/>
      </w:pPr>
      <w:r w:rsidDel="00000000" w:rsidR="00000000" w:rsidRPr="00000000">
        <w:rPr>
          <w:rtl w:val="0"/>
        </w:rPr>
      </w:r>
    </w:p>
    <w:p w:rsidR="00000000" w:rsidDel="00000000" w:rsidP="00000000" w:rsidRDefault="00000000" w:rsidRPr="00000000" w14:paraId="000000C7">
      <w:pPr>
        <w:rPr/>
      </w:pPr>
      <w:r w:rsidDel="00000000" w:rsidR="00000000" w:rsidRPr="00000000">
        <w:rPr>
          <w:rtl w:val="0"/>
        </w:rPr>
      </w:r>
    </w:p>
    <w:p w:rsidR="00000000" w:rsidDel="00000000" w:rsidP="00000000" w:rsidRDefault="00000000" w:rsidRPr="00000000" w14:paraId="000000C8">
      <w:pPr>
        <w:rPr/>
      </w:pPr>
      <w:r w:rsidDel="00000000" w:rsidR="00000000" w:rsidRPr="00000000">
        <w:rPr>
          <w:rtl w:val="0"/>
        </w:rPr>
      </w:r>
    </w:p>
    <w:p w:rsidR="00000000" w:rsidDel="00000000" w:rsidP="00000000" w:rsidRDefault="00000000" w:rsidRPr="00000000" w14:paraId="000000C9">
      <w:pPr>
        <w:rPr/>
      </w:pPr>
      <w:r w:rsidDel="00000000" w:rsidR="00000000" w:rsidRPr="00000000">
        <w:rPr>
          <w:rtl w:val="0"/>
        </w:rPr>
      </w:r>
    </w:p>
    <w:p w:rsidR="00000000" w:rsidDel="00000000" w:rsidP="00000000" w:rsidRDefault="00000000" w:rsidRPr="00000000" w14:paraId="000000CA">
      <w:pPr>
        <w:rPr/>
      </w:pPr>
      <w:r w:rsidDel="00000000" w:rsidR="00000000" w:rsidRPr="00000000">
        <w:rPr>
          <w:rtl w:val="0"/>
        </w:rPr>
      </w:r>
    </w:p>
    <w:p w:rsidR="00000000" w:rsidDel="00000000" w:rsidP="00000000" w:rsidRDefault="00000000" w:rsidRPr="00000000" w14:paraId="000000CB">
      <w:pPr>
        <w:rPr/>
      </w:pPr>
      <w:r w:rsidDel="00000000" w:rsidR="00000000" w:rsidRPr="00000000">
        <w:rPr>
          <w:rtl w:val="0"/>
        </w:rPr>
      </w:r>
    </w:p>
    <w:p w:rsidR="00000000" w:rsidDel="00000000" w:rsidP="00000000" w:rsidRDefault="00000000" w:rsidRPr="00000000" w14:paraId="000000CC">
      <w:pPr>
        <w:rPr/>
      </w:pPr>
      <w:r w:rsidDel="00000000" w:rsidR="00000000" w:rsidRPr="00000000">
        <w:rPr>
          <w:rtl w:val="0"/>
        </w:rPr>
      </w:r>
    </w:p>
    <w:p w:rsidR="00000000" w:rsidDel="00000000" w:rsidP="00000000" w:rsidRDefault="00000000" w:rsidRPr="00000000" w14:paraId="000000CD">
      <w:pPr>
        <w:rPr/>
      </w:pPr>
      <w:r w:rsidDel="00000000" w:rsidR="00000000" w:rsidRPr="00000000">
        <w:rPr>
          <w:rtl w:val="0"/>
        </w:rPr>
      </w:r>
    </w:p>
    <w:p w:rsidR="00000000" w:rsidDel="00000000" w:rsidP="00000000" w:rsidRDefault="00000000" w:rsidRPr="00000000" w14:paraId="000000CE">
      <w:pPr>
        <w:rPr/>
      </w:pPr>
      <w:r w:rsidDel="00000000" w:rsidR="00000000" w:rsidRPr="00000000">
        <w:rPr>
          <w:rtl w:val="0"/>
        </w:rPr>
      </w:r>
    </w:p>
    <w:p w:rsidR="00000000" w:rsidDel="00000000" w:rsidP="00000000" w:rsidRDefault="00000000" w:rsidRPr="00000000" w14:paraId="000000CF">
      <w:pPr>
        <w:rPr/>
      </w:pPr>
      <w:r w:rsidDel="00000000" w:rsidR="00000000" w:rsidRPr="00000000">
        <w:rPr>
          <w:rtl w:val="0"/>
        </w:rPr>
      </w:r>
    </w:p>
    <w:p w:rsidR="00000000" w:rsidDel="00000000" w:rsidP="00000000" w:rsidRDefault="00000000" w:rsidRPr="00000000" w14:paraId="000000D0">
      <w:pPr>
        <w:rPr/>
      </w:pPr>
      <w:r w:rsidDel="00000000" w:rsidR="00000000" w:rsidRPr="00000000">
        <w:rPr>
          <w:rtl w:val="0"/>
        </w:rPr>
      </w:r>
    </w:p>
    <w:p w:rsidR="00000000" w:rsidDel="00000000" w:rsidP="00000000" w:rsidRDefault="00000000" w:rsidRPr="00000000" w14:paraId="000000D1">
      <w:pPr>
        <w:rPr/>
      </w:pPr>
      <w:r w:rsidDel="00000000" w:rsidR="00000000" w:rsidRPr="00000000">
        <w:rPr>
          <w:rtl w:val="0"/>
        </w:rPr>
      </w:r>
    </w:p>
    <w:p w:rsidR="00000000" w:rsidDel="00000000" w:rsidP="00000000" w:rsidRDefault="00000000" w:rsidRPr="00000000" w14:paraId="000000D2">
      <w:pPr>
        <w:rPr/>
      </w:pPr>
      <w:r w:rsidDel="00000000" w:rsidR="00000000" w:rsidRPr="00000000">
        <w:rPr>
          <w:rtl w:val="0"/>
        </w:rPr>
      </w:r>
    </w:p>
    <w:p w:rsidR="00000000" w:rsidDel="00000000" w:rsidP="00000000" w:rsidRDefault="00000000" w:rsidRPr="00000000" w14:paraId="000000D3">
      <w:pPr>
        <w:rPr/>
      </w:pPr>
      <w:r w:rsidDel="00000000" w:rsidR="00000000" w:rsidRPr="00000000">
        <w:rPr>
          <w:rtl w:val="0"/>
        </w:rPr>
      </w:r>
    </w:p>
    <w:p w:rsidR="00000000" w:rsidDel="00000000" w:rsidP="00000000" w:rsidRDefault="00000000" w:rsidRPr="00000000" w14:paraId="000000D4">
      <w:pPr>
        <w:rPr/>
      </w:pPr>
      <w:r w:rsidDel="00000000" w:rsidR="00000000" w:rsidRPr="00000000">
        <w:rPr>
          <w:rtl w:val="0"/>
        </w:rPr>
      </w:r>
    </w:p>
    <w:p w:rsidR="00000000" w:rsidDel="00000000" w:rsidP="00000000" w:rsidRDefault="00000000" w:rsidRPr="00000000" w14:paraId="000000D5">
      <w:pPr>
        <w:rPr/>
      </w:pPr>
      <w:r w:rsidDel="00000000" w:rsidR="00000000" w:rsidRPr="00000000">
        <w:rPr>
          <w:rtl w:val="0"/>
        </w:rPr>
      </w:r>
    </w:p>
    <w:p w:rsidR="00000000" w:rsidDel="00000000" w:rsidP="00000000" w:rsidRDefault="00000000" w:rsidRPr="00000000" w14:paraId="000000D6">
      <w:pPr>
        <w:rPr/>
      </w:pPr>
      <w:r w:rsidDel="00000000" w:rsidR="00000000" w:rsidRPr="00000000">
        <w:rPr>
          <w:rtl w:val="0"/>
        </w:rPr>
      </w:r>
    </w:p>
    <w:p w:rsidR="00000000" w:rsidDel="00000000" w:rsidP="00000000" w:rsidRDefault="00000000" w:rsidRPr="00000000" w14:paraId="000000D7">
      <w:pPr>
        <w:rPr/>
      </w:pPr>
      <w:r w:rsidDel="00000000" w:rsidR="00000000" w:rsidRPr="00000000">
        <w:rPr>
          <w:rtl w:val="0"/>
        </w:rPr>
      </w:r>
    </w:p>
    <w:p w:rsidR="00000000" w:rsidDel="00000000" w:rsidP="00000000" w:rsidRDefault="00000000" w:rsidRPr="00000000" w14:paraId="000000D8">
      <w:pPr>
        <w:rPr/>
      </w:pPr>
      <w:r w:rsidDel="00000000" w:rsidR="00000000" w:rsidRPr="00000000">
        <w:rPr>
          <w:rtl w:val="0"/>
        </w:rPr>
      </w:r>
    </w:p>
    <w:p w:rsidR="00000000" w:rsidDel="00000000" w:rsidP="00000000" w:rsidRDefault="00000000" w:rsidRPr="00000000" w14:paraId="000000D9">
      <w:pPr>
        <w:rPr/>
      </w:pPr>
      <w:r w:rsidDel="00000000" w:rsidR="00000000" w:rsidRPr="00000000">
        <w:rPr>
          <w:rtl w:val="0"/>
        </w:rPr>
      </w:r>
    </w:p>
    <w:p w:rsidR="00000000" w:rsidDel="00000000" w:rsidP="00000000" w:rsidRDefault="00000000" w:rsidRPr="00000000" w14:paraId="000000DA">
      <w:pPr>
        <w:rPr/>
      </w:pPr>
      <w:r w:rsidDel="00000000" w:rsidR="00000000" w:rsidRPr="00000000">
        <w:rPr>
          <w:rtl w:val="0"/>
        </w:rPr>
      </w:r>
    </w:p>
    <w:p w:rsidR="00000000" w:rsidDel="00000000" w:rsidP="00000000" w:rsidRDefault="00000000" w:rsidRPr="00000000" w14:paraId="000000DB">
      <w:pPr>
        <w:rPr/>
      </w:pPr>
      <w:r w:rsidDel="00000000" w:rsidR="00000000" w:rsidRPr="00000000">
        <w:rPr>
          <w:rtl w:val="0"/>
        </w:rPr>
      </w:r>
    </w:p>
    <w:p w:rsidR="00000000" w:rsidDel="00000000" w:rsidP="00000000" w:rsidRDefault="00000000" w:rsidRPr="00000000" w14:paraId="000000DC">
      <w:pPr>
        <w:rPr/>
      </w:pPr>
      <w:r w:rsidDel="00000000" w:rsidR="00000000" w:rsidRPr="00000000">
        <w:rPr>
          <w:rtl w:val="0"/>
        </w:rPr>
      </w:r>
    </w:p>
    <w:p w:rsidR="00000000" w:rsidDel="00000000" w:rsidP="00000000" w:rsidRDefault="00000000" w:rsidRPr="00000000" w14:paraId="000000DD">
      <w:pPr>
        <w:rPr/>
      </w:pPr>
      <w:r w:rsidDel="00000000" w:rsidR="00000000" w:rsidRPr="00000000">
        <w:rPr>
          <w:rtl w:val="0"/>
        </w:rPr>
      </w:r>
    </w:p>
    <w:p w:rsidR="00000000" w:rsidDel="00000000" w:rsidP="00000000" w:rsidRDefault="00000000" w:rsidRPr="00000000" w14:paraId="000000DE">
      <w:pPr>
        <w:rPr/>
      </w:pPr>
      <w:r w:rsidDel="00000000" w:rsidR="00000000" w:rsidRPr="00000000">
        <w:rPr>
          <w:rtl w:val="0"/>
        </w:rPr>
      </w:r>
    </w:p>
    <w:p w:rsidR="00000000" w:rsidDel="00000000" w:rsidP="00000000" w:rsidRDefault="00000000" w:rsidRPr="00000000" w14:paraId="000000DF">
      <w:pPr>
        <w:rPr/>
      </w:pPr>
      <w:r w:rsidDel="00000000" w:rsidR="00000000" w:rsidRPr="00000000">
        <w:rPr>
          <w:rtl w:val="0"/>
        </w:rPr>
      </w:r>
    </w:p>
    <w:p w:rsidR="00000000" w:rsidDel="00000000" w:rsidP="00000000" w:rsidRDefault="00000000" w:rsidRPr="00000000" w14:paraId="000000E0">
      <w:pPr>
        <w:rPr/>
      </w:pPr>
      <w:r w:rsidDel="00000000" w:rsidR="00000000" w:rsidRPr="00000000">
        <w:rPr>
          <w:rtl w:val="0"/>
        </w:rPr>
      </w:r>
    </w:p>
    <w:p w:rsidR="00000000" w:rsidDel="00000000" w:rsidP="00000000" w:rsidRDefault="00000000" w:rsidRPr="00000000" w14:paraId="000000E1">
      <w:pPr>
        <w:rPr/>
      </w:pPr>
      <w:r w:rsidDel="00000000" w:rsidR="00000000" w:rsidRPr="00000000">
        <w:rPr>
          <w:rtl w:val="0"/>
        </w:rPr>
      </w:r>
    </w:p>
    <w:p w:rsidR="00000000" w:rsidDel="00000000" w:rsidP="00000000" w:rsidRDefault="00000000" w:rsidRPr="00000000" w14:paraId="000000E2">
      <w:pPr>
        <w:rPr/>
      </w:pPr>
      <w:r w:rsidDel="00000000" w:rsidR="00000000" w:rsidRPr="00000000">
        <w:rPr>
          <w:rtl w:val="0"/>
        </w:rPr>
      </w:r>
    </w:p>
    <w:p w:rsidR="00000000" w:rsidDel="00000000" w:rsidP="00000000" w:rsidRDefault="00000000" w:rsidRPr="00000000" w14:paraId="000000E3">
      <w:pPr>
        <w:rPr/>
      </w:pPr>
      <w:r w:rsidDel="00000000" w:rsidR="00000000" w:rsidRPr="00000000">
        <w:rPr>
          <w:rtl w:val="0"/>
        </w:rPr>
      </w:r>
    </w:p>
    <w:p w:rsidR="00000000" w:rsidDel="00000000" w:rsidP="00000000" w:rsidRDefault="00000000" w:rsidRPr="00000000" w14:paraId="000000E4">
      <w:pPr>
        <w:rPr/>
      </w:pPr>
      <w:r w:rsidDel="00000000" w:rsidR="00000000" w:rsidRPr="00000000">
        <w:rPr>
          <w:rtl w:val="0"/>
        </w:rPr>
      </w:r>
    </w:p>
    <w:p w:rsidR="00000000" w:rsidDel="00000000" w:rsidP="00000000" w:rsidRDefault="00000000" w:rsidRPr="00000000" w14:paraId="000000E5">
      <w:pPr>
        <w:rPr/>
      </w:pPr>
      <w:r w:rsidDel="00000000" w:rsidR="00000000" w:rsidRPr="00000000">
        <w:rPr>
          <w:rtl w:val="0"/>
        </w:rPr>
      </w:r>
    </w:p>
    <w:p w:rsidR="00000000" w:rsidDel="00000000" w:rsidP="00000000" w:rsidRDefault="00000000" w:rsidRPr="00000000" w14:paraId="000000E6">
      <w:pPr>
        <w:rPr/>
      </w:pPr>
      <w:r w:rsidDel="00000000" w:rsidR="00000000" w:rsidRPr="00000000">
        <w:rPr>
          <w:rtl w:val="0"/>
        </w:rPr>
      </w:r>
    </w:p>
    <w:p w:rsidR="00000000" w:rsidDel="00000000" w:rsidP="00000000" w:rsidRDefault="00000000" w:rsidRPr="00000000" w14:paraId="000000E7">
      <w:pPr>
        <w:rPr/>
      </w:pPr>
      <w:r w:rsidDel="00000000" w:rsidR="00000000" w:rsidRPr="00000000">
        <w:rPr>
          <w:rtl w:val="0"/>
        </w:rPr>
      </w:r>
    </w:p>
    <w:p w:rsidR="00000000" w:rsidDel="00000000" w:rsidP="00000000" w:rsidRDefault="00000000" w:rsidRPr="00000000" w14:paraId="000000E8">
      <w:pPr>
        <w:rPr/>
      </w:pPr>
      <w:r w:rsidDel="00000000" w:rsidR="00000000" w:rsidRPr="00000000">
        <w:rPr>
          <w:rtl w:val="0"/>
        </w:rPr>
      </w:r>
    </w:p>
    <w:p w:rsidR="00000000" w:rsidDel="00000000" w:rsidP="00000000" w:rsidRDefault="00000000" w:rsidRPr="00000000" w14:paraId="000000E9">
      <w:pPr>
        <w:rPr/>
      </w:pPr>
      <w:r w:rsidDel="00000000" w:rsidR="00000000" w:rsidRPr="00000000">
        <w:rPr>
          <w:rtl w:val="0"/>
        </w:rPr>
      </w:r>
    </w:p>
    <w:p w:rsidR="00000000" w:rsidDel="00000000" w:rsidP="00000000" w:rsidRDefault="00000000" w:rsidRPr="00000000" w14:paraId="000000EA">
      <w:pPr>
        <w:tabs>
          <w:tab w:val="center" w:pos="4153"/>
          <w:tab w:val="right" w:pos="8306"/>
        </w:tabs>
        <w:rPr/>
      </w:pPr>
      <w:r w:rsidDel="00000000" w:rsidR="00000000" w:rsidRPr="00000000">
        <w:rPr>
          <w:rtl w:val="0"/>
        </w:rPr>
        <w:t xml:space="preserve"> </w:t>
      </w:r>
    </w:p>
    <w:p w:rsidR="00000000" w:rsidDel="00000000" w:rsidP="00000000" w:rsidRDefault="00000000" w:rsidRPr="00000000" w14:paraId="000000EB">
      <w:pPr>
        <w:spacing w:line="200" w:lineRule="auto"/>
        <w:rPr>
          <w:sz w:val="24"/>
          <w:szCs w:val="24"/>
        </w:rPr>
      </w:pPr>
      <w:r w:rsidDel="00000000" w:rsidR="00000000" w:rsidRPr="00000000">
        <w:rPr>
          <w:rtl w:val="0"/>
        </w:rPr>
      </w:r>
    </w:p>
    <w:p w:rsidR="00000000" w:rsidDel="00000000" w:rsidP="00000000" w:rsidRDefault="00000000" w:rsidRPr="00000000" w14:paraId="000000EC">
      <w:pPr>
        <w:spacing w:line="200" w:lineRule="auto"/>
        <w:rPr>
          <w:sz w:val="24"/>
          <w:szCs w:val="24"/>
        </w:rPr>
      </w:pPr>
      <w:r w:rsidDel="00000000" w:rsidR="00000000" w:rsidRPr="00000000">
        <w:rPr>
          <w:rtl w:val="0"/>
        </w:rPr>
      </w:r>
    </w:p>
    <w:p w:rsidR="00000000" w:rsidDel="00000000" w:rsidP="00000000" w:rsidRDefault="00000000" w:rsidRPr="00000000" w14:paraId="000000ED">
      <w:pPr>
        <w:rPr>
          <w:b w:val="1"/>
          <w:sz w:val="28"/>
          <w:szCs w:val="28"/>
        </w:rPr>
      </w:pPr>
      <w:r w:rsidDel="00000000" w:rsidR="00000000" w:rsidRPr="00000000">
        <w:rPr>
          <w:rtl w:val="0"/>
        </w:rPr>
      </w:r>
    </w:p>
    <w:p w:rsidR="00000000" w:rsidDel="00000000" w:rsidP="00000000" w:rsidRDefault="00000000" w:rsidRPr="00000000" w14:paraId="000000EE">
      <w:pPr>
        <w:rPr>
          <w:b w:val="1"/>
          <w:sz w:val="28"/>
          <w:szCs w:val="28"/>
        </w:rPr>
      </w:pPr>
      <w:r w:rsidDel="00000000" w:rsidR="00000000" w:rsidRPr="00000000">
        <w:rPr>
          <w:rtl w:val="0"/>
        </w:rPr>
      </w:r>
    </w:p>
    <w:p w:rsidR="00000000" w:rsidDel="00000000" w:rsidP="00000000" w:rsidRDefault="00000000" w:rsidRPr="00000000" w14:paraId="000000EF">
      <w:pPr>
        <w:rPr/>
      </w:pPr>
      <w:r w:rsidDel="00000000" w:rsidR="00000000" w:rsidRPr="00000000">
        <w:rPr>
          <w:rtl w:val="0"/>
        </w:rPr>
      </w:r>
    </w:p>
    <w:p w:rsidR="00000000" w:rsidDel="00000000" w:rsidP="00000000" w:rsidRDefault="00000000" w:rsidRPr="00000000" w14:paraId="000000F0">
      <w:pPr>
        <w:spacing w:line="20" w:lineRule="auto"/>
        <w:rPr>
          <w:sz w:val="24"/>
          <w:szCs w:val="24"/>
        </w:rPr>
      </w:pPr>
      <w:r w:rsidDel="00000000" w:rsidR="00000000" w:rsidRPr="00000000">
        <w:rPr>
          <w:rtl w:val="0"/>
        </w:rPr>
      </w:r>
    </w:p>
    <w:p w:rsidR="00000000" w:rsidDel="00000000" w:rsidP="00000000" w:rsidRDefault="00000000" w:rsidRPr="00000000" w14:paraId="000000F1">
      <w:pPr>
        <w:spacing w:line="200" w:lineRule="auto"/>
        <w:rPr>
          <w:sz w:val="24"/>
          <w:szCs w:val="24"/>
        </w:rPr>
      </w:pPr>
      <w:r w:rsidDel="00000000" w:rsidR="00000000" w:rsidRPr="00000000">
        <w:rPr>
          <w:rtl w:val="0"/>
        </w:rPr>
      </w:r>
    </w:p>
    <w:p w:rsidR="00000000" w:rsidDel="00000000" w:rsidP="00000000" w:rsidRDefault="00000000" w:rsidRPr="00000000" w14:paraId="000000F2">
      <w:pPr>
        <w:spacing w:line="200" w:lineRule="auto"/>
        <w:rPr>
          <w:sz w:val="24"/>
          <w:szCs w:val="24"/>
        </w:rPr>
      </w:pPr>
      <w:r w:rsidDel="00000000" w:rsidR="00000000" w:rsidRPr="00000000">
        <w:rPr>
          <w:rtl w:val="0"/>
        </w:rPr>
      </w:r>
    </w:p>
    <w:p w:rsidR="00000000" w:rsidDel="00000000" w:rsidP="00000000" w:rsidRDefault="00000000" w:rsidRPr="00000000" w14:paraId="000000F3">
      <w:pPr>
        <w:spacing w:line="200" w:lineRule="auto"/>
        <w:rPr>
          <w:sz w:val="24"/>
          <w:szCs w:val="24"/>
        </w:rPr>
      </w:pPr>
      <w:r w:rsidDel="00000000" w:rsidR="00000000" w:rsidRPr="00000000">
        <w:rPr>
          <w:rtl w:val="0"/>
        </w:rPr>
      </w:r>
    </w:p>
    <w:p w:rsidR="00000000" w:rsidDel="00000000" w:rsidP="00000000" w:rsidRDefault="00000000" w:rsidRPr="00000000" w14:paraId="000000F4">
      <w:pPr>
        <w:spacing w:line="200" w:lineRule="auto"/>
        <w:rPr>
          <w:sz w:val="24"/>
          <w:szCs w:val="24"/>
        </w:rPr>
      </w:pPr>
      <w:r w:rsidDel="00000000" w:rsidR="00000000" w:rsidRPr="00000000">
        <w:rPr>
          <w:rtl w:val="0"/>
        </w:rPr>
      </w:r>
    </w:p>
    <w:p w:rsidR="00000000" w:rsidDel="00000000" w:rsidP="00000000" w:rsidRDefault="00000000" w:rsidRPr="00000000" w14:paraId="000000F5">
      <w:pPr>
        <w:rPr/>
      </w:pPr>
      <w:r w:rsidDel="00000000" w:rsidR="00000000" w:rsidRPr="00000000">
        <w:rPr>
          <w:rtl w:val="0"/>
        </w:rPr>
      </w:r>
    </w:p>
    <w:sectPr>
      <w:pgSz w:h="16834" w:w="11900" w:orient="portrait"/>
      <w:pgMar w:bottom="212" w:top="1440" w:left="700" w:right="834" w:header="0" w:footer="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Playfair Display">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lang w:val="en-GB"/>
      </w:rPr>
    </w:rPrDefault>
    <w:pPrDefault>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pBdr>
        <w:top w:color="000000" w:space="1" w:sz="12" w:val="single"/>
        <w:left w:color="000000" w:space="1" w:sz="12" w:val="single"/>
        <w:bottom w:color="000000" w:space="1" w:sz="12" w:val="single"/>
        <w:right w:color="000000" w:space="1" w:sz="12" w:val="single"/>
      </w:pBdr>
      <w:shd w:fill="d9d9d9" w:val="clear"/>
      <w:jc w:val="center"/>
    </w:pPr>
    <w:rPr>
      <w:b w:val="1"/>
      <w:sz w:val="36"/>
      <w:szCs w:val="36"/>
    </w:rPr>
  </w:style>
  <w:style w:type="paragraph" w:styleId="Heading2">
    <w:name w:val="heading 2"/>
    <w:basedOn w:val="Normal"/>
    <w:next w:val="Normal"/>
    <w:pPr>
      <w:keepNext w:val="1"/>
      <w:jc w:val="both"/>
    </w:pPr>
    <w:rPr>
      <w:b w:val="1"/>
      <w:sz w:val="24"/>
      <w:szCs w:val="24"/>
    </w:rPr>
  </w:style>
  <w:style w:type="paragraph" w:styleId="Heading3">
    <w:name w:val="heading 3"/>
    <w:basedOn w:val="Normal"/>
    <w:next w:val="Normal"/>
    <w:pPr>
      <w:keepNext w:val="1"/>
      <w:jc w:val="center"/>
    </w:pPr>
    <w:rPr>
      <w:b w:val="1"/>
      <w:sz w:val="24"/>
      <w:szCs w:val="24"/>
    </w:rPr>
  </w:style>
  <w:style w:type="paragraph" w:styleId="Heading4">
    <w:name w:val="heading 4"/>
    <w:basedOn w:val="Normal"/>
    <w:next w:val="Normal"/>
    <w:pPr>
      <w:keepNext w:val="1"/>
      <w:spacing w:after="120" w:before="120" w:lineRule="auto"/>
      <w:jc w:val="center"/>
    </w:pPr>
    <w:rPr>
      <w:sz w:val="40"/>
      <w:szCs w:val="40"/>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pBdr>
        <w:top w:color="000000" w:space="1" w:sz="18" w:val="single"/>
        <w:left w:color="000000" w:space="4" w:sz="18" w:val="single"/>
        <w:bottom w:color="000000" w:space="1" w:sz="18" w:val="single"/>
        <w:right w:color="000000" w:space="4" w:sz="18" w:val="single"/>
      </w:pBdr>
    </w:pPr>
    <w:rPr>
      <w:rFonts w:ascii="Arial" w:cs="Arial" w:eastAsia="Arial" w:hAnsi="Arial"/>
      <w:b w:val="1"/>
      <w:sz w:val="24"/>
      <w:szCs w:val="24"/>
    </w:rPr>
  </w:style>
  <w:style w:type="paragraph" w:styleId="Title">
    <w:name w:val="Title"/>
    <w:basedOn w:val="Normal"/>
    <w:next w:val="Normal"/>
    <w:pPr>
      <w:spacing w:after="300" w:lineRule="auto"/>
    </w:pPr>
    <w:rPr>
      <w:color w:val="17365d"/>
      <w:sz w:val="52"/>
      <w:szCs w:val="52"/>
    </w:rPr>
  </w:style>
  <w:style w:type="paragraph" w:styleId="Subtitle">
    <w:name w:val="Subtitle"/>
    <w:basedOn w:val="Normal"/>
    <w:next w:val="Normal"/>
    <w:pPr/>
    <w:rPr>
      <w:i w:val="1"/>
      <w:color w:val="4f81bd"/>
      <w:sz w:val="24"/>
      <w:szCs w:val="24"/>
    </w:rPr>
  </w:style>
  <w:style w:type="table" w:styleId="Table1">
    <w:basedOn w:val="TableNormal"/>
    <w:tblPr>
      <w:tblStyleRowBandSize w:val="1"/>
      <w:tblStyleColBandSize w:val="1"/>
      <w:tblCellMar>
        <w:top w:w="100.0" w:type="dxa"/>
        <w:left w:w="100.0" w:type="dxa"/>
        <w:bottom w:w="100.0" w:type="dxa"/>
        <w:right w:w="100.0" w:type="dxa"/>
      </w:tblCellMar>
    </w:tblPr>
  </w:style>
  <w:style w:type="table" w:styleId="Table2">
    <w:basedOn w:val="TableNormal"/>
    <w:tblPr>
      <w:tblStyleRowBandSize w:val="1"/>
      <w:tblStyleColBandSize w:val="1"/>
      <w:tblCellMar>
        <w:top w:w="100.0" w:type="dxa"/>
        <w:left w:w="100.0" w:type="dxa"/>
        <w:bottom w:w="100.0" w:type="dxa"/>
        <w:right w:w="100.0" w:type="dxa"/>
      </w:tblCellMar>
    </w:tblPr>
  </w:style>
  <w:style w:type="table" w:styleId="Table3">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hyperlink" Target="https://investors.coca-colacompany.com/strategy/growth-strategy"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PlayfairDisplay-regular.ttf"/><Relationship Id="rId2" Type="http://schemas.openxmlformats.org/officeDocument/2006/relationships/font" Target="fonts/PlayfairDisplay-bold.ttf"/><Relationship Id="rId3" Type="http://schemas.openxmlformats.org/officeDocument/2006/relationships/font" Target="fonts/PlayfairDisplay-italic.ttf"/><Relationship Id="rId4" Type="http://schemas.openxmlformats.org/officeDocument/2006/relationships/font" Target="fonts/PlayfairDisplay-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