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BE4E02" w14:textId="77777777" w:rsidR="004E10A4" w:rsidRDefault="004E10A4"/>
    <w:p w14:paraId="71C3A327" w14:textId="77777777" w:rsidR="004E10A4" w:rsidRDefault="00765022">
      <w:pPr>
        <w:jc w:val="center"/>
        <w:rPr>
          <w:sz w:val="40"/>
          <w:szCs w:val="40"/>
        </w:rPr>
      </w:pPr>
      <w:r>
        <w:rPr>
          <w:sz w:val="40"/>
          <w:szCs w:val="40"/>
        </w:rPr>
        <w:t>HALIMA RAHMAN (1914850)</w:t>
      </w:r>
    </w:p>
    <w:p w14:paraId="7956F5E4" w14:textId="77777777" w:rsidR="004E10A4" w:rsidRDefault="00765022">
      <w:pPr>
        <w:jc w:val="center"/>
        <w:rPr>
          <w:sz w:val="40"/>
          <w:szCs w:val="40"/>
        </w:rPr>
      </w:pPr>
      <w:r>
        <w:rPr>
          <w:sz w:val="40"/>
          <w:szCs w:val="40"/>
        </w:rPr>
        <w:t>PROFESSIONAL AND CAREER DEVELOPMENT</w:t>
      </w:r>
    </w:p>
    <w:p w14:paraId="18242D3B" w14:textId="77777777" w:rsidR="004E10A4" w:rsidRDefault="00765022">
      <w:pPr>
        <w:jc w:val="center"/>
        <w:rPr>
          <w:sz w:val="40"/>
          <w:szCs w:val="40"/>
        </w:rPr>
      </w:pPr>
      <w:r>
        <w:rPr>
          <w:sz w:val="40"/>
          <w:szCs w:val="40"/>
        </w:rPr>
        <w:t>BMSW4005</w:t>
      </w:r>
    </w:p>
    <w:p w14:paraId="3EE7FE96" w14:textId="77777777" w:rsidR="004E10A4" w:rsidRDefault="00765022">
      <w:pPr>
        <w:jc w:val="center"/>
        <w:rPr>
          <w:sz w:val="40"/>
          <w:szCs w:val="40"/>
        </w:rPr>
      </w:pPr>
      <w:r>
        <w:rPr>
          <w:sz w:val="40"/>
          <w:szCs w:val="40"/>
        </w:rPr>
        <w:t>01/10/2020</w:t>
      </w:r>
    </w:p>
    <w:p w14:paraId="651E8546" w14:textId="77777777" w:rsidR="004E10A4" w:rsidRDefault="004E10A4">
      <w:pPr>
        <w:jc w:val="center"/>
        <w:rPr>
          <w:sz w:val="40"/>
          <w:szCs w:val="40"/>
        </w:rPr>
      </w:pPr>
    </w:p>
    <w:p w14:paraId="5EEBC4E4" w14:textId="77777777" w:rsidR="004E10A4" w:rsidRDefault="004E10A4"/>
    <w:p w14:paraId="15ED3F57" w14:textId="77777777" w:rsidR="004E10A4" w:rsidRDefault="004E10A4"/>
    <w:p w14:paraId="49A39E48" w14:textId="77777777" w:rsidR="004E10A4" w:rsidRDefault="004E10A4"/>
    <w:p w14:paraId="24FC1A68" w14:textId="77777777" w:rsidR="004E10A4" w:rsidRDefault="004E10A4"/>
    <w:p w14:paraId="768DD0FC" w14:textId="77777777" w:rsidR="004E10A4" w:rsidRDefault="004E10A4"/>
    <w:p w14:paraId="39973F25" w14:textId="77777777" w:rsidR="004E10A4" w:rsidRDefault="004E10A4">
      <w:pPr>
        <w:jc w:val="center"/>
        <w:rPr>
          <w:sz w:val="32"/>
          <w:szCs w:val="32"/>
        </w:rPr>
      </w:pPr>
    </w:p>
    <w:p w14:paraId="7A5E41FC" w14:textId="77777777" w:rsidR="004E10A4" w:rsidRDefault="004E10A4">
      <w:pPr>
        <w:jc w:val="center"/>
        <w:rPr>
          <w:sz w:val="32"/>
          <w:szCs w:val="32"/>
        </w:rPr>
      </w:pPr>
    </w:p>
    <w:p w14:paraId="0D164EB2" w14:textId="77777777" w:rsidR="004E10A4" w:rsidRDefault="004E10A4">
      <w:pPr>
        <w:jc w:val="center"/>
        <w:rPr>
          <w:sz w:val="32"/>
          <w:szCs w:val="32"/>
        </w:rPr>
      </w:pPr>
    </w:p>
    <w:p w14:paraId="2BD5B6BE" w14:textId="77777777" w:rsidR="004E10A4" w:rsidRDefault="004E10A4">
      <w:pPr>
        <w:jc w:val="center"/>
        <w:rPr>
          <w:sz w:val="32"/>
          <w:szCs w:val="32"/>
        </w:rPr>
      </w:pPr>
    </w:p>
    <w:p w14:paraId="40D053B7" w14:textId="77777777" w:rsidR="004E10A4" w:rsidRDefault="004E10A4">
      <w:pPr>
        <w:jc w:val="center"/>
        <w:rPr>
          <w:sz w:val="32"/>
          <w:szCs w:val="32"/>
        </w:rPr>
      </w:pPr>
    </w:p>
    <w:p w14:paraId="13287245" w14:textId="77777777" w:rsidR="004E10A4" w:rsidRDefault="004E10A4">
      <w:pPr>
        <w:jc w:val="center"/>
        <w:rPr>
          <w:sz w:val="32"/>
          <w:szCs w:val="32"/>
        </w:rPr>
      </w:pPr>
    </w:p>
    <w:p w14:paraId="11B46BEE" w14:textId="77777777" w:rsidR="004E10A4" w:rsidRDefault="004E10A4">
      <w:pPr>
        <w:jc w:val="center"/>
        <w:rPr>
          <w:sz w:val="32"/>
          <w:szCs w:val="32"/>
        </w:rPr>
      </w:pPr>
    </w:p>
    <w:p w14:paraId="519D390A" w14:textId="77777777" w:rsidR="004E10A4" w:rsidRDefault="004E10A4">
      <w:pPr>
        <w:jc w:val="center"/>
        <w:rPr>
          <w:sz w:val="32"/>
          <w:szCs w:val="32"/>
        </w:rPr>
      </w:pPr>
    </w:p>
    <w:p w14:paraId="17A21B96" w14:textId="77777777" w:rsidR="004E10A4" w:rsidRDefault="004E10A4">
      <w:pPr>
        <w:jc w:val="center"/>
        <w:rPr>
          <w:sz w:val="32"/>
          <w:szCs w:val="32"/>
        </w:rPr>
      </w:pPr>
    </w:p>
    <w:p w14:paraId="410912FF" w14:textId="77777777" w:rsidR="004E10A4" w:rsidRDefault="004E10A4">
      <w:pPr>
        <w:jc w:val="center"/>
        <w:rPr>
          <w:sz w:val="32"/>
          <w:szCs w:val="32"/>
        </w:rPr>
      </w:pPr>
    </w:p>
    <w:p w14:paraId="142AA1BF" w14:textId="77777777" w:rsidR="004E10A4" w:rsidRDefault="004E10A4">
      <w:pPr>
        <w:jc w:val="center"/>
        <w:rPr>
          <w:sz w:val="32"/>
          <w:szCs w:val="32"/>
        </w:rPr>
      </w:pPr>
    </w:p>
    <w:p w14:paraId="428BDF73" w14:textId="77777777" w:rsidR="004E10A4" w:rsidRDefault="004E10A4">
      <w:pPr>
        <w:jc w:val="center"/>
        <w:rPr>
          <w:sz w:val="32"/>
          <w:szCs w:val="32"/>
        </w:rPr>
      </w:pPr>
    </w:p>
    <w:p w14:paraId="0B080810" w14:textId="77777777" w:rsidR="004E10A4" w:rsidRDefault="00765022">
      <w:pPr>
        <w:jc w:val="center"/>
        <w:rPr>
          <w:sz w:val="32"/>
          <w:szCs w:val="32"/>
        </w:rPr>
      </w:pPr>
      <w:r>
        <w:rPr>
          <w:sz w:val="32"/>
          <w:szCs w:val="32"/>
        </w:rPr>
        <w:lastRenderedPageBreak/>
        <w:t>CONTENT</w:t>
      </w:r>
    </w:p>
    <w:p w14:paraId="4E29F3A7" w14:textId="77777777" w:rsidR="004E10A4" w:rsidRDefault="004E10A4">
      <w:pPr>
        <w:ind w:left="360"/>
        <w:rPr>
          <w:sz w:val="32"/>
          <w:szCs w:val="32"/>
        </w:rPr>
      </w:pPr>
    </w:p>
    <w:p w14:paraId="3A751D18" w14:textId="77777777" w:rsidR="004E10A4" w:rsidRDefault="004E10A4">
      <w:pPr>
        <w:ind w:left="360"/>
        <w:rPr>
          <w:sz w:val="32"/>
          <w:szCs w:val="32"/>
        </w:rPr>
      </w:pPr>
    </w:p>
    <w:p w14:paraId="39E9E9E0" w14:textId="77777777" w:rsidR="004E10A4" w:rsidRDefault="004E10A4">
      <w:pPr>
        <w:ind w:left="360"/>
        <w:rPr>
          <w:sz w:val="32"/>
          <w:szCs w:val="32"/>
        </w:rPr>
      </w:pPr>
    </w:p>
    <w:p w14:paraId="5DBE0D24" w14:textId="77777777" w:rsidR="004E10A4" w:rsidRDefault="004E10A4">
      <w:pPr>
        <w:ind w:left="360"/>
        <w:rPr>
          <w:sz w:val="32"/>
          <w:szCs w:val="32"/>
        </w:rPr>
      </w:pPr>
    </w:p>
    <w:p w14:paraId="5F0B04F4" w14:textId="77777777" w:rsidR="004E10A4" w:rsidRDefault="004E10A4">
      <w:pPr>
        <w:ind w:left="360"/>
        <w:rPr>
          <w:sz w:val="32"/>
          <w:szCs w:val="32"/>
        </w:rPr>
      </w:pPr>
    </w:p>
    <w:p w14:paraId="44C9ED8A" w14:textId="77777777" w:rsidR="004E10A4" w:rsidRDefault="004E10A4">
      <w:pPr>
        <w:ind w:left="360"/>
        <w:rPr>
          <w:sz w:val="32"/>
          <w:szCs w:val="32"/>
        </w:rPr>
      </w:pPr>
    </w:p>
    <w:p w14:paraId="11AAAC5D" w14:textId="77777777" w:rsidR="004E10A4" w:rsidRDefault="004E10A4">
      <w:pPr>
        <w:ind w:left="360"/>
        <w:rPr>
          <w:sz w:val="32"/>
          <w:szCs w:val="32"/>
        </w:rPr>
      </w:pPr>
    </w:p>
    <w:p w14:paraId="5BA32E78" w14:textId="77777777" w:rsidR="004E10A4" w:rsidRDefault="00765022">
      <w:pPr>
        <w:pStyle w:val="ListParagraph"/>
        <w:numPr>
          <w:ilvl w:val="0"/>
          <w:numId w:val="1"/>
        </w:numPr>
        <w:rPr>
          <w:sz w:val="32"/>
          <w:szCs w:val="32"/>
        </w:rPr>
      </w:pPr>
      <w:r>
        <w:rPr>
          <w:sz w:val="32"/>
          <w:szCs w:val="32"/>
        </w:rPr>
        <w:t>Part 1 (Competency based assessment tool (CBA).</w:t>
      </w:r>
    </w:p>
    <w:p w14:paraId="1E3AA4C3" w14:textId="77777777" w:rsidR="004E10A4" w:rsidRDefault="00765022">
      <w:pPr>
        <w:pStyle w:val="ListParagraph"/>
        <w:numPr>
          <w:ilvl w:val="0"/>
          <w:numId w:val="1"/>
        </w:numPr>
        <w:rPr>
          <w:sz w:val="32"/>
          <w:szCs w:val="32"/>
        </w:rPr>
      </w:pPr>
      <w:r>
        <w:rPr>
          <w:sz w:val="32"/>
          <w:szCs w:val="32"/>
        </w:rPr>
        <w:t>Part 2 learning and development training methods.</w:t>
      </w:r>
    </w:p>
    <w:p w14:paraId="4ACF8749" w14:textId="77777777" w:rsidR="004E10A4" w:rsidRDefault="00765022">
      <w:pPr>
        <w:pStyle w:val="ListParagraph"/>
        <w:numPr>
          <w:ilvl w:val="0"/>
          <w:numId w:val="1"/>
        </w:numPr>
        <w:rPr>
          <w:sz w:val="32"/>
          <w:szCs w:val="32"/>
        </w:rPr>
      </w:pPr>
      <w:r>
        <w:rPr>
          <w:sz w:val="32"/>
          <w:szCs w:val="32"/>
        </w:rPr>
        <w:t>Part 3 Course,  Professional and Career Development.</w:t>
      </w:r>
    </w:p>
    <w:p w14:paraId="1685C913" w14:textId="77777777" w:rsidR="004E10A4" w:rsidRDefault="00765022">
      <w:pPr>
        <w:pStyle w:val="ListParagraph"/>
        <w:numPr>
          <w:ilvl w:val="0"/>
          <w:numId w:val="1"/>
        </w:numPr>
        <w:rPr>
          <w:sz w:val="32"/>
          <w:szCs w:val="32"/>
        </w:rPr>
      </w:pPr>
      <w:r>
        <w:rPr>
          <w:sz w:val="32"/>
          <w:szCs w:val="32"/>
        </w:rPr>
        <w:t>References.</w:t>
      </w:r>
    </w:p>
    <w:p w14:paraId="257F914E" w14:textId="77777777" w:rsidR="004E10A4" w:rsidRDefault="004E10A4">
      <w:pPr>
        <w:jc w:val="center"/>
      </w:pPr>
    </w:p>
    <w:p w14:paraId="29F6280B" w14:textId="77777777" w:rsidR="004E10A4" w:rsidRDefault="004E10A4"/>
    <w:p w14:paraId="636AE524" w14:textId="77777777" w:rsidR="004E10A4" w:rsidRDefault="004E10A4"/>
    <w:p w14:paraId="16E58A4B" w14:textId="77777777" w:rsidR="004E10A4" w:rsidRDefault="004E10A4"/>
    <w:p w14:paraId="7EF72E84" w14:textId="77777777" w:rsidR="004E10A4" w:rsidRDefault="004E10A4"/>
    <w:p w14:paraId="6BC084E6" w14:textId="77777777" w:rsidR="004E10A4" w:rsidRDefault="004E10A4"/>
    <w:p w14:paraId="53B74AA3" w14:textId="77777777" w:rsidR="004E10A4" w:rsidRDefault="004E10A4">
      <w:pPr>
        <w:rPr>
          <w:sz w:val="40"/>
          <w:szCs w:val="40"/>
        </w:rPr>
      </w:pPr>
    </w:p>
    <w:p w14:paraId="39B73C63" w14:textId="77777777" w:rsidR="004E10A4" w:rsidRDefault="004E10A4"/>
    <w:p w14:paraId="45946E64" w14:textId="77777777" w:rsidR="004E10A4" w:rsidRDefault="004E10A4"/>
    <w:p w14:paraId="6A5BD6A8" w14:textId="77777777" w:rsidR="004E10A4" w:rsidRDefault="004E10A4"/>
    <w:p w14:paraId="6046CD30" w14:textId="77777777" w:rsidR="004E10A4" w:rsidRDefault="004E10A4"/>
    <w:p w14:paraId="173A8255" w14:textId="77777777" w:rsidR="004E10A4" w:rsidRDefault="004E10A4"/>
    <w:p w14:paraId="3AA6ACD4" w14:textId="77777777" w:rsidR="004E10A4" w:rsidRDefault="004E10A4"/>
    <w:p w14:paraId="27411277" w14:textId="77777777" w:rsidR="004E10A4" w:rsidRDefault="004E10A4"/>
    <w:p w14:paraId="066E23B8" w14:textId="77777777" w:rsidR="004E10A4" w:rsidRDefault="00765022">
      <w:r>
        <w:t xml:space="preserve">Part 1 (Competency based assessment tool (CBA). </w:t>
      </w:r>
    </w:p>
    <w:p w14:paraId="4A5CFE12" w14:textId="77777777" w:rsidR="004E10A4" w:rsidRDefault="00765022">
      <w:r>
        <w:t xml:space="preserve">An aspiration to be HR Manager or Executive is one of the major career goals for which analysis assessment tools could be used. For being a competent individual in Human Resources (Esser &amp; Donk, 2016). I would first need to analyze and assess my core skills and competencies (Wilson &amp; Lado, 2016) and then match them to the relevant field that I would want to pursue in the near future. To audit my own skills and competencies, I would make use of the established analysis tools learned in professional development module (Lake Et.al, 2015). </w:t>
      </w:r>
    </w:p>
    <w:p w14:paraId="6C8BC32A" w14:textId="77777777" w:rsidR="004E10A4" w:rsidRDefault="00765022">
      <w:r>
        <w:t xml:space="preserve">As far as competency is concerned, it is known to be knowledge, skills, abilities which are observable and measurable and hold great importance and relevance to the field an individual works in or aspires to work with (Brown &amp; Stewart, 2019). To be an HR Manager, there are a range of competencies required to be a successful employer who deals with people effectively and holds all the essential qualities and competencies (Armstrong, 2019) required to be fit for that particular job. Competency based assessment tool (CBA) would be used for this specific purpose (Cramm, 2018) where I would compare and contrast my knowledge and skills with the one required for the job position (Schulze, 2018&amp; Guttman, 2019). </w:t>
      </w:r>
    </w:p>
    <w:p w14:paraId="48CB1F2A" w14:textId="77777777" w:rsidR="004E10A4" w:rsidRDefault="00765022">
      <w:r>
        <w:t xml:space="preserve">I personally consider myself to be competent, hardworking with strong communication and leadership skills. When we talk about being an HR Manager, is that all they need? There are a lot of other competencies and skills required for an individual to be a successful manager. To be employed as HR Manager with an organisation, it is essential to know what HR is and how they operate. Basic functioning knowledge of the department or relevant field is necessary. Skills required are; Human resource knowledge (Kan, 2016), Relationship building, Consultation expert, Patience, empathy, Strong leadership skills (Homer, 2018), Global and cultural awareness, ethically strong, Problem-solving skills (Palan, 2017), Critical thinking and analysis skills (Leon &amp; Martinson, 2018). </w:t>
      </w:r>
    </w:p>
    <w:p w14:paraId="3377604E" w14:textId="77777777" w:rsidR="004E10A4" w:rsidRDefault="00765022">
      <w:r>
        <w:t xml:space="preserve">Talking about myself and evaluating myself on the grounds of CBA (Losey, 2017), I would say that I do hold the above mentioned competencies but to an extent where I still need a lot of improvement and there’s a lot that I still haven’t accomplished in life. However, if I would be asked to assess and edit my skill and knowledge based on the knowledge of HR department and being a manager, I would highly use Situation based task explanation (Athey&amp; Orth, 2019) where I would give an example of a situation where I displayed those competencies and how I made an effort to resolve the issues and shortcomings faced. </w:t>
      </w:r>
    </w:p>
    <w:p w14:paraId="05B66635" w14:textId="77777777" w:rsidR="004E10A4" w:rsidRDefault="00765022">
      <w:r>
        <w:t xml:space="preserve">I would say that I do lack patience but empathy does prevail. A major weakness of mine which would hold me back to be a good and competitive HR Manager (Linton &amp; Walsh, 2019) would be to assess my level of temperament and how well can I lead a team or a huge diverse range of employees. Using the CBA analysis (Lunyk-Child et.al, 2018), I would give an insight into situation where these competencies have been displayed and where I faced issues. Keeping all this in mind, I would analyze my own self and make an evaluation whether I’m fit for this particular position or not. </w:t>
      </w:r>
    </w:p>
    <w:p w14:paraId="417BB8E0" w14:textId="77777777" w:rsidR="004E10A4" w:rsidRDefault="00765022">
      <w:r>
        <w:t xml:space="preserve">There have been a lot of times in my internships and volunteering experience where I was handed over a huge project and I being an intern have been a major part since I was playing a part in organizing as well as recruiting further more volunteers by outsourcing and referrals. I was responsible to further train them according to the needs of their roles and what is expected of them. All the major HR roles were </w:t>
      </w:r>
      <w:r>
        <w:lastRenderedPageBreak/>
        <w:t xml:space="preserve">handed over to me such as recruitment, training, selection, team lead, communicating roles etc. and I did remarkably well where I was awarded as one of the best volunteers for the entire session. </w:t>
      </w:r>
    </w:p>
    <w:p w14:paraId="42703700" w14:textId="77777777" w:rsidR="004E10A4" w:rsidRDefault="00765022">
      <w:r>
        <w:t xml:space="preserve">Another instance where I did HR Internship was where I was responsible to maintain payroll of the employees, maintain records, help recruiter shortlist resumes and also coordinate with all the other departments. As per my remarkable performance, I was hired as a full time employee as an HR Executive. CBA analysis (Cheung &amp; Leung, 2016) could very well fit in here since there was this time where AM HR had a complaint by a female employee for harassment and teasing by a male employee. My decision making skills needed supervision by the head by others where I had to build relationships with employee so they felt safe, secure and confident of themselves. I assisted my supervisor in making a decision and that particular employee was terminated from their work. I was much appreciated by my supervisor for being confident and being a good role model for the junior employee. </w:t>
      </w:r>
    </w:p>
    <w:p w14:paraId="65FADBBB" w14:textId="77777777" w:rsidR="004E10A4" w:rsidRDefault="00765022">
      <w:r>
        <w:t xml:space="preserve">Moreover, another instance where I felt I needed to improve and realized my weakness on the same job was when I had to travel to a different city i.e. Dubai for a workshop. I did face difficulty in dealing with people across cultures especially Arabic community since their way of talking was loud which was considered disrespectful in our culture. I was put off thinking this is not the way to speak, but later I got to know that there are communication differences and we need to be respectful of these differences. This situation I realized that culture and global awareness is one area which I need to develop if I aspire to be a HR Manager in the near future. </w:t>
      </w:r>
    </w:p>
    <w:p w14:paraId="63CC81E1" w14:textId="77777777" w:rsidR="004E10A4" w:rsidRDefault="00765022">
      <w:r>
        <w:t>Overall, I consider myself to be competent when it comes to my future plans and I would personally want to a competent human resource individual for which my strengths and weaknesses need to be kept on the forefront and used it as a model to compare and contrast with all the relevant knowledge, skills and competencies required for the specific career job.</w:t>
      </w:r>
    </w:p>
    <w:p w14:paraId="379F72A0" w14:textId="77777777" w:rsidR="004E10A4" w:rsidRDefault="004E10A4"/>
    <w:p w14:paraId="7AFD2E73" w14:textId="77777777" w:rsidR="004E10A4" w:rsidRDefault="004E10A4"/>
    <w:p w14:paraId="5DEBF92C" w14:textId="77777777" w:rsidR="004E10A4" w:rsidRDefault="004E10A4"/>
    <w:p w14:paraId="40C2EF84" w14:textId="77777777" w:rsidR="004E10A4" w:rsidRDefault="004E10A4"/>
    <w:p w14:paraId="116B6F53" w14:textId="77777777" w:rsidR="004E10A4" w:rsidRDefault="004E10A4"/>
    <w:p w14:paraId="619A8ADB" w14:textId="77777777" w:rsidR="004E10A4" w:rsidRDefault="004E10A4"/>
    <w:p w14:paraId="00CDED3F" w14:textId="77777777" w:rsidR="004E10A4" w:rsidRDefault="004E10A4"/>
    <w:p w14:paraId="77133CC3" w14:textId="77777777" w:rsidR="004E10A4" w:rsidRDefault="004E10A4"/>
    <w:p w14:paraId="380EEB7E" w14:textId="77777777" w:rsidR="004E10A4" w:rsidRDefault="004E10A4"/>
    <w:p w14:paraId="2F6D204F" w14:textId="77777777" w:rsidR="004E10A4" w:rsidRDefault="004E10A4"/>
    <w:p w14:paraId="087D40E2" w14:textId="77777777" w:rsidR="004E10A4" w:rsidRDefault="004E10A4"/>
    <w:p w14:paraId="482ECAD5" w14:textId="77777777" w:rsidR="004E10A4" w:rsidRDefault="004E10A4"/>
    <w:p w14:paraId="46283814" w14:textId="77777777" w:rsidR="004E10A4" w:rsidRDefault="004E10A4"/>
    <w:p w14:paraId="0FFC23EC" w14:textId="77777777" w:rsidR="004E10A4" w:rsidRDefault="00765022">
      <w:r>
        <w:lastRenderedPageBreak/>
        <w:t xml:space="preserve">Part 2 learning and development training methods. </w:t>
      </w:r>
    </w:p>
    <w:p w14:paraId="56FAC13E" w14:textId="77777777" w:rsidR="004E10A4" w:rsidRDefault="00765022">
      <w:r>
        <w:t xml:space="preserve">Being an Assistant Manager, one of the major job responsibility is to give new recruits all the tools and techniques (Pagliaro, 2018) they need to grow into the organisation. Training and development is the crux of an organisation (Tracey, 2018) without which it would never grow and employees would never feel a sense of accomplishment while working there. Human capital is the major core of any organisation (Tannenbaum&amp;Yukl, 2019), who can either make or break it. To enrich the potential of the workforce, it is necessary for the human resource department (Scheneier, 2017) to look into strategies to develop their workforce in a way which ensures long-term growth and profits for the organisation. </w:t>
      </w:r>
    </w:p>
    <w:p w14:paraId="6CD43D50" w14:textId="77777777" w:rsidR="004E10A4" w:rsidRDefault="00765022">
      <w:r>
        <w:t xml:space="preserve">For a Weekend Sales Advisor, it is important for an assistant manager to train them according to their job responsibilities and what they have to do on a day-to-day basis (Gegenfutner, Zitt, Ebner, 2020). Training and development is a necessity for the sales team since these people represent ‘Wren Kitchen’ which is UK’s top Kitchen retailer. Without effective sales team, it is like giving out products and playing a game of words without strategies and techniques (Saks, Haccoun, Belcort, 2020). Hence, to maintain productivity and profits of the business; sales team should be on-the-go and be ready to engage a large audience of customers for better retail and sales. </w:t>
      </w:r>
    </w:p>
    <w:p w14:paraId="25412571" w14:textId="77777777" w:rsidR="004E10A4" w:rsidRDefault="00765022">
      <w:r>
        <w:t xml:space="preserve">First and foremost, it is an utmost necessity for the assistant manager to conduct proper research on what to do and how to conduct training and development for sales department especially for the weekend sales advisor for the relevant organisation (Skinner, Saunders, Beresford, 2017). There is a three stage model proposed by researchers which allows the manager to determine three major things when it comes to conduct sales training programs. The model proposed is essential for the impact training will have on the potential new recruits for the sales advisor. It will further help assistant manager to analyze the training needs for the employees (Richard et.al, 2019) as well as evaluate its impact of the organisation’ Wren’s Kitchens. Once training programs are evaluated and implemented, it is necessary for the manager to further evaluate those. </w:t>
      </w:r>
    </w:p>
    <w:p w14:paraId="4F4631CC" w14:textId="77777777" w:rsidR="004E10A4" w:rsidRDefault="00765022">
      <w:r>
        <w:t xml:space="preserve">A formal assessment practice is an essential tool for planning and evaluating training program for the sales advisor position. A very well-known Training and Development society of America, divides training and development strategies and techniques into two major chunks. First is through self-study and other workshops etc. Sales Advisor team could either be trained through readings, assignments, instructions etc. or could either be through case studies, role-plays, discussions, on-the job trainings. An assistant manager for a weekend sales advisor could conduct on-the job training sessions along with role plays and demonstrations on how to talk to people, their body language, communication, tone, way of representing themselves and the company as well as be a representative individual. Both workshops and self-study strategies could also be used simultaneously to effective train the advisory team. </w:t>
      </w:r>
    </w:p>
    <w:p w14:paraId="52F13F77" w14:textId="77777777" w:rsidR="004E10A4" w:rsidRDefault="00765022">
      <w:r>
        <w:t xml:space="preserve">Assistant manager could train and develop its new recruits on four different dimensions (Keengwe, Kidd, Kei-Blankson, 2019). It is important for them to know the product, company, market/industry as well as selling techniques. A sales advisor is not only responsible to sell the products but also make use of effective strategies to target a large customer base. Building a strong workforce is an essential element when it comes to having a competitive advantage over other strong companies and for a strong workforce, training and development is necessary for the sales advisory team. </w:t>
      </w:r>
    </w:p>
    <w:p w14:paraId="0C1CA8B4" w14:textId="77777777" w:rsidR="004E10A4" w:rsidRDefault="00765022">
      <w:r>
        <w:t xml:space="preserve">There are various theories which can be used as a tool for management and for training and development of the sales team. One of the very well-known theory is that of ‘Reinforcement Theory’ </w:t>
      </w:r>
      <w:r>
        <w:lastRenderedPageBreak/>
        <w:t xml:space="preserve">(Bratton et.al, 2020) which focuses on rewards and punishments based on the consequences of a certain behavior. This theory could be used for a sales advisor in a way that they could be offered a certain reward for selling X number of products and as per meeting a certain target; they can attain bonuses and commissions. This is one way to train them since it would not only motivate them to do better but also attend workshops in an enthusiastic manner. Positive and negative reinforcement techniques could be used to increase a certain behavior which would not only improve performance and efficiency of the sales advisor team but also attract customers to generate profits for the company. </w:t>
      </w:r>
    </w:p>
    <w:p w14:paraId="4280A728" w14:textId="77777777" w:rsidR="004E10A4" w:rsidRDefault="00765022">
      <w:r>
        <w:t xml:space="preserve">Theory of Social Learning is another major learning model which could help assistant manager train new weekend sales advisor. This theory is based on ‘Observational Learning’ and demonstrations which would help them learn better and attract customers. Manager could take them on site visits where they could observe sales advisor dealing with customers and how they do it. Observation would better help them to learn better on how to communicate, how to meet targets, how to represent the company and fulfill all the job duties and responsibilities in and effective and efficient manner. </w:t>
      </w:r>
    </w:p>
    <w:p w14:paraId="5C9971FC" w14:textId="77777777" w:rsidR="004E10A4" w:rsidRDefault="00765022">
      <w:r>
        <w:t>To further develop knowledge, skills and abilities (KSA) of the weekend sales advisor, many strategies can be put into practice. A SWOT Matrix can be done to evaluate and fulfill the training needs of the sales advisor. A four strategic solution has been planned by professionals which involves step-by-step strategy as; Alignment of training with mission goals. Improving performance of the employees, Reduce time to competency (Yamnill&amp; McLean, 2016), Choose the correct combination of delivery options. Consider internal and external options (Kozolwski, 2016), Re-conduct effective training programs and identify issues (Richard et.al, 2019). These step by step strategy could be conducted by the assistant manager by aligning training needs to the organisation as well as evaluating the effectiveness.</w:t>
      </w:r>
    </w:p>
    <w:p w14:paraId="05B6C331" w14:textId="77777777" w:rsidR="004E10A4" w:rsidRDefault="00765022">
      <w:r>
        <w:t xml:space="preserve">A lot of training theories can be applied to sales advisor such as ‘scenistic methods’ (Anderson et.al, 2017) to fulfill needs and deficiencies. ‘Situational based learning theory’ (Marcinelli, 2019) is based on a scenario put employees into certain situations where new employees have to deal with customers and managers can assess them based on their actions. </w:t>
      </w:r>
    </w:p>
    <w:p w14:paraId="4F6ADED4" w14:textId="77777777" w:rsidR="004E10A4" w:rsidRDefault="00765022">
      <w:r>
        <w:t xml:space="preserve">Experiential learning theory (Carver, 2017) is another way which can be adopted by the assistant manager to define all the relevant tasks to the sales advisors, demonstrated actions to them and then these actions are comprehended and evaluated as per the set criteria. This sort of social participation and demonstration could also enhance their learning process as well provide them with an experience and real-world exposure to make them competitive and prove them to be productive and profitable resource for the company. </w:t>
      </w:r>
    </w:p>
    <w:p w14:paraId="51F3556A" w14:textId="77777777" w:rsidR="004E10A4" w:rsidRDefault="00765022">
      <w:r>
        <w:t xml:space="preserve">As per all the relevant theories and strategies mentioned, it is necessary for the assistant manager to first assess an individuals based on their strengths and weaknesses as well as put an effort to understand their cognitive process (Becker, 2020). Training and development for sales advisor team could be designed as per their needs, wants and requirements of the job. </w:t>
      </w:r>
    </w:p>
    <w:p w14:paraId="7F209AA5" w14:textId="77777777" w:rsidR="004E10A4" w:rsidRDefault="00765022">
      <w:r>
        <w:t xml:space="preserve">To conclude, human capital is one of the essential and necessary component of any organisation and it is necessary for the company’s management to pay close attention to their workforce requirements and what the job demand entails. Effective training and development programs for sales could only be designed when manager learns how to handle the team, what they require and what strategies could be employed to make them more effective and efficient in their respective jobs. </w:t>
      </w:r>
    </w:p>
    <w:p w14:paraId="20D9B5A9" w14:textId="77777777" w:rsidR="004E10A4" w:rsidRDefault="004E10A4"/>
    <w:p w14:paraId="5B1AE8D6" w14:textId="77777777" w:rsidR="004E10A4" w:rsidRDefault="004E10A4"/>
    <w:p w14:paraId="32634EC8" w14:textId="77777777" w:rsidR="004E10A4" w:rsidRDefault="004E10A4"/>
    <w:p w14:paraId="26D21DDB" w14:textId="77777777" w:rsidR="004E10A4" w:rsidRDefault="00765022">
      <w:r>
        <w:t>Part 3 Course,  Professional and Career Development</w:t>
      </w:r>
    </w:p>
    <w:p w14:paraId="65D0342C" w14:textId="77777777" w:rsidR="004E10A4" w:rsidRDefault="00765022">
      <w:r>
        <w:t xml:space="preserve">This course has broaden my perspective on the corporate world including the development of professionalism and careers of the individuals once they complete their degree. Professional and Career development is one of the courses which has made me learn a lot of new things including career development goals and given me a space to think about how I personally can develop my own career. Prior to the learning of this course, I had basic knowledge of career and goals but never knew how to set them or what techniques and strategies are used to put them into practice. However, during the initial classes and lectures by my instructor; I developed an interest into this field and wanted to learn more. I always looked forward to these classes since this course did not only help develop my knowledge of professionalism but through case studies, reflections, analysis and other learning strategies; I got interested to work in this ever-growing field. </w:t>
      </w:r>
    </w:p>
    <w:p w14:paraId="7F6E5F1C" w14:textId="77777777" w:rsidR="004E10A4" w:rsidRDefault="00765022">
      <w:r>
        <w:t xml:space="preserve">This work-related module has made me independent, proactive and provided me with an opportunity to apply my knowledge and skills into practice in my workplace settings. I have never been this excited and enthralled to learn any course than this one. Before learning career and professional development, I did not only lack confidence but also focused on what’s going on in front of me rather than having long-term goals. With the amazing lectures and classes of this module, I have become a completely different person. I can now negotiate, speak for myself, be a confident employee/student, have reflective abilities and can also think of how to set my personal goals and career ambitions. Not only this, during the phase of learning; I have helped a lot of my friends and family who were looking for work or thinking of a career path to get into; with the help of my knowledge and learning in this module, I helped them guide through a career path and many of them are satisfied. I consider myself to have a sense of accomplishment and success not only by applying my learning to the real world but also get a promotion recently in my workplace due to my highly remarkable achievement. </w:t>
      </w:r>
    </w:p>
    <w:p w14:paraId="4843C14A" w14:textId="77777777" w:rsidR="004E10A4" w:rsidRDefault="00765022">
      <w:r>
        <w:t xml:space="preserve">Before the start of this course, I faced a lot of difficulty being a fresher and new graduate; in the workplace setting. I found it difficult to adjust and get myself used to the new professional environment which also sometimes caused me to be absent from work and many times I had been criticized by my supervisor due to poor performance of work. I used to encounter so many day-to-day difficulties since I felt highly uncomfortable around people since I did not have much confidence. I had a lot of self-doubt with an impression that I am not capable enough and I can never do well in my career. However, I now feel like my whole life and perspective towards myself has changed ever since I have started learning in this amazing module. </w:t>
      </w:r>
    </w:p>
    <w:p w14:paraId="6A5B0122" w14:textId="77777777" w:rsidR="004E10A4" w:rsidRDefault="00765022">
      <w:r>
        <w:t xml:space="preserve">My instructor in this module has been my constant support and mentor throughout. I could now discuss my issues with them so they can help me get a better idea of how to fix them. All the workplace issues and self-concerning difficulties which seemed impossible to vanish, they disappeared and I have never felt this successful and a feeling of accomplishment ever before. Apart from this, we have had so many opportunities and ways to target real world issues in a very practical and logical manner. This not only made my analysis, critical and evaluation skills sharp but also identify different real-world problems and their solutions. Being a shy introvert before, I can now confidently speak in front of a large audience and even work amazingly in a team. </w:t>
      </w:r>
    </w:p>
    <w:p w14:paraId="4047599B" w14:textId="77777777" w:rsidR="004E10A4" w:rsidRDefault="00765022">
      <w:r>
        <w:lastRenderedPageBreak/>
        <w:t xml:space="preserve">Moreover, when I reflect upon technical skills and my development of knowledge towards it; I have learned to be more professional when it comes to preparing PowerPoint presentations, recording a video of teaching other students through multimedia. I have gained proficiency in team work and group tasks not only by making others learn but also learning a lot from others as well. I am better able to write a reflection today due to enhancement of my reflective skills and a broader insight into my personal self; both strengths and weaknesses. I can now reflect upon how I have come a long way not only in educational setting being a student but also being an employee, being a friend and a helper. I have grown a lot during the learning phase of this module through valuable lectures by our highly qualified instructor along with their amazing lessons on how we as individuals can engage in career development processes, goal setting behaviors and planning approached to counter actions into the practical world. </w:t>
      </w:r>
    </w:p>
    <w:p w14:paraId="0C456A80" w14:textId="77777777" w:rsidR="004E10A4" w:rsidRDefault="004E10A4"/>
    <w:p w14:paraId="5E136626" w14:textId="77777777" w:rsidR="004E10A4" w:rsidRDefault="004E10A4"/>
    <w:p w14:paraId="29429BBE" w14:textId="77777777" w:rsidR="004E10A4" w:rsidRDefault="004E10A4"/>
    <w:p w14:paraId="7B5D9CFD" w14:textId="77777777" w:rsidR="004E10A4" w:rsidRDefault="004E10A4"/>
    <w:p w14:paraId="515C955D" w14:textId="77777777" w:rsidR="004E10A4" w:rsidRDefault="004E10A4"/>
    <w:p w14:paraId="67DAE993" w14:textId="77777777" w:rsidR="004E10A4" w:rsidRDefault="004E10A4"/>
    <w:p w14:paraId="543F8F9B" w14:textId="77777777" w:rsidR="004E10A4" w:rsidRDefault="004E10A4"/>
    <w:p w14:paraId="25751A08" w14:textId="77777777" w:rsidR="004E10A4" w:rsidRDefault="004E10A4"/>
    <w:p w14:paraId="18746DE4" w14:textId="77777777" w:rsidR="004E10A4" w:rsidRDefault="004E10A4"/>
    <w:p w14:paraId="45A87428" w14:textId="77777777" w:rsidR="004E10A4" w:rsidRDefault="004E10A4"/>
    <w:p w14:paraId="6A7D0270" w14:textId="77777777" w:rsidR="004E10A4" w:rsidRDefault="004E10A4"/>
    <w:p w14:paraId="58D36FB5" w14:textId="77777777" w:rsidR="004E10A4" w:rsidRDefault="004E10A4"/>
    <w:p w14:paraId="4271579C" w14:textId="77777777" w:rsidR="004E10A4" w:rsidRDefault="004E10A4"/>
    <w:p w14:paraId="113AC1E2" w14:textId="77777777" w:rsidR="004E10A4" w:rsidRDefault="004E10A4"/>
    <w:p w14:paraId="162CB626" w14:textId="77777777" w:rsidR="004E10A4" w:rsidRDefault="004E10A4"/>
    <w:p w14:paraId="4C548860" w14:textId="77777777" w:rsidR="004E10A4" w:rsidRDefault="004E10A4"/>
    <w:p w14:paraId="6200AA08" w14:textId="77777777" w:rsidR="004E10A4" w:rsidRDefault="004E10A4"/>
    <w:p w14:paraId="4E87E8F8" w14:textId="77777777" w:rsidR="004E10A4" w:rsidRDefault="004E10A4"/>
    <w:p w14:paraId="4F0159CB" w14:textId="77777777" w:rsidR="004E10A4" w:rsidRDefault="004E10A4"/>
    <w:p w14:paraId="01DEA993" w14:textId="77777777" w:rsidR="004E10A4" w:rsidRDefault="004E10A4"/>
    <w:p w14:paraId="561C244C" w14:textId="77777777" w:rsidR="004E10A4" w:rsidRDefault="00765022">
      <w:r>
        <w:t>References.</w:t>
      </w:r>
    </w:p>
    <w:p w14:paraId="10A964C9" w14:textId="77777777" w:rsidR="004E10A4" w:rsidRDefault="00765022">
      <w:r>
        <w:lastRenderedPageBreak/>
        <w:t>Al-Shammari, M. and Al Shammari, H., 2018. The impact of bicultural knowledge, skills, abilities and other experiences (ksaos) on individual entrepreneurial behavior: The context of entrepreneurial discovery, evaluation and implementation. International Journal of Entrepreneurship, 22(2), pp.1-18.</w:t>
      </w:r>
    </w:p>
    <w:p w14:paraId="4D8C3016" w14:textId="77777777" w:rsidR="004E10A4" w:rsidRDefault="00765022">
      <w:r>
        <w:t>Athey, T.R. and Orth, M.S., 2019. Emerging competency methods for the future. Human Resource Management: Published in Cooperation with the School of Business Administration, The University of Michigan and in alliance with the Society of Human Resources Management, 38(3), pp.215-225.</w:t>
      </w:r>
    </w:p>
    <w:p w14:paraId="161D9742" w14:textId="77777777" w:rsidR="004E10A4" w:rsidRDefault="00765022">
      <w:r>
        <w:t>Becker, G.S., 2020. Investment in human capital: A theoretical analysis. Journal of political economy, 70(5, Part 2), pp.9-49.</w:t>
      </w:r>
    </w:p>
    <w:p w14:paraId="08407B99" w14:textId="77777777" w:rsidR="004E10A4" w:rsidRDefault="00765022">
      <w:r>
        <w:t>Bratton, J. ed., 2020. Organisational leadership. SAGE Publications Limited.</w:t>
      </w:r>
    </w:p>
    <w:p w14:paraId="2CD24E09" w14:textId="77777777" w:rsidR="004E10A4" w:rsidRDefault="00765022">
      <w:r>
        <w:t>Carnevale, A.P., Smith, N. and Strohl, J., 2018. Recovery: Job growth and education requirements through 2020..</w:t>
      </w:r>
    </w:p>
    <w:p w14:paraId="1B08849E" w14:textId="77777777" w:rsidR="004E10A4" w:rsidRDefault="00765022">
      <w:r>
        <w:t>Carver, R., 2017. Theory for practice: A framework for thinking about experiential education. Journal of Experiential Education, 19(1), pp.8-13.</w:t>
      </w:r>
    </w:p>
    <w:p w14:paraId="30D4509B" w14:textId="77777777" w:rsidR="004E10A4" w:rsidRDefault="00765022">
      <w:r>
        <w:t>Cramm, D.S., 2018. Business ethics competencies: KSAOS for business ethics practitioners (Doctoral dissertation, University of Southern Queensland).</w:t>
      </w:r>
    </w:p>
    <w:p w14:paraId="5C250E6B" w14:textId="77777777" w:rsidR="004E10A4" w:rsidRDefault="00765022">
      <w:r>
        <w:t>Gegenfurtner, A., Zitt, A. and Ebner, C., 2020. Evaluating webinar‐based training: a mixed methods study of trainee reactions toward digital web conferencing. International Journal of Training and Development, 24(1), pp.5-21.</w:t>
      </w:r>
    </w:p>
    <w:p w14:paraId="14A6FCFC" w14:textId="77777777" w:rsidR="004E10A4" w:rsidRDefault="00765022">
      <w:r>
        <w:t>Guttman, H.M., 2019. Conflict management as a core competency for HR professionals. People and Strategy, 32(1), p.32.</w:t>
      </w:r>
    </w:p>
    <w:p w14:paraId="6544086A" w14:textId="77777777" w:rsidR="004E10A4" w:rsidRDefault="00765022">
      <w:r>
        <w:t>Homer, M., 2018. Skills and competency management. Industrial and Commercial training.</w:t>
      </w:r>
    </w:p>
    <w:p w14:paraId="7E03C589" w14:textId="77777777" w:rsidR="004E10A4" w:rsidRDefault="00765022">
      <w:r>
        <w:t>Kan, S., 2016. Human resource development based on competency model [J]. Advances in Psychological Science, 4, p.017.</w:t>
      </w:r>
    </w:p>
    <w:p w14:paraId="71BE22B6" w14:textId="77777777" w:rsidR="004E10A4" w:rsidRDefault="00765022">
      <w:r>
        <w:t>Keengwe, J., Kidd, T. and Kyei-Blankson, L., 2019. Faculty and technology: Implications for faculty training and technology leadership. Journal of Science Education and Technology, 18(1), pp.23-28.</w:t>
      </w:r>
    </w:p>
    <w:p w14:paraId="26468965" w14:textId="77777777" w:rsidR="004E10A4" w:rsidRDefault="00765022">
      <w:r>
        <w:t>Kozlowski, S.W., Brown, K.G., Weissbein, D.A., Cannon-Bowers, J.A. and Salas, E., 2016. A multilevel approach to training effectiveness: Enhancing horizontal and vertical transfer.</w:t>
      </w:r>
    </w:p>
    <w:p w14:paraId="7B11A31B" w14:textId="77777777" w:rsidR="004E10A4" w:rsidRDefault="00765022">
      <w:r>
        <w:t>Lado, A.A. and Wilson, M.C., 2016. Human resource systems and sustained competitive advantage: A competency-based perspective. Academy of management review, 19(4), pp.699-727.</w:t>
      </w:r>
    </w:p>
    <w:p w14:paraId="6EAB4495" w14:textId="77777777" w:rsidR="004E10A4" w:rsidRDefault="00765022">
      <w:r>
        <w:t>Leung, P. and Cheung, M., 2016. Factor analyzing the “ASK” cultural competency self-assessment scale for child protective services. Children and Youth Services Review, 35(12), pp.1993-2002.</w:t>
      </w:r>
    </w:p>
    <w:p w14:paraId="3B72F90C" w14:textId="77777777" w:rsidR="004E10A4" w:rsidRDefault="00765022">
      <w:r>
        <w:t>Losey, M.R., 2017. The future HR professional: Competency buttressed by advocacy and ethics. Human Resource Management (1986-1998), 36(1), p.147.</w:t>
      </w:r>
    </w:p>
    <w:p w14:paraId="44C91102" w14:textId="77777777" w:rsidR="004E10A4" w:rsidRDefault="00765022">
      <w:r>
        <w:t>Marcinelli, S.A., 2019. Exploring links between creativity and leadership in organisations stressing innovation.</w:t>
      </w:r>
    </w:p>
    <w:p w14:paraId="709E56C9" w14:textId="77777777" w:rsidR="004E10A4" w:rsidRDefault="00765022">
      <w:r>
        <w:lastRenderedPageBreak/>
        <w:t>Martinson, B. and De Leon, J., 2018. Testing horizontal and vertical alignment of HR practices designed to achieve strategic organisational goals. Journal of Organisational Effectiveness: People and Performance.</w:t>
      </w:r>
    </w:p>
    <w:p w14:paraId="05744DCA" w14:textId="77777777" w:rsidR="004E10A4" w:rsidRDefault="00765022">
      <w:r>
        <w:t>Pagliaro, C.M., 2018. Job Analysis Report for Actors Including Selection Procedures and Training Recommendations.</w:t>
      </w:r>
    </w:p>
    <w:p w14:paraId="59D90018" w14:textId="77777777" w:rsidR="004E10A4" w:rsidRDefault="00765022">
      <w:r>
        <w:t>Palan, R., 2017. Competency management. Jakarta: PPM.</w:t>
      </w:r>
    </w:p>
    <w:p w14:paraId="74E57E05" w14:textId="77777777" w:rsidR="004E10A4" w:rsidRDefault="00765022">
      <w:r>
        <w:t>Patterson, C., Crooks, D. and Lunyk-Child, O., 2018. A new perspective on competencies for self-directed learning. Journal of Nursing Education, 41(1), pp.25-31.</w:t>
      </w:r>
    </w:p>
    <w:p w14:paraId="232075D6" w14:textId="77777777" w:rsidR="004E10A4" w:rsidRDefault="00765022">
      <w:r>
        <w:t>Richard, P.J., Devinney, T.M., Yip, G.S. and Johnson, G., 2019. Measuring organisational performance: Towards methodological best practice. Journal of management, 35(3), pp.718-804.</w:t>
      </w:r>
    </w:p>
    <w:p w14:paraId="2F555B80" w14:textId="77777777" w:rsidR="004E10A4" w:rsidRDefault="00765022">
      <w:r>
        <w:t>Saks, A.M., Haccoun, R.R. and Belcourt, M., 2020. Managing performance through training and development. Cengage Learning.</w:t>
      </w:r>
    </w:p>
    <w:p w14:paraId="78A3FF49" w14:textId="77777777" w:rsidR="004E10A4" w:rsidRDefault="00765022">
      <w:r>
        <w:t>Schneier, C.E. ed., 2017. The training and development sourcebook. Human Resource Development.</w:t>
      </w:r>
    </w:p>
    <w:p w14:paraId="46857FCA" w14:textId="77777777" w:rsidR="004E10A4" w:rsidRDefault="00765022">
      <w:r>
        <w:t>Schulze, J., 2018. The knowledge, skills, abilities, and other characteristics (KSAOs) needed to succeed in virtual teamwork and in text-based computer-mediated communication (Doctoral dissertation).</w:t>
      </w:r>
    </w:p>
    <w:p w14:paraId="0A84545C" w14:textId="77777777" w:rsidR="004E10A4" w:rsidRDefault="00765022">
      <w:r>
        <w:t>Skinner, D., Saunders, M.N. and Beresford, R., 2017. Towards a shared understanding of skill shortages: differing perceptions of training and development needs. Education+ Training, 46(4), pp.182-193.</w:t>
      </w:r>
    </w:p>
    <w:p w14:paraId="11A4F716" w14:textId="77777777" w:rsidR="004E10A4" w:rsidRDefault="00765022">
      <w:r>
        <w:t xml:space="preserve">Stewart, G.L. and Brown, K.G., 2019. Human resource management. John Wiley &amp; Sons. Armstrong, M., 2019. Strategic human resource management. </w:t>
      </w:r>
    </w:p>
    <w:p w14:paraId="00A7BA2C" w14:textId="77777777" w:rsidR="004E10A4" w:rsidRDefault="00765022">
      <w:r>
        <w:t>Tannenbaum, S.I. and Yukl, G., 2019. Training and development in work organisations. Annual review of psychology, 43(1), pp.399-441.</w:t>
      </w:r>
    </w:p>
    <w:p w14:paraId="3D9DDFC9" w14:textId="77777777" w:rsidR="004E10A4" w:rsidRDefault="00765022">
      <w:r>
        <w:t>Tracey, W.R., 2018. Designing training and development systems. AMACOM, Division of American Management Association, 135 West 50th Street, New York, NY 10020.</w:t>
      </w:r>
    </w:p>
    <w:p w14:paraId="6C9EE587" w14:textId="77777777" w:rsidR="004E10A4" w:rsidRDefault="00765022">
      <w:r>
        <w:t>Ulrich, D., Brockbank, W., Yeung, A.K. and Lake, D.G., 2015. Human resource competencies: An empirical assessment. Human resource management, 34(4), pp.473-495.</w:t>
      </w:r>
    </w:p>
    <w:p w14:paraId="26D86A99" w14:textId="77777777" w:rsidR="004E10A4" w:rsidRDefault="00765022">
      <w:r>
        <w:t>Van Donk, D.P. and Esser, A., 2016. Strategic human resource management: A role of the human resource manager in the process of strategy formation. Human Resource Management Review, 2(4), pp.299-315.</w:t>
      </w:r>
    </w:p>
    <w:p w14:paraId="577E417A" w14:textId="77777777" w:rsidR="004E10A4" w:rsidRDefault="00765022">
      <w:r>
        <w:t>Walsh, S.T. and Linton, J.D., 2019. The competence pyramid: A framework for identifying and analyzing firm and industry competence. Technology analysis &amp; strategic management, 13(2), pp.165-177.</w:t>
      </w:r>
    </w:p>
    <w:p w14:paraId="21A2D39E" w14:textId="77777777" w:rsidR="004E10A4" w:rsidRDefault="00765022">
      <w:r>
        <w:t>Yamnill, S. and McLean, G.N., 2016. Theories supporting transfer of training. Human resource development quarterly, 12(2), pp.195-208.</w:t>
      </w:r>
    </w:p>
    <w:sectPr w:rsidR="004E10A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55F7DC" w14:textId="77777777" w:rsidR="00603797" w:rsidRDefault="00765022">
      <w:pPr>
        <w:spacing w:after="0" w:line="240" w:lineRule="auto"/>
      </w:pPr>
      <w:r>
        <w:separator/>
      </w:r>
    </w:p>
  </w:endnote>
  <w:endnote w:type="continuationSeparator" w:id="0">
    <w:p w14:paraId="41FEB4DA" w14:textId="77777777" w:rsidR="00603797" w:rsidRDefault="00765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6BD537" w14:textId="77777777" w:rsidR="00603797" w:rsidRDefault="00765022">
      <w:pPr>
        <w:spacing w:after="0" w:line="240" w:lineRule="auto"/>
      </w:pPr>
      <w:r>
        <w:rPr>
          <w:color w:val="000000"/>
        </w:rPr>
        <w:separator/>
      </w:r>
    </w:p>
  </w:footnote>
  <w:footnote w:type="continuationSeparator" w:id="0">
    <w:p w14:paraId="744749B8" w14:textId="77777777" w:rsidR="00603797" w:rsidRDefault="007650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B34A4"/>
    <w:multiLevelType w:val="multilevel"/>
    <w:tmpl w:val="4EB6115E"/>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0A4"/>
    <w:rsid w:val="004E10A4"/>
    <w:rsid w:val="00603797"/>
    <w:rsid w:val="00765022"/>
    <w:rsid w:val="0087072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1D5D59B"/>
  <w15:docId w15:val="{BFF12A6D-A125-46BA-BC9D-64B139358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US"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3560</Words>
  <Characters>20296</Characters>
  <Application>Microsoft Office Word</Application>
  <DocSecurity>0</DocSecurity>
  <Lines>169</Lines>
  <Paragraphs>47</Paragraphs>
  <ScaleCrop>false</ScaleCrop>
  <Company/>
  <LinksUpToDate>false</LinksUpToDate>
  <CharactersWithSpaces>23809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Rahman (1914850)</dc:creator>
  <dc:description/>
  <cp:lastModifiedBy>Halima Rahman (1914850)</cp:lastModifiedBy>
  <cp:revision>2</cp:revision>
  <dcterms:created xsi:type="dcterms:W3CDTF">2020-11-30T13:06:00Z</dcterms:created>
  <dcterms:modified xsi:type="dcterms:W3CDTF">2020-11-30T13:06:00Z</dcterms:modified>
</cp:coreProperties>
</file>