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D1565D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5DEB0D78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1D708CB6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01D2ECFA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13D9D18B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2648871C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4773FDD6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47DDCB37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22C9D9F8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34BBC288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</w:rPr>
      </w:pPr>
    </w:p>
    <w:p w14:paraId="2222A12B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2828"/>
        <w:jc w:val="right"/>
        <w:rPr>
          <w:b/>
          <w:color w:val="000000"/>
        </w:rPr>
      </w:pPr>
      <w:r>
        <w:rPr>
          <w:b/>
          <w:color w:val="000000"/>
        </w:rPr>
        <w:t xml:space="preserve">BSc HEALTH AND SOCIAL CARE] </w:t>
      </w:r>
    </w:p>
    <w:p w14:paraId="258DA638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240" w:lineRule="auto"/>
        <w:ind w:right="1688"/>
        <w:jc w:val="right"/>
        <w:rPr>
          <w:b/>
          <w:color w:val="000000"/>
        </w:rPr>
      </w:pPr>
      <w:r>
        <w:rPr>
          <w:b/>
          <w:color w:val="000000"/>
        </w:rPr>
        <w:t xml:space="preserve">CHANGEMAKERS: CREATIVITY AND VALUE CREATION </w:t>
      </w:r>
    </w:p>
    <w:p w14:paraId="462E83A4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98" w:line="240" w:lineRule="auto"/>
        <w:ind w:right="3993"/>
        <w:jc w:val="right"/>
        <w:rPr>
          <w:b/>
          <w:color w:val="000000"/>
        </w:rPr>
      </w:pPr>
      <w:r>
        <w:rPr>
          <w:b/>
          <w:color w:val="000000"/>
        </w:rPr>
        <w:t xml:space="preserve">BMHP5014 </w:t>
      </w:r>
    </w:p>
    <w:p w14:paraId="017D077E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240" w:lineRule="auto"/>
        <w:ind w:right="4038"/>
        <w:jc w:val="right"/>
        <w:rPr>
          <w:b/>
          <w:color w:val="000000"/>
        </w:rPr>
      </w:pPr>
      <w:r>
        <w:rPr>
          <w:b/>
          <w:color w:val="000000"/>
        </w:rPr>
        <w:t>MAY 202</w:t>
      </w:r>
      <w:r>
        <w:rPr>
          <w:b/>
        </w:rPr>
        <w:t>3</w:t>
      </w:r>
      <w:r>
        <w:rPr>
          <w:b/>
          <w:color w:val="000000"/>
        </w:rPr>
        <w:t xml:space="preserve"> </w:t>
      </w:r>
    </w:p>
    <w:p w14:paraId="3495293E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63" w:line="240" w:lineRule="auto"/>
        <w:ind w:right="2940"/>
        <w:jc w:val="right"/>
        <w:rPr>
          <w:b/>
          <w:color w:val="000000"/>
        </w:rPr>
      </w:pPr>
      <w:r>
        <w:rPr>
          <w:b/>
        </w:rPr>
        <w:t xml:space="preserve">  Grace </w:t>
      </w:r>
      <w:proofErr w:type="spellStart"/>
      <w:r>
        <w:rPr>
          <w:b/>
        </w:rPr>
        <w:t>Nkoyo</w:t>
      </w:r>
      <w:proofErr w:type="spellEnd"/>
      <w:r>
        <w:rPr>
          <w:b/>
        </w:rPr>
        <w:t xml:space="preserve"> Bassey George Duke Henshaw    </w:t>
      </w:r>
    </w:p>
    <w:p w14:paraId="595BF967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240" w:lineRule="auto"/>
        <w:ind w:right="4122"/>
        <w:jc w:val="center"/>
        <w:rPr>
          <w:b/>
          <w:color w:val="000000"/>
        </w:rPr>
      </w:pPr>
      <w:r>
        <w:rPr>
          <w:b/>
        </w:rPr>
        <w:t xml:space="preserve">                                                                                       2020571</w:t>
      </w:r>
    </w:p>
    <w:p w14:paraId="387BCD81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98" w:line="240" w:lineRule="auto"/>
        <w:ind w:right="3441"/>
        <w:jc w:val="right"/>
        <w:rPr>
          <w:b/>
          <w:color w:val="000000"/>
        </w:rPr>
      </w:pPr>
      <w:r>
        <w:rPr>
          <w:b/>
          <w:color w:val="000000"/>
        </w:rPr>
        <w:t xml:space="preserve">REFLECTIVE REPORT </w:t>
      </w:r>
    </w:p>
    <w:p w14:paraId="0087B15F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240" w:lineRule="auto"/>
        <w:ind w:right="3022"/>
        <w:jc w:val="right"/>
        <w:rPr>
          <w:b/>
          <w:color w:val="000000"/>
        </w:rPr>
      </w:pPr>
      <w:r>
        <w:rPr>
          <w:b/>
          <w:color w:val="000000"/>
        </w:rPr>
        <w:t xml:space="preserve">LECTURER: DIOLA BIJLHOUT </w:t>
      </w:r>
    </w:p>
    <w:p w14:paraId="70AC4560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240" w:lineRule="auto"/>
        <w:ind w:right="3022"/>
        <w:rPr>
          <w:b/>
        </w:rPr>
      </w:pPr>
    </w:p>
    <w:p w14:paraId="1BEE791A" w14:textId="77777777" w:rsidR="005E26D7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38" w:line="240" w:lineRule="auto"/>
        <w:ind w:right="3481"/>
        <w:rPr>
          <w:b/>
        </w:rPr>
      </w:pPr>
      <w:r>
        <w:rPr>
          <w:b/>
        </w:rPr>
        <w:t xml:space="preserve">    </w:t>
      </w:r>
    </w:p>
    <w:p w14:paraId="1A4DFFDF" w14:textId="77777777" w:rsidR="00875BF3" w:rsidRDefault="00A101D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38" w:line="240" w:lineRule="auto"/>
        <w:ind w:right="3481"/>
        <w:rPr>
          <w:b/>
        </w:rPr>
      </w:pPr>
      <w:r>
        <w:rPr>
          <w:b/>
        </w:rPr>
        <w:t xml:space="preserve">                                                               </w:t>
      </w:r>
    </w:p>
    <w:p w14:paraId="26A897D0" w14:textId="33F74CC9" w:rsidR="005E26D7" w:rsidRDefault="00A101D2" w:rsidP="00A14DB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38" w:line="240" w:lineRule="auto"/>
        <w:ind w:right="3481"/>
        <w:jc w:val="center"/>
        <w:rPr>
          <w:b/>
          <w:color w:val="000000"/>
        </w:rPr>
      </w:pPr>
      <w:r>
        <w:rPr>
          <w:b/>
          <w:color w:val="000000"/>
        </w:rPr>
        <w:lastRenderedPageBreak/>
        <w:t xml:space="preserve">TABLE </w:t>
      </w:r>
      <w:proofErr w:type="gramStart"/>
      <w:r>
        <w:rPr>
          <w:b/>
          <w:color w:val="000000"/>
        </w:rPr>
        <w:t>OF</w:t>
      </w:r>
      <w:r w:rsidR="00A14DB6">
        <w:rPr>
          <w:b/>
          <w:color w:val="000000"/>
        </w:rPr>
        <w:t xml:space="preserve">  </w:t>
      </w:r>
      <w:r>
        <w:rPr>
          <w:b/>
          <w:color w:val="000000"/>
        </w:rPr>
        <w:t>CONTENT</w:t>
      </w:r>
      <w:proofErr w:type="gramEnd"/>
    </w:p>
    <w:tbl>
      <w:tblPr>
        <w:tblStyle w:val="a"/>
        <w:tblpPr w:leftFromText="180" w:rightFromText="180" w:vertAnchor="text" w:horzAnchor="margin" w:tblpY="1476"/>
        <w:tblW w:w="901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4512"/>
        <w:gridCol w:w="4507"/>
      </w:tblGrid>
      <w:tr w:rsidR="00C3272F" w14:paraId="1AE903D1" w14:textId="77777777" w:rsidTr="00C3272F">
        <w:trPr>
          <w:trHeight w:val="410"/>
        </w:trPr>
        <w:tc>
          <w:tcPr>
            <w:tcW w:w="451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949090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491"/>
              <w:rPr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1. </w:t>
            </w:r>
            <w:r>
              <w:rPr>
                <w:b/>
                <w:color w:val="000000"/>
              </w:rPr>
              <w:t xml:space="preserve">Introduction </w:t>
            </w:r>
          </w:p>
        </w:tc>
        <w:tc>
          <w:tcPr>
            <w:tcW w:w="4507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7AC51E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6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>Page 1</w:t>
            </w:r>
          </w:p>
        </w:tc>
      </w:tr>
      <w:tr w:rsidR="00C3272F" w14:paraId="1F4DD148" w14:textId="77777777" w:rsidTr="00C3272F">
        <w:trPr>
          <w:trHeight w:val="810"/>
        </w:trPr>
        <w:tc>
          <w:tcPr>
            <w:tcW w:w="451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441C53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484"/>
              <w:rPr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2. </w:t>
            </w:r>
            <w:r>
              <w:rPr>
                <w:b/>
                <w:color w:val="000000"/>
              </w:rPr>
              <w:t xml:space="preserve">How Innovation </w:t>
            </w:r>
            <w:r>
              <w:rPr>
                <w:b/>
              </w:rPr>
              <w:t>Changed</w:t>
            </w:r>
            <w:r>
              <w:rPr>
                <w:b/>
                <w:color w:val="000000"/>
              </w:rPr>
              <w:t xml:space="preserve"> the  </w:t>
            </w:r>
          </w:p>
          <w:p w14:paraId="67FF8D38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43" w:line="240" w:lineRule="auto"/>
              <w:ind w:left="838"/>
              <w:rPr>
                <w:b/>
                <w:color w:val="000000"/>
              </w:rPr>
            </w:pPr>
            <w:r>
              <w:rPr>
                <w:b/>
              </w:rPr>
              <w:t>World</w:t>
            </w:r>
            <w:r>
              <w:rPr>
                <w:b/>
                <w:color w:val="000000"/>
              </w:rPr>
              <w:t xml:space="preserve"> (Unit 1, topic 1)</w:t>
            </w:r>
          </w:p>
        </w:tc>
        <w:tc>
          <w:tcPr>
            <w:tcW w:w="4507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D97AEE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6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>Page 2</w:t>
            </w:r>
          </w:p>
        </w:tc>
      </w:tr>
      <w:tr w:rsidR="00C3272F" w14:paraId="229C9585" w14:textId="77777777" w:rsidTr="00C3272F">
        <w:trPr>
          <w:trHeight w:val="410"/>
        </w:trPr>
        <w:tc>
          <w:tcPr>
            <w:tcW w:w="451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628250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14"/>
              <w:jc w:val="right"/>
              <w:rPr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3. </w:t>
            </w:r>
            <w:r>
              <w:rPr>
                <w:b/>
                <w:color w:val="000000"/>
              </w:rPr>
              <w:t xml:space="preserve">Seeking solutions (Unit 2, topic 4) </w:t>
            </w:r>
          </w:p>
        </w:tc>
        <w:tc>
          <w:tcPr>
            <w:tcW w:w="4507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2DF1A7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6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>Page 2 and 3</w:t>
            </w:r>
          </w:p>
        </w:tc>
      </w:tr>
      <w:tr w:rsidR="00C3272F" w14:paraId="741E3B7D" w14:textId="77777777" w:rsidTr="00C3272F">
        <w:trPr>
          <w:trHeight w:val="804"/>
        </w:trPr>
        <w:tc>
          <w:tcPr>
            <w:tcW w:w="451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20E0D6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59" w:lineRule="auto"/>
              <w:ind w:left="846" w:right="532" w:hanging="367"/>
              <w:rPr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4. </w:t>
            </w:r>
            <w:r>
              <w:rPr>
                <w:b/>
                <w:color w:val="000000"/>
              </w:rPr>
              <w:t>Collaboration</w:t>
            </w:r>
            <w:r>
              <w:rPr>
                <w:b/>
              </w:rPr>
              <w:t>,</w:t>
            </w:r>
            <w:r>
              <w:rPr>
                <w:b/>
                <w:color w:val="000000"/>
              </w:rPr>
              <w:t xml:space="preserve"> not </w:t>
            </w:r>
            <w:proofErr w:type="gramStart"/>
            <w:r>
              <w:rPr>
                <w:b/>
                <w:color w:val="000000"/>
              </w:rPr>
              <w:t>competition  (</w:t>
            </w:r>
            <w:proofErr w:type="gramEnd"/>
            <w:r>
              <w:rPr>
                <w:b/>
                <w:color w:val="000000"/>
              </w:rPr>
              <w:t>Unit 3, topic 1)</w:t>
            </w:r>
          </w:p>
        </w:tc>
        <w:tc>
          <w:tcPr>
            <w:tcW w:w="4507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5E638F" w14:textId="0A4B8497" w:rsidR="00C3272F" w:rsidRDefault="001F12A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6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>Pages</w:t>
            </w:r>
            <w:r w:rsidR="00C3272F">
              <w:rPr>
                <w:b/>
                <w:color w:val="000000"/>
              </w:rPr>
              <w:t xml:space="preserve"> 3 and 4</w:t>
            </w:r>
          </w:p>
        </w:tc>
      </w:tr>
      <w:tr w:rsidR="00C3272F" w14:paraId="63383C5D" w14:textId="77777777" w:rsidTr="00C3272F">
        <w:trPr>
          <w:trHeight w:val="810"/>
        </w:trPr>
        <w:tc>
          <w:tcPr>
            <w:tcW w:w="451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DD22BF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3" w:lineRule="auto"/>
              <w:ind w:left="842" w:right="202" w:hanging="356"/>
              <w:rPr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5. </w:t>
            </w:r>
            <w:r>
              <w:rPr>
                <w:b/>
                <w:color w:val="000000"/>
              </w:rPr>
              <w:t xml:space="preserve">Personal Evaluation (Unit 4, </w:t>
            </w:r>
            <w:proofErr w:type="gramStart"/>
            <w:r>
              <w:rPr>
                <w:b/>
                <w:color w:val="000000"/>
              </w:rPr>
              <w:t>topic  2</w:t>
            </w:r>
            <w:proofErr w:type="gramEnd"/>
            <w:r>
              <w:rPr>
                <w:b/>
                <w:color w:val="000000"/>
              </w:rPr>
              <w:t>)</w:t>
            </w:r>
          </w:p>
        </w:tc>
        <w:tc>
          <w:tcPr>
            <w:tcW w:w="4507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8AC870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6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>Page 4</w:t>
            </w:r>
          </w:p>
        </w:tc>
      </w:tr>
      <w:tr w:rsidR="00C3272F" w14:paraId="126DF1EB" w14:textId="77777777" w:rsidTr="00C3272F">
        <w:trPr>
          <w:trHeight w:val="410"/>
        </w:trPr>
        <w:tc>
          <w:tcPr>
            <w:tcW w:w="451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70A727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484"/>
              <w:rPr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6. </w:t>
            </w:r>
            <w:r>
              <w:rPr>
                <w:b/>
                <w:color w:val="000000"/>
              </w:rPr>
              <w:t xml:space="preserve">Conclusion </w:t>
            </w:r>
          </w:p>
        </w:tc>
        <w:tc>
          <w:tcPr>
            <w:tcW w:w="4507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C98E89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6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 xml:space="preserve">Page 4 </w:t>
            </w:r>
          </w:p>
        </w:tc>
      </w:tr>
      <w:tr w:rsidR="00C3272F" w14:paraId="06B1223E" w14:textId="77777777" w:rsidTr="00C3272F">
        <w:trPr>
          <w:trHeight w:val="410"/>
        </w:trPr>
        <w:tc>
          <w:tcPr>
            <w:tcW w:w="451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E6772D" w14:textId="77777777" w:rsidR="00C3272F" w:rsidRDefault="00C3272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484"/>
              <w:rPr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7. </w:t>
            </w:r>
            <w:r>
              <w:rPr>
                <w:b/>
                <w:color w:val="000000"/>
              </w:rPr>
              <w:t xml:space="preserve">References </w:t>
            </w:r>
          </w:p>
        </w:tc>
        <w:tc>
          <w:tcPr>
            <w:tcW w:w="4507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76B2AC" w14:textId="327CE99A" w:rsidR="00C3272F" w:rsidRDefault="001F12AF" w:rsidP="00C3272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6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>Pages</w:t>
            </w:r>
            <w:r w:rsidR="00C3272F">
              <w:rPr>
                <w:b/>
                <w:color w:val="000000"/>
              </w:rPr>
              <w:t xml:space="preserve"> 4 and 5</w:t>
            </w:r>
          </w:p>
        </w:tc>
      </w:tr>
    </w:tbl>
    <w:p w14:paraId="7EBA2B66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38" w:line="240" w:lineRule="auto"/>
        <w:ind w:right="3481"/>
        <w:rPr>
          <w:b/>
          <w:color w:val="000000"/>
        </w:rPr>
      </w:pPr>
    </w:p>
    <w:p w14:paraId="12D6A1D9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6B3C9D2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7FE8F74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DDC1141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6CE3F67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A70EEFE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E2EBB68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EE08D97" w14:textId="77777777" w:rsidR="00A14DB6" w:rsidRDefault="00A14DB6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6481933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50736EB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C970F50" w14:textId="77777777" w:rsidR="00875BF3" w:rsidRDefault="00875BF3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F0BAE57" w14:textId="77777777" w:rsidR="005E26D7" w:rsidRDefault="005E26D7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E2C1567" w14:textId="3E107B2E" w:rsidR="005E26D7" w:rsidRDefault="00A14DB6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817"/>
        <w:rPr>
          <w:b/>
          <w:color w:val="000000"/>
        </w:rPr>
      </w:pPr>
      <w:r>
        <w:rPr>
          <w:b/>
          <w:color w:val="000000"/>
        </w:rPr>
        <w:lastRenderedPageBreak/>
        <w:t xml:space="preserve">                    </w:t>
      </w:r>
      <w:r w:rsidR="00A101D2">
        <w:rPr>
          <w:b/>
          <w:color w:val="000000"/>
        </w:rPr>
        <w:t>INTRODUCTION:</w:t>
      </w:r>
    </w:p>
    <w:p w14:paraId="5897D57B" w14:textId="7D1A8E49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360" w:lineRule="auto"/>
        <w:ind w:right="-1"/>
        <w:jc w:val="both"/>
        <w:rPr>
          <w:color w:val="000000"/>
        </w:rPr>
      </w:pPr>
      <w:r w:rsidRPr="00875BF3">
        <w:t>My</w:t>
      </w:r>
      <w:r w:rsidRPr="00875BF3">
        <w:rPr>
          <w:color w:val="000000"/>
        </w:rPr>
        <w:t xml:space="preserve"> </w:t>
      </w:r>
      <w:r w:rsidRPr="00875BF3">
        <w:t>reflection</w:t>
      </w:r>
      <w:r w:rsidRPr="00875BF3">
        <w:rPr>
          <w:color w:val="000000"/>
        </w:rPr>
        <w:t xml:space="preserve"> </w:t>
      </w:r>
      <w:r w:rsidRPr="00875BF3">
        <w:t>on</w:t>
      </w:r>
      <w:r w:rsidRPr="00875BF3">
        <w:rPr>
          <w:color w:val="000000"/>
        </w:rPr>
        <w:t xml:space="preserve"> my learning process and associated experiential</w:t>
      </w:r>
      <w:r w:rsidRPr="00875BF3">
        <w:t xml:space="preserve"> </w:t>
      </w:r>
      <w:r w:rsidRPr="00875BF3">
        <w:rPr>
          <w:color w:val="000000"/>
        </w:rPr>
        <w:t>understanding of the subject matter relating to health</w:t>
      </w:r>
      <w:r w:rsidRPr="00875BF3">
        <w:t xml:space="preserve"> and </w:t>
      </w:r>
      <w:r w:rsidRPr="00875BF3">
        <w:rPr>
          <w:color w:val="000000"/>
        </w:rPr>
        <w:t xml:space="preserve">social </w:t>
      </w:r>
      <w:r w:rsidRPr="00875BF3">
        <w:t>care</w:t>
      </w:r>
      <w:r w:rsidRPr="00875BF3">
        <w:rPr>
          <w:color w:val="000000"/>
        </w:rPr>
        <w:t xml:space="preserve">. The reflective evaluation comprises </w:t>
      </w:r>
      <w:r w:rsidRPr="00875BF3">
        <w:t xml:space="preserve">a </w:t>
      </w:r>
      <w:r w:rsidRPr="00875BF3">
        <w:rPr>
          <w:color w:val="000000"/>
        </w:rPr>
        <w:t xml:space="preserve">study on the following four units </w:t>
      </w:r>
      <w:r w:rsidRPr="00875BF3">
        <w:rPr>
          <w:color w:val="000000"/>
        </w:rPr>
        <w:t>(mentioned as</w:t>
      </w:r>
      <w:r w:rsidRPr="00875BF3">
        <w:t xml:space="preserve"> </w:t>
      </w:r>
      <w:r w:rsidRPr="00875BF3">
        <w:rPr>
          <w:color w:val="000000"/>
        </w:rPr>
        <w:t>subheadings) under the discussion sections of</w:t>
      </w:r>
      <w:r w:rsidRPr="00875BF3">
        <w:rPr>
          <w:color w:val="000000"/>
        </w:rPr>
        <w:t xml:space="preserve"> this chapter. The approach is to provide </w:t>
      </w:r>
      <w:r w:rsidR="00875BF3" w:rsidRPr="00875BF3">
        <w:rPr>
          <w:color w:val="000000"/>
        </w:rPr>
        <w:t>a general</w:t>
      </w:r>
      <w:r w:rsidRPr="00875BF3">
        <w:rPr>
          <w:color w:val="000000"/>
        </w:rPr>
        <w:t xml:space="preserve"> idea about the topic followed by a personal reflective account of the interpretation </w:t>
      </w:r>
      <w:r w:rsidRPr="00875BF3">
        <w:t xml:space="preserve">of </w:t>
      </w:r>
      <w:r w:rsidRPr="00875BF3">
        <w:rPr>
          <w:color w:val="000000"/>
        </w:rPr>
        <w:t>the subject.</w:t>
      </w:r>
    </w:p>
    <w:p w14:paraId="53E5AA92" w14:textId="77777777" w:rsidR="005E26D7" w:rsidRPr="00875BF3" w:rsidRDefault="005E26D7" w:rsidP="00875BF3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ind w:left="1807"/>
        <w:jc w:val="both"/>
        <w:rPr>
          <w:b/>
        </w:rPr>
      </w:pPr>
    </w:p>
    <w:p w14:paraId="2CCD898B" w14:textId="5583EA33" w:rsidR="005E26D7" w:rsidRPr="00875BF3" w:rsidRDefault="00A14DB6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jc w:val="both"/>
        <w:rPr>
          <w:b/>
          <w:color w:val="000000"/>
        </w:rPr>
      </w:pPr>
      <w:r>
        <w:rPr>
          <w:b/>
          <w:color w:val="000000"/>
        </w:rPr>
        <w:t xml:space="preserve">             </w:t>
      </w:r>
      <w:r w:rsidR="00A101D2" w:rsidRPr="00875BF3">
        <w:rPr>
          <w:b/>
          <w:color w:val="000000"/>
        </w:rPr>
        <w:t>HOW INNOVATION CHANGES THE WORLD (UNIT 1, TOPIC 1)</w:t>
      </w:r>
    </w:p>
    <w:p w14:paraId="64225F8D" w14:textId="78AEE1DA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360" w:lineRule="auto"/>
        <w:ind w:right="-5"/>
        <w:jc w:val="both"/>
        <w:rPr>
          <w:color w:val="222222"/>
        </w:rPr>
      </w:pPr>
      <w:r w:rsidRPr="00875BF3">
        <w:rPr>
          <w:color w:val="000000"/>
        </w:rPr>
        <w:t xml:space="preserve">The concept of innovation tries to </w:t>
      </w:r>
      <w:r w:rsidR="001F12AF">
        <w:rPr>
          <w:color w:val="000000"/>
        </w:rPr>
        <w:t>integrate technology successfully</w:t>
      </w:r>
      <w:r w:rsidRPr="00875BF3">
        <w:rPr>
          <w:color w:val="000000"/>
        </w:rPr>
        <w:t xml:space="preserve"> with the current ongoing</w:t>
      </w:r>
      <w:r w:rsidR="00F2633D">
        <w:rPr>
          <w:color w:val="000000"/>
        </w:rPr>
        <w:t xml:space="preserve"> </w:t>
      </w:r>
      <w:r w:rsidRPr="00875BF3">
        <w:rPr>
          <w:color w:val="000000"/>
        </w:rPr>
        <w:t>healthcare and associated social services may range from managing digital databases for the</w:t>
      </w:r>
      <w:r w:rsidR="00F2633D">
        <w:rPr>
          <w:color w:val="000000"/>
        </w:rPr>
        <w:t xml:space="preserve"> </w:t>
      </w:r>
      <w:r w:rsidRPr="00875BF3">
        <w:rPr>
          <w:color w:val="000000"/>
        </w:rPr>
        <w:t>service users</w:t>
      </w:r>
      <w:r w:rsidR="00C83F14">
        <w:rPr>
          <w:color w:val="000000"/>
        </w:rPr>
        <w:t>,</w:t>
      </w:r>
      <w:r w:rsidRPr="00875BF3">
        <w:rPr>
          <w:color w:val="000000"/>
        </w:rPr>
        <w:t xml:space="preserve"> which will facilitate better communication amongst the peers of practitioners</w:t>
      </w:r>
      <w:r w:rsidR="00C83F14">
        <w:rPr>
          <w:color w:val="000000"/>
        </w:rPr>
        <w:t xml:space="preserve"> </w:t>
      </w:r>
      <w:r w:rsidRPr="00875BF3">
        <w:rPr>
          <w:color w:val="000000"/>
        </w:rPr>
        <w:t>who are attending the same service user (</w:t>
      </w:r>
      <w:r w:rsidRPr="00875BF3">
        <w:rPr>
          <w:color w:val="222222"/>
        </w:rPr>
        <w:t>Chute and French, 2019</w:t>
      </w:r>
      <w:r w:rsidRPr="00875BF3">
        <w:rPr>
          <w:color w:val="000000"/>
        </w:rPr>
        <w:t xml:space="preserve">). For instance, </w:t>
      </w:r>
      <w:r w:rsidRPr="00875BF3">
        <w:rPr>
          <w:color w:val="000000"/>
        </w:rPr>
        <w:t>assum</w:t>
      </w:r>
      <w:r w:rsidR="00C83F14">
        <w:rPr>
          <w:color w:val="000000"/>
        </w:rPr>
        <w:t xml:space="preserve">ing </w:t>
      </w:r>
      <w:r w:rsidR="001F12AF" w:rsidRPr="001F12AF">
        <w:rPr>
          <w:color w:val="000000"/>
        </w:rPr>
        <w:t>two or more general physicians are treating a patient</w:t>
      </w:r>
      <w:r w:rsidRPr="00875BF3">
        <w:rPr>
          <w:color w:val="000000"/>
        </w:rPr>
        <w:t xml:space="preserve"> </w:t>
      </w:r>
      <w:r w:rsidRPr="00875BF3">
        <w:rPr>
          <w:color w:val="000000"/>
        </w:rPr>
        <w:t>f</w:t>
      </w:r>
      <w:r w:rsidRPr="00875BF3">
        <w:rPr>
          <w:color w:val="000000"/>
        </w:rPr>
        <w:t>o</w:t>
      </w:r>
      <w:r w:rsidRPr="00875BF3">
        <w:rPr>
          <w:color w:val="000000"/>
        </w:rPr>
        <w:t>r</w:t>
      </w:r>
      <w:r w:rsidRPr="00875BF3">
        <w:rPr>
          <w:color w:val="000000"/>
        </w:rPr>
        <w:t xml:space="preserve"> </w:t>
      </w:r>
      <w:r w:rsidRPr="00875BF3">
        <w:rPr>
          <w:color w:val="000000"/>
        </w:rPr>
        <w:t>c</w:t>
      </w:r>
      <w:r w:rsidRPr="00875BF3">
        <w:rPr>
          <w:color w:val="000000"/>
        </w:rPr>
        <w:t>ritical medical conditions</w:t>
      </w:r>
      <w:r w:rsidR="00C83F14">
        <w:rPr>
          <w:color w:val="000000"/>
        </w:rPr>
        <w:t>,</w:t>
      </w:r>
      <w:r w:rsidRPr="00875BF3">
        <w:rPr>
          <w:color w:val="000000"/>
        </w:rPr>
        <w:t xml:space="preserve"> the patient </w:t>
      </w:r>
      <w:r w:rsidR="00D07886">
        <w:rPr>
          <w:color w:val="000000"/>
        </w:rPr>
        <w:t>suffers</w:t>
      </w:r>
      <w:r w:rsidRPr="00875BF3">
        <w:rPr>
          <w:color w:val="000000"/>
        </w:rPr>
        <w:t xml:space="preserve">. Managing a </w:t>
      </w:r>
      <w:r w:rsidR="00C83F14" w:rsidRPr="00875BF3">
        <w:rPr>
          <w:color w:val="000000"/>
        </w:rPr>
        <w:t>digital “</w:t>
      </w:r>
      <w:r w:rsidRPr="00875BF3">
        <w:rPr>
          <w:color w:val="000000"/>
        </w:rPr>
        <w:t>ledger” of the patient records and the date of t</w:t>
      </w:r>
      <w:r w:rsidRPr="00875BF3">
        <w:rPr>
          <w:color w:val="000000"/>
        </w:rPr>
        <w:t>reatments received by a patient and its</w:t>
      </w:r>
      <w:r w:rsidR="00C83F14">
        <w:rPr>
          <w:color w:val="000000"/>
        </w:rPr>
        <w:t xml:space="preserve"> </w:t>
      </w:r>
      <w:r w:rsidRPr="00875BF3">
        <w:rPr>
          <w:color w:val="000000"/>
        </w:rPr>
        <w:t>corresponding uploads by the respective doctors and care providers can facilitate</w:t>
      </w:r>
      <w:r w:rsidR="00C83F14">
        <w:rPr>
          <w:color w:val="000000"/>
        </w:rPr>
        <w:t xml:space="preserve"> </w:t>
      </w:r>
      <w:r w:rsidRPr="00875BF3">
        <w:rPr>
          <w:color w:val="000000"/>
        </w:rPr>
        <w:t>communication, collaboration and hence care management programmes and monitoring its</w:t>
      </w:r>
      <w:r w:rsidR="00C83F14">
        <w:rPr>
          <w:color w:val="000000"/>
        </w:rPr>
        <w:t xml:space="preserve"> </w:t>
      </w:r>
      <w:r w:rsidRPr="00875BF3">
        <w:rPr>
          <w:color w:val="000000"/>
        </w:rPr>
        <w:t>progress (</w:t>
      </w:r>
      <w:r w:rsidRPr="00875BF3">
        <w:rPr>
          <w:color w:val="222222"/>
        </w:rPr>
        <w:t>Scott et al., 2018</w:t>
      </w:r>
      <w:r w:rsidRPr="00875BF3">
        <w:rPr>
          <w:color w:val="000000"/>
        </w:rPr>
        <w:t>). In the process,</w:t>
      </w:r>
      <w:r w:rsidRPr="00875BF3">
        <w:rPr>
          <w:color w:val="000000"/>
        </w:rPr>
        <w:t xml:space="preserve"> quality assurance of the care assistance and</w:t>
      </w:r>
      <w:r w:rsidR="00C83F14">
        <w:rPr>
          <w:color w:val="000000"/>
        </w:rPr>
        <w:t xml:space="preserve"> </w:t>
      </w:r>
      <w:r w:rsidRPr="00875BF3">
        <w:rPr>
          <w:color w:val="000000"/>
        </w:rPr>
        <w:t xml:space="preserve">associated management services can be better implemented by </w:t>
      </w:r>
      <w:r w:rsidR="00C83F14">
        <w:rPr>
          <w:color w:val="000000"/>
        </w:rPr>
        <w:t>integrating</w:t>
      </w:r>
      <w:r w:rsidRPr="00875BF3">
        <w:rPr>
          <w:color w:val="000000"/>
        </w:rPr>
        <w:t xml:space="preserve"> innovative</w:t>
      </w:r>
      <w:r w:rsidR="00C83F14">
        <w:rPr>
          <w:color w:val="000000"/>
        </w:rPr>
        <w:t xml:space="preserve"> </w:t>
      </w:r>
      <w:r w:rsidRPr="00875BF3">
        <w:rPr>
          <w:color w:val="000000"/>
        </w:rPr>
        <w:t>practices and technology in health and social care services (</w:t>
      </w:r>
      <w:r w:rsidRPr="00875BF3">
        <w:rPr>
          <w:color w:val="222222"/>
        </w:rPr>
        <w:t xml:space="preserve">National Academies </w:t>
      </w:r>
      <w:r w:rsidR="00C83F14" w:rsidRPr="00875BF3">
        <w:rPr>
          <w:color w:val="222222"/>
        </w:rPr>
        <w:t>of Sciences</w:t>
      </w:r>
      <w:r w:rsidRPr="00875BF3">
        <w:rPr>
          <w:color w:val="222222"/>
        </w:rPr>
        <w:t>, Engineering, and Medicine, 2</w:t>
      </w:r>
      <w:r w:rsidRPr="00875BF3">
        <w:rPr>
          <w:color w:val="222222"/>
        </w:rPr>
        <w:t xml:space="preserve">019). </w:t>
      </w:r>
    </w:p>
    <w:p w14:paraId="66946643" w14:textId="01EE54CB" w:rsidR="005E26D7" w:rsidRDefault="00A101D2" w:rsidP="00D0788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60" w:lineRule="auto"/>
        <w:ind w:right="-3"/>
        <w:jc w:val="both"/>
        <w:rPr>
          <w:color w:val="000000"/>
        </w:rPr>
      </w:pPr>
      <w:r w:rsidRPr="00875BF3">
        <w:rPr>
          <w:color w:val="000000"/>
        </w:rPr>
        <w:t xml:space="preserve">During </w:t>
      </w:r>
      <w:r w:rsidR="00D07886">
        <w:rPr>
          <w:color w:val="000000"/>
        </w:rPr>
        <w:t xml:space="preserve">my </w:t>
      </w:r>
      <w:r w:rsidRPr="00875BF3">
        <w:rPr>
          <w:color w:val="000000"/>
        </w:rPr>
        <w:t>study through the e-learning module</w:t>
      </w:r>
      <w:r w:rsidR="00C83F14">
        <w:rPr>
          <w:color w:val="000000"/>
        </w:rPr>
        <w:t>,</w:t>
      </w:r>
      <w:r w:rsidRPr="00875BF3">
        <w:rPr>
          <w:color w:val="000000"/>
        </w:rPr>
        <w:t xml:space="preserve"> I </w:t>
      </w:r>
      <w:r w:rsidR="00D07886">
        <w:rPr>
          <w:color w:val="000000"/>
        </w:rPr>
        <w:t>learned</w:t>
      </w:r>
      <w:r w:rsidRPr="00875BF3">
        <w:rPr>
          <w:color w:val="000000"/>
        </w:rPr>
        <w:t xml:space="preserve"> about </w:t>
      </w:r>
      <w:r w:rsidRPr="00875BF3">
        <w:rPr>
          <w:color w:val="000000"/>
        </w:rPr>
        <w:t xml:space="preserve">innovative practices </w:t>
      </w:r>
      <w:r w:rsidR="00D07886">
        <w:rPr>
          <w:color w:val="000000"/>
        </w:rPr>
        <w:t xml:space="preserve">that are </w:t>
      </w:r>
      <w:r w:rsidRPr="00875BF3">
        <w:rPr>
          <w:color w:val="000000"/>
        </w:rPr>
        <w:t xml:space="preserve">continually changing the face of </w:t>
      </w:r>
      <w:r w:rsidRPr="00875BF3">
        <w:rPr>
          <w:color w:val="000000"/>
        </w:rPr>
        <w:t>healthcare and associated social services. The</w:t>
      </w:r>
      <w:r w:rsidR="00D07886">
        <w:rPr>
          <w:color w:val="000000"/>
        </w:rPr>
        <w:t xml:space="preserve"> </w:t>
      </w:r>
      <w:r w:rsidR="00D07886" w:rsidRPr="00875BF3">
        <w:rPr>
          <w:color w:val="000000"/>
        </w:rPr>
        <w:t>unremitting</w:t>
      </w:r>
      <w:r w:rsidRPr="00875BF3">
        <w:rPr>
          <w:color w:val="000000"/>
        </w:rPr>
        <w:t xml:space="preserve"> emphasis on </w:t>
      </w:r>
      <w:r w:rsidR="00D07886">
        <w:rPr>
          <w:color w:val="000000"/>
        </w:rPr>
        <w:t xml:space="preserve">integrating innovative </w:t>
      </w:r>
      <w:r w:rsidR="001F12AF">
        <w:rPr>
          <w:color w:val="000000"/>
        </w:rPr>
        <w:t>approaches</w:t>
      </w:r>
      <w:r w:rsidRPr="00875BF3">
        <w:rPr>
          <w:color w:val="000000"/>
        </w:rPr>
        <w:t xml:space="preserve"> </w:t>
      </w:r>
      <w:r w:rsidR="00D07886">
        <w:rPr>
          <w:color w:val="000000"/>
        </w:rPr>
        <w:t>into</w:t>
      </w:r>
      <w:r w:rsidRPr="00875BF3">
        <w:rPr>
          <w:color w:val="000000"/>
        </w:rPr>
        <w:t xml:space="preserve"> </w:t>
      </w:r>
      <w:r w:rsidRPr="00875BF3">
        <w:rPr>
          <w:color w:val="000000"/>
        </w:rPr>
        <w:t>health and social care services</w:t>
      </w:r>
      <w:r w:rsidRPr="00875BF3">
        <w:rPr>
          <w:color w:val="000000"/>
        </w:rPr>
        <w:t xml:space="preserve"> led me to understand that adopting</w:t>
      </w:r>
      <w:r w:rsidR="00D07886">
        <w:rPr>
          <w:color w:val="000000"/>
        </w:rPr>
        <w:t xml:space="preserve"> </w:t>
      </w:r>
      <w:r w:rsidRPr="00875BF3">
        <w:rPr>
          <w:color w:val="000000"/>
        </w:rPr>
        <w:t xml:space="preserve">and adapting to technology has become the need of the hour for most </w:t>
      </w:r>
      <w:r w:rsidR="00D07886">
        <w:rPr>
          <w:color w:val="000000"/>
        </w:rPr>
        <w:t>trainee</w:t>
      </w:r>
      <w:r w:rsidRPr="00875BF3">
        <w:rPr>
          <w:color w:val="000000"/>
        </w:rPr>
        <w:t xml:space="preserve"> care</w:t>
      </w:r>
      <w:r w:rsidR="00D07886">
        <w:rPr>
          <w:color w:val="000000"/>
        </w:rPr>
        <w:t xml:space="preserve"> </w:t>
      </w:r>
      <w:r w:rsidRPr="00875BF3">
        <w:rPr>
          <w:color w:val="000000"/>
        </w:rPr>
        <w:t>service providers. The sector currently expects that the</w:t>
      </w:r>
      <w:r w:rsidRPr="00875BF3">
        <w:rPr>
          <w:color w:val="000000"/>
        </w:rPr>
        <w:t xml:space="preserve"> newer generations of service</w:t>
      </w:r>
      <w:r w:rsidR="00D07886">
        <w:rPr>
          <w:color w:val="000000"/>
        </w:rPr>
        <w:t xml:space="preserve"> </w:t>
      </w:r>
      <w:r w:rsidRPr="00875BF3">
        <w:rPr>
          <w:color w:val="000000"/>
        </w:rPr>
        <w:t xml:space="preserve">providers, who are coming to work in the field, must have the necessary technical knowledge </w:t>
      </w:r>
      <w:r w:rsidRPr="00875BF3">
        <w:rPr>
          <w:color w:val="000000"/>
        </w:rPr>
        <w:t xml:space="preserve">to handle the technologies associated with the maintenance of digital databases of </w:t>
      </w:r>
      <w:r w:rsidRPr="00875BF3">
        <w:rPr>
          <w:color w:val="000000"/>
        </w:rPr>
        <w:t xml:space="preserve">patients on a </w:t>
      </w:r>
      <w:r w:rsidR="00D07886">
        <w:rPr>
          <w:color w:val="000000"/>
        </w:rPr>
        <w:t>real-time</w:t>
      </w:r>
      <w:r w:rsidRPr="00875BF3">
        <w:rPr>
          <w:color w:val="000000"/>
        </w:rPr>
        <w:t xml:space="preserve"> basis. </w:t>
      </w:r>
      <w:r w:rsidR="001F12AF">
        <w:rPr>
          <w:color w:val="000000"/>
        </w:rPr>
        <w:t>That</w:t>
      </w:r>
      <w:r w:rsidRPr="00875BF3">
        <w:rPr>
          <w:color w:val="000000"/>
        </w:rPr>
        <w:t xml:space="preserve"> would make the process more efficient, creating </w:t>
      </w:r>
      <w:r w:rsidR="00D07886" w:rsidRPr="00875BF3">
        <w:rPr>
          <w:color w:val="000000"/>
        </w:rPr>
        <w:t>a more</w:t>
      </w:r>
      <w:r w:rsidRPr="00875BF3">
        <w:rPr>
          <w:color w:val="000000"/>
        </w:rPr>
        <w:t xml:space="preserve"> collaborative and competent work environment leading to better quality assurance of</w:t>
      </w:r>
      <w:r w:rsidR="00D07886">
        <w:rPr>
          <w:color w:val="000000"/>
        </w:rPr>
        <w:t xml:space="preserve"> </w:t>
      </w:r>
      <w:r w:rsidRPr="00875BF3">
        <w:rPr>
          <w:color w:val="000000"/>
        </w:rPr>
        <w:t xml:space="preserve">the healthcare services in the UK. </w:t>
      </w:r>
    </w:p>
    <w:p w14:paraId="2BBB1E5A" w14:textId="77777777" w:rsidR="00875BF3" w:rsidRDefault="00875BF3" w:rsidP="00875BF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442" w:right="51"/>
        <w:jc w:val="both"/>
        <w:rPr>
          <w:color w:val="000000"/>
        </w:rPr>
      </w:pPr>
    </w:p>
    <w:p w14:paraId="3991D03E" w14:textId="77777777" w:rsidR="00D07886" w:rsidRDefault="00D07886" w:rsidP="00875BF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442" w:right="51"/>
        <w:jc w:val="both"/>
        <w:rPr>
          <w:color w:val="000000"/>
        </w:rPr>
      </w:pPr>
    </w:p>
    <w:p w14:paraId="7FFC663A" w14:textId="77777777" w:rsidR="00875BF3" w:rsidRPr="00875BF3" w:rsidRDefault="00875BF3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51"/>
        <w:jc w:val="both"/>
        <w:rPr>
          <w:color w:val="000000"/>
        </w:rPr>
      </w:pPr>
    </w:p>
    <w:p w14:paraId="6623F6BF" w14:textId="52ACE44A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60" w:lineRule="auto"/>
        <w:ind w:left="1810"/>
        <w:rPr>
          <w:b/>
          <w:color w:val="000000"/>
        </w:rPr>
      </w:pPr>
      <w:r w:rsidRPr="00875BF3">
        <w:rPr>
          <w:b/>
          <w:color w:val="000000"/>
        </w:rPr>
        <w:lastRenderedPageBreak/>
        <w:t>SEEKING SOLUTIONS (UNIT 2, TOPIC 4)</w:t>
      </w:r>
    </w:p>
    <w:p w14:paraId="65CF9485" w14:textId="3FB10DA8" w:rsidR="001F12AF" w:rsidRDefault="00A101D2" w:rsidP="001F12A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360" w:lineRule="auto"/>
        <w:ind w:right="134"/>
        <w:jc w:val="both"/>
        <w:rPr>
          <w:color w:val="222222"/>
        </w:rPr>
      </w:pPr>
      <w:r w:rsidRPr="00875BF3">
        <w:rPr>
          <w:color w:val="000000"/>
        </w:rPr>
        <w:t xml:space="preserve">The concept of creativity plays a critical role in finding unique </w:t>
      </w:r>
      <w:r w:rsidRPr="00875BF3">
        <w:rPr>
          <w:color w:val="000000"/>
        </w:rPr>
        <w:t xml:space="preserve">solutions to the problems </w:t>
      </w:r>
      <w:r w:rsidRPr="00875BF3">
        <w:rPr>
          <w:color w:val="000000"/>
        </w:rPr>
        <w:t xml:space="preserve">associated with creating awareness and educating service. For example, the </w:t>
      </w:r>
      <w:r w:rsidR="001F12AF">
        <w:rPr>
          <w:color w:val="000000"/>
        </w:rPr>
        <w:t>issue</w:t>
      </w:r>
      <w:r w:rsidRPr="00875BF3">
        <w:rPr>
          <w:color w:val="000000"/>
        </w:rPr>
        <w:t xml:space="preserve"> of</w:t>
      </w:r>
      <w:r w:rsidR="00D07886">
        <w:rPr>
          <w:color w:val="000000"/>
        </w:rPr>
        <w:t xml:space="preserve"> </w:t>
      </w:r>
      <w:r w:rsidRPr="00875BF3">
        <w:rPr>
          <w:color w:val="000000"/>
        </w:rPr>
        <w:t xml:space="preserve">obesity and overweight </w:t>
      </w:r>
      <w:r w:rsidR="00D07886">
        <w:rPr>
          <w:color w:val="000000"/>
        </w:rPr>
        <w:t>has</w:t>
      </w:r>
      <w:r w:rsidRPr="00875BF3">
        <w:rPr>
          <w:color w:val="000000"/>
        </w:rPr>
        <w:t xml:space="preserve"> posed </w:t>
      </w:r>
      <w:r w:rsidRPr="00875BF3">
        <w:rPr>
          <w:color w:val="000000"/>
        </w:rPr>
        <w:t>a challenging problem among</w:t>
      </w:r>
      <w:r w:rsidRPr="00875BF3">
        <w:rPr>
          <w:color w:val="000000"/>
        </w:rPr>
        <w:t xml:space="preserve">st the </w:t>
      </w:r>
      <w:r w:rsidR="00D07886">
        <w:rPr>
          <w:color w:val="000000"/>
        </w:rPr>
        <w:t xml:space="preserve">most extensive </w:t>
      </w:r>
      <w:r w:rsidRPr="00875BF3">
        <w:rPr>
          <w:color w:val="000000"/>
        </w:rPr>
        <w:t>sections of the population residing in the UK these days. The health practitioners have</w:t>
      </w:r>
      <w:r w:rsidR="00D07886">
        <w:rPr>
          <w:color w:val="000000"/>
        </w:rPr>
        <w:t xml:space="preserve"> </w:t>
      </w:r>
      <w:r w:rsidRPr="00875BF3">
        <w:rPr>
          <w:color w:val="000000"/>
        </w:rPr>
        <w:t xml:space="preserve">responded by generating awareness campaigns for the </w:t>
      </w:r>
      <w:r w:rsidR="001F12AF">
        <w:rPr>
          <w:color w:val="000000"/>
        </w:rPr>
        <w:t>people</w:t>
      </w:r>
      <w:r w:rsidRPr="00875BF3">
        <w:rPr>
          <w:color w:val="000000"/>
        </w:rPr>
        <w:t xml:space="preserve"> of the UK. Now it is to be noted that the general population </w:t>
      </w:r>
      <w:r w:rsidR="001F12AF">
        <w:rPr>
          <w:color w:val="000000"/>
        </w:rPr>
        <w:t>need to</w:t>
      </w:r>
      <w:r w:rsidRPr="00875BF3">
        <w:rPr>
          <w:color w:val="000000"/>
        </w:rPr>
        <w:t xml:space="preserve"> understand the techn</w:t>
      </w:r>
      <w:r w:rsidRPr="00875BF3">
        <w:rPr>
          <w:color w:val="000000"/>
        </w:rPr>
        <w:t xml:space="preserve">ical </w:t>
      </w:r>
      <w:r w:rsidR="00D07886">
        <w:rPr>
          <w:color w:val="000000"/>
        </w:rPr>
        <w:t>jargon</w:t>
      </w:r>
      <w:r w:rsidRPr="00875BF3">
        <w:rPr>
          <w:color w:val="000000"/>
        </w:rPr>
        <w:t xml:space="preserve"> associated with</w:t>
      </w:r>
      <w:r w:rsidR="00D07886">
        <w:rPr>
          <w:color w:val="000000"/>
        </w:rPr>
        <w:t xml:space="preserve"> </w:t>
      </w:r>
      <w:r w:rsidRPr="00875BF3">
        <w:rPr>
          <w:color w:val="000000"/>
        </w:rPr>
        <w:t xml:space="preserve">health and social care. Therefore, the awareness campaign is </w:t>
      </w:r>
      <w:r w:rsidR="00D07886">
        <w:rPr>
          <w:color w:val="000000"/>
        </w:rPr>
        <w:t xml:space="preserve">created chiefly through </w:t>
      </w:r>
      <w:r w:rsidRPr="00875BF3">
        <w:rPr>
          <w:color w:val="000000"/>
        </w:rPr>
        <w:t xml:space="preserve">creative visualisations, </w:t>
      </w:r>
      <w:r w:rsidR="001F12AF">
        <w:rPr>
          <w:color w:val="000000"/>
        </w:rPr>
        <w:t>primarily</w:t>
      </w:r>
      <w:r w:rsidRPr="00875BF3">
        <w:rPr>
          <w:color w:val="000000"/>
        </w:rPr>
        <w:t xml:space="preserve"> through </w:t>
      </w:r>
      <w:r w:rsidRPr="00875BF3">
        <w:rPr>
          <w:color w:val="000000"/>
        </w:rPr>
        <w:t xml:space="preserve">mind-map charts and </w:t>
      </w:r>
      <w:r w:rsidR="001F12AF" w:rsidRPr="00875BF3">
        <w:rPr>
          <w:color w:val="000000"/>
        </w:rPr>
        <w:t>posters</w:t>
      </w:r>
      <w:r w:rsidR="001F12AF">
        <w:rPr>
          <w:color w:val="000000"/>
        </w:rPr>
        <w:t>,</w:t>
      </w:r>
      <w:r w:rsidR="001F12AF" w:rsidRPr="00875BF3">
        <w:rPr>
          <w:color w:val="000000"/>
        </w:rPr>
        <w:t xml:space="preserve"> depending</w:t>
      </w:r>
      <w:r w:rsidRPr="00875BF3">
        <w:rPr>
          <w:color w:val="000000"/>
        </w:rPr>
        <w:t xml:space="preserve"> on the heavy usage of pictographs to gene</w:t>
      </w:r>
      <w:r w:rsidRPr="00875BF3">
        <w:rPr>
          <w:color w:val="000000"/>
        </w:rPr>
        <w:t xml:space="preserve">rate interest among the </w:t>
      </w:r>
      <w:r w:rsidR="001F12AF" w:rsidRPr="00875BF3">
        <w:rPr>
          <w:color w:val="000000"/>
        </w:rPr>
        <w:t>population (</w:t>
      </w:r>
      <w:proofErr w:type="spellStart"/>
      <w:r w:rsidRPr="00875BF3">
        <w:rPr>
          <w:color w:val="222222"/>
        </w:rPr>
        <w:t>Launer</w:t>
      </w:r>
      <w:proofErr w:type="spellEnd"/>
      <w:r w:rsidRPr="00875BF3">
        <w:rPr>
          <w:color w:val="222222"/>
        </w:rPr>
        <w:t>, 2018</w:t>
      </w:r>
      <w:r w:rsidRPr="00875BF3">
        <w:rPr>
          <w:color w:val="000000"/>
        </w:rPr>
        <w:t xml:space="preserve">). The role of an enterprising </w:t>
      </w:r>
      <w:r w:rsidR="001F12AF">
        <w:rPr>
          <w:color w:val="000000"/>
        </w:rPr>
        <w:t>mindset</w:t>
      </w:r>
      <w:r w:rsidRPr="00875BF3">
        <w:rPr>
          <w:color w:val="000000"/>
        </w:rPr>
        <w:t xml:space="preserve"> is </w:t>
      </w:r>
      <w:r w:rsidR="001F12AF">
        <w:rPr>
          <w:color w:val="000000"/>
        </w:rPr>
        <w:t>vital</w:t>
      </w:r>
      <w:r w:rsidRPr="00875BF3">
        <w:rPr>
          <w:color w:val="000000"/>
        </w:rPr>
        <w:t xml:space="preserve"> in any field as</w:t>
      </w:r>
      <w:r w:rsidR="001F12AF">
        <w:rPr>
          <w:color w:val="000000"/>
        </w:rPr>
        <w:t xml:space="preserve"> </w:t>
      </w:r>
      <w:r w:rsidRPr="00875BF3">
        <w:rPr>
          <w:color w:val="000000"/>
        </w:rPr>
        <w:t xml:space="preserve">much as they are in </w:t>
      </w:r>
      <w:r w:rsidR="001F12AF">
        <w:rPr>
          <w:color w:val="000000"/>
        </w:rPr>
        <w:t xml:space="preserve">the </w:t>
      </w:r>
      <w:r w:rsidRPr="00875BF3">
        <w:rPr>
          <w:color w:val="000000"/>
        </w:rPr>
        <w:t xml:space="preserve">field or area of job prospects. It can help </w:t>
      </w:r>
      <w:r w:rsidRPr="00875BF3">
        <w:rPr>
          <w:color w:val="000000"/>
        </w:rPr>
        <w:t xml:space="preserve">practitioners and </w:t>
      </w:r>
      <w:r w:rsidRPr="00875BF3">
        <w:rPr>
          <w:color w:val="000000"/>
        </w:rPr>
        <w:t xml:space="preserve">organisations </w:t>
      </w:r>
      <w:r w:rsidR="001F12AF">
        <w:rPr>
          <w:color w:val="000000"/>
        </w:rPr>
        <w:t xml:space="preserve">identify and analyse the market gap in the </w:t>
      </w:r>
      <w:r w:rsidRPr="00875BF3">
        <w:rPr>
          <w:color w:val="000000"/>
        </w:rPr>
        <w:t>quality of the offered care</w:t>
      </w:r>
      <w:r w:rsidR="001F12AF">
        <w:rPr>
          <w:color w:val="000000"/>
        </w:rPr>
        <w:t xml:space="preserve"> </w:t>
      </w:r>
      <w:r w:rsidRPr="00875BF3">
        <w:rPr>
          <w:color w:val="000000"/>
        </w:rPr>
        <w:t>services and devise and develop practices for fulfilling the gap (</w:t>
      </w:r>
      <w:r w:rsidRPr="00875BF3">
        <w:rPr>
          <w:color w:val="222222"/>
        </w:rPr>
        <w:t xml:space="preserve">Greenhalgh, 2018). </w:t>
      </w:r>
    </w:p>
    <w:p w14:paraId="6EF2E452" w14:textId="01361980" w:rsidR="005E26D7" w:rsidRPr="001F12AF" w:rsidRDefault="001F12AF" w:rsidP="001F12A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360" w:lineRule="auto"/>
        <w:ind w:right="134"/>
        <w:jc w:val="both"/>
        <w:rPr>
          <w:color w:val="222222"/>
        </w:rPr>
      </w:pPr>
      <w:r>
        <w:rPr>
          <w:color w:val="000000"/>
        </w:rPr>
        <w:t>Generating</w:t>
      </w:r>
      <w:r w:rsidR="00A101D2" w:rsidRPr="00875BF3">
        <w:rPr>
          <w:color w:val="000000"/>
        </w:rPr>
        <w:t xml:space="preserve"> greater awareness amongst </w:t>
      </w:r>
      <w:r>
        <w:rPr>
          <w:color w:val="000000"/>
        </w:rPr>
        <w:t xml:space="preserve">the </w:t>
      </w:r>
      <w:r w:rsidR="00A101D2" w:rsidRPr="00875BF3">
        <w:rPr>
          <w:color w:val="000000"/>
        </w:rPr>
        <w:t>population who are the end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>users of the servic</w:t>
      </w:r>
      <w:r w:rsidR="00A101D2" w:rsidRPr="00875BF3">
        <w:rPr>
          <w:color w:val="000000"/>
        </w:rPr>
        <w:t xml:space="preserve">es through </w:t>
      </w:r>
      <w:r>
        <w:rPr>
          <w:color w:val="000000"/>
        </w:rPr>
        <w:t xml:space="preserve">a </w:t>
      </w:r>
      <w:r w:rsidR="00A101D2" w:rsidRPr="00875BF3">
        <w:rPr>
          <w:color w:val="000000"/>
        </w:rPr>
        <w:t>creative campaign launch would automatically help the</w:t>
      </w:r>
      <w:r>
        <w:rPr>
          <w:color w:val="000000"/>
        </w:rPr>
        <w:t xml:space="preserve"> population</w:t>
      </w:r>
      <w:r w:rsidR="00A101D2" w:rsidRPr="00875BF3">
        <w:rPr>
          <w:color w:val="000000"/>
        </w:rPr>
        <w:t xml:space="preserve"> </w:t>
      </w:r>
      <w:r w:rsidR="00A101D2" w:rsidRPr="00875BF3">
        <w:rPr>
          <w:color w:val="000000"/>
        </w:rPr>
        <w:t xml:space="preserve">ascertain the seriousness of the situation </w:t>
      </w:r>
      <w:r>
        <w:rPr>
          <w:color w:val="000000"/>
        </w:rPr>
        <w:t>about</w:t>
      </w:r>
      <w:r w:rsidR="00A101D2" w:rsidRPr="00875BF3">
        <w:rPr>
          <w:color w:val="000000"/>
        </w:rPr>
        <w:t xml:space="preserve"> a particular health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>condition. It would enable the service users to directly consult with their GPs and care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>provide</w:t>
      </w:r>
      <w:r w:rsidR="00A101D2" w:rsidRPr="00875BF3">
        <w:rPr>
          <w:color w:val="000000"/>
        </w:rPr>
        <w:t>rs to improve the current state of their lifestyle habits</w:t>
      </w:r>
      <w:r>
        <w:rPr>
          <w:color w:val="000000"/>
        </w:rPr>
        <w:t>,</w:t>
      </w:r>
      <w:r w:rsidR="00A101D2" w:rsidRPr="00875BF3">
        <w:rPr>
          <w:color w:val="000000"/>
        </w:rPr>
        <w:t xml:space="preserve"> </w:t>
      </w:r>
      <w:r>
        <w:rPr>
          <w:color w:val="000000"/>
        </w:rPr>
        <w:t>which</w:t>
      </w:r>
      <w:r w:rsidR="00A101D2" w:rsidRPr="00875BF3">
        <w:rPr>
          <w:color w:val="000000"/>
        </w:rPr>
        <w:t xml:space="preserve"> can have a better impact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 xml:space="preserve">on their health. </w:t>
      </w:r>
      <w:r>
        <w:rPr>
          <w:color w:val="000000"/>
        </w:rPr>
        <w:t>Conversely</w:t>
      </w:r>
      <w:r w:rsidR="00A101D2" w:rsidRPr="00875BF3">
        <w:rPr>
          <w:color w:val="000000"/>
        </w:rPr>
        <w:t xml:space="preserve">, the enterprising </w:t>
      </w:r>
      <w:r>
        <w:rPr>
          <w:color w:val="000000"/>
        </w:rPr>
        <w:t>mindset</w:t>
      </w:r>
      <w:r w:rsidR="00A101D2" w:rsidRPr="00875BF3">
        <w:rPr>
          <w:color w:val="000000"/>
        </w:rPr>
        <w:t xml:space="preserve"> in care management services</w:t>
      </w:r>
      <w:r>
        <w:rPr>
          <w:color w:val="000000"/>
        </w:rPr>
        <w:t xml:space="preserve"> has</w:t>
      </w:r>
      <w:r w:rsidR="00A101D2" w:rsidRPr="00875BF3">
        <w:rPr>
          <w:color w:val="000000"/>
        </w:rPr>
        <w:t xml:space="preserve"> more attachment towards the operation side</w:t>
      </w:r>
      <w:r>
        <w:rPr>
          <w:color w:val="000000"/>
        </w:rPr>
        <w:t>,</w:t>
      </w:r>
      <w:r w:rsidR="00A101D2" w:rsidRPr="00875BF3">
        <w:rPr>
          <w:color w:val="000000"/>
        </w:rPr>
        <w:t xml:space="preserve"> helping </w:t>
      </w:r>
      <w:r>
        <w:rPr>
          <w:color w:val="000000"/>
        </w:rPr>
        <w:t>improve the service quality</w:t>
      </w:r>
      <w:r w:rsidR="00A101D2" w:rsidRPr="00875BF3">
        <w:rPr>
          <w:color w:val="000000"/>
        </w:rPr>
        <w:t xml:space="preserve"> by the service providers and organisations. Although </w:t>
      </w:r>
      <w:r w:rsidR="00A101D2" w:rsidRPr="00875BF3">
        <w:rPr>
          <w:color w:val="000000"/>
        </w:rPr>
        <w:t>creativity and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 xml:space="preserve">enterprising </w:t>
      </w:r>
      <w:r>
        <w:rPr>
          <w:color w:val="000000"/>
        </w:rPr>
        <w:t>mindsets</w:t>
      </w:r>
      <w:r w:rsidR="00A101D2" w:rsidRPr="00875BF3">
        <w:rPr>
          <w:color w:val="000000"/>
        </w:rPr>
        <w:t xml:space="preserve"> are commonly used to </w:t>
      </w:r>
      <w:r>
        <w:rPr>
          <w:color w:val="000000"/>
        </w:rPr>
        <w:t>enhance</w:t>
      </w:r>
      <w:r w:rsidR="00A101D2" w:rsidRPr="00875BF3">
        <w:rPr>
          <w:color w:val="000000"/>
        </w:rPr>
        <w:t xml:space="preserve"> the quality of offered </w:t>
      </w:r>
      <w:r w:rsidRPr="00875BF3">
        <w:rPr>
          <w:color w:val="000000"/>
        </w:rPr>
        <w:t>services, creativity</w:t>
      </w:r>
      <w:r w:rsidR="00A101D2" w:rsidRPr="00875BF3">
        <w:rPr>
          <w:color w:val="000000"/>
        </w:rPr>
        <w:t xml:space="preserve"> involves </w:t>
      </w:r>
      <w:r>
        <w:rPr>
          <w:color w:val="000000"/>
        </w:rPr>
        <w:t>broader</w:t>
      </w:r>
      <w:r w:rsidR="00A101D2" w:rsidRPr="00875BF3">
        <w:rPr>
          <w:color w:val="000000"/>
        </w:rPr>
        <w:t xml:space="preserve"> community/service user engagement which </w:t>
      </w:r>
      <w:r w:rsidR="00A101D2" w:rsidRPr="00875BF3">
        <w:rPr>
          <w:color w:val="000000"/>
        </w:rPr>
        <w:t>i</w:t>
      </w:r>
      <w:r w:rsidR="00A101D2" w:rsidRPr="00875BF3">
        <w:rPr>
          <w:color w:val="000000"/>
        </w:rPr>
        <w:t>s more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 xml:space="preserve">appropriate for creating </w:t>
      </w:r>
      <w:r>
        <w:rPr>
          <w:color w:val="000000"/>
        </w:rPr>
        <w:t xml:space="preserve">a </w:t>
      </w:r>
      <w:r w:rsidR="00A101D2" w:rsidRPr="00875BF3">
        <w:rPr>
          <w:color w:val="000000"/>
        </w:rPr>
        <w:t xml:space="preserve">healthier society in the UK. </w:t>
      </w:r>
    </w:p>
    <w:p w14:paraId="2C8F30B9" w14:textId="77777777" w:rsidR="00875BF3" w:rsidRPr="00875BF3" w:rsidRDefault="00875BF3" w:rsidP="00875BF3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ind w:left="1444" w:right="-3" w:hanging="2"/>
        <w:jc w:val="both"/>
        <w:rPr>
          <w:color w:val="000000"/>
        </w:rPr>
      </w:pPr>
    </w:p>
    <w:p w14:paraId="772E02DD" w14:textId="2E0DAF7F" w:rsidR="005E26D7" w:rsidRPr="00875BF3" w:rsidRDefault="00A101D2" w:rsidP="00A14DB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ind w:left="1804"/>
        <w:rPr>
          <w:b/>
          <w:color w:val="000000"/>
        </w:rPr>
      </w:pPr>
      <w:r w:rsidRPr="00875BF3">
        <w:rPr>
          <w:b/>
          <w:color w:val="000000"/>
        </w:rPr>
        <w:t>COLLABORATION</w:t>
      </w:r>
      <w:r w:rsidR="001F12AF">
        <w:rPr>
          <w:b/>
          <w:color w:val="000000"/>
        </w:rPr>
        <w:t>,</w:t>
      </w:r>
      <w:r w:rsidRPr="00875BF3">
        <w:rPr>
          <w:b/>
          <w:color w:val="000000"/>
        </w:rPr>
        <w:t xml:space="preserve"> NOT COMPETITION (UNIT 3, TOPIC 1)</w:t>
      </w:r>
    </w:p>
    <w:p w14:paraId="5C21C2D4" w14:textId="09002555" w:rsidR="005E26D7" w:rsidRPr="00875BF3" w:rsidRDefault="001F12AF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360" w:lineRule="auto"/>
        <w:ind w:right="54"/>
        <w:jc w:val="both"/>
        <w:rPr>
          <w:color w:val="000000"/>
        </w:rPr>
      </w:pPr>
      <w:r w:rsidRPr="001F12AF">
        <w:rPr>
          <w:color w:val="000000"/>
        </w:rPr>
        <w:t xml:space="preserve">You don't have to form a partnership or engage </w:t>
      </w:r>
      <w:r>
        <w:rPr>
          <w:color w:val="000000"/>
        </w:rPr>
        <w:t>in</w:t>
      </w:r>
      <w:r w:rsidRPr="001F12AF">
        <w:rPr>
          <w:color w:val="000000"/>
        </w:rPr>
        <w:t xml:space="preserve"> a massive super to make a difference</w:t>
      </w:r>
      <w:r w:rsidR="00A101D2" w:rsidRPr="00875BF3">
        <w:rPr>
          <w:color w:val="000000"/>
        </w:rPr>
        <w:t xml:space="preserve">.  Sharing ideas, lessons learned, and best </w:t>
      </w:r>
      <w:r>
        <w:rPr>
          <w:color w:val="000000"/>
        </w:rPr>
        <w:t>practices</w:t>
      </w:r>
      <w:r w:rsidR="00A101D2" w:rsidRPr="00875BF3">
        <w:rPr>
          <w:color w:val="000000"/>
        </w:rPr>
        <w:t xml:space="preserve"> can be as easy as that. That is sometimes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 xml:space="preserve">the most effective method to help push the sector ahead. </w:t>
      </w:r>
      <w:r w:rsidR="00A101D2" w:rsidRPr="00875BF3">
        <w:rPr>
          <w:color w:val="000000"/>
        </w:rPr>
        <w:t>Collaboratio</w:t>
      </w:r>
      <w:r w:rsidR="00A101D2" w:rsidRPr="00875BF3">
        <w:rPr>
          <w:color w:val="000000"/>
        </w:rPr>
        <w:t xml:space="preserve">n, on the other hand, is about collective progress. </w:t>
      </w:r>
      <w:r w:rsidRPr="001F12AF">
        <w:rPr>
          <w:color w:val="000000"/>
        </w:rPr>
        <w:t>An entire group must cross the finish line together to be a winner</w:t>
      </w:r>
      <w:r w:rsidR="00A101D2" w:rsidRPr="00875BF3">
        <w:rPr>
          <w:color w:val="000000"/>
        </w:rPr>
        <w:t>. Collaboration, in this light, is more than just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 xml:space="preserve">one person. It's a way of life for some people. Anyone who wants to value </w:t>
      </w:r>
      <w:r>
        <w:rPr>
          <w:color w:val="000000"/>
        </w:rPr>
        <w:t xml:space="preserve">cooperation </w:t>
      </w:r>
      <w:r w:rsidR="00A101D2" w:rsidRPr="00875BF3">
        <w:rPr>
          <w:color w:val="000000"/>
        </w:rPr>
        <w:t xml:space="preserve">above </w:t>
      </w:r>
      <w:r>
        <w:rPr>
          <w:color w:val="000000"/>
        </w:rPr>
        <w:t xml:space="preserve">the </w:t>
      </w:r>
      <w:r w:rsidR="00A101D2" w:rsidRPr="00875BF3">
        <w:rPr>
          <w:color w:val="000000"/>
        </w:rPr>
        <w:t>competition in their workplace, department, or organisation must weave it into their</w:t>
      </w:r>
      <w:r>
        <w:rPr>
          <w:color w:val="000000"/>
        </w:rPr>
        <w:t xml:space="preserve"> </w:t>
      </w:r>
      <w:r w:rsidR="00A101D2" w:rsidRPr="00875BF3">
        <w:rPr>
          <w:color w:val="000000"/>
        </w:rPr>
        <w:t xml:space="preserve">own identity. (classy.org </w:t>
      </w:r>
      <w:proofErr w:type="spellStart"/>
      <w:r w:rsidR="00A101D2" w:rsidRPr="00875BF3">
        <w:rPr>
          <w:color w:val="000000"/>
        </w:rPr>
        <w:t>n.d</w:t>
      </w:r>
      <w:proofErr w:type="spellEnd"/>
      <w:r w:rsidR="00A101D2" w:rsidRPr="00875BF3">
        <w:rPr>
          <w:color w:val="000000"/>
        </w:rPr>
        <w:t xml:space="preserve">). </w:t>
      </w:r>
    </w:p>
    <w:p w14:paraId="163C21ED" w14:textId="7FC3C6B9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60" w:lineRule="auto"/>
        <w:ind w:right="8"/>
        <w:jc w:val="both"/>
        <w:rPr>
          <w:color w:val="000000"/>
        </w:rPr>
      </w:pPr>
      <w:r w:rsidRPr="00875BF3">
        <w:rPr>
          <w:color w:val="000000"/>
        </w:rPr>
        <w:lastRenderedPageBreak/>
        <w:t xml:space="preserve">The process of mobilisation of support in healthcare and social services is </w:t>
      </w:r>
      <w:r w:rsidRPr="00875BF3">
        <w:rPr>
          <w:color w:val="000000"/>
        </w:rPr>
        <w:t xml:space="preserve">raising </w:t>
      </w:r>
      <w:r w:rsidRPr="00875BF3">
        <w:rPr>
          <w:color w:val="000000"/>
        </w:rPr>
        <w:t>awareness am</w:t>
      </w:r>
      <w:r w:rsidRPr="00875BF3">
        <w:rPr>
          <w:color w:val="000000"/>
        </w:rPr>
        <w:t xml:space="preserve">ongst the communities in the UK </w:t>
      </w:r>
      <w:r>
        <w:rPr>
          <w:color w:val="000000"/>
        </w:rPr>
        <w:t>to better</w:t>
      </w:r>
      <w:r w:rsidRPr="00875BF3">
        <w:rPr>
          <w:color w:val="000000"/>
        </w:rPr>
        <w:t xml:space="preserve"> the health</w:t>
      </w:r>
      <w:r>
        <w:rPr>
          <w:color w:val="000000"/>
        </w:rPr>
        <w:t xml:space="preserve"> </w:t>
      </w:r>
      <w:r w:rsidRPr="00875BF3">
        <w:rPr>
          <w:color w:val="000000"/>
        </w:rPr>
        <w:t>and social care services in the UK. It can be visualised as a self-regulatory mechanism where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community engagement </w:t>
      </w:r>
      <w:r>
        <w:rPr>
          <w:color w:val="000000"/>
        </w:rPr>
        <w:t>establishes</w:t>
      </w:r>
      <w:r w:rsidRPr="00875BF3">
        <w:rPr>
          <w:color w:val="000000"/>
        </w:rPr>
        <w:t xml:space="preserve"> a system of checks and balances (</w:t>
      </w:r>
      <w:r w:rsidRPr="00875BF3">
        <w:rPr>
          <w:color w:val="222222"/>
        </w:rPr>
        <w:t>Campbell,</w:t>
      </w:r>
      <w:r w:rsidRPr="00875BF3">
        <w:rPr>
          <w:color w:val="222222"/>
        </w:rPr>
        <w:t xml:space="preserve"> 2020</w:t>
      </w:r>
      <w:r w:rsidRPr="00875BF3">
        <w:rPr>
          <w:color w:val="000000"/>
        </w:rPr>
        <w:t xml:space="preserve">). Creating social awareness among </w:t>
      </w:r>
      <w:r>
        <w:rPr>
          <w:color w:val="000000"/>
        </w:rPr>
        <w:t>stakeholders</w:t>
      </w:r>
      <w:r w:rsidRPr="00875BF3">
        <w:rPr>
          <w:color w:val="000000"/>
        </w:rPr>
        <w:t xml:space="preserve"> and communities can help</w:t>
      </w:r>
      <w:r>
        <w:rPr>
          <w:color w:val="000000"/>
        </w:rPr>
        <w:t xml:space="preserve"> </w:t>
      </w:r>
      <w:r w:rsidRPr="00875BF3">
        <w:rPr>
          <w:color w:val="000000"/>
        </w:rPr>
        <w:t>the local communities and individuals to come forward and advocate for better community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engagement in care sector services and management </w:t>
      </w:r>
      <w:r>
        <w:rPr>
          <w:color w:val="000000"/>
        </w:rPr>
        <w:t>processes</w:t>
      </w:r>
      <w:r w:rsidRPr="00875BF3">
        <w:rPr>
          <w:color w:val="000000"/>
        </w:rPr>
        <w:t xml:space="preserve"> in an area. In these aspects, i</w:t>
      </w:r>
      <w:r w:rsidRPr="00875BF3">
        <w:rPr>
          <w:color w:val="000000"/>
        </w:rPr>
        <w:t>t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can be said that stakeholders act as ‘’pressure groups’’ that can demand </w:t>
      </w:r>
      <w:r w:rsidRPr="00875BF3">
        <w:rPr>
          <w:color w:val="000000"/>
        </w:rPr>
        <w:t>better and more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equitable access to healthcare facilities and services across the UK (Gram </w:t>
      </w:r>
      <w:r>
        <w:rPr>
          <w:color w:val="000000"/>
        </w:rPr>
        <w:t>et al.</w:t>
      </w:r>
      <w:r w:rsidRPr="00875BF3">
        <w:rPr>
          <w:color w:val="000000"/>
        </w:rPr>
        <w:t xml:space="preserve">, 2019).  </w:t>
      </w:r>
    </w:p>
    <w:p w14:paraId="1BEE2B96" w14:textId="582FF79D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ind w:right="88"/>
        <w:jc w:val="both"/>
        <w:rPr>
          <w:color w:val="000000"/>
        </w:rPr>
      </w:pPr>
      <w:r w:rsidRPr="00875BF3">
        <w:rPr>
          <w:color w:val="000000"/>
        </w:rPr>
        <w:t xml:space="preserve">Additionally, there is a process of resource and knowledge mobilisation that operates </w:t>
      </w:r>
      <w:r>
        <w:rPr>
          <w:color w:val="000000"/>
        </w:rPr>
        <w:t xml:space="preserve">mainly </w:t>
      </w:r>
      <w:r w:rsidRPr="00875BF3">
        <w:rPr>
          <w:color w:val="000000"/>
        </w:rPr>
        <w:t>within an organisational setting associated with healthcare and associated social services in</w:t>
      </w:r>
      <w:r>
        <w:rPr>
          <w:color w:val="000000"/>
        </w:rPr>
        <w:t xml:space="preserve"> </w:t>
      </w:r>
      <w:r w:rsidRPr="00875BF3">
        <w:rPr>
          <w:color w:val="000000"/>
        </w:rPr>
        <w:t>the UK</w:t>
      </w:r>
      <w:r>
        <w:rPr>
          <w:color w:val="000000"/>
        </w:rPr>
        <w:t>; the</w:t>
      </w:r>
      <w:r w:rsidRPr="00875BF3">
        <w:rPr>
          <w:color w:val="000000"/>
        </w:rPr>
        <w:t xml:space="preserve"> mobilisation of such resources effectively helps in </w:t>
      </w:r>
      <w:r>
        <w:rPr>
          <w:color w:val="000000"/>
        </w:rPr>
        <w:t xml:space="preserve">the </w:t>
      </w:r>
      <w:r w:rsidRPr="00875BF3">
        <w:rPr>
          <w:color w:val="000000"/>
        </w:rPr>
        <w:t>ove</w:t>
      </w:r>
      <w:r w:rsidRPr="00875BF3">
        <w:rPr>
          <w:color w:val="000000"/>
        </w:rPr>
        <w:t>rall improvement in the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quality of services in the health and social care (Lacey Bryant </w:t>
      </w:r>
      <w:r>
        <w:rPr>
          <w:color w:val="000000"/>
        </w:rPr>
        <w:t>et al.</w:t>
      </w:r>
      <w:r w:rsidRPr="00875BF3">
        <w:rPr>
          <w:color w:val="000000"/>
        </w:rPr>
        <w:t xml:space="preserve">,2018). </w:t>
      </w:r>
    </w:p>
    <w:p w14:paraId="1B0ACC99" w14:textId="012B9078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60" w:lineRule="auto"/>
        <w:ind w:right="197"/>
        <w:jc w:val="both"/>
        <w:rPr>
          <w:color w:val="000000"/>
        </w:rPr>
      </w:pPr>
      <w:r w:rsidRPr="00875BF3">
        <w:rPr>
          <w:color w:val="000000"/>
        </w:rPr>
        <w:t xml:space="preserve">Learning about </w:t>
      </w:r>
      <w:r w:rsidRPr="00875BF3">
        <w:rPr>
          <w:color w:val="000000"/>
        </w:rPr>
        <w:t xml:space="preserve">collaboration engagement critically helped me </w:t>
      </w:r>
      <w:r w:rsidRPr="00A101D2">
        <w:rPr>
          <w:color w:val="000000"/>
        </w:rPr>
        <w:t>understand the roles</w:t>
      </w:r>
      <w:r>
        <w:rPr>
          <w:color w:val="000000"/>
        </w:rPr>
        <w:t xml:space="preserve"> </w:t>
      </w:r>
      <w:r w:rsidRPr="00A101D2">
        <w:rPr>
          <w:color w:val="000000"/>
        </w:rPr>
        <w:t xml:space="preserve">stakeholders and their </w:t>
      </w:r>
      <w:r>
        <w:rPr>
          <w:color w:val="000000"/>
        </w:rPr>
        <w:t>attention</w:t>
      </w:r>
      <w:r w:rsidRPr="00A101D2">
        <w:rPr>
          <w:color w:val="000000"/>
        </w:rPr>
        <w:t xml:space="preserve"> and mobilisation can play in all access to equitable quality</w:t>
      </w:r>
      <w:r>
        <w:rPr>
          <w:color w:val="000000"/>
        </w:rPr>
        <w:t xml:space="preserve"> </w:t>
      </w:r>
      <w:r w:rsidRPr="00A101D2">
        <w:rPr>
          <w:color w:val="000000"/>
        </w:rPr>
        <w:t>healthcare services</w:t>
      </w:r>
      <w:r w:rsidRPr="00875BF3">
        <w:rPr>
          <w:color w:val="000000"/>
        </w:rPr>
        <w:t xml:space="preserve">. It </w:t>
      </w:r>
      <w:r>
        <w:rPr>
          <w:color w:val="000000"/>
        </w:rPr>
        <w:t>is</w:t>
      </w:r>
      <w:r w:rsidRPr="00875BF3">
        <w:rPr>
          <w:color w:val="000000"/>
        </w:rPr>
        <w:t xml:space="preserve"> </w:t>
      </w:r>
      <w:r w:rsidRPr="00A101D2">
        <w:rPr>
          <w:color w:val="000000"/>
        </w:rPr>
        <w:t>a well-known fact that although the government has</w:t>
      </w:r>
      <w:r>
        <w:rPr>
          <w:color w:val="000000"/>
        </w:rPr>
        <w:t xml:space="preserve"> </w:t>
      </w:r>
      <w:r w:rsidRPr="00A101D2">
        <w:rPr>
          <w:color w:val="000000"/>
        </w:rPr>
        <w:t xml:space="preserve">made healthcare services, it is only possible for some </w:t>
      </w:r>
      <w:r w:rsidRPr="00875BF3">
        <w:rPr>
          <w:color w:val="000000"/>
        </w:rPr>
        <w:t>government agencies to improve the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coverage area of healthcare services across </w:t>
      </w:r>
      <w:r w:rsidRPr="00875BF3">
        <w:rPr>
          <w:color w:val="000000"/>
        </w:rPr>
        <w:t xml:space="preserve">the country.  </w:t>
      </w:r>
    </w:p>
    <w:p w14:paraId="284A8224" w14:textId="4E147E72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60" w:lineRule="auto"/>
        <w:ind w:right="148"/>
        <w:jc w:val="both"/>
        <w:rPr>
          <w:color w:val="000000"/>
        </w:rPr>
      </w:pPr>
      <w:r w:rsidRPr="00A101D2">
        <w:rPr>
          <w:color w:val="000000"/>
        </w:rPr>
        <w:t xml:space="preserve">Therefore, the local communities in this regard can </w:t>
      </w:r>
      <w:r w:rsidRPr="00875BF3">
        <w:rPr>
          <w:color w:val="000000"/>
        </w:rPr>
        <w:t xml:space="preserve">attract </w:t>
      </w:r>
      <w:r w:rsidRPr="00A101D2">
        <w:rPr>
          <w:color w:val="000000"/>
        </w:rPr>
        <w:t>the attention of the government and</w:t>
      </w:r>
      <w:r>
        <w:rPr>
          <w:color w:val="000000"/>
        </w:rPr>
        <w:t xml:space="preserve"> </w:t>
      </w:r>
      <w:r w:rsidRPr="00A101D2">
        <w:rPr>
          <w:color w:val="000000"/>
        </w:rPr>
        <w:t>government agencies demanding improvement in the quality of care in a particular</w:t>
      </w:r>
      <w:r>
        <w:rPr>
          <w:color w:val="000000"/>
        </w:rPr>
        <w:t xml:space="preserve"> </w:t>
      </w:r>
      <w:r w:rsidRPr="00A101D2">
        <w:rPr>
          <w:color w:val="000000"/>
        </w:rPr>
        <w:t xml:space="preserve">locality or </w:t>
      </w:r>
      <w:r w:rsidRPr="00875BF3">
        <w:rPr>
          <w:color w:val="000000"/>
        </w:rPr>
        <w:t>region. Additionally, community engagement pr</w:t>
      </w:r>
      <w:r w:rsidRPr="00875BF3">
        <w:rPr>
          <w:color w:val="000000"/>
        </w:rPr>
        <w:t>ogrammes have additional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benefits in </w:t>
      </w:r>
      <w:r w:rsidRPr="00A101D2">
        <w:rPr>
          <w:color w:val="000000"/>
        </w:rPr>
        <w:t>raising awareness about programmes like vaccination and</w:t>
      </w:r>
      <w:r>
        <w:rPr>
          <w:color w:val="000000"/>
        </w:rPr>
        <w:t xml:space="preserve"> </w:t>
      </w:r>
      <w:r w:rsidRPr="00A101D2">
        <w:rPr>
          <w:color w:val="000000"/>
        </w:rPr>
        <w:t>inoculations,</w:t>
      </w:r>
      <w:r w:rsidRPr="00875BF3">
        <w:rPr>
          <w:color w:val="000000"/>
        </w:rPr>
        <w:t xml:space="preserve"> which </w:t>
      </w:r>
      <w:r>
        <w:rPr>
          <w:color w:val="000000"/>
        </w:rPr>
        <w:t>have</w:t>
      </w:r>
      <w:r w:rsidRPr="00875BF3">
        <w:rPr>
          <w:color w:val="000000"/>
        </w:rPr>
        <w:t xml:space="preserve"> </w:t>
      </w:r>
      <w:r w:rsidRPr="00875BF3">
        <w:rPr>
          <w:color w:val="000000"/>
        </w:rPr>
        <w:t>become the need of the hour</w:t>
      </w:r>
      <w:r w:rsidRPr="00875BF3">
        <w:rPr>
          <w:color w:val="000000"/>
        </w:rPr>
        <w:t xml:space="preserve"> to protect large sections of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the population from the ongoing pandemic. However, </w:t>
      </w:r>
      <w:r w:rsidRPr="00A101D2">
        <w:rPr>
          <w:color w:val="000000"/>
        </w:rPr>
        <w:t xml:space="preserve">training the workers and the staff for a </w:t>
      </w:r>
      <w:r>
        <w:rPr>
          <w:color w:val="000000"/>
        </w:rPr>
        <w:t>thriving</w:t>
      </w:r>
      <w:r w:rsidRPr="00A101D2">
        <w:rPr>
          <w:color w:val="000000"/>
        </w:rPr>
        <w:t xml:space="preserve"> community engagement</w:t>
      </w:r>
      <w:r>
        <w:rPr>
          <w:color w:val="000000"/>
        </w:rPr>
        <w:t xml:space="preserve"> </w:t>
      </w:r>
      <w:r w:rsidRPr="00A101D2">
        <w:rPr>
          <w:color w:val="000000"/>
        </w:rPr>
        <w:t>programme has become necessary</w:t>
      </w:r>
      <w:r w:rsidRPr="00875BF3">
        <w:rPr>
          <w:color w:val="000000"/>
        </w:rPr>
        <w:t xml:space="preserve">. From what I have perceived, </w:t>
      </w:r>
      <w:r w:rsidRPr="00875BF3">
        <w:rPr>
          <w:color w:val="000000"/>
        </w:rPr>
        <w:t xml:space="preserve">engaging the </w:t>
      </w:r>
      <w:r>
        <w:rPr>
          <w:color w:val="000000"/>
        </w:rPr>
        <w:t>team</w:t>
      </w:r>
      <w:r w:rsidRPr="00875BF3">
        <w:rPr>
          <w:color w:val="000000"/>
        </w:rPr>
        <w:t xml:space="preserve"> in a community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engagement programme must be done </w:t>
      </w:r>
      <w:r>
        <w:rPr>
          <w:color w:val="000000"/>
        </w:rPr>
        <w:t>by</w:t>
      </w:r>
      <w:r w:rsidRPr="00875BF3">
        <w:rPr>
          <w:color w:val="000000"/>
        </w:rPr>
        <w:t xml:space="preserve"> the commun</w:t>
      </w:r>
      <w:r w:rsidRPr="00875BF3">
        <w:rPr>
          <w:color w:val="000000"/>
        </w:rPr>
        <w:t xml:space="preserve">ity that a staff </w:t>
      </w:r>
      <w:r w:rsidRPr="00875BF3">
        <w:rPr>
          <w:color w:val="000000"/>
        </w:rPr>
        <w:t xml:space="preserve">represents, thereby helping to remove the cultural barriers that can often act as a barrier </w:t>
      </w:r>
      <w:r>
        <w:rPr>
          <w:color w:val="000000"/>
        </w:rPr>
        <w:t xml:space="preserve">to </w:t>
      </w:r>
      <w:r w:rsidRPr="00875BF3">
        <w:rPr>
          <w:color w:val="000000"/>
        </w:rPr>
        <w:t xml:space="preserve">the successful implementation of a care management programme. </w:t>
      </w:r>
    </w:p>
    <w:p w14:paraId="78DBA5B9" w14:textId="77777777" w:rsidR="00875BF3" w:rsidRPr="00875BF3" w:rsidRDefault="00875BF3" w:rsidP="00875BF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442" w:right="196" w:firstLine="13"/>
        <w:jc w:val="both"/>
        <w:rPr>
          <w:color w:val="000000"/>
        </w:rPr>
      </w:pPr>
    </w:p>
    <w:p w14:paraId="4D6F6B6E" w14:textId="323F5108" w:rsidR="005E26D7" w:rsidRPr="00875BF3" w:rsidRDefault="00A101D2" w:rsidP="00A14DB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jc w:val="center"/>
        <w:rPr>
          <w:b/>
          <w:color w:val="000000"/>
        </w:rPr>
      </w:pPr>
      <w:r w:rsidRPr="00875BF3">
        <w:rPr>
          <w:b/>
          <w:color w:val="000000"/>
        </w:rPr>
        <w:t>PERSONAL EVALUATION (UNIT 4, TOPIC 2)</w:t>
      </w:r>
    </w:p>
    <w:p w14:paraId="46793852" w14:textId="501BDAE5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98" w:line="360" w:lineRule="auto"/>
        <w:ind w:right="66"/>
        <w:jc w:val="both"/>
        <w:rPr>
          <w:color w:val="000000"/>
        </w:rPr>
      </w:pPr>
      <w:r w:rsidRPr="00875BF3">
        <w:rPr>
          <w:color w:val="000000"/>
        </w:rPr>
        <w:t xml:space="preserve">I have been introduced to </w:t>
      </w:r>
      <w:r w:rsidRPr="00875BF3">
        <w:rPr>
          <w:color w:val="000000"/>
        </w:rPr>
        <w:t xml:space="preserve">reflexivity </w:t>
      </w:r>
      <w:r>
        <w:rPr>
          <w:color w:val="000000"/>
        </w:rPr>
        <w:t>regularly</w:t>
      </w:r>
      <w:r w:rsidRPr="00875BF3">
        <w:rPr>
          <w:color w:val="000000"/>
        </w:rPr>
        <w:t xml:space="preserve"> in the e-learning</w:t>
      </w:r>
      <w:r>
        <w:rPr>
          <w:color w:val="000000"/>
        </w:rPr>
        <w:t xml:space="preserve"> </w:t>
      </w:r>
      <w:r w:rsidRPr="00875BF3">
        <w:rPr>
          <w:color w:val="000000"/>
        </w:rPr>
        <w:t>programme. The concept of reflexivity or reflective learning practices is closely associated</w:t>
      </w:r>
      <w:r>
        <w:rPr>
          <w:color w:val="000000"/>
        </w:rPr>
        <w:t xml:space="preserve"> </w:t>
      </w:r>
      <w:r w:rsidRPr="00875BF3">
        <w:rPr>
          <w:color w:val="000000"/>
        </w:rPr>
        <w:t>with the learning process from one's own work experience through self-monitoring and</w:t>
      </w:r>
      <w:r>
        <w:rPr>
          <w:color w:val="000000"/>
        </w:rPr>
        <w:t xml:space="preserve"> </w:t>
      </w:r>
      <w:r w:rsidRPr="00875BF3">
        <w:rPr>
          <w:color w:val="000000"/>
        </w:rPr>
        <w:t>assessment</w:t>
      </w:r>
      <w:r>
        <w:rPr>
          <w:color w:val="000000"/>
        </w:rPr>
        <w:t>,</w:t>
      </w:r>
      <w:r w:rsidRPr="00875BF3">
        <w:rPr>
          <w:color w:val="000000"/>
        </w:rPr>
        <w:t xml:space="preserve"> and continuous evaluation (</w:t>
      </w:r>
      <w:r w:rsidRPr="00875BF3">
        <w:rPr>
          <w:color w:val="222222"/>
        </w:rPr>
        <w:t>Al</w:t>
      </w:r>
      <w:r w:rsidRPr="00875BF3">
        <w:rPr>
          <w:color w:val="222222"/>
        </w:rPr>
        <w:t>lan and Arber, 2018</w:t>
      </w:r>
      <w:r w:rsidRPr="00875BF3">
        <w:rPr>
          <w:color w:val="000000"/>
        </w:rPr>
        <w:t xml:space="preserve">). The </w:t>
      </w:r>
      <w:r w:rsidRPr="00A101D2">
        <w:rPr>
          <w:color w:val="000000"/>
        </w:rPr>
        <w:t xml:space="preserve">evaluation process gathers information regarding </w:t>
      </w:r>
      <w:r w:rsidRPr="00A101D2">
        <w:rPr>
          <w:color w:val="000000"/>
        </w:rPr>
        <w:lastRenderedPageBreak/>
        <w:t>how</w:t>
      </w:r>
      <w:r w:rsidRPr="00875BF3">
        <w:rPr>
          <w:color w:val="000000"/>
        </w:rPr>
        <w:t xml:space="preserve"> a health and social care intervention </w:t>
      </w:r>
      <w:r>
        <w:rPr>
          <w:color w:val="000000"/>
        </w:rPr>
        <w:t>effectively brings</w:t>
      </w:r>
      <w:r w:rsidRPr="00875BF3">
        <w:rPr>
          <w:color w:val="000000"/>
        </w:rPr>
        <w:t xml:space="preserve"> about the desired outcome of the designed healthcare services. Thus, the</w:t>
      </w:r>
      <w:r>
        <w:rPr>
          <w:color w:val="000000"/>
        </w:rPr>
        <w:t xml:space="preserve"> evaluation process</w:t>
      </w:r>
      <w:r w:rsidRPr="00875BF3">
        <w:rPr>
          <w:color w:val="000000"/>
        </w:rPr>
        <w:t xml:space="preserve"> is a</w:t>
      </w:r>
      <w:r w:rsidRPr="00875BF3">
        <w:rPr>
          <w:color w:val="000000"/>
        </w:rPr>
        <w:t>n intricate part of the quality assurance programme of healthcare</w:t>
      </w:r>
      <w:r>
        <w:rPr>
          <w:color w:val="000000"/>
        </w:rPr>
        <w:t xml:space="preserve"> </w:t>
      </w:r>
      <w:r w:rsidRPr="00875BF3">
        <w:rPr>
          <w:color w:val="000000"/>
        </w:rPr>
        <w:t>and associated social services in the UK. The collected information based on the evaluations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can </w:t>
      </w:r>
      <w:r>
        <w:rPr>
          <w:color w:val="000000"/>
        </w:rPr>
        <w:t>help understand</w:t>
      </w:r>
      <w:r w:rsidRPr="00875BF3">
        <w:rPr>
          <w:color w:val="000000"/>
        </w:rPr>
        <w:t xml:space="preserve"> where the devised methodology of care services and</w:t>
      </w:r>
      <w:r>
        <w:rPr>
          <w:color w:val="000000"/>
        </w:rPr>
        <w:t xml:space="preserve"> </w:t>
      </w:r>
      <w:r w:rsidRPr="00875BF3">
        <w:rPr>
          <w:color w:val="000000"/>
        </w:rPr>
        <w:t>pract</w:t>
      </w:r>
      <w:r w:rsidRPr="00875BF3">
        <w:rPr>
          <w:color w:val="000000"/>
        </w:rPr>
        <w:t xml:space="preserve">ices lagged </w:t>
      </w:r>
      <w:r>
        <w:rPr>
          <w:color w:val="000000"/>
        </w:rPr>
        <w:t>in producing</w:t>
      </w:r>
      <w:r w:rsidRPr="00875BF3">
        <w:rPr>
          <w:color w:val="000000"/>
        </w:rPr>
        <w:t xml:space="preserve"> the desired outcomes (</w:t>
      </w:r>
      <w:r w:rsidRPr="00875BF3">
        <w:rPr>
          <w:color w:val="222222"/>
        </w:rPr>
        <w:t>National Academies of Sciences, Engineering</w:t>
      </w:r>
      <w:r w:rsidRPr="00875BF3">
        <w:rPr>
          <w:color w:val="222222"/>
        </w:rPr>
        <w:t>, and Medicine, 2019</w:t>
      </w:r>
      <w:r w:rsidRPr="00875BF3">
        <w:rPr>
          <w:color w:val="000000"/>
        </w:rPr>
        <w:t>). Health and social care professionals are constantly</w:t>
      </w:r>
      <w:r>
        <w:rPr>
          <w:color w:val="000000"/>
        </w:rPr>
        <w:t xml:space="preserve"> </w:t>
      </w:r>
      <w:r w:rsidRPr="00875BF3">
        <w:rPr>
          <w:color w:val="000000"/>
        </w:rPr>
        <w:t>actively involved in evaluating the established care management process and, as a result, introducing</w:t>
      </w:r>
      <w:r w:rsidRPr="00875BF3">
        <w:rPr>
          <w:color w:val="000000"/>
        </w:rPr>
        <w:t xml:space="preserve"> changes at the time of phased deployment. </w:t>
      </w:r>
      <w:r w:rsidRPr="00A101D2">
        <w:rPr>
          <w:color w:val="000000"/>
        </w:rPr>
        <w:t>The discussions show that the health and social care workers actively engage in the evaluation process to make</w:t>
      </w:r>
      <w:r>
        <w:rPr>
          <w:color w:val="000000"/>
        </w:rPr>
        <w:t xml:space="preserve"> </w:t>
      </w:r>
      <w:r w:rsidRPr="00A101D2">
        <w:rPr>
          <w:color w:val="000000"/>
        </w:rPr>
        <w:t xml:space="preserve">informed decision-making </w:t>
      </w:r>
      <w:r w:rsidRPr="00875BF3">
        <w:rPr>
          <w:color w:val="000000"/>
        </w:rPr>
        <w:t>based on the evaluation and assessment p</w:t>
      </w:r>
      <w:r w:rsidRPr="00875BF3">
        <w:rPr>
          <w:color w:val="000000"/>
        </w:rPr>
        <w:t xml:space="preserve">rogramme. </w:t>
      </w:r>
    </w:p>
    <w:p w14:paraId="33728811" w14:textId="4BAA5530" w:rsidR="005E26D7" w:rsidRPr="00875BF3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ind w:right="91"/>
        <w:jc w:val="both"/>
        <w:rPr>
          <w:color w:val="000000"/>
        </w:rPr>
      </w:pPr>
      <w:r>
        <w:rPr>
          <w:color w:val="000000"/>
        </w:rPr>
        <w:t>Evaluation</w:t>
      </w:r>
      <w:r w:rsidRPr="00875BF3">
        <w:rPr>
          <w:color w:val="000000"/>
        </w:rPr>
        <w:t xml:space="preserve"> and assessment are critical processes</w:t>
      </w:r>
      <w:r>
        <w:rPr>
          <w:color w:val="000000"/>
        </w:rPr>
        <w:t xml:space="preserve"> associated with</w:t>
      </w:r>
      <w:r w:rsidRPr="00875BF3">
        <w:rPr>
          <w:color w:val="000000"/>
        </w:rPr>
        <w:t xml:space="preserve"> </w:t>
      </w:r>
      <w:r>
        <w:rPr>
          <w:color w:val="000000"/>
        </w:rPr>
        <w:t xml:space="preserve">the </w:t>
      </w:r>
      <w:r w:rsidRPr="00875BF3">
        <w:rPr>
          <w:color w:val="000000"/>
        </w:rPr>
        <w:t>quality assurance of designed and developed health and social care</w:t>
      </w:r>
      <w:r>
        <w:rPr>
          <w:color w:val="000000"/>
        </w:rPr>
        <w:t xml:space="preserve"> </w:t>
      </w:r>
      <w:r w:rsidRPr="00875BF3">
        <w:rPr>
          <w:color w:val="000000"/>
        </w:rPr>
        <w:t>services.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Evaluation and assessment programmes can </w:t>
      </w:r>
      <w:r w:rsidRPr="00875BF3">
        <w:rPr>
          <w:color w:val="000000"/>
        </w:rPr>
        <w:t xml:space="preserve">help me </w:t>
      </w:r>
      <w:r w:rsidRPr="00A101D2">
        <w:rPr>
          <w:color w:val="000000"/>
        </w:rPr>
        <w:t xml:space="preserve">improve the scope of understanding and learning process regarding the applied methods and techniques </w:t>
      </w:r>
      <w:r w:rsidRPr="00875BF3">
        <w:rPr>
          <w:color w:val="000000"/>
        </w:rPr>
        <w:t xml:space="preserve">generally followed in </w:t>
      </w:r>
      <w:r w:rsidRPr="00875BF3">
        <w:rPr>
          <w:color w:val="000000"/>
        </w:rPr>
        <w:t>healthcare services. It can help me modify the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services as </w:t>
      </w:r>
      <w:r>
        <w:rPr>
          <w:color w:val="000000"/>
        </w:rPr>
        <w:t>per the</w:t>
      </w:r>
      <w:r w:rsidRPr="00875BF3">
        <w:rPr>
          <w:color w:val="000000"/>
        </w:rPr>
        <w:t xml:space="preserve"> requirement of the circumstances, thereby making the services more</w:t>
      </w:r>
      <w:r>
        <w:rPr>
          <w:color w:val="000000"/>
        </w:rPr>
        <w:t xml:space="preserve"> </w:t>
      </w:r>
      <w:r w:rsidRPr="00875BF3">
        <w:rPr>
          <w:color w:val="000000"/>
        </w:rPr>
        <w:t>effec</w:t>
      </w:r>
      <w:r w:rsidRPr="00875BF3">
        <w:rPr>
          <w:color w:val="000000"/>
        </w:rPr>
        <w:t xml:space="preserve">tive </w:t>
      </w:r>
      <w:r>
        <w:rPr>
          <w:color w:val="000000"/>
        </w:rPr>
        <w:t>in bringing the</w:t>
      </w:r>
      <w:r w:rsidRPr="00875BF3">
        <w:rPr>
          <w:color w:val="000000"/>
        </w:rPr>
        <w:t xml:space="preserve"> desired outcomes. At the time of </w:t>
      </w:r>
      <w:r>
        <w:rPr>
          <w:color w:val="000000"/>
        </w:rPr>
        <w:t xml:space="preserve">the </w:t>
      </w:r>
      <w:r w:rsidRPr="00875BF3">
        <w:rPr>
          <w:color w:val="000000"/>
        </w:rPr>
        <w:t>assessment and evaluation process</w:t>
      </w:r>
      <w:r>
        <w:rPr>
          <w:color w:val="000000"/>
        </w:rPr>
        <w:t>,</w:t>
      </w:r>
      <w:r w:rsidRPr="00875BF3">
        <w:rPr>
          <w:color w:val="000000"/>
        </w:rPr>
        <w:t xml:space="preserve"> it</w:t>
      </w:r>
      <w:r>
        <w:rPr>
          <w:color w:val="000000"/>
        </w:rPr>
        <w:t xml:space="preserve"> </w:t>
      </w:r>
      <w:r w:rsidRPr="00875BF3">
        <w:rPr>
          <w:color w:val="000000"/>
        </w:rPr>
        <w:t>must be noted</w:t>
      </w:r>
      <w:r w:rsidRPr="00875BF3">
        <w:rPr>
          <w:color w:val="000000"/>
        </w:rPr>
        <w:t xml:space="preserve"> that just </w:t>
      </w:r>
      <w:r w:rsidRPr="00875BF3">
        <w:rPr>
          <w:color w:val="000000"/>
        </w:rPr>
        <w:t>focusing on improving the process may not make the process</w:t>
      </w:r>
      <w:r>
        <w:rPr>
          <w:color w:val="000000"/>
        </w:rPr>
        <w:t xml:space="preserve"> </w:t>
      </w:r>
      <w:r w:rsidRPr="00875BF3">
        <w:rPr>
          <w:color w:val="000000"/>
        </w:rPr>
        <w:t>effective</w:t>
      </w:r>
      <w:r>
        <w:rPr>
          <w:color w:val="000000"/>
        </w:rPr>
        <w:t>; the</w:t>
      </w:r>
      <w:r w:rsidRPr="00875BF3">
        <w:rPr>
          <w:color w:val="000000"/>
        </w:rPr>
        <w:t xml:space="preserve"> process must also incorporate or rather consider the opinions and</w:t>
      </w:r>
      <w:r w:rsidRPr="00875BF3">
        <w:rPr>
          <w:color w:val="000000"/>
        </w:rPr>
        <w:t xml:space="preserve"> views of the</w:t>
      </w:r>
      <w:r>
        <w:rPr>
          <w:color w:val="000000"/>
        </w:rPr>
        <w:t xml:space="preserve"> </w:t>
      </w:r>
      <w:r w:rsidRPr="00875BF3">
        <w:rPr>
          <w:color w:val="000000"/>
        </w:rPr>
        <w:t>patients to make the process as much as inclusive as possible (</w:t>
      </w:r>
      <w:proofErr w:type="spellStart"/>
      <w:r w:rsidRPr="00875BF3">
        <w:rPr>
          <w:color w:val="222222"/>
        </w:rPr>
        <w:t>Boivinet</w:t>
      </w:r>
      <w:proofErr w:type="spellEnd"/>
      <w:r w:rsidRPr="00875BF3">
        <w:rPr>
          <w:color w:val="222222"/>
        </w:rPr>
        <w:t xml:space="preserve"> al., 2018</w:t>
      </w:r>
      <w:r w:rsidRPr="00875BF3">
        <w:rPr>
          <w:color w:val="000000"/>
        </w:rPr>
        <w:t xml:space="preserve">). </w:t>
      </w:r>
    </w:p>
    <w:p w14:paraId="4BDACBB1" w14:textId="593EE46B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ind w:right="471"/>
        <w:jc w:val="both"/>
        <w:rPr>
          <w:color w:val="000000"/>
        </w:rPr>
      </w:pPr>
      <w:r w:rsidRPr="00875BF3">
        <w:rPr>
          <w:color w:val="000000"/>
        </w:rPr>
        <w:t xml:space="preserve">Therefore, from what I have understood, the </w:t>
      </w:r>
      <w:r w:rsidRPr="00A101D2">
        <w:rPr>
          <w:color w:val="000000"/>
        </w:rPr>
        <w:t>evaluation and assessment process is</w:t>
      </w:r>
      <w:r>
        <w:rPr>
          <w:color w:val="000000"/>
        </w:rPr>
        <w:t xml:space="preserve"> </w:t>
      </w:r>
      <w:r w:rsidRPr="00A101D2">
        <w:rPr>
          <w:color w:val="000000"/>
        </w:rPr>
        <w:t xml:space="preserve">reflective in nature that helps the implementer </w:t>
      </w:r>
      <w:r>
        <w:rPr>
          <w:color w:val="000000"/>
        </w:rPr>
        <w:t>comprehend</w:t>
      </w:r>
      <w:r w:rsidRPr="00875BF3">
        <w:rPr>
          <w:color w:val="000000"/>
        </w:rPr>
        <w:t xml:space="preserve"> to what extent a designed</w:t>
      </w:r>
      <w:r w:rsidRPr="00875BF3">
        <w:rPr>
          <w:color w:val="000000"/>
        </w:rPr>
        <w:t xml:space="preserve"> healthcare service and management will </w:t>
      </w:r>
      <w:r>
        <w:rPr>
          <w:color w:val="000000"/>
        </w:rPr>
        <w:t>effectively bring</w:t>
      </w:r>
      <w:r w:rsidRPr="00875BF3">
        <w:rPr>
          <w:color w:val="000000"/>
        </w:rPr>
        <w:t xml:space="preserve"> about better</w:t>
      </w:r>
      <w:r>
        <w:rPr>
          <w:color w:val="000000"/>
        </w:rPr>
        <w:t xml:space="preserve"> </w:t>
      </w:r>
      <w:r w:rsidRPr="00875BF3">
        <w:rPr>
          <w:color w:val="000000"/>
        </w:rPr>
        <w:t xml:space="preserve">outcomes. </w:t>
      </w:r>
    </w:p>
    <w:p w14:paraId="6FE936EF" w14:textId="77777777" w:rsidR="00C3272F" w:rsidRPr="00875BF3" w:rsidRDefault="00C3272F" w:rsidP="00875BF3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0" w:lineRule="auto"/>
        <w:ind w:left="1448" w:right="471" w:hanging="3"/>
        <w:jc w:val="both"/>
        <w:rPr>
          <w:color w:val="000000"/>
        </w:rPr>
      </w:pPr>
    </w:p>
    <w:p w14:paraId="23C52523" w14:textId="03BB479C" w:rsidR="005E26D7" w:rsidRDefault="00F2633D" w:rsidP="00A14DB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4" w:line="360" w:lineRule="auto"/>
        <w:ind w:left="1810"/>
        <w:rPr>
          <w:b/>
          <w:color w:val="000000"/>
        </w:rPr>
      </w:pPr>
      <w:r>
        <w:rPr>
          <w:b/>
          <w:color w:val="000000"/>
        </w:rPr>
        <w:t xml:space="preserve">                       </w:t>
      </w:r>
      <w:r w:rsidR="00A101D2" w:rsidRPr="00875BF3">
        <w:rPr>
          <w:b/>
          <w:color w:val="000000"/>
        </w:rPr>
        <w:t>CONCLUSION</w:t>
      </w:r>
    </w:p>
    <w:p w14:paraId="7C67C8CD" w14:textId="77777777" w:rsidR="00F2633D" w:rsidRPr="00875BF3" w:rsidRDefault="00F2633D" w:rsidP="00A14DB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4" w:line="360" w:lineRule="auto"/>
        <w:ind w:left="1810"/>
        <w:rPr>
          <w:b/>
          <w:color w:val="000000"/>
        </w:rPr>
      </w:pPr>
    </w:p>
    <w:p w14:paraId="7B8C24B2" w14:textId="52692D30" w:rsidR="00875BF3" w:rsidRPr="00A14DB6" w:rsidRDefault="00A101D2" w:rsidP="00A14DB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6"/>
        <w:jc w:val="both"/>
        <w:rPr>
          <w:color w:val="000000"/>
        </w:rPr>
      </w:pPr>
      <w:r w:rsidRPr="00875BF3">
        <w:rPr>
          <w:color w:val="000000"/>
        </w:rPr>
        <w:t>The documented narrative is a personal reflective evaluation and account of what I have</w:t>
      </w:r>
      <w:r w:rsidR="001F12AF">
        <w:rPr>
          <w:color w:val="000000"/>
        </w:rPr>
        <w:t xml:space="preserve"> </w:t>
      </w:r>
      <w:r w:rsidRPr="00875BF3">
        <w:rPr>
          <w:color w:val="000000"/>
        </w:rPr>
        <w:t>learned about the course topics through the e-learning module. The practice of reflexivity will</w:t>
      </w:r>
      <w:r w:rsidR="001F12AF">
        <w:rPr>
          <w:color w:val="000000"/>
        </w:rPr>
        <w:t xml:space="preserve"> </w:t>
      </w:r>
      <w:r w:rsidRPr="00875BF3">
        <w:rPr>
          <w:color w:val="000000"/>
        </w:rPr>
        <w:t>empower me to understand how reflexive processes can critically help m</w:t>
      </w:r>
      <w:r w:rsidRPr="00875BF3">
        <w:rPr>
          <w:color w:val="000000"/>
        </w:rPr>
        <w:t>e in the evaluation</w:t>
      </w:r>
      <w:r w:rsidR="001F12AF">
        <w:rPr>
          <w:color w:val="000000"/>
        </w:rPr>
        <w:t xml:space="preserve"> </w:t>
      </w:r>
      <w:r w:rsidRPr="00875BF3">
        <w:rPr>
          <w:color w:val="000000"/>
        </w:rPr>
        <w:t xml:space="preserve">and </w:t>
      </w:r>
      <w:r w:rsidRPr="00875BF3">
        <w:rPr>
          <w:color w:val="000000"/>
        </w:rPr>
        <w:t>assessment process</w:t>
      </w:r>
      <w:r>
        <w:rPr>
          <w:color w:val="000000"/>
        </w:rPr>
        <w:t>,</w:t>
      </w:r>
      <w:r w:rsidRPr="00875BF3">
        <w:rPr>
          <w:color w:val="000000"/>
        </w:rPr>
        <w:t xml:space="preserve"> </w:t>
      </w:r>
      <w:r w:rsidR="001F12AF">
        <w:rPr>
          <w:color w:val="000000"/>
        </w:rPr>
        <w:t>which</w:t>
      </w:r>
      <w:r w:rsidRPr="00875BF3">
        <w:rPr>
          <w:color w:val="000000"/>
        </w:rPr>
        <w:t xml:space="preserve"> can </w:t>
      </w:r>
      <w:r w:rsidR="00F2633D">
        <w:rPr>
          <w:color w:val="000000"/>
        </w:rPr>
        <w:t>help me</w:t>
      </w:r>
      <w:r w:rsidRPr="00875BF3">
        <w:rPr>
          <w:color w:val="000000"/>
        </w:rPr>
        <w:t xml:space="preserve"> improve the quality of the</w:t>
      </w:r>
      <w:r w:rsidR="001F12AF">
        <w:rPr>
          <w:color w:val="000000"/>
        </w:rPr>
        <w:t xml:space="preserve"> </w:t>
      </w:r>
      <w:r w:rsidRPr="00875BF3">
        <w:rPr>
          <w:color w:val="000000"/>
        </w:rPr>
        <w:t>services that would enable me to provide a better care management system.</w:t>
      </w:r>
    </w:p>
    <w:p w14:paraId="5974AB64" w14:textId="4A3D03F9" w:rsidR="005E26D7" w:rsidRDefault="00A101D2" w:rsidP="00A14DB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240" w:lineRule="auto"/>
        <w:jc w:val="center"/>
        <w:rPr>
          <w:b/>
          <w:color w:val="000000"/>
        </w:rPr>
      </w:pPr>
      <w:r>
        <w:rPr>
          <w:b/>
          <w:color w:val="000000"/>
        </w:rPr>
        <w:t>REFERENCES</w:t>
      </w:r>
    </w:p>
    <w:p w14:paraId="6BE00786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363" w:lineRule="auto"/>
        <w:ind w:right="440"/>
        <w:rPr>
          <w:color w:val="000000"/>
        </w:rPr>
      </w:pPr>
      <w:r>
        <w:rPr>
          <w:color w:val="000000"/>
        </w:rPr>
        <w:lastRenderedPageBreak/>
        <w:t xml:space="preserve">1. Akpan, A., Roberts, C., </w:t>
      </w:r>
      <w:proofErr w:type="spellStart"/>
      <w:r>
        <w:rPr>
          <w:color w:val="000000"/>
        </w:rPr>
        <w:t>Bandeen</w:t>
      </w:r>
      <w:proofErr w:type="spellEnd"/>
      <w:r>
        <w:rPr>
          <w:color w:val="000000"/>
        </w:rPr>
        <w:t xml:space="preserve">-Roche, K., Batty, B., </w:t>
      </w:r>
      <w:proofErr w:type="spellStart"/>
      <w:r>
        <w:rPr>
          <w:color w:val="000000"/>
        </w:rPr>
        <w:t>B</w:t>
      </w:r>
      <w:r>
        <w:rPr>
          <w:color w:val="000000"/>
        </w:rPr>
        <w:t>ausewein</w:t>
      </w:r>
      <w:proofErr w:type="spellEnd"/>
      <w:r>
        <w:rPr>
          <w:color w:val="000000"/>
        </w:rPr>
        <w:t xml:space="preserve">, C., Bell, D., </w:t>
      </w:r>
      <w:proofErr w:type="gramStart"/>
      <w:r>
        <w:rPr>
          <w:color w:val="000000"/>
        </w:rPr>
        <w:t xml:space="preserve">Bramley,  </w:t>
      </w:r>
      <w:proofErr w:type="spellStart"/>
      <w:r>
        <w:rPr>
          <w:color w:val="000000"/>
        </w:rPr>
        <w:t>D.</w:t>
      </w:r>
      <w:proofErr w:type="gramEnd"/>
      <w:r>
        <w:rPr>
          <w:color w:val="000000"/>
        </w:rPr>
        <w:t>,Bynum</w:t>
      </w:r>
      <w:proofErr w:type="spellEnd"/>
      <w:r>
        <w:rPr>
          <w:color w:val="000000"/>
        </w:rPr>
        <w:t xml:space="preserve">, J., Cameron, I.D., Chen, L.K. and </w:t>
      </w:r>
      <w:proofErr w:type="spellStart"/>
      <w:r>
        <w:rPr>
          <w:color w:val="000000"/>
        </w:rPr>
        <w:t>Ekdahl</w:t>
      </w:r>
      <w:proofErr w:type="spellEnd"/>
      <w:r>
        <w:rPr>
          <w:color w:val="000000"/>
        </w:rPr>
        <w:t xml:space="preserve">, A., 2018. Standard set of </w:t>
      </w:r>
      <w:proofErr w:type="gramStart"/>
      <w:r>
        <w:rPr>
          <w:color w:val="000000"/>
        </w:rPr>
        <w:t>health  outcome</w:t>
      </w:r>
      <w:proofErr w:type="gramEnd"/>
      <w:r>
        <w:rPr>
          <w:color w:val="000000"/>
        </w:rPr>
        <w:t xml:space="preserve"> measures for older persons. BMC geriatrics, 18(1), pp.1-10. </w:t>
      </w:r>
    </w:p>
    <w:p w14:paraId="0C8D849D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5" w:line="363" w:lineRule="auto"/>
        <w:ind w:right="62"/>
        <w:rPr>
          <w:color w:val="000000"/>
        </w:rPr>
      </w:pPr>
      <w:r>
        <w:rPr>
          <w:color w:val="000000"/>
        </w:rPr>
        <w:t xml:space="preserve">2. Allan, H.T. and Arber, A. eds., 2018. Emotions and reflexivity in health and social care </w:t>
      </w:r>
      <w:proofErr w:type="gramStart"/>
      <w:r>
        <w:rPr>
          <w:color w:val="000000"/>
        </w:rPr>
        <w:t>field  research</w:t>
      </w:r>
      <w:proofErr w:type="gramEnd"/>
      <w:r>
        <w:rPr>
          <w:color w:val="000000"/>
        </w:rPr>
        <w:t xml:space="preserve">. Cham: Palgrave Macmillan. </w:t>
      </w:r>
    </w:p>
    <w:p w14:paraId="2C2521ED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9" w:line="363" w:lineRule="auto"/>
        <w:ind w:right="322"/>
        <w:rPr>
          <w:color w:val="000000"/>
        </w:rPr>
      </w:pPr>
      <w:r>
        <w:rPr>
          <w:color w:val="000000"/>
        </w:rPr>
        <w:t xml:space="preserve">3. Boivin, A., </w:t>
      </w:r>
      <w:proofErr w:type="spellStart"/>
      <w:r>
        <w:rPr>
          <w:color w:val="000000"/>
        </w:rPr>
        <w:t>L'Espérance</w:t>
      </w:r>
      <w:proofErr w:type="spellEnd"/>
      <w:r>
        <w:rPr>
          <w:color w:val="000000"/>
        </w:rPr>
        <w:t xml:space="preserve">, A., Gauvin, F.P., Dumez, V., Macaulay, A.C., </w:t>
      </w:r>
      <w:proofErr w:type="spellStart"/>
      <w:r>
        <w:rPr>
          <w:color w:val="000000"/>
        </w:rPr>
        <w:t>Lehoux</w:t>
      </w:r>
      <w:proofErr w:type="spellEnd"/>
      <w:r>
        <w:rPr>
          <w:color w:val="000000"/>
        </w:rPr>
        <w:t xml:space="preserve">, P. </w:t>
      </w:r>
      <w:proofErr w:type="gramStart"/>
      <w:r>
        <w:rPr>
          <w:color w:val="000000"/>
        </w:rPr>
        <w:t>and  Abelson</w:t>
      </w:r>
      <w:proofErr w:type="gramEnd"/>
      <w:r>
        <w:rPr>
          <w:color w:val="000000"/>
        </w:rPr>
        <w:t xml:space="preserve">, J., 2018. Patient and </w:t>
      </w:r>
      <w:r>
        <w:rPr>
          <w:color w:val="000000"/>
        </w:rPr>
        <w:t xml:space="preserve">public engagement in research and health system </w:t>
      </w:r>
      <w:proofErr w:type="gramStart"/>
      <w:r>
        <w:rPr>
          <w:color w:val="000000"/>
        </w:rPr>
        <w:t>decision  making</w:t>
      </w:r>
      <w:proofErr w:type="gramEnd"/>
      <w:r>
        <w:rPr>
          <w:color w:val="000000"/>
        </w:rPr>
        <w:t xml:space="preserve">: a systematic review of evaluation tools. Health Expectations, 21(6), pp.1075-1084. </w:t>
      </w:r>
    </w:p>
    <w:p w14:paraId="27933EFE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1" w:lineRule="auto"/>
        <w:ind w:right="476"/>
        <w:jc w:val="both"/>
        <w:rPr>
          <w:color w:val="000000"/>
        </w:rPr>
      </w:pPr>
      <w:r>
        <w:rPr>
          <w:color w:val="000000"/>
        </w:rPr>
        <w:t xml:space="preserve">4. </w:t>
      </w:r>
      <w:proofErr w:type="spellStart"/>
      <w:r>
        <w:rPr>
          <w:color w:val="000000"/>
        </w:rPr>
        <w:t>Calò</w:t>
      </w:r>
      <w:proofErr w:type="spellEnd"/>
      <w:r>
        <w:rPr>
          <w:color w:val="000000"/>
        </w:rPr>
        <w:t xml:space="preserve">, F., Teasdale, S., Donaldson, C., Roy, M.J. and Baglioni, S., 2018. Collaborator </w:t>
      </w:r>
      <w:proofErr w:type="gramStart"/>
      <w:r>
        <w:rPr>
          <w:color w:val="000000"/>
        </w:rPr>
        <w:t>or  competitor</w:t>
      </w:r>
      <w:proofErr w:type="gramEnd"/>
      <w:r>
        <w:rPr>
          <w:color w:val="000000"/>
        </w:rPr>
        <w:t>: a</w:t>
      </w:r>
      <w:r>
        <w:rPr>
          <w:color w:val="000000"/>
        </w:rPr>
        <w:t xml:space="preserve">ssessing the evidence supporting the role of social enterprise in health and  social care. Public Management Review, 20(12), pp.1790-1814. </w:t>
      </w:r>
    </w:p>
    <w:p w14:paraId="56E44B19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2" w:line="363" w:lineRule="auto"/>
        <w:ind w:right="58"/>
        <w:rPr>
          <w:color w:val="000000"/>
        </w:rPr>
      </w:pPr>
      <w:r>
        <w:rPr>
          <w:color w:val="000000"/>
        </w:rPr>
        <w:t xml:space="preserve">5. Campbell, C., 2020. Social capital, social movements and global public health: Fighting </w:t>
      </w:r>
      <w:proofErr w:type="gramStart"/>
      <w:r>
        <w:rPr>
          <w:color w:val="000000"/>
        </w:rPr>
        <w:t>for  health</w:t>
      </w:r>
      <w:proofErr w:type="gramEnd"/>
      <w:r>
        <w:rPr>
          <w:color w:val="000000"/>
        </w:rPr>
        <w:t xml:space="preserve">-enabling contexts in marginalised settings. Social Science &amp; Medicine, 257, p.112153. </w:t>
      </w:r>
    </w:p>
    <w:p w14:paraId="0F21DA19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1" w:lineRule="auto"/>
        <w:ind w:right="67"/>
        <w:rPr>
          <w:color w:val="000000"/>
        </w:rPr>
      </w:pPr>
      <w:r>
        <w:rPr>
          <w:color w:val="000000"/>
        </w:rPr>
        <w:t>6. Chute, C. and French, T., 2019. Introducing care 4.0: an integr</w:t>
      </w:r>
      <w:r>
        <w:rPr>
          <w:color w:val="000000"/>
        </w:rPr>
        <w:t xml:space="preserve">ated care paradigm built </w:t>
      </w:r>
      <w:proofErr w:type="gramStart"/>
      <w:r>
        <w:rPr>
          <w:color w:val="000000"/>
        </w:rPr>
        <w:t>on  industry</w:t>
      </w:r>
      <w:proofErr w:type="gramEnd"/>
      <w:r>
        <w:rPr>
          <w:color w:val="000000"/>
        </w:rPr>
        <w:t xml:space="preserve"> 4.0 capabilities. International journal of environmental research and </w:t>
      </w:r>
      <w:proofErr w:type="gramStart"/>
      <w:r>
        <w:rPr>
          <w:color w:val="000000"/>
        </w:rPr>
        <w:t>public  health</w:t>
      </w:r>
      <w:proofErr w:type="gramEnd"/>
      <w:r>
        <w:rPr>
          <w:color w:val="000000"/>
        </w:rPr>
        <w:t xml:space="preserve">,16(12), p.2247. </w:t>
      </w:r>
    </w:p>
    <w:p w14:paraId="20B8A6A8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240" w:lineRule="auto"/>
        <w:rPr>
          <w:color w:val="0563C1"/>
          <w:sz w:val="21"/>
          <w:szCs w:val="21"/>
        </w:rPr>
      </w:pPr>
      <w:r>
        <w:rPr>
          <w:color w:val="000000"/>
        </w:rPr>
        <w:t xml:space="preserve">7. </w:t>
      </w:r>
      <w:r>
        <w:rPr>
          <w:color w:val="0563C1"/>
          <w:sz w:val="21"/>
          <w:szCs w:val="21"/>
          <w:u w:val="single"/>
        </w:rPr>
        <w:t>https://collaborative.classy.org/</w:t>
      </w:r>
      <w:r>
        <w:rPr>
          <w:color w:val="0563C1"/>
          <w:sz w:val="21"/>
          <w:szCs w:val="21"/>
        </w:rPr>
        <w:t xml:space="preserve"> </w:t>
      </w:r>
    </w:p>
    <w:p w14:paraId="66DE4FFF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3" w:line="363" w:lineRule="auto"/>
        <w:ind w:right="576"/>
        <w:rPr>
          <w:color w:val="000000"/>
        </w:rPr>
      </w:pPr>
      <w:r>
        <w:rPr>
          <w:color w:val="000000"/>
        </w:rPr>
        <w:t xml:space="preserve">8. Gram, L., </w:t>
      </w:r>
      <w:proofErr w:type="spellStart"/>
      <w:r>
        <w:rPr>
          <w:color w:val="000000"/>
        </w:rPr>
        <w:t>Daruwalla</w:t>
      </w:r>
      <w:proofErr w:type="spellEnd"/>
      <w:r>
        <w:rPr>
          <w:color w:val="000000"/>
        </w:rPr>
        <w:t xml:space="preserve">, N. and </w:t>
      </w:r>
      <w:proofErr w:type="spellStart"/>
      <w:r>
        <w:rPr>
          <w:color w:val="000000"/>
        </w:rPr>
        <w:t>Osrin</w:t>
      </w:r>
      <w:proofErr w:type="spellEnd"/>
      <w:r>
        <w:rPr>
          <w:color w:val="000000"/>
        </w:rPr>
        <w:t xml:space="preserve">, D., 2019. Understanding participation dilemmas </w:t>
      </w:r>
      <w:proofErr w:type="gramStart"/>
      <w:r>
        <w:rPr>
          <w:color w:val="000000"/>
        </w:rPr>
        <w:t>in  community</w:t>
      </w:r>
      <w:proofErr w:type="gramEnd"/>
      <w:r>
        <w:rPr>
          <w:color w:val="000000"/>
        </w:rPr>
        <w:t xml:space="preserve"> mobilisation: can collectively action theory </w:t>
      </w:r>
      <w:proofErr w:type="spellStart"/>
      <w:r>
        <w:rPr>
          <w:color w:val="000000"/>
        </w:rPr>
        <w:t>help?.J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Epidemiol</w:t>
      </w:r>
      <w:proofErr w:type="spellEnd"/>
      <w:r>
        <w:rPr>
          <w:color w:val="000000"/>
        </w:rPr>
        <w:t xml:space="preserve"> Community  Health,73(1), pp.90-96. </w:t>
      </w:r>
    </w:p>
    <w:p w14:paraId="79AFE916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4" w:line="363" w:lineRule="auto"/>
        <w:ind w:right="86"/>
        <w:rPr>
          <w:color w:val="000000"/>
        </w:rPr>
      </w:pPr>
      <w:r>
        <w:rPr>
          <w:color w:val="000000"/>
        </w:rPr>
        <w:t>9. Greenhalgh, P., 2018. How to improve success of technol</w:t>
      </w:r>
      <w:r>
        <w:rPr>
          <w:color w:val="000000"/>
        </w:rPr>
        <w:t xml:space="preserve">ogy projects in health and </w:t>
      </w:r>
      <w:proofErr w:type="gramStart"/>
      <w:r>
        <w:rPr>
          <w:color w:val="000000"/>
        </w:rPr>
        <w:t>social  care</w:t>
      </w:r>
      <w:proofErr w:type="gramEnd"/>
      <w:r>
        <w:rPr>
          <w:color w:val="000000"/>
        </w:rPr>
        <w:t xml:space="preserve">. Public Health Research and Practice, 28(3). </w:t>
      </w:r>
    </w:p>
    <w:p w14:paraId="6C8DF011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240" w:lineRule="auto"/>
        <w:rPr>
          <w:color w:val="000000"/>
        </w:rPr>
      </w:pPr>
      <w:proofErr w:type="gramStart"/>
      <w:r>
        <w:rPr>
          <w:color w:val="000000"/>
        </w:rPr>
        <w:t>10 .</w:t>
      </w:r>
      <w:proofErr w:type="gramEnd"/>
      <w:r>
        <w:rPr>
          <w:color w:val="000000"/>
        </w:rPr>
        <w:t xml:space="preserve"> Horne, M., 2018. Values in social work. Routledge.</w:t>
      </w:r>
    </w:p>
    <w:p w14:paraId="7770ED35" w14:textId="77777777" w:rsidR="00C3272F" w:rsidRDefault="00C3272F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3" w:lineRule="auto"/>
        <w:ind w:right="506"/>
        <w:rPr>
          <w:color w:val="000000"/>
        </w:rPr>
      </w:pPr>
    </w:p>
    <w:p w14:paraId="1C3FBEC7" w14:textId="5C95BC98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3" w:lineRule="auto"/>
        <w:ind w:right="506"/>
        <w:rPr>
          <w:color w:val="000000"/>
        </w:rPr>
      </w:pPr>
      <w:r>
        <w:rPr>
          <w:color w:val="000000"/>
        </w:rPr>
        <w:t>11. Lacey Bryant, S., Bingham, H., Carlyle, R., Day, A., Ferguson, L. and Stewart, D.</w:t>
      </w:r>
      <w:proofErr w:type="gramStart"/>
      <w:r>
        <w:rPr>
          <w:color w:val="000000"/>
        </w:rPr>
        <w:t>,  2018.Forward</w:t>
      </w:r>
      <w:proofErr w:type="gramEnd"/>
      <w:r>
        <w:rPr>
          <w:color w:val="000000"/>
        </w:rPr>
        <w:t xml:space="preserve"> view: advancing health library and knowledge services in England. </w:t>
      </w:r>
      <w:proofErr w:type="gramStart"/>
      <w:r>
        <w:rPr>
          <w:color w:val="000000"/>
        </w:rPr>
        <w:t>Health  Information</w:t>
      </w:r>
      <w:proofErr w:type="gramEnd"/>
      <w:r>
        <w:rPr>
          <w:color w:val="000000"/>
        </w:rPr>
        <w:t xml:space="preserve"> &amp; Libraries Journal, 35(1), pp.70-77. </w:t>
      </w:r>
    </w:p>
    <w:p w14:paraId="5486A2D8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5" w:line="363" w:lineRule="auto"/>
        <w:ind w:right="686"/>
        <w:rPr>
          <w:color w:val="000000"/>
        </w:rPr>
      </w:pPr>
      <w:r>
        <w:rPr>
          <w:color w:val="000000"/>
        </w:rPr>
        <w:t xml:space="preserve">12. </w:t>
      </w:r>
      <w:proofErr w:type="spellStart"/>
      <w:r>
        <w:rPr>
          <w:color w:val="000000"/>
        </w:rPr>
        <w:t>Launer</w:t>
      </w:r>
      <w:proofErr w:type="spellEnd"/>
      <w:r>
        <w:rPr>
          <w:color w:val="000000"/>
        </w:rPr>
        <w:t>, J., 2018. Narrativ</w:t>
      </w:r>
      <w:r>
        <w:rPr>
          <w:color w:val="000000"/>
        </w:rPr>
        <w:t xml:space="preserve">e-based practice in health and social care: </w:t>
      </w:r>
      <w:proofErr w:type="gramStart"/>
      <w:r>
        <w:rPr>
          <w:color w:val="000000"/>
        </w:rPr>
        <w:t>conversations  inviting</w:t>
      </w:r>
      <w:proofErr w:type="gramEnd"/>
      <w:r>
        <w:rPr>
          <w:color w:val="000000"/>
        </w:rPr>
        <w:t xml:space="preserve"> change. Routledge. </w:t>
      </w:r>
    </w:p>
    <w:p w14:paraId="4C222E68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64" w:lineRule="auto"/>
        <w:ind w:right="435"/>
        <w:rPr>
          <w:color w:val="000000"/>
        </w:rPr>
      </w:pPr>
      <w:r>
        <w:rPr>
          <w:color w:val="000000"/>
        </w:rPr>
        <w:lastRenderedPageBreak/>
        <w:t xml:space="preserve">13. National Academies of Sciences, Engineering, and Medicine, 2019. Integrating </w:t>
      </w:r>
      <w:proofErr w:type="gramStart"/>
      <w:r>
        <w:rPr>
          <w:color w:val="000000"/>
        </w:rPr>
        <w:t>social  care</w:t>
      </w:r>
      <w:proofErr w:type="gramEnd"/>
      <w:r>
        <w:rPr>
          <w:color w:val="000000"/>
        </w:rPr>
        <w:t xml:space="preserve"> into the delivery of health care: Moving upstream to improve the nation's </w:t>
      </w:r>
      <w:r>
        <w:rPr>
          <w:color w:val="000000"/>
        </w:rPr>
        <w:t xml:space="preserve">health. </w:t>
      </w:r>
    </w:p>
    <w:p w14:paraId="565B21DF" w14:textId="77777777" w:rsidR="005E26D7" w:rsidRDefault="00A101D2" w:rsidP="00C3272F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9" w:line="506" w:lineRule="auto"/>
        <w:ind w:right="507"/>
        <w:rPr>
          <w:color w:val="000000"/>
        </w:rPr>
      </w:pPr>
      <w:r>
        <w:rPr>
          <w:color w:val="000000"/>
        </w:rPr>
        <w:t xml:space="preserve">14. Scott, P.J., </w:t>
      </w:r>
      <w:proofErr w:type="spellStart"/>
      <w:r>
        <w:rPr>
          <w:color w:val="000000"/>
        </w:rPr>
        <w:t>Dunscombe</w:t>
      </w:r>
      <w:proofErr w:type="spellEnd"/>
      <w:r>
        <w:rPr>
          <w:color w:val="000000"/>
        </w:rPr>
        <w:t>, R., Evans, D., Mukherjee, M. and Wyatt, J.C., 2018. Learning health systems need to bridge the 'two cultures' of clinical informatics and data science. Journal of innovation in health informatics, 25(2), pp.126-131.</w:t>
      </w:r>
    </w:p>
    <w:sectPr w:rsidR="005E26D7" w:rsidSect="00875BF3">
      <w:pgSz w:w="11900" w:h="16840"/>
      <w:pgMar w:top="1440" w:right="1440" w:bottom="1440" w:left="1440" w:header="0" w:footer="720" w:gutter="0"/>
      <w:pgNumType w:start="1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6D7"/>
    <w:rsid w:val="001F12AF"/>
    <w:rsid w:val="005E26D7"/>
    <w:rsid w:val="00875BF3"/>
    <w:rsid w:val="00A101D2"/>
    <w:rsid w:val="00A14DB6"/>
    <w:rsid w:val="00C3272F"/>
    <w:rsid w:val="00C83F14"/>
    <w:rsid w:val="00D07886"/>
    <w:rsid w:val="00F26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E8592"/>
  <w15:docId w15:val="{4E9B5154-A64A-49E2-B2BC-E2F8E6F16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BEC765-979A-49AC-8A73-31FFA86B2F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1237</TotalTime>
  <Pages>8</Pages>
  <Words>2055</Words>
  <Characters>11450</Characters>
  <Application>Microsoft Office Word</Application>
  <DocSecurity>0</DocSecurity>
  <Lines>216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Grace Henshaw</cp:lastModifiedBy>
  <cp:revision>2</cp:revision>
  <dcterms:created xsi:type="dcterms:W3CDTF">2023-04-27T14:16:00Z</dcterms:created>
  <dcterms:modified xsi:type="dcterms:W3CDTF">2023-04-28T13:06:00Z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780679db72fde9ed5f275c22650630234dc494899d4f1e6708d53a69be790820</vt:lpwstr>
  </property>
</Properties>
</file>