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70D21E" w14:textId="77777777" w:rsidR="0038096F" w:rsidRPr="000B78A9" w:rsidRDefault="00F52472">
      <w:pPr>
        <w:rPr>
          <w:b/>
          <w:iCs/>
          <w:sz w:val="30"/>
          <w:szCs w:val="28"/>
        </w:rPr>
      </w:pPr>
      <w:r w:rsidRPr="000B78A9">
        <w:rPr>
          <w:b/>
          <w:iCs/>
          <w:sz w:val="30"/>
          <w:szCs w:val="28"/>
        </w:rPr>
        <w:t xml:space="preserve">Marketing Essay </w:t>
      </w:r>
    </w:p>
    <w:p w14:paraId="1039C967" w14:textId="77777777" w:rsidR="0038096F" w:rsidRPr="000B78A9" w:rsidRDefault="00F52472">
      <w:pPr>
        <w:rPr>
          <w:b/>
          <w:iCs/>
          <w:sz w:val="30"/>
          <w:szCs w:val="28"/>
        </w:rPr>
      </w:pPr>
      <w:r w:rsidRPr="000B78A9">
        <w:rPr>
          <w:b/>
          <w:iCs/>
          <w:sz w:val="30"/>
          <w:szCs w:val="28"/>
        </w:rPr>
        <w:t>A comparison on the marketing methods of Sheraton and Premiere Inn</w:t>
      </w:r>
    </w:p>
    <w:p w14:paraId="13F03BAE" w14:textId="08741E8C" w:rsidR="0038096F" w:rsidRDefault="00F52472">
      <w:pPr>
        <w:rPr>
          <w:b/>
          <w:iCs/>
          <w:szCs w:val="24"/>
        </w:rPr>
      </w:pPr>
      <w:r w:rsidRPr="000B78A9">
        <w:rPr>
          <w:b/>
          <w:iCs/>
          <w:szCs w:val="24"/>
        </w:rPr>
        <w:t xml:space="preserve">Student Name: Syeda </w:t>
      </w:r>
      <w:r w:rsidR="00DC2A1C">
        <w:rPr>
          <w:b/>
          <w:iCs/>
          <w:szCs w:val="24"/>
        </w:rPr>
        <w:t xml:space="preserve">Rubina </w:t>
      </w:r>
      <w:r w:rsidRPr="000B78A9">
        <w:rPr>
          <w:b/>
          <w:iCs/>
          <w:szCs w:val="24"/>
        </w:rPr>
        <w:t>Begum</w:t>
      </w:r>
      <w:r w:rsidR="00DC2A1C">
        <w:rPr>
          <w:b/>
          <w:iCs/>
          <w:szCs w:val="24"/>
        </w:rPr>
        <w:t xml:space="preserve"> </w:t>
      </w:r>
    </w:p>
    <w:p w14:paraId="3ABE3A0C" w14:textId="04CB3B33" w:rsidR="00DC2A1C" w:rsidRDefault="00DC2A1C">
      <w:pPr>
        <w:rPr>
          <w:b/>
          <w:iCs/>
          <w:szCs w:val="24"/>
        </w:rPr>
      </w:pPr>
      <w:r>
        <w:rPr>
          <w:b/>
          <w:iCs/>
          <w:szCs w:val="24"/>
        </w:rPr>
        <w:t>Student Number: 2125997</w:t>
      </w:r>
    </w:p>
    <w:p w14:paraId="03AACAD4" w14:textId="25651464" w:rsidR="00DC2A1C" w:rsidRDefault="00DC2A1C">
      <w:pPr>
        <w:rPr>
          <w:b/>
          <w:iCs/>
          <w:szCs w:val="24"/>
        </w:rPr>
      </w:pPr>
      <w:r>
        <w:rPr>
          <w:b/>
          <w:iCs/>
          <w:szCs w:val="24"/>
        </w:rPr>
        <w:t>Module title: Marketing Essentials; BMH1005</w:t>
      </w:r>
    </w:p>
    <w:p w14:paraId="31CC0DCE" w14:textId="0097FBAB" w:rsidR="00DC2A1C" w:rsidRDefault="00DC2A1C">
      <w:pPr>
        <w:rPr>
          <w:b/>
          <w:iCs/>
          <w:szCs w:val="24"/>
        </w:rPr>
      </w:pPr>
      <w:r>
        <w:rPr>
          <w:b/>
          <w:iCs/>
          <w:szCs w:val="24"/>
        </w:rPr>
        <w:t xml:space="preserve">Lecturer: Gayathri </w:t>
      </w:r>
      <w:proofErr w:type="spellStart"/>
      <w:r>
        <w:rPr>
          <w:b/>
          <w:iCs/>
          <w:szCs w:val="24"/>
        </w:rPr>
        <w:t>Nadeeshani</w:t>
      </w:r>
      <w:proofErr w:type="spellEnd"/>
      <w:r>
        <w:rPr>
          <w:b/>
          <w:iCs/>
          <w:szCs w:val="24"/>
        </w:rPr>
        <w:t xml:space="preserve"> Senanayake </w:t>
      </w:r>
      <w:proofErr w:type="spellStart"/>
      <w:r>
        <w:rPr>
          <w:b/>
          <w:iCs/>
          <w:szCs w:val="24"/>
        </w:rPr>
        <w:t>Mudiyaselage</w:t>
      </w:r>
      <w:proofErr w:type="spellEnd"/>
    </w:p>
    <w:p w14:paraId="619E9135" w14:textId="3C3B34D0" w:rsidR="00DC2A1C" w:rsidRPr="000B78A9" w:rsidRDefault="00DC2A1C">
      <w:pPr>
        <w:rPr>
          <w:b/>
          <w:iCs/>
          <w:szCs w:val="24"/>
        </w:rPr>
      </w:pPr>
      <w:r>
        <w:rPr>
          <w:b/>
          <w:iCs/>
          <w:szCs w:val="24"/>
        </w:rPr>
        <w:t xml:space="preserve">Date: </w:t>
      </w:r>
      <w:r w:rsidR="00715396">
        <w:rPr>
          <w:b/>
          <w:iCs/>
          <w:szCs w:val="24"/>
        </w:rPr>
        <w:t>04/11</w:t>
      </w:r>
      <w:r>
        <w:rPr>
          <w:b/>
          <w:iCs/>
          <w:szCs w:val="24"/>
        </w:rPr>
        <w:t>/2022</w:t>
      </w:r>
    </w:p>
    <w:p w14:paraId="022E2BBA" w14:textId="77777777" w:rsidR="0038096F" w:rsidRPr="000B78A9" w:rsidRDefault="00F52472">
      <w:pPr>
        <w:spacing w:line="259" w:lineRule="auto"/>
        <w:jc w:val="left"/>
        <w:rPr>
          <w:b/>
        </w:rPr>
      </w:pPr>
      <w:r w:rsidRPr="000B78A9">
        <w:rPr>
          <w:b/>
        </w:rPr>
        <w:br w:type="page"/>
      </w:r>
    </w:p>
    <w:p w14:paraId="405023CF" w14:textId="77777777" w:rsidR="0038096F" w:rsidRPr="000B78A9" w:rsidRDefault="00F52472">
      <w:pPr>
        <w:pStyle w:val="Heading1"/>
      </w:pPr>
      <w:r w:rsidRPr="000B78A9">
        <w:lastRenderedPageBreak/>
        <w:t>Table of Contents</w:t>
      </w:r>
    </w:p>
    <w:p w14:paraId="5D7AA09B" w14:textId="77777777" w:rsidR="0038096F" w:rsidRPr="000B78A9" w:rsidRDefault="00F52472">
      <w:pPr>
        <w:pStyle w:val="TOC1"/>
        <w:tabs>
          <w:tab w:val="right" w:leader="dot" w:pos="9016"/>
        </w:tabs>
        <w:rPr>
          <w:noProof/>
        </w:rPr>
      </w:pPr>
      <w:r w:rsidRPr="000B78A9">
        <w:fldChar w:fldCharType="begin"/>
      </w:r>
      <w:r w:rsidRPr="000B78A9">
        <w:instrText xml:space="preserve"> TOC \o "1-3" \h \z \u </w:instrText>
      </w:r>
      <w:r w:rsidRPr="000B78A9">
        <w:fldChar w:fldCharType="separate"/>
      </w:r>
      <w:hyperlink w:anchor="_Toc117151741" w:history="1">
        <w:r w:rsidRPr="000B78A9">
          <w:rPr>
            <w:rStyle w:val="Hyperlink"/>
            <w:noProof/>
          </w:rPr>
          <w:t>Introduction</w:t>
        </w:r>
        <w:r w:rsidRPr="000B78A9">
          <w:rPr>
            <w:noProof/>
            <w:webHidden/>
          </w:rPr>
          <w:tab/>
        </w:r>
        <w:r w:rsidRPr="000B78A9">
          <w:rPr>
            <w:noProof/>
            <w:webHidden/>
          </w:rPr>
          <w:fldChar w:fldCharType="begin"/>
        </w:r>
        <w:r w:rsidRPr="000B78A9">
          <w:rPr>
            <w:noProof/>
            <w:webHidden/>
          </w:rPr>
          <w:instrText xml:space="preserve"> PAGEREF _Toc117151741 \h </w:instrText>
        </w:r>
        <w:r w:rsidRPr="000B78A9">
          <w:rPr>
            <w:noProof/>
            <w:webHidden/>
          </w:rPr>
        </w:r>
        <w:r w:rsidRPr="000B78A9">
          <w:rPr>
            <w:noProof/>
            <w:webHidden/>
          </w:rPr>
          <w:fldChar w:fldCharType="separate"/>
        </w:r>
        <w:r w:rsidRPr="000B78A9">
          <w:rPr>
            <w:noProof/>
            <w:webHidden/>
          </w:rPr>
          <w:t>3</w:t>
        </w:r>
        <w:r w:rsidRPr="000B78A9">
          <w:rPr>
            <w:noProof/>
            <w:webHidden/>
          </w:rPr>
          <w:fldChar w:fldCharType="end"/>
        </w:r>
      </w:hyperlink>
    </w:p>
    <w:p w14:paraId="44703413" w14:textId="77777777" w:rsidR="0038096F" w:rsidRPr="000B78A9" w:rsidRDefault="00000000">
      <w:pPr>
        <w:pStyle w:val="TOC2"/>
        <w:tabs>
          <w:tab w:val="right" w:leader="dot" w:pos="9016"/>
        </w:tabs>
        <w:rPr>
          <w:noProof/>
        </w:rPr>
      </w:pPr>
      <w:hyperlink w:anchor="_Toc117151742" w:history="1">
        <w:r w:rsidR="00F52472" w:rsidRPr="000B78A9">
          <w:rPr>
            <w:rStyle w:val="Hyperlink"/>
            <w:noProof/>
          </w:rPr>
          <w:t>Marketing Methods and strategy</w:t>
        </w:r>
        <w:r w:rsidR="00F52472" w:rsidRPr="000B78A9">
          <w:rPr>
            <w:noProof/>
            <w:webHidden/>
          </w:rPr>
          <w:tab/>
        </w:r>
        <w:r w:rsidR="00F52472" w:rsidRPr="000B78A9">
          <w:rPr>
            <w:noProof/>
            <w:webHidden/>
          </w:rPr>
          <w:fldChar w:fldCharType="begin"/>
        </w:r>
        <w:r w:rsidR="00F52472" w:rsidRPr="000B78A9">
          <w:rPr>
            <w:noProof/>
            <w:webHidden/>
          </w:rPr>
          <w:instrText xml:space="preserve"> PAGEREF _Toc117151742 \h </w:instrText>
        </w:r>
        <w:r w:rsidR="00F52472" w:rsidRPr="000B78A9">
          <w:rPr>
            <w:noProof/>
            <w:webHidden/>
          </w:rPr>
        </w:r>
        <w:r w:rsidR="00F52472" w:rsidRPr="000B78A9">
          <w:rPr>
            <w:noProof/>
            <w:webHidden/>
          </w:rPr>
          <w:fldChar w:fldCharType="separate"/>
        </w:r>
        <w:r w:rsidR="00F52472" w:rsidRPr="000B78A9">
          <w:rPr>
            <w:noProof/>
            <w:webHidden/>
          </w:rPr>
          <w:t>4</w:t>
        </w:r>
        <w:r w:rsidR="00F52472" w:rsidRPr="000B78A9">
          <w:rPr>
            <w:noProof/>
            <w:webHidden/>
          </w:rPr>
          <w:fldChar w:fldCharType="end"/>
        </w:r>
      </w:hyperlink>
    </w:p>
    <w:p w14:paraId="1F8A879C" w14:textId="77777777" w:rsidR="0038096F" w:rsidRPr="000B78A9" w:rsidRDefault="00000000">
      <w:pPr>
        <w:pStyle w:val="TOC2"/>
        <w:tabs>
          <w:tab w:val="right" w:leader="dot" w:pos="9016"/>
        </w:tabs>
        <w:rPr>
          <w:noProof/>
        </w:rPr>
      </w:pPr>
      <w:hyperlink w:anchor="_Toc117151743" w:history="1">
        <w:r w:rsidR="00F52472" w:rsidRPr="000B78A9">
          <w:rPr>
            <w:rStyle w:val="Hyperlink"/>
            <w:noProof/>
          </w:rPr>
          <w:t>Changes after COVID-19 Pandemic</w:t>
        </w:r>
        <w:r w:rsidR="00F52472" w:rsidRPr="000B78A9">
          <w:rPr>
            <w:noProof/>
            <w:webHidden/>
          </w:rPr>
          <w:tab/>
        </w:r>
        <w:r w:rsidR="00F52472" w:rsidRPr="000B78A9">
          <w:rPr>
            <w:noProof/>
            <w:webHidden/>
          </w:rPr>
          <w:fldChar w:fldCharType="begin"/>
        </w:r>
        <w:r w:rsidR="00F52472" w:rsidRPr="000B78A9">
          <w:rPr>
            <w:noProof/>
            <w:webHidden/>
          </w:rPr>
          <w:instrText xml:space="preserve"> PAGEREF _Toc117151743 \h </w:instrText>
        </w:r>
        <w:r w:rsidR="00F52472" w:rsidRPr="000B78A9">
          <w:rPr>
            <w:noProof/>
            <w:webHidden/>
          </w:rPr>
        </w:r>
        <w:r w:rsidR="00F52472" w:rsidRPr="000B78A9">
          <w:rPr>
            <w:noProof/>
            <w:webHidden/>
          </w:rPr>
          <w:fldChar w:fldCharType="separate"/>
        </w:r>
        <w:r w:rsidR="00F52472" w:rsidRPr="000B78A9">
          <w:rPr>
            <w:noProof/>
            <w:webHidden/>
          </w:rPr>
          <w:t>6</w:t>
        </w:r>
        <w:r w:rsidR="00F52472" w:rsidRPr="000B78A9">
          <w:rPr>
            <w:noProof/>
            <w:webHidden/>
          </w:rPr>
          <w:fldChar w:fldCharType="end"/>
        </w:r>
      </w:hyperlink>
    </w:p>
    <w:p w14:paraId="208122D2" w14:textId="77777777" w:rsidR="0038096F" w:rsidRPr="000B78A9" w:rsidRDefault="00000000">
      <w:pPr>
        <w:pStyle w:val="TOC1"/>
        <w:tabs>
          <w:tab w:val="right" w:leader="dot" w:pos="9016"/>
        </w:tabs>
        <w:rPr>
          <w:noProof/>
        </w:rPr>
      </w:pPr>
      <w:hyperlink w:anchor="_Toc117151744" w:history="1">
        <w:r w:rsidR="00F52472" w:rsidRPr="000B78A9">
          <w:rPr>
            <w:rStyle w:val="Hyperlink"/>
            <w:noProof/>
          </w:rPr>
          <w:t>Conclusion</w:t>
        </w:r>
        <w:r w:rsidR="00F52472" w:rsidRPr="000B78A9">
          <w:rPr>
            <w:noProof/>
            <w:webHidden/>
          </w:rPr>
          <w:tab/>
        </w:r>
        <w:r w:rsidR="00F52472" w:rsidRPr="000B78A9">
          <w:rPr>
            <w:noProof/>
            <w:webHidden/>
          </w:rPr>
          <w:fldChar w:fldCharType="begin"/>
        </w:r>
        <w:r w:rsidR="00F52472" w:rsidRPr="000B78A9">
          <w:rPr>
            <w:noProof/>
            <w:webHidden/>
          </w:rPr>
          <w:instrText xml:space="preserve"> PAGEREF _Toc117151744 \h </w:instrText>
        </w:r>
        <w:r w:rsidR="00F52472" w:rsidRPr="000B78A9">
          <w:rPr>
            <w:noProof/>
            <w:webHidden/>
          </w:rPr>
        </w:r>
        <w:r w:rsidR="00F52472" w:rsidRPr="000B78A9">
          <w:rPr>
            <w:noProof/>
            <w:webHidden/>
          </w:rPr>
          <w:fldChar w:fldCharType="separate"/>
        </w:r>
        <w:r w:rsidR="00F52472" w:rsidRPr="000B78A9">
          <w:rPr>
            <w:noProof/>
            <w:webHidden/>
          </w:rPr>
          <w:t>8</w:t>
        </w:r>
        <w:r w:rsidR="00F52472" w:rsidRPr="000B78A9">
          <w:rPr>
            <w:noProof/>
            <w:webHidden/>
          </w:rPr>
          <w:fldChar w:fldCharType="end"/>
        </w:r>
      </w:hyperlink>
    </w:p>
    <w:p w14:paraId="1521A024" w14:textId="77777777" w:rsidR="0038096F" w:rsidRPr="000B78A9" w:rsidRDefault="00000000">
      <w:pPr>
        <w:pStyle w:val="TOC1"/>
        <w:tabs>
          <w:tab w:val="right" w:leader="dot" w:pos="9016"/>
        </w:tabs>
        <w:rPr>
          <w:noProof/>
        </w:rPr>
      </w:pPr>
      <w:hyperlink w:anchor="_Toc117151745" w:history="1">
        <w:r w:rsidR="00F52472" w:rsidRPr="000B78A9">
          <w:rPr>
            <w:rStyle w:val="Hyperlink"/>
            <w:noProof/>
          </w:rPr>
          <w:t>Reference</w:t>
        </w:r>
        <w:r w:rsidR="00F52472" w:rsidRPr="000B78A9">
          <w:rPr>
            <w:noProof/>
            <w:webHidden/>
          </w:rPr>
          <w:tab/>
        </w:r>
        <w:r w:rsidR="00F52472" w:rsidRPr="000B78A9">
          <w:rPr>
            <w:noProof/>
            <w:webHidden/>
          </w:rPr>
          <w:fldChar w:fldCharType="begin"/>
        </w:r>
        <w:r w:rsidR="00F52472" w:rsidRPr="000B78A9">
          <w:rPr>
            <w:noProof/>
            <w:webHidden/>
          </w:rPr>
          <w:instrText xml:space="preserve"> PAGEREF _Toc117151745 \h </w:instrText>
        </w:r>
        <w:r w:rsidR="00F52472" w:rsidRPr="000B78A9">
          <w:rPr>
            <w:noProof/>
            <w:webHidden/>
          </w:rPr>
        </w:r>
        <w:r w:rsidR="00F52472" w:rsidRPr="000B78A9">
          <w:rPr>
            <w:noProof/>
            <w:webHidden/>
          </w:rPr>
          <w:fldChar w:fldCharType="separate"/>
        </w:r>
        <w:r w:rsidR="00F52472" w:rsidRPr="000B78A9">
          <w:rPr>
            <w:noProof/>
            <w:webHidden/>
          </w:rPr>
          <w:t>9</w:t>
        </w:r>
        <w:r w:rsidR="00F52472" w:rsidRPr="000B78A9">
          <w:rPr>
            <w:noProof/>
            <w:webHidden/>
          </w:rPr>
          <w:fldChar w:fldCharType="end"/>
        </w:r>
      </w:hyperlink>
    </w:p>
    <w:p w14:paraId="4609545A" w14:textId="77777777" w:rsidR="0038096F" w:rsidRPr="000B78A9" w:rsidRDefault="00F52472">
      <w:r w:rsidRPr="000B78A9">
        <w:rPr>
          <w:b/>
          <w:bCs/>
          <w:noProof/>
        </w:rPr>
        <w:fldChar w:fldCharType="end"/>
      </w:r>
    </w:p>
    <w:p w14:paraId="6EF5E146" w14:textId="77777777" w:rsidR="0038096F" w:rsidRPr="000B78A9" w:rsidRDefault="00F52472">
      <w:pPr>
        <w:spacing w:line="259" w:lineRule="auto"/>
        <w:jc w:val="left"/>
        <w:rPr>
          <w:rFonts w:ascii="Calibri Light" w:eastAsia="SimSun" w:hAnsi="Calibri Light"/>
          <w:b/>
          <w:color w:val="0070C0"/>
          <w:sz w:val="32"/>
          <w:szCs w:val="32"/>
        </w:rPr>
      </w:pPr>
      <w:r w:rsidRPr="000B78A9">
        <w:br w:type="page"/>
      </w:r>
    </w:p>
    <w:p w14:paraId="69D03FCD" w14:textId="77777777" w:rsidR="0038096F" w:rsidRPr="000B78A9" w:rsidRDefault="00F52472">
      <w:pPr>
        <w:pStyle w:val="Heading1"/>
      </w:pPr>
      <w:bookmarkStart w:id="0" w:name="_Toc117151741"/>
      <w:r w:rsidRPr="000B78A9">
        <w:lastRenderedPageBreak/>
        <w:t>Introduction</w:t>
      </w:r>
      <w:bookmarkEnd w:id="0"/>
    </w:p>
    <w:p w14:paraId="752C8199" w14:textId="77777777" w:rsidR="0038096F" w:rsidRPr="000B78A9" w:rsidRDefault="00F52472">
      <w:r w:rsidRPr="000B78A9">
        <w:t>Marriott International controls the international franchise of semi-luxury Sheraton Hotels and Resorts. In addition to more than four hundred hotels with 155,617 rooms in supervision as of June 30, 2020, Sheraton also has 84 hotels with 23,092 rooms throughout the pipeline</w:t>
      </w:r>
      <w:r w:rsidRPr="000B78A9">
        <w:rPr>
          <w:rFonts w:ascii="Arial" w:hAnsi="Arial" w:cs="Arial"/>
          <w:color w:val="2C3E50"/>
          <w:sz w:val="23"/>
          <w:szCs w:val="23"/>
          <w:shd w:val="clear" w:color="auto" w:fill="FFFFFF"/>
        </w:rPr>
        <w:t xml:space="preserve"> </w:t>
      </w:r>
      <w:r w:rsidRPr="000B78A9">
        <w:t xml:space="preserve">(Sheraton Hotels &amp; Resorts, 2019). These hotels will </w:t>
      </w:r>
      <w:proofErr w:type="gramStart"/>
      <w:r w:rsidRPr="000B78A9">
        <w:t>be located in</w:t>
      </w:r>
      <w:proofErr w:type="gramEnd"/>
      <w:r w:rsidRPr="000B78A9">
        <w:t xml:space="preserve"> North America, Africa, Asia Pacific, Central and South America, Europe, the Middle East, and the Caribbean. In order to substitute the identification among some hotels as Sheraton Inns, ITT Sheraton created a new, mid-range luxury hotel in the year </w:t>
      </w:r>
      <w:proofErr w:type="gramStart"/>
      <w:r w:rsidRPr="000B78A9">
        <w:t>of  1995</w:t>
      </w:r>
      <w:proofErr w:type="gramEnd"/>
      <w:r w:rsidRPr="000B78A9">
        <w:t xml:space="preserve"> and titled it as Four Points by Sheraton.</w:t>
      </w:r>
    </w:p>
    <w:p w14:paraId="4774BA86" w14:textId="77777777" w:rsidR="0038096F" w:rsidRPr="000B78A9" w:rsidRDefault="00F52472">
      <w:r w:rsidRPr="000B78A9">
        <w:t>One of the </w:t>
      </w:r>
      <w:proofErr w:type="gramStart"/>
      <w:r w:rsidRPr="000B78A9">
        <w:t>world</w:t>
      </w:r>
      <w:proofErr w:type="gramEnd"/>
      <w:r w:rsidRPr="000B78A9">
        <w:t xml:space="preserve"> ’s leading hotel chains in the UK are Premier Inn, which has more than 750 hotels in prime locations across Germany, the UK, and Ireland, with even more than 75,000 rooms overall. The company was launched in 1987, by Whitbread. As is the case in the hospitality industry, Premier Inn's development is hugely dependent on the micro and macro environment, notably particular tourist’s attractions. The hotel's core aspects are access, stewardship, and engagement, and they endeavour to be a place without any high barriers to entry and no progression limitations while exerting a beneficial contribution to the lives of their clients and localities. This essay discusses the marketing techniques used by the Premiere Inn vs the Sheraton hotel. The essay's purpose is to illustrate and critique the marketing methods applied by these two hotels, both of which enjoy a strong reputation and are successful. Regardless of the high price of Sheraton hotels, Premiere Inn provides better accommodation at an affordable price point.</w:t>
      </w:r>
    </w:p>
    <w:p w14:paraId="64248EE7" w14:textId="77777777" w:rsidR="0038096F" w:rsidRPr="000B78A9" w:rsidRDefault="0038096F">
      <w:pPr>
        <w:rPr>
          <w:b/>
          <w:u w:val="single"/>
        </w:rPr>
      </w:pPr>
    </w:p>
    <w:p w14:paraId="698B2728" w14:textId="77777777" w:rsidR="0038096F" w:rsidRPr="000B78A9" w:rsidRDefault="0038096F">
      <w:pPr>
        <w:rPr>
          <w:b/>
          <w:u w:val="single"/>
        </w:rPr>
      </w:pPr>
    </w:p>
    <w:p w14:paraId="1A6A114F" w14:textId="77777777" w:rsidR="0038096F" w:rsidRPr="000B78A9" w:rsidRDefault="0038096F">
      <w:pPr>
        <w:rPr>
          <w:b/>
          <w:u w:val="single"/>
        </w:rPr>
      </w:pPr>
    </w:p>
    <w:p w14:paraId="7226CD20" w14:textId="77777777" w:rsidR="0038096F" w:rsidRPr="000B78A9" w:rsidRDefault="00F52472">
      <w:pPr>
        <w:pStyle w:val="Heading2"/>
      </w:pPr>
      <w:bookmarkStart w:id="1" w:name="_Toc117151742"/>
      <w:r w:rsidRPr="000B78A9">
        <w:lastRenderedPageBreak/>
        <w:t>Marketing Methods and strategy</w:t>
      </w:r>
      <w:bookmarkEnd w:id="1"/>
    </w:p>
    <w:p w14:paraId="55984520" w14:textId="77777777" w:rsidR="0038096F" w:rsidRPr="000B78A9" w:rsidRDefault="00F52472">
      <w:proofErr w:type="gramStart"/>
      <w:r w:rsidRPr="000B78A9">
        <w:rPr>
          <w:b/>
        </w:rPr>
        <w:t>Segmentation  &amp;</w:t>
      </w:r>
      <w:proofErr w:type="gramEnd"/>
      <w:r w:rsidRPr="000B78A9">
        <w:rPr>
          <w:b/>
        </w:rPr>
        <w:t xml:space="preserve"> Targeting</w:t>
      </w:r>
    </w:p>
    <w:p w14:paraId="4DA0CA3F" w14:textId="77777777" w:rsidR="0038096F" w:rsidRPr="000B78A9" w:rsidRDefault="00F52472">
      <w:r w:rsidRPr="000B78A9">
        <w:t xml:space="preserve">Sheraton has been a five-star luxurious hotel since the beginning. Their target customers are generally the elite class people who prefer luxury in every events. They had completed their segmentation in two particular groups, these </w:t>
      </w:r>
      <w:proofErr w:type="gramStart"/>
      <w:r w:rsidRPr="000B78A9">
        <w:t>are;</w:t>
      </w:r>
      <w:proofErr w:type="gramEnd"/>
      <w:r w:rsidRPr="000B78A9">
        <w:t xml:space="preserve"> elite people and international travellers. Their target customers are generally international tourists, honeymooners and </w:t>
      </w:r>
      <w:proofErr w:type="gramStart"/>
      <w:r w:rsidRPr="000B78A9">
        <w:t>business people</w:t>
      </w:r>
      <w:proofErr w:type="gramEnd"/>
      <w:r w:rsidRPr="000B78A9">
        <w:t xml:space="preserve">. After making the segmentation done, they have made this targeting. </w:t>
      </w:r>
      <w:proofErr w:type="gramStart"/>
      <w:r w:rsidRPr="000B78A9">
        <w:t>Generally</w:t>
      </w:r>
      <w:proofErr w:type="gramEnd"/>
      <w:r w:rsidRPr="000B78A9">
        <w:t xml:space="preserve"> their demographic targeting includes people who age from 20 to 40 years and people who have higher income. Their geographic targeting includes financially stable domestic people and international travellers. </w:t>
      </w:r>
    </w:p>
    <w:p w14:paraId="2C7BA2C3" w14:textId="77777777" w:rsidR="0038096F" w:rsidRPr="000B78A9" w:rsidRDefault="00F52472">
      <w:r w:rsidRPr="000B78A9">
        <w:t>For a very long time, Premier Inn has delivered reasonable, increased accommodation. Families who desire to have fun whilst contributing properly should explore Premiere Weekend. Because the price reduction of twice, it is also very advantageous for foreign travellers and corporate clients. Therefore, this group would be split into two different subgroups: those with middle-class incomes and those of all ages. (Morrison, 2022)</w:t>
      </w:r>
    </w:p>
    <w:p w14:paraId="1E1FDE72" w14:textId="77777777" w:rsidR="0038096F" w:rsidRPr="000B78A9" w:rsidRDefault="00F52472">
      <w:r w:rsidRPr="000B78A9">
        <w:rPr>
          <w:b/>
        </w:rPr>
        <w:t>Products and Services and Pricing Strategy</w:t>
      </w:r>
    </w:p>
    <w:p w14:paraId="47A57974" w14:textId="77777777" w:rsidR="0038096F" w:rsidRPr="000B78A9" w:rsidRDefault="00F52472">
      <w:r w:rsidRPr="000B78A9">
        <w:t>Sheraton offers their products only for the higher income people group. They frequently follow the niche marketing strategy. They offer premium packages to their customers with premium pricing. They strictly maintain hygiene and provide premium facilities to their clients. They apply price penetration strategy in terms of pricing which helps the hotel company to gain huge market share.</w:t>
      </w:r>
    </w:p>
    <w:p w14:paraId="32314044" w14:textId="77777777" w:rsidR="0038096F" w:rsidRPr="000B78A9" w:rsidRDefault="00F52472">
      <w:r w:rsidRPr="000B78A9">
        <w:t xml:space="preserve">Premier Inn provides a broad range of accommodation choices for various types of tourists. The most typical accommodation kinds are individual, doubles, and wheelchair-accessible rooms </w:t>
      </w:r>
      <w:proofErr w:type="gramStart"/>
      <w:r w:rsidRPr="000B78A9">
        <w:t>so  that</w:t>
      </w:r>
      <w:proofErr w:type="gramEnd"/>
      <w:r w:rsidRPr="000B78A9">
        <w:t xml:space="preserve"> guests are not required to drive far for food and drink, nearly every </w:t>
      </w:r>
      <w:r w:rsidRPr="000B78A9">
        <w:lastRenderedPageBreak/>
        <w:t xml:space="preserve">single Premier Inn hotel provides a bar and then on restaurant. All hotels conform to a rigorous regular cleaning routine in order to preserve the well-being and safety of tourists (George, </w:t>
      </w:r>
      <w:proofErr w:type="gramStart"/>
      <w:r w:rsidRPr="000B78A9">
        <w:t>2021)...</w:t>
      </w:r>
      <w:proofErr w:type="gramEnd"/>
      <w:r w:rsidRPr="000B78A9">
        <w:t xml:space="preserve"> The brand use value-based pricing to offer such services.</w:t>
      </w:r>
    </w:p>
    <w:p w14:paraId="267B447A" w14:textId="77777777" w:rsidR="0038096F" w:rsidRPr="000B78A9" w:rsidRDefault="00F52472">
      <w:r w:rsidRPr="000B78A9">
        <w:rPr>
          <w:b/>
        </w:rPr>
        <w:t>Current Market Position and Promotional Marketing Strategies</w:t>
      </w:r>
    </w:p>
    <w:p w14:paraId="61FEB2A4" w14:textId="77777777" w:rsidR="0038096F" w:rsidRPr="000B78A9" w:rsidRDefault="00F52472">
      <w:r w:rsidRPr="000B78A9">
        <w:t xml:space="preserve">The current market share of the hotel Sheraton is still higher than most other hotel brands. They have been operating across the world with more than 450 hotels which make them internationally highly influential. Sheraton takes various steps for their promotions. They often choose the billboards, TV ads, social media influencers to promote their brand. They also offer discount coupons and other facilitates that decrease the overall costs. Their discount offers involve very often buy one get one offer which attracts their clients. Very often they try to promote their brand through sponsoring events. </w:t>
      </w:r>
    </w:p>
    <w:p w14:paraId="031831DF" w14:textId="77777777" w:rsidR="0038096F" w:rsidRPr="000B78A9" w:rsidRDefault="00F52472">
      <w:r w:rsidRPr="000B78A9">
        <w:t>According to Premier Inn's latest report, the hotel has a market capitalisation of $5 - 7 billion. More than 750 hotels all throughout world and much more than 65,000 rooms have been provided by the hotel. Premier Inn implements an above-the-line marketing strategy. The hotel spends a significant amount of money on above-the-line marketing programs, including marketing communication, printing media like magazines, and digital and social platforms. There are more than a million fans of the Premier Inn Facebook page. They concentrate primarily on digital media advertising.</w:t>
      </w:r>
    </w:p>
    <w:p w14:paraId="523DE7E4" w14:textId="77777777" w:rsidR="0038096F" w:rsidRPr="000B78A9" w:rsidRDefault="00F52472">
      <w:pPr>
        <w:rPr>
          <w:b/>
          <w:u w:val="single"/>
        </w:rPr>
      </w:pPr>
      <w:r w:rsidRPr="000B78A9">
        <w:rPr>
          <w:b/>
        </w:rPr>
        <w:t>Placing The Hotels and Maintaining Environmental Sustainability</w:t>
      </w:r>
    </w:p>
    <w:p w14:paraId="2BF5F24B" w14:textId="77777777" w:rsidR="0038096F" w:rsidRPr="000B78A9" w:rsidRDefault="00F52472">
      <w:r w:rsidRPr="000B78A9">
        <w:t xml:space="preserve">Sheraton hotel has made the work, attracting the customers through several ideas. They decided to promote an effective advertisement had they placed their hotels accordingly. Their promotion has been available in both social and offline media. The hotel has </w:t>
      </w:r>
      <w:proofErr w:type="gramStart"/>
      <w:r w:rsidRPr="000B78A9">
        <w:t>decide</w:t>
      </w:r>
      <w:proofErr w:type="gramEnd"/>
      <w:r w:rsidRPr="000B78A9">
        <w:t xml:space="preserve"> to work on their environmental sustainability. At least 65% of Sheraton's solid waste is redirected first from trash dump through decomposition and reprocessing.</w:t>
      </w:r>
    </w:p>
    <w:p w14:paraId="155CF746" w14:textId="77777777" w:rsidR="0038096F" w:rsidRPr="000B78A9" w:rsidRDefault="00F52472">
      <w:r w:rsidRPr="000B78A9">
        <w:lastRenderedPageBreak/>
        <w:t>The proportion of recycled water immediately fluctuates from 69% to 71%. They utilize employ sustainable and environment washing and cleaning solutions.</w:t>
      </w:r>
    </w:p>
    <w:p w14:paraId="2A86EB9B" w14:textId="77777777" w:rsidR="0038096F" w:rsidRPr="000B78A9" w:rsidRDefault="00F52472">
      <w:proofErr w:type="gramStart"/>
      <w:r w:rsidRPr="000B78A9">
        <w:t>In regard to</w:t>
      </w:r>
      <w:proofErr w:type="gramEnd"/>
      <w:r w:rsidRPr="000B78A9">
        <w:t xml:space="preserve"> transforming around 60% of our general lighting to LED, all hotel rooms and corridors already have led bulbs. They could synchronize the company, track the progress, and hold both the company and their suppliers liable by clearly defining, verifiable, and accessible goals. Some of their hotel's service 360° initiatives include a fifteen percent% decrease in the total usage, a thirty percent reduction in carbon emissions, and fifty percent reduction in food waste.</w:t>
      </w:r>
    </w:p>
    <w:p w14:paraId="15097579" w14:textId="77777777" w:rsidR="0038096F" w:rsidRPr="000B78A9" w:rsidRDefault="0038096F">
      <w:pPr>
        <w:pStyle w:val="ListParagraph"/>
        <w:ind w:left="0"/>
      </w:pPr>
    </w:p>
    <w:p w14:paraId="26EC6678" w14:textId="77777777" w:rsidR="0038096F" w:rsidRPr="000B78A9" w:rsidRDefault="00F52472">
      <w:r w:rsidRPr="000B78A9">
        <w:t xml:space="preserve">Numerous nations, including Ireland, the United Kingdom, Germany, Qatar, and the United Arab Emirates, run hotels under the Premier Inn brand. The hotel offers a portal </w:t>
      </w:r>
      <w:proofErr w:type="gramStart"/>
      <w:r w:rsidRPr="000B78A9">
        <w:t>and also</w:t>
      </w:r>
      <w:proofErr w:type="gramEnd"/>
      <w:r w:rsidRPr="000B78A9">
        <w:t xml:space="preserve"> an app that enables individuals to make direct appointments for rooms. Their hotel locations are typically in the city's centre or close to the airport (George, 2021). The goal of Premier Inn is to reduce greenhouse gas emissions. For this, they are arranging to convert to zero gas expenditure in the brand-new Premier Inn hotel rather than just establishing utilization of green gas in Premier Inn hotels. They've already promised to utilize as many sustainable </w:t>
      </w:r>
      <w:proofErr w:type="gramStart"/>
      <w:r w:rsidRPr="000B78A9">
        <w:t>power</w:t>
      </w:r>
      <w:proofErr w:type="gramEnd"/>
      <w:r w:rsidRPr="000B78A9">
        <w:t xml:space="preserve"> as they can. Furthermore addition, they are planning to spend money on devices which might reduce gas utilization. They have already established solar panels to reduce energy consumptions.</w:t>
      </w:r>
    </w:p>
    <w:p w14:paraId="5623D652" w14:textId="77777777" w:rsidR="0038096F" w:rsidRPr="000B78A9" w:rsidRDefault="00F52472">
      <w:pPr>
        <w:pStyle w:val="Heading2"/>
      </w:pPr>
      <w:bookmarkStart w:id="2" w:name="_Toc117151743"/>
      <w:r w:rsidRPr="000B78A9">
        <w:t>Changes after COVID-19 Pandemic</w:t>
      </w:r>
      <w:bookmarkEnd w:id="2"/>
    </w:p>
    <w:p w14:paraId="37E1E1A1" w14:textId="77777777" w:rsidR="0038096F" w:rsidRPr="000B78A9" w:rsidRDefault="00F52472">
      <w:r w:rsidRPr="000B78A9">
        <w:t xml:space="preserve">The Covid-19 issue rattled Sheraton's regular activities after a positive establishment to 2020, damaging its administration, profitability, and employment (Top Hotel News, 2020). As a result, demand had dramatically diminished as a result of travel concerns and international tourism limitations. The occupancy rates had dropped dramatically compared with previous </w:t>
      </w:r>
      <w:r w:rsidRPr="000B78A9">
        <w:lastRenderedPageBreak/>
        <w:t xml:space="preserve">years, reaching below a definite proportion. Clients are reticent to take travel risks, even if the hotel is making every effort to reduce the repercussions of the Covid-19 crisis. In order to compensate the revenue reduction on loaded stocks, the Sheraton hotel gave abandoned types of food to the poor and non-profits. </w:t>
      </w:r>
      <w:proofErr w:type="gramStart"/>
      <w:r w:rsidRPr="000B78A9">
        <w:t>Making adjustments to</w:t>
      </w:r>
      <w:proofErr w:type="gramEnd"/>
      <w:r w:rsidRPr="000B78A9">
        <w:t xml:space="preserve"> the equipment, facilities, and conveniences that currently available. Additional fees for the procurement of masks, gloves, cleaning supplies, PPE kits, and antimicrobial wipes have been established as fixed charges. There is a pressing demand in this situation for improvements in device electronics and room services, despite the cost. Guests' fears of germ contamination and antibody attacks have had an impact on food and beverage offerings. The hotel had discontinued other amenities like its swimming pool, golf courses, spa, parking lots, and conference facilities due to social exclusion. The earnings had just been dramatically reduced when all these services were abolished. Nonetheless, maintaining these service locations is expensive</w:t>
      </w:r>
      <w:r w:rsidRPr="000B78A9">
        <w:rPr>
          <w:rFonts w:ascii="Arial" w:hAnsi="Arial" w:cs="Arial"/>
          <w:color w:val="2C3E50"/>
          <w:sz w:val="23"/>
          <w:szCs w:val="23"/>
          <w:shd w:val="clear" w:color="auto" w:fill="FFFFFF"/>
        </w:rPr>
        <w:t xml:space="preserve"> </w:t>
      </w:r>
      <w:r w:rsidRPr="000B78A9">
        <w:t>(Sheraton Hotels &amp; Resorts, 2021).</w:t>
      </w:r>
    </w:p>
    <w:p w14:paraId="6F99AF28" w14:textId="77777777" w:rsidR="0038096F" w:rsidRPr="000B78A9" w:rsidRDefault="00F52472">
      <w:r w:rsidRPr="000B78A9">
        <w:t xml:space="preserve">Premier Inn consistently implemented medical safety and cleanliness guidelines during the pandemic. They temporarily discontinued delivering their facilities and issued refund to </w:t>
      </w:r>
      <w:proofErr w:type="gramStart"/>
      <w:r w:rsidRPr="000B78A9">
        <w:t>each and every</w:t>
      </w:r>
      <w:proofErr w:type="gramEnd"/>
      <w:r w:rsidRPr="000B78A9">
        <w:t xml:space="preserve"> client who had made a schedule. They tried to ensure guests were in good physical health throughout their residing at the hotel. Later, as an upgraded hotel cleaning assurance, they offered "Premier Inn Clean Protect." It was developed to assist their staff and tourists remain safe. It increased their previous strain from verification to check-out by implementing several safety and hygiene protocols. (www.premierinn.com, 2020) The hotel has still been taking some protective measures and attempts to keep it safe in 2022, when the corona virus is starting to disappear.</w:t>
      </w:r>
    </w:p>
    <w:p w14:paraId="75E19148" w14:textId="77777777" w:rsidR="0038096F" w:rsidRPr="000B78A9" w:rsidRDefault="0038096F">
      <w:pPr>
        <w:rPr>
          <w:b/>
          <w:u w:val="single"/>
        </w:rPr>
      </w:pPr>
    </w:p>
    <w:p w14:paraId="698F6BD1" w14:textId="77777777" w:rsidR="0038096F" w:rsidRPr="000B78A9" w:rsidRDefault="00F52472">
      <w:pPr>
        <w:pStyle w:val="Heading1"/>
      </w:pPr>
      <w:bookmarkStart w:id="3" w:name="_Toc117151744"/>
      <w:r w:rsidRPr="000B78A9">
        <w:lastRenderedPageBreak/>
        <w:t>Conclusion</w:t>
      </w:r>
      <w:bookmarkEnd w:id="3"/>
    </w:p>
    <w:p w14:paraId="3E282A16" w14:textId="77777777" w:rsidR="0038096F" w:rsidRPr="000B78A9" w:rsidRDefault="00F52472">
      <w:r w:rsidRPr="000B78A9">
        <w:t xml:space="preserve">Here, the essay demonstrates that businesses in the hotel industry continually put forth an effort to meet customers' requirements and choices. High-end accommodations like Sheraton Hotels concentrate on individuals who have higher levels of income and provides them first-rate facilities. This hotel seems to have a premium pricing approach and delivers its customers products of high quality. Premier Inn, on the other hand, features value-adding services and is frequently selected by middle - income travellers. The hospitality industry, like every other </w:t>
      </w:r>
      <w:proofErr w:type="gramStart"/>
      <w:r w:rsidRPr="000B78A9">
        <w:t>sectors</w:t>
      </w:r>
      <w:proofErr w:type="gramEnd"/>
      <w:r w:rsidRPr="000B78A9">
        <w:t>, was irreparably harmed by the COVID-19 pandemic. Sheraton and Premier Inn both developed a strategy for surviving in the industry. The development of technology made it possible for hotels to reach their customers quickly and efficiently. </w:t>
      </w:r>
    </w:p>
    <w:p w14:paraId="25E35CD2" w14:textId="77777777" w:rsidR="0038096F" w:rsidRPr="000B78A9" w:rsidRDefault="0038096F">
      <w:pPr>
        <w:rPr>
          <w:b/>
          <w:u w:val="single"/>
        </w:rPr>
      </w:pPr>
    </w:p>
    <w:p w14:paraId="1E6C9B10" w14:textId="77777777" w:rsidR="0038096F" w:rsidRPr="000B78A9" w:rsidRDefault="0038096F">
      <w:pPr>
        <w:rPr>
          <w:b/>
          <w:u w:val="single"/>
        </w:rPr>
      </w:pPr>
    </w:p>
    <w:p w14:paraId="4785862F" w14:textId="77777777" w:rsidR="0038096F" w:rsidRPr="000B78A9" w:rsidRDefault="0038096F">
      <w:pPr>
        <w:rPr>
          <w:b/>
          <w:u w:val="single"/>
        </w:rPr>
      </w:pPr>
    </w:p>
    <w:p w14:paraId="68799CF4" w14:textId="77777777" w:rsidR="0038096F" w:rsidRPr="000B78A9" w:rsidRDefault="0038096F">
      <w:pPr>
        <w:rPr>
          <w:b/>
          <w:u w:val="single"/>
        </w:rPr>
      </w:pPr>
    </w:p>
    <w:p w14:paraId="1C871B5A" w14:textId="77777777" w:rsidR="0038096F" w:rsidRPr="000B78A9" w:rsidRDefault="0038096F">
      <w:pPr>
        <w:rPr>
          <w:b/>
          <w:u w:val="single"/>
        </w:rPr>
      </w:pPr>
    </w:p>
    <w:p w14:paraId="063115F4" w14:textId="77777777" w:rsidR="0038096F" w:rsidRPr="000B78A9" w:rsidRDefault="0038096F">
      <w:pPr>
        <w:rPr>
          <w:b/>
          <w:u w:val="single"/>
        </w:rPr>
      </w:pPr>
    </w:p>
    <w:p w14:paraId="2423E558" w14:textId="77777777" w:rsidR="0038096F" w:rsidRPr="000B78A9" w:rsidRDefault="0038096F">
      <w:pPr>
        <w:rPr>
          <w:b/>
          <w:u w:val="single"/>
        </w:rPr>
      </w:pPr>
    </w:p>
    <w:p w14:paraId="1022212F" w14:textId="77777777" w:rsidR="0038096F" w:rsidRPr="000B78A9" w:rsidRDefault="0038096F">
      <w:pPr>
        <w:rPr>
          <w:b/>
          <w:u w:val="single"/>
        </w:rPr>
      </w:pPr>
    </w:p>
    <w:p w14:paraId="085FD51B" w14:textId="77777777" w:rsidR="0038096F" w:rsidRPr="000B78A9" w:rsidRDefault="0038096F">
      <w:pPr>
        <w:rPr>
          <w:b/>
          <w:u w:val="single"/>
        </w:rPr>
      </w:pPr>
    </w:p>
    <w:p w14:paraId="5F7F15CB" w14:textId="77777777" w:rsidR="0038096F" w:rsidRPr="000B78A9" w:rsidRDefault="0038096F">
      <w:pPr>
        <w:rPr>
          <w:b/>
          <w:u w:val="single"/>
        </w:rPr>
      </w:pPr>
    </w:p>
    <w:p w14:paraId="2973F44C" w14:textId="77777777" w:rsidR="0038096F" w:rsidRPr="000B78A9" w:rsidRDefault="00F52472">
      <w:pPr>
        <w:pStyle w:val="Heading1"/>
      </w:pPr>
      <w:bookmarkStart w:id="4" w:name="_Toc117151745"/>
      <w:r w:rsidRPr="000B78A9">
        <w:lastRenderedPageBreak/>
        <w:t>Reference</w:t>
      </w:r>
      <w:bookmarkEnd w:id="4"/>
    </w:p>
    <w:p w14:paraId="606FE27F" w14:textId="77777777" w:rsidR="0038096F" w:rsidRPr="000B78A9" w:rsidRDefault="00F52472">
      <w:r w:rsidRPr="000B78A9">
        <w:t>Morrison, A.M., 2022. </w:t>
      </w:r>
      <w:r w:rsidRPr="000B78A9">
        <w:rPr>
          <w:i/>
          <w:iCs/>
        </w:rPr>
        <w:t>Hospitality and travel marketing</w:t>
      </w:r>
      <w:r w:rsidRPr="000B78A9">
        <w:t>. Taylor &amp; Francis.</w:t>
      </w:r>
    </w:p>
    <w:p w14:paraId="3F5108A4" w14:textId="77777777" w:rsidR="0038096F" w:rsidRPr="000B78A9" w:rsidRDefault="00F52472">
      <w:proofErr w:type="spellStart"/>
      <w:r w:rsidRPr="000B78A9">
        <w:t>Aroul</w:t>
      </w:r>
      <w:proofErr w:type="spellEnd"/>
      <w:r w:rsidRPr="000B78A9">
        <w:t xml:space="preserve">, R.R., Hodari, D., Bianchi, G. and </w:t>
      </w:r>
      <w:proofErr w:type="spellStart"/>
      <w:r w:rsidRPr="000B78A9">
        <w:t>Martignoni</w:t>
      </w:r>
      <w:proofErr w:type="spellEnd"/>
      <w:r w:rsidRPr="000B78A9">
        <w:t>, G., 2022. The impact of brand affiliation on asset values: the case of UK hotels. </w:t>
      </w:r>
      <w:r w:rsidRPr="000B78A9">
        <w:rPr>
          <w:i/>
          <w:iCs/>
        </w:rPr>
        <w:t>Journal of Property Research</w:t>
      </w:r>
      <w:r w:rsidRPr="000B78A9">
        <w:t>, pp.1-31.</w:t>
      </w:r>
    </w:p>
    <w:p w14:paraId="22C541A3" w14:textId="53211B4F" w:rsidR="0038096F" w:rsidRPr="000B78A9" w:rsidRDefault="00F52472">
      <w:proofErr w:type="spellStart"/>
      <w:r w:rsidRPr="000B78A9">
        <w:t>Lampo</w:t>
      </w:r>
      <w:proofErr w:type="spellEnd"/>
      <w:r w:rsidRPr="000B78A9">
        <w:t xml:space="preserve">, L., 2022. WHATZ International Contemporary Art Fair, Sheraton </w:t>
      </w:r>
      <w:proofErr w:type="spellStart"/>
      <w:r w:rsidRPr="000B78A9">
        <w:t>Grand</w:t>
      </w:r>
      <w:proofErr w:type="spellEnd"/>
      <w:r w:rsidRPr="000B78A9">
        <w:t xml:space="preserve"> Taipei Hotel, Taipei, Taiwan (Supervisor: Ministry of Culture, Taiwan, China; Co-</w:t>
      </w:r>
      <w:r w:rsidR="000B78A9">
        <w:t>organis</w:t>
      </w:r>
      <w:r w:rsidRPr="000B78A9">
        <w:t>ers: Carrefour, S</w:t>
      </w:r>
      <w:r w:rsidRPr="000B78A9">
        <w:rPr>
          <w:rFonts w:ascii="Arial" w:hAnsi="Arial" w:cs="Arial"/>
          <w:color w:val="222222"/>
          <w:sz w:val="20"/>
          <w:szCs w:val="20"/>
          <w:shd w:val="clear" w:color="auto" w:fill="FFFFFF"/>
        </w:rPr>
        <w:t xml:space="preserve"> </w:t>
      </w:r>
    </w:p>
    <w:p w14:paraId="0473DDB0" w14:textId="77777777" w:rsidR="0038096F" w:rsidRPr="000B78A9" w:rsidRDefault="00F52472">
      <w:proofErr w:type="spellStart"/>
      <w:r w:rsidRPr="000B78A9">
        <w:t>Cahyani</w:t>
      </w:r>
      <w:proofErr w:type="spellEnd"/>
      <w:r w:rsidRPr="000B78A9">
        <w:t xml:space="preserve">, N.P.M., 2022. </w:t>
      </w:r>
      <w:proofErr w:type="spellStart"/>
      <w:r w:rsidRPr="000B78A9">
        <w:t>Peranan</w:t>
      </w:r>
      <w:proofErr w:type="spellEnd"/>
      <w:r w:rsidRPr="000B78A9">
        <w:t xml:space="preserve"> chef de </w:t>
      </w:r>
      <w:proofErr w:type="spellStart"/>
      <w:r w:rsidRPr="000B78A9">
        <w:t>partie</w:t>
      </w:r>
      <w:proofErr w:type="spellEnd"/>
      <w:r w:rsidRPr="000B78A9">
        <w:t xml:space="preserve"> </w:t>
      </w:r>
      <w:proofErr w:type="spellStart"/>
      <w:r w:rsidRPr="000B78A9">
        <w:t>dalam</w:t>
      </w:r>
      <w:proofErr w:type="spellEnd"/>
      <w:r w:rsidRPr="000B78A9">
        <w:t xml:space="preserve"> </w:t>
      </w:r>
      <w:proofErr w:type="spellStart"/>
      <w:r w:rsidRPr="000B78A9">
        <w:t>penerapan</w:t>
      </w:r>
      <w:proofErr w:type="spellEnd"/>
      <w:r w:rsidRPr="000B78A9">
        <w:t xml:space="preserve"> hygiene dan </w:t>
      </w:r>
      <w:proofErr w:type="spellStart"/>
      <w:r w:rsidRPr="000B78A9">
        <w:t>sanitasi</w:t>
      </w:r>
      <w:proofErr w:type="spellEnd"/>
      <w:r w:rsidRPr="000B78A9">
        <w:t xml:space="preserve"> di hotel four points by </w:t>
      </w:r>
      <w:proofErr w:type="spellStart"/>
      <w:r w:rsidRPr="000B78A9">
        <w:t>sheraton</w:t>
      </w:r>
      <w:proofErr w:type="spellEnd"/>
      <w:r w:rsidRPr="000B78A9">
        <w:t xml:space="preserve"> </w:t>
      </w:r>
      <w:proofErr w:type="spellStart"/>
      <w:r w:rsidRPr="000B78A9">
        <w:t>bali</w:t>
      </w:r>
      <w:proofErr w:type="spellEnd"/>
      <w:r w:rsidRPr="000B78A9">
        <w:t xml:space="preserve"> kuta: The role of chef de </w:t>
      </w:r>
      <w:proofErr w:type="spellStart"/>
      <w:r w:rsidRPr="000B78A9">
        <w:t>partie</w:t>
      </w:r>
      <w:proofErr w:type="spellEnd"/>
      <w:r w:rsidRPr="000B78A9">
        <w:t xml:space="preserve"> in the application of hygiene and sanitation at the hotel four points by </w:t>
      </w:r>
      <w:proofErr w:type="spellStart"/>
      <w:r w:rsidRPr="000B78A9">
        <w:t>sheraton</w:t>
      </w:r>
      <w:proofErr w:type="spellEnd"/>
      <w:r w:rsidRPr="000B78A9">
        <w:t xml:space="preserve"> </w:t>
      </w:r>
      <w:proofErr w:type="spellStart"/>
      <w:r w:rsidRPr="000B78A9">
        <w:t>bali</w:t>
      </w:r>
      <w:proofErr w:type="spellEnd"/>
      <w:r w:rsidRPr="000B78A9">
        <w:t xml:space="preserve"> kuta. </w:t>
      </w:r>
      <w:proofErr w:type="spellStart"/>
      <w:r w:rsidRPr="000B78A9">
        <w:rPr>
          <w:i/>
          <w:iCs/>
        </w:rPr>
        <w:t>Jurnal</w:t>
      </w:r>
      <w:proofErr w:type="spellEnd"/>
      <w:r w:rsidRPr="000B78A9">
        <w:rPr>
          <w:i/>
          <w:iCs/>
        </w:rPr>
        <w:t xml:space="preserve"> </w:t>
      </w:r>
      <w:proofErr w:type="spellStart"/>
      <w:r w:rsidRPr="000B78A9">
        <w:rPr>
          <w:i/>
          <w:iCs/>
        </w:rPr>
        <w:t>Ilmiah</w:t>
      </w:r>
      <w:proofErr w:type="spellEnd"/>
      <w:r w:rsidRPr="000B78A9">
        <w:rPr>
          <w:i/>
          <w:iCs/>
        </w:rPr>
        <w:t xml:space="preserve"> </w:t>
      </w:r>
      <w:proofErr w:type="spellStart"/>
      <w:r w:rsidRPr="000B78A9">
        <w:rPr>
          <w:i/>
          <w:iCs/>
        </w:rPr>
        <w:t>Pariwisata</w:t>
      </w:r>
      <w:proofErr w:type="spellEnd"/>
      <w:r w:rsidRPr="000B78A9">
        <w:rPr>
          <w:i/>
          <w:iCs/>
        </w:rPr>
        <w:t xml:space="preserve"> dan </w:t>
      </w:r>
      <w:proofErr w:type="spellStart"/>
      <w:r w:rsidRPr="000B78A9">
        <w:rPr>
          <w:i/>
          <w:iCs/>
        </w:rPr>
        <w:t>Bisnis</w:t>
      </w:r>
      <w:proofErr w:type="spellEnd"/>
      <w:r w:rsidRPr="000B78A9">
        <w:t>, </w:t>
      </w:r>
      <w:r w:rsidRPr="000B78A9">
        <w:rPr>
          <w:i/>
          <w:iCs/>
        </w:rPr>
        <w:t>1</w:t>
      </w:r>
      <w:r w:rsidRPr="000B78A9">
        <w:t>(7), pp.1815-1823.heraton Grand Taipei Hotel, Artists m.</w:t>
      </w:r>
    </w:p>
    <w:p w14:paraId="6C0C69C0" w14:textId="77777777" w:rsidR="0038096F" w:rsidRPr="000B78A9" w:rsidRDefault="00F52472">
      <w:proofErr w:type="spellStart"/>
      <w:r w:rsidRPr="000B78A9">
        <w:t>Bimantara</w:t>
      </w:r>
      <w:proofErr w:type="spellEnd"/>
      <w:r w:rsidRPr="000B78A9">
        <w:t>, P., 2022. </w:t>
      </w:r>
      <w:r w:rsidRPr="000B78A9">
        <w:rPr>
          <w:i/>
          <w:iCs/>
        </w:rPr>
        <w:t>STRATEGI PEMASARAN MICE SEBAGAI PRODUK UNGGULAN HOTEL FOUR POINTS BY SHERATON BALI UNGASAN</w:t>
      </w:r>
      <w:r w:rsidRPr="000B78A9">
        <w:t xml:space="preserve"> (Doctoral dissertation, Universitas Pendidikan </w:t>
      </w:r>
      <w:proofErr w:type="spellStart"/>
      <w:r w:rsidRPr="000B78A9">
        <w:t>Ganesha</w:t>
      </w:r>
      <w:proofErr w:type="spellEnd"/>
      <w:r w:rsidRPr="000B78A9">
        <w:t>).</w:t>
      </w:r>
    </w:p>
    <w:p w14:paraId="3341C929" w14:textId="77777777" w:rsidR="0038096F" w:rsidRPr="000B78A9" w:rsidRDefault="00F52472">
      <w:r w:rsidRPr="000B78A9">
        <w:t>George, R., 2021. Market Segmentation, Targeting, and Positioning. In </w:t>
      </w:r>
      <w:r w:rsidRPr="000B78A9">
        <w:rPr>
          <w:i/>
          <w:iCs/>
        </w:rPr>
        <w:t>Marketing Tourism and Hospitality</w:t>
      </w:r>
      <w:r w:rsidRPr="000B78A9">
        <w:t> (pp. 221-246). Palgrave Macmillan, Cham.</w:t>
      </w:r>
    </w:p>
    <w:p w14:paraId="7DCEFEA3" w14:textId="77777777" w:rsidR="0038096F" w:rsidRPr="000B78A9" w:rsidRDefault="00F52472">
      <w:r w:rsidRPr="000B78A9">
        <w:rPr>
          <w:rFonts w:cs="Times New Roman"/>
          <w:szCs w:val="24"/>
        </w:rPr>
        <w:t>www.premierinn.com. (n.d.). Covid-19 FAQs. [online] Available at: https://www.premierinn.com/gb/en/covid-19.html.</w:t>
      </w:r>
    </w:p>
    <w:p w14:paraId="090B9DC4" w14:textId="77777777" w:rsidR="0038096F" w:rsidRPr="000B78A9" w:rsidRDefault="00F52472">
      <w:r w:rsidRPr="000B78A9">
        <w:t xml:space="preserve">Aguilar, J.E.R., Zang, L. and Fushimi, S., 2022. Towards sustainability in hospitality operations: how is quality of life and work–life balance </w:t>
      </w:r>
      <w:proofErr w:type="gramStart"/>
      <w:r w:rsidRPr="000B78A9">
        <w:t>related?.</w:t>
      </w:r>
      <w:proofErr w:type="gramEnd"/>
      <w:r w:rsidRPr="000B78A9">
        <w:t> </w:t>
      </w:r>
      <w:r w:rsidRPr="000B78A9">
        <w:rPr>
          <w:i/>
          <w:iCs/>
        </w:rPr>
        <w:t>Worldwide Hospitality and Tourism Themes</w:t>
      </w:r>
      <w:r w:rsidRPr="000B78A9">
        <w:t>, (ahead-of-print).</w:t>
      </w:r>
    </w:p>
    <w:p w14:paraId="1DB02712" w14:textId="77777777" w:rsidR="0038096F" w:rsidRPr="000B78A9" w:rsidRDefault="00F52472">
      <w:r w:rsidRPr="000B78A9">
        <w:t>Catan, M., 2019. </w:t>
      </w:r>
      <w:r w:rsidRPr="000B78A9">
        <w:rPr>
          <w:i/>
          <w:iCs/>
        </w:rPr>
        <w:t xml:space="preserve">Environmental Practices in Hospitality Industry for a more Sustainable Tourism (Case Study-Sheraton </w:t>
      </w:r>
      <w:proofErr w:type="spellStart"/>
      <w:r w:rsidRPr="000B78A9">
        <w:rPr>
          <w:i/>
          <w:iCs/>
        </w:rPr>
        <w:t>Lisboa</w:t>
      </w:r>
      <w:proofErr w:type="spellEnd"/>
      <w:r w:rsidRPr="000B78A9">
        <w:rPr>
          <w:i/>
          <w:iCs/>
        </w:rPr>
        <w:t xml:space="preserve"> Hotel &amp; Spa)</w:t>
      </w:r>
      <w:r w:rsidRPr="000B78A9">
        <w:t> (Doctoral dissertation).</w:t>
      </w:r>
    </w:p>
    <w:p w14:paraId="09D7A03B" w14:textId="78464161" w:rsidR="0038096F" w:rsidRPr="000B78A9" w:rsidRDefault="00F52472">
      <w:proofErr w:type="spellStart"/>
      <w:r w:rsidRPr="000B78A9">
        <w:lastRenderedPageBreak/>
        <w:t>Ghandour</w:t>
      </w:r>
      <w:proofErr w:type="spellEnd"/>
      <w:r w:rsidRPr="000B78A9">
        <w:t xml:space="preserve">, R., Bilal, J. and Mudassar, H., 2015. Relationship between Service Quality, Customer Retention and the role of </w:t>
      </w:r>
      <w:proofErr w:type="gramStart"/>
      <w:r w:rsidRPr="000B78A9">
        <w:t>Social Media</w:t>
      </w:r>
      <w:proofErr w:type="gramEnd"/>
      <w:r w:rsidRPr="000B78A9">
        <w:t>-Case study Premier Inn Hotel (UK). </w:t>
      </w:r>
      <w:r w:rsidRPr="000B78A9">
        <w:rPr>
          <w:i/>
          <w:iCs/>
        </w:rPr>
        <w:t xml:space="preserve">Journal of </w:t>
      </w:r>
      <w:r w:rsidR="000B78A9">
        <w:rPr>
          <w:i/>
          <w:iCs/>
        </w:rPr>
        <w:t>Organis</w:t>
      </w:r>
      <w:r w:rsidRPr="000B78A9">
        <w:rPr>
          <w:i/>
          <w:iCs/>
        </w:rPr>
        <w:t>ational Studies and Innovation</w:t>
      </w:r>
      <w:r w:rsidRPr="000B78A9">
        <w:t>, </w:t>
      </w:r>
      <w:r w:rsidRPr="000B78A9">
        <w:rPr>
          <w:i/>
          <w:iCs/>
        </w:rPr>
        <w:t>2</w:t>
      </w:r>
      <w:r w:rsidRPr="000B78A9">
        <w:t>(4), pp.1-12.</w:t>
      </w:r>
    </w:p>
    <w:p w14:paraId="302A9DE0" w14:textId="77777777" w:rsidR="0038096F" w:rsidRPr="000B78A9" w:rsidRDefault="00F52472">
      <w:r w:rsidRPr="000B78A9">
        <w:t>Sheraton Hotels &amp; Resorts. (2019). Sheraton Hotels &amp; Resorts. [online] Available at: https://sheraton.marriott.com/about-us/.</w:t>
      </w:r>
    </w:p>
    <w:p w14:paraId="6DF754D1" w14:textId="77777777" w:rsidR="0038096F" w:rsidRPr="000B78A9" w:rsidRDefault="0038096F"/>
    <w:p w14:paraId="447DC9D7" w14:textId="77777777" w:rsidR="0038096F" w:rsidRPr="000B78A9" w:rsidRDefault="0038096F"/>
    <w:p w14:paraId="28B516F2" w14:textId="77777777" w:rsidR="0038096F" w:rsidRPr="000B78A9" w:rsidRDefault="0038096F"/>
    <w:sectPr w:rsidR="0038096F" w:rsidRPr="000B78A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018B88" w14:textId="77777777" w:rsidR="000943D5" w:rsidRDefault="000943D5">
      <w:pPr>
        <w:spacing w:after="0" w:line="240" w:lineRule="auto"/>
      </w:pPr>
      <w:r>
        <w:separator/>
      </w:r>
    </w:p>
  </w:endnote>
  <w:endnote w:type="continuationSeparator" w:id="0">
    <w:p w14:paraId="457D8C06" w14:textId="77777777" w:rsidR="000943D5" w:rsidRDefault="000943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038D7" w14:textId="77777777" w:rsidR="0038096F" w:rsidRDefault="00F52472">
    <w:pPr>
      <w:pStyle w:val="Footer"/>
      <w:jc w:val="right"/>
    </w:pPr>
    <w:r>
      <w:fldChar w:fldCharType="begin"/>
    </w:r>
    <w:r>
      <w:instrText xml:space="preserve"> PAGE   \* MERGEFORMAT </w:instrText>
    </w:r>
    <w:r>
      <w:fldChar w:fldCharType="separate"/>
    </w:r>
    <w:r>
      <w:rPr>
        <w:noProof/>
      </w:rPr>
      <w:t>2</w:t>
    </w:r>
    <w:r>
      <w:rPr>
        <w:noProof/>
      </w:rPr>
      <w:fldChar w:fldCharType="end"/>
    </w:r>
  </w:p>
  <w:p w14:paraId="11616A19" w14:textId="77777777" w:rsidR="0038096F" w:rsidRDefault="003809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62A13" w14:textId="77777777" w:rsidR="000943D5" w:rsidRDefault="000943D5">
      <w:pPr>
        <w:spacing w:after="0" w:line="240" w:lineRule="auto"/>
      </w:pPr>
      <w:r>
        <w:separator/>
      </w:r>
    </w:p>
  </w:footnote>
  <w:footnote w:type="continuationSeparator" w:id="0">
    <w:p w14:paraId="13085C7B" w14:textId="77777777" w:rsidR="000943D5" w:rsidRDefault="000943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B7FE3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7A4C1EA4"/>
    <w:lvl w:ilvl="0" w:tplc="04090001">
      <w:start w:val="1"/>
      <w:numFmt w:val="bullet"/>
      <w:lvlText w:val=""/>
      <w:lvlJc w:val="left"/>
      <w:pPr>
        <w:ind w:left="720" w:hanging="360"/>
      </w:pPr>
      <w:rPr>
        <w:rFonts w:ascii="Symbol" w:hAnsi="Symbol" w:hint="default"/>
      </w:rPr>
    </w:lvl>
    <w:lvl w:ilvl="1" w:tplc="8D380994" w:tentative="1">
      <w:start w:val="1"/>
      <w:numFmt w:val="lowerLetter"/>
      <w:lvlText w:val="%2."/>
      <w:lvlJc w:val="left"/>
      <w:pPr>
        <w:ind w:left="1440" w:hanging="360"/>
      </w:pPr>
    </w:lvl>
    <w:lvl w:ilvl="2" w:tplc="EA960FA4" w:tentative="1">
      <w:start w:val="1"/>
      <w:numFmt w:val="lowerRoman"/>
      <w:lvlText w:val="%3."/>
      <w:lvlJc w:val="right"/>
      <w:pPr>
        <w:ind w:left="2160" w:hanging="180"/>
      </w:pPr>
    </w:lvl>
    <w:lvl w:ilvl="3" w:tplc="6890F3F8" w:tentative="1">
      <w:start w:val="1"/>
      <w:numFmt w:val="decimal"/>
      <w:lvlText w:val="%4."/>
      <w:lvlJc w:val="left"/>
      <w:pPr>
        <w:ind w:left="2880" w:hanging="360"/>
      </w:pPr>
    </w:lvl>
    <w:lvl w:ilvl="4" w:tplc="074AF0BA" w:tentative="1">
      <w:start w:val="1"/>
      <w:numFmt w:val="lowerLetter"/>
      <w:lvlText w:val="%5."/>
      <w:lvlJc w:val="left"/>
      <w:pPr>
        <w:ind w:left="3600" w:hanging="360"/>
      </w:pPr>
    </w:lvl>
    <w:lvl w:ilvl="5" w:tplc="D0D63820" w:tentative="1">
      <w:start w:val="1"/>
      <w:numFmt w:val="lowerRoman"/>
      <w:lvlText w:val="%6."/>
      <w:lvlJc w:val="right"/>
      <w:pPr>
        <w:ind w:left="4320" w:hanging="180"/>
      </w:pPr>
    </w:lvl>
    <w:lvl w:ilvl="6" w:tplc="A02423B4" w:tentative="1">
      <w:start w:val="1"/>
      <w:numFmt w:val="decimal"/>
      <w:lvlText w:val="%7."/>
      <w:lvlJc w:val="left"/>
      <w:pPr>
        <w:ind w:left="5040" w:hanging="360"/>
      </w:pPr>
    </w:lvl>
    <w:lvl w:ilvl="7" w:tplc="327E9354" w:tentative="1">
      <w:start w:val="1"/>
      <w:numFmt w:val="lowerLetter"/>
      <w:lvlText w:val="%8."/>
      <w:lvlJc w:val="left"/>
      <w:pPr>
        <w:ind w:left="5760" w:hanging="360"/>
      </w:pPr>
    </w:lvl>
    <w:lvl w:ilvl="8" w:tplc="8D9AEB7A" w:tentative="1">
      <w:start w:val="1"/>
      <w:numFmt w:val="lowerRoman"/>
      <w:lvlText w:val="%9."/>
      <w:lvlJc w:val="right"/>
      <w:pPr>
        <w:ind w:left="6480" w:hanging="180"/>
      </w:pPr>
    </w:lvl>
  </w:abstractNum>
  <w:abstractNum w:abstractNumId="2" w15:restartNumberingAfterBreak="0">
    <w:nsid w:val="00000003"/>
    <w:multiLevelType w:val="hybridMultilevel"/>
    <w:tmpl w:val="0E22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000004"/>
    <w:multiLevelType w:val="hybridMultilevel"/>
    <w:tmpl w:val="610A2B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916EA1"/>
    <w:multiLevelType w:val="hybridMultilevel"/>
    <w:tmpl w:val="B5EE1B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98028736">
    <w:abstractNumId w:val="0"/>
  </w:num>
  <w:num w:numId="2" w16cid:durableId="1093818444">
    <w:abstractNumId w:val="4"/>
  </w:num>
  <w:num w:numId="3" w16cid:durableId="417752942">
    <w:abstractNumId w:val="3"/>
  </w:num>
  <w:num w:numId="4" w16cid:durableId="988289064">
    <w:abstractNumId w:val="2"/>
  </w:num>
  <w:num w:numId="5" w16cid:durableId="4609986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096F"/>
    <w:rsid w:val="000943D5"/>
    <w:rsid w:val="000B78A9"/>
    <w:rsid w:val="00264438"/>
    <w:rsid w:val="0038096F"/>
    <w:rsid w:val="00715396"/>
    <w:rsid w:val="009E6DB9"/>
    <w:rsid w:val="00A5468D"/>
    <w:rsid w:val="00DC2A1C"/>
    <w:rsid w:val="00F40C43"/>
    <w:rsid w:val="00F52472"/>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FDD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pPr>
      <w:keepNext/>
      <w:keepLines/>
      <w:spacing w:before="240" w:after="0"/>
      <w:outlineLvl w:val="0"/>
    </w:pPr>
    <w:rPr>
      <w:rFonts w:ascii="Calibri Light" w:eastAsia="SimSun" w:hAnsi="Calibri Light"/>
      <w:b/>
      <w:color w:val="0070C0"/>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eastAsia="SimSun"/>
      <w:b/>
      <w:sz w:val="28"/>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Calibri Light" w:eastAsia="SimSun" w:hAnsi="Calibri Light" w:cs="SimSun"/>
      <w:b/>
      <w:color w:val="0070C0"/>
      <w:sz w:val="32"/>
      <w:szCs w:val="32"/>
    </w:rPr>
  </w:style>
  <w:style w:type="character" w:customStyle="1" w:styleId="Heading2Char">
    <w:name w:val="Heading 2 Char"/>
    <w:basedOn w:val="DefaultParagraphFont"/>
    <w:link w:val="Heading2"/>
    <w:uiPriority w:val="9"/>
    <w:rPr>
      <w:rFonts w:ascii="Times New Roman" w:eastAsia="SimSun" w:hAnsi="Times New Roman" w:cs="SimSun"/>
      <w:b/>
      <w:sz w:val="28"/>
      <w:szCs w:val="26"/>
      <w:u w:val="single"/>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Times New Roman" w:hAnsi="Times New Roman"/>
      <w:sz w:val="24"/>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Times New Roman" w:hAnsi="Times New Roman"/>
      <w:sz w:val="24"/>
    </w:rPr>
  </w:style>
  <w:style w:type="paragraph" w:styleId="TOCHeading">
    <w:name w:val="TOC Heading"/>
    <w:basedOn w:val="Heading1"/>
    <w:next w:val="Normal"/>
    <w:uiPriority w:val="39"/>
    <w:qFormat/>
    <w:pPr>
      <w:spacing w:line="259" w:lineRule="auto"/>
      <w:jc w:val="left"/>
      <w:outlineLvl w:val="9"/>
    </w:pPr>
    <w:rPr>
      <w:b w:val="0"/>
      <w:color w:val="2E74B5"/>
      <w:lang w:val="en-US"/>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40"/>
    </w:pPr>
  </w:style>
  <w:style w:type="character" w:styleId="Hyperlink">
    <w:name w:val="Hyperlink"/>
    <w:basedOn w:val="DefaultParagraphFont"/>
    <w:uiPriority w:val="9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5E818-5E73-4961-8A4D-1D5053583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1910</Words>
  <Characters>10893</Characters>
  <Application>Microsoft Office Word</Application>
  <DocSecurity>0</DocSecurity>
  <Lines>90</Lines>
  <Paragraphs>25</Paragraphs>
  <ScaleCrop>false</ScaleCrop>
  <Company/>
  <LinksUpToDate>false</LinksUpToDate>
  <CharactersWithSpaces>12778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2022-10-21T13:19:00Z</dcterms:created>
  <dcterms:modified xsi:type="dcterms:W3CDTF">2022-11-04T14:00:00Z</dcterms:modified>
</cp:coreProperties>
</file>