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03928" w:rsidRDefault="00D03928">
      <w:bookmarkStart w:id="0" w:name="_GoBack"/>
      <w:bookmarkEnd w:id="0"/>
    </w:p>
    <w:p w:rsidR="001B3D45" w:rsidRDefault="001B3D45"/>
    <w:p w:rsidR="001B3D45" w:rsidRDefault="001B3D45" w:rsidP="001B3D45">
      <w:pPr>
        <w:rPr>
          <w:rFonts w:cs="Calibri"/>
          <w:b/>
          <w:sz w:val="24"/>
          <w:szCs w:val="24"/>
        </w:rPr>
      </w:pPr>
      <w:r w:rsidRPr="000C557C">
        <w:rPr>
          <w:noProof/>
          <w:sz w:val="24"/>
          <w:szCs w:val="24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1038225</wp:posOffset>
                </wp:positionH>
                <wp:positionV relativeFrom="paragraph">
                  <wp:posOffset>276225</wp:posOffset>
                </wp:positionV>
                <wp:extent cx="3076575" cy="361950"/>
                <wp:effectExtent l="0" t="0" r="0" b="1905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076575" cy="361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6350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:rsidR="001B3D45" w:rsidRPr="0015721D" w:rsidRDefault="001B3D45" w:rsidP="001B3D45">
                            <w:pPr>
                              <w:rPr>
                                <w:b/>
                                <w:u w:val="single"/>
                              </w:rPr>
                            </w:pPr>
                            <w:r w:rsidRPr="0015721D">
                              <w:rPr>
                                <w:b/>
                                <w:u w:val="single"/>
                              </w:rPr>
                              <w:t>Carmarthenshire Youth &amp; Children’s Association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1.75pt;margin-top:21.75pt;width:242.25pt;height:28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" stroked="f" strokeweight=".5pt">
                <v:textbox>
                  <w:txbxContent>
                    <w:p w:rsidR="001B3D45" w:rsidRPr="0015721D" w:rsidRDefault="001B3D45" w:rsidP="001B3D45">
                      <w:pPr>
                        <w:rPr>
                          <w:b/>
                          <w:u w:val="single"/>
                        </w:rPr>
                      </w:pPr>
                      <w:r w:rsidRPr="0015721D">
                        <w:rPr>
                          <w:b/>
                          <w:u w:val="single"/>
                        </w:rPr>
                        <w:t>Carmarthenshire Youth &amp; Children’s Association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  <w:lang w:eastAsia="en-GB"/>
        </w:rPr>
        <w:drawing>
          <wp:anchor distT="36576" distB="36576" distL="36576" distR="36576" simplePos="0" relativeHeight="251659264" behindDoc="0" locked="0" layoutInCell="1" allowOverlap="1">
            <wp:simplePos x="0" y="0"/>
            <wp:positionH relativeFrom="margin">
              <wp:align>left</wp:align>
            </wp:positionH>
            <wp:positionV relativeFrom="paragraph">
              <wp:posOffset>9525</wp:posOffset>
            </wp:positionV>
            <wp:extent cx="933450" cy="756920"/>
            <wp:effectExtent l="0" t="0" r="0" b="5080"/>
            <wp:wrapNone/>
            <wp:docPr id="1" name="Picture 1" descr="cyca logo final copy-1sma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yca logo final copy-1small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4198" t="2773" r="10750" b="140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33450" cy="756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1B3D45" w:rsidRDefault="001B3D45" w:rsidP="001B3D45">
      <w:pPr>
        <w:jc w:val="center"/>
        <w:rPr>
          <w:rFonts w:cs="Calibri"/>
          <w:b/>
          <w:sz w:val="24"/>
          <w:szCs w:val="24"/>
        </w:rPr>
      </w:pPr>
    </w:p>
    <w:p w:rsidR="001B3D45" w:rsidRPr="001E7EDE" w:rsidRDefault="001B3D45" w:rsidP="001B3D45">
      <w:pPr>
        <w:jc w:val="center"/>
        <w:rPr>
          <w:rFonts w:cs="Calibri"/>
          <w:b/>
        </w:rPr>
      </w:pPr>
    </w:p>
    <w:p w:rsidR="001B3D45" w:rsidRDefault="001B3D45" w:rsidP="001B3D45">
      <w:pPr>
        <w:rPr>
          <w:rFonts w:cs="Calibri"/>
          <w:sz w:val="24"/>
          <w:szCs w:val="24"/>
        </w:rPr>
      </w:pPr>
      <w:r>
        <w:rPr>
          <w:rFonts w:cs="Calibri"/>
          <w:sz w:val="24"/>
          <w:szCs w:val="24"/>
        </w:rPr>
        <w:t>CYCA have a vacancy for</w:t>
      </w:r>
      <w:r w:rsidRPr="00F22921">
        <w:rPr>
          <w:rFonts w:cs="Calibri"/>
          <w:sz w:val="24"/>
          <w:szCs w:val="24"/>
        </w:rPr>
        <w:t xml:space="preserve"> Nursery </w:t>
      </w:r>
      <w:r>
        <w:rPr>
          <w:rFonts w:cs="Calibri"/>
          <w:sz w:val="24"/>
          <w:szCs w:val="24"/>
        </w:rPr>
        <w:t>Assistants at the</w:t>
      </w:r>
      <w:r w:rsidRPr="00F22921">
        <w:rPr>
          <w:rFonts w:cs="Calibri"/>
          <w:sz w:val="24"/>
          <w:szCs w:val="24"/>
        </w:rPr>
        <w:t xml:space="preserve"> Flying Start Nursery </w:t>
      </w:r>
      <w:proofErr w:type="spellStart"/>
      <w:r w:rsidRPr="00F22921">
        <w:rPr>
          <w:rFonts w:cs="Calibri"/>
          <w:sz w:val="24"/>
          <w:szCs w:val="24"/>
        </w:rPr>
        <w:t>Tedi</w:t>
      </w:r>
      <w:proofErr w:type="spellEnd"/>
      <w:r w:rsidRPr="00F22921">
        <w:rPr>
          <w:rFonts w:cs="Calibri"/>
          <w:sz w:val="24"/>
          <w:szCs w:val="24"/>
        </w:rPr>
        <w:t xml:space="preserve"> Bach</w:t>
      </w:r>
      <w:r w:rsidR="005F4EB7">
        <w:rPr>
          <w:rFonts w:cs="Calibri"/>
          <w:sz w:val="24"/>
          <w:szCs w:val="24"/>
        </w:rPr>
        <w:t xml:space="preserve"> which is located at the</w:t>
      </w:r>
      <w:r w:rsidRPr="00F22921">
        <w:rPr>
          <w:rFonts w:cs="Calibri"/>
          <w:sz w:val="24"/>
          <w:szCs w:val="24"/>
        </w:rPr>
        <w:t xml:space="preserve"> Pen </w:t>
      </w:r>
      <w:proofErr w:type="spellStart"/>
      <w:r w:rsidRPr="00F22921">
        <w:rPr>
          <w:rFonts w:cs="Calibri"/>
          <w:sz w:val="24"/>
          <w:szCs w:val="24"/>
        </w:rPr>
        <w:t>Rhos</w:t>
      </w:r>
      <w:proofErr w:type="spellEnd"/>
      <w:r w:rsidRPr="00F22921">
        <w:rPr>
          <w:rFonts w:cs="Calibri"/>
          <w:sz w:val="24"/>
          <w:szCs w:val="24"/>
        </w:rPr>
        <w:t xml:space="preserve"> School Llanelli. </w:t>
      </w:r>
      <w:r>
        <w:rPr>
          <w:rFonts w:cs="Calibri"/>
          <w:sz w:val="24"/>
          <w:szCs w:val="24"/>
        </w:rPr>
        <w:t xml:space="preserve">The candidate </w:t>
      </w:r>
      <w:r w:rsidRPr="00F22921">
        <w:rPr>
          <w:rFonts w:cs="Calibri"/>
          <w:sz w:val="24"/>
          <w:szCs w:val="24"/>
        </w:rPr>
        <w:t>will ne</w:t>
      </w:r>
      <w:r>
        <w:rPr>
          <w:rFonts w:cs="Calibri"/>
          <w:sz w:val="24"/>
          <w:szCs w:val="24"/>
        </w:rPr>
        <w:t xml:space="preserve">ed to hold a Level 3 </w:t>
      </w:r>
      <w:r w:rsidRPr="00F22921">
        <w:rPr>
          <w:rFonts w:cs="Calibri"/>
          <w:sz w:val="24"/>
          <w:szCs w:val="24"/>
        </w:rPr>
        <w:t>qualification in Childcare</w:t>
      </w:r>
      <w:r>
        <w:rPr>
          <w:rFonts w:cs="Calibri"/>
          <w:sz w:val="24"/>
          <w:szCs w:val="24"/>
        </w:rPr>
        <w:t xml:space="preserve">, Learning &amp; Development or equivalent. </w:t>
      </w:r>
      <w:r w:rsidRPr="00F22921">
        <w:rPr>
          <w:rFonts w:cs="Calibri"/>
          <w:sz w:val="24"/>
          <w:szCs w:val="24"/>
        </w:rPr>
        <w:t xml:space="preserve">. To apply please visit our website </w:t>
      </w:r>
      <w:hyperlink r:id="rId5" w:history="1">
        <w:r w:rsidRPr="001E7EDE">
          <w:rPr>
            <w:rStyle w:val="Hyperlink"/>
            <w:rFonts w:cs="Calibri"/>
            <w:color w:val="auto"/>
            <w:sz w:val="24"/>
            <w:szCs w:val="24"/>
          </w:rPr>
          <w:t>www.cycaonline.org</w:t>
        </w:r>
      </w:hyperlink>
      <w:r w:rsidRPr="00F22921">
        <w:rPr>
          <w:rFonts w:cs="Calibri"/>
          <w:sz w:val="24"/>
          <w:szCs w:val="24"/>
        </w:rPr>
        <w:t xml:space="preserve"> and complete an application form and forward together with your CV and covering letter for the attention of Janet Jones to </w:t>
      </w:r>
      <w:hyperlink r:id="rId6" w:history="1">
        <w:r w:rsidRPr="00F22921">
          <w:rPr>
            <w:rStyle w:val="Hyperlink"/>
            <w:rFonts w:cs="Calibri"/>
            <w:color w:val="auto"/>
            <w:sz w:val="24"/>
            <w:szCs w:val="24"/>
          </w:rPr>
          <w:t>support@cycaonline.org</w:t>
        </w:r>
      </w:hyperlink>
      <w:r w:rsidRPr="00F22921">
        <w:rPr>
          <w:rFonts w:cs="Calibri"/>
          <w:sz w:val="24"/>
          <w:szCs w:val="24"/>
        </w:rPr>
        <w:t xml:space="preserve"> or by post to CYCA, </w:t>
      </w:r>
      <w:r>
        <w:rPr>
          <w:rFonts w:cs="Calibri"/>
          <w:sz w:val="24"/>
          <w:szCs w:val="24"/>
        </w:rPr>
        <w:t>The Palms, 96 Queen Victoria Road, Llanelli, SA15 2TH. Telephone 01554 776178</w:t>
      </w:r>
    </w:p>
    <w:p w:rsidR="001B3D45" w:rsidRDefault="001B3D45" w:rsidP="001B3D45">
      <w:pPr>
        <w:rPr>
          <w:rFonts w:cs="Calibri"/>
          <w:b/>
          <w:sz w:val="24"/>
          <w:szCs w:val="24"/>
        </w:rPr>
      </w:pPr>
    </w:p>
    <w:p w:rsidR="001B3D45" w:rsidRDefault="001B3D45"/>
    <w:sectPr w:rsidR="001B3D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B3D45"/>
    <w:rsid w:val="001736FC"/>
    <w:rsid w:val="001B3D45"/>
    <w:rsid w:val="005F399C"/>
    <w:rsid w:val="005F4EB7"/>
    <w:rsid w:val="00D039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8D84EE4-BB57-4140-AB54-33F4734737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B3D45"/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1B3D45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support@cycaonline.org" TargetMode="External"/><Relationship Id="rId5" Type="http://schemas.openxmlformats.org/officeDocument/2006/relationships/hyperlink" Target="http://www.cycaonline.org" TargetMode="Externa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</Words>
  <Characters>541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Babs Evans</dc:creator>
  <cp:keywords/>
  <dc:description/>
  <cp:lastModifiedBy>Barbara Evans</cp:lastModifiedBy>
  <cp:revision>3</cp:revision>
  <dcterms:created xsi:type="dcterms:W3CDTF">2018-01-17T14:21:00Z</dcterms:created>
  <dcterms:modified xsi:type="dcterms:W3CDTF">2018-01-17T14:21:00Z</dcterms:modified>
</cp:coreProperties>
</file>