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211194" w14:textId="77777777" w:rsidR="0024523E" w:rsidRPr="009326E0" w:rsidRDefault="0024523E"/>
    <w:p w14:paraId="44D15398" w14:textId="45B69DA7" w:rsidR="00294764" w:rsidRDefault="009326E0" w:rsidP="009A2034">
      <w:pPr>
        <w:pStyle w:val="p1"/>
        <w:spacing w:line="360" w:lineRule="auto"/>
        <w:jc w:val="both"/>
        <w:rPr>
          <w:rFonts w:asciiTheme="minorHAnsi" w:hAnsiTheme="minorHAnsi" w:cstheme="minorHAnsi"/>
          <w:sz w:val="22"/>
          <w:szCs w:val="22"/>
        </w:rPr>
      </w:pPr>
      <w:r w:rsidRPr="009326E0">
        <w:rPr>
          <w:rFonts w:asciiTheme="minorHAnsi" w:hAnsiTheme="minorHAnsi" w:cstheme="minorHAnsi"/>
          <w:sz w:val="22"/>
          <w:szCs w:val="22"/>
        </w:rPr>
        <w:t>Source 4</w:t>
      </w:r>
      <w:r w:rsidR="00294764">
        <w:rPr>
          <w:rFonts w:asciiTheme="minorHAnsi" w:hAnsiTheme="minorHAnsi" w:cstheme="minorHAnsi"/>
          <w:sz w:val="22"/>
          <w:szCs w:val="22"/>
        </w:rPr>
        <w:t>:</w:t>
      </w:r>
    </w:p>
    <w:p w14:paraId="769E0B1A" w14:textId="7133EA06" w:rsidR="009326E0" w:rsidRDefault="009326E0" w:rsidP="009A2034">
      <w:pPr>
        <w:pStyle w:val="p1"/>
        <w:spacing w:line="360" w:lineRule="auto"/>
        <w:jc w:val="both"/>
        <w:rPr>
          <w:rFonts w:asciiTheme="minorHAnsi" w:hAnsiTheme="minorHAnsi" w:cstheme="minorHAnsi"/>
          <w:sz w:val="22"/>
          <w:szCs w:val="22"/>
        </w:rPr>
      </w:pPr>
      <w:proofErr w:type="spellStart"/>
      <w:r w:rsidRPr="009326E0">
        <w:rPr>
          <w:rFonts w:asciiTheme="minorHAnsi" w:hAnsiTheme="minorHAnsi" w:cstheme="minorHAnsi"/>
          <w:sz w:val="22"/>
          <w:szCs w:val="22"/>
        </w:rPr>
        <w:t>Somethin</w:t>
      </w:r>
      <w:proofErr w:type="spellEnd"/>
      <w:r w:rsidRPr="009326E0">
        <w:rPr>
          <w:rFonts w:asciiTheme="minorHAnsi" w:hAnsiTheme="minorHAnsi" w:cstheme="minorHAnsi"/>
          <w:sz w:val="22"/>
          <w:szCs w:val="22"/>
        </w:rPr>
        <w:t xml:space="preserve">' Else. 2018. ‘When will we stop stereotyping people?’ </w:t>
      </w:r>
      <w:r w:rsidRPr="009326E0">
        <w:rPr>
          <w:rFonts w:asciiTheme="minorHAnsi" w:hAnsiTheme="minorHAnsi" w:cstheme="minorHAnsi"/>
          <w:i/>
          <w:sz w:val="22"/>
          <w:szCs w:val="22"/>
        </w:rPr>
        <w:t>BBC.</w:t>
      </w:r>
      <w:r w:rsidRPr="009326E0">
        <w:rPr>
          <w:rFonts w:asciiTheme="minorHAnsi" w:hAnsiTheme="minorHAnsi" w:cstheme="minorHAnsi"/>
          <w:sz w:val="22"/>
          <w:szCs w:val="22"/>
        </w:rPr>
        <w:t xml:space="preserve"> [online] Available at: </w:t>
      </w:r>
      <w:hyperlink r:id="rId7" w:history="1">
        <w:r w:rsidRPr="009326E0">
          <w:rPr>
            <w:rStyle w:val="Hyperlink"/>
            <w:rFonts w:asciiTheme="minorHAnsi" w:hAnsiTheme="minorHAnsi" w:cstheme="minorHAnsi"/>
            <w:sz w:val="22"/>
            <w:szCs w:val="22"/>
          </w:rPr>
          <w:t>https://www.bbc.com/ideas/videos/when-will-we-stop-stereotyping-people/p06p97cr?playlist=the-a-z-of-isms</w:t>
        </w:r>
      </w:hyperlink>
      <w:r w:rsidRPr="009326E0">
        <w:rPr>
          <w:rFonts w:asciiTheme="minorHAnsi" w:hAnsiTheme="minorHAnsi" w:cstheme="minorHAnsi"/>
          <w:sz w:val="22"/>
          <w:szCs w:val="22"/>
        </w:rPr>
        <w:t xml:space="preserve"> </w:t>
      </w:r>
      <w:r w:rsidR="00AE69F7">
        <w:rPr>
          <w:rFonts w:asciiTheme="minorHAnsi" w:hAnsiTheme="minorHAnsi" w:cstheme="minorHAnsi"/>
          <w:sz w:val="22"/>
          <w:szCs w:val="22"/>
        </w:rPr>
        <w:t>[</w:t>
      </w:r>
      <w:r w:rsidR="00BC0985">
        <w:rPr>
          <w:rFonts w:asciiTheme="minorHAnsi" w:hAnsiTheme="minorHAnsi" w:cstheme="minorHAnsi"/>
          <w:sz w:val="22"/>
          <w:szCs w:val="22"/>
        </w:rPr>
        <w:t>A</w:t>
      </w:r>
      <w:r w:rsidRPr="009326E0">
        <w:rPr>
          <w:rFonts w:asciiTheme="minorHAnsi" w:hAnsiTheme="minorHAnsi" w:cstheme="minorHAnsi"/>
          <w:sz w:val="22"/>
          <w:szCs w:val="22"/>
        </w:rPr>
        <w:t xml:space="preserve">ccessed </w:t>
      </w:r>
      <w:r w:rsidR="00C86B00">
        <w:rPr>
          <w:rFonts w:asciiTheme="minorHAnsi" w:hAnsiTheme="minorHAnsi" w:cstheme="minorHAnsi"/>
          <w:sz w:val="22"/>
          <w:szCs w:val="22"/>
        </w:rPr>
        <w:t>0</w:t>
      </w:r>
      <w:r w:rsidR="00AE69F7">
        <w:rPr>
          <w:rFonts w:asciiTheme="minorHAnsi" w:hAnsiTheme="minorHAnsi" w:cstheme="minorHAnsi"/>
          <w:sz w:val="22"/>
          <w:szCs w:val="22"/>
        </w:rPr>
        <w:t>1 March 20</w:t>
      </w:r>
      <w:r w:rsidR="00C86B00">
        <w:rPr>
          <w:rFonts w:asciiTheme="minorHAnsi" w:hAnsiTheme="minorHAnsi" w:cstheme="minorHAnsi"/>
          <w:sz w:val="22"/>
          <w:szCs w:val="22"/>
        </w:rPr>
        <w:t>19</w:t>
      </w:r>
      <w:r w:rsidR="00AE69F7">
        <w:rPr>
          <w:rFonts w:asciiTheme="minorHAnsi" w:hAnsiTheme="minorHAnsi" w:cstheme="minorHAnsi"/>
          <w:sz w:val="22"/>
          <w:szCs w:val="22"/>
        </w:rPr>
        <w:t>].</w:t>
      </w:r>
    </w:p>
    <w:p w14:paraId="2E420D71" w14:textId="6AFE87EE" w:rsidR="00155264" w:rsidRDefault="00483698" w:rsidP="009A2034">
      <w:pPr>
        <w:pStyle w:val="p1"/>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Discourse: conversations, discussion. </w:t>
      </w:r>
    </w:p>
    <w:p w14:paraId="41B1B032" w14:textId="0D29E660" w:rsidR="00483698" w:rsidRPr="009326E0" w:rsidRDefault="00483698" w:rsidP="009A2034">
      <w:pPr>
        <w:pStyle w:val="p1"/>
        <w:numPr>
          <w:ilvl w:val="0"/>
          <w:numId w:val="1"/>
        </w:numPr>
        <w:spacing w:line="360" w:lineRule="auto"/>
        <w:jc w:val="both"/>
        <w:rPr>
          <w:rFonts w:asciiTheme="minorHAnsi" w:hAnsiTheme="minorHAnsi" w:cstheme="minorHAnsi"/>
          <w:sz w:val="22"/>
          <w:szCs w:val="22"/>
        </w:rPr>
      </w:pPr>
      <w:r>
        <w:rPr>
          <w:rFonts w:asciiTheme="minorHAnsi" w:hAnsiTheme="minorHAnsi" w:cstheme="minorHAnsi"/>
          <w:sz w:val="22"/>
          <w:szCs w:val="22"/>
        </w:rPr>
        <w:t>Discourse on orientalism… things that are said about orientalism but also things said in way orientalism is uttered. The stereotypes</w:t>
      </w:r>
      <w:r w:rsidR="00D96F49">
        <w:rPr>
          <w:rFonts w:asciiTheme="minorHAnsi" w:hAnsiTheme="minorHAnsi" w:cstheme="minorHAnsi"/>
          <w:sz w:val="22"/>
          <w:szCs w:val="22"/>
        </w:rPr>
        <w:t xml:space="preserve"> and the</w:t>
      </w:r>
      <w:r>
        <w:rPr>
          <w:rFonts w:asciiTheme="minorHAnsi" w:hAnsiTheme="minorHAnsi" w:cstheme="minorHAnsi"/>
          <w:sz w:val="22"/>
          <w:szCs w:val="22"/>
        </w:rPr>
        <w:t xml:space="preserve"> way they speak about people from </w:t>
      </w:r>
      <w:r w:rsidR="00F14604">
        <w:rPr>
          <w:rFonts w:asciiTheme="minorHAnsi" w:hAnsiTheme="minorHAnsi" w:cstheme="minorHAnsi"/>
          <w:sz w:val="22"/>
          <w:szCs w:val="22"/>
        </w:rPr>
        <w:t>A</w:t>
      </w:r>
      <w:r>
        <w:rPr>
          <w:rFonts w:asciiTheme="minorHAnsi" w:hAnsiTheme="minorHAnsi" w:cstheme="minorHAnsi"/>
          <w:sz w:val="22"/>
          <w:szCs w:val="22"/>
        </w:rPr>
        <w:t xml:space="preserve">sia = discourse of orientalism. </w:t>
      </w:r>
    </w:p>
    <w:p w14:paraId="03B9A3B8" w14:textId="579D64C0" w:rsidR="00483698" w:rsidRDefault="00A77E1E" w:rsidP="009A2034">
      <w:pPr>
        <w:pStyle w:val="ListParagraph"/>
        <w:numPr>
          <w:ilvl w:val="0"/>
          <w:numId w:val="1"/>
        </w:numPr>
        <w:spacing w:line="360" w:lineRule="auto"/>
        <w:jc w:val="both"/>
      </w:pPr>
      <w:r>
        <w:t xml:space="preserve">Significance and impact: lay down content, mention what she is talking about use quotes. </w:t>
      </w:r>
    </w:p>
    <w:p w14:paraId="4C2F0A97" w14:textId="11322D06" w:rsidR="00A77E1E" w:rsidRDefault="00A77E1E" w:rsidP="009A2034">
      <w:pPr>
        <w:pStyle w:val="ListParagraph"/>
        <w:spacing w:line="360" w:lineRule="auto"/>
        <w:jc w:val="both"/>
      </w:pPr>
      <w:r>
        <w:t xml:space="preserve">What she means by stuff she says what </w:t>
      </w:r>
      <w:r w:rsidR="00D03426">
        <w:t>s</w:t>
      </w:r>
      <w:r>
        <w:t xml:space="preserve">ource reveals about social and political aspects of the author, her take on it. </w:t>
      </w:r>
      <w:r w:rsidR="00D03426">
        <w:t>A</w:t>
      </w:r>
      <w:r>
        <w:t xml:space="preserve">uthor very against orientalism by way of discourse. </w:t>
      </w:r>
    </w:p>
    <w:p w14:paraId="4354DAE1" w14:textId="295DB0B2" w:rsidR="00A77E1E" w:rsidRDefault="00A77E1E" w:rsidP="009A2034">
      <w:pPr>
        <w:pStyle w:val="ListParagraph"/>
        <w:spacing w:line="360" w:lineRule="auto"/>
        <w:jc w:val="both"/>
      </w:pPr>
    </w:p>
    <w:p w14:paraId="0D1065FB" w14:textId="2E825801" w:rsidR="00CB50B0" w:rsidRDefault="00AC671C" w:rsidP="009A2034">
      <w:pPr>
        <w:pStyle w:val="ListParagraph"/>
        <w:numPr>
          <w:ilvl w:val="0"/>
          <w:numId w:val="1"/>
        </w:numPr>
        <w:spacing w:line="360" w:lineRule="auto"/>
        <w:jc w:val="both"/>
      </w:pPr>
      <w:r>
        <w:t xml:space="preserve">Has implications of anthropology, when we go into Asian culture, need to be aware of stereotype people that may </w:t>
      </w:r>
      <w:r w:rsidR="00D36157">
        <w:t>a</w:t>
      </w:r>
      <w:r>
        <w:t>ffect train of thought but not much to say. Not an anthropological source. It relates to orientalism</w:t>
      </w:r>
      <w:r w:rsidR="00161E86">
        <w:t>.</w:t>
      </w:r>
    </w:p>
    <w:p w14:paraId="2A494789" w14:textId="584A0F3C" w:rsidR="0094178A" w:rsidRDefault="0094178A" w:rsidP="009A2034">
      <w:pPr>
        <w:pStyle w:val="ListParagraph"/>
        <w:spacing w:line="360" w:lineRule="auto"/>
        <w:jc w:val="both"/>
      </w:pPr>
    </w:p>
    <w:p w14:paraId="4D0076AE" w14:textId="4459828D" w:rsidR="00183260" w:rsidRDefault="00740F39" w:rsidP="009A2034">
      <w:pPr>
        <w:pStyle w:val="ListParagraph"/>
        <w:spacing w:line="360" w:lineRule="auto"/>
        <w:jc w:val="both"/>
      </w:pPr>
      <w:r>
        <w:t xml:space="preserve">In terms of the context, </w:t>
      </w:r>
      <w:r w:rsidR="00CB50B0">
        <w:t xml:space="preserve">the BBC’s efforts </w:t>
      </w:r>
      <w:r w:rsidR="004D0026">
        <w:t>to</w:t>
      </w:r>
      <w:r w:rsidR="00CB50B0">
        <w:t xml:space="preserve"> raise </w:t>
      </w:r>
      <w:r w:rsidR="004D0026">
        <w:t>awareness of issues to do with stereotyping and inclusiveness, within the wider effort to challenge an understanding of the world which assumes that western atti</w:t>
      </w:r>
      <w:r w:rsidR="007C345D">
        <w:t>t</w:t>
      </w:r>
      <w:r w:rsidR="004D0026">
        <w:t>udes and the western civilization is superior to those of the rest of the world</w:t>
      </w:r>
      <w:r w:rsidR="00A45664">
        <w:t>.</w:t>
      </w:r>
      <w:r w:rsidR="004D0026">
        <w:t xml:space="preserve"> A kind of modern imperialism of words and cultures</w:t>
      </w:r>
      <w:r w:rsidR="00A45664">
        <w:t xml:space="preserve">. </w:t>
      </w:r>
    </w:p>
    <w:p w14:paraId="72E2CF2C" w14:textId="77777777" w:rsidR="00B417D0" w:rsidRDefault="00B417D0" w:rsidP="009A2034">
      <w:pPr>
        <w:pStyle w:val="ListParagraph"/>
        <w:spacing w:line="360" w:lineRule="auto"/>
        <w:jc w:val="both"/>
      </w:pPr>
      <w:r>
        <w:t xml:space="preserve">Orientalism is romanticized by many in the West. </w:t>
      </w:r>
    </w:p>
    <w:p w14:paraId="0232B131" w14:textId="77777777" w:rsidR="00B417D0" w:rsidRDefault="00B417D0" w:rsidP="009A2034">
      <w:pPr>
        <w:pStyle w:val="ListParagraph"/>
        <w:spacing w:line="360" w:lineRule="auto"/>
        <w:jc w:val="both"/>
      </w:pPr>
      <w:r>
        <w:t xml:space="preserve">‘’Orientalism has historically been produced from knowledge’’ alluding the concept that knowledge needs to be critiqued and not all the knowledge we learn or are informed about are true to its genuineness and in this case be offensive to so many cultures and races around the world. </w:t>
      </w:r>
    </w:p>
    <w:p w14:paraId="6605C7BD" w14:textId="77777777" w:rsidR="005B0300" w:rsidRDefault="005B0300" w:rsidP="009A2034">
      <w:pPr>
        <w:pStyle w:val="ListParagraph"/>
        <w:spacing w:line="360" w:lineRule="auto"/>
        <w:jc w:val="both"/>
      </w:pPr>
    </w:p>
    <w:p w14:paraId="318C897B" w14:textId="657D0021" w:rsidR="007C345D" w:rsidRDefault="00282960" w:rsidP="009A2034">
      <w:pPr>
        <w:pStyle w:val="ListParagraph"/>
        <w:spacing w:line="360" w:lineRule="auto"/>
        <w:jc w:val="both"/>
      </w:pPr>
      <w:r>
        <w:t xml:space="preserve">Analysis: </w:t>
      </w:r>
      <w:r w:rsidR="00694988">
        <w:t xml:space="preserve">In terms of the significance and impact of the source, </w:t>
      </w:r>
      <w:r w:rsidR="00761516">
        <w:t xml:space="preserve">it is difficult to be aware of </w:t>
      </w:r>
      <w:r w:rsidR="007C345D">
        <w:t xml:space="preserve">how much the BBC tends to </w:t>
      </w:r>
      <w:proofErr w:type="gramStart"/>
      <w:r w:rsidR="007C345D">
        <w:t>be seen as</w:t>
      </w:r>
      <w:proofErr w:type="gramEnd"/>
      <w:r w:rsidR="007C345D">
        <w:t xml:space="preserve"> a major contributor to anthropological discourse (that is not really its role) but no doubt plays quite a big role in the shaping </w:t>
      </w:r>
      <w:r w:rsidR="0016538A">
        <w:t xml:space="preserve">of attitudes and public debate more generally. The BBC for many years </w:t>
      </w:r>
      <w:r w:rsidR="00FD57D4">
        <w:t xml:space="preserve">has </w:t>
      </w:r>
      <w:proofErr w:type="gramStart"/>
      <w:r w:rsidR="00FD57D4">
        <w:t>been</w:t>
      </w:r>
      <w:r w:rsidR="0016538A">
        <w:t xml:space="preserve"> seen as</w:t>
      </w:r>
      <w:proofErr w:type="gramEnd"/>
      <w:r w:rsidR="0016538A">
        <w:t xml:space="preserve"> a very central part of the </w:t>
      </w:r>
      <w:r w:rsidR="0016538A">
        <w:lastRenderedPageBreak/>
        <w:t xml:space="preserve">British establishment, so to </w:t>
      </w:r>
      <w:r w:rsidR="00E407ED">
        <w:t xml:space="preserve">see it making a big step towards a non-western centred view of the world is actually quite remarkable. </w:t>
      </w:r>
    </w:p>
    <w:p w14:paraId="5AF1068D" w14:textId="77777777" w:rsidR="00303C86" w:rsidRDefault="00303C86" w:rsidP="009A2034">
      <w:pPr>
        <w:pStyle w:val="ListParagraph"/>
        <w:spacing w:line="360" w:lineRule="auto"/>
        <w:jc w:val="both"/>
      </w:pPr>
    </w:p>
    <w:p w14:paraId="7ADA7C92" w14:textId="08A412B9" w:rsidR="0039003D" w:rsidRDefault="00872EF8" w:rsidP="009A2034">
      <w:pPr>
        <w:pStyle w:val="ListParagraph"/>
        <w:spacing w:line="360" w:lineRule="auto"/>
        <w:jc w:val="both"/>
      </w:pPr>
      <w:r>
        <w:t xml:space="preserve">Regarding </w:t>
      </w:r>
      <w:r w:rsidR="0039003D">
        <w:t>the wider context</w:t>
      </w:r>
      <w:r w:rsidR="002C0584">
        <w:t xml:space="preserve">, is </w:t>
      </w:r>
      <w:r w:rsidR="00BD32A3">
        <w:t>important to</w:t>
      </w:r>
      <w:r w:rsidR="002C0584">
        <w:t xml:space="preserve"> note </w:t>
      </w:r>
      <w:r w:rsidR="0039003D">
        <w:t>the growing reaction in countries like the USA</w:t>
      </w:r>
      <w:r w:rsidR="00554D55">
        <w:t>,</w:t>
      </w:r>
      <w:r w:rsidR="00BD1646">
        <w:t xml:space="preserve"> </w:t>
      </w:r>
      <w:r w:rsidR="0039003D">
        <w:t>also amongst some people here (e.g. pro-Brexit people) that our countries</w:t>
      </w:r>
      <w:r w:rsidR="00E00B28">
        <w:t>,</w:t>
      </w:r>
      <w:r w:rsidR="0039003D">
        <w:t xml:space="preserve"> are </w:t>
      </w:r>
      <w:proofErr w:type="gramStart"/>
      <w:r w:rsidR="00554D55">
        <w:t xml:space="preserve">in reality </w:t>
      </w:r>
      <w:r w:rsidR="0039003D">
        <w:t>the</w:t>
      </w:r>
      <w:proofErr w:type="gramEnd"/>
      <w:r w:rsidR="0039003D">
        <w:t xml:space="preserve"> best; it is interesting to see</w:t>
      </w:r>
      <w:r w:rsidR="00031943">
        <w:t xml:space="preserve"> the BBC taking a clearly opposing view. </w:t>
      </w:r>
      <w:r w:rsidR="00B45DED">
        <w:t xml:space="preserve">Which means that the attitudes of the author (Evelyn </w:t>
      </w:r>
      <w:proofErr w:type="spellStart"/>
      <w:r w:rsidR="00B45DED">
        <w:t>Alsultany</w:t>
      </w:r>
      <w:proofErr w:type="spellEnd"/>
      <w:r w:rsidR="00B45DED">
        <w:t>)</w:t>
      </w:r>
      <w:r w:rsidR="00600B4F">
        <w:t>,</w:t>
      </w:r>
      <w:r w:rsidR="00B45DED">
        <w:t xml:space="preserve"> are </w:t>
      </w:r>
      <w:proofErr w:type="gramStart"/>
      <w:r w:rsidR="00B45DED">
        <w:t>definitely progressive</w:t>
      </w:r>
      <w:proofErr w:type="gramEnd"/>
      <w:r w:rsidR="00B45DED">
        <w:t xml:space="preserve"> and non-western centred; she makes some powerful points about how </w:t>
      </w:r>
      <w:r w:rsidR="006011A7">
        <w:t xml:space="preserve">the </w:t>
      </w:r>
      <w:r w:rsidR="00B45DED">
        <w:t xml:space="preserve">historic </w:t>
      </w:r>
      <w:r w:rsidR="006011A7">
        <w:t>dominance of much of the world by countries like the US and UK has been reinforced and supported by the use of language.</w:t>
      </w:r>
    </w:p>
    <w:p w14:paraId="26BBB052" w14:textId="53214177" w:rsidR="00A0019D" w:rsidRDefault="00A0019D" w:rsidP="009A2034">
      <w:pPr>
        <w:pStyle w:val="ListParagraph"/>
        <w:spacing w:line="360" w:lineRule="auto"/>
        <w:jc w:val="both"/>
      </w:pPr>
      <w:r>
        <w:t xml:space="preserve">Describing someone as Oriental-from the East – also massively fails to do justice to the rich diversity of peoples in Asian countries. </w:t>
      </w:r>
    </w:p>
    <w:p w14:paraId="7D17C8C2" w14:textId="77777777" w:rsidR="00D34117" w:rsidRDefault="00D34117" w:rsidP="009A2034">
      <w:pPr>
        <w:pStyle w:val="ListParagraph"/>
        <w:spacing w:line="360" w:lineRule="auto"/>
        <w:jc w:val="both"/>
      </w:pPr>
      <w:r>
        <w:t>‘’Orientalism encapsulates, for many how their culture, religion and ethnicity are so often reduced to a stereotype, causing their humanity to be overlooked and culture misunderstood’’ (</w:t>
      </w:r>
      <w:proofErr w:type="spellStart"/>
      <w:r>
        <w:t>Alsultany</w:t>
      </w:r>
      <w:proofErr w:type="spellEnd"/>
      <w:r>
        <w:t xml:space="preserve">, 2018) </w:t>
      </w:r>
    </w:p>
    <w:p w14:paraId="4250C048" w14:textId="1DCEF6F8" w:rsidR="00703678" w:rsidRDefault="00167D0B" w:rsidP="009A2034">
      <w:pPr>
        <w:spacing w:line="360" w:lineRule="auto"/>
        <w:jc w:val="both"/>
      </w:pPr>
      <w:r>
        <w:t xml:space="preserve">              The author, </w:t>
      </w:r>
      <w:r w:rsidR="00880DB1">
        <w:t xml:space="preserve">Evelyn- </w:t>
      </w:r>
      <w:r w:rsidR="00B1671B">
        <w:t xml:space="preserve">a </w:t>
      </w:r>
      <w:r w:rsidR="00657B4C">
        <w:t>M</w:t>
      </w:r>
      <w:r w:rsidR="00880DB1">
        <w:t>uslim, certainly involved in challenging Arab and Muslim stereotype</w:t>
      </w:r>
      <w:r w:rsidR="00B1671B">
        <w:t>s in the USA</w:t>
      </w:r>
    </w:p>
    <w:p w14:paraId="1D1C4578" w14:textId="73CFB9E0" w:rsidR="00765D9C" w:rsidRDefault="00E41D67" w:rsidP="00326BB6">
      <w:pPr>
        <w:pStyle w:val="ListParagraph"/>
        <w:spacing w:line="360" w:lineRule="auto"/>
        <w:jc w:val="both"/>
      </w:pPr>
      <w:r>
        <w:t>From the author, there was a</w:t>
      </w:r>
      <w:r w:rsidR="004F0B90">
        <w:t xml:space="preserve"> lot of background info</w:t>
      </w:r>
      <w:r w:rsidR="00D5540F">
        <w:t>rmation</w:t>
      </w:r>
      <w:r w:rsidR="004F0B90">
        <w:t xml:space="preserve"> on her social and political attitudes – </w:t>
      </w:r>
      <w:r w:rsidR="00D5540F">
        <w:t xml:space="preserve">she is highlighted in </w:t>
      </w:r>
      <w:r w:rsidR="004F0B90">
        <w:t>campaigning</w:t>
      </w:r>
      <w:r w:rsidR="00585E51">
        <w:t>, trying to bring Muslim and non-</w:t>
      </w:r>
      <w:r w:rsidR="009D48CF">
        <w:t>M</w:t>
      </w:r>
      <w:r w:rsidR="00585E51">
        <w:t xml:space="preserve">uslim together, working towards societies which are non-racist and non-western centred. </w:t>
      </w:r>
    </w:p>
    <w:p w14:paraId="031AB8A5" w14:textId="77777777" w:rsidR="00326BB6" w:rsidRDefault="00326BB6" w:rsidP="00326BB6">
      <w:pPr>
        <w:pStyle w:val="ListParagraph"/>
        <w:spacing w:line="360" w:lineRule="auto"/>
        <w:jc w:val="both"/>
      </w:pPr>
    </w:p>
    <w:p w14:paraId="38E1FDBF" w14:textId="326E2556" w:rsidR="00765D9C" w:rsidRDefault="00E324C7" w:rsidP="009A2034">
      <w:pPr>
        <w:pStyle w:val="ListParagraph"/>
        <w:spacing w:line="360" w:lineRule="auto"/>
        <w:jc w:val="both"/>
      </w:pPr>
      <w:r>
        <w:t xml:space="preserve">Bernard Lewis who was </w:t>
      </w:r>
      <w:r w:rsidR="00765D9C">
        <w:t>referred to</w:t>
      </w:r>
      <w:r>
        <w:t xml:space="preserve"> in Said’s book on Orientalism</w:t>
      </w:r>
      <w:r w:rsidR="00765D9C">
        <w:t xml:space="preserve"> sounds </w:t>
      </w:r>
      <w:r>
        <w:t xml:space="preserve">like </w:t>
      </w:r>
      <w:r w:rsidR="00765D9C">
        <w:t>he was</w:t>
      </w:r>
      <w:r w:rsidR="00064437">
        <w:t xml:space="preserve"> </w:t>
      </w:r>
      <w:r w:rsidR="00765D9C">
        <w:t xml:space="preserve">also something of a radical in terms of challenging western centred views and coining this term orientalism. </w:t>
      </w:r>
    </w:p>
    <w:p w14:paraId="72B14E92" w14:textId="17201A9F" w:rsidR="000D57CF" w:rsidRDefault="000D57CF" w:rsidP="009A2034">
      <w:pPr>
        <w:pStyle w:val="ListParagraph"/>
        <w:spacing w:line="360" w:lineRule="auto"/>
        <w:jc w:val="both"/>
      </w:pPr>
    </w:p>
    <w:p w14:paraId="3D3577D1" w14:textId="446C119C" w:rsidR="004819FB" w:rsidRDefault="00E324C7" w:rsidP="009A2034">
      <w:pPr>
        <w:pStyle w:val="ListParagraph"/>
        <w:spacing w:line="360" w:lineRule="auto"/>
        <w:jc w:val="both"/>
      </w:pPr>
      <w:r>
        <w:t>In his book ‘Orientalism</w:t>
      </w:r>
      <w:r w:rsidR="009C0725">
        <w:t>’</w:t>
      </w:r>
      <w:r>
        <w:t xml:space="preserve">, </w:t>
      </w:r>
      <w:r w:rsidR="003C0B1E">
        <w:t>Said</w:t>
      </w:r>
      <w:r w:rsidR="00BC22BF">
        <w:t xml:space="preserve">’s front cover </w:t>
      </w:r>
      <w:r w:rsidR="003C0B1E">
        <w:t>shows Arabs as ‘exotic’</w:t>
      </w:r>
      <w:r w:rsidR="0070034A">
        <w:t xml:space="preserve"> and discusses that</w:t>
      </w:r>
      <w:r w:rsidR="004819FB">
        <w:t xml:space="preserve"> Arab elites bought into the whole idea of Oriental exoticism so that they could build relationships </w:t>
      </w:r>
      <w:r w:rsidR="009E56C4">
        <w:t>with western elites which were to their advantag</w:t>
      </w:r>
      <w:r w:rsidR="00886A94">
        <w:t xml:space="preserve">e. This links in to the discussion of the wider context of the debate of Orientalism </w:t>
      </w:r>
    </w:p>
    <w:p w14:paraId="3FD457B4" w14:textId="77777777" w:rsidR="00886DCF" w:rsidRDefault="00886DCF" w:rsidP="009A2034">
      <w:pPr>
        <w:pStyle w:val="ListParagraph"/>
        <w:spacing w:line="360" w:lineRule="auto"/>
        <w:jc w:val="both"/>
      </w:pPr>
    </w:p>
    <w:p w14:paraId="66C9FF10" w14:textId="73FA91B4" w:rsidR="00886DCF" w:rsidRDefault="00BA13B5" w:rsidP="009A2034">
      <w:pPr>
        <w:pStyle w:val="ListParagraph"/>
        <w:spacing w:line="360" w:lineRule="auto"/>
        <w:jc w:val="both"/>
      </w:pPr>
      <w:r>
        <w:t>When evaluating the anthropological significance of the source, one c</w:t>
      </w:r>
      <w:r w:rsidR="00886DCF">
        <w:t xml:space="preserve">ould make comparisons with Edward Said’s views and how they have been further developed by Prof </w:t>
      </w:r>
      <w:proofErr w:type="spellStart"/>
      <w:r w:rsidR="00886DCF">
        <w:t>Alsultany</w:t>
      </w:r>
      <w:proofErr w:type="spellEnd"/>
      <w:r w:rsidR="00886DCF">
        <w:t>, who is also clearly – via the BBC and her campaigning work – communicating them to a wider and more popular audience</w:t>
      </w:r>
      <w:r w:rsidR="0056578D">
        <w:t xml:space="preserve">. Activists like </w:t>
      </w:r>
      <w:proofErr w:type="spellStart"/>
      <w:r w:rsidR="0056578D">
        <w:t>Alsultany</w:t>
      </w:r>
      <w:proofErr w:type="spellEnd"/>
      <w:r w:rsidR="0056578D">
        <w:t xml:space="preserve"> are </w:t>
      </w:r>
      <w:r w:rsidR="006C529E">
        <w:t>necessary for the world we are living in today, the ability to gain and use knowledge and apply it to certain respects of cultures</w:t>
      </w:r>
      <w:r w:rsidR="00901A61">
        <w:t xml:space="preserve">. </w:t>
      </w:r>
    </w:p>
    <w:p w14:paraId="72672086" w14:textId="4AE6A6E8" w:rsidR="00766CF7" w:rsidRDefault="001C0ECD" w:rsidP="009A2034">
      <w:pPr>
        <w:pStyle w:val="ListParagraph"/>
        <w:spacing w:line="360" w:lineRule="auto"/>
        <w:jc w:val="both"/>
      </w:pPr>
      <w:r>
        <w:lastRenderedPageBreak/>
        <w:t>Ideally,</w:t>
      </w:r>
      <w:r w:rsidR="009A77DC">
        <w:t xml:space="preserve"> there are no evident issues in relation to discussing the reasons </w:t>
      </w:r>
      <w:r w:rsidR="005E44E3">
        <w:t>as to</w:t>
      </w:r>
      <w:r w:rsidR="003D64F4">
        <w:t xml:space="preserve"> why the source </w:t>
      </w:r>
      <w:r w:rsidR="00C469B4">
        <w:t>would be</w:t>
      </w:r>
      <w:r w:rsidR="003D64F4">
        <w:t xml:space="preserve"> problematic although because of the intended audience, it probably simplifies the argument to some extent… but it d</w:t>
      </w:r>
      <w:r w:rsidR="00F65213">
        <w:t>oe</w:t>
      </w:r>
      <w:r w:rsidR="003D64F4">
        <w:t xml:space="preserve">s make its points very </w:t>
      </w:r>
      <w:r w:rsidR="00825862">
        <w:t xml:space="preserve">transparent </w:t>
      </w:r>
      <w:r w:rsidR="003D64F4">
        <w:t xml:space="preserve">and makes excellent use of modern methods of communication. </w:t>
      </w:r>
      <w:r w:rsidR="0096609B">
        <w:t xml:space="preserve">This </w:t>
      </w:r>
      <w:r w:rsidR="008E3863">
        <w:t>portrays a clever ruse to connect to a much wider audience alongside the fact that the visionary aspect of the video was produced to highlight the facts in a succinct manner</w:t>
      </w:r>
      <w:r w:rsidR="007B6EFB">
        <w:t xml:space="preserve">. </w:t>
      </w:r>
    </w:p>
    <w:p w14:paraId="0D9DEB4D" w14:textId="77777777" w:rsidR="005D0678" w:rsidRDefault="005D0678" w:rsidP="009A2034">
      <w:pPr>
        <w:pStyle w:val="ListParagraph"/>
        <w:spacing w:line="360" w:lineRule="auto"/>
        <w:jc w:val="both"/>
      </w:pPr>
    </w:p>
    <w:p w14:paraId="38247DC6" w14:textId="59439E16" w:rsidR="00B316BB" w:rsidRDefault="00971F2F" w:rsidP="009A2034">
      <w:pPr>
        <w:pStyle w:val="ListParagraph"/>
        <w:spacing w:line="360" w:lineRule="auto"/>
        <w:jc w:val="both"/>
      </w:pPr>
      <w:r>
        <w:t>Moreover, the video</w:t>
      </w:r>
      <w:r w:rsidR="00766CF7">
        <w:t xml:space="preserve"> surpasses all inclinations of how the publics</w:t>
      </w:r>
      <w:r w:rsidR="00BC1D3B">
        <w:t>’</w:t>
      </w:r>
      <w:r w:rsidR="00766CF7">
        <w:t xml:space="preserve"> perception </w:t>
      </w:r>
      <w:r w:rsidR="00875766">
        <w:t>to it are</w:t>
      </w:r>
      <w:r w:rsidR="00766CF7">
        <w:t xml:space="preserve"> meant to perceive the misdoings and wrongful actions</w:t>
      </w:r>
      <w:r w:rsidR="00464A7E">
        <w:t xml:space="preserve"> of the world. </w:t>
      </w:r>
      <w:r w:rsidR="00111737">
        <w:t xml:space="preserve">Although, the narrator </w:t>
      </w:r>
      <w:proofErr w:type="spellStart"/>
      <w:r w:rsidR="00111737">
        <w:t>Alsultany</w:t>
      </w:r>
      <w:proofErr w:type="spellEnd"/>
      <w:r w:rsidR="00111737">
        <w:t xml:space="preserve">, </w:t>
      </w:r>
      <w:r w:rsidR="007A1864">
        <w:t>highlights the issue that western society is privy to this knowledge</w:t>
      </w:r>
      <w:r w:rsidR="00896CF3">
        <w:t>.</w:t>
      </w:r>
      <w:r w:rsidR="00875766">
        <w:t xml:space="preserve"> </w:t>
      </w:r>
    </w:p>
    <w:p w14:paraId="12149859" w14:textId="3B254674" w:rsidR="0010236A" w:rsidRDefault="0010236A" w:rsidP="009A2034">
      <w:pPr>
        <w:pStyle w:val="ListParagraph"/>
        <w:spacing w:line="360" w:lineRule="auto"/>
        <w:jc w:val="both"/>
      </w:pPr>
    </w:p>
    <w:p w14:paraId="200CABDB" w14:textId="2129B0A0" w:rsidR="0010236A" w:rsidRDefault="0010236A" w:rsidP="009A2034">
      <w:pPr>
        <w:pStyle w:val="ListParagraph"/>
        <w:spacing w:line="360" w:lineRule="auto"/>
        <w:jc w:val="both"/>
      </w:pPr>
    </w:p>
    <w:p w14:paraId="5769A937" w14:textId="0B8D7A93" w:rsidR="0010236A" w:rsidRDefault="0010236A" w:rsidP="009A2034">
      <w:pPr>
        <w:pStyle w:val="ListParagraph"/>
        <w:spacing w:line="360" w:lineRule="auto"/>
        <w:jc w:val="both"/>
      </w:pPr>
    </w:p>
    <w:p w14:paraId="4DA419D7" w14:textId="2B802F0A" w:rsidR="0010236A" w:rsidRDefault="0010236A" w:rsidP="009A2034">
      <w:pPr>
        <w:pStyle w:val="ListParagraph"/>
        <w:spacing w:line="360" w:lineRule="auto"/>
        <w:jc w:val="both"/>
      </w:pPr>
    </w:p>
    <w:p w14:paraId="6F99559E" w14:textId="68767712" w:rsidR="0010236A" w:rsidRDefault="0010236A" w:rsidP="009A2034">
      <w:pPr>
        <w:pStyle w:val="ListParagraph"/>
        <w:spacing w:line="360" w:lineRule="auto"/>
        <w:jc w:val="both"/>
      </w:pPr>
    </w:p>
    <w:p w14:paraId="23C2E44D" w14:textId="06BD33FF" w:rsidR="0010236A" w:rsidRDefault="0010236A" w:rsidP="009A2034">
      <w:pPr>
        <w:pStyle w:val="ListParagraph"/>
        <w:spacing w:line="360" w:lineRule="auto"/>
        <w:jc w:val="both"/>
      </w:pPr>
    </w:p>
    <w:p w14:paraId="23805ED5" w14:textId="0EC2D6C4" w:rsidR="0010236A" w:rsidRDefault="0010236A" w:rsidP="009A2034">
      <w:pPr>
        <w:pStyle w:val="ListParagraph"/>
        <w:spacing w:line="360" w:lineRule="auto"/>
        <w:jc w:val="both"/>
      </w:pPr>
    </w:p>
    <w:p w14:paraId="63B5D852" w14:textId="5238A7B1" w:rsidR="0010236A" w:rsidRDefault="0010236A" w:rsidP="009A2034">
      <w:pPr>
        <w:pStyle w:val="ListParagraph"/>
        <w:spacing w:line="360" w:lineRule="auto"/>
        <w:jc w:val="both"/>
      </w:pPr>
    </w:p>
    <w:p w14:paraId="62860C56" w14:textId="4B9433AE" w:rsidR="0010236A" w:rsidRDefault="0010236A" w:rsidP="009A2034">
      <w:pPr>
        <w:pStyle w:val="ListParagraph"/>
        <w:spacing w:line="360" w:lineRule="auto"/>
        <w:jc w:val="both"/>
      </w:pPr>
    </w:p>
    <w:p w14:paraId="0F8F7E65" w14:textId="0EF0968D" w:rsidR="0010236A" w:rsidRDefault="0010236A" w:rsidP="009A2034">
      <w:pPr>
        <w:pStyle w:val="ListParagraph"/>
        <w:spacing w:line="360" w:lineRule="auto"/>
        <w:jc w:val="both"/>
      </w:pPr>
    </w:p>
    <w:p w14:paraId="3ECC58FE" w14:textId="407EE3D6" w:rsidR="0010236A" w:rsidRDefault="0010236A" w:rsidP="009A2034">
      <w:pPr>
        <w:pStyle w:val="ListParagraph"/>
        <w:spacing w:line="360" w:lineRule="auto"/>
        <w:jc w:val="both"/>
      </w:pPr>
    </w:p>
    <w:p w14:paraId="5EF7613B" w14:textId="535A0221" w:rsidR="0010236A" w:rsidRDefault="0010236A" w:rsidP="003A1DDF">
      <w:pPr>
        <w:pStyle w:val="ListParagraph"/>
        <w:spacing w:line="360" w:lineRule="auto"/>
      </w:pPr>
    </w:p>
    <w:p w14:paraId="3F1082D5" w14:textId="7777ECDC" w:rsidR="0010236A" w:rsidRDefault="0010236A" w:rsidP="003A1DDF">
      <w:pPr>
        <w:pStyle w:val="ListParagraph"/>
        <w:spacing w:line="360" w:lineRule="auto"/>
      </w:pPr>
    </w:p>
    <w:p w14:paraId="4EC698B3" w14:textId="33DCF0B5" w:rsidR="0010236A" w:rsidRDefault="0010236A" w:rsidP="003A1DDF">
      <w:pPr>
        <w:pStyle w:val="ListParagraph"/>
        <w:spacing w:line="360" w:lineRule="auto"/>
      </w:pPr>
    </w:p>
    <w:p w14:paraId="3E0B15E3" w14:textId="4A537FE7" w:rsidR="0010236A" w:rsidRDefault="0010236A" w:rsidP="003A1DDF">
      <w:pPr>
        <w:pStyle w:val="ListParagraph"/>
        <w:spacing w:line="360" w:lineRule="auto"/>
      </w:pPr>
    </w:p>
    <w:p w14:paraId="005EA3FA" w14:textId="49C5663E" w:rsidR="0010236A" w:rsidRDefault="0010236A" w:rsidP="003A1DDF">
      <w:pPr>
        <w:pStyle w:val="ListParagraph"/>
        <w:spacing w:line="360" w:lineRule="auto"/>
      </w:pPr>
    </w:p>
    <w:p w14:paraId="34F029C0" w14:textId="7C7E68B6" w:rsidR="0010236A" w:rsidRDefault="0010236A" w:rsidP="003A1DDF">
      <w:pPr>
        <w:pStyle w:val="ListParagraph"/>
        <w:spacing w:line="360" w:lineRule="auto"/>
      </w:pPr>
    </w:p>
    <w:p w14:paraId="188416A4" w14:textId="1E654342" w:rsidR="0010236A" w:rsidRDefault="0010236A" w:rsidP="003A1DDF">
      <w:pPr>
        <w:pStyle w:val="ListParagraph"/>
        <w:spacing w:line="360" w:lineRule="auto"/>
      </w:pPr>
    </w:p>
    <w:p w14:paraId="2DD1FEDD" w14:textId="6C2B2D7D" w:rsidR="0010236A" w:rsidRDefault="0010236A" w:rsidP="003A1DDF">
      <w:pPr>
        <w:pStyle w:val="ListParagraph"/>
        <w:spacing w:line="360" w:lineRule="auto"/>
      </w:pPr>
    </w:p>
    <w:p w14:paraId="4F7D0002" w14:textId="09762046" w:rsidR="0010236A" w:rsidRDefault="0010236A" w:rsidP="003A1DDF">
      <w:pPr>
        <w:pStyle w:val="ListParagraph"/>
        <w:spacing w:line="360" w:lineRule="auto"/>
      </w:pPr>
    </w:p>
    <w:p w14:paraId="13C0E537" w14:textId="3A8D83DD" w:rsidR="0010236A" w:rsidRDefault="0010236A" w:rsidP="003A1DDF">
      <w:pPr>
        <w:pStyle w:val="ListParagraph"/>
        <w:spacing w:line="360" w:lineRule="auto"/>
      </w:pPr>
    </w:p>
    <w:p w14:paraId="620890D9" w14:textId="7DA9AD52" w:rsidR="00073BCF" w:rsidRDefault="00073BCF" w:rsidP="003A1DDF">
      <w:pPr>
        <w:pStyle w:val="ListParagraph"/>
        <w:spacing w:line="360" w:lineRule="auto"/>
      </w:pPr>
    </w:p>
    <w:p w14:paraId="716B107B" w14:textId="77777777" w:rsidR="00073BCF" w:rsidRDefault="00073BCF" w:rsidP="003A1DDF">
      <w:pPr>
        <w:pStyle w:val="ListParagraph"/>
        <w:spacing w:line="360" w:lineRule="auto"/>
      </w:pPr>
    </w:p>
    <w:p w14:paraId="5415F366" w14:textId="69277714" w:rsidR="0010236A" w:rsidRDefault="0010236A" w:rsidP="003A1DDF">
      <w:pPr>
        <w:pStyle w:val="ListParagraph"/>
        <w:spacing w:line="360" w:lineRule="auto"/>
      </w:pPr>
    </w:p>
    <w:p w14:paraId="21BE2F72" w14:textId="77777777" w:rsidR="00A70183" w:rsidRPr="00053A8C" w:rsidRDefault="00A70183" w:rsidP="00A70183">
      <w:pPr>
        <w:jc w:val="center"/>
        <w:rPr>
          <w:sz w:val="28"/>
          <w:szCs w:val="28"/>
        </w:rPr>
      </w:pPr>
      <w:r w:rsidRPr="004D2FC1">
        <w:rPr>
          <w:b/>
          <w:sz w:val="28"/>
          <w:szCs w:val="28"/>
          <w:u w:val="single"/>
        </w:rPr>
        <w:lastRenderedPageBreak/>
        <w:t>Existing in the realms of imagination</w:t>
      </w:r>
    </w:p>
    <w:p w14:paraId="182EDBE4" w14:textId="77777777" w:rsidR="00A70183" w:rsidRDefault="00A70183" w:rsidP="00A70183">
      <w:r>
        <w:rPr>
          <w:noProof/>
        </w:rPr>
        <w:drawing>
          <wp:anchor distT="0" distB="0" distL="114300" distR="114300" simplePos="0" relativeHeight="251659264" behindDoc="1" locked="0" layoutInCell="1" allowOverlap="1" wp14:anchorId="0E0A64B1" wp14:editId="3FC58BFB">
            <wp:simplePos x="0" y="0"/>
            <wp:positionH relativeFrom="column">
              <wp:posOffset>2981325</wp:posOffset>
            </wp:positionH>
            <wp:positionV relativeFrom="paragraph">
              <wp:posOffset>200025</wp:posOffset>
            </wp:positionV>
            <wp:extent cx="3343275" cy="2228850"/>
            <wp:effectExtent l="0" t="0" r="9525" b="0"/>
            <wp:wrapTight wrapText="bothSides">
              <wp:wrapPolygon edited="0">
                <wp:start x="0" y="0"/>
                <wp:lineTo x="0" y="21415"/>
                <wp:lineTo x="21538" y="21415"/>
                <wp:lineTo x="21538" y="0"/>
                <wp:lineTo x="0" y="0"/>
              </wp:wrapPolygon>
            </wp:wrapTight>
            <wp:docPr id="1" name="Picture 1" descr="Image result for imagined comm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ined communiti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3275" cy="22288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8B68B80" w14:textId="77777777" w:rsidR="00A70183" w:rsidRDefault="00A70183" w:rsidP="00A70183">
      <w:r>
        <w:t xml:space="preserve">Are we limited by the boundaries of patriotism to our nation? </w:t>
      </w:r>
    </w:p>
    <w:p w14:paraId="6E1286E3" w14:textId="77777777" w:rsidR="00A70183" w:rsidRDefault="00A70183" w:rsidP="00A70183">
      <w:r>
        <w:t xml:space="preserve">As a small unit of a population guarded by one’s nationalism and devotion of the state, naturally lends us to be in harmony with one another; one would imagine. </w:t>
      </w:r>
    </w:p>
    <w:p w14:paraId="57CDA70D" w14:textId="77777777" w:rsidR="00A70183" w:rsidRDefault="00A70183" w:rsidP="00A70183">
      <w:r>
        <w:t xml:space="preserve">Although the normalcy and preservation of growth within societal bounds pertains to society with a limited access to knowledge. </w:t>
      </w:r>
    </w:p>
    <w:p w14:paraId="078E8FD8" w14:textId="77777777" w:rsidR="00A70183" w:rsidRDefault="00A70183" w:rsidP="00A70183">
      <w:r>
        <w:rPr>
          <w:noProof/>
        </w:rPr>
        <w:drawing>
          <wp:anchor distT="0" distB="0" distL="114300" distR="114300" simplePos="0" relativeHeight="251660288" behindDoc="0" locked="0" layoutInCell="1" allowOverlap="1" wp14:anchorId="1897E012" wp14:editId="157BDBBF">
            <wp:simplePos x="0" y="0"/>
            <wp:positionH relativeFrom="margin">
              <wp:posOffset>9525</wp:posOffset>
            </wp:positionH>
            <wp:positionV relativeFrom="paragraph">
              <wp:posOffset>439420</wp:posOffset>
            </wp:positionV>
            <wp:extent cx="3200400" cy="1933575"/>
            <wp:effectExtent l="0" t="0" r="0" b="9525"/>
            <wp:wrapThrough wrapText="bothSides">
              <wp:wrapPolygon edited="0">
                <wp:start x="0" y="0"/>
                <wp:lineTo x="0" y="21494"/>
                <wp:lineTo x="21471" y="21494"/>
                <wp:lineTo x="21471" y="0"/>
                <wp:lineTo x="0" y="0"/>
              </wp:wrapPolygon>
            </wp:wrapThrough>
            <wp:docPr id="7" name="Picture 7" descr="Image result for imagined communities countries nationali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magined communities countries nationalist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00400" cy="1933575"/>
                    </a:xfrm>
                    <a:prstGeom prst="rect">
                      <a:avLst/>
                    </a:prstGeom>
                    <a:noFill/>
                    <a:ln>
                      <a:noFill/>
                    </a:ln>
                  </pic:spPr>
                </pic:pic>
              </a:graphicData>
            </a:graphic>
            <wp14:sizeRelH relativeFrom="page">
              <wp14:pctWidth>0</wp14:pctWidth>
            </wp14:sizeRelH>
            <wp14:sizeRelV relativeFrom="page">
              <wp14:pctHeight>0</wp14:pctHeight>
            </wp14:sizeRelV>
          </wp:anchor>
        </w:drawing>
      </w:r>
      <w:r>
        <w:t>People of the state and or nation are camouflaged from the p</w:t>
      </w:r>
    </w:p>
    <w:p w14:paraId="0330F716" w14:textId="77777777" w:rsidR="00A70183" w:rsidRDefault="00A70183" w:rsidP="00A70183">
      <w:pPr>
        <w:spacing w:line="360" w:lineRule="auto"/>
      </w:pPr>
      <w:r>
        <w:t>The senses of imagination confer to our surroundings and maintaining a well-balanced community but what truly defines a ‘community’? Is being part of a small portion of a nation or state along with others who are deemed ‘strangers’ reflect the ingenuity of being in a community…</w:t>
      </w:r>
    </w:p>
    <w:p w14:paraId="0883C184" w14:textId="77777777" w:rsidR="00A70183" w:rsidRDefault="00A70183" w:rsidP="00A70183">
      <w:pPr>
        <w:spacing w:line="360" w:lineRule="auto"/>
      </w:pPr>
      <w:r w:rsidRPr="00EF482E">
        <w:rPr>
          <w:noProof/>
        </w:rPr>
        <w:drawing>
          <wp:anchor distT="0" distB="0" distL="114300" distR="114300" simplePos="0" relativeHeight="251661312" behindDoc="1" locked="0" layoutInCell="1" allowOverlap="1" wp14:anchorId="4BA9F39F" wp14:editId="51F3EE4E">
            <wp:simplePos x="0" y="0"/>
            <wp:positionH relativeFrom="margin">
              <wp:posOffset>781050</wp:posOffset>
            </wp:positionH>
            <wp:positionV relativeFrom="paragraph">
              <wp:posOffset>698500</wp:posOffset>
            </wp:positionV>
            <wp:extent cx="3600450" cy="2019300"/>
            <wp:effectExtent l="0" t="0" r="0" b="0"/>
            <wp:wrapTopAndBottom/>
            <wp:docPr id="8" name="Picture 8" descr="Image result for imagined communitie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magined communities exampl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00450" cy="201930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A form of sisterhood and brotherhood is formed by sharing similar or the same beliefs, therefore strengthening the bond between people. </w:t>
      </w:r>
    </w:p>
    <w:p w14:paraId="41A3931D" w14:textId="77777777" w:rsidR="00A70183" w:rsidRPr="00F35C34" w:rsidRDefault="00A70183" w:rsidP="00A70183">
      <w:pPr>
        <w:spacing w:line="360" w:lineRule="auto"/>
      </w:pPr>
      <w:r>
        <w:t xml:space="preserve"> </w:t>
      </w:r>
      <w:r w:rsidRPr="00EF482E">
        <w:t xml:space="preserve">People’s perception of the world </w:t>
      </w:r>
      <w:proofErr w:type="gramStart"/>
      <w:r w:rsidRPr="00EF482E">
        <w:t>are</w:t>
      </w:r>
      <w:proofErr w:type="gramEnd"/>
      <w:r w:rsidRPr="00EF482E">
        <w:t xml:space="preserve"> </w:t>
      </w:r>
      <w:r>
        <w:t xml:space="preserve">so easily </w:t>
      </w:r>
      <w:r w:rsidRPr="00EF482E">
        <w:t>influenced by their beliefs</w:t>
      </w:r>
      <w:r>
        <w:t xml:space="preserve"> and values. As one entity, humans </w:t>
      </w:r>
      <w:proofErr w:type="gramStart"/>
      <w:r>
        <w:t>have the ability to</w:t>
      </w:r>
      <w:proofErr w:type="gramEnd"/>
      <w:r>
        <w:t xml:space="preserve"> visualize the transparency the world has to offer us. The mind lends itself to the imagination which empowers our power of sight. </w:t>
      </w:r>
    </w:p>
    <w:p w14:paraId="3B4F85CF" w14:textId="77777777" w:rsidR="00A70183" w:rsidRDefault="00A70183" w:rsidP="00A70183">
      <w:r w:rsidRPr="006A01A2">
        <w:lastRenderedPageBreak/>
        <w:t xml:space="preserve"> </w:t>
      </w:r>
      <w:r>
        <w:t xml:space="preserve">Benedict Anderson describes the ‘nation’ as an ‘’imagined political community- and imagined as both inherently limited and sovereign’’ (Anderson, 1983 p. 6) </w:t>
      </w:r>
    </w:p>
    <w:p w14:paraId="74CD2F49" w14:textId="77777777" w:rsidR="00A70183" w:rsidRDefault="00A70183" w:rsidP="00A70183">
      <w:r>
        <w:t>In order to encapsulate the meaning of a ‘nation’ one needs to experience belonging to a nation but strangely we are born into an already existing nation and therefore are labelled according to said nation. Therefore, Anderson defines nation as being imagined, considering there are no personal relations between people but an imagined bond in thought is profound and utilized to the extreme; be it war or governmental disagreements. The evidence of mutual connection is substantial, especially for smaller places such as villages that are occupied by a much smaller ratio of people where it is easier to highlight his theory of ‘imagined communities’</w:t>
      </w:r>
    </w:p>
    <w:p w14:paraId="7E9C0298" w14:textId="77777777" w:rsidR="00A70183" w:rsidRDefault="00A70183" w:rsidP="00A70183">
      <w:r>
        <w:rPr>
          <w:noProof/>
        </w:rPr>
        <w:drawing>
          <wp:anchor distT="0" distB="0" distL="114300" distR="114300" simplePos="0" relativeHeight="251663360" behindDoc="1" locked="0" layoutInCell="1" allowOverlap="1" wp14:anchorId="160A147C" wp14:editId="1BC08CFA">
            <wp:simplePos x="0" y="0"/>
            <wp:positionH relativeFrom="margin">
              <wp:align>left</wp:align>
            </wp:positionH>
            <wp:positionV relativeFrom="paragraph">
              <wp:posOffset>56515</wp:posOffset>
            </wp:positionV>
            <wp:extent cx="3448050" cy="2838450"/>
            <wp:effectExtent l="0" t="0" r="0" b="0"/>
            <wp:wrapTight wrapText="bothSides">
              <wp:wrapPolygon edited="0">
                <wp:start x="0" y="0"/>
                <wp:lineTo x="0" y="21455"/>
                <wp:lineTo x="21481" y="21455"/>
                <wp:lineTo x="21481" y="0"/>
                <wp:lineTo x="0" y="0"/>
              </wp:wrapPolygon>
            </wp:wrapTight>
            <wp:docPr id="9" name="Picture 9"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48050" cy="28384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1C83D2" w14:textId="77777777" w:rsidR="00A70183" w:rsidRDefault="00A70183" w:rsidP="00A70183">
      <w:r>
        <w:t xml:space="preserve">A large scale of strangers from the same nation or state supporting their country’s team are instantly an imagined community because of their portrayal of nationalism. Therefore, this sharing of a national identity forms people as a homogenous body in a sea of strangers. </w:t>
      </w:r>
    </w:p>
    <w:p w14:paraId="5AF9D9D7" w14:textId="77777777" w:rsidR="00A70183" w:rsidRDefault="00A70183" w:rsidP="00A70183"/>
    <w:p w14:paraId="3E27030B" w14:textId="77777777" w:rsidR="00A70183" w:rsidRDefault="00A70183" w:rsidP="00A70183">
      <w:r>
        <w:t xml:space="preserve">To further discuss Anderson’s grasp of the concept of ‘imagined communities’ being limited by the geographic location that a country has been strategically placed, henceforth contributing to the theme of borders that essentially separate nations geographically. </w:t>
      </w:r>
    </w:p>
    <w:p w14:paraId="79AC9316" w14:textId="77777777" w:rsidR="00A70183" w:rsidRDefault="00A70183" w:rsidP="00A70183">
      <w:r>
        <w:t xml:space="preserve">In addition, religion was another circumstance of classification of identity. Similarly, to food, humans share the belief in a specific religion or a scarce belief in their comprehension of one. </w:t>
      </w:r>
    </w:p>
    <w:p w14:paraId="6C93A7E1" w14:textId="77777777" w:rsidR="00A70183" w:rsidRDefault="00A70183" w:rsidP="00A70183"/>
    <w:p w14:paraId="779C4A5C" w14:textId="77777777" w:rsidR="00A70183" w:rsidRDefault="00A70183" w:rsidP="00A70183"/>
    <w:p w14:paraId="41DDB3B7" w14:textId="77777777" w:rsidR="00A70183" w:rsidRDefault="00A70183" w:rsidP="00A70183">
      <w:hyperlink r:id="rId12" w:history="1">
        <w:r w:rsidRPr="00D97927">
          <w:rPr>
            <w:rStyle w:val="Hyperlink"/>
          </w:rPr>
          <w:t>https://www.google.com/search?q=imagined+communities+examples&amp;client=firefox-b-d&amp;source=lnms&amp;tbm=isch&amp;sa=X&amp;ved=0ahUKEwj2oJvF8PDgAhWaBWMBHT09BrAQ_AUIDigB&amp;biw=1366&amp;bih=654#imgrc=KtvjOQBwnulWeM</w:t>
        </w:r>
      </w:hyperlink>
      <w:r w:rsidRPr="00B47E8E">
        <w:t>:</w:t>
      </w:r>
      <w:r>
        <w:t xml:space="preserve">  </w:t>
      </w:r>
    </w:p>
    <w:p w14:paraId="71445CE7" w14:textId="77777777" w:rsidR="00A70183" w:rsidRDefault="00A70183" w:rsidP="00A70183"/>
    <w:p w14:paraId="66ACF98F" w14:textId="77777777" w:rsidR="00A70183" w:rsidRDefault="00A70183" w:rsidP="00A70183"/>
    <w:p w14:paraId="14EED5AB" w14:textId="77777777" w:rsidR="00A70183" w:rsidRDefault="00A70183" w:rsidP="00A70183">
      <w:hyperlink r:id="rId13" w:anchor="imgrc=xKpx6yqiPYujaM" w:history="1">
        <w:r w:rsidRPr="00B46FAD">
          <w:rPr>
            <w:rStyle w:val="Hyperlink"/>
          </w:rPr>
          <w:t>https://www.google.com/search?q=imagined+communities+countries+nationalistic&amp;client=firefox-b-d&amp;source=lnms&amp;tbm=isch&amp;sa=X&amp;ved=0ahUKEwijiaTv8_DgAhXKQxUIHXc_C4AQ_AUIDygC&amp;biw=1366&amp;bih=654#imgrc=xKpx6yqiPYujaM</w:t>
        </w:r>
      </w:hyperlink>
      <w:r w:rsidRPr="00F27300">
        <w:t>:</w:t>
      </w:r>
    </w:p>
    <w:p w14:paraId="2987B81F" w14:textId="77777777" w:rsidR="00A70183" w:rsidRDefault="00A70183" w:rsidP="00A70183"/>
    <w:p w14:paraId="56AF3D2D" w14:textId="77777777" w:rsidR="00A70183" w:rsidRDefault="00A70183" w:rsidP="00A70183">
      <w:r>
        <w:t>…</w:t>
      </w:r>
    </w:p>
    <w:p w14:paraId="287C9234" w14:textId="3F526E11" w:rsidR="00D46415" w:rsidRDefault="00A70183" w:rsidP="00D46415">
      <w:r>
        <w:rPr>
          <w:noProof/>
        </w:rPr>
        <w:lastRenderedPageBreak/>
        <w:drawing>
          <wp:anchor distT="0" distB="0" distL="114300" distR="114300" simplePos="0" relativeHeight="251664384" behindDoc="1" locked="0" layoutInCell="1" allowOverlap="1" wp14:anchorId="44ED0193" wp14:editId="4071803F">
            <wp:simplePos x="0" y="0"/>
            <wp:positionH relativeFrom="margin">
              <wp:align>right</wp:align>
            </wp:positionH>
            <wp:positionV relativeFrom="paragraph">
              <wp:posOffset>9525</wp:posOffset>
            </wp:positionV>
            <wp:extent cx="3848100" cy="2886075"/>
            <wp:effectExtent l="0" t="0" r="0" b="9525"/>
            <wp:wrapTight wrapText="bothSides">
              <wp:wrapPolygon edited="0">
                <wp:start x="0" y="0"/>
                <wp:lineTo x="0" y="21529"/>
                <wp:lineTo x="21493" y="21529"/>
                <wp:lineTo x="21493" y="0"/>
                <wp:lineTo x="0" y="0"/>
              </wp:wrapPolygon>
            </wp:wrapTight>
            <wp:docPr id="4" name="Picture 4" descr="Image result for representation of imagined commun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presentation of imagined communiti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8100" cy="2886075"/>
                    </a:xfrm>
                    <a:prstGeom prst="rect">
                      <a:avLst/>
                    </a:prstGeom>
                    <a:noFill/>
                    <a:ln>
                      <a:noFill/>
                    </a:ln>
                  </pic:spPr>
                </pic:pic>
              </a:graphicData>
            </a:graphic>
            <wp14:sizeRelH relativeFrom="page">
              <wp14:pctWidth>0</wp14:pctWidth>
            </wp14:sizeRelH>
            <wp14:sizeRelV relativeFrom="page">
              <wp14:pctHeight>0</wp14:pctHeight>
            </wp14:sizeRelV>
          </wp:anchor>
        </w:drawing>
      </w:r>
      <w:r w:rsidR="00D46415" w:rsidRPr="00D46415">
        <w:t xml:space="preserve"> </w:t>
      </w:r>
      <w:r w:rsidR="00D46415">
        <w:t>Mass production of media played a significant role in producing news</w:t>
      </w:r>
      <w:r w:rsidR="00423CB5">
        <w:t xml:space="preserve"> and being shared around the world. </w:t>
      </w:r>
      <w:bookmarkStart w:id="0" w:name="_GoBack"/>
      <w:bookmarkEnd w:id="0"/>
    </w:p>
    <w:p w14:paraId="1BCABEDE" w14:textId="77777777" w:rsidR="00A70183" w:rsidRDefault="00A70183" w:rsidP="00A70183"/>
    <w:p w14:paraId="4C09041E" w14:textId="77777777" w:rsidR="00A70183" w:rsidRDefault="00A70183" w:rsidP="00A70183"/>
    <w:p w14:paraId="10EFD8F4" w14:textId="77777777" w:rsidR="00A70183" w:rsidRDefault="00A70183" w:rsidP="00A70183">
      <w:hyperlink r:id="rId15" w:history="1">
        <w:r w:rsidRPr="007B3BB0">
          <w:rPr>
            <w:rStyle w:val="Hyperlink"/>
          </w:rPr>
          <w:t>https://www.google.com/search?q=representation+of+imagined+communities&amp;client=firefox-b-d&amp;source=lnms&amp;tbm=isch&amp;sa=X&amp;ved=0ahUKEwjui9mfifHgAhWGShUIHVfOAZkQ_AUIDygC&amp;biw=1366&amp;bih=654#imgrc=7CNO0dBd3AOvrM</w:t>
        </w:r>
      </w:hyperlink>
      <w:r w:rsidRPr="00944195">
        <w:t>:</w:t>
      </w:r>
    </w:p>
    <w:p w14:paraId="5C62CB40" w14:textId="77777777" w:rsidR="00A70183" w:rsidRDefault="00A70183" w:rsidP="00A70183"/>
    <w:p w14:paraId="551C4272" w14:textId="77777777" w:rsidR="00A70183" w:rsidRDefault="00A70183" w:rsidP="00A70183"/>
    <w:p w14:paraId="5603A125" w14:textId="77777777" w:rsidR="00A70183" w:rsidRDefault="00A70183" w:rsidP="00A70183">
      <w:hyperlink r:id="rId16" w:history="1">
        <w:r w:rsidRPr="007B3BB0">
          <w:rPr>
            <w:rStyle w:val="Hyperlink"/>
          </w:rPr>
          <w:t>https://www.google.com/search?q=pictures+of+imagined+communities+examples&amp;client=firefox-b-d&amp;source=lnms&amp;tbm=isch&amp;sa=X&amp;ved=0ahUKEwiH5dKoivHgAhVitHEKHdhWCYEQ_AUIDigB&amp;biw=1366&amp;bih=654#imgdii=bXKYazKU3gAYjM:&amp;imgrc=k1l5ifDLuHajbM</w:t>
        </w:r>
      </w:hyperlink>
      <w:r w:rsidRPr="0080463E">
        <w:t>:</w:t>
      </w:r>
    </w:p>
    <w:p w14:paraId="01FEEFE2" w14:textId="77777777" w:rsidR="00A70183" w:rsidRDefault="00A70183" w:rsidP="00A70183"/>
    <w:p w14:paraId="2C456661" w14:textId="77777777" w:rsidR="00A70183" w:rsidRDefault="00A70183" w:rsidP="00A70183">
      <w:pPr>
        <w:pStyle w:val="ListParagraph"/>
      </w:pPr>
    </w:p>
    <w:p w14:paraId="7D755055" w14:textId="77777777" w:rsidR="00A70183" w:rsidRDefault="00A70183" w:rsidP="00A70183">
      <w:r>
        <w:t xml:space="preserve">References: </w:t>
      </w:r>
    </w:p>
    <w:p w14:paraId="1897CD75" w14:textId="77777777" w:rsidR="00A70183" w:rsidRDefault="00A70183" w:rsidP="00A70183">
      <w:r>
        <w:t xml:space="preserve">Figure 1 </w:t>
      </w:r>
    </w:p>
    <w:p w14:paraId="12B1CFA8" w14:textId="77777777" w:rsidR="00A70183" w:rsidRDefault="00A70183" w:rsidP="00A70183">
      <w:r>
        <w:t>[</w:t>
      </w:r>
      <w:r>
        <w:rPr>
          <w:rStyle w:val="fn"/>
        </w:rPr>
        <w:t>Assessed 08 March 2019].</w:t>
      </w:r>
    </w:p>
    <w:p w14:paraId="4A7824D1" w14:textId="77777777" w:rsidR="00A70183" w:rsidRDefault="00A70183" w:rsidP="00A70183">
      <w:r>
        <w:t xml:space="preserve">Figure 2 [image online] Available at: </w:t>
      </w:r>
      <w:hyperlink r:id="rId17" w:history="1">
        <w:r w:rsidRPr="00D97927">
          <w:rPr>
            <w:rStyle w:val="Hyperlink"/>
          </w:rPr>
          <w:t>https://study.com/academy/lesson/nation-state-definition-examples-characteristics.html</w:t>
        </w:r>
      </w:hyperlink>
      <w:r>
        <w:t xml:space="preserve"> [</w:t>
      </w:r>
      <w:r>
        <w:rPr>
          <w:rStyle w:val="fn"/>
        </w:rPr>
        <w:t>Assessed 08 March 2019].</w:t>
      </w:r>
    </w:p>
    <w:p w14:paraId="7E293605" w14:textId="77777777" w:rsidR="00A70183" w:rsidRDefault="00A70183" w:rsidP="00A70183">
      <w:r>
        <w:t xml:space="preserve">Figure 3 (eye) </w:t>
      </w:r>
      <w:hyperlink r:id="rId18" w:tooltip="Posts by sbnagle2@illinois.edu" w:history="1">
        <w:r>
          <w:rPr>
            <w:rStyle w:val="Hyperlink"/>
          </w:rPr>
          <w:t>sbnagle2@illinois.edu</w:t>
        </w:r>
      </w:hyperlink>
      <w:r>
        <w:rPr>
          <w:rStyle w:val="fn"/>
        </w:rPr>
        <w:t xml:space="preserve">, (2014) [image online] Available at: </w:t>
      </w:r>
      <w:hyperlink r:id="rId19" w:history="1">
        <w:r w:rsidRPr="00D97927">
          <w:rPr>
            <w:rStyle w:val="Hyperlink"/>
          </w:rPr>
          <w:t>http://publish.illinois.edu/globalcurrents/2014/08/25/transcending-nationalities-the-global-imaginary-seen-through-visual-culture/</w:t>
        </w:r>
      </w:hyperlink>
      <w:r>
        <w:rPr>
          <w:rStyle w:val="fn"/>
        </w:rPr>
        <w:t xml:space="preserve"> [Assessed 08 March 2019]. </w:t>
      </w:r>
    </w:p>
    <w:p w14:paraId="2A10311B" w14:textId="4A388F6E" w:rsidR="0010236A" w:rsidRDefault="0010236A" w:rsidP="003A1DDF">
      <w:pPr>
        <w:pStyle w:val="ListParagraph"/>
        <w:spacing w:line="360" w:lineRule="auto"/>
      </w:pPr>
    </w:p>
    <w:p w14:paraId="10916C89" w14:textId="77777777" w:rsidR="0010236A" w:rsidRDefault="0010236A" w:rsidP="003A1DDF">
      <w:pPr>
        <w:pStyle w:val="ListParagraph"/>
        <w:spacing w:line="360" w:lineRule="auto"/>
      </w:pPr>
    </w:p>
    <w:sectPr w:rsidR="0010236A" w:rsidSect="00A70183">
      <w:head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284488" w14:textId="77777777" w:rsidR="007C5C48" w:rsidRDefault="007C5C48" w:rsidP="005C01C4">
      <w:pPr>
        <w:spacing w:after="0" w:line="240" w:lineRule="auto"/>
      </w:pPr>
      <w:r>
        <w:separator/>
      </w:r>
    </w:p>
  </w:endnote>
  <w:endnote w:type="continuationSeparator" w:id="0">
    <w:p w14:paraId="280A601C" w14:textId="77777777" w:rsidR="007C5C48" w:rsidRDefault="007C5C48" w:rsidP="005C01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ヒラギノ角ゴ Pro W3">
    <w:charset w:val="00"/>
    <w:family w:val="roman"/>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B44229" w14:textId="77777777" w:rsidR="007C5C48" w:rsidRDefault="007C5C48" w:rsidP="005C01C4">
      <w:pPr>
        <w:spacing w:after="0" w:line="240" w:lineRule="auto"/>
      </w:pPr>
      <w:r>
        <w:separator/>
      </w:r>
    </w:p>
  </w:footnote>
  <w:footnote w:type="continuationSeparator" w:id="0">
    <w:p w14:paraId="74F2A62C" w14:textId="77777777" w:rsidR="007C5C48" w:rsidRDefault="007C5C48" w:rsidP="005C01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C160EC" w14:textId="29C2C5BB" w:rsidR="005C01C4" w:rsidRDefault="005C01C4">
    <w:pPr>
      <w:pStyle w:val="Header"/>
    </w:pPr>
    <w:r>
      <w:t>HPAN6006</w:t>
    </w:r>
    <w:r w:rsidR="008144DE">
      <w:t xml:space="preserve">                  </w:t>
    </w:r>
    <w:r>
      <w:t xml:space="preserve">Assignment: Component 2 </w:t>
    </w:r>
    <w:r w:rsidR="00541FF7">
      <w:t xml:space="preserve">– Gobbet &amp; Blog </w:t>
    </w:r>
    <w:r w:rsidR="008144DE">
      <w:t>P</w:t>
    </w:r>
    <w:r w:rsidR="00541FF7">
      <w:t xml:space="preserve">ost </w:t>
    </w:r>
    <w:r>
      <w:ptab w:relativeTo="margin" w:alignment="right" w:leader="none"/>
    </w:r>
    <w:r>
      <w:t xml:space="preserve">Rebecca </w:t>
    </w:r>
    <w:proofErr w:type="spellStart"/>
    <w:r>
      <w:t>Lyngwa</w:t>
    </w:r>
    <w:proofErr w:type="spellEnd"/>
    <w:r>
      <w:t>/ 1600014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793D34"/>
    <w:multiLevelType w:val="hybridMultilevel"/>
    <w:tmpl w:val="8C3C66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F65"/>
    <w:rsid w:val="00031943"/>
    <w:rsid w:val="00047BA9"/>
    <w:rsid w:val="00064437"/>
    <w:rsid w:val="00073BCF"/>
    <w:rsid w:val="00083209"/>
    <w:rsid w:val="000D57CF"/>
    <w:rsid w:val="0010236A"/>
    <w:rsid w:val="00111737"/>
    <w:rsid w:val="00155264"/>
    <w:rsid w:val="00161C80"/>
    <w:rsid w:val="00161E86"/>
    <w:rsid w:val="00162BD4"/>
    <w:rsid w:val="0016538A"/>
    <w:rsid w:val="00167D0B"/>
    <w:rsid w:val="00183260"/>
    <w:rsid w:val="001A7895"/>
    <w:rsid w:val="001C0ECD"/>
    <w:rsid w:val="00211B4C"/>
    <w:rsid w:val="00240C49"/>
    <w:rsid w:val="00242451"/>
    <w:rsid w:val="0024523E"/>
    <w:rsid w:val="00262A09"/>
    <w:rsid w:val="00282960"/>
    <w:rsid w:val="00294764"/>
    <w:rsid w:val="002C0584"/>
    <w:rsid w:val="002D6235"/>
    <w:rsid w:val="002F0E83"/>
    <w:rsid w:val="00303C86"/>
    <w:rsid w:val="00326BB6"/>
    <w:rsid w:val="00336429"/>
    <w:rsid w:val="00336787"/>
    <w:rsid w:val="00384783"/>
    <w:rsid w:val="0039003D"/>
    <w:rsid w:val="003A1DDF"/>
    <w:rsid w:val="003B450D"/>
    <w:rsid w:val="003C0B1E"/>
    <w:rsid w:val="003D64F4"/>
    <w:rsid w:val="004018EC"/>
    <w:rsid w:val="00423CB5"/>
    <w:rsid w:val="004477AE"/>
    <w:rsid w:val="00460E77"/>
    <w:rsid w:val="00464A7E"/>
    <w:rsid w:val="004819FB"/>
    <w:rsid w:val="00482E51"/>
    <w:rsid w:val="00483698"/>
    <w:rsid w:val="00496D27"/>
    <w:rsid w:val="004D0026"/>
    <w:rsid w:val="004D2404"/>
    <w:rsid w:val="004F0B90"/>
    <w:rsid w:val="005124BB"/>
    <w:rsid w:val="005342C8"/>
    <w:rsid w:val="00540B77"/>
    <w:rsid w:val="00541FF7"/>
    <w:rsid w:val="005515E0"/>
    <w:rsid w:val="005545AA"/>
    <w:rsid w:val="00554D55"/>
    <w:rsid w:val="00554E60"/>
    <w:rsid w:val="0056578D"/>
    <w:rsid w:val="00585E51"/>
    <w:rsid w:val="005B0300"/>
    <w:rsid w:val="005B4D58"/>
    <w:rsid w:val="005C01C4"/>
    <w:rsid w:val="005D0678"/>
    <w:rsid w:val="005D1E29"/>
    <w:rsid w:val="005E44E3"/>
    <w:rsid w:val="005E6306"/>
    <w:rsid w:val="005F0D16"/>
    <w:rsid w:val="005F5B58"/>
    <w:rsid w:val="00600B4F"/>
    <w:rsid w:val="006011A7"/>
    <w:rsid w:val="00657B4C"/>
    <w:rsid w:val="00665FF1"/>
    <w:rsid w:val="00694988"/>
    <w:rsid w:val="006B6ADA"/>
    <w:rsid w:val="006C529E"/>
    <w:rsid w:val="006D4F65"/>
    <w:rsid w:val="0070034A"/>
    <w:rsid w:val="00703678"/>
    <w:rsid w:val="00740F39"/>
    <w:rsid w:val="00761516"/>
    <w:rsid w:val="00765D9C"/>
    <w:rsid w:val="00766CF7"/>
    <w:rsid w:val="007A1864"/>
    <w:rsid w:val="007B6EFB"/>
    <w:rsid w:val="007C345D"/>
    <w:rsid w:val="007C5C48"/>
    <w:rsid w:val="007E1771"/>
    <w:rsid w:val="007E3AD4"/>
    <w:rsid w:val="00810E38"/>
    <w:rsid w:val="008144DE"/>
    <w:rsid w:val="008250B4"/>
    <w:rsid w:val="00825862"/>
    <w:rsid w:val="008565D9"/>
    <w:rsid w:val="00872EF8"/>
    <w:rsid w:val="00875766"/>
    <w:rsid w:val="00880DB1"/>
    <w:rsid w:val="00885EB9"/>
    <w:rsid w:val="00886A94"/>
    <w:rsid w:val="00886DCF"/>
    <w:rsid w:val="00896CF3"/>
    <w:rsid w:val="008E3863"/>
    <w:rsid w:val="00901A61"/>
    <w:rsid w:val="00904D9C"/>
    <w:rsid w:val="00925625"/>
    <w:rsid w:val="009326E0"/>
    <w:rsid w:val="0094178A"/>
    <w:rsid w:val="0096503F"/>
    <w:rsid w:val="0096609B"/>
    <w:rsid w:val="00971F2F"/>
    <w:rsid w:val="009768DD"/>
    <w:rsid w:val="009A2034"/>
    <w:rsid w:val="009A77DC"/>
    <w:rsid w:val="009C0725"/>
    <w:rsid w:val="009D48CF"/>
    <w:rsid w:val="009E56C4"/>
    <w:rsid w:val="00A0019D"/>
    <w:rsid w:val="00A22DBD"/>
    <w:rsid w:val="00A45664"/>
    <w:rsid w:val="00A46312"/>
    <w:rsid w:val="00A70183"/>
    <w:rsid w:val="00A77E1E"/>
    <w:rsid w:val="00AA662C"/>
    <w:rsid w:val="00AC671C"/>
    <w:rsid w:val="00AE69F7"/>
    <w:rsid w:val="00B1671B"/>
    <w:rsid w:val="00B316BB"/>
    <w:rsid w:val="00B417D0"/>
    <w:rsid w:val="00B45DED"/>
    <w:rsid w:val="00BA13B5"/>
    <w:rsid w:val="00BC0985"/>
    <w:rsid w:val="00BC1D3B"/>
    <w:rsid w:val="00BC22BF"/>
    <w:rsid w:val="00BC3E5E"/>
    <w:rsid w:val="00BD1646"/>
    <w:rsid w:val="00BD32A3"/>
    <w:rsid w:val="00BE3CD2"/>
    <w:rsid w:val="00C12A08"/>
    <w:rsid w:val="00C469B4"/>
    <w:rsid w:val="00C50B38"/>
    <w:rsid w:val="00C65F0F"/>
    <w:rsid w:val="00C80BAE"/>
    <w:rsid w:val="00C86B00"/>
    <w:rsid w:val="00CB50B0"/>
    <w:rsid w:val="00CF5E28"/>
    <w:rsid w:val="00D03426"/>
    <w:rsid w:val="00D34117"/>
    <w:rsid w:val="00D36157"/>
    <w:rsid w:val="00D46415"/>
    <w:rsid w:val="00D5540F"/>
    <w:rsid w:val="00D96F49"/>
    <w:rsid w:val="00DD3E8E"/>
    <w:rsid w:val="00E00B28"/>
    <w:rsid w:val="00E02DEE"/>
    <w:rsid w:val="00E26CDB"/>
    <w:rsid w:val="00E324C7"/>
    <w:rsid w:val="00E407ED"/>
    <w:rsid w:val="00E41D67"/>
    <w:rsid w:val="00E71FAC"/>
    <w:rsid w:val="00ED3472"/>
    <w:rsid w:val="00EE496F"/>
    <w:rsid w:val="00F06543"/>
    <w:rsid w:val="00F14604"/>
    <w:rsid w:val="00F2217B"/>
    <w:rsid w:val="00F65213"/>
    <w:rsid w:val="00FD57D4"/>
    <w:rsid w:val="00FD7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B666F"/>
  <w15:chartTrackingRefBased/>
  <w15:docId w15:val="{4B01B6C6-3CE9-4FA5-8A9A-6E92CA8DB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01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1C4"/>
  </w:style>
  <w:style w:type="paragraph" w:styleId="Footer">
    <w:name w:val="footer"/>
    <w:basedOn w:val="Normal"/>
    <w:link w:val="FooterChar"/>
    <w:uiPriority w:val="99"/>
    <w:unhideWhenUsed/>
    <w:rsid w:val="005C01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1C4"/>
  </w:style>
  <w:style w:type="paragraph" w:customStyle="1" w:styleId="p1">
    <w:name w:val="p1"/>
    <w:basedOn w:val="Normal"/>
    <w:rsid w:val="00496D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496D27"/>
  </w:style>
  <w:style w:type="paragraph" w:styleId="NormalWeb">
    <w:name w:val="Normal (Web)"/>
    <w:basedOn w:val="Normal"/>
    <w:uiPriority w:val="99"/>
    <w:semiHidden/>
    <w:unhideWhenUsed/>
    <w:rsid w:val="00496D2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2">
    <w:name w:val="p2"/>
    <w:basedOn w:val="Normal"/>
    <w:rsid w:val="00496D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unhideWhenUsed/>
    <w:rsid w:val="009326E0"/>
    <w:rPr>
      <w:color w:val="0563C1"/>
      <w:u w:val="single"/>
    </w:rPr>
  </w:style>
  <w:style w:type="paragraph" w:customStyle="1" w:styleId="Body">
    <w:name w:val="Body"/>
    <w:rsid w:val="009326E0"/>
    <w:pPr>
      <w:spacing w:after="0" w:line="240" w:lineRule="auto"/>
    </w:pPr>
    <w:rPr>
      <w:rFonts w:ascii="Helvetica" w:eastAsia="ヒラギノ角ゴ Pro W3" w:hAnsi="Helvetica" w:cs="Times New Roman"/>
      <w:color w:val="000000"/>
      <w:sz w:val="24"/>
      <w:szCs w:val="20"/>
      <w:lang w:val="en-US" w:eastAsia="en-GB"/>
    </w:rPr>
  </w:style>
  <w:style w:type="paragraph" w:styleId="ListParagraph">
    <w:name w:val="List Paragraph"/>
    <w:basedOn w:val="Normal"/>
    <w:uiPriority w:val="34"/>
    <w:qFormat/>
    <w:rsid w:val="00483698"/>
    <w:pPr>
      <w:ind w:left="720"/>
      <w:contextualSpacing/>
    </w:pPr>
  </w:style>
  <w:style w:type="character" w:styleId="UnresolvedMention">
    <w:name w:val="Unresolved Mention"/>
    <w:basedOn w:val="DefaultParagraphFont"/>
    <w:uiPriority w:val="99"/>
    <w:semiHidden/>
    <w:unhideWhenUsed/>
    <w:rsid w:val="00ED3472"/>
    <w:rPr>
      <w:color w:val="605E5C"/>
      <w:shd w:val="clear" w:color="auto" w:fill="E1DFDD"/>
    </w:rPr>
  </w:style>
  <w:style w:type="character" w:customStyle="1" w:styleId="fn">
    <w:name w:val="fn"/>
    <w:basedOn w:val="DefaultParagraphFont"/>
    <w:rsid w:val="00A70183"/>
  </w:style>
  <w:style w:type="paragraph" w:styleId="BalloonText">
    <w:name w:val="Balloon Text"/>
    <w:basedOn w:val="Normal"/>
    <w:link w:val="BalloonTextChar"/>
    <w:uiPriority w:val="99"/>
    <w:semiHidden/>
    <w:unhideWhenUsed/>
    <w:rsid w:val="00A701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01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5461190">
      <w:bodyDiv w:val="1"/>
      <w:marLeft w:val="0"/>
      <w:marRight w:val="0"/>
      <w:marTop w:val="0"/>
      <w:marBottom w:val="0"/>
      <w:divBdr>
        <w:top w:val="none" w:sz="0" w:space="0" w:color="auto"/>
        <w:left w:val="none" w:sz="0" w:space="0" w:color="auto"/>
        <w:bottom w:val="none" w:sz="0" w:space="0" w:color="auto"/>
        <w:right w:val="none" w:sz="0" w:space="0" w:color="auto"/>
      </w:divBdr>
    </w:div>
    <w:div w:id="1539514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ogle.com/search?q=imagined+communities+countries+nationalistic&amp;client=firefox-b-d&amp;source=lnms&amp;tbm=isch&amp;sa=X&amp;ved=0ahUKEwijiaTv8_DgAhXKQxUIHXc_C4AQ_AUIDygC&amp;biw=1366&amp;bih=654" TargetMode="External"/><Relationship Id="rId18" Type="http://schemas.openxmlformats.org/officeDocument/2006/relationships/hyperlink" Target="http://publish.illinois.edu/globalcurrents/author/sbnagle2illinois-edu/"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bc.com/ideas/videos/when-will-we-stop-stereotyping-people/p06p97cr?playlist=the-a-z-of-isms" TargetMode="External"/><Relationship Id="rId12" Type="http://schemas.openxmlformats.org/officeDocument/2006/relationships/hyperlink" Target="https://www.google.com/search?q=imagined+communities+examples&amp;client=firefox-b-d&amp;source=lnms&amp;tbm=isch&amp;sa=X&amp;ved=0ahUKEwj2oJvF8PDgAhWaBWMBHT09BrAQ_AUIDigB&amp;biw=1366&amp;bih=654#imgrc=KtvjOQBwnulWeM" TargetMode="External"/><Relationship Id="rId17" Type="http://schemas.openxmlformats.org/officeDocument/2006/relationships/hyperlink" Target="https://study.com/academy/lesson/nation-state-definition-examples-characteristics.html" TargetMode="External"/><Relationship Id="rId2" Type="http://schemas.openxmlformats.org/officeDocument/2006/relationships/styles" Target="styles.xml"/><Relationship Id="rId16" Type="http://schemas.openxmlformats.org/officeDocument/2006/relationships/hyperlink" Target="https://www.google.com/search?q=pictures+of+imagined+communities+examples&amp;client=firefox-b-d&amp;source=lnms&amp;tbm=isch&amp;sa=X&amp;ved=0ahUKEwiH5dKoivHgAhVitHEKHdhWCYEQ_AUIDigB&amp;biw=1366&amp;bih=654#imgdii=bXKYazKU3gAYjM:&amp;imgrc=k1l5ifDLuHajbM"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s://www.google.com/search?q=representation+of+imagined+communities&amp;client=firefox-b-d&amp;source=lnms&amp;tbm=isch&amp;sa=X&amp;ved=0ahUKEwjui9mfifHgAhWGShUIHVfOAZkQ_AUIDygC&amp;biw=1366&amp;bih=654#imgrc=7CNO0dBd3AOvrM" TargetMode="External"/><Relationship Id="rId10" Type="http://schemas.openxmlformats.org/officeDocument/2006/relationships/image" Target="media/image3.jpeg"/><Relationship Id="rId19" Type="http://schemas.openxmlformats.org/officeDocument/2006/relationships/hyperlink" Target="http://publish.illinois.edu/globalcurrents/2014/08/25/transcending-nationalities-the-global-imaginary-seen-through-visual-culture/"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2877</TotalTime>
  <Pages>6</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RebeccalyngwaPC</dc:creator>
  <cp:keywords/>
  <dc:description/>
  <cp:lastModifiedBy>RebeccalyngwaPC</cp:lastModifiedBy>
  <cp:revision>144</cp:revision>
  <dcterms:created xsi:type="dcterms:W3CDTF">2019-02-21T10:50:00Z</dcterms:created>
  <dcterms:modified xsi:type="dcterms:W3CDTF">2019-03-08T23:58:00Z</dcterms:modified>
</cp:coreProperties>
</file>