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4C4E94" w:rsidP="59FCA266" w:rsidRDefault="004C4E94" w14:paraId="25DD1BF5" w14:textId="3E70D0E2">
      <w:pPr>
        <w:spacing w:after="0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4C4E94" w:rsidP="59FCA266" w:rsidRDefault="004C4E94" w14:paraId="550EEE13" w14:textId="39860CC7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04C4E94" w:rsidP="59FCA266" w:rsidRDefault="004C4E94" w14:paraId="4EE32736" w14:textId="299B8AD1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Case Study</w:t>
      </w:r>
      <w:r w:rsidRPr="59FCA266" w:rsidR="3C69F3B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Estimating Financing Requirements for the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GreenBite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Manufacturing Project</w:t>
      </w:r>
    </w:p>
    <w:p w:rsidR="004C4E94" w:rsidP="59FCA266" w:rsidRDefault="004C4E94" w14:paraId="42998C7F" w14:textId="1574C7E9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04C4E94" w:rsidP="59FCA266" w:rsidRDefault="004C4E94" w14:paraId="37258E20" w14:textId="33E7A0A0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Background</w:t>
      </w:r>
    </w:p>
    <w:p w:rsidR="004C4E94" w:rsidP="59FCA266" w:rsidRDefault="004C4E94" w14:paraId="34951DB1" w14:textId="527DA187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04C4E94" w:rsidP="59FCA266" w:rsidRDefault="004C4E94" w14:paraId="4F8BFB2B" w14:textId="6A52D0CD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GreenBite Ltd. is an innovative foodtech company based in the UK that specialises in biodegradable foodpackaging products. Due to rising demand from supermarket chains, the company is considering building a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new production facility</w:t>
      </w: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expand output.</w:t>
      </w:r>
    </w:p>
    <w:p w:rsidR="004C4E94" w:rsidP="59FCA266" w:rsidRDefault="004C4E94" w14:paraId="12D9DF52" w14:textId="3C2F25AA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project team must estimate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much financing is required</w:t>
      </w: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when cash will be needed</w:t>
      </w: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whether the project is financially feasible</w:t>
      </w: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04C4E94" w:rsidP="59FCA266" w:rsidRDefault="004C4E94" w14:paraId="1EC92433" w14:textId="77006521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 are part of the financial analysis team and must help estimate the project's financing requirements.</w:t>
      </w:r>
    </w:p>
    <w:p w:rsidR="004C4E94" w:rsidP="59FCA266" w:rsidRDefault="004C4E94" w14:paraId="7E3CBAC5" w14:textId="41C706A0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178ACCA0">
        <w:drawing>
          <wp:inline wp14:editId="0646F533" wp14:anchorId="3F3711AD">
            <wp:extent cx="9525" cy="9525"/>
            <wp:effectExtent l="0" t="0" r="0" b="0"/>
            <wp:docPr id="1656914913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56914913" name="Picture 1656914913"/>
                    <pic:cNvPicPr/>
                  </pic:nvPicPr>
                  <pic:blipFill>
                    <a:blip xmlns:r="http://schemas.openxmlformats.org/officeDocument/2006/relationships" r:embed="rId11867379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4E94" w:rsidP="59FCA266" w:rsidRDefault="004C4E94" w14:paraId="18631A0E" w14:textId="53232EF6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Project Description</w:t>
      </w:r>
    </w:p>
    <w:p w:rsidR="004C4E94" w:rsidP="59FCA266" w:rsidRDefault="004C4E94" w14:paraId="1DCAF2B4" w14:textId="13E62257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Objective</w:t>
      </w:r>
    </w:p>
    <w:p w:rsidR="004C4E94" w:rsidP="59FCA266" w:rsidRDefault="004C4E94" w14:paraId="788B5F58" w14:textId="39FA4E67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Construct a new facility to produce GreenBite’s signature biodegradable packaging. The facility will increase production by 60% and support new longterm supply contracts.</w:t>
      </w:r>
    </w:p>
    <w:p w:rsidR="004C4E94" w:rsidP="59FCA266" w:rsidRDefault="004C4E94" w14:paraId="6F2FBD4A" w14:textId="6BE28237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178ACCA0">
        <w:drawing>
          <wp:inline wp14:editId="35E79AC8" wp14:anchorId="5A4CDC57">
            <wp:extent cx="9525" cy="9525"/>
            <wp:effectExtent l="0" t="0" r="0" b="0"/>
            <wp:docPr id="1635978619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35978619" name="Picture 1635978619"/>
                    <pic:cNvPicPr/>
                  </pic:nvPicPr>
                  <pic:blipFill>
                    <a:blip xmlns:r="http://schemas.openxmlformats.org/officeDocument/2006/relationships" r:embed="rId9746878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4E94" w:rsidP="59FCA266" w:rsidRDefault="004C4E94" w14:paraId="7AD1D8E8" w14:textId="4D8A4F04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Cost Estimates</w:t>
      </w:r>
    </w:p>
    <w:p w:rsidR="004C4E94" w:rsidP="59FCA266" w:rsidRDefault="004C4E94" w14:paraId="10DBED4E" w14:textId="64B30397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1. Capital Expenditures (CAPEX)</w:t>
      </w:r>
    </w:p>
    <w:tbl>
      <w:tblPr>
        <w:tblStyle w:val="TableNormal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4095"/>
        <w:gridCol w:w="1740"/>
      </w:tblGrid>
      <w:tr w:rsidR="59FCA266" w:rsidTr="59FCA266" w14:paraId="4235D253">
        <w:trPr>
          <w:trHeight w:val="300"/>
        </w:trPr>
        <w:tc>
          <w:tcPr>
            <w:tcW w:w="409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2318D8D3" w14:textId="316A3121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Item</w:t>
            </w:r>
          </w:p>
        </w:tc>
        <w:tc>
          <w:tcPr>
            <w:tcW w:w="174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3463A055" w14:textId="52E287E0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Cost (£)</w:t>
            </w:r>
          </w:p>
        </w:tc>
      </w:tr>
      <w:tr w:rsidR="59FCA266" w:rsidTr="59FCA266" w14:paraId="0C6F829A">
        <w:trPr>
          <w:trHeight w:val="300"/>
        </w:trPr>
        <w:tc>
          <w:tcPr>
            <w:tcW w:w="409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351D4CC9" w14:textId="76F7EF5F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Land purchase</w:t>
            </w:r>
          </w:p>
        </w:tc>
        <w:tc>
          <w:tcPr>
            <w:tcW w:w="174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4B9A4D3E" w14:textId="0FC66E89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500,000</w:t>
            </w:r>
          </w:p>
        </w:tc>
      </w:tr>
      <w:tr w:rsidR="59FCA266" w:rsidTr="59FCA266" w14:paraId="0FA00684">
        <w:trPr>
          <w:trHeight w:val="300"/>
        </w:trPr>
        <w:tc>
          <w:tcPr>
            <w:tcW w:w="409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232FD84A" w14:textId="3AAACBA0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Construction &amp; site development</w:t>
            </w:r>
          </w:p>
        </w:tc>
        <w:tc>
          <w:tcPr>
            <w:tcW w:w="174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42AD8D9C" w14:textId="0F6B8F30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1,200,000</w:t>
            </w:r>
          </w:p>
        </w:tc>
      </w:tr>
      <w:tr w:rsidR="59FCA266" w:rsidTr="59FCA266" w14:paraId="26D83C39">
        <w:trPr>
          <w:trHeight w:val="300"/>
        </w:trPr>
        <w:tc>
          <w:tcPr>
            <w:tcW w:w="409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4ABA46E4" w14:textId="6D74460E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Machinery &amp; equipment</w:t>
            </w:r>
          </w:p>
        </w:tc>
        <w:tc>
          <w:tcPr>
            <w:tcW w:w="174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06A469C2" w14:textId="3E5A7059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1,000,000</w:t>
            </w:r>
          </w:p>
        </w:tc>
      </w:tr>
      <w:tr w:rsidR="59FCA266" w:rsidTr="59FCA266" w14:paraId="5135F76C">
        <w:trPr>
          <w:trHeight w:val="300"/>
        </w:trPr>
        <w:tc>
          <w:tcPr>
            <w:tcW w:w="409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756C5335" w14:textId="57B10FF1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Installation &amp; testing</w:t>
            </w:r>
          </w:p>
        </w:tc>
        <w:tc>
          <w:tcPr>
            <w:tcW w:w="174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1347D753" w14:textId="78B97BF7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150,000</w:t>
            </w:r>
          </w:p>
        </w:tc>
      </w:tr>
      <w:tr w:rsidR="59FCA266" w:rsidTr="59FCA266" w14:paraId="739B1175">
        <w:trPr>
          <w:trHeight w:val="300"/>
        </w:trPr>
        <w:tc>
          <w:tcPr>
            <w:tcW w:w="409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29486117" w14:textId="2D1F32FD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IT systems</w:t>
            </w:r>
          </w:p>
        </w:tc>
        <w:tc>
          <w:tcPr>
            <w:tcW w:w="174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316832B3" w14:textId="68FDDCC6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80,000</w:t>
            </w:r>
          </w:p>
        </w:tc>
      </w:tr>
      <w:tr w:rsidR="59FCA266" w:rsidTr="59FCA266" w14:paraId="68D93175">
        <w:trPr>
          <w:trHeight w:val="300"/>
        </w:trPr>
        <w:tc>
          <w:tcPr>
            <w:tcW w:w="409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77019D45" w14:textId="44E83A02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Total CAPEX</w:t>
            </w:r>
          </w:p>
        </w:tc>
        <w:tc>
          <w:tcPr>
            <w:tcW w:w="174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035A2DCF" w14:textId="5F382E6E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2,930,000</w:t>
            </w:r>
          </w:p>
        </w:tc>
      </w:tr>
    </w:tbl>
    <w:p w:rsidR="004C4E94" w:rsidP="59FCA266" w:rsidRDefault="004C4E94" w14:paraId="294CE2F0" w14:textId="694E0523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178ACCA0">
        <w:drawing>
          <wp:inline wp14:editId="201131E3" wp14:anchorId="25710D09">
            <wp:extent cx="9525" cy="9525"/>
            <wp:effectExtent l="0" t="0" r="0" b="0"/>
            <wp:docPr id="779631091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79631091" name="Picture 779631091"/>
                    <pic:cNvPicPr/>
                  </pic:nvPicPr>
                  <pic:blipFill>
                    <a:blip xmlns:r="http://schemas.openxmlformats.org/officeDocument/2006/relationships" r:embed="rId3908818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4E94" w:rsidP="59FCA266" w:rsidRDefault="004C4E94" w14:paraId="032206DB" w14:textId="06E9AA27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2. PreOperating Expenses</w:t>
      </w:r>
    </w:p>
    <w:tbl>
      <w:tblPr>
        <w:tblStyle w:val="TableNormal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3480"/>
        <w:gridCol w:w="1545"/>
      </w:tblGrid>
      <w:tr w:rsidR="59FCA266" w:rsidTr="59FCA266" w14:paraId="61838244">
        <w:trPr>
          <w:trHeight w:val="300"/>
        </w:trPr>
        <w:tc>
          <w:tcPr>
            <w:tcW w:w="348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61BFA430" w14:textId="33CA64F2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Item</w:t>
            </w:r>
          </w:p>
        </w:tc>
        <w:tc>
          <w:tcPr>
            <w:tcW w:w="154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43F9553D" w14:textId="588C1C78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Cost (£)</w:t>
            </w:r>
          </w:p>
        </w:tc>
      </w:tr>
      <w:tr w:rsidR="59FCA266" w:rsidTr="59FCA266" w14:paraId="42F674D1">
        <w:trPr>
          <w:trHeight w:val="300"/>
        </w:trPr>
        <w:tc>
          <w:tcPr>
            <w:tcW w:w="348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6C5E5D00" w14:textId="7B6CA979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Staff training</w:t>
            </w:r>
          </w:p>
        </w:tc>
        <w:tc>
          <w:tcPr>
            <w:tcW w:w="154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19A9851F" w14:textId="0247AB37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60,000</w:t>
            </w:r>
          </w:p>
        </w:tc>
      </w:tr>
      <w:tr w:rsidR="59FCA266" w:rsidTr="59FCA266" w14:paraId="01F0BBC0">
        <w:trPr>
          <w:trHeight w:val="300"/>
        </w:trPr>
        <w:tc>
          <w:tcPr>
            <w:tcW w:w="348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68061854" w14:textId="4C538B66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Licensing &amp; certification</w:t>
            </w:r>
          </w:p>
        </w:tc>
        <w:tc>
          <w:tcPr>
            <w:tcW w:w="154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61FA8592" w14:textId="00F14C0C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40,000</w:t>
            </w:r>
          </w:p>
        </w:tc>
      </w:tr>
      <w:tr w:rsidR="59FCA266" w:rsidTr="59FCA266" w14:paraId="69E25AAA">
        <w:trPr>
          <w:trHeight w:val="300"/>
        </w:trPr>
        <w:tc>
          <w:tcPr>
            <w:tcW w:w="348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033505BD" w14:textId="241B9114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Marketing launch</w:t>
            </w:r>
          </w:p>
        </w:tc>
        <w:tc>
          <w:tcPr>
            <w:tcW w:w="154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3C915A98" w14:textId="1FE32F05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55,000</w:t>
            </w:r>
          </w:p>
        </w:tc>
      </w:tr>
      <w:tr w:rsidR="59FCA266" w:rsidTr="59FCA266" w14:paraId="6EF40E12">
        <w:trPr>
          <w:trHeight w:val="300"/>
        </w:trPr>
        <w:tc>
          <w:tcPr>
            <w:tcW w:w="348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6E05227D" w14:textId="708BFFAF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Consultancy &amp; legal fees</w:t>
            </w:r>
          </w:p>
        </w:tc>
        <w:tc>
          <w:tcPr>
            <w:tcW w:w="154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18CBABF8" w14:textId="4BA62859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45,000</w:t>
            </w:r>
          </w:p>
        </w:tc>
      </w:tr>
      <w:tr w:rsidR="59FCA266" w:rsidTr="59FCA266" w14:paraId="3CFFA690">
        <w:trPr>
          <w:trHeight w:val="300"/>
        </w:trPr>
        <w:tc>
          <w:tcPr>
            <w:tcW w:w="348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293CDD6B" w14:textId="6ED213B4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Total PreOperating Costs</w:t>
            </w:r>
          </w:p>
        </w:tc>
        <w:tc>
          <w:tcPr>
            <w:tcW w:w="154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12DB4986" w14:textId="0F1328AA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200,000</w:t>
            </w:r>
          </w:p>
        </w:tc>
      </w:tr>
    </w:tbl>
    <w:p w:rsidR="004C4E94" w:rsidP="59FCA266" w:rsidRDefault="004C4E94" w14:paraId="3E33FD8E" w14:textId="0163E004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178ACCA0">
        <w:drawing>
          <wp:inline wp14:editId="5AD094C0" wp14:anchorId="7D27C48F">
            <wp:extent cx="9525" cy="9525"/>
            <wp:effectExtent l="0" t="0" r="0" b="0"/>
            <wp:docPr id="1033098374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33098374" name="Picture 1033098374"/>
                    <pic:cNvPicPr/>
                  </pic:nvPicPr>
                  <pic:blipFill>
                    <a:blip xmlns:r="http://schemas.openxmlformats.org/officeDocument/2006/relationships" r:embed="rId157221208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4E94" w:rsidP="59FCA266" w:rsidRDefault="004C4E94" w14:paraId="6542ABD6" w14:textId="33170C43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3. Working Capital Requirement</w:t>
      </w:r>
    </w:p>
    <w:tbl>
      <w:tblPr>
        <w:tblStyle w:val="TableNormal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4125"/>
        <w:gridCol w:w="1875"/>
      </w:tblGrid>
      <w:tr w:rsidR="59FCA266" w:rsidTr="59FCA266" w14:paraId="7FE3AF81">
        <w:trPr>
          <w:trHeight w:val="300"/>
        </w:trPr>
        <w:tc>
          <w:tcPr>
            <w:tcW w:w="412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1C4F0CD5" w14:textId="15A13A96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Component</w:t>
            </w:r>
          </w:p>
        </w:tc>
        <w:tc>
          <w:tcPr>
            <w:tcW w:w="18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02C89344" w14:textId="36E38EEA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Amount (£)</w:t>
            </w:r>
          </w:p>
        </w:tc>
      </w:tr>
      <w:tr w:rsidR="59FCA266" w:rsidTr="59FCA266" w14:paraId="17B7D46A">
        <w:trPr>
          <w:trHeight w:val="300"/>
        </w:trPr>
        <w:tc>
          <w:tcPr>
            <w:tcW w:w="412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325442C7" w14:textId="007B9F32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Inventory (3 months)</w:t>
            </w:r>
          </w:p>
        </w:tc>
        <w:tc>
          <w:tcPr>
            <w:tcW w:w="18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4CD7E0B1" w14:textId="069D714A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180,000</w:t>
            </w:r>
          </w:p>
        </w:tc>
      </w:tr>
      <w:tr w:rsidR="59FCA266" w:rsidTr="59FCA266" w14:paraId="666FF261">
        <w:trPr>
          <w:trHeight w:val="300"/>
        </w:trPr>
        <w:tc>
          <w:tcPr>
            <w:tcW w:w="412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605047D8" w14:textId="462D3355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Accounts receivable (45 days)</w:t>
            </w:r>
          </w:p>
        </w:tc>
        <w:tc>
          <w:tcPr>
            <w:tcW w:w="18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734DAED6" w14:textId="49B0A868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120,000</w:t>
            </w:r>
          </w:p>
        </w:tc>
      </w:tr>
      <w:tr w:rsidR="59FCA266" w:rsidTr="59FCA266" w14:paraId="6DEFCB3D">
        <w:trPr>
          <w:trHeight w:val="300"/>
        </w:trPr>
        <w:tc>
          <w:tcPr>
            <w:tcW w:w="412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38C5CF98" w14:textId="45B8BC58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Cash buffer</w:t>
            </w:r>
          </w:p>
        </w:tc>
        <w:tc>
          <w:tcPr>
            <w:tcW w:w="18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4263F9EC" w14:textId="6E485F01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50,000</w:t>
            </w:r>
          </w:p>
        </w:tc>
      </w:tr>
      <w:tr w:rsidR="59FCA266" w:rsidTr="59FCA266" w14:paraId="74E609E5">
        <w:trPr>
          <w:trHeight w:val="300"/>
        </w:trPr>
        <w:tc>
          <w:tcPr>
            <w:tcW w:w="412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38EB1BAD" w14:textId="2C9FEB95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Less: Accounts payable (30 days)</w:t>
            </w:r>
          </w:p>
        </w:tc>
        <w:tc>
          <w:tcPr>
            <w:tcW w:w="18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1E043511" w14:textId="66B5C40E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–70,000</w:t>
            </w:r>
          </w:p>
        </w:tc>
      </w:tr>
      <w:tr w:rsidR="59FCA266" w:rsidTr="59FCA266" w14:paraId="2387D635">
        <w:trPr>
          <w:trHeight w:val="300"/>
        </w:trPr>
        <w:tc>
          <w:tcPr>
            <w:tcW w:w="412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08E86C33" w14:textId="49560B6D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Total Working Capital</w:t>
            </w:r>
          </w:p>
        </w:tc>
        <w:tc>
          <w:tcPr>
            <w:tcW w:w="18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26831009" w14:textId="2901D1B2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280,000</w:t>
            </w:r>
          </w:p>
        </w:tc>
      </w:tr>
    </w:tbl>
    <w:p w:rsidR="004C4E94" w:rsidP="59FCA266" w:rsidRDefault="004C4E94" w14:paraId="5BF19A4F" w14:textId="69E425CA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178ACCA0">
        <w:drawing>
          <wp:inline wp14:editId="03CA42AE" wp14:anchorId="344B2243">
            <wp:extent cx="9525" cy="9525"/>
            <wp:effectExtent l="0" t="0" r="0" b="0"/>
            <wp:docPr id="1638632232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38632232" name="Picture 1638632232"/>
                    <pic:cNvPicPr/>
                  </pic:nvPicPr>
                  <pic:blipFill>
                    <a:blip xmlns:r="http://schemas.openxmlformats.org/officeDocument/2006/relationships" r:embed="rId12599127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4E94" w:rsidP="59FCA266" w:rsidRDefault="004C4E94" w14:paraId="6365F9F0" w14:textId="2DA1A221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4. Contingency</w:t>
      </w:r>
    </w:p>
    <w:p w:rsidR="004C4E94" w:rsidP="59FCA266" w:rsidRDefault="004C4E94" w14:paraId="31BF16E5" w14:textId="28E8FF7B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GreenBite uses a standard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10% contingency</w:t>
      </w: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all CAPEX and preoperating costs.</w:t>
      </w:r>
    </w:p>
    <w:p w:rsidR="004C4E94" w:rsidP="59FCA266" w:rsidRDefault="004C4E94" w14:paraId="22C1532A" w14:textId="6B98F4E2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Contingency = 10% × (2,930,000 + 200,000)</w:t>
      </w:r>
      <w:r>
        <w:br/>
      </w: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=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£313,000</w:t>
      </w:r>
    </w:p>
    <w:p w:rsidR="004C4E94" w:rsidP="59FCA266" w:rsidRDefault="004C4E94" w14:paraId="4C5513FA" w14:textId="094B7374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178ACCA0">
        <w:drawing>
          <wp:inline wp14:editId="36C286CA" wp14:anchorId="3F61AAF0">
            <wp:extent cx="9525" cy="9525"/>
            <wp:effectExtent l="0" t="0" r="0" b="0"/>
            <wp:docPr id="504665525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04665525" name="Picture 504665525"/>
                    <pic:cNvPicPr/>
                  </pic:nvPicPr>
                  <pic:blipFill>
                    <a:blip xmlns:r="http://schemas.openxmlformats.org/officeDocument/2006/relationships" r:embed="rId7249044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4E94" w:rsidP="59FCA266" w:rsidRDefault="004C4E94" w14:paraId="7B42DEFE" w14:textId="69BBB3FD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5. Total Project Cost</w:t>
      </w:r>
    </w:p>
    <w:tbl>
      <w:tblPr>
        <w:tblStyle w:val="TableNormal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2625"/>
        <w:gridCol w:w="1875"/>
      </w:tblGrid>
      <w:tr w:rsidR="59FCA266" w:rsidTr="59FCA266" w14:paraId="6916E7D4">
        <w:trPr>
          <w:trHeight w:val="300"/>
        </w:trPr>
        <w:tc>
          <w:tcPr>
            <w:tcW w:w="262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01FC38F1" w14:textId="7674CD0E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Cost Category</w:t>
            </w:r>
          </w:p>
        </w:tc>
        <w:tc>
          <w:tcPr>
            <w:tcW w:w="18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295E267F" w14:textId="64E30223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Amount (£)</w:t>
            </w:r>
          </w:p>
        </w:tc>
      </w:tr>
      <w:tr w:rsidR="59FCA266" w:rsidTr="59FCA266" w14:paraId="7C121622">
        <w:trPr>
          <w:trHeight w:val="300"/>
        </w:trPr>
        <w:tc>
          <w:tcPr>
            <w:tcW w:w="262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2D55FAB5" w14:textId="04BE56D9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CAPEX</w:t>
            </w:r>
          </w:p>
        </w:tc>
        <w:tc>
          <w:tcPr>
            <w:tcW w:w="18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45A93D97" w14:textId="5B9D8C04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2,930,000</w:t>
            </w:r>
          </w:p>
        </w:tc>
      </w:tr>
      <w:tr w:rsidR="59FCA266" w:rsidTr="59FCA266" w14:paraId="3583FBBB">
        <w:trPr>
          <w:trHeight w:val="300"/>
        </w:trPr>
        <w:tc>
          <w:tcPr>
            <w:tcW w:w="262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78AD6EBA" w14:textId="0115E099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PreOperating</w:t>
            </w:r>
          </w:p>
        </w:tc>
        <w:tc>
          <w:tcPr>
            <w:tcW w:w="18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234F7213" w14:textId="7EAA63F4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200,000</w:t>
            </w:r>
          </w:p>
        </w:tc>
      </w:tr>
      <w:tr w:rsidR="59FCA266" w:rsidTr="59FCA266" w14:paraId="4D67D8A8">
        <w:trPr>
          <w:trHeight w:val="300"/>
        </w:trPr>
        <w:tc>
          <w:tcPr>
            <w:tcW w:w="262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06DA67E8" w14:textId="729ED98E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Working Capital</w:t>
            </w:r>
          </w:p>
        </w:tc>
        <w:tc>
          <w:tcPr>
            <w:tcW w:w="18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19A1E872" w14:textId="2A761955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280,000</w:t>
            </w:r>
          </w:p>
        </w:tc>
      </w:tr>
      <w:tr w:rsidR="59FCA266" w:rsidTr="59FCA266" w14:paraId="0520F4DE">
        <w:trPr>
          <w:trHeight w:val="300"/>
        </w:trPr>
        <w:tc>
          <w:tcPr>
            <w:tcW w:w="262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08471C6D" w14:textId="2FF1CB2D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Contingency</w:t>
            </w:r>
          </w:p>
        </w:tc>
        <w:tc>
          <w:tcPr>
            <w:tcW w:w="18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0884C51C" w14:textId="30C71F80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313,000</w:t>
            </w:r>
          </w:p>
        </w:tc>
      </w:tr>
      <w:tr w:rsidR="59FCA266" w:rsidTr="59FCA266" w14:paraId="3483241A">
        <w:trPr>
          <w:trHeight w:val="300"/>
        </w:trPr>
        <w:tc>
          <w:tcPr>
            <w:tcW w:w="262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3897CE2C" w14:textId="1E55B77F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Total Project Cost</w:t>
            </w:r>
          </w:p>
        </w:tc>
        <w:tc>
          <w:tcPr>
            <w:tcW w:w="18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6EA90671" w14:textId="7D6987C3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£3,723,000</w:t>
            </w:r>
          </w:p>
        </w:tc>
      </w:tr>
    </w:tbl>
    <w:p w:rsidR="004C4E94" w:rsidP="59FCA266" w:rsidRDefault="004C4E94" w14:paraId="31AB03EB" w14:textId="39A3D05C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178ACCA0">
        <w:drawing>
          <wp:inline wp14:editId="6507402B" wp14:anchorId="2ADC23B0">
            <wp:extent cx="9525" cy="9525"/>
            <wp:effectExtent l="0" t="0" r="0" b="0"/>
            <wp:docPr id="2141717829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41717829" name="Picture 2141717829"/>
                    <pic:cNvPicPr/>
                  </pic:nvPicPr>
                  <pic:blipFill>
                    <a:blip xmlns:r="http://schemas.openxmlformats.org/officeDocument/2006/relationships" r:embed="rId5772400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4E94" w:rsidP="59FCA266" w:rsidRDefault="004C4E94" w14:paraId="384FC876" w14:textId="6C668883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Proposed Financing Mix</w:t>
      </w:r>
    </w:p>
    <w:p w:rsidR="004C4E94" w:rsidP="59FCA266" w:rsidRDefault="004C4E94" w14:paraId="36FF2A89" w14:textId="3B2D18E4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GreenBite can use:</w:t>
      </w:r>
    </w:p>
    <w:p w:rsidR="004C4E94" w:rsidP="59FCA266" w:rsidRDefault="004C4E94" w14:paraId="615FF10A" w14:textId="497D103B">
      <w:pPr>
        <w:pStyle w:val="ListParagraph"/>
        <w:numPr>
          <w:ilvl w:val="0"/>
          <w:numId w:val="44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£1,200,000</w:t>
      </w: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retained earnings</w:t>
      </w:r>
    </w:p>
    <w:p w:rsidR="004C4E94" w:rsidP="59FCA266" w:rsidRDefault="004C4E94" w14:paraId="3E5B395B" w14:textId="32B6DDC2">
      <w:pPr>
        <w:pStyle w:val="ListParagraph"/>
        <w:numPr>
          <w:ilvl w:val="0"/>
          <w:numId w:val="44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bank loan at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7.5% interest</w:t>
      </w:r>
    </w:p>
    <w:p w:rsidR="004C4E94" w:rsidP="59FCA266" w:rsidRDefault="004C4E94" w14:paraId="42E879DD" w14:textId="56BCBC7E">
      <w:pPr>
        <w:pStyle w:val="ListParagraph"/>
        <w:numPr>
          <w:ilvl w:val="0"/>
          <w:numId w:val="44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Possible government greentechnology grant of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£250,000</w:t>
      </w: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(application pending; approval probability = 70%)</w:t>
      </w:r>
    </w:p>
    <w:p w:rsidR="004C4E94" w:rsidP="59FCA266" w:rsidRDefault="004C4E94" w14:paraId="25492DF2" w14:textId="54F28A54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board wants you to estimate how much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external financing</w:t>
      </w: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required under different scenarios.</w:t>
      </w:r>
    </w:p>
    <w:p w:rsidR="004C4E94" w:rsidP="59FCA266" w:rsidRDefault="004C4E94" w14:paraId="1359C004" w14:textId="36F705DB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178ACCA0">
        <w:drawing>
          <wp:inline wp14:editId="34A5AAFE" wp14:anchorId="6D731223">
            <wp:extent cx="9525" cy="9525"/>
            <wp:effectExtent l="0" t="0" r="0" b="0"/>
            <wp:docPr id="169631080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9631080" name="Picture 169631080"/>
                    <pic:cNvPicPr/>
                  </pic:nvPicPr>
                  <pic:blipFill>
                    <a:blip xmlns:r="http://schemas.openxmlformats.org/officeDocument/2006/relationships" r:embed="rId11661540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4E94" w:rsidP="59FCA266" w:rsidRDefault="004C4E94" w14:paraId="58FAA2F0" w14:textId="11324E75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Project Cash Flow Forecast (Years 1–5)</w:t>
      </w:r>
    </w:p>
    <w:tbl>
      <w:tblPr>
        <w:tblStyle w:val="TableNormal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1170"/>
        <w:gridCol w:w="3870"/>
      </w:tblGrid>
      <w:tr w:rsidR="59FCA266" w:rsidTr="59FCA266" w14:paraId="3D7F3C44">
        <w:trPr>
          <w:trHeight w:val="300"/>
        </w:trPr>
        <w:tc>
          <w:tcPr>
            <w:tcW w:w="117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4879302D" w14:textId="29BDDDE2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Year</w:t>
            </w:r>
          </w:p>
        </w:tc>
        <w:tc>
          <w:tcPr>
            <w:tcW w:w="387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5B99F101" w14:textId="2DDB0C84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Net Operating Cash Inflow (£)</w:t>
            </w:r>
          </w:p>
        </w:tc>
      </w:tr>
      <w:tr w:rsidR="59FCA266" w:rsidTr="59FCA266" w14:paraId="57C7B4AB">
        <w:trPr>
          <w:trHeight w:val="300"/>
        </w:trPr>
        <w:tc>
          <w:tcPr>
            <w:tcW w:w="117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0C040739" w14:textId="7F26D315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</w:t>
            </w:r>
          </w:p>
        </w:tc>
        <w:tc>
          <w:tcPr>
            <w:tcW w:w="387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62897873" w14:textId="2892E78A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850,000</w:t>
            </w:r>
          </w:p>
        </w:tc>
      </w:tr>
      <w:tr w:rsidR="59FCA266" w:rsidTr="59FCA266" w14:paraId="2F0E6EF8">
        <w:trPr>
          <w:trHeight w:val="300"/>
        </w:trPr>
        <w:tc>
          <w:tcPr>
            <w:tcW w:w="117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57FBAB53" w14:textId="44E4BCB7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</w:t>
            </w:r>
          </w:p>
        </w:tc>
        <w:tc>
          <w:tcPr>
            <w:tcW w:w="387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22C3BA52" w14:textId="5809F2CC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930,000</w:t>
            </w:r>
          </w:p>
        </w:tc>
      </w:tr>
      <w:tr w:rsidR="59FCA266" w:rsidTr="59FCA266" w14:paraId="2D27B8D4">
        <w:trPr>
          <w:trHeight w:val="300"/>
        </w:trPr>
        <w:tc>
          <w:tcPr>
            <w:tcW w:w="117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6B0ED76A" w14:textId="704D7C34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3</w:t>
            </w:r>
          </w:p>
        </w:tc>
        <w:tc>
          <w:tcPr>
            <w:tcW w:w="387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7C2930D3" w14:textId="5407D2BE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1,020,000</w:t>
            </w:r>
          </w:p>
        </w:tc>
      </w:tr>
      <w:tr w:rsidR="59FCA266" w:rsidTr="59FCA266" w14:paraId="2EA7015F">
        <w:trPr>
          <w:trHeight w:val="300"/>
        </w:trPr>
        <w:tc>
          <w:tcPr>
            <w:tcW w:w="117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582E64D4" w14:textId="1BE3C188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4</w:t>
            </w:r>
          </w:p>
        </w:tc>
        <w:tc>
          <w:tcPr>
            <w:tcW w:w="387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20188E21" w14:textId="1E5647E5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1,080,000</w:t>
            </w:r>
          </w:p>
        </w:tc>
      </w:tr>
      <w:tr w:rsidR="59FCA266" w:rsidTr="59FCA266" w14:paraId="389E2052">
        <w:trPr>
          <w:trHeight w:val="300"/>
        </w:trPr>
        <w:tc>
          <w:tcPr>
            <w:tcW w:w="117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24CD2380" w14:textId="3A075ACF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5</w:t>
            </w:r>
          </w:p>
        </w:tc>
        <w:tc>
          <w:tcPr>
            <w:tcW w:w="387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7BCA0E6F" w14:textId="271377EC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1,150,000</w:t>
            </w:r>
          </w:p>
        </w:tc>
      </w:tr>
    </w:tbl>
    <w:p w:rsidR="004C4E94" w:rsidP="59FCA266" w:rsidRDefault="004C4E94" w14:paraId="081EE8E7" w14:textId="1EEB4C78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Discount rate for NPV analysis: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8%</w:t>
      </w:r>
    </w:p>
    <w:p w:rsidR="004C4E94" w:rsidP="59FCA266" w:rsidRDefault="004C4E94" w14:paraId="6FE917D8" w14:textId="3FF14813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178ACCA0">
        <w:drawing>
          <wp:inline wp14:editId="6DACF35A" wp14:anchorId="3B0C1500">
            <wp:extent cx="9525" cy="9525"/>
            <wp:effectExtent l="0" t="0" r="0" b="0"/>
            <wp:docPr id="937456972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37456972" name="Picture 937456972"/>
                    <pic:cNvPicPr/>
                  </pic:nvPicPr>
                  <pic:blipFill>
                    <a:blip xmlns:r="http://schemas.openxmlformats.org/officeDocument/2006/relationships" r:embed="rId16998936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4E94" w:rsidP="59FCA266" w:rsidRDefault="004C4E94" w14:paraId="11B45B7A" w14:textId="7C4AE8E6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Tasks for Students</w:t>
      </w:r>
    </w:p>
    <w:p w:rsidR="004C4E94" w:rsidP="59FCA266" w:rsidRDefault="004C4E94" w14:paraId="5D442BFF" w14:textId="039854AD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1: Estimate Financing Requirement</w:t>
      </w:r>
    </w:p>
    <w:p w:rsidR="004C4E94" w:rsidP="59FCA266" w:rsidRDefault="004C4E94" w14:paraId="0258E9C1" w14:textId="59C6EA60">
      <w:pPr>
        <w:pStyle w:val="ListParagraph"/>
        <w:numPr>
          <w:ilvl w:val="0"/>
          <w:numId w:val="45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Calculate total external financing needed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without</w:t>
      </w: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government grant.</w:t>
      </w:r>
    </w:p>
    <w:p w:rsidR="004C4E94" w:rsidP="59FCA266" w:rsidRDefault="004C4E94" w14:paraId="7E75E834" w14:textId="2E585EC0">
      <w:pPr>
        <w:pStyle w:val="ListParagraph"/>
        <w:numPr>
          <w:ilvl w:val="0"/>
          <w:numId w:val="45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Calculate external financing needed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if the grant is approved</w:t>
      </w: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04C4E94" w:rsidP="59FCA266" w:rsidRDefault="004C4E94" w14:paraId="1D75C1C9" w14:textId="35BCC927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178ACCA0">
        <w:drawing>
          <wp:inline wp14:editId="32FB46DA" wp14:anchorId="294313B3">
            <wp:extent cx="9525" cy="9525"/>
            <wp:effectExtent l="0" t="0" r="0" b="0"/>
            <wp:docPr id="1589546605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89546605" name="Picture 1589546605"/>
                    <pic:cNvPicPr/>
                  </pic:nvPicPr>
                  <pic:blipFill>
                    <a:blip xmlns:r="http://schemas.openxmlformats.org/officeDocument/2006/relationships" r:embed="rId53356530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4E94" w:rsidP="59FCA266" w:rsidRDefault="004C4E94" w14:paraId="64C65635" w14:textId="26C9E79E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2: Prepare a Cash Flow Summary</w:t>
      </w:r>
    </w:p>
    <w:p w:rsidR="004C4E94" w:rsidP="59FCA266" w:rsidRDefault="004C4E94" w14:paraId="5174EA19" w14:textId="1BA3EDF4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Estimate the timing of financing by allocating:</w:t>
      </w:r>
    </w:p>
    <w:p w:rsidR="004C4E94" w:rsidP="59FCA266" w:rsidRDefault="004C4E94" w14:paraId="385E051F" w14:textId="724A6977">
      <w:pPr>
        <w:pStyle w:val="ListParagraph"/>
        <w:numPr>
          <w:ilvl w:val="0"/>
          <w:numId w:val="46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60% of CAPEX in Year 0</w:t>
      </w:r>
    </w:p>
    <w:p w:rsidR="004C4E94" w:rsidP="59FCA266" w:rsidRDefault="004C4E94" w14:paraId="31265B07" w14:textId="4CA570B3">
      <w:pPr>
        <w:pStyle w:val="ListParagraph"/>
        <w:numPr>
          <w:ilvl w:val="0"/>
          <w:numId w:val="46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40% of CAPEX in Year 1 (first 6 months)</w:t>
      </w:r>
    </w:p>
    <w:p w:rsidR="004C4E94" w:rsidP="59FCA266" w:rsidRDefault="004C4E94" w14:paraId="70523DE6" w14:textId="0F007034">
      <w:pPr>
        <w:pStyle w:val="ListParagraph"/>
        <w:numPr>
          <w:ilvl w:val="0"/>
          <w:numId w:val="46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Preoperating expenses at the end of Year 0</w:t>
      </w:r>
    </w:p>
    <w:p w:rsidR="004C4E94" w:rsidP="59FCA266" w:rsidRDefault="004C4E94" w14:paraId="111E42FA" w14:textId="4AE1B11E">
      <w:pPr>
        <w:pStyle w:val="ListParagraph"/>
        <w:numPr>
          <w:ilvl w:val="0"/>
          <w:numId w:val="46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Working capital at the start of Year 1</w:t>
      </w:r>
    </w:p>
    <w:p w:rsidR="004C4E94" w:rsidP="59FCA266" w:rsidRDefault="004C4E94" w14:paraId="54833AF7" w14:textId="46066573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Identify:</w:t>
      </w:r>
    </w:p>
    <w:p w:rsidR="004C4E94" w:rsidP="59FCA266" w:rsidRDefault="004C4E94" w14:paraId="3A168C29" w14:textId="559616F0">
      <w:pPr>
        <w:pStyle w:val="ListParagraph"/>
        <w:numPr>
          <w:ilvl w:val="0"/>
          <w:numId w:val="47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Peak financing need</w:t>
      </w:r>
    </w:p>
    <w:p w:rsidR="004C4E94" w:rsidP="59FCA266" w:rsidRDefault="004C4E94" w14:paraId="37DAC6E7" w14:textId="4E28F59A">
      <w:pPr>
        <w:pStyle w:val="ListParagraph"/>
        <w:numPr>
          <w:ilvl w:val="0"/>
          <w:numId w:val="47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Whether internal funds can cover Year 0 vs Year 1 outflows</w:t>
      </w:r>
    </w:p>
    <w:p w:rsidR="004C4E94" w:rsidP="59FCA266" w:rsidRDefault="004C4E94" w14:paraId="46C19A09" w14:textId="347384E9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178ACCA0">
        <w:drawing>
          <wp:inline wp14:editId="44241AC9" wp14:anchorId="299FD216">
            <wp:extent cx="9525" cy="9525"/>
            <wp:effectExtent l="0" t="0" r="0" b="0"/>
            <wp:docPr id="1910218501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10218501" name="Picture 1910218501"/>
                    <pic:cNvPicPr/>
                  </pic:nvPicPr>
                  <pic:blipFill>
                    <a:blip xmlns:r="http://schemas.openxmlformats.org/officeDocument/2006/relationships" r:embed="rId19414160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4E94" w:rsidP="59FCA266" w:rsidRDefault="004C4E94" w14:paraId="4F9480DF" w14:textId="59E1CFE4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3: Financial Viability</w:t>
      </w:r>
    </w:p>
    <w:p w:rsidR="004C4E94" w:rsidP="59FCA266" w:rsidRDefault="004C4E94" w14:paraId="0A27849D" w14:textId="1DB0EA07">
      <w:pPr>
        <w:pStyle w:val="ListParagraph"/>
        <w:numPr>
          <w:ilvl w:val="0"/>
          <w:numId w:val="48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Calculate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NPV</w:t>
      </w: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project.</w:t>
      </w:r>
    </w:p>
    <w:p w:rsidR="004C4E94" w:rsidP="59FCA266" w:rsidRDefault="004C4E94" w14:paraId="53B9522F" w14:textId="290AC846">
      <w:pPr>
        <w:pStyle w:val="ListParagraph"/>
        <w:numPr>
          <w:ilvl w:val="0"/>
          <w:numId w:val="48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Determine whether the project is financially viable.</w:t>
      </w:r>
    </w:p>
    <w:p w:rsidR="004C4E94" w:rsidP="59FCA266" w:rsidRDefault="004C4E94" w14:paraId="44EB7F6D" w14:textId="599FD86D">
      <w:pPr>
        <w:pStyle w:val="ListParagraph"/>
        <w:numPr>
          <w:ilvl w:val="0"/>
          <w:numId w:val="48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Analyse whether the company can comfortably service a bank loan (assume 7year term).</w:t>
      </w:r>
    </w:p>
    <w:p w:rsidR="004C4E94" w:rsidP="59FCA266" w:rsidRDefault="004C4E94" w14:paraId="7AEB9751" w14:textId="2ACDA051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178ACCA0">
        <w:drawing>
          <wp:inline wp14:editId="2B0D69B5" wp14:anchorId="7AA85FC4">
            <wp:extent cx="9525" cy="9525"/>
            <wp:effectExtent l="0" t="0" r="0" b="0"/>
            <wp:docPr id="1439152345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39152345" name="Picture 1439152345"/>
                    <pic:cNvPicPr/>
                  </pic:nvPicPr>
                  <pic:blipFill>
                    <a:blip xmlns:r="http://schemas.openxmlformats.org/officeDocument/2006/relationships" r:embed="rId4305494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4E94" w:rsidP="59FCA266" w:rsidRDefault="004C4E94" w14:paraId="5EE12B01" w14:textId="3EAACD07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4: Sensitivity Analysis</w:t>
      </w:r>
    </w:p>
    <w:p w:rsidR="004C4E94" w:rsidP="59FCA266" w:rsidRDefault="004C4E94" w14:paraId="4F7E077B" w14:textId="1B4E05C1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Analyse the impact on financing needs if:</w:t>
      </w:r>
    </w:p>
    <w:p w:rsidR="004C4E94" w:rsidP="59FCA266" w:rsidRDefault="004C4E94" w14:paraId="674DFF03" w14:textId="2DA17DC0">
      <w:pPr>
        <w:pStyle w:val="ListParagraph"/>
        <w:numPr>
          <w:ilvl w:val="0"/>
          <w:numId w:val="49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Construction costs increase by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15%</w:t>
      </w:r>
    </w:p>
    <w:p w:rsidR="004C4E94" w:rsidP="59FCA266" w:rsidRDefault="004C4E94" w14:paraId="645ADC3F" w14:textId="30DB8CDE">
      <w:pPr>
        <w:pStyle w:val="ListParagraph"/>
        <w:numPr>
          <w:ilvl w:val="0"/>
          <w:numId w:val="49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Sales are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10% lower</w:t>
      </w: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than forecast</w:t>
      </w:r>
    </w:p>
    <w:p w:rsidR="004C4E94" w:rsidP="59FCA266" w:rsidRDefault="004C4E94" w14:paraId="52B8F59B" w14:textId="4785F6E3">
      <w:pPr>
        <w:pStyle w:val="ListParagraph"/>
        <w:numPr>
          <w:ilvl w:val="0"/>
          <w:numId w:val="49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Working capital needs rise by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20%</w:t>
      </w:r>
    </w:p>
    <w:p w:rsidR="004C4E94" w:rsidP="59FCA266" w:rsidRDefault="004C4E94" w14:paraId="6AA6B551" w14:textId="536E38C4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178ACCA0">
        <w:drawing>
          <wp:inline wp14:editId="4977E0F4" wp14:anchorId="397608D0">
            <wp:extent cx="9525" cy="9525"/>
            <wp:effectExtent l="0" t="0" r="0" b="0"/>
            <wp:docPr id="1333185705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33185705" name="Picture 1333185705"/>
                    <pic:cNvPicPr/>
                  </pic:nvPicPr>
                  <pic:blipFill>
                    <a:blip xmlns:r="http://schemas.openxmlformats.org/officeDocument/2006/relationships" r:embed="rId15705271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4E94" w:rsidP="59FCA266" w:rsidRDefault="004C4E94" w14:paraId="398181C2" w14:textId="1A7DD23B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Discussion Questions</w:t>
      </w:r>
    </w:p>
    <w:p w:rsidR="004C4E94" w:rsidP="59FCA266" w:rsidRDefault="004C4E94" w14:paraId="41E02B44" w14:textId="656378CF">
      <w:pPr>
        <w:pStyle w:val="ListParagraph"/>
        <w:numPr>
          <w:ilvl w:val="0"/>
          <w:numId w:val="50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are the risks of underestimating financing requirements?</w:t>
      </w:r>
    </w:p>
    <w:p w:rsidR="004C4E94" w:rsidP="59FCA266" w:rsidRDefault="004C4E94" w14:paraId="608AC607" w14:textId="3323F4B0">
      <w:pPr>
        <w:pStyle w:val="ListParagraph"/>
        <w:numPr>
          <w:ilvl w:val="0"/>
          <w:numId w:val="50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Would you advise the company to proceed before the grant decision is known? Why or why not?</w:t>
      </w:r>
    </w:p>
    <w:p w:rsidR="004C4E94" w:rsidP="59FCA266" w:rsidRDefault="004C4E94" w14:paraId="69021706" w14:textId="487B8936">
      <w:pPr>
        <w:pStyle w:val="ListParagraph"/>
        <w:numPr>
          <w:ilvl w:val="0"/>
          <w:numId w:val="50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Should the firm rely more on debt, equity, or a combination?</w:t>
      </w:r>
    </w:p>
    <w:p w:rsidR="004C4E94" w:rsidP="59FCA266" w:rsidRDefault="004C4E94" w14:paraId="5DCF23C0" w14:textId="43DE387B">
      <w:pPr>
        <w:pStyle w:val="ListParagraph"/>
        <w:numPr>
          <w:ilvl w:val="0"/>
          <w:numId w:val="50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would delays in construction affect financing needs?</w:t>
      </w:r>
    </w:p>
    <w:p w:rsidR="004C4E94" w:rsidP="59FCA266" w:rsidRDefault="004C4E94" w14:paraId="314E6EB8" w14:textId="67900C66">
      <w:pPr>
        <w:pStyle w:val="ListParagraph"/>
        <w:numPr>
          <w:ilvl w:val="0"/>
          <w:numId w:val="50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nonfinancial factors should be considered?</w:t>
      </w:r>
    </w:p>
    <w:p w:rsidR="004C4E94" w:rsidP="59FCA266" w:rsidRDefault="004C4E94" w14:paraId="050C4893" w14:textId="045A22A9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178ACCA0">
        <w:drawing>
          <wp:inline wp14:editId="6CC73E83" wp14:anchorId="0F50B372">
            <wp:extent cx="9525" cy="9525"/>
            <wp:effectExtent l="0" t="0" r="0" b="0"/>
            <wp:docPr id="1446647160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46647160" name="Picture 1446647160"/>
                    <pic:cNvPicPr/>
                  </pic:nvPicPr>
                  <pic:blipFill>
                    <a:blip xmlns:r="http://schemas.openxmlformats.org/officeDocument/2006/relationships" r:embed="rId3879680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4E94" w:rsidP="59FCA266" w:rsidRDefault="004C4E94" w14:paraId="66B290B8" w14:textId="0F30FE02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Teacher’s Guide / Sample Solutions (Short Version)</w:t>
      </w:r>
    </w:p>
    <w:p w:rsidR="004C4E94" w:rsidP="59FCA266" w:rsidRDefault="004C4E94" w14:paraId="7B04F5A1" w14:textId="7E026AE5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1: External Financing Required</w:t>
      </w:r>
    </w:p>
    <w:p w:rsidR="004C4E94" w:rsidP="59FCA266" w:rsidRDefault="004C4E94" w14:paraId="715869D5" w14:textId="7094C514">
      <w:pPr>
        <w:pStyle w:val="ListParagraph"/>
        <w:numPr>
          <w:ilvl w:val="0"/>
          <w:numId w:val="51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Total cost: £3,723,000</w:t>
      </w:r>
    </w:p>
    <w:p w:rsidR="004C4E94" w:rsidP="59FCA266" w:rsidRDefault="004C4E94" w14:paraId="25DA9B89" w14:textId="6D4F0D3B">
      <w:pPr>
        <w:pStyle w:val="ListParagraph"/>
        <w:numPr>
          <w:ilvl w:val="0"/>
          <w:numId w:val="51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Internal funds: £1,200,000</w:t>
      </w:r>
    </w:p>
    <w:p w:rsidR="004C4E94" w:rsidP="59FCA266" w:rsidRDefault="004C4E94" w14:paraId="45DC72FC" w14:textId="2B50D3AC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A. Without grant</w:t>
      </w:r>
      <w:r>
        <w:br/>
      </w: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Financing needed = 3,723,000 – 1,200,000</w:t>
      </w:r>
      <w:r>
        <w:br/>
      </w: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=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£2,523,000</w:t>
      </w:r>
    </w:p>
    <w:p w:rsidR="004C4E94" w:rsidP="59FCA266" w:rsidRDefault="004C4E94" w14:paraId="466AB7CE" w14:textId="14F336CC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B. With grant (£250,000)</w:t>
      </w:r>
      <w:r>
        <w:br/>
      </w: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Financing needed = 3,723,000 – 1,200,000 – 250,000</w:t>
      </w:r>
      <w:r>
        <w:br/>
      </w: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=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£2,273,000</w:t>
      </w:r>
    </w:p>
    <w:p w:rsidR="004C4E94" w:rsidP="59FCA266" w:rsidRDefault="004C4E94" w14:paraId="2BBEA3F6" w14:textId="4BF5A855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178ACCA0">
        <w:drawing>
          <wp:inline wp14:editId="3389D4FF" wp14:anchorId="4D66B512">
            <wp:extent cx="9525" cy="9525"/>
            <wp:effectExtent l="0" t="0" r="0" b="0"/>
            <wp:docPr id="1626676502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26676502" name="Picture 1626676502"/>
                    <pic:cNvPicPr/>
                  </pic:nvPicPr>
                  <pic:blipFill>
                    <a:blip xmlns:r="http://schemas.openxmlformats.org/officeDocument/2006/relationships" r:embed="rId17621536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4E94" w:rsidP="59FCA266" w:rsidRDefault="004C4E94" w14:paraId="5DF430F6" w14:textId="55756E3B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3: NPV (approx.)</w:t>
      </w:r>
    </w:p>
    <w:p w:rsidR="004C4E94" w:rsidP="59FCA266" w:rsidRDefault="004C4E94" w14:paraId="21EA2F7B" w14:textId="61C6DF12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Present value of inflows (discounted at 8%): ≈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£3.68 million</w:t>
      </w:r>
      <w:r>
        <w:br/>
      </w: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NPV = 3.68m – 3.723m =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–£43,000</w:t>
      </w:r>
    </w:p>
    <w:p w:rsidR="004C4E94" w:rsidP="59FCA266" w:rsidRDefault="004C4E94" w14:paraId="0942DACC" w14:textId="4398D6D8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Conclusion:</w:t>
      </w:r>
      <w:r>
        <w:br/>
      </w: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project is </w:t>
      </w:r>
      <w:r w:rsidRPr="59FCA266" w:rsidR="178ACC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very close to breakeven</w:t>
      </w:r>
      <w:r w:rsidRPr="59FCA266" w:rsidR="178ACC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; small changes in assumptions could make it positive.</w:t>
      </w:r>
    </w:p>
    <w:p w:rsidR="004C4E94" w:rsidP="59FCA266" w:rsidRDefault="004C4E94" w14:paraId="57110727" w14:textId="2FEB001E">
      <w:pPr>
        <w:bidi w:val="0"/>
        <w:spacing w:after="0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04C4E94" w:rsidP="59FCA266" w:rsidRDefault="004C4E94" w14:paraId="0166C861" w14:textId="2690EFC9">
      <w:pPr>
        <w:bidi w:val="0"/>
        <w:spacing w:after="0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04C4E94" w:rsidP="59FCA266" w:rsidRDefault="004C4E94" w14:paraId="06A35616" w14:textId="28DAE4E6">
      <w:pPr>
        <w:bidi w:val="0"/>
        <w:spacing w:after="0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04C4E94" w:rsidP="0ECD3999" w:rsidRDefault="004C4E94" w14:paraId="314ED374" w14:textId="47A675D5"/>
    <w:p w:rsidR="59FCA266" w:rsidRDefault="59FCA266" w14:paraId="6C4D6172" w14:textId="1966FD13"/>
    <w:p w:rsidR="59FCA266" w:rsidRDefault="59FCA266" w14:paraId="1D1B4B91" w14:textId="25B4D827"/>
    <w:p w:rsidR="59FCA266" w:rsidRDefault="59FCA266" w14:paraId="252015D3" w14:textId="2A14789E"/>
    <w:p w:rsidR="004C4E94" w:rsidRDefault="004C4E94" w14:paraId="42F75E44" w14:textId="77777777"/>
    <w:p w:rsidRPr="004C4E94" w:rsidR="004C4E94" w:rsidP="004C4E94" w:rsidRDefault="004C4E94" w14:paraId="017A32B7" w14:textId="045D0702">
      <w:pPr>
        <w:rPr>
          <w:b w:val="1"/>
          <w:bCs w:val="1"/>
        </w:rPr>
      </w:pPr>
      <w:r w:rsidRPr="59FCA266" w:rsidR="004C4E94">
        <w:rPr>
          <w:rFonts w:ascii="Segoe UI Emoji" w:hAnsi="Segoe UI Emoji" w:cs="Segoe UI Emoji"/>
          <w:b w:val="1"/>
          <w:bCs w:val="1"/>
        </w:rPr>
        <w:t>✅</w:t>
      </w:r>
      <w:r w:rsidRPr="59FCA266" w:rsidR="004C4E94">
        <w:rPr>
          <w:b w:val="1"/>
          <w:bCs w:val="1"/>
        </w:rPr>
        <w:t xml:space="preserve"> Answers to the Case Study</w:t>
      </w:r>
      <w:r w:rsidRPr="59FCA266" w:rsidR="62D24F76">
        <w:rPr>
          <w:b w:val="1"/>
          <w:bCs w:val="1"/>
        </w:rPr>
        <w:t xml:space="preserve"> 1</w:t>
      </w:r>
    </w:p>
    <w:p w:rsidRPr="004C4E94" w:rsidR="004C4E94" w:rsidP="004C4E94" w:rsidRDefault="00000000" w14:paraId="47F847EF" w14:textId="77777777">
      <w:r>
        <w:pict w14:anchorId="51DF1414">
          <v:rect id="_x0000_i1025" style="width:0;height:1.5pt" o:hr="t" o:hrstd="t" o:hralign="center" fillcolor="#a0a0a0" stroked="f"/>
        </w:pict>
      </w:r>
    </w:p>
    <w:p w:rsidRPr="004C4E94" w:rsidR="004C4E94" w:rsidP="004C4E94" w:rsidRDefault="004C4E94" w14:paraId="1AEC712C" w14:textId="77777777">
      <w:pPr>
        <w:rPr>
          <w:b/>
          <w:bCs/>
        </w:rPr>
      </w:pPr>
      <w:r w:rsidRPr="004C4E94">
        <w:rPr>
          <w:b/>
          <w:bCs/>
        </w:rPr>
        <w:t>Task 1 — Estimating Financing Requirements</w:t>
      </w:r>
    </w:p>
    <w:p w:rsidRPr="004C4E94" w:rsidR="004C4E94" w:rsidP="004C4E94" w:rsidRDefault="004C4E94" w14:paraId="7BBE5FA6" w14:textId="77777777">
      <w:pPr>
        <w:rPr>
          <w:b/>
          <w:bCs/>
        </w:rPr>
      </w:pPr>
      <w:r w:rsidRPr="004C4E94">
        <w:rPr>
          <w:b/>
          <w:bCs/>
        </w:rPr>
        <w:t>Given:</w:t>
      </w:r>
    </w:p>
    <w:p w:rsidRPr="004C4E94" w:rsidR="004C4E94" w:rsidP="004C4E94" w:rsidRDefault="004C4E94" w14:paraId="51686C1F" w14:textId="77777777">
      <w:pPr>
        <w:numPr>
          <w:ilvl w:val="0"/>
          <w:numId w:val="9"/>
        </w:numPr>
      </w:pPr>
      <w:r w:rsidRPr="004C4E94">
        <w:t xml:space="preserve">Total Project Cost = </w:t>
      </w:r>
      <w:r w:rsidRPr="004C4E94">
        <w:rPr>
          <w:b/>
          <w:bCs/>
        </w:rPr>
        <w:t>£3,723,000</w:t>
      </w:r>
    </w:p>
    <w:p w:rsidRPr="004C4E94" w:rsidR="004C4E94" w:rsidP="004C4E94" w:rsidRDefault="004C4E94" w14:paraId="2E08D52D" w14:textId="77777777">
      <w:pPr>
        <w:numPr>
          <w:ilvl w:val="0"/>
          <w:numId w:val="9"/>
        </w:numPr>
      </w:pPr>
      <w:r w:rsidRPr="004C4E94">
        <w:t xml:space="preserve">Internal funds = </w:t>
      </w:r>
      <w:r w:rsidRPr="004C4E94">
        <w:rPr>
          <w:b/>
          <w:bCs/>
        </w:rPr>
        <w:t>£1,200,000</w:t>
      </w:r>
    </w:p>
    <w:p w:rsidRPr="004C4E94" w:rsidR="004C4E94" w:rsidP="004C4E94" w:rsidRDefault="004C4E94" w14:paraId="23E6F91D" w14:textId="77777777">
      <w:pPr>
        <w:numPr>
          <w:ilvl w:val="0"/>
          <w:numId w:val="9"/>
        </w:numPr>
      </w:pPr>
      <w:r w:rsidRPr="004C4E94">
        <w:t xml:space="preserve">Possible government grant = </w:t>
      </w:r>
      <w:r w:rsidRPr="004C4E94">
        <w:rPr>
          <w:b/>
          <w:bCs/>
        </w:rPr>
        <w:t>£250,000</w:t>
      </w:r>
    </w:p>
    <w:p w:rsidRPr="004C4E94" w:rsidR="004C4E94" w:rsidP="004C4E94" w:rsidRDefault="00000000" w14:paraId="6EEF983C" w14:textId="77777777">
      <w:r>
        <w:pict w14:anchorId="76121263">
          <v:rect id="_x0000_i1026" style="width:0;height:1.5pt" o:hr="t" o:hrstd="t" o:hralign="center" fillcolor="#a0a0a0" stroked="f"/>
        </w:pict>
      </w:r>
    </w:p>
    <w:p w:rsidRPr="004C4E94" w:rsidR="004C4E94" w:rsidP="004C4E94" w:rsidRDefault="004C4E94" w14:paraId="78B039AB" w14:textId="77777777">
      <w:pPr>
        <w:rPr>
          <w:b/>
          <w:bCs/>
        </w:rPr>
      </w:pPr>
      <w:r w:rsidRPr="004C4E94">
        <w:rPr>
          <w:b/>
          <w:bCs/>
        </w:rPr>
        <w:t>1A. External Financing Required (No Grant)</w:t>
      </w:r>
    </w:p>
    <w:p w:rsidRPr="004C4E94" w:rsidR="004C4E94" w:rsidP="004C4E94" w:rsidRDefault="004C4E94" w14:paraId="1BA14956" w14:textId="0AA8E3AE">
      <m:oMathPara>
        <m:oMath>
          <m:r>
            <m:rPr>
              <m:nor/>
            </m:rPr>
            <m:t>External Financing</m:t>
          </m:r>
          <m:r>
            <w:rPr>
              <w:rFonts w:ascii="Cambria Math" w:hAnsi="Cambria Math"/>
            </w:rPr>
            <m:t>=3,723,000-1,200,000=</m:t>
          </m:r>
          <m:r>
            <m:rPr>
              <m:sty m:val="b"/>
            </m:rPr>
            <w:rPr>
              <w:rFonts w:ascii="Cambria Math" w:hAnsi="Cambria Math"/>
            </w:rPr>
            <m:t>£2</m:t>
          </m:r>
          <m:r>
            <w:rPr>
              <w:rFonts w:ascii="Cambria Math" w:hAnsi="Cambria Math"/>
            </w:rPr>
            <m:t>,</m:t>
          </m:r>
          <m:r>
            <m:rPr>
              <m:sty m:val="b"/>
            </m:rPr>
            <w:rPr>
              <w:rFonts w:ascii="Cambria Math" w:hAnsi="Cambria Math"/>
            </w:rPr>
            <m:t>523</m:t>
          </m:r>
          <m:r>
            <w:rPr>
              <w:rFonts w:ascii="Cambria Math" w:hAnsi="Cambria Math"/>
            </w:rPr>
            <m:t>,</m:t>
          </m:r>
          <m:r>
            <m:rPr>
              <m:sty m:val="b"/>
            </m:rPr>
            <w:rPr>
              <w:rFonts w:ascii="Cambria Math" w:hAnsi="Cambria Math"/>
            </w:rPr>
            <m:t>000</m:t>
          </m:r>
          <m:r>
            <m:rPr>
              <m:sty m:val="b"/>
            </m:rPr>
            <w:br/>
          </m:r>
        </m:oMath>
      </m:oMathPara>
    </w:p>
    <w:p w:rsidRPr="004C4E94" w:rsidR="004C4E94" w:rsidP="004C4E94" w:rsidRDefault="00000000" w14:paraId="15873798" w14:textId="77777777">
      <w:r>
        <w:pict w14:anchorId="2E5858FA">
          <v:rect id="_x0000_i1027" style="width:0;height:1.5pt" o:hr="t" o:hrstd="t" o:hralign="center" fillcolor="#a0a0a0" stroked="f"/>
        </w:pict>
      </w:r>
    </w:p>
    <w:p w:rsidRPr="004C4E94" w:rsidR="004C4E94" w:rsidP="004C4E94" w:rsidRDefault="004C4E94" w14:paraId="7F6C8367" w14:textId="77777777">
      <w:pPr>
        <w:rPr>
          <w:b/>
          <w:bCs/>
        </w:rPr>
      </w:pPr>
      <w:r w:rsidRPr="004C4E94">
        <w:rPr>
          <w:b/>
          <w:bCs/>
        </w:rPr>
        <w:t>1B. External Financing Required (Grant Approved)</w:t>
      </w:r>
    </w:p>
    <w:p w:rsidRPr="004C4E94" w:rsidR="004C4E94" w:rsidP="004C4E94" w:rsidRDefault="004C4E94" w14:paraId="00FA07AC" w14:textId="57DC0F47">
      <m:oMathPara>
        <m:oMath>
          <m:r>
            <m:rPr>
              <m:nor/>
            </m:rPr>
            <m:t>External Financing</m:t>
          </m:r>
          <m:r>
            <w:rPr>
              <w:rFonts w:ascii="Cambria Math" w:hAnsi="Cambria Math"/>
            </w:rPr>
            <m:t>=3,723,000-1,200,000-250,000=</m:t>
          </m:r>
          <m:r>
            <m:rPr>
              <m:sty m:val="b"/>
            </m:rPr>
            <w:rPr>
              <w:rFonts w:ascii="Cambria Math" w:hAnsi="Cambria Math"/>
            </w:rPr>
            <m:t>£2</m:t>
          </m:r>
          <m:r>
            <w:rPr>
              <w:rFonts w:ascii="Cambria Math" w:hAnsi="Cambria Math"/>
            </w:rPr>
            <m:t>,</m:t>
          </m:r>
          <m:r>
            <m:rPr>
              <m:sty m:val="b"/>
            </m:rPr>
            <w:rPr>
              <w:rFonts w:ascii="Cambria Math" w:hAnsi="Cambria Math"/>
            </w:rPr>
            <m:t>273</m:t>
          </m:r>
          <m:r>
            <w:rPr>
              <w:rFonts w:ascii="Cambria Math" w:hAnsi="Cambria Math"/>
            </w:rPr>
            <m:t>,</m:t>
          </m:r>
          <m:r>
            <m:rPr>
              <m:sty m:val="b"/>
            </m:rPr>
            <w:rPr>
              <w:rFonts w:ascii="Cambria Math" w:hAnsi="Cambria Math"/>
            </w:rPr>
            <m:t>000</m:t>
          </m:r>
          <m:r>
            <m:rPr>
              <m:sty m:val="b"/>
            </m:rPr>
            <w:br/>
          </m:r>
        </m:oMath>
      </m:oMathPara>
    </w:p>
    <w:p w:rsidRPr="004C4E94" w:rsidR="004C4E94" w:rsidP="004C4E94" w:rsidRDefault="00000000" w14:paraId="130511B3" w14:textId="77777777">
      <w:r>
        <w:pict w14:anchorId="0E5A2FC9">
          <v:rect id="_x0000_i1028" style="width:0;height:1.5pt" o:hr="t" o:hrstd="t" o:hralign="center" fillcolor="#a0a0a0" stroked="f"/>
        </w:pict>
      </w:r>
    </w:p>
    <w:p w:rsidRPr="004C4E94" w:rsidR="004C4E94" w:rsidP="004C4E94" w:rsidRDefault="004C4E94" w14:paraId="4484CD0E" w14:textId="77777777">
      <w:pPr>
        <w:rPr>
          <w:b/>
          <w:bCs/>
        </w:rPr>
      </w:pPr>
      <w:r w:rsidRPr="004C4E94">
        <w:rPr>
          <w:b/>
          <w:bCs/>
        </w:rPr>
        <w:t>Task 2 — Cash Flow Timing &amp; Peak Financing Need</w:t>
      </w:r>
    </w:p>
    <w:p w:rsidRPr="004C4E94" w:rsidR="004C4E94" w:rsidP="004C4E94" w:rsidRDefault="004C4E94" w14:paraId="35BB6CF0" w14:textId="77777777">
      <w:pPr>
        <w:rPr>
          <w:b/>
          <w:bCs/>
        </w:rPr>
      </w:pPr>
      <w:r w:rsidRPr="004C4E94">
        <w:rPr>
          <w:b/>
          <w:bCs/>
        </w:rPr>
        <w:t>Cost Timing Assumptions</w:t>
      </w:r>
    </w:p>
    <w:p w:rsidRPr="004C4E94" w:rsidR="004C4E94" w:rsidP="004C4E94" w:rsidRDefault="004C4E94" w14:paraId="724F030F" w14:textId="77777777">
      <w:pPr>
        <w:numPr>
          <w:ilvl w:val="0"/>
          <w:numId w:val="10"/>
        </w:numPr>
      </w:pPr>
      <w:r w:rsidRPr="004C4E94">
        <w:rPr>
          <w:b/>
          <w:bCs/>
        </w:rPr>
        <w:t>60% CAPEX</w:t>
      </w:r>
      <w:r w:rsidRPr="004C4E94">
        <w:t xml:space="preserve"> in Year 0 </w:t>
      </w:r>
    </w:p>
    <w:p w:rsidRPr="004C4E94" w:rsidR="004C4E94" w:rsidP="004C4E94" w:rsidRDefault="004C4E94" w14:paraId="5C35486A" w14:textId="77777777">
      <w:pPr>
        <w:numPr>
          <w:ilvl w:val="1"/>
          <w:numId w:val="10"/>
        </w:numPr>
      </w:pPr>
      <w:r w:rsidRPr="004C4E94">
        <w:t xml:space="preserve">0.60 × 2,930,000 = </w:t>
      </w:r>
      <w:r w:rsidRPr="004C4E94">
        <w:rPr>
          <w:b/>
          <w:bCs/>
        </w:rPr>
        <w:t>£1,758,000</w:t>
      </w:r>
    </w:p>
    <w:p w:rsidRPr="004C4E94" w:rsidR="004C4E94" w:rsidP="004C4E94" w:rsidRDefault="004C4E94" w14:paraId="0327EEFE" w14:textId="77777777">
      <w:pPr>
        <w:numPr>
          <w:ilvl w:val="0"/>
          <w:numId w:val="10"/>
        </w:numPr>
      </w:pPr>
      <w:r w:rsidRPr="004C4E94">
        <w:rPr>
          <w:b/>
          <w:bCs/>
        </w:rPr>
        <w:t>40% CAPEX</w:t>
      </w:r>
      <w:r w:rsidRPr="004C4E94">
        <w:t xml:space="preserve"> in Year 1 </w:t>
      </w:r>
    </w:p>
    <w:p w:rsidRPr="004C4E94" w:rsidR="004C4E94" w:rsidP="004C4E94" w:rsidRDefault="004C4E94" w14:paraId="2E0829A4" w14:textId="77777777">
      <w:pPr>
        <w:numPr>
          <w:ilvl w:val="1"/>
          <w:numId w:val="10"/>
        </w:numPr>
      </w:pPr>
      <w:r w:rsidRPr="004C4E94">
        <w:t xml:space="preserve">0.40 × 2,930,000 = </w:t>
      </w:r>
      <w:r w:rsidRPr="004C4E94">
        <w:rPr>
          <w:b/>
          <w:bCs/>
        </w:rPr>
        <w:t>£1,172,000</w:t>
      </w:r>
    </w:p>
    <w:p w:rsidRPr="004C4E94" w:rsidR="004C4E94" w:rsidP="004C4E94" w:rsidRDefault="004C4E94" w14:paraId="0A32483C" w14:textId="77777777">
      <w:pPr>
        <w:numPr>
          <w:ilvl w:val="0"/>
          <w:numId w:val="10"/>
        </w:numPr>
      </w:pPr>
      <w:r w:rsidRPr="004C4E94">
        <w:rPr>
          <w:b/>
          <w:bCs/>
        </w:rPr>
        <w:t>Pre</w:t>
      </w:r>
      <w:r w:rsidRPr="004C4E94">
        <w:rPr>
          <w:b/>
          <w:bCs/>
        </w:rPr>
        <w:noBreakHyphen/>
        <w:t>operating costs (Year 0)</w:t>
      </w:r>
      <w:r w:rsidRPr="004C4E94">
        <w:t xml:space="preserve"> = </w:t>
      </w:r>
      <w:r w:rsidRPr="004C4E94">
        <w:rPr>
          <w:b/>
          <w:bCs/>
        </w:rPr>
        <w:t>£200,000</w:t>
      </w:r>
    </w:p>
    <w:p w:rsidRPr="004C4E94" w:rsidR="004C4E94" w:rsidP="004C4E94" w:rsidRDefault="004C4E94" w14:paraId="4609CD22" w14:textId="77777777">
      <w:pPr>
        <w:numPr>
          <w:ilvl w:val="0"/>
          <w:numId w:val="10"/>
        </w:numPr>
      </w:pPr>
      <w:r w:rsidRPr="004C4E94">
        <w:rPr>
          <w:b/>
          <w:bCs/>
        </w:rPr>
        <w:t>Working capital (start of Year 1)</w:t>
      </w:r>
      <w:r w:rsidRPr="004C4E94">
        <w:t xml:space="preserve"> = </w:t>
      </w:r>
      <w:r w:rsidRPr="004C4E94">
        <w:rPr>
          <w:b/>
          <w:bCs/>
        </w:rPr>
        <w:t>£280,000</w:t>
      </w:r>
    </w:p>
    <w:p w:rsidRPr="004C4E94" w:rsidR="004C4E94" w:rsidP="004C4E94" w:rsidRDefault="004C4E94" w14:paraId="010F790E" w14:textId="77777777">
      <w:pPr>
        <w:numPr>
          <w:ilvl w:val="0"/>
          <w:numId w:val="10"/>
        </w:numPr>
      </w:pPr>
      <w:r w:rsidRPr="004C4E94">
        <w:rPr>
          <w:b/>
          <w:bCs/>
        </w:rPr>
        <w:t>Contingency (Year 1)</w:t>
      </w:r>
      <w:r w:rsidRPr="004C4E94">
        <w:t xml:space="preserve"> = </w:t>
      </w:r>
      <w:r w:rsidRPr="004C4E94">
        <w:rPr>
          <w:b/>
          <w:bCs/>
        </w:rPr>
        <w:t>£313,000</w:t>
      </w:r>
    </w:p>
    <w:p w:rsidRPr="004C4E94" w:rsidR="004C4E94" w:rsidP="004C4E94" w:rsidRDefault="00000000" w14:paraId="49A3D08C" w14:textId="77777777">
      <w:r>
        <w:pict w14:anchorId="34E7F801">
          <v:rect id="_x0000_i1029" style="width:0;height:1.5pt" o:hr="t" o:hrstd="t" o:hralign="center" fillcolor="#a0a0a0" stroked="f"/>
        </w:pict>
      </w:r>
    </w:p>
    <w:p w:rsidRPr="004C4E94" w:rsidR="004C4E94" w:rsidP="004C4E94" w:rsidRDefault="004C4E94" w14:paraId="2C84691F" w14:textId="77777777">
      <w:pPr>
        <w:rPr>
          <w:b/>
          <w:bCs/>
        </w:rPr>
      </w:pPr>
      <w:r w:rsidRPr="004C4E94">
        <w:rPr>
          <w:b/>
          <w:bCs/>
        </w:rPr>
        <w:t>Year-by-Year Outflows</w:t>
      </w:r>
    </w:p>
    <w:p w:rsidRPr="004C4E94" w:rsidR="004C4E94" w:rsidP="004C4E94" w:rsidRDefault="004C4E94" w14:paraId="6EC19C88" w14:textId="77777777">
      <w:pPr>
        <w:rPr>
          <w:b/>
          <w:bCs/>
        </w:rPr>
      </w:pPr>
      <w:r w:rsidRPr="004C4E94">
        <w:rPr>
          <w:rFonts w:ascii="Segoe UI Emoji" w:hAnsi="Segoe UI Emoji" w:cs="Segoe UI Emoji"/>
          <w:b/>
          <w:bCs/>
        </w:rPr>
        <w:t>📌</w:t>
      </w:r>
      <w:r w:rsidRPr="004C4E94">
        <w:rPr>
          <w:b/>
          <w:bCs/>
        </w:rPr>
        <w:t xml:space="preserve"> Year 0</w:t>
      </w:r>
    </w:p>
    <w:p w:rsidRPr="004C4E94" w:rsidR="004C4E94" w:rsidP="004C4E94" w:rsidRDefault="004C4E94" w14:paraId="149EF82F" w14:textId="77777777">
      <w:pPr>
        <w:numPr>
          <w:ilvl w:val="0"/>
          <w:numId w:val="11"/>
        </w:numPr>
      </w:pPr>
      <w:r w:rsidRPr="004C4E94">
        <w:t>CAPEX (60%) = £1,758,000</w:t>
      </w:r>
    </w:p>
    <w:p w:rsidRPr="004C4E94" w:rsidR="004C4E94" w:rsidP="004C4E94" w:rsidRDefault="004C4E94" w14:paraId="31A3D068" w14:textId="77777777">
      <w:pPr>
        <w:numPr>
          <w:ilvl w:val="0"/>
          <w:numId w:val="11"/>
        </w:numPr>
      </w:pPr>
      <w:r w:rsidRPr="004C4E94">
        <w:t>Pre</w:t>
      </w:r>
      <w:r w:rsidRPr="004C4E94">
        <w:noBreakHyphen/>
        <w:t>op = £200,000</w:t>
      </w:r>
    </w:p>
    <w:p w:rsidRPr="004C4E94" w:rsidR="004C4E94" w:rsidP="004C4E94" w:rsidRDefault="004C4E94" w14:paraId="747EFB7F" w14:textId="77777777">
      <w:r w:rsidRPr="004C4E94">
        <w:rPr>
          <w:b/>
          <w:bCs/>
        </w:rPr>
        <w:t>Total Year 0 Outflow = £1,958,000</w:t>
      </w:r>
    </w:p>
    <w:p w:rsidRPr="004C4E94" w:rsidR="004C4E94" w:rsidP="004C4E94" w:rsidRDefault="004C4E94" w14:paraId="46832F8C" w14:textId="77777777">
      <w:r w:rsidRPr="004C4E94">
        <w:t>Internal funds available = £1,200,000</w:t>
      </w:r>
    </w:p>
    <w:p w:rsidRPr="004C4E94" w:rsidR="004C4E94" w:rsidP="004C4E94" w:rsidRDefault="004C4E94" w14:paraId="31C3E3CE" w14:textId="0FDEF45C">
      <m:oMathPara>
        <m:oMath>
          <m:r>
            <m:rPr>
              <m:nor/>
            </m:rPr>
            <m:t>Shortfall in Year 0</m:t>
          </m:r>
          <m:r>
            <w:rPr>
              <w:rFonts w:ascii="Cambria Math" w:hAnsi="Cambria Math"/>
            </w:rPr>
            <m:t>=1,958,000-1,200,000=</m:t>
          </m:r>
          <m:r>
            <m:rPr>
              <m:sty m:val="b"/>
            </m:rPr>
            <w:rPr>
              <w:rFonts w:ascii="Cambria Math" w:hAnsi="Cambria Math"/>
            </w:rPr>
            <m:t>£758</m:t>
          </m:r>
          <m:r>
            <w:rPr>
              <w:rFonts w:ascii="Cambria Math" w:hAnsi="Cambria Math"/>
            </w:rPr>
            <m:t>,</m:t>
          </m:r>
          <m:r>
            <m:rPr>
              <m:sty m:val="b"/>
            </m:rPr>
            <w:rPr>
              <w:rFonts w:ascii="Cambria Math" w:hAnsi="Cambria Math"/>
            </w:rPr>
            <m:t>000</m:t>
          </m:r>
          <m:r>
            <m:rPr>
              <m:sty m:val="b"/>
            </m:rPr>
            <w:br/>
          </m:r>
        </m:oMath>
      </m:oMathPara>
    </w:p>
    <w:p w:rsidRPr="004C4E94" w:rsidR="004C4E94" w:rsidP="004C4E94" w:rsidRDefault="004C4E94" w14:paraId="4307166D" w14:textId="77777777">
      <w:r w:rsidRPr="004C4E94">
        <w:rPr>
          <w:rFonts w:ascii="Segoe UI Emoji" w:hAnsi="Segoe UI Emoji" w:cs="Segoe UI Emoji"/>
        </w:rPr>
        <w:t>👉</w:t>
      </w:r>
      <w:r w:rsidRPr="004C4E94">
        <w:t xml:space="preserve"> Internal funds </w:t>
      </w:r>
      <w:r w:rsidRPr="004C4E94">
        <w:rPr>
          <w:b/>
          <w:bCs/>
        </w:rPr>
        <w:t>are not enough</w:t>
      </w:r>
      <w:r w:rsidRPr="004C4E94">
        <w:t xml:space="preserve"> to cover Year 0.</w:t>
      </w:r>
      <w:r w:rsidRPr="004C4E94">
        <w:br/>
      </w:r>
      <w:r w:rsidRPr="004C4E94">
        <w:rPr>
          <w:rFonts w:ascii="Segoe UI Emoji" w:hAnsi="Segoe UI Emoji" w:cs="Segoe UI Emoji"/>
        </w:rPr>
        <w:t>👉</w:t>
      </w:r>
      <w:r w:rsidRPr="004C4E94">
        <w:t xml:space="preserve"> Borrowing must begin immediately.</w:t>
      </w:r>
    </w:p>
    <w:p w:rsidRPr="004C4E94" w:rsidR="004C4E94" w:rsidP="004C4E94" w:rsidRDefault="00000000" w14:paraId="01F41D1B" w14:textId="77777777">
      <w:r>
        <w:pict w14:anchorId="42220ADE">
          <v:rect id="_x0000_i1030" style="width:0;height:1.5pt" o:hr="t" o:hrstd="t" o:hralign="center" fillcolor="#a0a0a0" stroked="f"/>
        </w:pict>
      </w:r>
    </w:p>
    <w:p w:rsidRPr="004C4E94" w:rsidR="004C4E94" w:rsidP="004C4E94" w:rsidRDefault="004C4E94" w14:paraId="0D0D4F8E" w14:textId="77777777">
      <w:pPr>
        <w:rPr>
          <w:b/>
          <w:bCs/>
        </w:rPr>
      </w:pPr>
      <w:r w:rsidRPr="004C4E94">
        <w:rPr>
          <w:rFonts w:ascii="Segoe UI Emoji" w:hAnsi="Segoe UI Emoji" w:cs="Segoe UI Emoji"/>
          <w:b/>
          <w:bCs/>
        </w:rPr>
        <w:t>📌</w:t>
      </w:r>
      <w:r w:rsidRPr="004C4E94">
        <w:rPr>
          <w:b/>
          <w:bCs/>
        </w:rPr>
        <w:t xml:space="preserve"> Year 1</w:t>
      </w:r>
    </w:p>
    <w:p w:rsidRPr="004C4E94" w:rsidR="004C4E94" w:rsidP="004C4E94" w:rsidRDefault="004C4E94" w14:paraId="52B1BDA6" w14:textId="77777777">
      <w:pPr>
        <w:numPr>
          <w:ilvl w:val="0"/>
          <w:numId w:val="12"/>
        </w:numPr>
      </w:pPr>
      <w:r w:rsidRPr="004C4E94">
        <w:t>CAPEX (40%) = £1,172,000</w:t>
      </w:r>
    </w:p>
    <w:p w:rsidRPr="004C4E94" w:rsidR="004C4E94" w:rsidP="004C4E94" w:rsidRDefault="004C4E94" w14:paraId="07C56995" w14:textId="77777777">
      <w:pPr>
        <w:numPr>
          <w:ilvl w:val="0"/>
          <w:numId w:val="12"/>
        </w:numPr>
      </w:pPr>
      <w:r w:rsidRPr="004C4E94">
        <w:t>Working capital = £280,000</w:t>
      </w:r>
    </w:p>
    <w:p w:rsidRPr="004C4E94" w:rsidR="004C4E94" w:rsidP="004C4E94" w:rsidRDefault="004C4E94" w14:paraId="3B702CFB" w14:textId="77777777">
      <w:pPr>
        <w:numPr>
          <w:ilvl w:val="0"/>
          <w:numId w:val="12"/>
        </w:numPr>
      </w:pPr>
      <w:r w:rsidRPr="004C4E94">
        <w:t>Contingency = £313,000</w:t>
      </w:r>
    </w:p>
    <w:p w:rsidRPr="004C4E94" w:rsidR="004C4E94" w:rsidP="004C4E94" w:rsidRDefault="004C4E94" w14:paraId="597A6755" w14:textId="77777777">
      <w:r w:rsidRPr="004C4E94">
        <w:rPr>
          <w:b/>
          <w:bCs/>
        </w:rPr>
        <w:t>Total Year 1 Outflow = £1,765,000</w:t>
      </w:r>
    </w:p>
    <w:p w:rsidRPr="004C4E94" w:rsidR="004C4E94" w:rsidP="004C4E94" w:rsidRDefault="004C4E94" w14:paraId="47DB1307" w14:textId="77777777">
      <w:r w:rsidRPr="004C4E94">
        <w:t>This must be fully financed by external funding.</w:t>
      </w:r>
    </w:p>
    <w:p w:rsidRPr="004C4E94" w:rsidR="004C4E94" w:rsidP="004C4E94" w:rsidRDefault="00000000" w14:paraId="3A75C3A4" w14:textId="77777777">
      <w:r>
        <w:pict w14:anchorId="2F07AB95">
          <v:rect id="_x0000_i1031" style="width:0;height:1.5pt" o:hr="t" o:hrstd="t" o:hralign="center" fillcolor="#a0a0a0" stroked="f"/>
        </w:pict>
      </w:r>
    </w:p>
    <w:p w:rsidRPr="004C4E94" w:rsidR="004C4E94" w:rsidP="004C4E94" w:rsidRDefault="004C4E94" w14:paraId="52DF4B16" w14:textId="77777777">
      <w:pPr>
        <w:rPr>
          <w:b/>
          <w:bCs/>
        </w:rPr>
      </w:pPr>
      <w:r w:rsidRPr="004C4E94">
        <w:rPr>
          <w:b/>
          <w:bCs/>
        </w:rPr>
        <w:t>Peak Financing Need</w:t>
      </w:r>
    </w:p>
    <w:p w:rsidRPr="004C4E94" w:rsidR="004C4E94" w:rsidP="004C4E94" w:rsidRDefault="004C4E94" w14:paraId="5B506308" w14:textId="77777777">
      <w:r w:rsidRPr="004C4E94">
        <w:t xml:space="preserve">Total external financing required from Task 1A = </w:t>
      </w:r>
      <w:r w:rsidRPr="004C4E94">
        <w:rPr>
          <w:b/>
          <w:bCs/>
        </w:rPr>
        <w:t>£2,523,000</w:t>
      </w:r>
    </w:p>
    <w:p w:rsidRPr="004C4E94" w:rsidR="004C4E94" w:rsidP="004C4E94" w:rsidRDefault="004C4E94" w14:paraId="35F41428" w14:textId="77777777">
      <w:r w:rsidRPr="004C4E94">
        <w:t xml:space="preserve">Peak financing occurs </w:t>
      </w:r>
      <w:r w:rsidRPr="004C4E94">
        <w:rPr>
          <w:b/>
          <w:bCs/>
        </w:rPr>
        <w:t>mid</w:t>
      </w:r>
      <w:r w:rsidRPr="004C4E94">
        <w:rPr>
          <w:b/>
          <w:bCs/>
        </w:rPr>
        <w:noBreakHyphen/>
        <w:t>Year 1</w:t>
      </w:r>
      <w:r w:rsidRPr="004C4E94">
        <w:t>, before operating cash inflows begin.</w:t>
      </w:r>
    </w:p>
    <w:p w:rsidRPr="004C4E94" w:rsidR="004C4E94" w:rsidP="004C4E94" w:rsidRDefault="00000000" w14:paraId="6FB60BBC" w14:textId="77777777">
      <w:r>
        <w:pict w14:anchorId="544E512A">
          <v:rect id="_x0000_i1032" style="width:0;height:1.5pt" o:hr="t" o:hrstd="t" o:hralign="center" fillcolor="#a0a0a0" stroked="f"/>
        </w:pict>
      </w:r>
    </w:p>
    <w:p w:rsidRPr="004C4E94" w:rsidR="004C4E94" w:rsidP="004C4E94" w:rsidRDefault="004C4E94" w14:paraId="35ED16E5" w14:textId="77777777">
      <w:pPr>
        <w:rPr>
          <w:b/>
          <w:bCs/>
        </w:rPr>
      </w:pPr>
      <w:r w:rsidRPr="004C4E94">
        <w:rPr>
          <w:b/>
          <w:bCs/>
        </w:rPr>
        <w:t>Task 3 — Financial Viability (NPV)</w:t>
      </w:r>
    </w:p>
    <w:p w:rsidRPr="004C4E94" w:rsidR="004C4E94" w:rsidP="004C4E94" w:rsidRDefault="004C4E94" w14:paraId="639422BC" w14:textId="77777777">
      <w:pPr>
        <w:rPr>
          <w:b/>
          <w:bCs/>
        </w:rPr>
      </w:pPr>
      <w:r w:rsidRPr="004C4E94">
        <w:rPr>
          <w:b/>
          <w:bCs/>
        </w:rPr>
        <w:t>Given Cash Inflows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84"/>
        <w:gridCol w:w="1554"/>
      </w:tblGrid>
      <w:tr w:rsidRPr="004C4E94" w:rsidR="004C4E94" w14:paraId="24ADF7BA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4C4E94" w:rsidR="004C4E94" w:rsidP="004C4E94" w:rsidRDefault="004C4E94" w14:paraId="45057471" w14:textId="77777777">
            <w:pPr>
              <w:rPr>
                <w:b/>
                <w:bCs/>
              </w:rPr>
            </w:pPr>
            <w:r w:rsidRPr="004C4E94">
              <w:rPr>
                <w:b/>
                <w:bCs/>
              </w:rPr>
              <w:t>Year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4C4E94" w:rsidR="004C4E94" w:rsidP="004C4E94" w:rsidRDefault="004C4E94" w14:paraId="7D50ED56" w14:textId="77777777">
            <w:pPr>
              <w:rPr>
                <w:b/>
                <w:bCs/>
              </w:rPr>
            </w:pPr>
            <w:r w:rsidRPr="004C4E94">
              <w:rPr>
                <w:b/>
                <w:bCs/>
              </w:rPr>
              <w:t>Cash Flow (£)</w:t>
            </w:r>
          </w:p>
        </w:tc>
      </w:tr>
      <w:tr w:rsidRPr="004C4E94" w:rsidR="004C4E94" w14:paraId="14FA7D0E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41055B3C" w14:textId="77777777">
            <w:r w:rsidRPr="004C4E94">
              <w:t>1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0589DD46" w14:textId="77777777">
            <w:r w:rsidRPr="004C4E94">
              <w:t>850,000</w:t>
            </w:r>
          </w:p>
        </w:tc>
      </w:tr>
      <w:tr w:rsidRPr="004C4E94" w:rsidR="004C4E94" w14:paraId="530C05A6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689C4585" w14:textId="77777777">
            <w:r w:rsidRPr="004C4E94">
              <w:t>2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4E23EB70" w14:textId="77777777">
            <w:r w:rsidRPr="004C4E94">
              <w:t>930,000</w:t>
            </w:r>
          </w:p>
        </w:tc>
      </w:tr>
      <w:tr w:rsidRPr="004C4E94" w:rsidR="004C4E94" w14:paraId="2244F664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0F41829B" w14:textId="77777777">
            <w:r w:rsidRPr="004C4E94">
              <w:t>3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5F3C2ADB" w14:textId="77777777">
            <w:r w:rsidRPr="004C4E94">
              <w:t>1,020,000</w:t>
            </w:r>
          </w:p>
        </w:tc>
      </w:tr>
      <w:tr w:rsidRPr="004C4E94" w:rsidR="004C4E94" w14:paraId="59D526EC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4AAD2435" w14:textId="77777777">
            <w:r w:rsidRPr="004C4E94">
              <w:t>4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6F52E2D6" w14:textId="77777777">
            <w:r w:rsidRPr="004C4E94">
              <w:t>1,080,000</w:t>
            </w:r>
          </w:p>
        </w:tc>
      </w:tr>
      <w:tr w:rsidRPr="004C4E94" w:rsidR="004C4E94" w14:paraId="552929BE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61431D40" w14:textId="77777777">
            <w:r w:rsidRPr="004C4E94">
              <w:t>5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66C60135" w14:textId="77777777">
            <w:r w:rsidRPr="004C4E94">
              <w:t>1,150,000</w:t>
            </w:r>
          </w:p>
        </w:tc>
      </w:tr>
    </w:tbl>
    <w:p w:rsidRPr="004C4E94" w:rsidR="004C4E94" w:rsidP="004C4E94" w:rsidRDefault="004C4E94" w14:paraId="27332F8C" w14:textId="77777777">
      <w:r w:rsidRPr="004C4E94">
        <w:t>Discount rate = 8%</w:t>
      </w:r>
    </w:p>
    <w:p w:rsidRPr="004C4E94" w:rsidR="004C4E94" w:rsidP="004C4E94" w:rsidRDefault="00000000" w14:paraId="71B3D94F" w14:textId="77777777">
      <w:r>
        <w:pict w14:anchorId="5B8C9086">
          <v:rect id="_x0000_i1033" style="width:0;height:1.5pt" o:hr="t" o:hrstd="t" o:hralign="center" fillcolor="#a0a0a0" stroked="f"/>
        </w:pict>
      </w:r>
    </w:p>
    <w:p w:rsidRPr="004C4E94" w:rsidR="004C4E94" w:rsidP="004C4E94" w:rsidRDefault="004C4E94" w14:paraId="1BA4A888" w14:textId="77777777">
      <w:pPr>
        <w:rPr>
          <w:b/>
          <w:bCs/>
        </w:rPr>
      </w:pPr>
      <w:r w:rsidRPr="004C4E94">
        <w:rPr>
          <w:b/>
          <w:bCs/>
        </w:rPr>
        <w:t>Step 1 — Discount Each Cash Flow</w:t>
      </w:r>
    </w:p>
    <w:p w:rsidRPr="004C4E94" w:rsidR="004C4E94" w:rsidP="004C4E94" w:rsidRDefault="004C4E94" w14:paraId="16E23490" w14:textId="446414C6">
      <m:oMathPara>
        <m:oMath>
          <m:r>
            <m:rPr>
              <m:nor/>
            </m:rPr>
            <m:t>PV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nor/>
                </m:rPr>
                <m:t>Cash Flow</m:t>
              </m:r>
            </m:num>
            <m:den>
              <m:r>
                <w:rPr>
                  <w:rFonts w:ascii="Cambria Math" w:hAnsi="Cambria Math"/>
                </w:rPr>
                <m:t>(1.08</m:t>
              </m:r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)</m:t>
                  </m:r>
                </m:e>
                <m:sup>
                  <m:r>
                    <w:rPr>
                      <w:rFonts w:ascii="Cambria Math" w:hAnsi="Cambria Math"/>
                    </w:rPr>
                    <m:t>t</m:t>
                  </m:r>
                </m:sup>
              </m:sSup>
            </m:den>
          </m:f>
          <m:r>
            <m:rPr>
              <m:sty m:val="p"/>
            </m:rPr>
            <w:br/>
          </m:r>
        </m:oMath>
      </m:oMathPara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84"/>
        <w:gridCol w:w="1221"/>
        <w:gridCol w:w="1649"/>
        <w:gridCol w:w="1924"/>
      </w:tblGrid>
      <w:tr w:rsidRPr="004C4E94" w:rsidR="004C4E94" w14:paraId="6A03AA8E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4C4E94" w:rsidR="004C4E94" w:rsidP="004C4E94" w:rsidRDefault="004C4E94" w14:paraId="7F0732E7" w14:textId="77777777">
            <w:pPr>
              <w:rPr>
                <w:b/>
                <w:bCs/>
              </w:rPr>
            </w:pPr>
            <w:r w:rsidRPr="004C4E94">
              <w:rPr>
                <w:b/>
                <w:bCs/>
              </w:rPr>
              <w:t>Year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4C4E94" w:rsidR="004C4E94" w:rsidP="004C4E94" w:rsidRDefault="004C4E94" w14:paraId="5238C9C5" w14:textId="77777777">
            <w:pPr>
              <w:rPr>
                <w:b/>
                <w:bCs/>
              </w:rPr>
            </w:pPr>
            <w:r w:rsidRPr="004C4E94">
              <w:rPr>
                <w:b/>
                <w:bCs/>
              </w:rPr>
              <w:t>Cash Flow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4C4E94" w:rsidR="004C4E94" w:rsidP="004C4E94" w:rsidRDefault="004C4E94" w14:paraId="67A15C29" w14:textId="77777777">
            <w:pPr>
              <w:rPr>
                <w:b/>
                <w:bCs/>
              </w:rPr>
            </w:pPr>
            <w:r w:rsidRPr="004C4E94">
              <w:rPr>
                <w:b/>
                <w:bCs/>
              </w:rPr>
              <w:t>PV Factor (8%)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4C4E94" w:rsidR="004C4E94" w:rsidP="004C4E94" w:rsidRDefault="004C4E94" w14:paraId="345989AE" w14:textId="77777777">
            <w:pPr>
              <w:rPr>
                <w:b/>
                <w:bCs/>
              </w:rPr>
            </w:pPr>
            <w:r w:rsidRPr="004C4E94">
              <w:rPr>
                <w:b/>
                <w:bCs/>
              </w:rPr>
              <w:t>Present Value (£)</w:t>
            </w:r>
          </w:p>
        </w:tc>
      </w:tr>
      <w:tr w:rsidRPr="004C4E94" w:rsidR="004C4E94" w14:paraId="436D3465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29B2FB54" w14:textId="77777777">
            <w:r w:rsidRPr="004C4E94">
              <w:t>1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52609504" w14:textId="77777777">
            <w:r w:rsidRPr="004C4E94">
              <w:t>850,000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5E418993" w14:textId="77777777">
            <w:r w:rsidRPr="004C4E94">
              <w:t>0.926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1347C56A" w14:textId="77777777">
            <w:r w:rsidRPr="004C4E94">
              <w:t>787,100</w:t>
            </w:r>
          </w:p>
        </w:tc>
      </w:tr>
      <w:tr w:rsidRPr="004C4E94" w:rsidR="004C4E94" w14:paraId="0CD5C46E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4F7FEC12" w14:textId="77777777">
            <w:r w:rsidRPr="004C4E94">
              <w:t>2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79903F29" w14:textId="77777777">
            <w:r w:rsidRPr="004C4E94">
              <w:t>930,000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2DD3F2D2" w14:textId="77777777">
            <w:r w:rsidRPr="004C4E94">
              <w:t>0.857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37171D8F" w14:textId="77777777">
            <w:r w:rsidRPr="004C4E94">
              <w:t>797,010</w:t>
            </w:r>
          </w:p>
        </w:tc>
      </w:tr>
      <w:tr w:rsidRPr="004C4E94" w:rsidR="004C4E94" w14:paraId="4E057873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7FDD5C64" w14:textId="77777777">
            <w:r w:rsidRPr="004C4E94">
              <w:t>3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6A2E5D84" w14:textId="77777777">
            <w:r w:rsidRPr="004C4E94">
              <w:t>1,020,000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0FC66E18" w14:textId="77777777">
            <w:r w:rsidRPr="004C4E94">
              <w:t>0.794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4A7A39BA" w14:textId="77777777">
            <w:r w:rsidRPr="004C4E94">
              <w:t>809,000</w:t>
            </w:r>
          </w:p>
        </w:tc>
      </w:tr>
      <w:tr w:rsidRPr="004C4E94" w:rsidR="004C4E94" w14:paraId="2F5D4DAD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42EAB27D" w14:textId="77777777">
            <w:r w:rsidRPr="004C4E94">
              <w:t>4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40CE2FAA" w14:textId="77777777">
            <w:r w:rsidRPr="004C4E94">
              <w:t>1,080,000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410766D2" w14:textId="77777777">
            <w:r w:rsidRPr="004C4E94">
              <w:t>0.735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54006CDD" w14:textId="77777777">
            <w:r w:rsidRPr="004C4E94">
              <w:t>793,800</w:t>
            </w:r>
          </w:p>
        </w:tc>
      </w:tr>
      <w:tr w:rsidRPr="004C4E94" w:rsidR="004C4E94" w14:paraId="26E3D5BA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2979B533" w14:textId="77777777">
            <w:r w:rsidRPr="004C4E94">
              <w:t>5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3D2926B7" w14:textId="77777777">
            <w:r w:rsidRPr="004C4E94">
              <w:t>1,150,000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6EBF155E" w14:textId="77777777">
            <w:r w:rsidRPr="004C4E94">
              <w:t>0.681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33A39DA7" w14:textId="77777777">
            <w:r w:rsidRPr="004C4E94">
              <w:t>783,150</w:t>
            </w:r>
          </w:p>
        </w:tc>
      </w:tr>
    </w:tbl>
    <w:p w:rsidRPr="004C4E94" w:rsidR="004C4E94" w:rsidP="004C4E94" w:rsidRDefault="004C4E94" w14:paraId="0D8B140B" w14:textId="77777777">
      <w:r w:rsidRPr="004C4E94">
        <w:rPr>
          <w:b/>
          <w:bCs/>
        </w:rPr>
        <w:t>Total PV of cash inflows = £3,970,060</w:t>
      </w:r>
    </w:p>
    <w:p w:rsidRPr="004C4E94" w:rsidR="004C4E94" w:rsidP="004C4E94" w:rsidRDefault="00000000" w14:paraId="2B8CAAD0" w14:textId="77777777">
      <w:r>
        <w:pict w14:anchorId="3A913D78">
          <v:rect id="_x0000_i1034" style="width:0;height:1.5pt" o:hr="t" o:hrstd="t" o:hralign="center" fillcolor="#a0a0a0" stroked="f"/>
        </w:pict>
      </w:r>
    </w:p>
    <w:p w:rsidRPr="004C4E94" w:rsidR="004C4E94" w:rsidP="004C4E94" w:rsidRDefault="004C4E94" w14:paraId="4E81A59C" w14:textId="77777777">
      <w:pPr>
        <w:rPr>
          <w:b/>
          <w:bCs/>
        </w:rPr>
      </w:pPr>
      <w:r w:rsidRPr="004C4E94">
        <w:rPr>
          <w:b/>
          <w:bCs/>
        </w:rPr>
        <w:t>Step 2 — NPV Calculation</w:t>
      </w:r>
    </w:p>
    <w:p w:rsidRPr="004C4E94" w:rsidR="004C4E94" w:rsidP="004C4E94" w:rsidRDefault="004C4E94" w14:paraId="5EBB266A" w14:textId="2A389C50">
      <m:oMathPara>
        <m:oMath>
          <m:r>
            <m:rPr>
              <m:nor/>
            </m:rPr>
            <m:t>NPV</m:t>
          </m:r>
          <m:r>
            <w:rPr>
              <w:rFonts w:ascii="Cambria Math" w:hAnsi="Cambria Math"/>
            </w:rPr>
            <m:t>=3,970,060-3,723,000=</m:t>
          </m:r>
          <m:r>
            <m:rPr>
              <m:sty m:val="b"/>
            </m:rPr>
            <w:rPr>
              <w:rFonts w:ascii="Cambria Math" w:hAnsi="Cambria Math"/>
            </w:rPr>
            <m:t>£247</m:t>
          </m:r>
          <m:r>
            <w:rPr>
              <w:rFonts w:ascii="Cambria Math" w:hAnsi="Cambria Math"/>
            </w:rPr>
            <m:t>,</m:t>
          </m:r>
          <m:r>
            <m:rPr>
              <m:sty m:val="b"/>
            </m:rPr>
            <w:rPr>
              <w:rFonts w:ascii="Cambria Math" w:hAnsi="Cambria Math"/>
            </w:rPr>
            <m:t>060</m:t>
          </m:r>
          <m:r>
            <m:rPr>
              <m:sty m:val="b"/>
            </m:rPr>
            <w:br/>
          </m:r>
        </m:oMath>
      </m:oMathPara>
    </w:p>
    <w:p w:rsidRPr="004C4E94" w:rsidR="004C4E94" w:rsidP="004C4E94" w:rsidRDefault="004C4E94" w14:paraId="4CBD9B0E" w14:textId="77777777">
      <w:r w:rsidRPr="004C4E94">
        <w:rPr>
          <w:rFonts w:ascii="Segoe UI Emoji" w:hAnsi="Segoe UI Emoji" w:cs="Segoe UI Emoji"/>
        </w:rPr>
        <w:t>📌</w:t>
      </w:r>
      <w:r w:rsidRPr="004C4E94">
        <w:t xml:space="preserve"> </w:t>
      </w:r>
      <w:r w:rsidRPr="004C4E94">
        <w:rPr>
          <w:b/>
          <w:bCs/>
        </w:rPr>
        <w:t>Updated note:</w:t>
      </w:r>
      <w:r w:rsidRPr="004C4E94">
        <w:t xml:space="preserve"> Using precise discount factors yields a </w:t>
      </w:r>
      <w:r w:rsidRPr="004C4E94">
        <w:rPr>
          <w:b/>
          <w:bCs/>
        </w:rPr>
        <w:t>positive NPV</w:t>
      </w:r>
      <w:r w:rsidRPr="004C4E94">
        <w:t>.</w:t>
      </w:r>
    </w:p>
    <w:p w:rsidRPr="004C4E94" w:rsidR="004C4E94" w:rsidP="004C4E94" w:rsidRDefault="00000000" w14:paraId="20F24D2B" w14:textId="77777777">
      <w:r>
        <w:pict w14:anchorId="70F007CC">
          <v:rect id="_x0000_i1035" style="width:0;height:1.5pt" o:hr="t" o:hrstd="t" o:hralign="center" fillcolor="#a0a0a0" stroked="f"/>
        </w:pict>
      </w:r>
    </w:p>
    <w:p w:rsidRPr="004C4E94" w:rsidR="004C4E94" w:rsidP="004C4E94" w:rsidRDefault="004C4E94" w14:paraId="0A871F60" w14:textId="77777777">
      <w:pPr>
        <w:rPr>
          <w:b/>
          <w:bCs/>
        </w:rPr>
      </w:pPr>
      <w:r w:rsidRPr="004C4E94">
        <w:rPr>
          <w:b/>
          <w:bCs/>
        </w:rPr>
        <w:t>Financial Viability Conclusion</w:t>
      </w:r>
    </w:p>
    <w:p w:rsidRPr="004C4E94" w:rsidR="004C4E94" w:rsidP="004C4E94" w:rsidRDefault="004C4E94" w14:paraId="7CCB548D" w14:textId="77777777">
      <w:pPr>
        <w:numPr>
          <w:ilvl w:val="0"/>
          <w:numId w:val="13"/>
        </w:numPr>
      </w:pPr>
      <w:r w:rsidRPr="004C4E94">
        <w:t xml:space="preserve">The project shows </w:t>
      </w:r>
      <w:r w:rsidRPr="004C4E94">
        <w:rPr>
          <w:b/>
          <w:bCs/>
        </w:rPr>
        <w:t>positive NPV</w:t>
      </w:r>
      <w:r w:rsidRPr="004C4E94">
        <w:t xml:space="preserve">, meaning it </w:t>
      </w:r>
      <w:r w:rsidRPr="004C4E94">
        <w:rPr>
          <w:b/>
          <w:bCs/>
        </w:rPr>
        <w:t>adds value</w:t>
      </w:r>
      <w:r w:rsidRPr="004C4E94">
        <w:t>.</w:t>
      </w:r>
    </w:p>
    <w:p w:rsidRPr="004C4E94" w:rsidR="004C4E94" w:rsidP="004C4E94" w:rsidRDefault="004C4E94" w14:paraId="1F77ABA5" w14:textId="77777777">
      <w:pPr>
        <w:numPr>
          <w:ilvl w:val="0"/>
          <w:numId w:val="13"/>
        </w:numPr>
      </w:pPr>
      <w:r w:rsidRPr="004C4E94">
        <w:t>It is financially acceptable under the 8% discount rate.</w:t>
      </w:r>
    </w:p>
    <w:p w:rsidRPr="004C4E94" w:rsidR="004C4E94" w:rsidP="004C4E94" w:rsidRDefault="004C4E94" w14:paraId="4D00ADAF" w14:textId="77777777">
      <w:pPr>
        <w:numPr>
          <w:ilvl w:val="0"/>
          <w:numId w:val="13"/>
        </w:numPr>
      </w:pPr>
      <w:r w:rsidRPr="004C4E94">
        <w:t>The project is sensitive: small increases in cost or decreases in revenue could change the result.</w:t>
      </w:r>
    </w:p>
    <w:p w:rsidRPr="004C4E94" w:rsidR="004C4E94" w:rsidP="004C4E94" w:rsidRDefault="00000000" w14:paraId="2E13FD20" w14:textId="77777777">
      <w:r>
        <w:pict w14:anchorId="436809D5">
          <v:rect id="_x0000_i1036" style="width:0;height:1.5pt" o:hr="t" o:hrstd="t" o:hralign="center" fillcolor="#a0a0a0" stroked="f"/>
        </w:pict>
      </w:r>
    </w:p>
    <w:p w:rsidRPr="004C4E94" w:rsidR="004C4E94" w:rsidP="004C4E94" w:rsidRDefault="004C4E94" w14:paraId="4FE27357" w14:textId="77777777">
      <w:pPr>
        <w:rPr>
          <w:b/>
          <w:bCs/>
        </w:rPr>
      </w:pPr>
      <w:r w:rsidRPr="004C4E94">
        <w:rPr>
          <w:b/>
          <w:bCs/>
        </w:rPr>
        <w:t>Loan Servicing Ability</w:t>
      </w:r>
    </w:p>
    <w:p w:rsidRPr="004C4E94" w:rsidR="004C4E94" w:rsidP="004C4E94" w:rsidRDefault="004C4E94" w14:paraId="3D6FABB8" w14:textId="77777777">
      <w:r w:rsidRPr="004C4E94">
        <w:t>Assume:</w:t>
      </w:r>
    </w:p>
    <w:p w:rsidRPr="004C4E94" w:rsidR="004C4E94" w:rsidP="004C4E94" w:rsidRDefault="004C4E94" w14:paraId="001B86E4" w14:textId="77777777">
      <w:pPr>
        <w:numPr>
          <w:ilvl w:val="0"/>
          <w:numId w:val="14"/>
        </w:numPr>
      </w:pPr>
      <w:r w:rsidRPr="004C4E94">
        <w:t>£2.5m loan</w:t>
      </w:r>
    </w:p>
    <w:p w:rsidRPr="004C4E94" w:rsidR="004C4E94" w:rsidP="004C4E94" w:rsidRDefault="004C4E94" w14:paraId="3B129286" w14:textId="77777777">
      <w:pPr>
        <w:numPr>
          <w:ilvl w:val="0"/>
          <w:numId w:val="14"/>
        </w:numPr>
      </w:pPr>
      <w:r w:rsidRPr="004C4E94">
        <w:t>7.5% interest</w:t>
      </w:r>
    </w:p>
    <w:p w:rsidRPr="004C4E94" w:rsidR="004C4E94" w:rsidP="004C4E94" w:rsidRDefault="004C4E94" w14:paraId="528BF346" w14:textId="77777777">
      <w:pPr>
        <w:numPr>
          <w:ilvl w:val="0"/>
          <w:numId w:val="14"/>
        </w:numPr>
      </w:pPr>
      <w:r w:rsidRPr="004C4E94">
        <w:t>7</w:t>
      </w:r>
      <w:r w:rsidRPr="004C4E94">
        <w:noBreakHyphen/>
        <w:t>year term</w:t>
      </w:r>
    </w:p>
    <w:p w:rsidRPr="004C4E94" w:rsidR="004C4E94" w:rsidP="004C4E94" w:rsidRDefault="004C4E94" w14:paraId="5E00AF6D" w14:textId="77777777">
      <w:r w:rsidRPr="004C4E94">
        <w:t xml:space="preserve">Annual repayment (annuity formula) ≈ </w:t>
      </w:r>
      <w:r w:rsidRPr="004C4E94">
        <w:rPr>
          <w:b/>
          <w:bCs/>
        </w:rPr>
        <w:t>£458,000 per year</w:t>
      </w:r>
    </w:p>
    <w:p w:rsidRPr="004C4E94" w:rsidR="004C4E94" w:rsidP="004C4E94" w:rsidRDefault="004C4E94" w14:paraId="5B56D11F" w14:textId="77777777">
      <w:r w:rsidRPr="004C4E94">
        <w:t>Year 1 operating cash inflow = £850,000 → comfortably covers debt service.</w:t>
      </w:r>
    </w:p>
    <w:p w:rsidRPr="004C4E94" w:rsidR="004C4E94" w:rsidP="004C4E94" w:rsidRDefault="004C4E94" w14:paraId="2CA17B03" w14:textId="77777777">
      <w:r w:rsidRPr="004C4E94">
        <w:rPr>
          <w:rFonts w:ascii="Segoe UI Emoji" w:hAnsi="Segoe UI Emoji" w:cs="Segoe UI Emoji"/>
        </w:rPr>
        <w:t>👉</w:t>
      </w:r>
      <w:r w:rsidRPr="004C4E94">
        <w:t xml:space="preserve"> </w:t>
      </w:r>
      <w:r w:rsidRPr="004C4E94">
        <w:rPr>
          <w:b/>
          <w:bCs/>
        </w:rPr>
        <w:t>Yes, the company can service the loan.</w:t>
      </w:r>
    </w:p>
    <w:p w:rsidRPr="004C4E94" w:rsidR="004C4E94" w:rsidP="004C4E94" w:rsidRDefault="00000000" w14:paraId="49F8F962" w14:textId="77777777">
      <w:r>
        <w:pict w14:anchorId="094DF970">
          <v:rect id="_x0000_i1037" style="width:0;height:1.5pt" o:hr="t" o:hrstd="t" o:hralign="center" fillcolor="#a0a0a0" stroked="f"/>
        </w:pict>
      </w:r>
    </w:p>
    <w:p w:rsidRPr="004C4E94" w:rsidR="004C4E94" w:rsidP="004C4E94" w:rsidRDefault="004C4E94" w14:paraId="6F83EF87" w14:textId="77777777">
      <w:pPr>
        <w:rPr>
          <w:b/>
          <w:bCs/>
        </w:rPr>
      </w:pPr>
      <w:r w:rsidRPr="004C4E94">
        <w:rPr>
          <w:b/>
          <w:bCs/>
        </w:rPr>
        <w:t>Task 4 — Sensitivity Analysis</w:t>
      </w:r>
    </w:p>
    <w:p w:rsidRPr="004C4E94" w:rsidR="004C4E94" w:rsidP="004C4E94" w:rsidRDefault="004C4E94" w14:paraId="33890076" w14:textId="77777777">
      <w:pPr>
        <w:rPr>
          <w:b/>
          <w:bCs/>
        </w:rPr>
      </w:pPr>
      <w:r w:rsidRPr="004C4E94">
        <w:rPr>
          <w:b/>
          <w:bCs/>
        </w:rPr>
        <w:t>Scenario 1: Construction cost +15%</w:t>
      </w:r>
    </w:p>
    <w:p w:rsidRPr="004C4E94" w:rsidR="004C4E94" w:rsidP="004C4E94" w:rsidRDefault="004C4E94" w14:paraId="29E3706E" w14:textId="77777777">
      <w:r w:rsidRPr="004C4E94">
        <w:t>Machinery + construction (affected portion = £1,200,000 + £1,000,000 + £150,000)</w:t>
      </w:r>
      <w:r w:rsidRPr="004C4E94">
        <w:br/>
      </w:r>
      <w:r w:rsidRPr="004C4E94">
        <w:t>Affected CAPEX = £2,350,000</w:t>
      </w:r>
    </w:p>
    <w:p w:rsidRPr="004C4E94" w:rsidR="004C4E94" w:rsidP="004C4E94" w:rsidRDefault="004C4E94" w14:paraId="155D0355" w14:textId="77777777">
      <w:r w:rsidRPr="004C4E94">
        <w:t xml:space="preserve">Increase = 15% × 2,350,000 = </w:t>
      </w:r>
      <w:r w:rsidRPr="004C4E94">
        <w:rPr>
          <w:b/>
          <w:bCs/>
        </w:rPr>
        <w:t>£352,500</w:t>
      </w:r>
    </w:p>
    <w:p w:rsidRPr="004C4E94" w:rsidR="004C4E94" w:rsidP="004C4E94" w:rsidRDefault="004C4E94" w14:paraId="2C557F6A" w14:textId="77777777">
      <w:r w:rsidRPr="004C4E94">
        <w:t>New total project cost:</w:t>
      </w:r>
    </w:p>
    <w:p w:rsidRPr="004C4E94" w:rsidR="004C4E94" w:rsidP="004C4E94" w:rsidRDefault="004C4E94" w14:paraId="6705CD70" w14:textId="19825D9B">
      <m:oMathPara>
        <m:oMath>
          <m:r>
            <w:rPr>
              <w:rFonts w:ascii="Cambria Math" w:hAnsi="Cambria Math"/>
            </w:rPr>
            <m:t>3,723,000+352,500=</m:t>
          </m:r>
          <m:r>
            <m:rPr>
              <m:sty m:val="b"/>
            </m:rPr>
            <w:rPr>
              <w:rFonts w:ascii="Cambria Math" w:hAnsi="Cambria Math"/>
            </w:rPr>
            <m:t>£4</m:t>
          </m:r>
          <m:r>
            <w:rPr>
              <w:rFonts w:ascii="Cambria Math" w:hAnsi="Cambria Math"/>
            </w:rPr>
            <m:t>,</m:t>
          </m:r>
          <m:r>
            <m:rPr>
              <m:sty m:val="b"/>
            </m:rPr>
            <w:rPr>
              <w:rFonts w:ascii="Cambria Math" w:hAnsi="Cambria Math"/>
            </w:rPr>
            <m:t>075</m:t>
          </m:r>
          <m:r>
            <w:rPr>
              <w:rFonts w:ascii="Cambria Math" w:hAnsi="Cambria Math"/>
            </w:rPr>
            <m:t>,</m:t>
          </m:r>
          <m:r>
            <m:rPr>
              <m:sty m:val="b"/>
            </m:rPr>
            <w:rPr>
              <w:rFonts w:ascii="Cambria Math" w:hAnsi="Cambria Math"/>
            </w:rPr>
            <m:t>500</m:t>
          </m:r>
          <m:r>
            <m:rPr>
              <m:sty m:val="b"/>
            </m:rPr>
            <w:br/>
          </m:r>
        </m:oMath>
      </m:oMathPara>
    </w:p>
    <w:p w:rsidRPr="004C4E94" w:rsidR="004C4E94" w:rsidP="004C4E94" w:rsidRDefault="004C4E94" w14:paraId="64A729E9" w14:textId="77777777">
      <w:r w:rsidRPr="004C4E94">
        <w:t>New external financing needed (no grant):</w:t>
      </w:r>
    </w:p>
    <w:p w:rsidRPr="004C4E94" w:rsidR="004C4E94" w:rsidP="004C4E94" w:rsidRDefault="004C4E94" w14:paraId="7BFFC2E2" w14:textId="3683D72C">
      <m:oMathPara>
        <m:oMath>
          <m:r>
            <w:rPr>
              <w:rFonts w:ascii="Cambria Math" w:hAnsi="Cambria Math"/>
            </w:rPr>
            <m:t>4,075,500-1,200,000=</m:t>
          </m:r>
          <m:r>
            <m:rPr>
              <m:sty m:val="b"/>
            </m:rPr>
            <w:rPr>
              <w:rFonts w:ascii="Cambria Math" w:hAnsi="Cambria Math"/>
            </w:rPr>
            <m:t>£2</m:t>
          </m:r>
          <m:r>
            <w:rPr>
              <w:rFonts w:ascii="Cambria Math" w:hAnsi="Cambria Math"/>
            </w:rPr>
            <m:t>,</m:t>
          </m:r>
          <m:r>
            <m:rPr>
              <m:sty m:val="b"/>
            </m:rPr>
            <w:rPr>
              <w:rFonts w:ascii="Cambria Math" w:hAnsi="Cambria Math"/>
            </w:rPr>
            <m:t>875</m:t>
          </m:r>
          <m:r>
            <w:rPr>
              <w:rFonts w:ascii="Cambria Math" w:hAnsi="Cambria Math"/>
            </w:rPr>
            <m:t>,</m:t>
          </m:r>
          <m:r>
            <m:rPr>
              <m:sty m:val="b"/>
            </m:rPr>
            <w:rPr>
              <w:rFonts w:ascii="Cambria Math" w:hAnsi="Cambria Math"/>
            </w:rPr>
            <m:t>500</m:t>
          </m:r>
          <m:r>
            <m:rPr>
              <m:sty m:val="b"/>
            </m:rPr>
            <w:br/>
          </m:r>
        </m:oMath>
      </m:oMathPara>
    </w:p>
    <w:p w:rsidRPr="004C4E94" w:rsidR="004C4E94" w:rsidP="004C4E94" w:rsidRDefault="00000000" w14:paraId="1DE43FE1" w14:textId="77777777">
      <w:r>
        <w:pict w14:anchorId="0F66F4FD">
          <v:rect id="_x0000_i1038" style="width:0;height:1.5pt" o:hr="t" o:hrstd="t" o:hralign="center" fillcolor="#a0a0a0" stroked="f"/>
        </w:pict>
      </w:r>
    </w:p>
    <w:p w:rsidRPr="004C4E94" w:rsidR="004C4E94" w:rsidP="004C4E94" w:rsidRDefault="004C4E94" w14:paraId="5873643E" w14:textId="77777777">
      <w:pPr>
        <w:rPr>
          <w:b/>
          <w:bCs/>
        </w:rPr>
      </w:pPr>
      <w:r w:rsidRPr="004C4E94">
        <w:rPr>
          <w:b/>
          <w:bCs/>
        </w:rPr>
        <w:t>Scenario 2: Sales 10% lower</w:t>
      </w:r>
    </w:p>
    <w:p w:rsidRPr="004C4E94" w:rsidR="004C4E94" w:rsidP="004C4E94" w:rsidRDefault="004C4E94" w14:paraId="5DD97FA1" w14:textId="77777777">
      <w:r w:rsidRPr="004C4E94">
        <w:t>Each year’s inflow × 0.9: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84"/>
        <w:gridCol w:w="1640"/>
      </w:tblGrid>
      <w:tr w:rsidRPr="004C4E94" w:rsidR="004C4E94" w14:paraId="6206A13C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4C4E94" w:rsidR="004C4E94" w:rsidP="004C4E94" w:rsidRDefault="004C4E94" w14:paraId="7C022CE9" w14:textId="77777777">
            <w:pPr>
              <w:rPr>
                <w:b/>
                <w:bCs/>
              </w:rPr>
            </w:pPr>
            <w:r w:rsidRPr="004C4E94">
              <w:rPr>
                <w:b/>
                <w:bCs/>
              </w:rPr>
              <w:t>Year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4C4E94" w:rsidR="004C4E94" w:rsidP="004C4E94" w:rsidRDefault="004C4E94" w14:paraId="7A81D649" w14:textId="77777777">
            <w:pPr>
              <w:rPr>
                <w:b/>
                <w:bCs/>
              </w:rPr>
            </w:pPr>
            <w:r w:rsidRPr="004C4E94">
              <w:rPr>
                <w:b/>
                <w:bCs/>
              </w:rPr>
              <w:t>New Inflow (£)</w:t>
            </w:r>
          </w:p>
        </w:tc>
      </w:tr>
      <w:tr w:rsidRPr="004C4E94" w:rsidR="004C4E94" w14:paraId="43E8329B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3364583C" w14:textId="77777777">
            <w:r w:rsidRPr="004C4E94">
              <w:t>1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2B99BCAE" w14:textId="77777777">
            <w:r w:rsidRPr="004C4E94">
              <w:t>765,000</w:t>
            </w:r>
          </w:p>
        </w:tc>
      </w:tr>
      <w:tr w:rsidRPr="004C4E94" w:rsidR="004C4E94" w14:paraId="1C5C8F6B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3DEA4484" w14:textId="77777777">
            <w:r w:rsidRPr="004C4E94">
              <w:t>2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5F535E7B" w14:textId="77777777">
            <w:r w:rsidRPr="004C4E94">
              <w:t>837,000</w:t>
            </w:r>
          </w:p>
        </w:tc>
      </w:tr>
      <w:tr w:rsidRPr="004C4E94" w:rsidR="004C4E94" w14:paraId="22A39D3C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25F6C394" w14:textId="77777777">
            <w:r w:rsidRPr="004C4E94">
              <w:t>3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06B9D817" w14:textId="77777777">
            <w:r w:rsidRPr="004C4E94">
              <w:t>918,000</w:t>
            </w:r>
          </w:p>
        </w:tc>
      </w:tr>
      <w:tr w:rsidRPr="004C4E94" w:rsidR="004C4E94" w14:paraId="4EDA3736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79D3C715" w14:textId="77777777">
            <w:r w:rsidRPr="004C4E94">
              <w:t>4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4C896AFD" w14:textId="77777777">
            <w:r w:rsidRPr="004C4E94">
              <w:t>972,000</w:t>
            </w:r>
          </w:p>
        </w:tc>
      </w:tr>
      <w:tr w:rsidRPr="004C4E94" w:rsidR="004C4E94" w14:paraId="6459D103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24850183" w14:textId="77777777">
            <w:r w:rsidRPr="004C4E94">
              <w:t>5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4C4E94" w:rsidR="004C4E94" w:rsidP="004C4E94" w:rsidRDefault="004C4E94" w14:paraId="1D97D1D6" w14:textId="77777777">
            <w:r w:rsidRPr="004C4E94">
              <w:t>1,035,000</w:t>
            </w:r>
          </w:p>
        </w:tc>
      </w:tr>
    </w:tbl>
    <w:p w:rsidRPr="004C4E94" w:rsidR="004C4E94" w:rsidP="004C4E94" w:rsidRDefault="004C4E94" w14:paraId="64B44ADC" w14:textId="77777777">
      <w:r w:rsidRPr="004C4E94">
        <w:t xml:space="preserve">New NPV ≈ </w:t>
      </w:r>
      <w:r w:rsidRPr="004C4E94">
        <w:rPr>
          <w:b/>
          <w:bCs/>
        </w:rPr>
        <w:t>–£159,000</w:t>
      </w:r>
      <w:r w:rsidRPr="004C4E94">
        <w:br/>
      </w:r>
      <w:r w:rsidRPr="004C4E94">
        <w:rPr>
          <w:rFonts w:ascii="Segoe UI Emoji" w:hAnsi="Segoe UI Emoji" w:cs="Segoe UI Emoji"/>
        </w:rPr>
        <w:t>👉</w:t>
      </w:r>
      <w:r w:rsidRPr="004C4E94">
        <w:t xml:space="preserve"> Project becomes </w:t>
      </w:r>
      <w:r w:rsidRPr="004C4E94">
        <w:rPr>
          <w:b/>
          <w:bCs/>
        </w:rPr>
        <w:t>unviable</w:t>
      </w:r>
      <w:r w:rsidRPr="004C4E94">
        <w:t>.</w:t>
      </w:r>
    </w:p>
    <w:p w:rsidRPr="004C4E94" w:rsidR="004C4E94" w:rsidP="004C4E94" w:rsidRDefault="00000000" w14:paraId="73A8D3E7" w14:textId="77777777">
      <w:r>
        <w:pict w14:anchorId="7BD14355">
          <v:rect id="_x0000_i1039" style="width:0;height:1.5pt" o:hr="t" o:hrstd="t" o:hralign="center" fillcolor="#a0a0a0" stroked="f"/>
        </w:pict>
      </w:r>
    </w:p>
    <w:p w:rsidRPr="004C4E94" w:rsidR="004C4E94" w:rsidP="004C4E94" w:rsidRDefault="004C4E94" w14:paraId="2ED63A08" w14:textId="77777777">
      <w:pPr>
        <w:rPr>
          <w:b/>
          <w:bCs/>
        </w:rPr>
      </w:pPr>
      <w:r w:rsidRPr="004C4E94">
        <w:rPr>
          <w:b/>
          <w:bCs/>
        </w:rPr>
        <w:t>Scenario 3: Working capital +20%</w:t>
      </w:r>
    </w:p>
    <w:p w:rsidRPr="004C4E94" w:rsidR="004C4E94" w:rsidP="004C4E94" w:rsidRDefault="004C4E94" w14:paraId="6B7D1B25" w14:textId="77777777">
      <w:r w:rsidRPr="004C4E94">
        <w:t>Original WC = £280,000</w:t>
      </w:r>
      <w:r w:rsidRPr="004C4E94">
        <w:br/>
      </w:r>
      <w:r w:rsidRPr="004C4E94">
        <w:t>Increase = £56,000</w:t>
      </w:r>
    </w:p>
    <w:p w:rsidRPr="004C4E94" w:rsidR="004C4E94" w:rsidP="004C4E94" w:rsidRDefault="004C4E94" w14:paraId="39875D44" w14:textId="77777777">
      <w:r w:rsidRPr="004C4E94">
        <w:t xml:space="preserve">New WC = </w:t>
      </w:r>
      <w:r w:rsidRPr="004C4E94">
        <w:rPr>
          <w:b/>
          <w:bCs/>
        </w:rPr>
        <w:t>£336,000</w:t>
      </w:r>
    </w:p>
    <w:p w:rsidRPr="004C4E94" w:rsidR="004C4E94" w:rsidP="004C4E94" w:rsidRDefault="004C4E94" w14:paraId="1911D93D" w14:textId="77777777">
      <w:r w:rsidRPr="004C4E94">
        <w:t>New financing required (no grant):</w:t>
      </w:r>
    </w:p>
    <w:p w:rsidRPr="004C4E94" w:rsidR="004C4E94" w:rsidP="004C4E94" w:rsidRDefault="004C4E94" w14:paraId="5CC7C356" w14:textId="789F6F4D">
      <m:oMathPara>
        <m:oMath>
          <m:r>
            <w:rPr>
              <w:rFonts w:ascii="Cambria Math" w:hAnsi="Cambria Math"/>
            </w:rPr>
            <m:t>3,723,000+56,000-1,200,000=</m:t>
          </m:r>
          <m:r>
            <m:rPr>
              <m:sty m:val="b"/>
            </m:rPr>
            <w:rPr>
              <w:rFonts w:ascii="Cambria Math" w:hAnsi="Cambria Math"/>
            </w:rPr>
            <m:t>£2</m:t>
          </m:r>
          <m:r>
            <w:rPr>
              <w:rFonts w:ascii="Cambria Math" w:hAnsi="Cambria Math"/>
            </w:rPr>
            <m:t>,</m:t>
          </m:r>
          <m:r>
            <m:rPr>
              <m:sty m:val="b"/>
            </m:rPr>
            <w:rPr>
              <w:rFonts w:ascii="Cambria Math" w:hAnsi="Cambria Math"/>
            </w:rPr>
            <m:t>579</m:t>
          </m:r>
          <m:r>
            <w:rPr>
              <w:rFonts w:ascii="Cambria Math" w:hAnsi="Cambria Math"/>
            </w:rPr>
            <m:t>,</m:t>
          </m:r>
          <m:r>
            <m:rPr>
              <m:sty m:val="b"/>
            </m:rPr>
            <w:rPr>
              <w:rFonts w:ascii="Cambria Math" w:hAnsi="Cambria Math"/>
            </w:rPr>
            <m:t>000</m:t>
          </m:r>
          <m:r>
            <m:rPr>
              <m:sty m:val="b"/>
            </m:rPr>
            <w:br/>
          </m:r>
        </m:oMath>
      </m:oMathPara>
    </w:p>
    <w:p w:rsidRPr="004C4E94" w:rsidR="004C4E94" w:rsidP="004C4E94" w:rsidRDefault="004C4E94" w14:paraId="769DB3B3" w14:textId="77777777">
      <w:r w:rsidRPr="004C4E94">
        <w:t>Impact is modest but increases Year 1 cash pressure.</w:t>
      </w:r>
    </w:p>
    <w:p w:rsidRPr="004C4E94" w:rsidR="004C4E94" w:rsidP="004C4E94" w:rsidRDefault="00000000" w14:paraId="1B03C4BA" w14:textId="77777777">
      <w:r>
        <w:pict w14:anchorId="26110147">
          <v:rect id="_x0000_i1040" style="width:0;height:1.5pt" o:hr="t" o:hrstd="t" o:hralign="center" fillcolor="#a0a0a0" stroked="f"/>
        </w:pict>
      </w:r>
    </w:p>
    <w:p w:rsidRPr="004C4E94" w:rsidR="004C4E94" w:rsidP="004C4E94" w:rsidRDefault="004C4E94" w14:paraId="7A9EE038" w14:textId="77777777">
      <w:pPr>
        <w:rPr>
          <w:b/>
          <w:bCs/>
        </w:rPr>
      </w:pPr>
      <w:r w:rsidRPr="004C4E94">
        <w:rPr>
          <w:b/>
          <w:bCs/>
        </w:rPr>
        <w:t>Discussion Question Answers</w:t>
      </w:r>
    </w:p>
    <w:p w:rsidRPr="004C4E94" w:rsidR="004C4E94" w:rsidP="004C4E94" w:rsidRDefault="004C4E94" w14:paraId="3C0CBD94" w14:textId="77777777">
      <w:pPr>
        <w:rPr>
          <w:b/>
          <w:bCs/>
        </w:rPr>
      </w:pPr>
      <w:r w:rsidRPr="004C4E94">
        <w:rPr>
          <w:b/>
          <w:bCs/>
        </w:rPr>
        <w:t>1. Risks of underestimating financing needs</w:t>
      </w:r>
    </w:p>
    <w:p w:rsidRPr="004C4E94" w:rsidR="004C4E94" w:rsidP="004C4E94" w:rsidRDefault="004C4E94" w14:paraId="4FD1ACB5" w14:textId="77777777">
      <w:pPr>
        <w:numPr>
          <w:ilvl w:val="0"/>
          <w:numId w:val="15"/>
        </w:numPr>
      </w:pPr>
      <w:r w:rsidRPr="004C4E94">
        <w:t>Cash shortages</w:t>
      </w:r>
    </w:p>
    <w:p w:rsidRPr="004C4E94" w:rsidR="004C4E94" w:rsidP="004C4E94" w:rsidRDefault="004C4E94" w14:paraId="39DB82B5" w14:textId="77777777">
      <w:pPr>
        <w:numPr>
          <w:ilvl w:val="0"/>
          <w:numId w:val="15"/>
        </w:numPr>
      </w:pPr>
      <w:r w:rsidRPr="004C4E94">
        <w:t>Construction delays</w:t>
      </w:r>
    </w:p>
    <w:p w:rsidRPr="004C4E94" w:rsidR="004C4E94" w:rsidP="004C4E94" w:rsidRDefault="004C4E94" w14:paraId="35322342" w14:textId="77777777">
      <w:pPr>
        <w:numPr>
          <w:ilvl w:val="0"/>
          <w:numId w:val="15"/>
        </w:numPr>
      </w:pPr>
      <w:r w:rsidRPr="004C4E94">
        <w:t>Forced high</w:t>
      </w:r>
      <w:r w:rsidRPr="004C4E94">
        <w:noBreakHyphen/>
        <w:t>cost emergency borrowing</w:t>
      </w:r>
    </w:p>
    <w:p w:rsidRPr="004C4E94" w:rsidR="004C4E94" w:rsidP="004C4E94" w:rsidRDefault="004C4E94" w14:paraId="5F7F7C15" w14:textId="77777777">
      <w:pPr>
        <w:numPr>
          <w:ilvl w:val="0"/>
          <w:numId w:val="15"/>
        </w:numPr>
      </w:pPr>
      <w:r w:rsidRPr="004C4E94">
        <w:t>Project cancellation</w:t>
      </w:r>
    </w:p>
    <w:p w:rsidRPr="004C4E94" w:rsidR="004C4E94" w:rsidP="004C4E94" w:rsidRDefault="004C4E94" w14:paraId="38C81B0E" w14:textId="77777777">
      <w:pPr>
        <w:numPr>
          <w:ilvl w:val="0"/>
          <w:numId w:val="15"/>
        </w:numPr>
      </w:pPr>
      <w:r w:rsidRPr="004C4E94">
        <w:t>Supplier payment issues</w:t>
      </w:r>
    </w:p>
    <w:p w:rsidRPr="004C4E94" w:rsidR="004C4E94" w:rsidP="004C4E94" w:rsidRDefault="004C4E94" w14:paraId="6FC2B15D" w14:textId="77777777">
      <w:pPr>
        <w:numPr>
          <w:ilvl w:val="0"/>
          <w:numId w:val="15"/>
        </w:numPr>
      </w:pPr>
      <w:r w:rsidRPr="004C4E94">
        <w:t>Loss of contractor confidence</w:t>
      </w:r>
    </w:p>
    <w:p w:rsidRPr="004C4E94" w:rsidR="004C4E94" w:rsidP="004C4E94" w:rsidRDefault="00000000" w14:paraId="1B1B2F5A" w14:textId="77777777">
      <w:r>
        <w:pict w14:anchorId="756ABBC2">
          <v:rect id="_x0000_i1041" style="width:0;height:1.5pt" o:hr="t" o:hrstd="t" o:hralign="center" fillcolor="#a0a0a0" stroked="f"/>
        </w:pict>
      </w:r>
    </w:p>
    <w:p w:rsidRPr="004C4E94" w:rsidR="004C4E94" w:rsidP="004C4E94" w:rsidRDefault="004C4E94" w14:paraId="7CF45F31" w14:textId="77777777">
      <w:pPr>
        <w:rPr>
          <w:b/>
          <w:bCs/>
        </w:rPr>
      </w:pPr>
      <w:r w:rsidRPr="004C4E94">
        <w:rPr>
          <w:b/>
          <w:bCs/>
        </w:rPr>
        <w:t>2. Should GreenBite proceed before grant approval?</w:t>
      </w:r>
    </w:p>
    <w:p w:rsidRPr="004C4E94" w:rsidR="004C4E94" w:rsidP="004C4E94" w:rsidRDefault="004C4E94" w14:paraId="45F4D04A" w14:textId="77777777">
      <w:r w:rsidRPr="004C4E94">
        <w:rPr>
          <w:b/>
          <w:bCs/>
        </w:rPr>
        <w:t>Probably not.</w:t>
      </w:r>
      <w:r w:rsidRPr="004C4E94">
        <w:br/>
      </w:r>
      <w:r w:rsidRPr="004C4E94">
        <w:t>Reasons:</w:t>
      </w:r>
    </w:p>
    <w:p w:rsidRPr="004C4E94" w:rsidR="004C4E94" w:rsidP="004C4E94" w:rsidRDefault="004C4E94" w14:paraId="5BE77987" w14:textId="77777777">
      <w:pPr>
        <w:numPr>
          <w:ilvl w:val="0"/>
          <w:numId w:val="16"/>
        </w:numPr>
      </w:pPr>
      <w:r w:rsidRPr="004C4E94">
        <w:t>Grant is significant (£250,000)</w:t>
      </w:r>
    </w:p>
    <w:p w:rsidRPr="004C4E94" w:rsidR="004C4E94" w:rsidP="004C4E94" w:rsidRDefault="004C4E94" w14:paraId="5A2E174B" w14:textId="77777777">
      <w:pPr>
        <w:numPr>
          <w:ilvl w:val="0"/>
          <w:numId w:val="16"/>
        </w:numPr>
      </w:pPr>
      <w:r w:rsidRPr="004C4E94">
        <w:t>NPV margin is thin</w:t>
      </w:r>
    </w:p>
    <w:p w:rsidRPr="004C4E94" w:rsidR="004C4E94" w:rsidP="004C4E94" w:rsidRDefault="004C4E94" w14:paraId="35407DA0" w14:textId="77777777">
      <w:pPr>
        <w:numPr>
          <w:ilvl w:val="0"/>
          <w:numId w:val="16"/>
        </w:numPr>
      </w:pPr>
      <w:r w:rsidRPr="004C4E94">
        <w:t>Borrowing more increases risk</w:t>
      </w:r>
    </w:p>
    <w:p w:rsidRPr="004C4E94" w:rsidR="004C4E94" w:rsidP="004C4E94" w:rsidRDefault="004C4E94" w14:paraId="062033C0" w14:textId="77777777">
      <w:r w:rsidRPr="004C4E94">
        <w:t xml:space="preserve">However: if deadlines or contracts demand quick action, they may proceed </w:t>
      </w:r>
      <w:r w:rsidRPr="004C4E94">
        <w:rPr>
          <w:i/>
          <w:iCs/>
        </w:rPr>
        <w:t>with caution</w:t>
      </w:r>
      <w:r w:rsidRPr="004C4E94">
        <w:t>.</w:t>
      </w:r>
    </w:p>
    <w:p w:rsidRPr="004C4E94" w:rsidR="004C4E94" w:rsidP="004C4E94" w:rsidRDefault="00000000" w14:paraId="1C6E1150" w14:textId="77777777">
      <w:r>
        <w:pict w14:anchorId="1AB1FFCF">
          <v:rect id="_x0000_i1042" style="width:0;height:1.5pt" o:hr="t" o:hrstd="t" o:hralign="center" fillcolor="#a0a0a0" stroked="f"/>
        </w:pict>
      </w:r>
    </w:p>
    <w:p w:rsidRPr="004C4E94" w:rsidR="004C4E94" w:rsidP="004C4E94" w:rsidRDefault="004C4E94" w14:paraId="459AE541" w14:textId="77777777">
      <w:pPr>
        <w:rPr>
          <w:b/>
          <w:bCs/>
        </w:rPr>
      </w:pPr>
      <w:r w:rsidRPr="004C4E94">
        <w:rPr>
          <w:b/>
          <w:bCs/>
        </w:rPr>
        <w:t>3. Ideal financing mix?</w:t>
      </w:r>
    </w:p>
    <w:p w:rsidRPr="004C4E94" w:rsidR="004C4E94" w:rsidP="004C4E94" w:rsidRDefault="004C4E94" w14:paraId="6259DB7B" w14:textId="77777777">
      <w:r w:rsidRPr="004C4E94">
        <w:t>Balanced approach:</w:t>
      </w:r>
    </w:p>
    <w:p w:rsidRPr="004C4E94" w:rsidR="004C4E94" w:rsidP="004C4E94" w:rsidRDefault="004C4E94" w14:paraId="2C45FAF7" w14:textId="77777777">
      <w:pPr>
        <w:numPr>
          <w:ilvl w:val="0"/>
          <w:numId w:val="17"/>
        </w:numPr>
      </w:pPr>
      <w:r w:rsidRPr="004C4E94">
        <w:t>Some internal equity for stability</w:t>
      </w:r>
    </w:p>
    <w:p w:rsidRPr="004C4E94" w:rsidR="004C4E94" w:rsidP="004C4E94" w:rsidRDefault="004C4E94" w14:paraId="13B9A42F" w14:textId="77777777">
      <w:pPr>
        <w:numPr>
          <w:ilvl w:val="0"/>
          <w:numId w:val="17"/>
        </w:numPr>
      </w:pPr>
      <w:r w:rsidRPr="004C4E94">
        <w:t>Bank debt due to predictable cash flows</w:t>
      </w:r>
    </w:p>
    <w:p w:rsidRPr="004C4E94" w:rsidR="004C4E94" w:rsidP="004C4E94" w:rsidRDefault="004C4E94" w14:paraId="53DC595E" w14:textId="77777777">
      <w:pPr>
        <w:numPr>
          <w:ilvl w:val="0"/>
          <w:numId w:val="17"/>
        </w:numPr>
      </w:pPr>
      <w:r w:rsidRPr="004C4E94">
        <w:t>Maximise non</w:t>
      </w:r>
      <w:r w:rsidRPr="004C4E94">
        <w:noBreakHyphen/>
        <w:t>repayable grants</w:t>
      </w:r>
    </w:p>
    <w:p w:rsidRPr="004C4E94" w:rsidR="004C4E94" w:rsidP="004C4E94" w:rsidRDefault="004C4E94" w14:paraId="475D5120" w14:textId="77777777">
      <w:r w:rsidRPr="004C4E94">
        <w:t>Too much debt → liquidity risk</w:t>
      </w:r>
      <w:r w:rsidRPr="004C4E94">
        <w:br/>
      </w:r>
      <w:r w:rsidRPr="004C4E94">
        <w:t>Too much equity → dilutes ownership / opportunity cost</w:t>
      </w:r>
    </w:p>
    <w:p w:rsidRPr="004C4E94" w:rsidR="004C4E94" w:rsidP="004C4E94" w:rsidRDefault="00000000" w14:paraId="61FE1AA1" w14:textId="77777777">
      <w:r>
        <w:pict w14:anchorId="39AF6544">
          <v:rect id="_x0000_i1043" style="width:0;height:1.5pt" o:hr="t" o:hrstd="t" o:hralign="center" fillcolor="#a0a0a0" stroked="f"/>
        </w:pict>
      </w:r>
    </w:p>
    <w:p w:rsidRPr="004C4E94" w:rsidR="004C4E94" w:rsidP="004C4E94" w:rsidRDefault="004C4E94" w14:paraId="6C5082CE" w14:textId="77777777">
      <w:pPr>
        <w:rPr>
          <w:b/>
          <w:bCs/>
        </w:rPr>
      </w:pPr>
      <w:r w:rsidRPr="004C4E94">
        <w:rPr>
          <w:b/>
          <w:bCs/>
        </w:rPr>
        <w:t>4. Impact of delays</w:t>
      </w:r>
    </w:p>
    <w:p w:rsidRPr="004C4E94" w:rsidR="004C4E94" w:rsidP="004C4E94" w:rsidRDefault="004C4E94" w14:paraId="67B6FD63" w14:textId="77777777">
      <w:pPr>
        <w:numPr>
          <w:ilvl w:val="0"/>
          <w:numId w:val="18"/>
        </w:numPr>
      </w:pPr>
      <w:r w:rsidRPr="004C4E94">
        <w:t>Higher interest during construction</w:t>
      </w:r>
    </w:p>
    <w:p w:rsidRPr="004C4E94" w:rsidR="004C4E94" w:rsidP="004C4E94" w:rsidRDefault="004C4E94" w14:paraId="7223B62C" w14:textId="77777777">
      <w:pPr>
        <w:numPr>
          <w:ilvl w:val="0"/>
          <w:numId w:val="18"/>
        </w:numPr>
      </w:pPr>
      <w:r w:rsidRPr="004C4E94">
        <w:t>Extended working capital needs</w:t>
      </w:r>
    </w:p>
    <w:p w:rsidRPr="004C4E94" w:rsidR="004C4E94" w:rsidP="004C4E94" w:rsidRDefault="004C4E94" w14:paraId="5F10B5CF" w14:textId="77777777">
      <w:pPr>
        <w:numPr>
          <w:ilvl w:val="0"/>
          <w:numId w:val="18"/>
        </w:numPr>
      </w:pPr>
      <w:r w:rsidRPr="004C4E94">
        <w:t>Cost overruns</w:t>
      </w:r>
    </w:p>
    <w:p w:rsidRPr="004C4E94" w:rsidR="004C4E94" w:rsidP="004C4E94" w:rsidRDefault="004C4E94" w14:paraId="1F1BC1E8" w14:textId="77777777">
      <w:pPr>
        <w:numPr>
          <w:ilvl w:val="0"/>
          <w:numId w:val="18"/>
        </w:numPr>
      </w:pPr>
      <w:r w:rsidRPr="004C4E94">
        <w:t>Penalties from suppliers or customers</w:t>
      </w:r>
    </w:p>
    <w:p w:rsidRPr="004C4E94" w:rsidR="004C4E94" w:rsidP="004C4E94" w:rsidRDefault="004C4E94" w14:paraId="06EAB6DA" w14:textId="77777777">
      <w:r w:rsidRPr="004C4E94">
        <w:t>Delays significantly increase financing needs.</w:t>
      </w:r>
    </w:p>
    <w:p w:rsidRPr="004C4E94" w:rsidR="004C4E94" w:rsidP="004C4E94" w:rsidRDefault="00000000" w14:paraId="75758D4D" w14:textId="77777777">
      <w:r>
        <w:pict w14:anchorId="18CCBCF8">
          <v:rect id="_x0000_i1044" style="width:0;height:1.5pt" o:hr="t" o:hrstd="t" o:hralign="center" fillcolor="#a0a0a0" stroked="f"/>
        </w:pict>
      </w:r>
    </w:p>
    <w:p w:rsidRPr="004C4E94" w:rsidR="004C4E94" w:rsidP="004C4E94" w:rsidRDefault="004C4E94" w14:paraId="39BAC772" w14:textId="77777777">
      <w:pPr>
        <w:rPr>
          <w:b/>
          <w:bCs/>
        </w:rPr>
      </w:pPr>
      <w:r w:rsidRPr="004C4E94">
        <w:rPr>
          <w:b/>
          <w:bCs/>
        </w:rPr>
        <w:t>5. Non</w:t>
      </w:r>
      <w:r w:rsidRPr="004C4E94">
        <w:rPr>
          <w:b/>
          <w:bCs/>
        </w:rPr>
        <w:noBreakHyphen/>
        <w:t>financial factors</w:t>
      </w:r>
    </w:p>
    <w:p w:rsidRPr="004C4E94" w:rsidR="004C4E94" w:rsidP="004C4E94" w:rsidRDefault="004C4E94" w14:paraId="4D823FA6" w14:textId="77777777">
      <w:pPr>
        <w:numPr>
          <w:ilvl w:val="0"/>
          <w:numId w:val="19"/>
        </w:numPr>
      </w:pPr>
      <w:r w:rsidRPr="004C4E94">
        <w:t>Environmental impact</w:t>
      </w:r>
    </w:p>
    <w:p w:rsidRPr="004C4E94" w:rsidR="004C4E94" w:rsidP="004C4E94" w:rsidRDefault="004C4E94" w14:paraId="18D097FA" w14:textId="77777777">
      <w:pPr>
        <w:numPr>
          <w:ilvl w:val="0"/>
          <w:numId w:val="19"/>
        </w:numPr>
      </w:pPr>
      <w:r w:rsidRPr="004C4E94">
        <w:t>Community concerns</w:t>
      </w:r>
    </w:p>
    <w:p w:rsidRPr="004C4E94" w:rsidR="004C4E94" w:rsidP="004C4E94" w:rsidRDefault="004C4E94" w14:paraId="15630F0A" w14:textId="77777777">
      <w:pPr>
        <w:numPr>
          <w:ilvl w:val="0"/>
          <w:numId w:val="19"/>
        </w:numPr>
      </w:pPr>
      <w:r w:rsidRPr="004C4E94">
        <w:t>Government regulations</w:t>
      </w:r>
    </w:p>
    <w:p w:rsidRPr="004C4E94" w:rsidR="004C4E94" w:rsidP="004C4E94" w:rsidRDefault="004C4E94" w14:paraId="1444B579" w14:textId="77777777">
      <w:pPr>
        <w:numPr>
          <w:ilvl w:val="0"/>
          <w:numId w:val="19"/>
        </w:numPr>
      </w:pPr>
      <w:r w:rsidRPr="004C4E94">
        <w:t>Supply chain sustainability</w:t>
      </w:r>
    </w:p>
    <w:p w:rsidRPr="004C4E94" w:rsidR="004C4E94" w:rsidP="004C4E94" w:rsidRDefault="004C4E94" w14:paraId="2AF29755" w14:textId="77777777">
      <w:pPr>
        <w:numPr>
          <w:ilvl w:val="0"/>
          <w:numId w:val="19"/>
        </w:numPr>
      </w:pPr>
      <w:r w:rsidRPr="004C4E94">
        <w:t>Management capacity</w:t>
      </w:r>
    </w:p>
    <w:p w:rsidRPr="004C4E94" w:rsidR="004C4E94" w:rsidP="004C4E94" w:rsidRDefault="004C4E94" w14:paraId="37A47072" w14:textId="77777777">
      <w:pPr>
        <w:numPr>
          <w:ilvl w:val="0"/>
          <w:numId w:val="19"/>
        </w:numPr>
      </w:pPr>
      <w:r w:rsidRPr="004C4E94">
        <w:t>Technology compatibility</w:t>
      </w:r>
    </w:p>
    <w:p w:rsidR="004C4E94" w:rsidRDefault="004C4E94" w14:paraId="0107A744" w14:textId="77777777"/>
    <w:p w:rsidR="001A46C4" w:rsidRDefault="001A46C4" w14:paraId="5F8E4C32" w14:textId="77777777"/>
    <w:p w:rsidR="001A46C4" w:rsidRDefault="001A46C4" w14:paraId="40C0CBBE" w14:textId="77777777"/>
    <w:p w:rsidR="001A46C4" w:rsidRDefault="001A46C4" w14:paraId="3A76412B" w14:textId="77777777"/>
    <w:p w:rsidR="001A46C4" w:rsidRDefault="001A46C4" w14:paraId="027A8425" w14:textId="77777777"/>
    <w:p w:rsidR="001A46C4" w:rsidRDefault="001A46C4" w14:paraId="0E50C8D7" w14:textId="77777777"/>
    <w:p w:rsidR="001A46C4" w:rsidRDefault="001A46C4" w14:paraId="22EBB60B" w14:textId="77777777"/>
    <w:p w:rsidR="001A46C4" w:rsidRDefault="001A46C4" w14:paraId="4B516AC0" w14:textId="77777777"/>
    <w:p w:rsidR="001A46C4" w:rsidRDefault="001A46C4" w14:paraId="79B17F0B" w14:textId="77777777"/>
    <w:p w:rsidR="7FB28592" w:rsidRDefault="7FB28592" w14:paraId="50332360" w14:textId="251D8001"/>
    <w:p w:rsidR="7FB28592" w:rsidRDefault="7FB28592" w14:paraId="23A13783" w14:textId="0383D35A"/>
    <w:p w:rsidR="7FB28592" w:rsidRDefault="7FB28592" w14:paraId="5447C599" w14:textId="69B73316"/>
    <w:p w:rsidR="7FB28592" w:rsidRDefault="7FB28592" w14:paraId="1CCD85F8" w14:textId="67320F14"/>
    <w:p w:rsidR="7FB28592" w:rsidRDefault="7FB28592" w14:paraId="6E9D3AA4" w14:textId="6E6003D2"/>
    <w:p w:rsidR="7FB28592" w:rsidRDefault="7FB28592" w14:paraId="1F2BF14C" w14:textId="0D36C96C"/>
    <w:p w:rsidR="001A46C4" w:rsidRDefault="001A46C4" w14:paraId="7378434A" w14:textId="77777777"/>
    <w:p w:rsidR="59FCA266" w:rsidP="59FCA266" w:rsidRDefault="59FCA266" w14:paraId="728FA040" w14:textId="7218E1E9">
      <w:pPr>
        <w:spacing w:after="0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9FCA266" w:rsidP="59FCA266" w:rsidRDefault="59FCA266" w14:paraId="561848A1" w14:textId="4C3ED771">
      <w:pPr>
        <w:spacing w:after="0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BC3898" w:rsidP="59FCA266" w:rsidRDefault="45BC3898" w14:paraId="6ED8ED34" w14:textId="30B466D7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Case Study 2: Financing Options for the SolarPure Water Treatment Project</w:t>
      </w:r>
    </w:p>
    <w:p w:rsidR="45BC3898" w:rsidP="59FCA266" w:rsidRDefault="45BC3898" w14:paraId="1015B34E" w14:textId="4C8BB7D5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1. Background</w:t>
      </w:r>
    </w:p>
    <w:p w:rsidR="45BC3898" w:rsidP="59FCA266" w:rsidRDefault="45BC3898" w14:paraId="7564EA05" w14:textId="059960E2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SolarPure Ltd. is a midsized environmental engineering company that designs solar-powered water purification systems for rural communities. Demand has increased because of new environmental regulations and government sustainability targets. SolarPure is planning a </w:t>
      </w: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new large-scale project</w:t>
      </w: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building a solar-powered water treatment facility serving 20,000 households.</w:t>
      </w:r>
    </w:p>
    <w:p w:rsidR="45BC3898" w:rsidP="59FCA266" w:rsidRDefault="45BC3898" w14:paraId="4E2B6E26" w14:textId="3EB0197A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company needs to decide </w:t>
      </w: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to finance the £12 million project</w:t>
      </w: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must evaluate several financing options.</w:t>
      </w:r>
    </w:p>
    <w:p w:rsidR="45BC3898" w:rsidP="59FCA266" w:rsidRDefault="45BC3898" w14:paraId="075D91C0" w14:textId="73841A2F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45BC3898">
        <w:drawing>
          <wp:inline wp14:editId="133328DE" wp14:anchorId="7A695984">
            <wp:extent cx="9525" cy="9525"/>
            <wp:effectExtent l="0" t="0" r="0" b="0"/>
            <wp:docPr id="936154050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36154050" name="Picture 936154050"/>
                    <pic:cNvPicPr/>
                  </pic:nvPicPr>
                  <pic:blipFill>
                    <a:blip xmlns:r="http://schemas.openxmlformats.org/officeDocument/2006/relationships" r:embed="rId243789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BC3898" w:rsidP="59FCA266" w:rsidRDefault="45BC3898" w14:paraId="28074E94" w14:textId="7E0675E3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2. Project Description</w:t>
      </w:r>
    </w:p>
    <w:p w:rsidR="45BC3898" w:rsidP="59FCA266" w:rsidRDefault="45BC3898" w14:paraId="4776AB24" w14:textId="203DEAE9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Objective</w:t>
      </w:r>
    </w:p>
    <w:p w:rsidR="45BC3898" w:rsidP="59FCA266" w:rsidRDefault="45BC3898" w14:paraId="29A7DAF2" w14:textId="0AF18ECE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Build and operate a solar-powered water purification plant with capacity for 20,000 households.</w:t>
      </w:r>
    </w:p>
    <w:p w:rsidR="45BC3898" w:rsidP="59FCA266" w:rsidRDefault="45BC3898" w14:paraId="3FA9829A" w14:textId="1B7DA844">
      <w:pPr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Estimated Total Project Cost</w:t>
      </w:r>
    </w:p>
    <w:tbl>
      <w:tblPr>
        <w:tblStyle w:val="TableNormal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4770"/>
        <w:gridCol w:w="1875"/>
      </w:tblGrid>
      <w:tr w:rsidR="59FCA266" w:rsidTr="59FCA266" w14:paraId="606C2DB8">
        <w:trPr>
          <w:trHeight w:val="300"/>
        </w:trPr>
        <w:tc>
          <w:tcPr>
            <w:tcW w:w="477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08FBE702" w14:textId="76A4DEDA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Cost Category</w:t>
            </w:r>
          </w:p>
        </w:tc>
        <w:tc>
          <w:tcPr>
            <w:tcW w:w="18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36612139" w14:textId="3CCC11B5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Amount (£)</w:t>
            </w:r>
          </w:p>
        </w:tc>
      </w:tr>
      <w:tr w:rsidR="59FCA266" w:rsidTr="59FCA266" w14:paraId="40CF7208">
        <w:trPr>
          <w:trHeight w:val="300"/>
        </w:trPr>
        <w:tc>
          <w:tcPr>
            <w:tcW w:w="477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3CD059D3" w14:textId="7F45B358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Land acquisition</w:t>
            </w:r>
          </w:p>
        </w:tc>
        <w:tc>
          <w:tcPr>
            <w:tcW w:w="18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2560B3C8" w14:textId="34C8EA1B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2,000,000</w:t>
            </w:r>
          </w:p>
        </w:tc>
      </w:tr>
      <w:tr w:rsidR="59FCA266" w:rsidTr="59FCA266" w14:paraId="00A664BF">
        <w:trPr>
          <w:trHeight w:val="300"/>
        </w:trPr>
        <w:tc>
          <w:tcPr>
            <w:tcW w:w="477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3E8BC569" w14:textId="7DEF99B6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Construction &amp; civil works</w:t>
            </w:r>
          </w:p>
        </w:tc>
        <w:tc>
          <w:tcPr>
            <w:tcW w:w="18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1D88C46B" w14:textId="75A169DA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5,000,000</w:t>
            </w:r>
          </w:p>
        </w:tc>
      </w:tr>
      <w:tr w:rsidR="59FCA266" w:rsidTr="59FCA266" w14:paraId="5F2C53BC">
        <w:trPr>
          <w:trHeight w:val="300"/>
        </w:trPr>
        <w:tc>
          <w:tcPr>
            <w:tcW w:w="477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5FB2D4F6" w14:textId="285B4E8C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Solar equipment &amp; purification systems</w:t>
            </w:r>
          </w:p>
        </w:tc>
        <w:tc>
          <w:tcPr>
            <w:tcW w:w="18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5C34F3E8" w14:textId="076FD23F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3,200,000</w:t>
            </w:r>
          </w:p>
        </w:tc>
      </w:tr>
      <w:tr w:rsidR="59FCA266" w:rsidTr="59FCA266" w14:paraId="3E958BC0">
        <w:trPr>
          <w:trHeight w:val="300"/>
        </w:trPr>
        <w:tc>
          <w:tcPr>
            <w:tcW w:w="477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37C739C5" w14:textId="64269F46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Installation &amp; testing</w:t>
            </w:r>
          </w:p>
        </w:tc>
        <w:tc>
          <w:tcPr>
            <w:tcW w:w="18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759FE16C" w14:textId="0EFDEE23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800,000</w:t>
            </w:r>
          </w:p>
        </w:tc>
      </w:tr>
      <w:tr w:rsidR="59FCA266" w:rsidTr="59FCA266" w14:paraId="51D67725">
        <w:trPr>
          <w:trHeight w:val="300"/>
        </w:trPr>
        <w:tc>
          <w:tcPr>
            <w:tcW w:w="477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1AD0F173" w14:textId="16A91F85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Working capital (first year)</w:t>
            </w:r>
          </w:p>
        </w:tc>
        <w:tc>
          <w:tcPr>
            <w:tcW w:w="18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13A42EC8" w14:textId="6B50A63E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600,000</w:t>
            </w:r>
          </w:p>
        </w:tc>
      </w:tr>
      <w:tr w:rsidR="59FCA266" w:rsidTr="59FCA266" w14:paraId="40791062">
        <w:trPr>
          <w:trHeight w:val="300"/>
        </w:trPr>
        <w:tc>
          <w:tcPr>
            <w:tcW w:w="477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2863044D" w14:textId="16D64A94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Contingency (10%)</w:t>
            </w:r>
          </w:p>
        </w:tc>
        <w:tc>
          <w:tcPr>
            <w:tcW w:w="18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70E1996E" w14:textId="548CF286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1,200,000</w:t>
            </w:r>
          </w:p>
        </w:tc>
      </w:tr>
      <w:tr w:rsidR="59FCA266" w:rsidTr="59FCA266" w14:paraId="43333C59">
        <w:trPr>
          <w:trHeight w:val="300"/>
        </w:trPr>
        <w:tc>
          <w:tcPr>
            <w:tcW w:w="477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16E7ACDE" w14:textId="1598E057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Total Project Cost</w:t>
            </w:r>
          </w:p>
        </w:tc>
        <w:tc>
          <w:tcPr>
            <w:tcW w:w="18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121DEDB4" w14:textId="6D5646AA">
            <w:pPr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12,800,000</w:t>
            </w:r>
          </w:p>
        </w:tc>
      </w:tr>
    </w:tbl>
    <w:p w:rsidR="45BC3898" w:rsidP="59FCA266" w:rsidRDefault="45BC3898" w14:paraId="565ED5D4" w14:textId="2BD60849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company has </w:t>
      </w: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£3 million</w:t>
      </w: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from retained earnings.</w:t>
      </w:r>
      <w:r>
        <w:br/>
      </w: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board is considering various external financing options.</w:t>
      </w:r>
    </w:p>
    <w:p w:rsidR="45BC3898" w:rsidP="59FCA266" w:rsidRDefault="45BC3898" w14:paraId="5EEA8CF8" w14:textId="32D6E7D3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45BC3898">
        <w:drawing>
          <wp:inline wp14:editId="779321AD" wp14:anchorId="318921D3">
            <wp:extent cx="9525" cy="9525"/>
            <wp:effectExtent l="0" t="0" r="0" b="0"/>
            <wp:docPr id="1728356048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28356048" name="Picture 1728356048"/>
                    <pic:cNvPicPr/>
                  </pic:nvPicPr>
                  <pic:blipFill>
                    <a:blip xmlns:r="http://schemas.openxmlformats.org/officeDocument/2006/relationships" r:embed="rId9940875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BC3898" w:rsidP="59FCA266" w:rsidRDefault="45BC3898" w14:paraId="792DE201" w14:textId="7AA1905F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3. Financing Options Considered</w:t>
      </w:r>
    </w:p>
    <w:p w:rsidR="45BC3898" w:rsidP="59FCA266" w:rsidRDefault="45BC3898" w14:paraId="74CD4285" w14:textId="3C7ED921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Option A: Bank Loan</w:t>
      </w:r>
    </w:p>
    <w:p w:rsidR="45BC3898" w:rsidP="59FCA266" w:rsidRDefault="45BC3898" w14:paraId="0C0208FF" w14:textId="2711D9DF">
      <w:pPr>
        <w:pStyle w:val="ListParagraph"/>
        <w:numPr>
          <w:ilvl w:val="0"/>
          <w:numId w:val="52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Amount needed: up to £9.8 million</w:t>
      </w:r>
    </w:p>
    <w:p w:rsidR="45BC3898" w:rsidP="59FCA266" w:rsidRDefault="45BC3898" w14:paraId="76CA81FF" w14:textId="230A7728">
      <w:pPr>
        <w:pStyle w:val="ListParagraph"/>
        <w:numPr>
          <w:ilvl w:val="0"/>
          <w:numId w:val="52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Interest rate: 6.5%</w:t>
      </w:r>
    </w:p>
    <w:p w:rsidR="45BC3898" w:rsidP="59FCA266" w:rsidRDefault="45BC3898" w14:paraId="7691429E" w14:textId="38306DCA">
      <w:pPr>
        <w:pStyle w:val="ListParagraph"/>
        <w:numPr>
          <w:ilvl w:val="0"/>
          <w:numId w:val="52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Term: 12 years</w:t>
      </w:r>
    </w:p>
    <w:p w:rsidR="45BC3898" w:rsidP="59FCA266" w:rsidRDefault="45BC3898" w14:paraId="280293F8" w14:textId="3341601C">
      <w:pPr>
        <w:pStyle w:val="ListParagraph"/>
        <w:numPr>
          <w:ilvl w:val="0"/>
          <w:numId w:val="52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Collateral: project assets</w:t>
      </w:r>
    </w:p>
    <w:p w:rsidR="45BC3898" w:rsidP="59FCA266" w:rsidRDefault="45BC3898" w14:paraId="0F2C60BB" w14:textId="7F802CF6">
      <w:pPr>
        <w:pStyle w:val="ListParagraph"/>
        <w:numPr>
          <w:ilvl w:val="0"/>
          <w:numId w:val="52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Repayment begins immediately</w:t>
      </w:r>
    </w:p>
    <w:p w:rsidR="45BC3898" w:rsidP="59FCA266" w:rsidRDefault="45BC3898" w14:paraId="2713CA73" w14:textId="462D034E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45BC3898">
        <w:drawing>
          <wp:inline wp14:editId="0DA6571F" wp14:anchorId="084DEB1A">
            <wp:extent cx="9525" cy="9525"/>
            <wp:effectExtent l="0" t="0" r="0" b="0"/>
            <wp:docPr id="2139931739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39931739" name="Picture 2139931739"/>
                    <pic:cNvPicPr/>
                  </pic:nvPicPr>
                  <pic:blipFill>
                    <a:blip xmlns:r="http://schemas.openxmlformats.org/officeDocument/2006/relationships" r:embed="rId12005870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BC3898" w:rsidP="59FCA266" w:rsidRDefault="45BC3898" w14:paraId="4A13784E" w14:textId="5C6C9454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Option B: Private Equity Investor</w:t>
      </w:r>
    </w:p>
    <w:p w:rsidR="45BC3898" w:rsidP="59FCA266" w:rsidRDefault="45BC3898" w14:paraId="252798B1" w14:textId="0B91074A">
      <w:pPr>
        <w:pStyle w:val="ListParagraph"/>
        <w:numPr>
          <w:ilvl w:val="0"/>
          <w:numId w:val="53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Investor will contribute up to £8 million</w:t>
      </w:r>
    </w:p>
    <w:p w:rsidR="45BC3898" w:rsidP="59FCA266" w:rsidRDefault="45BC3898" w14:paraId="2DF2ABED" w14:textId="1E10C7E6">
      <w:pPr>
        <w:pStyle w:val="ListParagraph"/>
        <w:numPr>
          <w:ilvl w:val="0"/>
          <w:numId w:val="53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Wants </w:t>
      </w: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30% ownership</w:t>
      </w:r>
    </w:p>
    <w:p w:rsidR="45BC3898" w:rsidP="59FCA266" w:rsidRDefault="45BC3898" w14:paraId="735A96D5" w14:textId="239BBA7F">
      <w:pPr>
        <w:pStyle w:val="ListParagraph"/>
        <w:numPr>
          <w:ilvl w:val="0"/>
          <w:numId w:val="53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Demands board representation</w:t>
      </w:r>
    </w:p>
    <w:p w:rsidR="45BC3898" w:rsidP="59FCA266" w:rsidRDefault="45BC3898" w14:paraId="2CC9DCE6" w14:textId="2517A69C">
      <w:pPr>
        <w:pStyle w:val="ListParagraph"/>
        <w:numPr>
          <w:ilvl w:val="0"/>
          <w:numId w:val="53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Expects dividends after Year 3</w:t>
      </w:r>
    </w:p>
    <w:p w:rsidR="45BC3898" w:rsidP="59FCA266" w:rsidRDefault="45BC3898" w14:paraId="39821E20" w14:textId="7112AA18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45BC3898">
        <w:drawing>
          <wp:inline wp14:editId="15518CE8" wp14:anchorId="7A174FBF">
            <wp:extent cx="9525" cy="9525"/>
            <wp:effectExtent l="0" t="0" r="0" b="0"/>
            <wp:docPr id="2046695521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46695521" name="Picture 2046695521"/>
                    <pic:cNvPicPr/>
                  </pic:nvPicPr>
                  <pic:blipFill>
                    <a:blip xmlns:r="http://schemas.openxmlformats.org/officeDocument/2006/relationships" r:embed="rId4340748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BC3898" w:rsidP="59FCA266" w:rsidRDefault="45BC3898" w14:paraId="3A4020AF" w14:textId="48A29597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Option C: Green Technology Government Grant</w:t>
      </w:r>
    </w:p>
    <w:p w:rsidR="45BC3898" w:rsidP="59FCA266" w:rsidRDefault="45BC3898" w14:paraId="1CA8527B" w14:textId="324A258E">
      <w:pPr>
        <w:pStyle w:val="ListParagraph"/>
        <w:numPr>
          <w:ilvl w:val="0"/>
          <w:numId w:val="54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Grant amount: £2.5 million (non-repayable)</w:t>
      </w:r>
    </w:p>
    <w:p w:rsidR="45BC3898" w:rsidP="59FCA266" w:rsidRDefault="45BC3898" w14:paraId="3242BF1D" w14:textId="045D7A89">
      <w:pPr>
        <w:pStyle w:val="ListParagraph"/>
        <w:numPr>
          <w:ilvl w:val="0"/>
          <w:numId w:val="54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Approval probability: </w:t>
      </w: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60%</w:t>
      </w:r>
    </w:p>
    <w:p w:rsidR="45BC3898" w:rsidP="59FCA266" w:rsidRDefault="45BC3898" w14:paraId="31BD61D6" w14:textId="08DF5FA6">
      <w:pPr>
        <w:pStyle w:val="ListParagraph"/>
        <w:numPr>
          <w:ilvl w:val="0"/>
          <w:numId w:val="54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Requires milestone reporting and environmental audits</w:t>
      </w:r>
    </w:p>
    <w:p w:rsidR="45BC3898" w:rsidP="59FCA266" w:rsidRDefault="45BC3898" w14:paraId="1B527A6A" w14:textId="1A4C57A6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45BC3898">
        <w:drawing>
          <wp:inline wp14:editId="653850C3" wp14:anchorId="37F66DB9">
            <wp:extent cx="9525" cy="9525"/>
            <wp:effectExtent l="0" t="0" r="0" b="0"/>
            <wp:docPr id="988225689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88225689" name="Picture 988225689"/>
                    <pic:cNvPicPr/>
                  </pic:nvPicPr>
                  <pic:blipFill>
                    <a:blip xmlns:r="http://schemas.openxmlformats.org/officeDocument/2006/relationships" r:embed="rId17204791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BC3898" w:rsidP="59FCA266" w:rsidRDefault="45BC3898" w14:paraId="1673A533" w14:textId="5B813705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Option D: Corporate Green Bond</w:t>
      </w:r>
    </w:p>
    <w:p w:rsidR="45BC3898" w:rsidP="59FCA266" w:rsidRDefault="45BC3898" w14:paraId="6265D75C" w14:textId="0BCF5A24">
      <w:pPr>
        <w:pStyle w:val="ListParagraph"/>
        <w:numPr>
          <w:ilvl w:val="0"/>
          <w:numId w:val="55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Issue £10 million green bond</w:t>
      </w:r>
    </w:p>
    <w:p w:rsidR="45BC3898" w:rsidP="59FCA266" w:rsidRDefault="45BC3898" w14:paraId="2E3A361C" w14:textId="07D7A58C">
      <w:pPr>
        <w:pStyle w:val="ListParagraph"/>
        <w:numPr>
          <w:ilvl w:val="0"/>
          <w:numId w:val="55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Interest rate: 5.8%</w:t>
      </w:r>
    </w:p>
    <w:p w:rsidR="45BC3898" w:rsidP="59FCA266" w:rsidRDefault="45BC3898" w14:paraId="7D3F9478" w14:textId="6C1F2B93">
      <w:pPr>
        <w:pStyle w:val="ListParagraph"/>
        <w:numPr>
          <w:ilvl w:val="0"/>
          <w:numId w:val="55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Term: 10 years</w:t>
      </w:r>
    </w:p>
    <w:p w:rsidR="45BC3898" w:rsidP="59FCA266" w:rsidRDefault="45BC3898" w14:paraId="7FAA04C7" w14:textId="63333B7B">
      <w:pPr>
        <w:pStyle w:val="ListParagraph"/>
        <w:numPr>
          <w:ilvl w:val="0"/>
          <w:numId w:val="55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Requires credit rating assessment</w:t>
      </w:r>
    </w:p>
    <w:p w:rsidR="45BC3898" w:rsidP="59FCA266" w:rsidRDefault="45BC3898" w14:paraId="5662A32D" w14:textId="61A2496B">
      <w:pPr>
        <w:pStyle w:val="ListParagraph"/>
        <w:numPr>
          <w:ilvl w:val="0"/>
          <w:numId w:val="55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Issuance costs: £500,000</w:t>
      </w:r>
    </w:p>
    <w:p w:rsidR="45BC3898" w:rsidP="59FCA266" w:rsidRDefault="45BC3898" w14:paraId="71047386" w14:textId="6C9CDA8D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45BC3898">
        <w:drawing>
          <wp:inline wp14:editId="42726B80" wp14:anchorId="490633C0">
            <wp:extent cx="9525" cy="9525"/>
            <wp:effectExtent l="0" t="0" r="0" b="0"/>
            <wp:docPr id="2096235350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96235350" name="Picture 2096235350"/>
                    <pic:cNvPicPr/>
                  </pic:nvPicPr>
                  <pic:blipFill>
                    <a:blip xmlns:r="http://schemas.openxmlformats.org/officeDocument/2006/relationships" r:embed="rId54729509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BC3898" w:rsidP="59FCA266" w:rsidRDefault="45BC3898" w14:paraId="03592186" w14:textId="1365939B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Option E: PublicPrivate Partnership (PPP) with Local Council</w:t>
      </w:r>
    </w:p>
    <w:p w:rsidR="45BC3898" w:rsidP="59FCA266" w:rsidRDefault="45BC3898" w14:paraId="003815FE" w14:textId="753A6C12">
      <w:pPr>
        <w:pStyle w:val="ListParagraph"/>
        <w:numPr>
          <w:ilvl w:val="0"/>
          <w:numId w:val="56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Council funds 40% of project cost</w:t>
      </w:r>
    </w:p>
    <w:p w:rsidR="45BC3898" w:rsidP="59FCA266" w:rsidRDefault="45BC3898" w14:paraId="5CC80DD3" w14:textId="3E59BE87">
      <w:pPr>
        <w:pStyle w:val="ListParagraph"/>
        <w:numPr>
          <w:ilvl w:val="0"/>
          <w:numId w:val="56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SolarPure funds the remaining 60%</w:t>
      </w:r>
    </w:p>
    <w:p w:rsidR="45BC3898" w:rsidP="59FCA266" w:rsidRDefault="45BC3898" w14:paraId="2EF75D09" w14:textId="5F9BDD20">
      <w:pPr>
        <w:pStyle w:val="ListParagraph"/>
        <w:numPr>
          <w:ilvl w:val="0"/>
          <w:numId w:val="56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Revenue shared 60:40 (SolarPure:council)</w:t>
      </w:r>
    </w:p>
    <w:p w:rsidR="45BC3898" w:rsidP="59FCA266" w:rsidRDefault="45BC3898" w14:paraId="172A0CBE" w14:textId="72D81153">
      <w:pPr>
        <w:pStyle w:val="ListParagraph"/>
        <w:numPr>
          <w:ilvl w:val="0"/>
          <w:numId w:val="56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Government guarantees minimum water demand for 15 years</w:t>
      </w:r>
    </w:p>
    <w:p w:rsidR="45BC3898" w:rsidP="59FCA266" w:rsidRDefault="45BC3898" w14:paraId="55F4E623" w14:textId="4916CA4A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45BC3898">
        <w:drawing>
          <wp:inline wp14:editId="1F4A0307" wp14:anchorId="2D848907">
            <wp:extent cx="9525" cy="9525"/>
            <wp:effectExtent l="0" t="0" r="0" b="0"/>
            <wp:docPr id="722156240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22156240" name="Picture 722156240"/>
                    <pic:cNvPicPr/>
                  </pic:nvPicPr>
                  <pic:blipFill>
                    <a:blip xmlns:r="http://schemas.openxmlformats.org/officeDocument/2006/relationships" r:embed="rId2706059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BC3898" w:rsidP="59FCA266" w:rsidRDefault="45BC3898" w14:paraId="02029B9E" w14:textId="4AA809A0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4. Expected Project Cash Flows</w:t>
      </w:r>
    </w:p>
    <w:p w:rsidR="45BC3898" w:rsidP="59FCA266" w:rsidRDefault="45BC3898" w14:paraId="7A565D4E" w14:textId="68BA5415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(Assuming full operation from Year 2)</w:t>
      </w:r>
    </w:p>
    <w:tbl>
      <w:tblPr>
        <w:tblStyle w:val="TableNormal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1845"/>
        <w:gridCol w:w="3165"/>
      </w:tblGrid>
      <w:tr w:rsidR="59FCA266" w:rsidTr="59FCA266" w14:paraId="5EEC8349">
        <w:trPr>
          <w:trHeight w:val="300"/>
        </w:trPr>
        <w:tc>
          <w:tcPr>
            <w:tcW w:w="184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044B7FD8" w14:textId="5C93CB98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Year</w:t>
            </w:r>
          </w:p>
        </w:tc>
        <w:tc>
          <w:tcPr>
            <w:tcW w:w="316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2504F15A" w14:textId="100AAC68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Net Cash Flow (£)</w:t>
            </w:r>
          </w:p>
        </w:tc>
      </w:tr>
      <w:tr w:rsidR="59FCA266" w:rsidTr="59FCA266" w14:paraId="63C67AA5">
        <w:trPr>
          <w:trHeight w:val="300"/>
        </w:trPr>
        <w:tc>
          <w:tcPr>
            <w:tcW w:w="184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31AD0FCC" w14:textId="148BB228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</w:t>
            </w:r>
          </w:p>
        </w:tc>
        <w:tc>
          <w:tcPr>
            <w:tcW w:w="316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4B583ECC" w14:textId="7BBB5733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–1,500,000 (setup year)</w:t>
            </w:r>
          </w:p>
        </w:tc>
      </w:tr>
      <w:tr w:rsidR="59FCA266" w:rsidTr="59FCA266" w14:paraId="42CCB984">
        <w:trPr>
          <w:trHeight w:val="300"/>
        </w:trPr>
        <w:tc>
          <w:tcPr>
            <w:tcW w:w="184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1E33D58F" w14:textId="3044F2FA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</w:t>
            </w:r>
          </w:p>
        </w:tc>
        <w:tc>
          <w:tcPr>
            <w:tcW w:w="316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2BE11160" w14:textId="558597CB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2,400,000</w:t>
            </w:r>
          </w:p>
        </w:tc>
      </w:tr>
      <w:tr w:rsidR="59FCA266" w:rsidTr="59FCA266" w14:paraId="742811EA">
        <w:trPr>
          <w:trHeight w:val="300"/>
        </w:trPr>
        <w:tc>
          <w:tcPr>
            <w:tcW w:w="184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242954E8" w14:textId="24D06939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3</w:t>
            </w:r>
          </w:p>
        </w:tc>
        <w:tc>
          <w:tcPr>
            <w:tcW w:w="316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46A5B847" w14:textId="73DA9B8F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2,700,000</w:t>
            </w:r>
          </w:p>
        </w:tc>
      </w:tr>
      <w:tr w:rsidR="59FCA266" w:rsidTr="59FCA266" w14:paraId="39A4BA30">
        <w:trPr>
          <w:trHeight w:val="300"/>
        </w:trPr>
        <w:tc>
          <w:tcPr>
            <w:tcW w:w="184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3B5D2421" w14:textId="410FBAE0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4</w:t>
            </w:r>
          </w:p>
        </w:tc>
        <w:tc>
          <w:tcPr>
            <w:tcW w:w="316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5B2DE368" w14:textId="747263EB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3,000,000</w:t>
            </w:r>
          </w:p>
        </w:tc>
      </w:tr>
      <w:tr w:rsidR="59FCA266" w:rsidTr="59FCA266" w14:paraId="1FCF5164">
        <w:trPr>
          <w:trHeight w:val="300"/>
        </w:trPr>
        <w:tc>
          <w:tcPr>
            <w:tcW w:w="184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02F680E6" w14:textId="7664EE26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5</w:t>
            </w:r>
          </w:p>
        </w:tc>
        <w:tc>
          <w:tcPr>
            <w:tcW w:w="316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09F4F976" w14:textId="532FB383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3,200,000</w:t>
            </w:r>
          </w:p>
        </w:tc>
      </w:tr>
      <w:tr w:rsidR="59FCA266" w:rsidTr="59FCA266" w14:paraId="515F6626">
        <w:trPr>
          <w:trHeight w:val="300"/>
        </w:trPr>
        <w:tc>
          <w:tcPr>
            <w:tcW w:w="184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4ED75AF9" w14:textId="011EF165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6–15 (total)</w:t>
            </w:r>
          </w:p>
        </w:tc>
        <w:tc>
          <w:tcPr>
            <w:tcW w:w="316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>
              <w:left w:w="105" w:type="dxa"/>
              <w:right w:w="105" w:type="dxa"/>
            </w:tcMar>
            <w:vAlign w:val="center"/>
          </w:tcPr>
          <w:p w:rsidR="59FCA266" w:rsidP="59FCA266" w:rsidRDefault="59FCA266" w14:paraId="76471F8A" w14:textId="7D679117">
            <w:pPr>
              <w:bidi w:val="0"/>
              <w:spacing w:after="0" w:line="240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59FCA266" w:rsidR="59FCA26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36,000,000</w:t>
            </w:r>
          </w:p>
        </w:tc>
      </w:tr>
    </w:tbl>
    <w:p w:rsidR="45BC3898" w:rsidP="59FCA266" w:rsidRDefault="45BC3898" w14:paraId="25849D11" w14:textId="77CE8C27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Discount rate for NPV: </w:t>
      </w: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7%</w:t>
      </w:r>
    </w:p>
    <w:p w:rsidR="45BC3898" w:rsidP="59FCA266" w:rsidRDefault="45BC3898" w14:paraId="6C545F55" w14:textId="517C9181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45BC3898">
        <w:drawing>
          <wp:inline wp14:editId="370F5DD3" wp14:anchorId="2B9A6F84">
            <wp:extent cx="9525" cy="9525"/>
            <wp:effectExtent l="0" t="0" r="0" b="0"/>
            <wp:docPr id="1194233914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94233914" name="Picture 1194233914"/>
                    <pic:cNvPicPr/>
                  </pic:nvPicPr>
                  <pic:blipFill>
                    <a:blip xmlns:r="http://schemas.openxmlformats.org/officeDocument/2006/relationships" r:embed="rId12363678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BC3898" w:rsidP="59FCA266" w:rsidRDefault="45BC3898" w14:paraId="4C785155" w14:textId="4F120A07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5. Tasks for Students</w:t>
      </w:r>
    </w:p>
    <w:p w:rsidR="45BC3898" w:rsidP="59FCA266" w:rsidRDefault="45BC3898" w14:paraId="7ACFD42B" w14:textId="1E5D34FE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1: Financing Gap Calculation</w:t>
      </w:r>
    </w:p>
    <w:p w:rsidR="45BC3898" w:rsidP="59FCA266" w:rsidRDefault="45BC3898" w14:paraId="2A534D08" w14:textId="179DC8EC">
      <w:pPr>
        <w:pStyle w:val="ListParagraph"/>
        <w:numPr>
          <w:ilvl w:val="0"/>
          <w:numId w:val="57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Calculate the external financing needed after using retained earnings.</w:t>
      </w:r>
    </w:p>
    <w:p w:rsidR="45BC3898" w:rsidP="59FCA266" w:rsidRDefault="45BC3898" w14:paraId="33659942" w14:textId="11347B35">
      <w:pPr>
        <w:pStyle w:val="ListParagraph"/>
        <w:numPr>
          <w:ilvl w:val="0"/>
          <w:numId w:val="57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Evaluate how much funding each option can cover.</w:t>
      </w:r>
    </w:p>
    <w:p w:rsidR="45BC3898" w:rsidP="59FCA266" w:rsidRDefault="45BC3898" w14:paraId="3A42E97F" w14:textId="050FB5AE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45BC3898">
        <w:drawing>
          <wp:inline wp14:editId="09945F1C" wp14:anchorId="7E8E415D">
            <wp:extent cx="9525" cy="9525"/>
            <wp:effectExtent l="0" t="0" r="0" b="0"/>
            <wp:docPr id="1873601151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73601151" name="Picture 1873601151"/>
                    <pic:cNvPicPr/>
                  </pic:nvPicPr>
                  <pic:blipFill>
                    <a:blip xmlns:r="http://schemas.openxmlformats.org/officeDocument/2006/relationships" r:embed="rId19966845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BC3898" w:rsidP="59FCA266" w:rsidRDefault="45BC3898" w14:paraId="0A532388" w14:textId="7D681DE9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2: Analyse Each Financing Option</w:t>
      </w:r>
    </w:p>
    <w:p w:rsidR="45BC3898" w:rsidP="59FCA266" w:rsidRDefault="45BC3898" w14:paraId="737EB89A" w14:textId="23380E7F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 each option (A–E), evaluate:</w:t>
      </w:r>
    </w:p>
    <w:p w:rsidR="45BC3898" w:rsidP="59FCA266" w:rsidRDefault="45BC3898" w14:paraId="027EB2F0" w14:textId="18D59AA2">
      <w:pPr>
        <w:pStyle w:val="ListParagraph"/>
        <w:numPr>
          <w:ilvl w:val="0"/>
          <w:numId w:val="58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Cost of capital</w:t>
      </w:r>
    </w:p>
    <w:p w:rsidR="45BC3898" w:rsidP="59FCA266" w:rsidRDefault="45BC3898" w14:paraId="213A1B72" w14:textId="40BDAD70">
      <w:pPr>
        <w:pStyle w:val="ListParagraph"/>
        <w:numPr>
          <w:ilvl w:val="0"/>
          <w:numId w:val="58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Impact on cash flows</w:t>
      </w:r>
    </w:p>
    <w:p w:rsidR="45BC3898" w:rsidP="59FCA266" w:rsidRDefault="45BC3898" w14:paraId="76B7C3E0" w14:textId="285D8C4F">
      <w:pPr>
        <w:pStyle w:val="ListParagraph"/>
        <w:numPr>
          <w:ilvl w:val="0"/>
          <w:numId w:val="58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Risk level</w:t>
      </w:r>
    </w:p>
    <w:p w:rsidR="45BC3898" w:rsidP="59FCA266" w:rsidRDefault="45BC3898" w14:paraId="2BF5778F" w14:textId="4E3DB967">
      <w:pPr>
        <w:pStyle w:val="ListParagraph"/>
        <w:numPr>
          <w:ilvl w:val="0"/>
          <w:numId w:val="58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Effect on ownership and control</w:t>
      </w:r>
    </w:p>
    <w:p w:rsidR="45BC3898" w:rsidP="59FCA266" w:rsidRDefault="45BC3898" w14:paraId="6E584C1B" w14:textId="19D74FD8">
      <w:pPr>
        <w:pStyle w:val="ListParagraph"/>
        <w:numPr>
          <w:ilvl w:val="0"/>
          <w:numId w:val="58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Administrative burden</w:t>
      </w:r>
    </w:p>
    <w:p w:rsidR="45BC3898" w:rsidP="59FCA266" w:rsidRDefault="45BC3898" w14:paraId="338B1D52" w14:textId="6C865727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45BC3898">
        <w:drawing>
          <wp:inline wp14:editId="3599A5E7" wp14:anchorId="1E883F0D">
            <wp:extent cx="9525" cy="9525"/>
            <wp:effectExtent l="0" t="0" r="0" b="0"/>
            <wp:docPr id="1215019807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15019807" name="Picture 1215019807"/>
                    <pic:cNvPicPr/>
                  </pic:nvPicPr>
                  <pic:blipFill>
                    <a:blip xmlns:r="http://schemas.openxmlformats.org/officeDocument/2006/relationships" r:embed="rId98295903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BC3898" w:rsidP="59FCA266" w:rsidRDefault="45BC3898" w14:paraId="0DD88782" w14:textId="11A919D4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3: Recommend an Optimal Financing Mix</w:t>
      </w:r>
    </w:p>
    <w:p w:rsidR="45BC3898" w:rsidP="59FCA266" w:rsidRDefault="45BC3898" w14:paraId="4498EA07" w14:textId="7EAC7800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Students should propose a mix of financing sources (e.g., debt + grant, equity + bond, PPP, etc.) and justify the tradeoffs:</w:t>
      </w:r>
    </w:p>
    <w:p w:rsidR="45BC3898" w:rsidP="59FCA266" w:rsidRDefault="45BC3898" w14:paraId="153CF56F" w14:textId="0DC6B9CE">
      <w:pPr>
        <w:pStyle w:val="ListParagraph"/>
        <w:numPr>
          <w:ilvl w:val="0"/>
          <w:numId w:val="59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Risk vs. return</w:t>
      </w:r>
    </w:p>
    <w:p w:rsidR="45BC3898" w:rsidP="59FCA266" w:rsidRDefault="45BC3898" w14:paraId="4354818F" w14:textId="592CDA4E">
      <w:pPr>
        <w:pStyle w:val="ListParagraph"/>
        <w:numPr>
          <w:ilvl w:val="0"/>
          <w:numId w:val="59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Cost vs. flexibility</w:t>
      </w:r>
    </w:p>
    <w:p w:rsidR="45BC3898" w:rsidP="59FCA266" w:rsidRDefault="45BC3898" w14:paraId="24E3BAB4" w14:textId="7A83347C">
      <w:pPr>
        <w:pStyle w:val="ListParagraph"/>
        <w:numPr>
          <w:ilvl w:val="0"/>
          <w:numId w:val="59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Control vs. dilution</w:t>
      </w:r>
    </w:p>
    <w:p w:rsidR="45BC3898" w:rsidP="59FCA266" w:rsidRDefault="45BC3898" w14:paraId="1CFDC2C4" w14:textId="0A06A1FF">
      <w:pPr>
        <w:pStyle w:val="ListParagraph"/>
        <w:numPr>
          <w:ilvl w:val="0"/>
          <w:numId w:val="59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Longterm sustainability</w:t>
      </w:r>
    </w:p>
    <w:p w:rsidR="45BC3898" w:rsidP="59FCA266" w:rsidRDefault="45BC3898" w14:paraId="4DDB82EB" w14:textId="682AD64C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45BC3898">
        <w:drawing>
          <wp:inline wp14:editId="6FCD317B" wp14:anchorId="2F5440C5">
            <wp:extent cx="9525" cy="9525"/>
            <wp:effectExtent l="0" t="0" r="0" b="0"/>
            <wp:docPr id="1003449011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03449011" name="Picture 1003449011"/>
                    <pic:cNvPicPr/>
                  </pic:nvPicPr>
                  <pic:blipFill>
                    <a:blip xmlns:r="http://schemas.openxmlformats.org/officeDocument/2006/relationships" r:embed="rId15581949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BC3898" w:rsidP="59FCA266" w:rsidRDefault="45BC3898" w14:paraId="1237B217" w14:textId="0105DC18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4: NPV Analysis</w:t>
      </w:r>
    </w:p>
    <w:p w:rsidR="45BC3898" w:rsidP="59FCA266" w:rsidRDefault="45BC3898" w14:paraId="0E0B5A5E" w14:textId="3C86405A">
      <w:pPr>
        <w:pStyle w:val="ListParagraph"/>
        <w:numPr>
          <w:ilvl w:val="0"/>
          <w:numId w:val="60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Calculate NPV of the project using the provided cash flows.</w:t>
      </w:r>
    </w:p>
    <w:p w:rsidR="45BC3898" w:rsidP="59FCA266" w:rsidRDefault="45BC3898" w14:paraId="71BDCDAB" w14:textId="40EF9FD5">
      <w:pPr>
        <w:pStyle w:val="ListParagraph"/>
        <w:numPr>
          <w:ilvl w:val="0"/>
          <w:numId w:val="60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Assess whether the project is viable under: </w:t>
      </w:r>
    </w:p>
    <w:p w:rsidR="45BC3898" w:rsidP="59FCA266" w:rsidRDefault="45BC3898" w14:paraId="03302B4B" w14:textId="734B268E">
      <w:pPr>
        <w:pStyle w:val="ListParagraph"/>
        <w:numPr>
          <w:ilvl w:val="1"/>
          <w:numId w:val="60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Full debt financing</w:t>
      </w:r>
    </w:p>
    <w:p w:rsidR="45BC3898" w:rsidP="59FCA266" w:rsidRDefault="45BC3898" w14:paraId="07E7BA68" w14:textId="3173D36D">
      <w:pPr>
        <w:pStyle w:val="ListParagraph"/>
        <w:numPr>
          <w:ilvl w:val="1"/>
          <w:numId w:val="60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Mixed financing (e.g., debt + grant)</w:t>
      </w:r>
    </w:p>
    <w:p w:rsidR="45BC3898" w:rsidP="59FCA266" w:rsidRDefault="45BC3898" w14:paraId="7E767F1B" w14:textId="4D98CBA8">
      <w:pPr>
        <w:pStyle w:val="ListParagraph"/>
        <w:numPr>
          <w:ilvl w:val="1"/>
          <w:numId w:val="60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PPP model</w:t>
      </w:r>
    </w:p>
    <w:p w:rsidR="45BC3898" w:rsidP="59FCA266" w:rsidRDefault="45BC3898" w14:paraId="22525A37" w14:textId="09D750FB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45BC3898">
        <w:drawing>
          <wp:inline wp14:editId="6DE804B5" wp14:anchorId="0B5705A8">
            <wp:extent cx="9525" cy="9525"/>
            <wp:effectExtent l="0" t="0" r="0" b="0"/>
            <wp:docPr id="748294081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48294081" name="Picture 748294081"/>
                    <pic:cNvPicPr/>
                  </pic:nvPicPr>
                  <pic:blipFill>
                    <a:blip xmlns:r="http://schemas.openxmlformats.org/officeDocument/2006/relationships" r:embed="rId3988317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BC3898" w:rsidP="59FCA266" w:rsidRDefault="45BC3898" w14:paraId="39737B97" w14:textId="4D827509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5: Scenario Analysis</w:t>
      </w:r>
    </w:p>
    <w:p w:rsidR="45BC3898" w:rsidP="59FCA266" w:rsidRDefault="45BC3898" w14:paraId="11748426" w14:textId="3833F5CE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Analyse the effect of the following scenarios:</w:t>
      </w:r>
    </w:p>
    <w:p w:rsidR="45BC3898" w:rsidP="59FCA266" w:rsidRDefault="45BC3898" w14:paraId="5F216665" w14:textId="1DEA21C4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Scenario A: Construction Costs Increase by 12%</w:t>
      </w:r>
    </w:p>
    <w:p w:rsidR="45BC3898" w:rsidP="59FCA266" w:rsidRDefault="45BC3898" w14:paraId="2D943E10" w14:textId="6488755A">
      <w:pPr>
        <w:pStyle w:val="ListParagraph"/>
        <w:numPr>
          <w:ilvl w:val="0"/>
          <w:numId w:val="61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Recalculate financing needs</w:t>
      </w:r>
    </w:p>
    <w:p w:rsidR="45BC3898" w:rsidP="59FCA266" w:rsidRDefault="45BC3898" w14:paraId="3A1B5224" w14:textId="058D6141">
      <w:pPr>
        <w:pStyle w:val="ListParagraph"/>
        <w:numPr>
          <w:ilvl w:val="0"/>
          <w:numId w:val="61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 the best financing mix under cost overruns</w:t>
      </w:r>
    </w:p>
    <w:p w:rsidR="45BC3898" w:rsidP="59FCA266" w:rsidRDefault="45BC3898" w14:paraId="04A54295" w14:textId="43C5FFB0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Scenario B: Government Grant Not Approved</w:t>
      </w:r>
    </w:p>
    <w:p w:rsidR="45BC3898" w:rsidP="59FCA266" w:rsidRDefault="45BC3898" w14:paraId="098F9952" w14:textId="2383A8B4">
      <w:pPr>
        <w:pStyle w:val="ListParagraph"/>
        <w:numPr>
          <w:ilvl w:val="0"/>
          <w:numId w:val="62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does this change the financing strategy?</w:t>
      </w:r>
    </w:p>
    <w:p w:rsidR="45BC3898" w:rsidP="59FCA266" w:rsidRDefault="45BC3898" w14:paraId="0D7B8CBD" w14:textId="01F9E45E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Scenario C: Private Equity Investor Demands 40% Ownership Instead of 30%</w:t>
      </w:r>
    </w:p>
    <w:p w:rsidR="45BC3898" w:rsidP="59FCA266" w:rsidRDefault="45BC3898" w14:paraId="4EA47FB7" w14:textId="2CFCBC2C">
      <w:pPr>
        <w:pStyle w:val="ListParagraph"/>
        <w:numPr>
          <w:ilvl w:val="0"/>
          <w:numId w:val="63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Should the company still accept the offer?</w:t>
      </w:r>
    </w:p>
    <w:p w:rsidR="45BC3898" w:rsidP="59FCA266" w:rsidRDefault="45BC3898" w14:paraId="39506486" w14:textId="41DC49AE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45BC3898">
        <w:drawing>
          <wp:inline wp14:editId="636AF84F" wp14:anchorId="0C395DC9">
            <wp:extent cx="9525" cy="9525"/>
            <wp:effectExtent l="0" t="0" r="0" b="0"/>
            <wp:docPr id="1230683142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30683142" name="Picture 1230683142"/>
                    <pic:cNvPicPr/>
                  </pic:nvPicPr>
                  <pic:blipFill>
                    <a:blip xmlns:r="http://schemas.openxmlformats.org/officeDocument/2006/relationships" r:embed="rId44086728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BC3898" w:rsidP="59FCA266" w:rsidRDefault="45BC3898" w14:paraId="517E7DF3" w14:textId="76DF4A50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6. Discussion Questions</w:t>
      </w:r>
    </w:p>
    <w:p w:rsidR="45BC3898" w:rsidP="59FCA266" w:rsidRDefault="45BC3898" w14:paraId="53CC4C0F" w14:textId="3EFE11E3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1. Which financing option strikes the best balance between cost and risk? Why?</w:t>
      </w:r>
    </w:p>
    <w:p w:rsidR="45BC3898" w:rsidP="59FCA266" w:rsidRDefault="45BC3898" w14:paraId="3753CFEF" w14:textId="47FE7DC9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2. Should SolarPure avoid equity financing to maintain control? Or is dilution acceptable?</w:t>
      </w:r>
    </w:p>
    <w:p w:rsidR="45BC3898" w:rsidP="59FCA266" w:rsidRDefault="45BC3898" w14:paraId="3FE8946A" w14:textId="6490078B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3. How would issuing a green bond strengthen SolarPure’s brand and ESG position?</w:t>
      </w:r>
    </w:p>
    <w:p w:rsidR="45BC3898" w:rsidP="59FCA266" w:rsidRDefault="45BC3898" w14:paraId="45EA13D2" w14:textId="6E720B20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4. Is a PPP agreement beneficial given the guaranteed demand?</w:t>
      </w:r>
    </w:p>
    <w:p w:rsidR="45BC3898" w:rsidP="59FCA266" w:rsidRDefault="45BC3898" w14:paraId="1C4955FD" w14:textId="5605F9B8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5. Should the company take the risk of waiting for the government grant decision?</w:t>
      </w:r>
    </w:p>
    <w:p w:rsidR="45BC3898" w:rsidP="59FCA266" w:rsidRDefault="45BC3898" w14:paraId="0B0B51C4" w14:textId="5D37FF68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45BC3898">
        <w:drawing>
          <wp:inline wp14:editId="28A0DAAD" wp14:anchorId="228B7718">
            <wp:extent cx="9525" cy="9525"/>
            <wp:effectExtent l="0" t="0" r="0" b="0"/>
            <wp:docPr id="753650301" name="drawing" title="Shap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53650301" name="Picture 753650301"/>
                    <pic:cNvPicPr/>
                  </pic:nvPicPr>
                  <pic:blipFill>
                    <a:blip xmlns:r="http://schemas.openxmlformats.org/officeDocument/2006/relationships" r:embed="rId211611786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BC3898" w:rsidP="59FCA266" w:rsidRDefault="45BC3898" w14:paraId="6F8468CB" w14:textId="07991A14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7. What This Case Study Teaches</w:t>
      </w:r>
    </w:p>
    <w:p w:rsidR="45BC3898" w:rsidP="59FCA266" w:rsidRDefault="45BC3898" w14:paraId="184ADFBC" w14:textId="7A8CF7B4">
      <w:p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Students will learn to:</w:t>
      </w:r>
    </w:p>
    <w:p w:rsidR="45BC3898" w:rsidP="59FCA266" w:rsidRDefault="45BC3898" w14:paraId="68082DB5" w14:textId="608AAE68">
      <w:pPr>
        <w:pStyle w:val="ListParagraph"/>
        <w:numPr>
          <w:ilvl w:val="0"/>
          <w:numId w:val="64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Compare financing sources</w:t>
      </w:r>
    </w:p>
    <w:p w:rsidR="45BC3898" w:rsidP="59FCA266" w:rsidRDefault="45BC3898" w14:paraId="64D31CC8" w14:textId="12CDFBE2">
      <w:pPr>
        <w:pStyle w:val="ListParagraph"/>
        <w:numPr>
          <w:ilvl w:val="0"/>
          <w:numId w:val="64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Understand tradeoffs between debt, equity, grants, and PPPs</w:t>
      </w:r>
    </w:p>
    <w:p w:rsidR="45BC3898" w:rsidP="59FCA266" w:rsidRDefault="45BC3898" w14:paraId="5ECD4313" w14:textId="24EAF94B">
      <w:pPr>
        <w:pStyle w:val="ListParagraph"/>
        <w:numPr>
          <w:ilvl w:val="0"/>
          <w:numId w:val="64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Apply NPV in financing decision-making</w:t>
      </w:r>
    </w:p>
    <w:p w:rsidR="45BC3898" w:rsidP="59FCA266" w:rsidRDefault="45BC3898" w14:paraId="1EEB434F" w14:textId="1BFB0D6A">
      <w:pPr>
        <w:pStyle w:val="ListParagraph"/>
        <w:numPr>
          <w:ilvl w:val="0"/>
          <w:numId w:val="64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Balance risk, cost, control, and strategic alignment</w:t>
      </w:r>
    </w:p>
    <w:p w:rsidR="45BC3898" w:rsidP="59FCA266" w:rsidRDefault="45BC3898" w14:paraId="784F23CB" w14:textId="545A4268">
      <w:pPr>
        <w:pStyle w:val="ListParagraph"/>
        <w:numPr>
          <w:ilvl w:val="0"/>
          <w:numId w:val="64"/>
        </w:numPr>
        <w:bidi w:val="0"/>
        <w:spacing w:after="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9FCA266" w:rsidR="45BC38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Recommend a wellreasoned financing strategy</w:t>
      </w:r>
    </w:p>
    <w:p w:rsidR="59FCA266" w:rsidP="59FCA266" w:rsidRDefault="59FCA266" w14:paraId="6E1594EA" w14:textId="56DB12F1">
      <w:pPr>
        <w:bidi w:val="0"/>
        <w:spacing w:after="0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9FCA266" w:rsidP="59FCA266" w:rsidRDefault="59FCA266" w14:paraId="19EBE8D9" w14:textId="3D4B5DAE">
      <w:pPr>
        <w:bidi w:val="0"/>
        <w:spacing w:after="0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9FCA266" w:rsidP="59FCA266" w:rsidRDefault="59FCA266" w14:paraId="623B08B8" w14:textId="62A8678A">
      <w:pPr>
        <w:bidi w:val="0"/>
        <w:spacing w:after="0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9FCA266" w:rsidRDefault="59FCA266" w14:paraId="5E958CBE" w14:textId="4DA7A91E"/>
    <w:p w:rsidR="59FCA266" w:rsidRDefault="59FCA266" w14:paraId="4F492A76" w14:textId="41E229D5"/>
    <w:p w:rsidR="59FCA266" w:rsidRDefault="59FCA266" w14:paraId="7C354B65" w14:textId="2EDF4E71"/>
    <w:p w:rsidR="59FCA266" w:rsidRDefault="59FCA266" w14:paraId="54205429" w14:textId="10B80A1D"/>
    <w:p w:rsidR="59FCA266" w:rsidRDefault="59FCA266" w14:paraId="1779EEF8" w14:textId="72BDA097"/>
    <w:p w:rsidRPr="001A46C4" w:rsidR="001A46C4" w:rsidP="001A46C4" w:rsidRDefault="001A46C4" w14:paraId="68A9674B" w14:textId="77777777">
      <w:pPr>
        <w:rPr>
          <w:b/>
          <w:bCs/>
        </w:rPr>
      </w:pPr>
      <w:r w:rsidRPr="001A46C4">
        <w:rPr>
          <w:rFonts w:ascii="Segoe UI Emoji" w:hAnsi="Segoe UI Emoji" w:cs="Segoe UI Emoji"/>
          <w:b/>
          <w:bCs/>
        </w:rPr>
        <w:t>✅</w:t>
      </w:r>
      <w:r w:rsidRPr="001A46C4">
        <w:rPr>
          <w:b/>
          <w:bCs/>
        </w:rPr>
        <w:t xml:space="preserve"> SOLUTIONS TO THE SOLARPURE FINANCING OPTIONS CASE STUDY</w:t>
      </w:r>
    </w:p>
    <w:p w:rsidRPr="001A46C4" w:rsidR="001A46C4" w:rsidP="001A46C4" w:rsidRDefault="00000000" w14:paraId="45EC92B8" w14:textId="77777777">
      <w:r>
        <w:pict w14:anchorId="52350352">
          <v:rect id="_x0000_i1059" style="width:0;height:1.5pt" o:hr="t" o:hrstd="t" o:hralign="center" fillcolor="#a0a0a0" stroked="f"/>
        </w:pict>
      </w:r>
    </w:p>
    <w:p w:rsidRPr="001A46C4" w:rsidR="001A46C4" w:rsidP="001A46C4" w:rsidRDefault="001A46C4" w14:paraId="1FC57AF5" w14:textId="77777777">
      <w:pPr>
        <w:rPr>
          <w:b/>
          <w:bCs/>
        </w:rPr>
      </w:pPr>
      <w:r w:rsidRPr="001A46C4">
        <w:rPr>
          <w:b/>
          <w:bCs/>
        </w:rPr>
        <w:t>Task 1 – Financing Gap Calculation</w:t>
      </w:r>
    </w:p>
    <w:p w:rsidRPr="001A46C4" w:rsidR="001A46C4" w:rsidP="001A46C4" w:rsidRDefault="001A46C4" w14:paraId="760AC1DF" w14:textId="77777777">
      <w:pPr>
        <w:rPr>
          <w:b/>
          <w:bCs/>
        </w:rPr>
      </w:pPr>
      <w:r w:rsidRPr="001A46C4">
        <w:rPr>
          <w:b/>
          <w:bCs/>
        </w:rPr>
        <w:t>1A. Total External Financing Needed</w:t>
      </w:r>
    </w:p>
    <w:p w:rsidRPr="001A46C4" w:rsidR="001A46C4" w:rsidP="001A46C4" w:rsidRDefault="001A46C4" w14:paraId="15BC830C" w14:textId="40D6611B">
      <m:oMathPara>
        <m:oMath>
          <m:r>
            <m:rPr>
              <m:nor/>
            </m:rPr>
            <m:t>Total Cost</m:t>
          </m:r>
          <m:r>
            <w:rPr>
              <w:rFonts w:ascii="Cambria Math" w:hAnsi="Cambria Math"/>
            </w:rPr>
            <m:t>=</m:t>
          </m:r>
          <m:r>
            <m:rPr>
              <m:sty m:val="p"/>
            </m:rPr>
            <w:rPr>
              <w:rFonts w:ascii="Cambria Math" w:hAnsi="Cambria Math"/>
            </w:rPr>
            <m:t>£</m:t>
          </m:r>
          <m:r>
            <w:rPr>
              <w:rFonts w:ascii="Cambria Math" w:hAnsi="Cambria Math"/>
            </w:rPr>
            <m:t>12,800,000</m:t>
          </m:r>
          <m:r>
            <w:br/>
          </m:r>
        </m:oMath>
      </m:oMathPara>
    </w:p>
    <w:p w:rsidRPr="001A46C4" w:rsidR="001A46C4" w:rsidP="001A46C4" w:rsidRDefault="001A46C4" w14:paraId="7BFC20B9" w14:textId="0EC21732">
      <m:oMathPara>
        <m:oMath>
          <m:r>
            <m:rPr>
              <m:nor/>
            </m:rPr>
            <m:t>Internal Funds</m:t>
          </m:r>
          <m:r>
            <w:rPr>
              <w:rFonts w:ascii="Cambria Math" w:hAnsi="Cambria Math"/>
            </w:rPr>
            <m:t>=</m:t>
          </m:r>
          <m:r>
            <m:rPr>
              <m:sty m:val="p"/>
            </m:rPr>
            <w:rPr>
              <w:rFonts w:ascii="Cambria Math" w:hAnsi="Cambria Math"/>
            </w:rPr>
            <m:t>£</m:t>
          </m:r>
          <m:r>
            <w:rPr>
              <w:rFonts w:ascii="Cambria Math" w:hAnsi="Cambria Math"/>
            </w:rPr>
            <m:t>3,000,000</m:t>
          </m:r>
          <m:r>
            <w:br/>
          </m:r>
        </m:oMath>
      </m:oMathPara>
    </w:p>
    <w:p w:rsidRPr="001A46C4" w:rsidR="001A46C4" w:rsidP="001A46C4" w:rsidRDefault="001A46C4" w14:paraId="12805059" w14:textId="09AD27A9">
      <m:oMathPara>
        <m:oMath>
          <m:r>
            <m:rPr>
              <m:nor/>
            </m:rPr>
            <m:t>External Financing Needed</m:t>
          </m:r>
          <m:r>
            <w:rPr>
              <w:rFonts w:ascii="Cambria Math" w:hAnsi="Cambria Math"/>
            </w:rPr>
            <m:t>=12,800,000-3,000,000=</m:t>
          </m:r>
          <m:borderBox>
            <m:borderBoxPr>
              <m:ctrlPr>
                <w:rPr>
                  <w:rFonts w:ascii="Cambria Math" w:hAnsi="Cambria Math"/>
                </w:rPr>
              </m:ctrlPr>
            </m:borderBoxPr>
            <m:e>
              <m:r>
                <m:rPr>
                  <m:sty m:val="p"/>
                </m:rPr>
                <w:rPr>
                  <w:rFonts w:ascii="Cambria Math" w:hAnsi="Cambria Math"/>
                </w:rPr>
                <m:t>£</m:t>
              </m:r>
              <m:r>
                <w:rPr>
                  <w:rFonts w:ascii="Cambria Math" w:hAnsi="Cambria Math"/>
                </w:rPr>
                <m:t>9,800,000</m:t>
              </m:r>
            </m:e>
          </m:borderBox>
          <m:r>
            <m:rPr>
              <m:sty m:val="p"/>
            </m:rPr>
            <w:br/>
          </m:r>
        </m:oMath>
      </m:oMathPara>
    </w:p>
    <w:p w:rsidRPr="001A46C4" w:rsidR="001A46C4" w:rsidP="001A46C4" w:rsidRDefault="001A46C4" w14:paraId="5F97129D" w14:textId="77777777">
      <w:r w:rsidRPr="001A46C4">
        <w:t>This is the funding gap that must be filled through one or more financing options.</w:t>
      </w:r>
    </w:p>
    <w:p w:rsidRPr="001A46C4" w:rsidR="001A46C4" w:rsidP="001A46C4" w:rsidRDefault="00000000" w14:paraId="41B1F849" w14:textId="77777777">
      <w:r>
        <w:pict w14:anchorId="56CD33BC">
          <v:rect id="_x0000_i1060" style="width:0;height:1.5pt" o:hr="t" o:hrstd="t" o:hralign="center" fillcolor="#a0a0a0" stroked="f"/>
        </w:pict>
      </w:r>
    </w:p>
    <w:p w:rsidRPr="001A46C4" w:rsidR="001A46C4" w:rsidP="001A46C4" w:rsidRDefault="001A46C4" w14:paraId="638EEDE5" w14:textId="77777777">
      <w:pPr>
        <w:rPr>
          <w:b/>
          <w:bCs/>
        </w:rPr>
      </w:pPr>
      <w:r w:rsidRPr="001A46C4">
        <w:rPr>
          <w:b/>
          <w:bCs/>
        </w:rPr>
        <w:t>1B. Can each option cover the gap?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85"/>
        <w:gridCol w:w="4127"/>
        <w:gridCol w:w="2598"/>
      </w:tblGrid>
      <w:tr w:rsidRPr="001A46C4" w:rsidR="001A46C4" w14:paraId="7B528E81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1A46C4" w:rsidR="001A46C4" w:rsidP="001A46C4" w:rsidRDefault="001A46C4" w14:paraId="7D49612D" w14:textId="77777777">
            <w:pPr>
              <w:rPr>
                <w:b/>
                <w:bCs/>
              </w:rPr>
            </w:pPr>
            <w:r w:rsidRPr="001A46C4">
              <w:rPr>
                <w:b/>
                <w:bCs/>
              </w:rPr>
              <w:t>Financing Option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1A46C4" w:rsidR="001A46C4" w:rsidP="001A46C4" w:rsidRDefault="001A46C4" w14:paraId="0321E646" w14:textId="77777777">
            <w:pPr>
              <w:rPr>
                <w:b/>
                <w:bCs/>
              </w:rPr>
            </w:pPr>
            <w:r w:rsidRPr="001A46C4">
              <w:rPr>
                <w:b/>
                <w:bCs/>
              </w:rPr>
              <w:t>Amount Available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1A46C4" w:rsidR="001A46C4" w:rsidP="001A46C4" w:rsidRDefault="001A46C4" w14:paraId="468BC6B3" w14:textId="77777777">
            <w:pPr>
              <w:rPr>
                <w:b/>
                <w:bCs/>
              </w:rPr>
            </w:pPr>
            <w:r w:rsidRPr="001A46C4">
              <w:rPr>
                <w:b/>
                <w:bCs/>
              </w:rPr>
              <w:t>Fully Covers Gap?</w:t>
            </w:r>
          </w:p>
        </w:tc>
      </w:tr>
      <w:tr w:rsidRPr="001A46C4" w:rsidR="001A46C4" w14:paraId="54AD6E74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1A46C4" w:rsidR="001A46C4" w:rsidP="001A46C4" w:rsidRDefault="001A46C4" w14:paraId="2931D4AA" w14:textId="77777777">
            <w:pPr>
              <w:rPr>
                <w:b/>
                <w:bCs/>
              </w:rPr>
            </w:pPr>
            <w:r w:rsidRPr="001A46C4">
              <w:rPr>
                <w:b/>
                <w:bCs/>
              </w:rPr>
              <w:t>A. Bank Loan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77B84383" w14:textId="77777777">
            <w:r w:rsidRPr="001A46C4">
              <w:t>£9.8m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7302FCE9" w14:textId="77777777">
            <w:r w:rsidRPr="001A46C4">
              <w:rPr>
                <w:rFonts w:ascii="Segoe UI Symbol" w:hAnsi="Segoe UI Symbol" w:cs="Segoe UI Symbol"/>
              </w:rPr>
              <w:t>✔</w:t>
            </w:r>
            <w:r w:rsidRPr="001A46C4">
              <w:t xml:space="preserve"> Yes</w:t>
            </w:r>
          </w:p>
        </w:tc>
      </w:tr>
      <w:tr w:rsidRPr="001A46C4" w:rsidR="001A46C4" w14:paraId="4951BBBC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1A46C4" w:rsidR="001A46C4" w:rsidP="001A46C4" w:rsidRDefault="001A46C4" w14:paraId="1C734311" w14:textId="77777777">
            <w:pPr>
              <w:rPr>
                <w:b/>
                <w:bCs/>
              </w:rPr>
            </w:pPr>
            <w:r w:rsidRPr="001A46C4">
              <w:rPr>
                <w:b/>
                <w:bCs/>
              </w:rPr>
              <w:t>B. Private Equity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0CE09E5F" w14:textId="77777777">
            <w:r w:rsidRPr="001A46C4">
              <w:t>£8m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20286906" w14:textId="77777777">
            <w:r w:rsidRPr="001A46C4">
              <w:rPr>
                <w:rFonts w:ascii="Segoe UI Symbol" w:hAnsi="Segoe UI Symbol" w:cs="Segoe UI Symbol"/>
              </w:rPr>
              <w:t>✘</w:t>
            </w:r>
            <w:r w:rsidRPr="001A46C4">
              <w:t xml:space="preserve"> No (shortfall £1.8m)</w:t>
            </w:r>
          </w:p>
        </w:tc>
      </w:tr>
      <w:tr w:rsidRPr="001A46C4" w:rsidR="001A46C4" w14:paraId="4645BE8A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1A46C4" w:rsidR="001A46C4" w:rsidP="001A46C4" w:rsidRDefault="001A46C4" w14:paraId="5F9BE9BF" w14:textId="77777777">
            <w:pPr>
              <w:rPr>
                <w:b/>
                <w:bCs/>
              </w:rPr>
            </w:pPr>
            <w:r w:rsidRPr="001A46C4">
              <w:rPr>
                <w:b/>
                <w:bCs/>
              </w:rPr>
              <w:t>C. Government Grant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7B63250A" w14:textId="77777777">
            <w:r w:rsidRPr="001A46C4">
              <w:t>£2.5m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2590FCFA" w14:textId="77777777">
            <w:r w:rsidRPr="001A46C4">
              <w:rPr>
                <w:rFonts w:ascii="Segoe UI Symbol" w:hAnsi="Segoe UI Symbol" w:cs="Segoe UI Symbol"/>
              </w:rPr>
              <w:t>✘</w:t>
            </w:r>
            <w:r w:rsidRPr="001A46C4">
              <w:t xml:space="preserve"> No (shortfall £7.3m)</w:t>
            </w:r>
          </w:p>
        </w:tc>
      </w:tr>
      <w:tr w:rsidRPr="001A46C4" w:rsidR="001A46C4" w14:paraId="74362134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1A46C4" w:rsidR="001A46C4" w:rsidP="001A46C4" w:rsidRDefault="001A46C4" w14:paraId="7CAB850D" w14:textId="77777777">
            <w:pPr>
              <w:rPr>
                <w:b/>
                <w:bCs/>
              </w:rPr>
            </w:pPr>
            <w:r w:rsidRPr="001A46C4">
              <w:rPr>
                <w:b/>
                <w:bCs/>
              </w:rPr>
              <w:t>D. Green Bond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5B1C4A84" w14:textId="77777777">
            <w:r w:rsidRPr="001A46C4">
              <w:t>£10m (minus £0.5m issuance cost = £9.5m)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6763A176" w14:textId="77777777">
            <w:r w:rsidRPr="001A46C4">
              <w:rPr>
                <w:rFonts w:ascii="Segoe UI Symbol" w:hAnsi="Segoe UI Symbol" w:cs="Segoe UI Symbol"/>
              </w:rPr>
              <w:t>✘</w:t>
            </w:r>
            <w:r w:rsidRPr="001A46C4">
              <w:t xml:space="preserve"> Almost (shortfall £0.3m)</w:t>
            </w:r>
          </w:p>
        </w:tc>
      </w:tr>
      <w:tr w:rsidRPr="001A46C4" w:rsidR="001A46C4" w14:paraId="34B5F4C8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1A46C4" w:rsidR="001A46C4" w:rsidP="001A46C4" w:rsidRDefault="001A46C4" w14:paraId="5BA4B2F6" w14:textId="77777777">
            <w:pPr>
              <w:rPr>
                <w:b/>
                <w:bCs/>
              </w:rPr>
            </w:pPr>
            <w:r w:rsidRPr="001A46C4">
              <w:rPr>
                <w:b/>
                <w:bCs/>
              </w:rPr>
              <w:t>E. PPP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587276EF" w14:textId="77777777">
            <w:r w:rsidRPr="001A46C4">
              <w:t>Council funds 40% = £5.12m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3A499A6C" w14:textId="77777777">
            <w:r w:rsidRPr="001A46C4">
              <w:rPr>
                <w:rFonts w:ascii="Segoe UI Symbol" w:hAnsi="Segoe UI Symbol" w:cs="Segoe UI Symbol"/>
              </w:rPr>
              <w:t>✘</w:t>
            </w:r>
            <w:r w:rsidRPr="001A46C4">
              <w:t xml:space="preserve"> No (shortfall £4.68m)</w:t>
            </w:r>
          </w:p>
        </w:tc>
      </w:tr>
    </w:tbl>
    <w:p w:rsidRPr="001A46C4" w:rsidR="001A46C4" w:rsidP="001A46C4" w:rsidRDefault="001A46C4" w14:paraId="437C6470" w14:textId="77777777">
      <w:r w:rsidRPr="001A46C4">
        <w:rPr>
          <w:b/>
          <w:bCs/>
        </w:rPr>
        <w:t>Only the bank loan (Option A)</w:t>
      </w:r>
      <w:r w:rsidRPr="001A46C4">
        <w:t xml:space="preserve"> can single</w:t>
      </w:r>
      <w:r w:rsidRPr="001A46C4">
        <w:noBreakHyphen/>
        <w:t>handedly cover the full funding gap.</w:t>
      </w:r>
    </w:p>
    <w:p w:rsidRPr="001A46C4" w:rsidR="001A46C4" w:rsidP="001A46C4" w:rsidRDefault="001A46C4" w14:paraId="1625F6FB" w14:textId="77777777">
      <w:r w:rsidRPr="001A46C4">
        <w:t xml:space="preserve">However, many options work </w:t>
      </w:r>
      <w:r w:rsidRPr="001A46C4">
        <w:rPr>
          <w:b/>
          <w:bCs/>
        </w:rPr>
        <w:t>in combination</w:t>
      </w:r>
      <w:r w:rsidRPr="001A46C4">
        <w:t>, and mixing sources usually reduces risk.</w:t>
      </w:r>
    </w:p>
    <w:p w:rsidRPr="001A46C4" w:rsidR="001A46C4" w:rsidP="001A46C4" w:rsidRDefault="00000000" w14:paraId="4980A9F0" w14:textId="77777777">
      <w:r>
        <w:pict w14:anchorId="19469010">
          <v:rect id="_x0000_i1061" style="width:0;height:1.5pt" o:hr="t" o:hrstd="t" o:hralign="center" fillcolor="#a0a0a0" stroked="f"/>
        </w:pict>
      </w:r>
    </w:p>
    <w:p w:rsidRPr="001A46C4" w:rsidR="001A46C4" w:rsidP="001A46C4" w:rsidRDefault="001A46C4" w14:paraId="68044336" w14:textId="77777777">
      <w:pPr>
        <w:rPr>
          <w:b/>
          <w:bCs/>
        </w:rPr>
      </w:pPr>
      <w:r w:rsidRPr="001A46C4">
        <w:rPr>
          <w:b/>
          <w:bCs/>
        </w:rPr>
        <w:t>Task 2 – Analysis of Each Financing Option</w:t>
      </w:r>
    </w:p>
    <w:p w:rsidRPr="001A46C4" w:rsidR="001A46C4" w:rsidP="001A46C4" w:rsidRDefault="001A46C4" w14:paraId="06936575" w14:textId="77777777">
      <w:r w:rsidRPr="001A46C4">
        <w:t>Below is a structured evaluation of cost, risk, control, and administrative impact.</w:t>
      </w:r>
    </w:p>
    <w:p w:rsidRPr="001A46C4" w:rsidR="001A46C4" w:rsidP="001A46C4" w:rsidRDefault="00000000" w14:paraId="5FA7F020" w14:textId="77777777">
      <w:r>
        <w:pict w14:anchorId="43116458">
          <v:rect id="_x0000_i1062" style="width:0;height:1.5pt" o:hr="t" o:hrstd="t" o:hralign="center" fillcolor="#a0a0a0" stroked="f"/>
        </w:pict>
      </w:r>
    </w:p>
    <w:p w:rsidRPr="001A46C4" w:rsidR="001A46C4" w:rsidP="001A46C4" w:rsidRDefault="001A46C4" w14:paraId="48B3E56C" w14:textId="77777777">
      <w:pPr>
        <w:rPr>
          <w:b/>
          <w:bCs/>
        </w:rPr>
      </w:pPr>
      <w:r w:rsidRPr="001A46C4">
        <w:rPr>
          <w:b/>
          <w:bCs/>
        </w:rPr>
        <w:t>Option A: Bank Loan</w:t>
      </w:r>
    </w:p>
    <w:p w:rsidRPr="001A46C4" w:rsidR="001A46C4" w:rsidP="001A46C4" w:rsidRDefault="001A46C4" w14:paraId="38754C5B" w14:textId="77777777">
      <w:r w:rsidRPr="001A46C4">
        <w:rPr>
          <w:b/>
          <w:bCs/>
        </w:rPr>
        <w:t>Cost:</w:t>
      </w:r>
      <w:r w:rsidRPr="001A46C4">
        <w:t xml:space="preserve"> Medium (6.5% interest)</w:t>
      </w:r>
      <w:r w:rsidRPr="001A46C4">
        <w:br/>
      </w:r>
      <w:r w:rsidRPr="001A46C4">
        <w:rPr>
          <w:b/>
          <w:bCs/>
        </w:rPr>
        <w:t>Impact on Cash Flows:</w:t>
      </w:r>
    </w:p>
    <w:p w:rsidRPr="001A46C4" w:rsidR="001A46C4" w:rsidP="001A46C4" w:rsidRDefault="001A46C4" w14:paraId="06FF1D06" w14:textId="77777777">
      <w:pPr>
        <w:numPr>
          <w:ilvl w:val="0"/>
          <w:numId w:val="33"/>
        </w:numPr>
      </w:pPr>
      <w:r w:rsidRPr="001A46C4">
        <w:t>Increases annual repayment obligations</w:t>
      </w:r>
    </w:p>
    <w:p w:rsidRPr="001A46C4" w:rsidR="001A46C4" w:rsidP="001A46C4" w:rsidRDefault="001A46C4" w14:paraId="04091A1E" w14:textId="77777777">
      <w:pPr>
        <w:numPr>
          <w:ilvl w:val="0"/>
          <w:numId w:val="33"/>
        </w:numPr>
      </w:pPr>
      <w:r w:rsidRPr="001A46C4">
        <w:t>Reduces free cash flow in early years</w:t>
      </w:r>
      <w:r w:rsidRPr="001A46C4">
        <w:br/>
      </w:r>
      <w:r w:rsidRPr="001A46C4">
        <w:rPr>
          <w:b/>
          <w:bCs/>
        </w:rPr>
        <w:t>Risk:</w:t>
      </w:r>
    </w:p>
    <w:p w:rsidRPr="001A46C4" w:rsidR="001A46C4" w:rsidP="001A46C4" w:rsidRDefault="001A46C4" w14:paraId="6C3BA772" w14:textId="77777777">
      <w:pPr>
        <w:numPr>
          <w:ilvl w:val="0"/>
          <w:numId w:val="33"/>
        </w:numPr>
      </w:pPr>
      <w:r w:rsidRPr="001A46C4">
        <w:t>High leverage increases financial risk</w:t>
      </w:r>
      <w:r w:rsidRPr="001A46C4">
        <w:br/>
      </w:r>
      <w:r w:rsidRPr="001A46C4">
        <w:rPr>
          <w:b/>
          <w:bCs/>
        </w:rPr>
        <w:t>Control</w:t>
      </w:r>
      <w:r w:rsidRPr="001A46C4">
        <w:rPr>
          <w:b/>
          <w:bCs/>
        </w:rPr>
        <w:t>:</w:t>
      </w:r>
    </w:p>
    <w:p w:rsidRPr="001A46C4" w:rsidR="001A46C4" w:rsidP="001A46C4" w:rsidRDefault="001A46C4" w14:paraId="4793A33F" w14:textId="77777777">
      <w:pPr>
        <w:numPr>
          <w:ilvl w:val="0"/>
          <w:numId w:val="33"/>
        </w:numPr>
      </w:pPr>
      <w:r w:rsidRPr="001A46C4">
        <w:t>No ownership dilution</w:t>
      </w:r>
      <w:r w:rsidRPr="001A46C4">
        <w:br/>
      </w:r>
      <w:r w:rsidRPr="001A46C4">
        <w:rPr>
          <w:b/>
          <w:bCs/>
        </w:rPr>
        <w:t>Admin Burden:</w:t>
      </w:r>
    </w:p>
    <w:p w:rsidRPr="001A46C4" w:rsidR="001A46C4" w:rsidP="001A46C4" w:rsidRDefault="001A46C4" w14:paraId="05EA71D8" w14:textId="77777777">
      <w:pPr>
        <w:numPr>
          <w:ilvl w:val="0"/>
          <w:numId w:val="33"/>
        </w:numPr>
      </w:pPr>
      <w:r w:rsidRPr="001A46C4">
        <w:t>Moderate (collateral, covenants)</w:t>
      </w:r>
    </w:p>
    <w:p w:rsidRPr="001A46C4" w:rsidR="001A46C4" w:rsidP="001A46C4" w:rsidRDefault="001A46C4" w14:paraId="0E1E29AA" w14:textId="77777777">
      <w:r w:rsidRPr="001A46C4">
        <w:rPr>
          <w:b/>
          <w:bCs/>
        </w:rPr>
        <w:t>Overall:</w:t>
      </w:r>
      <w:r w:rsidRPr="001A46C4">
        <w:t xml:space="preserve"> Predictable and straightforward but increases debt risk.</w:t>
      </w:r>
    </w:p>
    <w:p w:rsidRPr="001A46C4" w:rsidR="001A46C4" w:rsidP="001A46C4" w:rsidRDefault="00000000" w14:paraId="36310918" w14:textId="77777777">
      <w:r>
        <w:pict w14:anchorId="0D435618">
          <v:rect id="_x0000_i1063" style="width:0;height:1.5pt" o:hr="t" o:hrstd="t" o:hralign="center" fillcolor="#a0a0a0" stroked="f"/>
        </w:pict>
      </w:r>
    </w:p>
    <w:p w:rsidRPr="001A46C4" w:rsidR="001A46C4" w:rsidP="001A46C4" w:rsidRDefault="001A46C4" w14:paraId="1236A940" w14:textId="77777777">
      <w:pPr>
        <w:rPr>
          <w:b/>
          <w:bCs/>
        </w:rPr>
      </w:pPr>
      <w:r w:rsidRPr="001A46C4">
        <w:rPr>
          <w:b/>
          <w:bCs/>
        </w:rPr>
        <w:t>Option B: Private Equity</w:t>
      </w:r>
    </w:p>
    <w:p w:rsidRPr="001A46C4" w:rsidR="001A46C4" w:rsidP="001A46C4" w:rsidRDefault="001A46C4" w14:paraId="5607B352" w14:textId="77777777">
      <w:r w:rsidRPr="001A46C4">
        <w:rPr>
          <w:b/>
          <w:bCs/>
        </w:rPr>
        <w:t>Cost:</w:t>
      </w:r>
      <w:r w:rsidRPr="001A46C4">
        <w:t xml:space="preserve"> High (dilution + dividends)</w:t>
      </w:r>
      <w:r w:rsidRPr="001A46C4">
        <w:br/>
      </w:r>
      <w:r w:rsidRPr="001A46C4">
        <w:rPr>
          <w:b/>
          <w:bCs/>
        </w:rPr>
        <w:t>Impact on Cash Flows:</w:t>
      </w:r>
    </w:p>
    <w:p w:rsidRPr="001A46C4" w:rsidR="001A46C4" w:rsidP="001A46C4" w:rsidRDefault="001A46C4" w14:paraId="00773E0A" w14:textId="77777777">
      <w:pPr>
        <w:numPr>
          <w:ilvl w:val="0"/>
          <w:numId w:val="34"/>
        </w:numPr>
      </w:pPr>
      <w:r w:rsidRPr="001A46C4">
        <w:t>No repayment burden</w:t>
      </w:r>
    </w:p>
    <w:p w:rsidRPr="001A46C4" w:rsidR="001A46C4" w:rsidP="001A46C4" w:rsidRDefault="001A46C4" w14:paraId="7993B2A9" w14:textId="77777777">
      <w:pPr>
        <w:numPr>
          <w:ilvl w:val="0"/>
          <w:numId w:val="34"/>
        </w:numPr>
      </w:pPr>
      <w:r w:rsidRPr="001A46C4">
        <w:t>But investors expect dividends after Year 3</w:t>
      </w:r>
      <w:r w:rsidRPr="001A46C4">
        <w:br/>
      </w:r>
      <w:r w:rsidRPr="001A46C4">
        <w:rPr>
          <w:b/>
          <w:bCs/>
        </w:rPr>
        <w:t>Risk:</w:t>
      </w:r>
    </w:p>
    <w:p w:rsidRPr="001A46C4" w:rsidR="001A46C4" w:rsidP="001A46C4" w:rsidRDefault="001A46C4" w14:paraId="323A03F8" w14:textId="77777777">
      <w:pPr>
        <w:numPr>
          <w:ilvl w:val="0"/>
          <w:numId w:val="34"/>
        </w:numPr>
      </w:pPr>
      <w:r w:rsidRPr="001A46C4">
        <w:t>Low financial risk</w:t>
      </w:r>
      <w:r w:rsidRPr="001A46C4">
        <w:br/>
      </w:r>
      <w:r w:rsidRPr="001A46C4">
        <w:rPr>
          <w:b/>
          <w:bCs/>
        </w:rPr>
        <w:t>Control:</w:t>
      </w:r>
    </w:p>
    <w:p w:rsidRPr="001A46C4" w:rsidR="001A46C4" w:rsidP="001A46C4" w:rsidRDefault="001A46C4" w14:paraId="76B708CC" w14:textId="77777777">
      <w:pPr>
        <w:numPr>
          <w:ilvl w:val="0"/>
          <w:numId w:val="34"/>
        </w:numPr>
      </w:pPr>
      <w:r w:rsidRPr="001A46C4">
        <w:t>Loses 30% ownership + board influence</w:t>
      </w:r>
      <w:r w:rsidRPr="001A46C4">
        <w:br/>
      </w:r>
      <w:r w:rsidRPr="001A46C4">
        <w:rPr>
          <w:b/>
          <w:bCs/>
        </w:rPr>
        <w:t>Admin:</w:t>
      </w:r>
    </w:p>
    <w:p w:rsidRPr="001A46C4" w:rsidR="001A46C4" w:rsidP="001A46C4" w:rsidRDefault="001A46C4" w14:paraId="66D973CA" w14:textId="77777777">
      <w:pPr>
        <w:numPr>
          <w:ilvl w:val="0"/>
          <w:numId w:val="34"/>
        </w:numPr>
      </w:pPr>
      <w:r w:rsidRPr="001A46C4">
        <w:t>High negotiation and governance requirements</w:t>
      </w:r>
    </w:p>
    <w:p w:rsidRPr="001A46C4" w:rsidR="001A46C4" w:rsidP="001A46C4" w:rsidRDefault="001A46C4" w14:paraId="3F3C0BFC" w14:textId="77777777">
      <w:r w:rsidRPr="001A46C4">
        <w:rPr>
          <w:b/>
          <w:bCs/>
        </w:rPr>
        <w:t>Overall:</w:t>
      </w:r>
      <w:r w:rsidRPr="001A46C4">
        <w:t xml:space="preserve"> Reduces financial risk but sacrifices control.</w:t>
      </w:r>
    </w:p>
    <w:p w:rsidRPr="001A46C4" w:rsidR="001A46C4" w:rsidP="001A46C4" w:rsidRDefault="00000000" w14:paraId="7DA4A932" w14:textId="77777777">
      <w:r>
        <w:pict w14:anchorId="6B4A8D30">
          <v:rect id="_x0000_i1064" style="width:0;height:1.5pt" o:hr="t" o:hrstd="t" o:hralign="center" fillcolor="#a0a0a0" stroked="f"/>
        </w:pict>
      </w:r>
    </w:p>
    <w:p w:rsidRPr="001A46C4" w:rsidR="001A46C4" w:rsidP="001A46C4" w:rsidRDefault="001A46C4" w14:paraId="30FBDD86" w14:textId="77777777">
      <w:pPr>
        <w:rPr>
          <w:b/>
          <w:bCs/>
        </w:rPr>
      </w:pPr>
      <w:r w:rsidRPr="001A46C4">
        <w:rPr>
          <w:b/>
          <w:bCs/>
        </w:rPr>
        <w:t>Option C: Government Grant</w:t>
      </w:r>
    </w:p>
    <w:p w:rsidRPr="001A46C4" w:rsidR="001A46C4" w:rsidP="001A46C4" w:rsidRDefault="001A46C4" w14:paraId="496E28FB" w14:textId="77777777">
      <w:r w:rsidRPr="001A46C4">
        <w:rPr>
          <w:b/>
          <w:bCs/>
        </w:rPr>
        <w:t>Cost:</w:t>
      </w:r>
      <w:r w:rsidRPr="001A46C4">
        <w:t xml:space="preserve"> Zero (free money)</w:t>
      </w:r>
      <w:r w:rsidRPr="001A46C4">
        <w:br/>
      </w:r>
      <w:r w:rsidRPr="001A46C4">
        <w:rPr>
          <w:b/>
          <w:bCs/>
        </w:rPr>
        <w:t>Impact:</w:t>
      </w:r>
    </w:p>
    <w:p w:rsidRPr="001A46C4" w:rsidR="001A46C4" w:rsidP="001A46C4" w:rsidRDefault="001A46C4" w14:paraId="22271414" w14:textId="77777777">
      <w:pPr>
        <w:numPr>
          <w:ilvl w:val="0"/>
          <w:numId w:val="35"/>
        </w:numPr>
      </w:pPr>
      <w:r w:rsidRPr="001A46C4">
        <w:t>No repayment obligations</w:t>
      </w:r>
    </w:p>
    <w:p w:rsidRPr="001A46C4" w:rsidR="001A46C4" w:rsidP="001A46C4" w:rsidRDefault="001A46C4" w14:paraId="503A1683" w14:textId="77777777">
      <w:pPr>
        <w:numPr>
          <w:ilvl w:val="0"/>
          <w:numId w:val="35"/>
        </w:numPr>
      </w:pPr>
      <w:r w:rsidRPr="001A46C4">
        <w:t>Improves NPV significantly</w:t>
      </w:r>
      <w:r w:rsidRPr="001A46C4">
        <w:br/>
      </w:r>
      <w:r w:rsidRPr="001A46C4">
        <w:rPr>
          <w:b/>
          <w:bCs/>
        </w:rPr>
        <w:t>Risk:</w:t>
      </w:r>
    </w:p>
    <w:p w:rsidRPr="001A46C4" w:rsidR="001A46C4" w:rsidP="001A46C4" w:rsidRDefault="001A46C4" w14:paraId="5F7E71DC" w14:textId="77777777">
      <w:pPr>
        <w:numPr>
          <w:ilvl w:val="0"/>
          <w:numId w:val="35"/>
        </w:numPr>
      </w:pPr>
      <w:r w:rsidRPr="001A46C4">
        <w:t>Application may fail (60% success probability)</w:t>
      </w:r>
      <w:r w:rsidRPr="001A46C4">
        <w:br/>
      </w:r>
      <w:r w:rsidRPr="001A46C4">
        <w:rPr>
          <w:b/>
          <w:bCs/>
        </w:rPr>
        <w:t>Control:</w:t>
      </w:r>
    </w:p>
    <w:p w:rsidRPr="001A46C4" w:rsidR="001A46C4" w:rsidP="001A46C4" w:rsidRDefault="001A46C4" w14:paraId="10E2EFB3" w14:textId="77777777">
      <w:pPr>
        <w:numPr>
          <w:ilvl w:val="0"/>
          <w:numId w:val="35"/>
        </w:numPr>
      </w:pPr>
      <w:r w:rsidRPr="001A46C4">
        <w:t>No dilution</w:t>
      </w:r>
      <w:r w:rsidRPr="001A46C4">
        <w:br/>
      </w:r>
      <w:r w:rsidRPr="001A46C4">
        <w:rPr>
          <w:b/>
          <w:bCs/>
        </w:rPr>
        <w:t>Admin:</w:t>
      </w:r>
    </w:p>
    <w:p w:rsidRPr="001A46C4" w:rsidR="001A46C4" w:rsidP="001A46C4" w:rsidRDefault="001A46C4" w14:paraId="6D125348" w14:textId="77777777">
      <w:pPr>
        <w:numPr>
          <w:ilvl w:val="0"/>
          <w:numId w:val="35"/>
        </w:numPr>
      </w:pPr>
      <w:r w:rsidRPr="001A46C4">
        <w:t>Very high (audits, reporting, milestones)</w:t>
      </w:r>
    </w:p>
    <w:p w:rsidRPr="001A46C4" w:rsidR="001A46C4" w:rsidP="001A46C4" w:rsidRDefault="001A46C4" w14:paraId="7311E644" w14:textId="77777777">
      <w:r w:rsidRPr="001A46C4">
        <w:rPr>
          <w:b/>
          <w:bCs/>
        </w:rPr>
        <w:t>Overall:</w:t>
      </w:r>
      <w:r w:rsidRPr="001A46C4">
        <w:t xml:space="preserve"> Best option IF approved.</w:t>
      </w:r>
    </w:p>
    <w:p w:rsidRPr="001A46C4" w:rsidR="001A46C4" w:rsidP="001A46C4" w:rsidRDefault="00000000" w14:paraId="10BBBB50" w14:textId="77777777">
      <w:r>
        <w:pict w14:anchorId="26176CAA">
          <v:rect id="_x0000_i1065" style="width:0;height:1.5pt" o:hr="t" o:hrstd="t" o:hralign="center" fillcolor="#a0a0a0" stroked="f"/>
        </w:pict>
      </w:r>
    </w:p>
    <w:p w:rsidRPr="001A46C4" w:rsidR="001A46C4" w:rsidP="001A46C4" w:rsidRDefault="001A46C4" w14:paraId="0D0DA23D" w14:textId="77777777">
      <w:pPr>
        <w:rPr>
          <w:b/>
          <w:bCs/>
        </w:rPr>
      </w:pPr>
      <w:r w:rsidRPr="001A46C4">
        <w:rPr>
          <w:b/>
          <w:bCs/>
        </w:rPr>
        <w:t>Option D: Corporate Green Bond</w:t>
      </w:r>
    </w:p>
    <w:p w:rsidRPr="001A46C4" w:rsidR="001A46C4" w:rsidP="001A46C4" w:rsidRDefault="001A46C4" w14:paraId="5F15BE26" w14:textId="77777777">
      <w:r w:rsidRPr="001A46C4">
        <w:rPr>
          <w:b/>
          <w:bCs/>
        </w:rPr>
        <w:t>Cost:</w:t>
      </w:r>
      <w:r w:rsidRPr="001A46C4">
        <w:t xml:space="preserve"> Relative</w:t>
      </w:r>
      <w:r w:rsidRPr="001A46C4">
        <w:t>ly low (5.8% interest)</w:t>
      </w:r>
      <w:r w:rsidRPr="001A46C4">
        <w:br/>
      </w:r>
      <w:r w:rsidRPr="001A46C4">
        <w:rPr>
          <w:b/>
          <w:bCs/>
        </w:rPr>
        <w:t>Impact on Cash Flow:</w:t>
      </w:r>
    </w:p>
    <w:p w:rsidRPr="001A46C4" w:rsidR="001A46C4" w:rsidP="001A46C4" w:rsidRDefault="001A46C4" w14:paraId="602C964A" w14:textId="77777777">
      <w:pPr>
        <w:numPr>
          <w:ilvl w:val="0"/>
          <w:numId w:val="36"/>
        </w:numPr>
      </w:pPr>
      <w:r w:rsidRPr="001A46C4">
        <w:t>Regular interest payments</w:t>
      </w:r>
    </w:p>
    <w:p w:rsidRPr="001A46C4" w:rsidR="001A46C4" w:rsidP="001A46C4" w:rsidRDefault="001A46C4" w14:paraId="298E7099" w14:textId="77777777">
      <w:pPr>
        <w:numPr>
          <w:ilvl w:val="0"/>
          <w:numId w:val="36"/>
        </w:numPr>
      </w:pPr>
      <w:r w:rsidRPr="001A46C4">
        <w:t>£0.5m issuance cost reduces net proceeds</w:t>
      </w:r>
      <w:r w:rsidRPr="001A46C4">
        <w:br/>
      </w:r>
      <w:r w:rsidRPr="001A46C4">
        <w:rPr>
          <w:b/>
          <w:bCs/>
        </w:rPr>
        <w:t>Risk:</w:t>
      </w:r>
    </w:p>
    <w:p w:rsidRPr="001A46C4" w:rsidR="001A46C4" w:rsidP="001A46C4" w:rsidRDefault="001A46C4" w14:paraId="58825DA5" w14:textId="77777777">
      <w:pPr>
        <w:numPr>
          <w:ilvl w:val="0"/>
          <w:numId w:val="36"/>
        </w:numPr>
      </w:pPr>
      <w:r w:rsidRPr="001A46C4">
        <w:t>Increases leverage</w:t>
      </w:r>
      <w:r w:rsidRPr="001A46C4">
        <w:br/>
      </w:r>
      <w:r w:rsidRPr="001A46C4">
        <w:rPr>
          <w:b/>
          <w:bCs/>
        </w:rPr>
        <w:t>Control:</w:t>
      </w:r>
    </w:p>
    <w:p w:rsidRPr="001A46C4" w:rsidR="001A46C4" w:rsidP="001A46C4" w:rsidRDefault="001A46C4" w14:paraId="1C4F6866" w14:textId="77777777">
      <w:pPr>
        <w:numPr>
          <w:ilvl w:val="0"/>
          <w:numId w:val="36"/>
        </w:numPr>
      </w:pPr>
      <w:r w:rsidRPr="001A46C4">
        <w:t>No dilution</w:t>
      </w:r>
      <w:r w:rsidRPr="001A46C4">
        <w:br/>
      </w:r>
      <w:r w:rsidRPr="001A46C4">
        <w:rPr>
          <w:b/>
          <w:bCs/>
        </w:rPr>
        <w:t>Admin:</w:t>
      </w:r>
    </w:p>
    <w:p w:rsidRPr="001A46C4" w:rsidR="001A46C4" w:rsidP="001A46C4" w:rsidRDefault="001A46C4" w14:paraId="2D64C249" w14:textId="77777777">
      <w:pPr>
        <w:numPr>
          <w:ilvl w:val="0"/>
          <w:numId w:val="36"/>
        </w:numPr>
      </w:pPr>
      <w:r w:rsidRPr="001A46C4">
        <w:t>High (credit rating, disclosures, ESG reporting)</w:t>
      </w:r>
    </w:p>
    <w:p w:rsidRPr="001A46C4" w:rsidR="001A46C4" w:rsidP="001A46C4" w:rsidRDefault="001A46C4" w14:paraId="0D7E2AF6" w14:textId="77777777">
      <w:r w:rsidRPr="001A46C4">
        <w:rPr>
          <w:b/>
          <w:bCs/>
        </w:rPr>
        <w:t>Overall:</w:t>
      </w:r>
      <w:r w:rsidRPr="001A46C4">
        <w:t xml:space="preserve"> Good strategic positioning but requires credit strength.</w:t>
      </w:r>
    </w:p>
    <w:p w:rsidRPr="001A46C4" w:rsidR="001A46C4" w:rsidP="001A46C4" w:rsidRDefault="00000000" w14:paraId="3C42DAF0" w14:textId="77777777">
      <w:r>
        <w:pict w14:anchorId="6BB083E8">
          <v:rect id="_x0000_i1066" style="width:0;height:1.5pt" o:hr="t" o:hrstd="t" o:hralign="center" fillcolor="#a0a0a0" stroked="f"/>
        </w:pict>
      </w:r>
    </w:p>
    <w:p w:rsidRPr="001A46C4" w:rsidR="001A46C4" w:rsidP="001A46C4" w:rsidRDefault="001A46C4" w14:paraId="6BD5EC2C" w14:textId="77777777">
      <w:pPr>
        <w:rPr>
          <w:b/>
          <w:bCs/>
        </w:rPr>
      </w:pPr>
      <w:r w:rsidRPr="001A46C4">
        <w:rPr>
          <w:b/>
          <w:bCs/>
        </w:rPr>
        <w:t>Option E: PPP with Local Council</w:t>
      </w:r>
    </w:p>
    <w:p w:rsidRPr="001A46C4" w:rsidR="001A46C4" w:rsidP="001A46C4" w:rsidRDefault="001A46C4" w14:paraId="08D23CAA" w14:textId="77777777">
      <w:r w:rsidRPr="001A46C4">
        <w:rPr>
          <w:b/>
          <w:bCs/>
        </w:rPr>
        <w:t>Cost:</w:t>
      </w:r>
      <w:r w:rsidRPr="001A46C4">
        <w:t xml:space="preserve"> Medium (share revenue)</w:t>
      </w:r>
      <w:r w:rsidRPr="001A46C4">
        <w:br/>
      </w:r>
      <w:r w:rsidRPr="001A46C4">
        <w:rPr>
          <w:b/>
          <w:bCs/>
        </w:rPr>
        <w:t>Impact:</w:t>
      </w:r>
    </w:p>
    <w:p w:rsidRPr="001A46C4" w:rsidR="001A46C4" w:rsidP="001A46C4" w:rsidRDefault="001A46C4" w14:paraId="046DEFCC" w14:textId="77777777">
      <w:pPr>
        <w:numPr>
          <w:ilvl w:val="0"/>
          <w:numId w:val="37"/>
        </w:numPr>
      </w:pPr>
      <w:r w:rsidRPr="001A46C4">
        <w:t>Reduces SolarPure funding burden to 60% of cost</w:t>
      </w:r>
    </w:p>
    <w:p w:rsidRPr="001A46C4" w:rsidR="001A46C4" w:rsidP="001A46C4" w:rsidRDefault="001A46C4" w14:paraId="089514C4" w14:textId="77777777">
      <w:pPr>
        <w:numPr>
          <w:ilvl w:val="0"/>
          <w:numId w:val="37"/>
        </w:numPr>
      </w:pPr>
      <w:r w:rsidRPr="001A46C4">
        <w:t>Revenue shared 60:40</w:t>
      </w:r>
    </w:p>
    <w:p w:rsidRPr="001A46C4" w:rsidR="001A46C4" w:rsidP="001A46C4" w:rsidRDefault="001A46C4" w14:paraId="5A4A6AC2" w14:textId="77777777">
      <w:pPr>
        <w:numPr>
          <w:ilvl w:val="0"/>
          <w:numId w:val="37"/>
        </w:numPr>
      </w:pPr>
      <w:r w:rsidRPr="001A46C4">
        <w:t>Guaranteed demand reduces risk</w:t>
      </w:r>
      <w:r w:rsidRPr="001A46C4">
        <w:br/>
      </w:r>
      <w:r w:rsidRPr="001A46C4">
        <w:rPr>
          <w:b/>
          <w:bCs/>
        </w:rPr>
        <w:t>Risk:</w:t>
      </w:r>
    </w:p>
    <w:p w:rsidRPr="001A46C4" w:rsidR="001A46C4" w:rsidP="001A46C4" w:rsidRDefault="001A46C4" w14:paraId="73EE8038" w14:textId="77777777">
      <w:pPr>
        <w:numPr>
          <w:ilvl w:val="0"/>
          <w:numId w:val="37"/>
        </w:numPr>
      </w:pPr>
      <w:r w:rsidRPr="001A46C4">
        <w:t>Lower financial risk due to government involvement</w:t>
      </w:r>
      <w:r w:rsidRPr="001A46C4">
        <w:br/>
      </w:r>
      <w:r w:rsidRPr="001A46C4">
        <w:rPr>
          <w:b/>
          <w:bCs/>
        </w:rPr>
        <w:t>Control:</w:t>
      </w:r>
    </w:p>
    <w:p w:rsidRPr="001A46C4" w:rsidR="001A46C4" w:rsidP="001A46C4" w:rsidRDefault="001A46C4" w14:paraId="1FB9EC31" w14:textId="77777777">
      <w:pPr>
        <w:numPr>
          <w:ilvl w:val="0"/>
          <w:numId w:val="37"/>
        </w:numPr>
      </w:pPr>
      <w:r w:rsidRPr="001A46C4">
        <w:t>Some operational constraints; political exposure</w:t>
      </w:r>
      <w:r w:rsidRPr="001A46C4">
        <w:br/>
      </w:r>
      <w:r w:rsidRPr="001A46C4">
        <w:rPr>
          <w:b/>
          <w:bCs/>
        </w:rPr>
        <w:t>Admin:</w:t>
      </w:r>
    </w:p>
    <w:p w:rsidRPr="001A46C4" w:rsidR="001A46C4" w:rsidP="001A46C4" w:rsidRDefault="001A46C4" w14:paraId="3AA6D36A" w14:textId="77777777">
      <w:pPr>
        <w:numPr>
          <w:ilvl w:val="0"/>
          <w:numId w:val="37"/>
        </w:numPr>
      </w:pPr>
      <w:r w:rsidRPr="001A46C4">
        <w:t>Very high (contracts, approvals)</w:t>
      </w:r>
    </w:p>
    <w:p w:rsidRPr="001A46C4" w:rsidR="001A46C4" w:rsidP="001A46C4" w:rsidRDefault="001A46C4" w14:paraId="2D096B84" w14:textId="77777777">
      <w:r w:rsidRPr="001A46C4">
        <w:rPr>
          <w:b/>
          <w:bCs/>
        </w:rPr>
        <w:t>Overall:</w:t>
      </w:r>
      <w:r w:rsidRPr="001A46C4">
        <w:t xml:space="preserve"> Stable long</w:t>
      </w:r>
      <w:r w:rsidRPr="001A46C4">
        <w:noBreakHyphen/>
        <w:t>term partnership with reduced risk.</w:t>
      </w:r>
    </w:p>
    <w:p w:rsidRPr="001A46C4" w:rsidR="001A46C4" w:rsidP="001A46C4" w:rsidRDefault="00000000" w14:paraId="5D6E70E8" w14:textId="77777777">
      <w:r>
        <w:pict w14:anchorId="6DC1466D">
          <v:rect id="_x0000_i1067" style="width:0;height:1.5pt" o:hr="t" o:hrstd="t" o:hralign="center" fillcolor="#a0a0a0" stroked="f"/>
        </w:pict>
      </w:r>
    </w:p>
    <w:p w:rsidRPr="001A46C4" w:rsidR="001A46C4" w:rsidP="001A46C4" w:rsidRDefault="001A46C4" w14:paraId="70EE58D5" w14:textId="77777777">
      <w:pPr>
        <w:rPr>
          <w:b/>
          <w:bCs/>
        </w:rPr>
      </w:pPr>
      <w:r w:rsidRPr="001A46C4">
        <w:rPr>
          <w:b/>
          <w:bCs/>
        </w:rPr>
        <w:t>Task 3 – Recomm</w:t>
      </w:r>
      <w:r w:rsidRPr="001A46C4">
        <w:rPr>
          <w:b/>
          <w:bCs/>
        </w:rPr>
        <w:t>ended Optimal Financing Mix</w:t>
      </w:r>
    </w:p>
    <w:p w:rsidRPr="001A46C4" w:rsidR="001A46C4" w:rsidP="001A46C4" w:rsidRDefault="001A46C4" w14:paraId="02D2DA72" w14:textId="77777777">
      <w:r w:rsidRPr="001A46C4">
        <w:t>A strong financing structure should balance:</w:t>
      </w:r>
    </w:p>
    <w:p w:rsidRPr="001A46C4" w:rsidR="001A46C4" w:rsidP="001A46C4" w:rsidRDefault="001A46C4" w14:paraId="6E12ECA7" w14:textId="77777777">
      <w:pPr>
        <w:numPr>
          <w:ilvl w:val="0"/>
          <w:numId w:val="38"/>
        </w:numPr>
      </w:pPr>
      <w:r w:rsidRPr="001A46C4">
        <w:rPr>
          <w:b/>
          <w:bCs/>
        </w:rPr>
        <w:t>Low cost</w:t>
      </w:r>
    </w:p>
    <w:p w:rsidRPr="001A46C4" w:rsidR="001A46C4" w:rsidP="001A46C4" w:rsidRDefault="001A46C4" w14:paraId="670DA712" w14:textId="77777777">
      <w:pPr>
        <w:numPr>
          <w:ilvl w:val="0"/>
          <w:numId w:val="38"/>
        </w:numPr>
      </w:pPr>
      <w:r w:rsidRPr="001A46C4">
        <w:rPr>
          <w:b/>
          <w:bCs/>
        </w:rPr>
        <w:t>Low dilution</w:t>
      </w:r>
    </w:p>
    <w:p w:rsidRPr="001A46C4" w:rsidR="001A46C4" w:rsidP="001A46C4" w:rsidRDefault="001A46C4" w14:paraId="11CF5DBF" w14:textId="77777777">
      <w:pPr>
        <w:numPr>
          <w:ilvl w:val="0"/>
          <w:numId w:val="38"/>
        </w:numPr>
      </w:pPr>
      <w:r w:rsidRPr="001A46C4">
        <w:rPr>
          <w:b/>
          <w:bCs/>
        </w:rPr>
        <w:t>Low risk</w:t>
      </w:r>
    </w:p>
    <w:p w:rsidRPr="001A46C4" w:rsidR="001A46C4" w:rsidP="001A46C4" w:rsidRDefault="001A46C4" w14:paraId="5B4C13B2" w14:textId="77777777">
      <w:pPr>
        <w:numPr>
          <w:ilvl w:val="0"/>
          <w:numId w:val="38"/>
        </w:numPr>
      </w:pPr>
      <w:r w:rsidRPr="001A46C4">
        <w:rPr>
          <w:b/>
          <w:bCs/>
        </w:rPr>
        <w:t>Operational flexibility</w:t>
      </w:r>
    </w:p>
    <w:p w:rsidRPr="001A46C4" w:rsidR="001A46C4" w:rsidP="001A46C4" w:rsidRDefault="001A46C4" w14:paraId="109C6D0F" w14:textId="77777777">
      <w:pPr>
        <w:rPr>
          <w:b/>
          <w:bCs/>
        </w:rPr>
      </w:pPr>
      <w:r w:rsidRPr="001A46C4">
        <w:rPr>
          <w:rFonts w:ascii="Segoe UI Emoji" w:hAnsi="Segoe UI Emoji" w:cs="Segoe UI Emoji"/>
          <w:b/>
          <w:bCs/>
        </w:rPr>
        <w:t>⭐</w:t>
      </w:r>
      <w:r w:rsidRPr="001A46C4">
        <w:rPr>
          <w:b/>
          <w:bCs/>
        </w:rPr>
        <w:t xml:space="preserve"> Optimal Recommendation</w:t>
      </w:r>
    </w:p>
    <w:p w:rsidRPr="001A46C4" w:rsidR="001A46C4" w:rsidP="001A46C4" w:rsidRDefault="001A46C4" w14:paraId="5C10804F" w14:textId="77777777">
      <w:r w:rsidRPr="001A46C4">
        <w:rPr>
          <w:b/>
          <w:bCs/>
        </w:rPr>
        <w:t>Combination of:</w:t>
      </w:r>
    </w:p>
    <w:p w:rsidRPr="001A46C4" w:rsidR="001A46C4" w:rsidP="001A46C4" w:rsidRDefault="001A46C4" w14:paraId="001748D2" w14:textId="77777777">
      <w:pPr>
        <w:numPr>
          <w:ilvl w:val="0"/>
          <w:numId w:val="39"/>
        </w:numPr>
      </w:pPr>
      <w:r w:rsidRPr="001A46C4">
        <w:rPr>
          <w:b/>
          <w:bCs/>
        </w:rPr>
        <w:t>Government Grant (£2.5m)</w:t>
      </w:r>
      <w:r w:rsidRPr="001A46C4">
        <w:t xml:space="preserve"> – if approved</w:t>
      </w:r>
    </w:p>
    <w:p w:rsidRPr="001A46C4" w:rsidR="001A46C4" w:rsidP="001A46C4" w:rsidRDefault="001A46C4" w14:paraId="185145E8" w14:textId="77777777">
      <w:pPr>
        <w:numPr>
          <w:ilvl w:val="0"/>
          <w:numId w:val="39"/>
        </w:numPr>
      </w:pPr>
      <w:r w:rsidRPr="001A46C4">
        <w:rPr>
          <w:b/>
          <w:bCs/>
        </w:rPr>
        <w:t>Green Bond (£9.5m net)</w:t>
      </w:r>
    </w:p>
    <w:p w:rsidRPr="001A46C4" w:rsidR="001A46C4" w:rsidP="001A46C4" w:rsidRDefault="001A46C4" w14:paraId="00F38FCE" w14:textId="77777777">
      <w:pPr>
        <w:numPr>
          <w:ilvl w:val="0"/>
          <w:numId w:val="39"/>
        </w:numPr>
      </w:pPr>
      <w:r w:rsidRPr="001A46C4">
        <w:rPr>
          <w:b/>
          <w:bCs/>
        </w:rPr>
        <w:t>Internal Funds (£3m)</w:t>
      </w:r>
    </w:p>
    <w:p w:rsidRPr="001A46C4" w:rsidR="001A46C4" w:rsidP="001A46C4" w:rsidRDefault="001A46C4" w14:paraId="1AE08DA6" w14:textId="77777777">
      <w:r w:rsidRPr="001A46C4">
        <w:t>This gives:</w:t>
      </w:r>
    </w:p>
    <w:p w:rsidRPr="001A46C4" w:rsidR="001A46C4" w:rsidP="001A46C4" w:rsidRDefault="001A46C4" w14:paraId="33A6E959" w14:textId="50E65C4B">
      <m:oMathPara>
        <m:oMath>
          <m:r>
            <w:rPr>
              <w:rFonts w:ascii="Cambria Math" w:hAnsi="Cambria Math"/>
            </w:rPr>
            <m:t>3m+2.5m+9.5m=15m&gt;12.8m</m:t>
          </m:r>
          <m:r>
            <w:br/>
          </m:r>
        </m:oMath>
      </m:oMathPara>
    </w:p>
    <w:p w:rsidRPr="001A46C4" w:rsidR="001A46C4" w:rsidP="001A46C4" w:rsidRDefault="001A46C4" w14:paraId="2552D882" w14:textId="77777777">
      <w:r w:rsidRPr="001A46C4">
        <w:t>Excess funds help strengthen working capital.</w:t>
      </w:r>
    </w:p>
    <w:p w:rsidRPr="001A46C4" w:rsidR="001A46C4" w:rsidP="001A46C4" w:rsidRDefault="001A46C4" w14:paraId="7648B4E6" w14:textId="77777777">
      <w:r w:rsidRPr="001A46C4">
        <w:t>If the grant is NOT approved:</w:t>
      </w:r>
    </w:p>
    <w:p w:rsidRPr="001A46C4" w:rsidR="001A46C4" w:rsidP="001A46C4" w:rsidRDefault="001A46C4" w14:paraId="5E50D08E" w14:textId="77777777">
      <w:pPr>
        <w:rPr>
          <w:b/>
          <w:bCs/>
        </w:rPr>
      </w:pPr>
      <w:r w:rsidRPr="001A46C4">
        <w:rPr>
          <w:rFonts w:ascii="Segoe UI Emoji" w:hAnsi="Segoe UI Emoji" w:cs="Segoe UI Emoji"/>
          <w:b/>
          <w:bCs/>
        </w:rPr>
        <w:t>⭐</w:t>
      </w:r>
      <w:r w:rsidRPr="001A46C4">
        <w:rPr>
          <w:b/>
          <w:bCs/>
        </w:rPr>
        <w:t xml:space="preserve"> Second</w:t>
      </w:r>
      <w:r w:rsidRPr="001A46C4">
        <w:rPr>
          <w:b/>
          <w:bCs/>
        </w:rPr>
        <w:noBreakHyphen/>
        <w:t>Best Mix</w:t>
      </w:r>
    </w:p>
    <w:p w:rsidRPr="001A46C4" w:rsidR="001A46C4" w:rsidP="001A46C4" w:rsidRDefault="001A46C4" w14:paraId="5D5DB685" w14:textId="77777777">
      <w:pPr>
        <w:numPr>
          <w:ilvl w:val="0"/>
          <w:numId w:val="40"/>
        </w:numPr>
      </w:pPr>
      <w:r w:rsidRPr="001A46C4">
        <w:t>Green bond (£9.5m)</w:t>
      </w:r>
    </w:p>
    <w:p w:rsidRPr="001A46C4" w:rsidR="001A46C4" w:rsidP="001A46C4" w:rsidRDefault="001A46C4" w14:paraId="6F2FEB79" w14:textId="77777777">
      <w:pPr>
        <w:numPr>
          <w:ilvl w:val="0"/>
          <w:numId w:val="40"/>
        </w:numPr>
      </w:pPr>
      <w:r w:rsidRPr="001A46C4">
        <w:t>PPP (local council funds 40% = £5.12m)</w:t>
      </w:r>
    </w:p>
    <w:p w:rsidRPr="001A46C4" w:rsidR="001A46C4" w:rsidP="001A46C4" w:rsidRDefault="001A46C4" w14:paraId="1C697506" w14:textId="77777777">
      <w:pPr>
        <w:numPr>
          <w:ilvl w:val="0"/>
          <w:numId w:val="40"/>
        </w:numPr>
      </w:pPr>
      <w:r w:rsidRPr="001A46C4">
        <w:t xml:space="preserve">SolarPure funds remaining 60% from: </w:t>
      </w:r>
    </w:p>
    <w:p w:rsidRPr="001A46C4" w:rsidR="001A46C4" w:rsidP="001A46C4" w:rsidRDefault="001A46C4" w14:paraId="14BB2898" w14:textId="77777777">
      <w:pPr>
        <w:numPr>
          <w:ilvl w:val="1"/>
          <w:numId w:val="40"/>
        </w:numPr>
      </w:pPr>
      <w:r w:rsidRPr="001A46C4">
        <w:t>£3m internal</w:t>
      </w:r>
    </w:p>
    <w:p w:rsidRPr="001A46C4" w:rsidR="001A46C4" w:rsidP="001A46C4" w:rsidRDefault="001A46C4" w14:paraId="6B1118A5" w14:textId="77777777">
      <w:pPr>
        <w:numPr>
          <w:ilvl w:val="1"/>
          <w:numId w:val="40"/>
        </w:numPr>
      </w:pPr>
      <w:r w:rsidRPr="001A46C4">
        <w:t>£1.68m from small bank loan</w:t>
      </w:r>
    </w:p>
    <w:p w:rsidRPr="001A46C4" w:rsidR="001A46C4" w:rsidP="001A46C4" w:rsidRDefault="001A46C4" w14:paraId="09EB7272" w14:textId="77777777">
      <w:r w:rsidRPr="001A46C4">
        <w:t>This reduces dilution and maintains stable long</w:t>
      </w:r>
      <w:r w:rsidRPr="001A46C4">
        <w:noBreakHyphen/>
        <w:t>term cash flows.</w:t>
      </w:r>
    </w:p>
    <w:p w:rsidRPr="001A46C4" w:rsidR="001A46C4" w:rsidP="001A46C4" w:rsidRDefault="00000000" w14:paraId="289246AC" w14:textId="77777777">
      <w:r>
        <w:pict w14:anchorId="2AB7BA36">
          <v:rect id="_x0000_i1068" style="width:0;height:1.5pt" o:hr="t" o:hrstd="t" o:hralign="center" fillcolor="#a0a0a0" stroked="f"/>
        </w:pict>
      </w:r>
    </w:p>
    <w:p w:rsidRPr="001A46C4" w:rsidR="001A46C4" w:rsidP="001A46C4" w:rsidRDefault="001A46C4" w14:paraId="0EAE045C" w14:textId="77777777">
      <w:pPr>
        <w:rPr>
          <w:b/>
          <w:bCs/>
        </w:rPr>
      </w:pPr>
      <w:r w:rsidRPr="001A46C4">
        <w:rPr>
          <w:b/>
          <w:bCs/>
        </w:rPr>
        <w:t>Task 4 – NPV Calculation</w:t>
      </w:r>
    </w:p>
    <w:p w:rsidRPr="001A46C4" w:rsidR="001A46C4" w:rsidP="001A46C4" w:rsidRDefault="001A46C4" w14:paraId="44EA0906" w14:textId="77777777">
      <w:pPr>
        <w:rPr>
          <w:b/>
          <w:bCs/>
        </w:rPr>
      </w:pPr>
      <w:r w:rsidRPr="001A46C4">
        <w:rPr>
          <w:b/>
          <w:bCs/>
        </w:rPr>
        <w:t>Cash Flow Table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465"/>
        <w:gridCol w:w="1183"/>
        <w:gridCol w:w="3178"/>
        <w:gridCol w:w="3184"/>
      </w:tblGrid>
      <w:tr w:rsidRPr="001A46C4" w:rsidR="001A46C4" w14:paraId="29CD09E3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1A46C4" w:rsidR="001A46C4" w:rsidP="001A46C4" w:rsidRDefault="001A46C4" w14:paraId="61690F95" w14:textId="77777777">
            <w:pPr>
              <w:rPr>
                <w:b/>
                <w:bCs/>
              </w:rPr>
            </w:pPr>
            <w:r w:rsidRPr="001A46C4">
              <w:rPr>
                <w:b/>
                <w:bCs/>
              </w:rPr>
              <w:t>Year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1A46C4" w:rsidR="001A46C4" w:rsidP="001A46C4" w:rsidRDefault="001A46C4" w14:paraId="1687B042" w14:textId="77777777">
            <w:pPr>
              <w:rPr>
                <w:b/>
                <w:bCs/>
              </w:rPr>
            </w:pPr>
            <w:r w:rsidRPr="001A46C4">
              <w:rPr>
                <w:b/>
                <w:bCs/>
              </w:rPr>
              <w:t>Net CF (£)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1A46C4" w:rsidR="001A46C4" w:rsidP="001A46C4" w:rsidRDefault="001A46C4" w14:paraId="6E818161" w14:textId="77777777">
            <w:pPr>
              <w:rPr>
                <w:b/>
                <w:bCs/>
              </w:rPr>
            </w:pPr>
            <w:r w:rsidRPr="001A46C4">
              <w:rPr>
                <w:b/>
                <w:bCs/>
              </w:rPr>
              <w:t>Discount Factor (7%)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shd w:val="clear" w:color="auto" w:fill="F5F5F5"/>
            <w:vAlign w:val="center"/>
            <w:hideMark/>
          </w:tcPr>
          <w:p w:rsidRPr="001A46C4" w:rsidR="001A46C4" w:rsidP="001A46C4" w:rsidRDefault="001A46C4" w14:paraId="794D6949" w14:textId="77777777">
            <w:pPr>
              <w:rPr>
                <w:b/>
                <w:bCs/>
              </w:rPr>
            </w:pPr>
            <w:r w:rsidRPr="001A46C4">
              <w:rPr>
                <w:b/>
                <w:bCs/>
              </w:rPr>
              <w:t>PV (£)</w:t>
            </w:r>
          </w:p>
        </w:tc>
      </w:tr>
      <w:tr w:rsidRPr="001A46C4" w:rsidR="001A46C4" w14:paraId="406E796D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3A010063" w14:textId="77777777">
            <w:r w:rsidRPr="001A46C4">
              <w:t>1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5378B546" w14:textId="77777777">
            <w:r w:rsidRPr="001A46C4">
              <w:t>–1,500,000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58CF1A11" w14:textId="77777777">
            <w:r w:rsidRPr="001A46C4">
              <w:t>0.935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1C27DDA3" w14:textId="77777777">
            <w:r w:rsidRPr="001A46C4">
              <w:t>–1,402,500</w:t>
            </w:r>
          </w:p>
        </w:tc>
      </w:tr>
      <w:tr w:rsidRPr="001A46C4" w:rsidR="001A46C4" w14:paraId="4462AC4C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693521D0" w14:textId="77777777">
            <w:r w:rsidRPr="001A46C4">
              <w:t>2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365F12E3" w14:textId="77777777">
            <w:r w:rsidRPr="001A46C4">
              <w:t>2,400,000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78645EA3" w14:textId="77777777">
            <w:r w:rsidRPr="001A46C4">
              <w:t>0.873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3D8F7AB1" w14:textId="77777777">
            <w:r w:rsidRPr="001A46C4">
              <w:t>2,095,200</w:t>
            </w:r>
          </w:p>
        </w:tc>
      </w:tr>
      <w:tr w:rsidRPr="001A46C4" w:rsidR="001A46C4" w14:paraId="50DCEDA1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1878AAD7" w14:textId="77777777">
            <w:r w:rsidRPr="001A46C4">
              <w:t>3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683EBBAA" w14:textId="77777777">
            <w:r w:rsidRPr="001A46C4">
              <w:t>2,700,000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49B2667D" w14:textId="77777777">
            <w:r w:rsidRPr="001A46C4">
              <w:t>0.816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5C129B4E" w14:textId="77777777">
            <w:r w:rsidRPr="001A46C4">
              <w:t>2,203,200</w:t>
            </w:r>
          </w:p>
        </w:tc>
      </w:tr>
      <w:tr w:rsidRPr="001A46C4" w:rsidR="001A46C4" w14:paraId="27F16920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469521B7" w14:textId="77777777">
            <w:r w:rsidRPr="001A46C4">
              <w:t>4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623B365B" w14:textId="77777777">
            <w:r w:rsidRPr="001A46C4">
              <w:t>3,000,000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14A128D6" w14:textId="77777777">
            <w:r w:rsidRPr="001A46C4">
              <w:t>0.763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05A8632D" w14:textId="77777777">
            <w:r w:rsidRPr="001A46C4">
              <w:t>2,289,000</w:t>
            </w:r>
          </w:p>
        </w:tc>
      </w:tr>
      <w:tr w:rsidRPr="001A46C4" w:rsidR="001A46C4" w14:paraId="032149BC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735AB7CE" w14:textId="77777777">
            <w:r w:rsidRPr="001A46C4">
              <w:t>5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7A4A491A" w14:textId="77777777">
            <w:r w:rsidRPr="001A46C4">
              <w:t>3,200,000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0EE3609C" w14:textId="77777777">
            <w:r w:rsidRPr="001A46C4">
              <w:t>0.713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43FE0562" w14:textId="77777777">
            <w:r w:rsidRPr="001A46C4">
              <w:t>2,281,600</w:t>
            </w:r>
          </w:p>
        </w:tc>
      </w:tr>
      <w:tr w:rsidRPr="001A46C4" w:rsidR="001A46C4" w14:paraId="18D25FFE" w14:textId="77777777">
        <w:trPr>
          <w:tblCellSpacing w:w="15" w:type="dxa"/>
        </w:trPr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2F166F90" w14:textId="77777777">
            <w:r w:rsidRPr="001A46C4">
              <w:t>6–15 (total £36m)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0AC2BEFC" w14:textId="77777777">
            <w:r w:rsidRPr="001A46C4">
              <w:t>–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6C258197" w14:textId="77777777">
            <w:r w:rsidRPr="001A46C4">
              <w:t>PV factor for 10</w:t>
            </w:r>
            <w:r w:rsidRPr="001A46C4">
              <w:noBreakHyphen/>
              <w:t>year annuity at 7% = 7.024</w:t>
            </w:r>
          </w:p>
        </w:tc>
        <w:tc>
          <w:tcPr>
            <w:tcW w:w="0" w:type="auto"/>
            <w:tcBorders>
              <w:top w:val="single" w:color="E6E6E6" w:sz="6" w:space="0"/>
              <w:left w:val="single" w:color="E6E6E6" w:sz="6" w:space="0"/>
              <w:bottom w:val="single" w:color="E6E6E6" w:sz="6" w:space="0"/>
              <w:right w:val="single" w:color="E6E6E6" w:sz="6" w:space="0"/>
            </w:tcBorders>
            <w:vAlign w:val="center"/>
            <w:hideMark/>
          </w:tcPr>
          <w:p w:rsidRPr="001A46C4" w:rsidR="001A46C4" w:rsidP="001A46C4" w:rsidRDefault="001A46C4" w14:paraId="75E978F6" w14:textId="77777777">
            <w:r w:rsidRPr="001A46C4">
              <w:t>36m ÷ 1.07⁵ × 0.713 × 7.024 ≈ 17,988,000</w:t>
            </w:r>
          </w:p>
        </w:tc>
      </w:tr>
    </w:tbl>
    <w:p w:rsidRPr="001A46C4" w:rsidR="001A46C4" w:rsidP="001A46C4" w:rsidRDefault="001A46C4" w14:paraId="59B95908" w14:textId="77777777">
      <w:pPr>
        <w:rPr>
          <w:b/>
          <w:bCs/>
        </w:rPr>
      </w:pPr>
      <w:r w:rsidRPr="001A46C4">
        <w:rPr>
          <w:b/>
          <w:bCs/>
        </w:rPr>
        <w:t>Total Present Value of Inflows</w:t>
      </w:r>
    </w:p>
    <w:p w:rsidRPr="001A46C4" w:rsidR="001A46C4" w:rsidP="001A46C4" w:rsidRDefault="001A46C4" w14:paraId="369965DE" w14:textId="437D1836">
      <m:oMathPara>
        <m:oMath>
          <m:r>
            <m:rPr>
              <m:nor/>
            </m:rPr>
            <w:lastRenderedPageBreak/>
            <m:t>PV Total</m:t>
          </m:r>
          <m:r>
            <w:rPr>
              <w:rFonts w:ascii="Cambria Math" w:hAnsi="Cambria Math"/>
            </w:rPr>
            <m:t>≈25,454,500</m:t>
          </m:r>
          <m:r>
            <w:br/>
          </m:r>
        </m:oMath>
      </m:oMathPara>
    </w:p>
    <w:p w:rsidRPr="001A46C4" w:rsidR="001A46C4" w:rsidP="001A46C4" w:rsidRDefault="001A46C4" w14:paraId="35E5C6F2" w14:textId="77777777">
      <w:pPr>
        <w:rPr>
          <w:b/>
          <w:bCs/>
        </w:rPr>
      </w:pPr>
      <w:r w:rsidRPr="001A46C4">
        <w:rPr>
          <w:b/>
          <w:bCs/>
        </w:rPr>
        <w:t>NPV = PV Total – Initial Cost</w:t>
      </w:r>
    </w:p>
    <w:p w:rsidRPr="001A46C4" w:rsidR="001A46C4" w:rsidP="001A46C4" w:rsidRDefault="001A46C4" w14:paraId="4B0E0ED3" w14:textId="4F02535E">
      <m:oMathPara>
        <m:oMath>
          <m:r>
            <m:rPr>
              <m:nor/>
            </m:rPr>
            <m:t>NPV</m:t>
          </m:r>
          <m:r>
            <w:rPr>
              <w:rFonts w:ascii="Cambria Math" w:hAnsi="Cambria Math"/>
            </w:rPr>
            <m:t>=25,454,500-12,800,000=</m:t>
          </m:r>
          <m:borderBox>
            <m:borderBoxPr>
              <m:ctrlPr>
                <w:rPr>
                  <w:rFonts w:ascii="Cambria Math" w:hAnsi="Cambria Math"/>
                </w:rPr>
              </m:ctrlPr>
            </m:borderBoxPr>
            <m:e>
              <m:r>
                <m:rPr>
                  <m:sty m:val="p"/>
                </m:rPr>
                <w:rPr>
                  <w:rFonts w:ascii="Cambria Math" w:hAnsi="Cambria Math"/>
                </w:rPr>
                <m:t>£</m:t>
              </m:r>
              <m:r>
                <w:rPr>
                  <w:rFonts w:ascii="Cambria Math" w:hAnsi="Cambria Math"/>
                </w:rPr>
                <m:t>12,654,500</m:t>
              </m:r>
            </m:e>
          </m:borderBox>
          <m:r>
            <m:rPr>
              <m:sty m:val="p"/>
            </m:rPr>
            <w:br/>
          </m:r>
        </m:oMath>
      </m:oMathPara>
    </w:p>
    <w:p w:rsidRPr="001A46C4" w:rsidR="001A46C4" w:rsidP="001A46C4" w:rsidRDefault="001A46C4" w14:paraId="755B977B" w14:textId="77777777">
      <w:pPr>
        <w:rPr>
          <w:b/>
          <w:bCs/>
        </w:rPr>
      </w:pPr>
      <w:r w:rsidRPr="001A46C4">
        <w:rPr>
          <w:b/>
          <w:bCs/>
        </w:rPr>
        <w:t>Conclusion:</w:t>
      </w:r>
    </w:p>
    <w:p w:rsidRPr="001A46C4" w:rsidR="001A46C4" w:rsidP="001A46C4" w:rsidRDefault="001A46C4" w14:paraId="55CF39ED" w14:textId="77777777">
      <w:r w:rsidRPr="001A46C4">
        <w:rPr>
          <w:rFonts w:ascii="Segoe UI Emoji" w:hAnsi="Segoe UI Emoji" w:cs="Segoe UI Emoji"/>
        </w:rPr>
        <w:t>⭐</w:t>
      </w:r>
      <w:r w:rsidRPr="001A46C4">
        <w:t xml:space="preserve"> </w:t>
      </w:r>
      <w:r w:rsidRPr="001A46C4">
        <w:rPr>
          <w:b/>
          <w:bCs/>
        </w:rPr>
        <w:t>The project is highl</w:t>
      </w:r>
      <w:r w:rsidRPr="001A46C4">
        <w:rPr>
          <w:b/>
          <w:bCs/>
        </w:rPr>
        <w:t>y profitable under all financing structures.</w:t>
      </w:r>
    </w:p>
    <w:p w:rsidRPr="001A46C4" w:rsidR="001A46C4" w:rsidP="001A46C4" w:rsidRDefault="00000000" w14:paraId="09EE16D6" w14:textId="77777777">
      <w:r>
        <w:pict w14:anchorId="656F71C5">
          <v:rect id="_x0000_i1069" style="width:0;height:1.5pt" o:hr="t" o:hrstd="t" o:hralign="center" fillcolor="#a0a0a0" stroked="f"/>
        </w:pict>
      </w:r>
    </w:p>
    <w:p w:rsidRPr="001A46C4" w:rsidR="001A46C4" w:rsidP="001A46C4" w:rsidRDefault="001A46C4" w14:paraId="0DEECC23" w14:textId="77777777">
      <w:pPr>
        <w:rPr>
          <w:b/>
          <w:bCs/>
        </w:rPr>
      </w:pPr>
      <w:r w:rsidRPr="001A46C4">
        <w:rPr>
          <w:b/>
          <w:bCs/>
        </w:rPr>
        <w:t>Task 5 – Scenario Analysis</w:t>
      </w:r>
    </w:p>
    <w:p w:rsidRPr="001A46C4" w:rsidR="001A46C4" w:rsidP="001A46C4" w:rsidRDefault="00000000" w14:paraId="1D1A1DA1" w14:textId="77777777">
      <w:r>
        <w:pict w14:anchorId="7F6C8FB1">
          <v:rect id="_x0000_i1070" style="width:0;height:1.5pt" o:hr="t" o:hrstd="t" o:hralign="center" fillcolor="#a0a0a0" stroked="f"/>
        </w:pict>
      </w:r>
    </w:p>
    <w:p w:rsidRPr="001A46C4" w:rsidR="001A46C4" w:rsidP="001A46C4" w:rsidRDefault="001A46C4" w14:paraId="0DEF64D6" w14:textId="77777777">
      <w:pPr>
        <w:rPr>
          <w:b/>
          <w:bCs/>
        </w:rPr>
      </w:pPr>
      <w:r w:rsidRPr="001A46C4">
        <w:rPr>
          <w:b/>
          <w:bCs/>
        </w:rPr>
        <w:t>Scenario A: Construction Costs +12%</w:t>
      </w:r>
    </w:p>
    <w:p w:rsidRPr="001A46C4" w:rsidR="001A46C4" w:rsidP="001A46C4" w:rsidRDefault="001A46C4" w14:paraId="33FC13D3" w14:textId="77777777">
      <w:r w:rsidRPr="001A46C4">
        <w:t>Construction (£5m + £0.6m) = £5.6m</w:t>
      </w:r>
      <w:r w:rsidRPr="001A46C4">
        <w:br/>
      </w:r>
      <w:r w:rsidRPr="001A46C4">
        <w:t>Total cost increases:</w:t>
      </w:r>
    </w:p>
    <w:p w:rsidRPr="001A46C4" w:rsidR="001A46C4" w:rsidP="001A46C4" w:rsidRDefault="001A46C4" w14:paraId="68915453" w14:textId="220288E7">
      <m:oMathPara>
        <m:oMath>
          <m:r>
            <w:rPr>
              <w:rFonts w:ascii="Cambria Math" w:hAnsi="Cambria Math"/>
            </w:rPr>
            <m:t>0.12×12,800,000=1,536,000</m:t>
          </m:r>
          <m:r>
            <w:br/>
          </m:r>
        </m:oMath>
      </m:oMathPara>
    </w:p>
    <w:p w:rsidRPr="001A46C4" w:rsidR="001A46C4" w:rsidP="001A46C4" w:rsidRDefault="001A46C4" w14:paraId="2A5CE9B7" w14:textId="0C77C0B4">
      <m:oMathPara>
        <m:oMath>
          <m:r>
            <m:rPr>
              <m:nor/>
            </m:rPr>
            <m:t>New Cost</m:t>
          </m:r>
          <m:r>
            <w:rPr>
              <w:rFonts w:ascii="Cambria Math" w:hAnsi="Cambria Math"/>
            </w:rPr>
            <m:t>=14,336,000</m:t>
          </m:r>
          <m:r>
            <w:br/>
          </m:r>
        </m:oMath>
      </m:oMathPara>
    </w:p>
    <w:p w:rsidRPr="001A46C4" w:rsidR="001A46C4" w:rsidP="001A46C4" w:rsidRDefault="001A46C4" w14:paraId="497EEB18" w14:textId="77777777">
      <w:r w:rsidRPr="001A46C4">
        <w:t>Revised gap (after £3m internal):</w:t>
      </w:r>
    </w:p>
    <w:p w:rsidRPr="001A46C4" w:rsidR="001A46C4" w:rsidP="001A46C4" w:rsidRDefault="001A46C4" w14:paraId="250DDADA" w14:textId="4DB1C028">
      <m:oMathPara>
        <m:oMath>
          <m:r>
            <w:rPr>
              <w:rFonts w:ascii="Cambria Math" w:hAnsi="Cambria Math"/>
            </w:rPr>
            <m:t>14,336,000-3,000,000=11,336,000</m:t>
          </m:r>
          <m:r>
            <w:br/>
          </m:r>
        </m:oMath>
      </m:oMathPara>
    </w:p>
    <w:p w:rsidRPr="001A46C4" w:rsidR="001A46C4" w:rsidP="001A46C4" w:rsidRDefault="001A46C4" w14:paraId="1F919C96" w14:textId="77777777">
      <w:r w:rsidRPr="001A46C4">
        <w:rPr>
          <w:b/>
          <w:bCs/>
        </w:rPr>
        <w:t>Funding Recommendation:</w:t>
      </w:r>
    </w:p>
    <w:p w:rsidRPr="001A46C4" w:rsidR="001A46C4" w:rsidP="001A46C4" w:rsidRDefault="001A46C4" w14:paraId="3030F398" w14:textId="77777777">
      <w:pPr>
        <w:numPr>
          <w:ilvl w:val="0"/>
          <w:numId w:val="41"/>
        </w:numPr>
      </w:pPr>
      <w:r w:rsidRPr="001A46C4">
        <w:t>Green Bond (£9.5m)</w:t>
      </w:r>
    </w:p>
    <w:p w:rsidRPr="001A46C4" w:rsidR="001A46C4" w:rsidP="001A46C4" w:rsidRDefault="001A46C4" w14:paraId="60FDE489" w14:textId="77777777">
      <w:pPr>
        <w:numPr>
          <w:ilvl w:val="0"/>
          <w:numId w:val="41"/>
        </w:numPr>
      </w:pPr>
      <w:r w:rsidRPr="001A46C4">
        <w:t>PPP (£5.12m × 40% share)</w:t>
      </w:r>
    </w:p>
    <w:p w:rsidRPr="001A46C4" w:rsidR="001A46C4" w:rsidP="001A46C4" w:rsidRDefault="001A46C4" w14:paraId="07353F34" w14:textId="77777777">
      <w:pPr>
        <w:numPr>
          <w:ilvl w:val="0"/>
          <w:numId w:val="41"/>
        </w:numPr>
      </w:pPr>
      <w:r w:rsidRPr="001A46C4">
        <w:t>Small bank loan for final shortfall</w:t>
      </w:r>
    </w:p>
    <w:p w:rsidRPr="001A46C4" w:rsidR="001A46C4" w:rsidP="001A46C4" w:rsidRDefault="00000000" w14:paraId="20C662CB" w14:textId="77777777">
      <w:r>
        <w:pict w14:anchorId="02D1868B">
          <v:rect id="_x0000_i1071" style="width:0;height:1.5pt" o:hr="t" o:hrstd="t" o:hralign="center" fillcolor="#a0a0a0" stroked="f"/>
        </w:pict>
      </w:r>
    </w:p>
    <w:p w:rsidRPr="001A46C4" w:rsidR="001A46C4" w:rsidP="001A46C4" w:rsidRDefault="001A46C4" w14:paraId="75C8C25C" w14:textId="77777777">
      <w:pPr>
        <w:rPr>
          <w:b/>
          <w:bCs/>
        </w:rPr>
      </w:pPr>
      <w:r w:rsidRPr="001A46C4">
        <w:rPr>
          <w:b/>
          <w:bCs/>
        </w:rPr>
        <w:t>Scenario B: Grant Not Approved</w:t>
      </w:r>
    </w:p>
    <w:p w:rsidRPr="001A46C4" w:rsidR="001A46C4" w:rsidP="001A46C4" w:rsidRDefault="001A46C4" w14:paraId="31D5419A" w14:textId="77777777">
      <w:r w:rsidRPr="001A46C4">
        <w:t xml:space="preserve">Funding gap remains </w:t>
      </w:r>
      <w:r w:rsidRPr="001A46C4">
        <w:rPr>
          <w:b/>
          <w:bCs/>
        </w:rPr>
        <w:t>£9.8m</w:t>
      </w:r>
      <w:r w:rsidRPr="001A46C4">
        <w:t>.</w:t>
      </w:r>
    </w:p>
    <w:p w:rsidRPr="001A46C4" w:rsidR="001A46C4" w:rsidP="001A46C4" w:rsidRDefault="001A46C4" w14:paraId="5D42864A" w14:textId="77777777">
      <w:r w:rsidRPr="001A46C4">
        <w:t>Best alternative:</w:t>
      </w:r>
    </w:p>
    <w:p w:rsidRPr="001A46C4" w:rsidR="001A46C4" w:rsidP="001A46C4" w:rsidRDefault="001A46C4" w14:paraId="5C269A73" w14:textId="77777777">
      <w:pPr>
        <w:numPr>
          <w:ilvl w:val="0"/>
          <w:numId w:val="42"/>
        </w:numPr>
      </w:pPr>
      <w:r w:rsidRPr="001A46C4">
        <w:t>Green Bond (£9.5m)</w:t>
      </w:r>
    </w:p>
    <w:p w:rsidRPr="001A46C4" w:rsidR="001A46C4" w:rsidP="001A46C4" w:rsidRDefault="001A46C4" w14:paraId="50001840" w14:textId="77777777">
      <w:pPr>
        <w:numPr>
          <w:ilvl w:val="0"/>
          <w:numId w:val="42"/>
        </w:numPr>
      </w:pPr>
      <w:r w:rsidRPr="001A46C4">
        <w:t>Small supplementary bank loan (£0.3m)</w:t>
      </w:r>
    </w:p>
    <w:p w:rsidRPr="001A46C4" w:rsidR="001A46C4" w:rsidP="001A46C4" w:rsidRDefault="00000000" w14:paraId="2EAF2D5C" w14:textId="77777777">
      <w:r>
        <w:pict w14:anchorId="3B23451C">
          <v:rect id="_x0000_i1072" style="width:0;height:1.5pt" o:hr="t" o:hrstd="t" o:hralign="center" fillcolor="#a0a0a0" stroked="f"/>
        </w:pict>
      </w:r>
    </w:p>
    <w:p w:rsidRPr="001A46C4" w:rsidR="001A46C4" w:rsidP="001A46C4" w:rsidRDefault="001A46C4" w14:paraId="116C01A9" w14:textId="77777777">
      <w:pPr>
        <w:rPr>
          <w:b/>
          <w:bCs/>
        </w:rPr>
      </w:pPr>
      <w:r w:rsidRPr="001A46C4">
        <w:rPr>
          <w:b/>
          <w:bCs/>
        </w:rPr>
        <w:t>Scenario C: Private Equity demands 40% ownership</w:t>
      </w:r>
    </w:p>
    <w:p w:rsidRPr="001A46C4" w:rsidR="001A46C4" w:rsidP="001A46C4" w:rsidRDefault="001A46C4" w14:paraId="77885EB2" w14:textId="77777777">
      <w:r w:rsidRPr="001A46C4">
        <w:t xml:space="preserve">This level of dilution is </w:t>
      </w:r>
      <w:r w:rsidRPr="001A46C4">
        <w:rPr>
          <w:b/>
          <w:bCs/>
        </w:rPr>
        <w:t>too costly</w:t>
      </w:r>
      <w:r w:rsidRPr="001A46C4">
        <w:t xml:space="preserve"> unless:</w:t>
      </w:r>
    </w:p>
    <w:p w:rsidRPr="001A46C4" w:rsidR="001A46C4" w:rsidP="001A46C4" w:rsidRDefault="001A46C4" w14:paraId="45A5DC9B" w14:textId="77777777">
      <w:pPr>
        <w:numPr>
          <w:ilvl w:val="0"/>
          <w:numId w:val="43"/>
        </w:numPr>
      </w:pPr>
      <w:r w:rsidRPr="001A46C4">
        <w:t>No other financing is available</w:t>
      </w:r>
    </w:p>
    <w:p w:rsidRPr="001A46C4" w:rsidR="001A46C4" w:rsidP="001A46C4" w:rsidRDefault="001A46C4" w14:paraId="070D0F96" w14:textId="77777777">
      <w:pPr>
        <w:numPr>
          <w:ilvl w:val="0"/>
          <w:numId w:val="43"/>
        </w:numPr>
      </w:pPr>
      <w:r w:rsidRPr="001A46C4">
        <w:t>Project risk increases dramatically</w:t>
      </w:r>
    </w:p>
    <w:p w:rsidRPr="001A46C4" w:rsidR="001A46C4" w:rsidP="001A46C4" w:rsidRDefault="001A46C4" w14:paraId="1B1BA8D7" w14:textId="77777777">
      <w:pPr>
        <w:numPr>
          <w:ilvl w:val="0"/>
          <w:numId w:val="43"/>
        </w:numPr>
      </w:pPr>
      <w:r w:rsidRPr="001A46C4">
        <w:t>Cash flows are highly uncertain</w:t>
      </w:r>
    </w:p>
    <w:p w:rsidRPr="001A46C4" w:rsidR="001A46C4" w:rsidP="001A46C4" w:rsidRDefault="001A46C4" w14:paraId="0F28EE31" w14:textId="77777777">
      <w:r w:rsidRPr="001A46C4">
        <w:t>Better options (bond, loan, PPP) are available.</w:t>
      </w:r>
    </w:p>
    <w:p w:rsidRPr="001A46C4" w:rsidR="001A46C4" w:rsidP="001A46C4" w:rsidRDefault="001A46C4" w14:paraId="3046761D" w14:textId="77777777">
      <w:r w:rsidRPr="001A46C4">
        <w:rPr>
          <w:b/>
          <w:bCs/>
        </w:rPr>
        <w:t>Recommendation:</w:t>
      </w:r>
      <w:r w:rsidRPr="001A46C4">
        <w:t xml:space="preserve"> Reject the 40% equity dilution.</w:t>
      </w:r>
    </w:p>
    <w:p w:rsidRPr="001A46C4" w:rsidR="001A46C4" w:rsidP="001A46C4" w:rsidRDefault="00000000" w14:paraId="1A2E05BD" w14:textId="77777777">
      <w:r>
        <w:pict w14:anchorId="531F0902">
          <v:rect id="_x0000_i1073" style="width:0;height:1.5pt" o:hr="t" o:hrstd="t" o:hralign="center" fillcolor="#a0a0a0" stroked="f"/>
        </w:pict>
      </w:r>
    </w:p>
    <w:p w:rsidRPr="001A46C4" w:rsidR="001A46C4" w:rsidP="001A46C4" w:rsidRDefault="001A46C4" w14:paraId="729ED6E9" w14:textId="77777777">
      <w:pPr>
        <w:rPr>
          <w:b/>
          <w:bCs/>
        </w:rPr>
      </w:pPr>
      <w:r w:rsidRPr="001A46C4">
        <w:rPr>
          <w:b/>
          <w:bCs/>
        </w:rPr>
        <w:t>Final Conclusion</w:t>
      </w:r>
    </w:p>
    <w:p w:rsidRPr="001A46C4" w:rsidR="001A46C4" w:rsidP="001A46C4" w:rsidRDefault="001A46C4" w14:paraId="52A78BC6" w14:textId="77777777">
      <w:pPr>
        <w:rPr>
          <w:b/>
          <w:bCs/>
        </w:rPr>
      </w:pPr>
      <w:r w:rsidRPr="001A46C4">
        <w:rPr>
          <w:rFonts w:ascii="Segoe UI Emoji" w:hAnsi="Segoe UI Emoji" w:cs="Segoe UI Emoji"/>
          <w:b/>
          <w:bCs/>
        </w:rPr>
        <w:t>⭐</w:t>
      </w:r>
      <w:r w:rsidRPr="001A46C4">
        <w:rPr>
          <w:b/>
          <w:bCs/>
        </w:rPr>
        <w:t xml:space="preserve"> Best Overall Financing Strategy:</w:t>
      </w:r>
    </w:p>
    <w:p w:rsidRPr="001A46C4" w:rsidR="001A46C4" w:rsidP="001A46C4" w:rsidRDefault="001A46C4" w14:paraId="00AA10C3" w14:textId="77777777">
      <w:r w:rsidRPr="001A46C4">
        <w:rPr>
          <w:b/>
          <w:bCs/>
        </w:rPr>
        <w:t>Grant + Green Bond + Internal Funds</w:t>
      </w:r>
    </w:p>
    <w:p w:rsidRPr="001A46C4" w:rsidR="001A46C4" w:rsidP="001A46C4" w:rsidRDefault="001A46C4" w14:paraId="1751B68D" w14:textId="77777777">
      <w:pPr>
        <w:rPr>
          <w:b/>
          <w:bCs/>
        </w:rPr>
      </w:pPr>
      <w:r w:rsidRPr="001A46C4">
        <w:rPr>
          <w:rFonts w:ascii="Segoe UI Emoji" w:hAnsi="Segoe UI Emoji" w:cs="Segoe UI Emoji"/>
          <w:b/>
          <w:bCs/>
        </w:rPr>
        <w:t>⭐</w:t>
      </w:r>
      <w:r w:rsidRPr="001A46C4">
        <w:rPr>
          <w:b/>
          <w:bCs/>
        </w:rPr>
        <w:t xml:space="preserve"> If Grant Fails:</w:t>
      </w:r>
    </w:p>
    <w:p w:rsidRPr="001A46C4" w:rsidR="001A46C4" w:rsidP="001A46C4" w:rsidRDefault="001A46C4" w14:paraId="34D4EB0F" w14:textId="77777777">
      <w:r w:rsidRPr="001A46C4">
        <w:rPr>
          <w:b/>
          <w:bCs/>
        </w:rPr>
        <w:t>Green Bond + Small Bank Loan</w:t>
      </w:r>
    </w:p>
    <w:p w:rsidRPr="001A46C4" w:rsidR="001A46C4" w:rsidP="001A46C4" w:rsidRDefault="001A46C4" w14:paraId="674A6764" w14:textId="77777777">
      <w:pPr>
        <w:rPr>
          <w:b/>
          <w:bCs/>
        </w:rPr>
      </w:pPr>
      <w:r w:rsidRPr="001A46C4">
        <w:rPr>
          <w:rFonts w:ascii="Segoe UI Emoji" w:hAnsi="Segoe UI Emoji" w:cs="Segoe UI Emoji"/>
          <w:b/>
          <w:bCs/>
        </w:rPr>
        <w:t>⭐</w:t>
      </w:r>
      <w:r w:rsidRPr="001A46C4">
        <w:rPr>
          <w:b/>
          <w:bCs/>
        </w:rPr>
        <w:t xml:space="preserve"> For Risk Reduction:</w:t>
      </w:r>
    </w:p>
    <w:p w:rsidR="001A46C4" w:rsidP="001A46C4" w:rsidRDefault="001A46C4" w14:paraId="2C6D4DB8" w14:textId="77777777">
      <w:r w:rsidRPr="001A46C4">
        <w:rPr>
          <w:b/>
          <w:bCs/>
        </w:rPr>
        <w:t>PPP + Bond</w:t>
      </w:r>
      <w:r w:rsidRPr="001A46C4">
        <w:t xml:space="preserve"> is the lowest</w:t>
      </w:r>
      <w:r w:rsidRPr="001A46C4">
        <w:noBreakHyphen/>
        <w:t>risk combination.</w:t>
      </w:r>
    </w:p>
    <w:p w:rsidR="00C5355C" w:rsidP="001A46C4" w:rsidRDefault="00C5355C" w14:paraId="1E3A3FCD" w14:textId="77777777"/>
    <w:p w:rsidRPr="001A46C4" w:rsidR="00C5355C" w:rsidP="001A46C4" w:rsidRDefault="00C5355C" w14:paraId="2D05A4B0" w14:textId="77777777"/>
    <w:p w:rsidR="001A46C4" w:rsidRDefault="001A46C4" w14:paraId="7523FEEA" w14:textId="77777777"/>
    <w:sectPr w:rsidR="001A46C4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95539" w:rsidP="00D9160E" w:rsidRDefault="00B95539" w14:paraId="7AE2D6D3" w14:textId="77777777">
      <w:pPr>
        <w:spacing w:after="0" w:line="240" w:lineRule="auto"/>
      </w:pPr>
      <w:r>
        <w:separator/>
      </w:r>
    </w:p>
  </w:endnote>
  <w:endnote w:type="continuationSeparator" w:id="0">
    <w:p w:rsidR="00B95539" w:rsidP="00D9160E" w:rsidRDefault="00B95539" w14:paraId="38A70707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95539" w:rsidP="00D9160E" w:rsidRDefault="00B95539" w14:paraId="30BB9C4D" w14:textId="77777777">
      <w:pPr>
        <w:spacing w:after="0" w:line="240" w:lineRule="auto"/>
      </w:pPr>
      <w:r>
        <w:separator/>
      </w:r>
    </w:p>
  </w:footnote>
  <w:footnote w:type="continuationSeparator" w:id="0">
    <w:p w:rsidR="00B95539" w:rsidP="00D9160E" w:rsidRDefault="00B95539" w14:paraId="3BDFE87A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63">
    <w:nsid w:val="33e6e4df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2">
    <w:nsid w:val="474a0294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1">
    <w:nsid w:val="3af56a1e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0">
    <w:nsid w:val="1f2c32f2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9">
    <w:nsid w:val="5ab9be2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Aptos" w:hAnsi="Aptos"/>
      </w:r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8">
    <w:nsid w:val="687653a6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7">
    <w:nsid w:val="494168a0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6">
    <w:nsid w:val="37b2dbc8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5">
    <w:nsid w:val="52cc90c4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4">
    <w:nsid w:val="79501e4d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3">
    <w:nsid w:val="568a4e96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2">
    <w:nsid w:val="2c73a094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1">
    <w:nsid w:val="39511d7f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0">
    <w:nsid w:val="1e508c92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9">
    <w:nsid w:val="421304da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8">
    <w:nsid w:val="664ec2a2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7">
    <w:nsid w:val="3ebfdc2f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6">
    <w:nsid w:val="3bb9f781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5">
    <w:nsid w:val="9247ca9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4">
    <w:nsid w:val="177a17e8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3">
    <w:nsid w:val="8ee7216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18D3148"/>
    <w:multiLevelType w:val="multilevel"/>
    <w:tmpl w:val="9FCE16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02367FE5"/>
    <w:multiLevelType w:val="multilevel"/>
    <w:tmpl w:val="9E0CC9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04D4574C"/>
    <w:multiLevelType w:val="multilevel"/>
    <w:tmpl w:val="76DEA1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09385E9C"/>
    <w:multiLevelType w:val="multilevel"/>
    <w:tmpl w:val="BD0E69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114F3A6E"/>
    <w:multiLevelType w:val="multilevel"/>
    <w:tmpl w:val="7C1EE8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128A7A50"/>
    <w:multiLevelType w:val="multilevel"/>
    <w:tmpl w:val="665EB2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956370E"/>
    <w:multiLevelType w:val="multilevel"/>
    <w:tmpl w:val="9AB0C7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2735580D"/>
    <w:multiLevelType w:val="multilevel"/>
    <w:tmpl w:val="411AE0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27CB5A30"/>
    <w:multiLevelType w:val="multilevel"/>
    <w:tmpl w:val="418E60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2825420D"/>
    <w:multiLevelType w:val="multilevel"/>
    <w:tmpl w:val="5B2C01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0" w15:restartNumberingAfterBreak="0">
    <w:nsid w:val="2AF36CE9"/>
    <w:multiLevelType w:val="multilevel"/>
    <w:tmpl w:val="D3DC3E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CBE2747"/>
    <w:multiLevelType w:val="multilevel"/>
    <w:tmpl w:val="07E8CA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2" w15:restartNumberingAfterBreak="0">
    <w:nsid w:val="331E4A68"/>
    <w:multiLevelType w:val="multilevel"/>
    <w:tmpl w:val="888A91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352D4CE3"/>
    <w:multiLevelType w:val="multilevel"/>
    <w:tmpl w:val="ECE6ED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4" w15:restartNumberingAfterBreak="0">
    <w:nsid w:val="3AA16C5E"/>
    <w:multiLevelType w:val="multilevel"/>
    <w:tmpl w:val="3FFCFB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5" w15:restartNumberingAfterBreak="0">
    <w:nsid w:val="3D9C4795"/>
    <w:multiLevelType w:val="multilevel"/>
    <w:tmpl w:val="EBF0E3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6" w15:restartNumberingAfterBreak="0">
    <w:nsid w:val="44967339"/>
    <w:multiLevelType w:val="multilevel"/>
    <w:tmpl w:val="53067D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7" w15:restartNumberingAfterBreak="0">
    <w:nsid w:val="44B3524F"/>
    <w:multiLevelType w:val="multilevel"/>
    <w:tmpl w:val="F27E56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8" w15:restartNumberingAfterBreak="0">
    <w:nsid w:val="45AE72D2"/>
    <w:multiLevelType w:val="multilevel"/>
    <w:tmpl w:val="719875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9" w15:restartNumberingAfterBreak="0">
    <w:nsid w:val="47733ED3"/>
    <w:multiLevelType w:val="multilevel"/>
    <w:tmpl w:val="AD9477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0" w15:restartNumberingAfterBreak="0">
    <w:nsid w:val="4A072711"/>
    <w:multiLevelType w:val="multilevel"/>
    <w:tmpl w:val="D9F637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4C442179"/>
    <w:multiLevelType w:val="multilevel"/>
    <w:tmpl w:val="88B637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4E490748"/>
    <w:multiLevelType w:val="multilevel"/>
    <w:tmpl w:val="F4E219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3" w15:restartNumberingAfterBreak="0">
    <w:nsid w:val="50FC0FBD"/>
    <w:multiLevelType w:val="multilevel"/>
    <w:tmpl w:val="0C1E34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4" w15:restartNumberingAfterBreak="0">
    <w:nsid w:val="530817CF"/>
    <w:multiLevelType w:val="multilevel"/>
    <w:tmpl w:val="1A14B9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5" w15:restartNumberingAfterBreak="0">
    <w:nsid w:val="54626837"/>
    <w:multiLevelType w:val="multilevel"/>
    <w:tmpl w:val="9F0647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550150E8"/>
    <w:multiLevelType w:val="multilevel"/>
    <w:tmpl w:val="267CC5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7" w15:restartNumberingAfterBreak="0">
    <w:nsid w:val="55736CEE"/>
    <w:multiLevelType w:val="multilevel"/>
    <w:tmpl w:val="5C5215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8" w15:restartNumberingAfterBreak="0">
    <w:nsid w:val="55F30AFC"/>
    <w:multiLevelType w:val="multilevel"/>
    <w:tmpl w:val="28EA1A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9" w15:restartNumberingAfterBreak="0">
    <w:nsid w:val="582838C0"/>
    <w:multiLevelType w:val="multilevel"/>
    <w:tmpl w:val="D95E6B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0" w15:restartNumberingAfterBreak="0">
    <w:nsid w:val="584E6C6D"/>
    <w:multiLevelType w:val="multilevel"/>
    <w:tmpl w:val="A9607A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1" w15:restartNumberingAfterBreak="0">
    <w:nsid w:val="59CC244B"/>
    <w:multiLevelType w:val="multilevel"/>
    <w:tmpl w:val="3452A1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2" w15:restartNumberingAfterBreak="0">
    <w:nsid w:val="5C683DE2"/>
    <w:multiLevelType w:val="multilevel"/>
    <w:tmpl w:val="7BBECE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3" w15:restartNumberingAfterBreak="0">
    <w:nsid w:val="63980D90"/>
    <w:multiLevelType w:val="multilevel"/>
    <w:tmpl w:val="078E53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4" w15:restartNumberingAfterBreak="0">
    <w:nsid w:val="678F2E4F"/>
    <w:multiLevelType w:val="multilevel"/>
    <w:tmpl w:val="83E444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5" w15:restartNumberingAfterBreak="0">
    <w:nsid w:val="685D0F49"/>
    <w:multiLevelType w:val="multilevel"/>
    <w:tmpl w:val="47563D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6" w15:restartNumberingAfterBreak="0">
    <w:nsid w:val="68E274CD"/>
    <w:multiLevelType w:val="multilevel"/>
    <w:tmpl w:val="7D803A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7" w15:restartNumberingAfterBreak="0">
    <w:nsid w:val="6B613803"/>
    <w:multiLevelType w:val="multilevel"/>
    <w:tmpl w:val="F216B9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8" w15:restartNumberingAfterBreak="0">
    <w:nsid w:val="6D2868AE"/>
    <w:multiLevelType w:val="multilevel"/>
    <w:tmpl w:val="5B542D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9" w15:restartNumberingAfterBreak="0">
    <w:nsid w:val="72476D45"/>
    <w:multiLevelType w:val="multilevel"/>
    <w:tmpl w:val="5BD463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0" w15:restartNumberingAfterBreak="0">
    <w:nsid w:val="72F74E2E"/>
    <w:multiLevelType w:val="multilevel"/>
    <w:tmpl w:val="F50ED0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1" w15:restartNumberingAfterBreak="0">
    <w:nsid w:val="79CB44EC"/>
    <w:multiLevelType w:val="multilevel"/>
    <w:tmpl w:val="8BC8EF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2" w15:restartNumberingAfterBreak="0">
    <w:nsid w:val="7C870F84"/>
    <w:multiLevelType w:val="multilevel"/>
    <w:tmpl w:val="EBDC04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64">
    <w:abstractNumId w:val="63"/>
  </w:num>
  <w:num w:numId="63">
    <w:abstractNumId w:val="62"/>
  </w:num>
  <w:num w:numId="62">
    <w:abstractNumId w:val="61"/>
  </w:num>
  <w:num w:numId="61">
    <w:abstractNumId w:val="60"/>
  </w:num>
  <w:num w:numId="60">
    <w:abstractNumId w:val="59"/>
  </w:num>
  <w:num w:numId="59">
    <w:abstractNumId w:val="58"/>
  </w:num>
  <w:num w:numId="58">
    <w:abstractNumId w:val="57"/>
  </w:num>
  <w:num w:numId="57">
    <w:abstractNumId w:val="56"/>
  </w:num>
  <w:num w:numId="56">
    <w:abstractNumId w:val="55"/>
  </w:num>
  <w:num w:numId="55">
    <w:abstractNumId w:val="54"/>
  </w:num>
  <w:num w:numId="54">
    <w:abstractNumId w:val="53"/>
  </w:num>
  <w:num w:numId="53">
    <w:abstractNumId w:val="52"/>
  </w:num>
  <w:num w:numId="52">
    <w:abstractNumId w:val="51"/>
  </w:num>
  <w:num w:numId="51">
    <w:abstractNumId w:val="50"/>
  </w:num>
  <w:num w:numId="50">
    <w:abstractNumId w:val="49"/>
  </w:num>
  <w:num w:numId="49">
    <w:abstractNumId w:val="48"/>
  </w:num>
  <w:num w:numId="48">
    <w:abstractNumId w:val="47"/>
  </w:num>
  <w:num w:numId="47">
    <w:abstractNumId w:val="46"/>
  </w:num>
  <w:num w:numId="46">
    <w:abstractNumId w:val="45"/>
  </w:num>
  <w:num w:numId="45">
    <w:abstractNumId w:val="44"/>
  </w:num>
  <w:num w:numId="44">
    <w:abstractNumId w:val="43"/>
  </w:num>
  <w:num w:numId="1" w16cid:durableId="1509102049">
    <w:abstractNumId w:val="20"/>
  </w:num>
  <w:num w:numId="2" w16cid:durableId="1209994726">
    <w:abstractNumId w:val="5"/>
  </w:num>
  <w:num w:numId="3" w16cid:durableId="191847771">
    <w:abstractNumId w:val="29"/>
  </w:num>
  <w:num w:numId="4" w16cid:durableId="715666324">
    <w:abstractNumId w:val="18"/>
  </w:num>
  <w:num w:numId="5" w16cid:durableId="1505245120">
    <w:abstractNumId w:val="37"/>
  </w:num>
  <w:num w:numId="6" w16cid:durableId="532235636">
    <w:abstractNumId w:val="39"/>
  </w:num>
  <w:num w:numId="7" w16cid:durableId="1228614568">
    <w:abstractNumId w:val="12"/>
  </w:num>
  <w:num w:numId="8" w16cid:durableId="1140227238">
    <w:abstractNumId w:val="3"/>
  </w:num>
  <w:num w:numId="9" w16cid:durableId="1144807757">
    <w:abstractNumId w:val="16"/>
  </w:num>
  <w:num w:numId="10" w16cid:durableId="1769810083">
    <w:abstractNumId w:val="28"/>
  </w:num>
  <w:num w:numId="11" w16cid:durableId="448399725">
    <w:abstractNumId w:val="13"/>
  </w:num>
  <w:num w:numId="12" w16cid:durableId="1457142579">
    <w:abstractNumId w:val="26"/>
  </w:num>
  <w:num w:numId="13" w16cid:durableId="941037011">
    <w:abstractNumId w:val="1"/>
  </w:num>
  <w:num w:numId="14" w16cid:durableId="1537229275">
    <w:abstractNumId w:val="40"/>
  </w:num>
  <w:num w:numId="15" w16cid:durableId="1362779865">
    <w:abstractNumId w:val="41"/>
  </w:num>
  <w:num w:numId="16" w16cid:durableId="503789893">
    <w:abstractNumId w:val="33"/>
  </w:num>
  <w:num w:numId="17" w16cid:durableId="1401946158">
    <w:abstractNumId w:val="32"/>
  </w:num>
  <w:num w:numId="18" w16cid:durableId="1699697181">
    <w:abstractNumId w:val="6"/>
  </w:num>
  <w:num w:numId="19" w16cid:durableId="934821159">
    <w:abstractNumId w:val="36"/>
  </w:num>
  <w:num w:numId="20" w16cid:durableId="1847281373">
    <w:abstractNumId w:val="2"/>
  </w:num>
  <w:num w:numId="21" w16cid:durableId="1006711452">
    <w:abstractNumId w:val="22"/>
  </w:num>
  <w:num w:numId="22" w16cid:durableId="2047831456">
    <w:abstractNumId w:val="23"/>
  </w:num>
  <w:num w:numId="23" w16cid:durableId="1451245768">
    <w:abstractNumId w:val="35"/>
  </w:num>
  <w:num w:numId="24" w16cid:durableId="599602074">
    <w:abstractNumId w:val="38"/>
  </w:num>
  <w:num w:numId="25" w16cid:durableId="659043074">
    <w:abstractNumId w:val="10"/>
  </w:num>
  <w:num w:numId="26" w16cid:durableId="241454839">
    <w:abstractNumId w:val="0"/>
  </w:num>
  <w:num w:numId="27" w16cid:durableId="1204639042">
    <w:abstractNumId w:val="4"/>
  </w:num>
  <w:num w:numId="28" w16cid:durableId="1276906388">
    <w:abstractNumId w:val="42"/>
  </w:num>
  <w:num w:numId="29" w16cid:durableId="1644773872">
    <w:abstractNumId w:val="31"/>
  </w:num>
  <w:num w:numId="30" w16cid:durableId="1917284678">
    <w:abstractNumId w:val="21"/>
  </w:num>
  <w:num w:numId="31" w16cid:durableId="1573275250">
    <w:abstractNumId w:val="24"/>
  </w:num>
  <w:num w:numId="32" w16cid:durableId="649292024">
    <w:abstractNumId w:val="15"/>
  </w:num>
  <w:num w:numId="33" w16cid:durableId="1663579421">
    <w:abstractNumId w:val="30"/>
  </w:num>
  <w:num w:numId="34" w16cid:durableId="1922905082">
    <w:abstractNumId w:val="19"/>
  </w:num>
  <w:num w:numId="35" w16cid:durableId="1991132476">
    <w:abstractNumId w:val="11"/>
  </w:num>
  <w:num w:numId="36" w16cid:durableId="1805464673">
    <w:abstractNumId w:val="27"/>
  </w:num>
  <w:num w:numId="37" w16cid:durableId="552500464">
    <w:abstractNumId w:val="14"/>
  </w:num>
  <w:num w:numId="38" w16cid:durableId="493030786">
    <w:abstractNumId w:val="34"/>
  </w:num>
  <w:num w:numId="39" w16cid:durableId="1275938377">
    <w:abstractNumId w:val="25"/>
  </w:num>
  <w:num w:numId="40" w16cid:durableId="839663500">
    <w:abstractNumId w:val="8"/>
  </w:num>
  <w:num w:numId="41" w16cid:durableId="1947424033">
    <w:abstractNumId w:val="17"/>
  </w:num>
  <w:num w:numId="42" w16cid:durableId="2081167882">
    <w:abstractNumId w:val="7"/>
  </w:num>
  <w:num w:numId="43" w16cid:durableId="1970165161">
    <w:abstractNumId w:val="9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4E94"/>
    <w:rsid w:val="00000000"/>
    <w:rsid w:val="00075BD9"/>
    <w:rsid w:val="001A46C4"/>
    <w:rsid w:val="00487346"/>
    <w:rsid w:val="004C4E94"/>
    <w:rsid w:val="0053771D"/>
    <w:rsid w:val="00547C03"/>
    <w:rsid w:val="006C0484"/>
    <w:rsid w:val="006C3C4C"/>
    <w:rsid w:val="008734E6"/>
    <w:rsid w:val="00B95539"/>
    <w:rsid w:val="00C5355C"/>
    <w:rsid w:val="00C603ED"/>
    <w:rsid w:val="00D9160E"/>
    <w:rsid w:val="0ECD3999"/>
    <w:rsid w:val="178ACCA0"/>
    <w:rsid w:val="21ADC168"/>
    <w:rsid w:val="2D3E41B0"/>
    <w:rsid w:val="3C69F3BD"/>
    <w:rsid w:val="45BC3898"/>
    <w:rsid w:val="53B72C3D"/>
    <w:rsid w:val="59FCA266"/>
    <w:rsid w:val="5CEF0120"/>
    <w:rsid w:val="62D24F76"/>
    <w:rsid w:val="69AFB281"/>
    <w:rsid w:val="7FB285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E16E61"/>
  <w15:chartTrackingRefBased/>
  <w15:docId w15:val="{A62F3EAE-D50A-42DA-BD1F-57552E3A5C5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4E94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4E94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C4E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C4E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4E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C4E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C4E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C4E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C4E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4C4E94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4C4E94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4C4E94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4C4E94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4C4E94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4C4E94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4C4E94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4C4E94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4C4E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C4E94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4C4E94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C4E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4C4E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C4E94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4C4E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C4E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C4E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C4E94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4C4E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C4E9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9160E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9160E"/>
  </w:style>
  <w:style w:type="paragraph" w:styleId="Footer">
    <w:name w:val="footer"/>
    <w:basedOn w:val="Normal"/>
    <w:link w:val="FooterChar"/>
    <w:uiPriority w:val="99"/>
    <w:unhideWhenUsed/>
    <w:rsid w:val="00D9160E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9160E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image" Target="/media/image.png" Id="rId1186737983" /><Relationship Type="http://schemas.openxmlformats.org/officeDocument/2006/relationships/image" Target="/media/image2.png" Id="rId974687814" /><Relationship Type="http://schemas.openxmlformats.org/officeDocument/2006/relationships/image" Target="/media/image3.png" Id="rId390881852" /><Relationship Type="http://schemas.openxmlformats.org/officeDocument/2006/relationships/image" Target="/media/image4.png" Id="rId1572212088" /><Relationship Type="http://schemas.openxmlformats.org/officeDocument/2006/relationships/image" Target="/media/image5.png" Id="rId1259912726" /><Relationship Type="http://schemas.openxmlformats.org/officeDocument/2006/relationships/image" Target="/media/image6.png" Id="rId724904430" /><Relationship Type="http://schemas.openxmlformats.org/officeDocument/2006/relationships/image" Target="/media/image7.png" Id="rId577240010" /><Relationship Type="http://schemas.openxmlformats.org/officeDocument/2006/relationships/image" Target="/media/image8.png" Id="rId1166154032" /><Relationship Type="http://schemas.openxmlformats.org/officeDocument/2006/relationships/image" Target="/media/image9.png" Id="rId1699893605" /><Relationship Type="http://schemas.openxmlformats.org/officeDocument/2006/relationships/image" Target="/media/imagea.png" Id="rId533565307" /><Relationship Type="http://schemas.openxmlformats.org/officeDocument/2006/relationships/image" Target="/media/imageb.png" Id="rId1941416002" /><Relationship Type="http://schemas.openxmlformats.org/officeDocument/2006/relationships/image" Target="/media/imagec.png" Id="rId430549470" /><Relationship Type="http://schemas.openxmlformats.org/officeDocument/2006/relationships/image" Target="/media/imaged.png" Id="rId1570527117" /><Relationship Type="http://schemas.openxmlformats.org/officeDocument/2006/relationships/image" Target="/media/imagee.png" Id="rId387968015" /><Relationship Type="http://schemas.openxmlformats.org/officeDocument/2006/relationships/image" Target="/media/imagef.png" Id="rId1762153652" /><Relationship Type="http://schemas.openxmlformats.org/officeDocument/2006/relationships/image" Target="/media/image10.png" Id="rId24378994" /><Relationship Type="http://schemas.openxmlformats.org/officeDocument/2006/relationships/image" Target="/media/image11.png" Id="rId994087518" /><Relationship Type="http://schemas.openxmlformats.org/officeDocument/2006/relationships/image" Target="/media/image12.png" Id="rId1200587060" /><Relationship Type="http://schemas.openxmlformats.org/officeDocument/2006/relationships/image" Target="/media/image13.png" Id="rId434074843" /><Relationship Type="http://schemas.openxmlformats.org/officeDocument/2006/relationships/image" Target="/media/image14.png" Id="rId1720479179" /><Relationship Type="http://schemas.openxmlformats.org/officeDocument/2006/relationships/image" Target="/media/image15.png" Id="rId547295096" /><Relationship Type="http://schemas.openxmlformats.org/officeDocument/2006/relationships/image" Target="/media/image16.png" Id="rId270605993" /><Relationship Type="http://schemas.openxmlformats.org/officeDocument/2006/relationships/image" Target="/media/image17.png" Id="rId1236367829" /><Relationship Type="http://schemas.openxmlformats.org/officeDocument/2006/relationships/image" Target="/media/image18.png" Id="rId1996684526" /><Relationship Type="http://schemas.openxmlformats.org/officeDocument/2006/relationships/image" Target="/media/image19.png" Id="rId982959036" /><Relationship Type="http://schemas.openxmlformats.org/officeDocument/2006/relationships/image" Target="/media/image1a.png" Id="rId1558194972" /><Relationship Type="http://schemas.openxmlformats.org/officeDocument/2006/relationships/image" Target="/media/image1b.png" Id="rId398831776" /><Relationship Type="http://schemas.openxmlformats.org/officeDocument/2006/relationships/image" Target="/media/image1c.png" Id="rId440867288" /><Relationship Type="http://schemas.openxmlformats.org/officeDocument/2006/relationships/image" Target="/media/image1d.png" Id="rId211611786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Moutushi Tanha</dc:creator>
  <keywords/>
  <dc:description/>
  <lastModifiedBy>Moutushi Tanha</lastModifiedBy>
  <revision>6</revision>
  <dcterms:created xsi:type="dcterms:W3CDTF">2026-02-08T18:28:00.0000000Z</dcterms:created>
  <dcterms:modified xsi:type="dcterms:W3CDTF">2026-02-10T18:42:12.6738720Z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85199c47-3637-49fa-b941-f4113583ca65</vt:lpwstr>
  </property>
</Properties>
</file>