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B6C0A" w:rsidRPr="00326A14" w:rsidRDefault="00AB6C0A" w:rsidP="00326A14">
      <w:pPr>
        <w:spacing w:line="360" w:lineRule="auto"/>
        <w:jc w:val="both"/>
      </w:pPr>
    </w:p>
    <w:p w:rsidR="00AB6C0A" w:rsidRPr="00326A14" w:rsidRDefault="00AB6C0A" w:rsidP="00326A14">
      <w:pPr>
        <w:spacing w:line="360" w:lineRule="auto"/>
        <w:jc w:val="both"/>
      </w:pPr>
    </w:p>
    <w:p w:rsidR="00AB6C0A" w:rsidRPr="00326A14" w:rsidRDefault="00AB6C0A" w:rsidP="00326A14">
      <w:pPr>
        <w:spacing w:line="360" w:lineRule="auto"/>
        <w:jc w:val="both"/>
      </w:pPr>
    </w:p>
    <w:p w:rsidR="00AB6C0A" w:rsidRPr="00326A14" w:rsidRDefault="00AB6C0A" w:rsidP="00326A14">
      <w:pPr>
        <w:spacing w:line="360" w:lineRule="auto"/>
        <w:jc w:val="both"/>
      </w:pPr>
    </w:p>
    <w:p w:rsidR="00AB6C0A" w:rsidRPr="00326A14" w:rsidRDefault="00AB6C0A" w:rsidP="00326A14">
      <w:pPr>
        <w:spacing w:line="360" w:lineRule="auto"/>
        <w:jc w:val="both"/>
      </w:pPr>
    </w:p>
    <w:p w:rsidR="00AB6C0A" w:rsidRPr="00326A14" w:rsidRDefault="007C2C87" w:rsidP="00326A14">
      <w:pPr>
        <w:spacing w:line="360" w:lineRule="auto"/>
        <w:jc w:val="both"/>
      </w:pPr>
      <w:r w:rsidRPr="00326A14">
        <w:t xml:space="preserve">                                        </w:t>
      </w:r>
    </w:p>
    <w:p w:rsidR="001D5653" w:rsidRPr="00326A14" w:rsidRDefault="007C2C87" w:rsidP="00326A14">
      <w:pPr>
        <w:spacing w:line="360" w:lineRule="auto"/>
        <w:jc w:val="both"/>
        <w:rPr>
          <w:b/>
        </w:rPr>
      </w:pPr>
      <w:r w:rsidRPr="00326A14">
        <w:t xml:space="preserve">                                        </w:t>
      </w:r>
      <w:r w:rsidRPr="00326A14">
        <w:rPr>
          <w:b/>
        </w:rPr>
        <w:t xml:space="preserve">   DSR Assessment 2 Individual Report</w:t>
      </w:r>
    </w:p>
    <w:p w:rsidR="00AB6C0A" w:rsidRPr="00326A14" w:rsidRDefault="00AB6C0A" w:rsidP="00326A14">
      <w:pPr>
        <w:spacing w:line="360" w:lineRule="auto"/>
        <w:jc w:val="both"/>
        <w:rPr>
          <w:b/>
        </w:rPr>
      </w:pPr>
    </w:p>
    <w:p w:rsidR="00AB6C0A" w:rsidRPr="00326A14" w:rsidRDefault="00AB6C0A" w:rsidP="00326A14">
      <w:pPr>
        <w:spacing w:line="360" w:lineRule="auto"/>
        <w:jc w:val="both"/>
        <w:rPr>
          <w:b/>
        </w:rPr>
      </w:pPr>
    </w:p>
    <w:p w:rsidR="00AB6C0A" w:rsidRPr="00326A14" w:rsidRDefault="00AB6C0A" w:rsidP="00326A14">
      <w:pPr>
        <w:spacing w:line="360" w:lineRule="auto"/>
        <w:jc w:val="both"/>
        <w:rPr>
          <w:b/>
        </w:rPr>
      </w:pPr>
    </w:p>
    <w:p w:rsidR="00AB6C0A" w:rsidRPr="00326A14" w:rsidRDefault="00AB6C0A" w:rsidP="00326A14">
      <w:pPr>
        <w:spacing w:line="360" w:lineRule="auto"/>
        <w:jc w:val="both"/>
        <w:rPr>
          <w:b/>
        </w:rPr>
      </w:pPr>
    </w:p>
    <w:p w:rsidR="00AB6C0A" w:rsidRPr="00326A14" w:rsidRDefault="00AB6C0A" w:rsidP="00326A14">
      <w:pPr>
        <w:spacing w:line="360" w:lineRule="auto"/>
        <w:jc w:val="both"/>
        <w:rPr>
          <w:b/>
        </w:rPr>
      </w:pPr>
    </w:p>
    <w:p w:rsidR="00AB6C0A" w:rsidRPr="00326A14" w:rsidRDefault="00AB6C0A" w:rsidP="00326A14">
      <w:pPr>
        <w:spacing w:line="360" w:lineRule="auto"/>
        <w:jc w:val="both"/>
        <w:rPr>
          <w:b/>
        </w:rPr>
      </w:pPr>
    </w:p>
    <w:p w:rsidR="00AB6C0A" w:rsidRPr="00326A14" w:rsidRDefault="00AB6C0A" w:rsidP="00326A14">
      <w:pPr>
        <w:spacing w:line="360" w:lineRule="auto"/>
        <w:jc w:val="both"/>
        <w:rPr>
          <w:b/>
        </w:rPr>
      </w:pPr>
    </w:p>
    <w:p w:rsidR="00AB6C0A" w:rsidRPr="00326A14" w:rsidRDefault="00AB6C0A" w:rsidP="00326A14">
      <w:pPr>
        <w:spacing w:line="360" w:lineRule="auto"/>
        <w:jc w:val="both"/>
        <w:rPr>
          <w:b/>
        </w:rPr>
      </w:pPr>
    </w:p>
    <w:p w:rsidR="00AB6C0A" w:rsidRPr="00326A14" w:rsidRDefault="00AB6C0A" w:rsidP="00326A14">
      <w:pPr>
        <w:spacing w:line="360" w:lineRule="auto"/>
        <w:jc w:val="both"/>
        <w:rPr>
          <w:b/>
        </w:rPr>
      </w:pPr>
    </w:p>
    <w:p w:rsidR="00AB6C0A" w:rsidRPr="00326A14" w:rsidRDefault="00AB6C0A" w:rsidP="00326A14">
      <w:pPr>
        <w:spacing w:line="360" w:lineRule="auto"/>
        <w:jc w:val="both"/>
        <w:rPr>
          <w:b/>
        </w:rPr>
      </w:pPr>
    </w:p>
    <w:p w:rsidR="00AB6C0A" w:rsidRPr="00326A14" w:rsidRDefault="00AB6C0A" w:rsidP="00326A14">
      <w:pPr>
        <w:spacing w:line="360" w:lineRule="auto"/>
        <w:jc w:val="both"/>
        <w:rPr>
          <w:b/>
        </w:rPr>
      </w:pPr>
    </w:p>
    <w:p w:rsidR="00AB6C0A" w:rsidRPr="00326A14" w:rsidRDefault="00AB6C0A" w:rsidP="00326A14">
      <w:pPr>
        <w:spacing w:line="360" w:lineRule="auto"/>
        <w:jc w:val="both"/>
        <w:rPr>
          <w:b/>
        </w:rPr>
      </w:pPr>
    </w:p>
    <w:p w:rsidR="00AB6C0A" w:rsidRPr="00326A14" w:rsidRDefault="00AB6C0A" w:rsidP="00326A14">
      <w:pPr>
        <w:spacing w:line="360" w:lineRule="auto"/>
        <w:jc w:val="both"/>
        <w:rPr>
          <w:b/>
        </w:rPr>
      </w:pPr>
    </w:p>
    <w:p w:rsidR="00AB6C0A" w:rsidRPr="00326A14" w:rsidRDefault="00AB6C0A" w:rsidP="00326A14">
      <w:pPr>
        <w:spacing w:line="360" w:lineRule="auto"/>
        <w:jc w:val="both"/>
        <w:rPr>
          <w:b/>
        </w:rPr>
      </w:pPr>
    </w:p>
    <w:p w:rsidR="008D3A74" w:rsidRPr="00326A14" w:rsidRDefault="008D3A74" w:rsidP="00326A14">
      <w:pPr>
        <w:pStyle w:val="TableofFigures"/>
        <w:tabs>
          <w:tab w:val="right" w:leader="dot" w:pos="9350"/>
        </w:tabs>
        <w:spacing w:line="360" w:lineRule="auto"/>
        <w:jc w:val="both"/>
        <w:rPr>
          <w:b/>
        </w:rPr>
      </w:pPr>
      <w:r w:rsidRPr="00326A14">
        <w:lastRenderedPageBreak/>
        <w:t xml:space="preserve">                                                           </w:t>
      </w:r>
      <w:r w:rsidRPr="00326A14">
        <w:rPr>
          <w:b/>
        </w:rPr>
        <w:t xml:space="preserve">Table Of Contents </w:t>
      </w:r>
    </w:p>
    <w:p w:rsidR="008D3A74" w:rsidRPr="00326A14" w:rsidRDefault="008D3A74" w:rsidP="00326A14">
      <w:pPr>
        <w:pStyle w:val="TableofFigures"/>
        <w:tabs>
          <w:tab w:val="right" w:leader="dot" w:pos="9350"/>
        </w:tabs>
        <w:spacing w:line="360" w:lineRule="auto"/>
        <w:jc w:val="both"/>
        <w:rPr>
          <w:noProof/>
        </w:rPr>
      </w:pPr>
      <w:r w:rsidRPr="00326A14">
        <w:fldChar w:fldCharType="begin"/>
      </w:r>
      <w:r w:rsidRPr="00326A14">
        <w:instrText xml:space="preserve"> TOC \h \z \t "Heading 1" \c </w:instrText>
      </w:r>
      <w:r w:rsidRPr="00326A14">
        <w:fldChar w:fldCharType="separate"/>
      </w:r>
      <w:hyperlink w:anchor="_Toc81233262" w:history="1">
        <w:r w:rsidRPr="00326A14">
          <w:rPr>
            <w:rStyle w:val="Hyperlink"/>
            <w:noProof/>
          </w:rPr>
          <w:t>1.0 Introduction</w:t>
        </w:r>
        <w:r w:rsidRPr="00326A14">
          <w:rPr>
            <w:noProof/>
            <w:webHidden/>
          </w:rPr>
          <w:tab/>
        </w:r>
        <w:r w:rsidRPr="00326A14">
          <w:rPr>
            <w:noProof/>
            <w:webHidden/>
          </w:rPr>
          <w:fldChar w:fldCharType="begin"/>
        </w:r>
        <w:r w:rsidRPr="00326A14">
          <w:rPr>
            <w:noProof/>
            <w:webHidden/>
          </w:rPr>
          <w:instrText xml:space="preserve"> PAGEREF _Toc81233262 \h </w:instrText>
        </w:r>
        <w:r w:rsidRPr="00326A14">
          <w:rPr>
            <w:noProof/>
            <w:webHidden/>
          </w:rPr>
        </w:r>
        <w:r w:rsidRPr="00326A14">
          <w:rPr>
            <w:noProof/>
            <w:webHidden/>
          </w:rPr>
          <w:fldChar w:fldCharType="separate"/>
        </w:r>
        <w:r w:rsidRPr="00326A14">
          <w:rPr>
            <w:noProof/>
            <w:webHidden/>
          </w:rPr>
          <w:t>3</w:t>
        </w:r>
        <w:r w:rsidRPr="00326A14">
          <w:rPr>
            <w:noProof/>
            <w:webHidden/>
          </w:rPr>
          <w:fldChar w:fldCharType="end"/>
        </w:r>
      </w:hyperlink>
    </w:p>
    <w:p w:rsidR="008D3A74" w:rsidRPr="00326A14" w:rsidRDefault="008D3A74" w:rsidP="00326A14">
      <w:pPr>
        <w:pStyle w:val="TableofFigures"/>
        <w:tabs>
          <w:tab w:val="right" w:leader="dot" w:pos="9350"/>
        </w:tabs>
        <w:spacing w:line="360" w:lineRule="auto"/>
        <w:jc w:val="both"/>
        <w:rPr>
          <w:noProof/>
        </w:rPr>
      </w:pPr>
      <w:hyperlink w:anchor="_Toc81233263" w:history="1">
        <w:r w:rsidRPr="00326A14">
          <w:rPr>
            <w:rStyle w:val="Hyperlink"/>
            <w:noProof/>
          </w:rPr>
          <w:t>2.1 Concept of Virtual learning environment</w:t>
        </w:r>
        <w:r w:rsidRPr="00326A14">
          <w:rPr>
            <w:noProof/>
            <w:webHidden/>
          </w:rPr>
          <w:tab/>
        </w:r>
        <w:r w:rsidRPr="00326A14">
          <w:rPr>
            <w:noProof/>
            <w:webHidden/>
          </w:rPr>
          <w:fldChar w:fldCharType="begin"/>
        </w:r>
        <w:r w:rsidRPr="00326A14">
          <w:rPr>
            <w:noProof/>
            <w:webHidden/>
          </w:rPr>
          <w:instrText xml:space="preserve"> PAGEREF _Toc81233263 \h </w:instrText>
        </w:r>
        <w:r w:rsidRPr="00326A14">
          <w:rPr>
            <w:noProof/>
            <w:webHidden/>
          </w:rPr>
        </w:r>
        <w:r w:rsidRPr="00326A14">
          <w:rPr>
            <w:noProof/>
            <w:webHidden/>
          </w:rPr>
          <w:fldChar w:fldCharType="separate"/>
        </w:r>
        <w:r w:rsidRPr="00326A14">
          <w:rPr>
            <w:noProof/>
            <w:webHidden/>
          </w:rPr>
          <w:t>3</w:t>
        </w:r>
        <w:r w:rsidRPr="00326A14">
          <w:rPr>
            <w:noProof/>
            <w:webHidden/>
          </w:rPr>
          <w:fldChar w:fldCharType="end"/>
        </w:r>
      </w:hyperlink>
    </w:p>
    <w:p w:rsidR="008D3A74" w:rsidRPr="00326A14" w:rsidRDefault="008D3A74" w:rsidP="00326A14">
      <w:pPr>
        <w:pStyle w:val="TableofFigures"/>
        <w:tabs>
          <w:tab w:val="right" w:leader="dot" w:pos="9350"/>
        </w:tabs>
        <w:spacing w:line="360" w:lineRule="auto"/>
        <w:jc w:val="both"/>
        <w:rPr>
          <w:noProof/>
        </w:rPr>
      </w:pPr>
      <w:hyperlink w:anchor="_Toc81233264" w:history="1">
        <w:r w:rsidRPr="00326A14">
          <w:rPr>
            <w:rStyle w:val="Hyperlink"/>
            <w:noProof/>
          </w:rPr>
          <w:t>2.2   Positive impact of Virtual Learning Environment.</w:t>
        </w:r>
        <w:r w:rsidRPr="00326A14">
          <w:rPr>
            <w:noProof/>
            <w:webHidden/>
          </w:rPr>
          <w:tab/>
        </w:r>
        <w:r w:rsidRPr="00326A14">
          <w:rPr>
            <w:noProof/>
            <w:webHidden/>
          </w:rPr>
          <w:fldChar w:fldCharType="begin"/>
        </w:r>
        <w:r w:rsidRPr="00326A14">
          <w:rPr>
            <w:noProof/>
            <w:webHidden/>
          </w:rPr>
          <w:instrText xml:space="preserve"> PAGEREF _Toc81233264 \h </w:instrText>
        </w:r>
        <w:r w:rsidRPr="00326A14">
          <w:rPr>
            <w:noProof/>
            <w:webHidden/>
          </w:rPr>
        </w:r>
        <w:r w:rsidRPr="00326A14">
          <w:rPr>
            <w:noProof/>
            <w:webHidden/>
          </w:rPr>
          <w:fldChar w:fldCharType="separate"/>
        </w:r>
        <w:r w:rsidRPr="00326A14">
          <w:rPr>
            <w:noProof/>
            <w:webHidden/>
          </w:rPr>
          <w:t>4</w:t>
        </w:r>
        <w:r w:rsidRPr="00326A14">
          <w:rPr>
            <w:noProof/>
            <w:webHidden/>
          </w:rPr>
          <w:fldChar w:fldCharType="end"/>
        </w:r>
      </w:hyperlink>
    </w:p>
    <w:p w:rsidR="008D3A74" w:rsidRPr="00326A14" w:rsidRDefault="008D3A74" w:rsidP="00326A14">
      <w:pPr>
        <w:pStyle w:val="TableofFigures"/>
        <w:tabs>
          <w:tab w:val="right" w:leader="dot" w:pos="9350"/>
        </w:tabs>
        <w:spacing w:line="360" w:lineRule="auto"/>
        <w:jc w:val="both"/>
        <w:rPr>
          <w:noProof/>
        </w:rPr>
      </w:pPr>
      <w:hyperlink w:anchor="_Toc81233265" w:history="1">
        <w:r w:rsidRPr="00326A14">
          <w:rPr>
            <w:rStyle w:val="Hyperlink"/>
            <w:noProof/>
          </w:rPr>
          <w:t>2.3 Negative impact of Virtual Learning Environment.</w:t>
        </w:r>
        <w:r w:rsidRPr="00326A14">
          <w:rPr>
            <w:noProof/>
            <w:webHidden/>
          </w:rPr>
          <w:tab/>
        </w:r>
        <w:r w:rsidRPr="00326A14">
          <w:rPr>
            <w:noProof/>
            <w:webHidden/>
          </w:rPr>
          <w:fldChar w:fldCharType="begin"/>
        </w:r>
        <w:r w:rsidRPr="00326A14">
          <w:rPr>
            <w:noProof/>
            <w:webHidden/>
          </w:rPr>
          <w:instrText xml:space="preserve"> PAGEREF _Toc81233265 \h </w:instrText>
        </w:r>
        <w:r w:rsidRPr="00326A14">
          <w:rPr>
            <w:noProof/>
            <w:webHidden/>
          </w:rPr>
        </w:r>
        <w:r w:rsidRPr="00326A14">
          <w:rPr>
            <w:noProof/>
            <w:webHidden/>
          </w:rPr>
          <w:fldChar w:fldCharType="separate"/>
        </w:r>
        <w:r w:rsidRPr="00326A14">
          <w:rPr>
            <w:noProof/>
            <w:webHidden/>
          </w:rPr>
          <w:t>4</w:t>
        </w:r>
        <w:r w:rsidRPr="00326A14">
          <w:rPr>
            <w:noProof/>
            <w:webHidden/>
          </w:rPr>
          <w:fldChar w:fldCharType="end"/>
        </w:r>
      </w:hyperlink>
    </w:p>
    <w:p w:rsidR="008D3A74" w:rsidRPr="00326A14" w:rsidRDefault="008D3A74" w:rsidP="00326A14">
      <w:pPr>
        <w:pStyle w:val="TableofFigures"/>
        <w:tabs>
          <w:tab w:val="right" w:leader="dot" w:pos="9350"/>
        </w:tabs>
        <w:spacing w:line="360" w:lineRule="auto"/>
        <w:jc w:val="both"/>
        <w:rPr>
          <w:noProof/>
        </w:rPr>
      </w:pPr>
      <w:hyperlink w:anchor="_Toc81233266" w:history="1">
        <w:r w:rsidRPr="00326A14">
          <w:rPr>
            <w:rStyle w:val="Hyperlink"/>
            <w:noProof/>
          </w:rPr>
          <w:t>2.4 Strategies to improve the process of the Virtual Learning Environment.</w:t>
        </w:r>
        <w:r w:rsidRPr="00326A14">
          <w:rPr>
            <w:noProof/>
            <w:webHidden/>
          </w:rPr>
          <w:tab/>
        </w:r>
        <w:r w:rsidRPr="00326A14">
          <w:rPr>
            <w:noProof/>
            <w:webHidden/>
          </w:rPr>
          <w:fldChar w:fldCharType="begin"/>
        </w:r>
        <w:r w:rsidRPr="00326A14">
          <w:rPr>
            <w:noProof/>
            <w:webHidden/>
          </w:rPr>
          <w:instrText xml:space="preserve"> PAGEREF _Toc81233266 \h </w:instrText>
        </w:r>
        <w:r w:rsidRPr="00326A14">
          <w:rPr>
            <w:noProof/>
            <w:webHidden/>
          </w:rPr>
        </w:r>
        <w:r w:rsidRPr="00326A14">
          <w:rPr>
            <w:noProof/>
            <w:webHidden/>
          </w:rPr>
          <w:fldChar w:fldCharType="separate"/>
        </w:r>
        <w:r w:rsidRPr="00326A14">
          <w:rPr>
            <w:noProof/>
            <w:webHidden/>
          </w:rPr>
          <w:t>4</w:t>
        </w:r>
        <w:r w:rsidRPr="00326A14">
          <w:rPr>
            <w:noProof/>
            <w:webHidden/>
          </w:rPr>
          <w:fldChar w:fldCharType="end"/>
        </w:r>
      </w:hyperlink>
    </w:p>
    <w:p w:rsidR="008D3A74" w:rsidRPr="00326A14" w:rsidRDefault="008D3A74" w:rsidP="00326A14">
      <w:pPr>
        <w:pStyle w:val="TableofFigures"/>
        <w:tabs>
          <w:tab w:val="right" w:leader="dot" w:pos="9350"/>
        </w:tabs>
        <w:spacing w:line="360" w:lineRule="auto"/>
        <w:jc w:val="both"/>
        <w:rPr>
          <w:noProof/>
        </w:rPr>
      </w:pPr>
      <w:hyperlink w:anchor="_Toc81233267" w:history="1">
        <w:r w:rsidRPr="00326A14">
          <w:rPr>
            <w:rStyle w:val="Hyperlink"/>
            <w:noProof/>
          </w:rPr>
          <w:t>3.0 Objectives and Aims</w:t>
        </w:r>
        <w:r w:rsidRPr="00326A14">
          <w:rPr>
            <w:noProof/>
            <w:webHidden/>
          </w:rPr>
          <w:tab/>
        </w:r>
        <w:r w:rsidRPr="00326A14">
          <w:rPr>
            <w:noProof/>
            <w:webHidden/>
          </w:rPr>
          <w:fldChar w:fldCharType="begin"/>
        </w:r>
        <w:r w:rsidRPr="00326A14">
          <w:rPr>
            <w:noProof/>
            <w:webHidden/>
          </w:rPr>
          <w:instrText xml:space="preserve"> PAGEREF _Toc81233267 \h </w:instrText>
        </w:r>
        <w:r w:rsidRPr="00326A14">
          <w:rPr>
            <w:noProof/>
            <w:webHidden/>
          </w:rPr>
        </w:r>
        <w:r w:rsidRPr="00326A14">
          <w:rPr>
            <w:noProof/>
            <w:webHidden/>
          </w:rPr>
          <w:fldChar w:fldCharType="separate"/>
        </w:r>
        <w:r w:rsidRPr="00326A14">
          <w:rPr>
            <w:noProof/>
            <w:webHidden/>
          </w:rPr>
          <w:t>5</w:t>
        </w:r>
        <w:r w:rsidRPr="00326A14">
          <w:rPr>
            <w:noProof/>
            <w:webHidden/>
          </w:rPr>
          <w:fldChar w:fldCharType="end"/>
        </w:r>
      </w:hyperlink>
    </w:p>
    <w:p w:rsidR="008D3A74" w:rsidRPr="00326A14" w:rsidRDefault="008D3A74" w:rsidP="00326A14">
      <w:pPr>
        <w:pStyle w:val="TableofFigures"/>
        <w:tabs>
          <w:tab w:val="right" w:leader="dot" w:pos="9350"/>
        </w:tabs>
        <w:spacing w:line="360" w:lineRule="auto"/>
        <w:jc w:val="both"/>
        <w:rPr>
          <w:noProof/>
        </w:rPr>
      </w:pPr>
      <w:hyperlink w:anchor="_Toc81233268" w:history="1">
        <w:r w:rsidRPr="00326A14">
          <w:rPr>
            <w:rStyle w:val="Hyperlink"/>
            <w:noProof/>
          </w:rPr>
          <w:t>4.0 Method</w:t>
        </w:r>
        <w:r w:rsidRPr="00326A14">
          <w:rPr>
            <w:noProof/>
            <w:webHidden/>
          </w:rPr>
          <w:tab/>
        </w:r>
        <w:r w:rsidRPr="00326A14">
          <w:rPr>
            <w:noProof/>
            <w:webHidden/>
          </w:rPr>
          <w:fldChar w:fldCharType="begin"/>
        </w:r>
        <w:r w:rsidRPr="00326A14">
          <w:rPr>
            <w:noProof/>
            <w:webHidden/>
          </w:rPr>
          <w:instrText xml:space="preserve"> PAGEREF _Toc81233268 \h </w:instrText>
        </w:r>
        <w:r w:rsidRPr="00326A14">
          <w:rPr>
            <w:noProof/>
            <w:webHidden/>
          </w:rPr>
        </w:r>
        <w:r w:rsidRPr="00326A14">
          <w:rPr>
            <w:noProof/>
            <w:webHidden/>
          </w:rPr>
          <w:fldChar w:fldCharType="separate"/>
        </w:r>
        <w:r w:rsidRPr="00326A14">
          <w:rPr>
            <w:noProof/>
            <w:webHidden/>
          </w:rPr>
          <w:t>6</w:t>
        </w:r>
        <w:r w:rsidRPr="00326A14">
          <w:rPr>
            <w:noProof/>
            <w:webHidden/>
          </w:rPr>
          <w:fldChar w:fldCharType="end"/>
        </w:r>
      </w:hyperlink>
    </w:p>
    <w:p w:rsidR="008D3A74" w:rsidRPr="00326A14" w:rsidRDefault="008D3A74" w:rsidP="00326A14">
      <w:pPr>
        <w:pStyle w:val="TableofFigures"/>
        <w:tabs>
          <w:tab w:val="right" w:leader="dot" w:pos="9350"/>
        </w:tabs>
        <w:spacing w:line="360" w:lineRule="auto"/>
        <w:jc w:val="both"/>
        <w:rPr>
          <w:noProof/>
        </w:rPr>
      </w:pPr>
      <w:hyperlink w:anchor="_Toc81233269" w:history="1">
        <w:r w:rsidRPr="00326A14">
          <w:rPr>
            <w:rStyle w:val="Hyperlink"/>
            <w:noProof/>
          </w:rPr>
          <w:t>4.1 Introduction</w:t>
        </w:r>
        <w:r w:rsidRPr="00326A14">
          <w:rPr>
            <w:noProof/>
            <w:webHidden/>
          </w:rPr>
          <w:tab/>
        </w:r>
        <w:r w:rsidRPr="00326A14">
          <w:rPr>
            <w:noProof/>
            <w:webHidden/>
          </w:rPr>
          <w:fldChar w:fldCharType="begin"/>
        </w:r>
        <w:r w:rsidRPr="00326A14">
          <w:rPr>
            <w:noProof/>
            <w:webHidden/>
          </w:rPr>
          <w:instrText xml:space="preserve"> PAGEREF _Toc81233269 \h </w:instrText>
        </w:r>
        <w:r w:rsidRPr="00326A14">
          <w:rPr>
            <w:noProof/>
            <w:webHidden/>
          </w:rPr>
        </w:r>
        <w:r w:rsidRPr="00326A14">
          <w:rPr>
            <w:noProof/>
            <w:webHidden/>
          </w:rPr>
          <w:fldChar w:fldCharType="separate"/>
        </w:r>
        <w:r w:rsidRPr="00326A14">
          <w:rPr>
            <w:noProof/>
            <w:webHidden/>
          </w:rPr>
          <w:t>6</w:t>
        </w:r>
        <w:r w:rsidRPr="00326A14">
          <w:rPr>
            <w:noProof/>
            <w:webHidden/>
          </w:rPr>
          <w:fldChar w:fldCharType="end"/>
        </w:r>
      </w:hyperlink>
    </w:p>
    <w:p w:rsidR="008D3A74" w:rsidRPr="00326A14" w:rsidRDefault="008D3A74" w:rsidP="00326A14">
      <w:pPr>
        <w:pStyle w:val="TableofFigures"/>
        <w:tabs>
          <w:tab w:val="right" w:leader="dot" w:pos="9350"/>
        </w:tabs>
        <w:spacing w:line="360" w:lineRule="auto"/>
        <w:jc w:val="both"/>
        <w:rPr>
          <w:noProof/>
        </w:rPr>
      </w:pPr>
      <w:hyperlink w:anchor="_Toc81233270" w:history="1">
        <w:r w:rsidRPr="00326A14">
          <w:rPr>
            <w:rStyle w:val="Hyperlink"/>
            <w:noProof/>
          </w:rPr>
          <w:t>4.2 Research philosophy</w:t>
        </w:r>
        <w:r w:rsidRPr="00326A14">
          <w:rPr>
            <w:noProof/>
            <w:webHidden/>
          </w:rPr>
          <w:tab/>
        </w:r>
        <w:r w:rsidRPr="00326A14">
          <w:rPr>
            <w:noProof/>
            <w:webHidden/>
          </w:rPr>
          <w:fldChar w:fldCharType="begin"/>
        </w:r>
        <w:r w:rsidRPr="00326A14">
          <w:rPr>
            <w:noProof/>
            <w:webHidden/>
          </w:rPr>
          <w:instrText xml:space="preserve"> PAGEREF _Toc81233270 \h </w:instrText>
        </w:r>
        <w:r w:rsidRPr="00326A14">
          <w:rPr>
            <w:noProof/>
            <w:webHidden/>
          </w:rPr>
        </w:r>
        <w:r w:rsidRPr="00326A14">
          <w:rPr>
            <w:noProof/>
            <w:webHidden/>
          </w:rPr>
          <w:fldChar w:fldCharType="separate"/>
        </w:r>
        <w:r w:rsidRPr="00326A14">
          <w:rPr>
            <w:noProof/>
            <w:webHidden/>
          </w:rPr>
          <w:t>6</w:t>
        </w:r>
        <w:r w:rsidRPr="00326A14">
          <w:rPr>
            <w:noProof/>
            <w:webHidden/>
          </w:rPr>
          <w:fldChar w:fldCharType="end"/>
        </w:r>
      </w:hyperlink>
    </w:p>
    <w:p w:rsidR="008D3A74" w:rsidRPr="00326A14" w:rsidRDefault="008D3A74" w:rsidP="00326A14">
      <w:pPr>
        <w:pStyle w:val="TableofFigures"/>
        <w:tabs>
          <w:tab w:val="right" w:leader="dot" w:pos="9350"/>
        </w:tabs>
        <w:spacing w:line="360" w:lineRule="auto"/>
        <w:jc w:val="both"/>
        <w:rPr>
          <w:noProof/>
        </w:rPr>
      </w:pPr>
      <w:hyperlink w:anchor="_Toc81233271" w:history="1">
        <w:r w:rsidRPr="00326A14">
          <w:rPr>
            <w:rStyle w:val="Hyperlink"/>
            <w:noProof/>
          </w:rPr>
          <w:t xml:space="preserve">4.3 </w:t>
        </w:r>
        <w:r w:rsidRPr="00326A14">
          <w:rPr>
            <w:rStyle w:val="Hyperlink"/>
            <w:noProof/>
            <w:shd w:val="clear" w:color="auto" w:fill="FFFFFF"/>
          </w:rPr>
          <w:t>Research design</w:t>
        </w:r>
        <w:r w:rsidRPr="00326A14">
          <w:rPr>
            <w:noProof/>
            <w:webHidden/>
          </w:rPr>
          <w:tab/>
        </w:r>
        <w:r w:rsidRPr="00326A14">
          <w:rPr>
            <w:noProof/>
            <w:webHidden/>
          </w:rPr>
          <w:fldChar w:fldCharType="begin"/>
        </w:r>
        <w:r w:rsidRPr="00326A14">
          <w:rPr>
            <w:noProof/>
            <w:webHidden/>
          </w:rPr>
          <w:instrText xml:space="preserve"> PAGEREF _Toc81233271 \h </w:instrText>
        </w:r>
        <w:r w:rsidRPr="00326A14">
          <w:rPr>
            <w:noProof/>
            <w:webHidden/>
          </w:rPr>
        </w:r>
        <w:r w:rsidRPr="00326A14">
          <w:rPr>
            <w:noProof/>
            <w:webHidden/>
          </w:rPr>
          <w:fldChar w:fldCharType="separate"/>
        </w:r>
        <w:r w:rsidRPr="00326A14">
          <w:rPr>
            <w:noProof/>
            <w:webHidden/>
          </w:rPr>
          <w:t>6</w:t>
        </w:r>
        <w:r w:rsidRPr="00326A14">
          <w:rPr>
            <w:noProof/>
            <w:webHidden/>
          </w:rPr>
          <w:fldChar w:fldCharType="end"/>
        </w:r>
      </w:hyperlink>
    </w:p>
    <w:p w:rsidR="008D3A74" w:rsidRPr="00326A14" w:rsidRDefault="008D3A74" w:rsidP="00326A14">
      <w:pPr>
        <w:pStyle w:val="TableofFigures"/>
        <w:tabs>
          <w:tab w:val="right" w:leader="dot" w:pos="9350"/>
        </w:tabs>
        <w:spacing w:line="360" w:lineRule="auto"/>
        <w:jc w:val="both"/>
        <w:rPr>
          <w:noProof/>
        </w:rPr>
      </w:pPr>
      <w:hyperlink w:anchor="_Toc81233272" w:history="1">
        <w:r w:rsidRPr="00326A14">
          <w:rPr>
            <w:rStyle w:val="Hyperlink"/>
            <w:noProof/>
          </w:rPr>
          <w:t xml:space="preserve">4.4 </w:t>
        </w:r>
        <w:r w:rsidRPr="00326A14">
          <w:rPr>
            <w:rStyle w:val="Hyperlink"/>
            <w:noProof/>
            <w:shd w:val="clear" w:color="auto" w:fill="FFFFFF"/>
          </w:rPr>
          <w:t>Research approach</w:t>
        </w:r>
        <w:r w:rsidRPr="00326A14">
          <w:rPr>
            <w:noProof/>
            <w:webHidden/>
          </w:rPr>
          <w:tab/>
        </w:r>
        <w:r w:rsidRPr="00326A14">
          <w:rPr>
            <w:noProof/>
            <w:webHidden/>
          </w:rPr>
          <w:fldChar w:fldCharType="begin"/>
        </w:r>
        <w:r w:rsidRPr="00326A14">
          <w:rPr>
            <w:noProof/>
            <w:webHidden/>
          </w:rPr>
          <w:instrText xml:space="preserve"> PAGEREF _Toc81233272 \h </w:instrText>
        </w:r>
        <w:r w:rsidRPr="00326A14">
          <w:rPr>
            <w:noProof/>
            <w:webHidden/>
          </w:rPr>
        </w:r>
        <w:r w:rsidRPr="00326A14">
          <w:rPr>
            <w:noProof/>
            <w:webHidden/>
          </w:rPr>
          <w:fldChar w:fldCharType="separate"/>
        </w:r>
        <w:r w:rsidRPr="00326A14">
          <w:rPr>
            <w:noProof/>
            <w:webHidden/>
          </w:rPr>
          <w:t>6</w:t>
        </w:r>
        <w:r w:rsidRPr="00326A14">
          <w:rPr>
            <w:noProof/>
            <w:webHidden/>
          </w:rPr>
          <w:fldChar w:fldCharType="end"/>
        </w:r>
      </w:hyperlink>
    </w:p>
    <w:p w:rsidR="008D3A74" w:rsidRPr="00326A14" w:rsidRDefault="008D3A74" w:rsidP="00326A14">
      <w:pPr>
        <w:pStyle w:val="TableofFigures"/>
        <w:tabs>
          <w:tab w:val="right" w:leader="dot" w:pos="9350"/>
        </w:tabs>
        <w:spacing w:line="360" w:lineRule="auto"/>
        <w:jc w:val="both"/>
        <w:rPr>
          <w:noProof/>
        </w:rPr>
      </w:pPr>
      <w:hyperlink w:anchor="_Toc81233273" w:history="1">
        <w:r w:rsidRPr="00326A14">
          <w:rPr>
            <w:rStyle w:val="Hyperlink"/>
            <w:noProof/>
            <w:shd w:val="clear" w:color="auto" w:fill="FFFFFF"/>
          </w:rPr>
          <w:t>4.5 Method of data collection</w:t>
        </w:r>
        <w:r w:rsidRPr="00326A14">
          <w:rPr>
            <w:noProof/>
            <w:webHidden/>
          </w:rPr>
          <w:tab/>
        </w:r>
        <w:r w:rsidRPr="00326A14">
          <w:rPr>
            <w:noProof/>
            <w:webHidden/>
          </w:rPr>
          <w:fldChar w:fldCharType="begin"/>
        </w:r>
        <w:r w:rsidRPr="00326A14">
          <w:rPr>
            <w:noProof/>
            <w:webHidden/>
          </w:rPr>
          <w:instrText xml:space="preserve"> PAGEREF _Toc81233273 \h </w:instrText>
        </w:r>
        <w:r w:rsidRPr="00326A14">
          <w:rPr>
            <w:noProof/>
            <w:webHidden/>
          </w:rPr>
        </w:r>
        <w:r w:rsidRPr="00326A14">
          <w:rPr>
            <w:noProof/>
            <w:webHidden/>
          </w:rPr>
          <w:fldChar w:fldCharType="separate"/>
        </w:r>
        <w:r w:rsidRPr="00326A14">
          <w:rPr>
            <w:noProof/>
            <w:webHidden/>
          </w:rPr>
          <w:t>7</w:t>
        </w:r>
        <w:r w:rsidRPr="00326A14">
          <w:rPr>
            <w:noProof/>
            <w:webHidden/>
          </w:rPr>
          <w:fldChar w:fldCharType="end"/>
        </w:r>
      </w:hyperlink>
    </w:p>
    <w:p w:rsidR="008D3A74" w:rsidRPr="00326A14" w:rsidRDefault="008D3A74" w:rsidP="00326A14">
      <w:pPr>
        <w:pStyle w:val="TableofFigures"/>
        <w:tabs>
          <w:tab w:val="right" w:leader="dot" w:pos="9350"/>
        </w:tabs>
        <w:spacing w:line="360" w:lineRule="auto"/>
        <w:jc w:val="both"/>
        <w:rPr>
          <w:noProof/>
        </w:rPr>
      </w:pPr>
      <w:hyperlink w:anchor="_Toc81233274" w:history="1">
        <w:r w:rsidRPr="00326A14">
          <w:rPr>
            <w:rStyle w:val="Hyperlink"/>
            <w:noProof/>
            <w:shd w:val="clear" w:color="auto" w:fill="FFFFFF"/>
          </w:rPr>
          <w:t>4.6 Data collection instrument</w:t>
        </w:r>
        <w:r w:rsidRPr="00326A14">
          <w:rPr>
            <w:noProof/>
            <w:webHidden/>
          </w:rPr>
          <w:tab/>
        </w:r>
        <w:r w:rsidRPr="00326A14">
          <w:rPr>
            <w:noProof/>
            <w:webHidden/>
          </w:rPr>
          <w:fldChar w:fldCharType="begin"/>
        </w:r>
        <w:r w:rsidRPr="00326A14">
          <w:rPr>
            <w:noProof/>
            <w:webHidden/>
          </w:rPr>
          <w:instrText xml:space="preserve"> PAGEREF _Toc81233274 \h </w:instrText>
        </w:r>
        <w:r w:rsidRPr="00326A14">
          <w:rPr>
            <w:noProof/>
            <w:webHidden/>
          </w:rPr>
        </w:r>
        <w:r w:rsidRPr="00326A14">
          <w:rPr>
            <w:noProof/>
            <w:webHidden/>
          </w:rPr>
          <w:fldChar w:fldCharType="separate"/>
        </w:r>
        <w:r w:rsidRPr="00326A14">
          <w:rPr>
            <w:noProof/>
            <w:webHidden/>
          </w:rPr>
          <w:t>7</w:t>
        </w:r>
        <w:r w:rsidRPr="00326A14">
          <w:rPr>
            <w:noProof/>
            <w:webHidden/>
          </w:rPr>
          <w:fldChar w:fldCharType="end"/>
        </w:r>
      </w:hyperlink>
    </w:p>
    <w:p w:rsidR="008D3A74" w:rsidRPr="00326A14" w:rsidRDefault="008D3A74" w:rsidP="00326A14">
      <w:pPr>
        <w:pStyle w:val="TableofFigures"/>
        <w:tabs>
          <w:tab w:val="right" w:leader="dot" w:pos="9350"/>
        </w:tabs>
        <w:spacing w:line="360" w:lineRule="auto"/>
        <w:jc w:val="both"/>
        <w:rPr>
          <w:noProof/>
        </w:rPr>
      </w:pPr>
      <w:hyperlink w:anchor="_Toc81233275" w:history="1">
        <w:r w:rsidRPr="00326A14">
          <w:rPr>
            <w:rStyle w:val="Hyperlink"/>
            <w:noProof/>
            <w:shd w:val="clear" w:color="auto" w:fill="FFFFFF"/>
          </w:rPr>
          <w:t>4.7 Sampling</w:t>
        </w:r>
        <w:r w:rsidRPr="00326A14">
          <w:rPr>
            <w:noProof/>
            <w:webHidden/>
          </w:rPr>
          <w:tab/>
        </w:r>
        <w:r w:rsidRPr="00326A14">
          <w:rPr>
            <w:noProof/>
            <w:webHidden/>
          </w:rPr>
          <w:fldChar w:fldCharType="begin"/>
        </w:r>
        <w:r w:rsidRPr="00326A14">
          <w:rPr>
            <w:noProof/>
            <w:webHidden/>
          </w:rPr>
          <w:instrText xml:space="preserve"> PAGEREF _Toc81233275 \h </w:instrText>
        </w:r>
        <w:r w:rsidRPr="00326A14">
          <w:rPr>
            <w:noProof/>
            <w:webHidden/>
          </w:rPr>
        </w:r>
        <w:r w:rsidRPr="00326A14">
          <w:rPr>
            <w:noProof/>
            <w:webHidden/>
          </w:rPr>
          <w:fldChar w:fldCharType="separate"/>
        </w:r>
        <w:r w:rsidRPr="00326A14">
          <w:rPr>
            <w:noProof/>
            <w:webHidden/>
          </w:rPr>
          <w:t>7</w:t>
        </w:r>
        <w:r w:rsidRPr="00326A14">
          <w:rPr>
            <w:noProof/>
            <w:webHidden/>
          </w:rPr>
          <w:fldChar w:fldCharType="end"/>
        </w:r>
      </w:hyperlink>
    </w:p>
    <w:p w:rsidR="008D3A74" w:rsidRPr="00326A14" w:rsidRDefault="008D3A74" w:rsidP="00326A14">
      <w:pPr>
        <w:pStyle w:val="TableofFigures"/>
        <w:tabs>
          <w:tab w:val="right" w:leader="dot" w:pos="9350"/>
        </w:tabs>
        <w:spacing w:line="360" w:lineRule="auto"/>
        <w:jc w:val="both"/>
        <w:rPr>
          <w:noProof/>
        </w:rPr>
      </w:pPr>
      <w:hyperlink w:anchor="_Toc81233276" w:history="1">
        <w:r w:rsidRPr="00326A14">
          <w:rPr>
            <w:rStyle w:val="Hyperlink"/>
            <w:noProof/>
          </w:rPr>
          <w:t xml:space="preserve">4.8 </w:t>
        </w:r>
        <w:r w:rsidRPr="00326A14">
          <w:rPr>
            <w:rStyle w:val="Hyperlink"/>
            <w:noProof/>
            <w:shd w:val="clear" w:color="auto" w:fill="FFFFFF"/>
          </w:rPr>
          <w:t>Data analysis</w:t>
        </w:r>
        <w:r w:rsidRPr="00326A14">
          <w:rPr>
            <w:noProof/>
            <w:webHidden/>
          </w:rPr>
          <w:tab/>
        </w:r>
        <w:r w:rsidRPr="00326A14">
          <w:rPr>
            <w:noProof/>
            <w:webHidden/>
          </w:rPr>
          <w:fldChar w:fldCharType="begin"/>
        </w:r>
        <w:r w:rsidRPr="00326A14">
          <w:rPr>
            <w:noProof/>
            <w:webHidden/>
          </w:rPr>
          <w:instrText xml:space="preserve"> PAGEREF _Toc81233276 \h </w:instrText>
        </w:r>
        <w:r w:rsidRPr="00326A14">
          <w:rPr>
            <w:noProof/>
            <w:webHidden/>
          </w:rPr>
        </w:r>
        <w:r w:rsidRPr="00326A14">
          <w:rPr>
            <w:noProof/>
            <w:webHidden/>
          </w:rPr>
          <w:fldChar w:fldCharType="separate"/>
        </w:r>
        <w:r w:rsidRPr="00326A14">
          <w:rPr>
            <w:noProof/>
            <w:webHidden/>
          </w:rPr>
          <w:t>7</w:t>
        </w:r>
        <w:r w:rsidRPr="00326A14">
          <w:rPr>
            <w:noProof/>
            <w:webHidden/>
          </w:rPr>
          <w:fldChar w:fldCharType="end"/>
        </w:r>
      </w:hyperlink>
    </w:p>
    <w:p w:rsidR="008D3A74" w:rsidRPr="00326A14" w:rsidRDefault="008D3A74" w:rsidP="00326A14">
      <w:pPr>
        <w:pStyle w:val="TableofFigures"/>
        <w:tabs>
          <w:tab w:val="right" w:leader="dot" w:pos="9350"/>
        </w:tabs>
        <w:spacing w:line="360" w:lineRule="auto"/>
        <w:jc w:val="both"/>
        <w:rPr>
          <w:noProof/>
        </w:rPr>
      </w:pPr>
      <w:hyperlink w:anchor="_Toc81233277" w:history="1">
        <w:r w:rsidRPr="00326A14">
          <w:rPr>
            <w:rStyle w:val="Hyperlink"/>
            <w:noProof/>
          </w:rPr>
          <w:t xml:space="preserve">4.9 </w:t>
        </w:r>
        <w:r w:rsidRPr="00326A14">
          <w:rPr>
            <w:rStyle w:val="Hyperlink"/>
            <w:noProof/>
            <w:shd w:val="clear" w:color="auto" w:fill="FFFFFF"/>
          </w:rPr>
          <w:t>Ethical consideration</w:t>
        </w:r>
        <w:r w:rsidRPr="00326A14">
          <w:rPr>
            <w:noProof/>
            <w:webHidden/>
          </w:rPr>
          <w:tab/>
        </w:r>
        <w:r w:rsidRPr="00326A14">
          <w:rPr>
            <w:noProof/>
            <w:webHidden/>
          </w:rPr>
          <w:fldChar w:fldCharType="begin"/>
        </w:r>
        <w:r w:rsidRPr="00326A14">
          <w:rPr>
            <w:noProof/>
            <w:webHidden/>
          </w:rPr>
          <w:instrText xml:space="preserve"> PAGEREF _Toc81233277 \h </w:instrText>
        </w:r>
        <w:r w:rsidRPr="00326A14">
          <w:rPr>
            <w:noProof/>
            <w:webHidden/>
          </w:rPr>
        </w:r>
        <w:r w:rsidRPr="00326A14">
          <w:rPr>
            <w:noProof/>
            <w:webHidden/>
          </w:rPr>
          <w:fldChar w:fldCharType="separate"/>
        </w:r>
        <w:r w:rsidRPr="00326A14">
          <w:rPr>
            <w:noProof/>
            <w:webHidden/>
          </w:rPr>
          <w:t>7</w:t>
        </w:r>
        <w:r w:rsidRPr="00326A14">
          <w:rPr>
            <w:noProof/>
            <w:webHidden/>
          </w:rPr>
          <w:fldChar w:fldCharType="end"/>
        </w:r>
      </w:hyperlink>
    </w:p>
    <w:p w:rsidR="008D3A74" w:rsidRPr="00326A14" w:rsidRDefault="008D3A74" w:rsidP="00326A14">
      <w:pPr>
        <w:pStyle w:val="TableofFigures"/>
        <w:tabs>
          <w:tab w:val="right" w:leader="dot" w:pos="9350"/>
        </w:tabs>
        <w:spacing w:line="360" w:lineRule="auto"/>
        <w:jc w:val="both"/>
        <w:rPr>
          <w:noProof/>
        </w:rPr>
      </w:pPr>
      <w:hyperlink w:anchor="_Toc81233278" w:history="1">
        <w:r w:rsidRPr="00326A14">
          <w:rPr>
            <w:rStyle w:val="Hyperlink"/>
            <w:noProof/>
          </w:rPr>
          <w:t>5.0 Results</w:t>
        </w:r>
        <w:r w:rsidRPr="00326A14">
          <w:rPr>
            <w:noProof/>
            <w:webHidden/>
          </w:rPr>
          <w:tab/>
        </w:r>
        <w:r w:rsidRPr="00326A14">
          <w:rPr>
            <w:noProof/>
            <w:webHidden/>
          </w:rPr>
          <w:fldChar w:fldCharType="begin"/>
        </w:r>
        <w:r w:rsidRPr="00326A14">
          <w:rPr>
            <w:noProof/>
            <w:webHidden/>
          </w:rPr>
          <w:instrText xml:space="preserve"> PAGEREF _Toc81233278 \h </w:instrText>
        </w:r>
        <w:r w:rsidRPr="00326A14">
          <w:rPr>
            <w:noProof/>
            <w:webHidden/>
          </w:rPr>
        </w:r>
        <w:r w:rsidRPr="00326A14">
          <w:rPr>
            <w:noProof/>
            <w:webHidden/>
          </w:rPr>
          <w:fldChar w:fldCharType="separate"/>
        </w:r>
        <w:r w:rsidRPr="00326A14">
          <w:rPr>
            <w:noProof/>
            <w:webHidden/>
          </w:rPr>
          <w:t>7</w:t>
        </w:r>
        <w:r w:rsidRPr="00326A14">
          <w:rPr>
            <w:noProof/>
            <w:webHidden/>
          </w:rPr>
          <w:fldChar w:fldCharType="end"/>
        </w:r>
      </w:hyperlink>
    </w:p>
    <w:p w:rsidR="008D3A74" w:rsidRPr="00326A14" w:rsidRDefault="008D3A74" w:rsidP="00326A14">
      <w:pPr>
        <w:pStyle w:val="TableofFigures"/>
        <w:tabs>
          <w:tab w:val="right" w:leader="dot" w:pos="9350"/>
        </w:tabs>
        <w:spacing w:line="360" w:lineRule="auto"/>
        <w:jc w:val="both"/>
        <w:rPr>
          <w:noProof/>
        </w:rPr>
      </w:pPr>
      <w:hyperlink w:anchor="_Toc81233279" w:history="1">
        <w:r w:rsidRPr="00326A14">
          <w:rPr>
            <w:rStyle w:val="Hyperlink"/>
            <w:noProof/>
          </w:rPr>
          <w:t>6.0 Discussion</w:t>
        </w:r>
        <w:r w:rsidRPr="00326A14">
          <w:rPr>
            <w:noProof/>
            <w:webHidden/>
          </w:rPr>
          <w:tab/>
        </w:r>
        <w:r w:rsidRPr="00326A14">
          <w:rPr>
            <w:noProof/>
            <w:webHidden/>
          </w:rPr>
          <w:fldChar w:fldCharType="begin"/>
        </w:r>
        <w:r w:rsidRPr="00326A14">
          <w:rPr>
            <w:noProof/>
            <w:webHidden/>
          </w:rPr>
          <w:instrText xml:space="preserve"> PAGEREF _Toc81233279 \h </w:instrText>
        </w:r>
        <w:r w:rsidRPr="00326A14">
          <w:rPr>
            <w:noProof/>
            <w:webHidden/>
          </w:rPr>
        </w:r>
        <w:r w:rsidRPr="00326A14">
          <w:rPr>
            <w:noProof/>
            <w:webHidden/>
          </w:rPr>
          <w:fldChar w:fldCharType="separate"/>
        </w:r>
        <w:r w:rsidRPr="00326A14">
          <w:rPr>
            <w:noProof/>
            <w:webHidden/>
          </w:rPr>
          <w:t>9</w:t>
        </w:r>
        <w:r w:rsidRPr="00326A14">
          <w:rPr>
            <w:noProof/>
            <w:webHidden/>
          </w:rPr>
          <w:fldChar w:fldCharType="end"/>
        </w:r>
      </w:hyperlink>
    </w:p>
    <w:p w:rsidR="008D3A74" w:rsidRPr="00326A14" w:rsidRDefault="008D3A74" w:rsidP="00326A14">
      <w:pPr>
        <w:pStyle w:val="TableofFigures"/>
        <w:tabs>
          <w:tab w:val="right" w:leader="dot" w:pos="9350"/>
        </w:tabs>
        <w:spacing w:line="360" w:lineRule="auto"/>
        <w:jc w:val="both"/>
        <w:rPr>
          <w:noProof/>
        </w:rPr>
      </w:pPr>
      <w:hyperlink w:anchor="_Toc81233280" w:history="1">
        <w:r w:rsidRPr="00326A14">
          <w:rPr>
            <w:rStyle w:val="Hyperlink"/>
            <w:noProof/>
          </w:rPr>
          <w:t>Conclusion</w:t>
        </w:r>
        <w:r w:rsidRPr="00326A14">
          <w:rPr>
            <w:noProof/>
            <w:webHidden/>
          </w:rPr>
          <w:tab/>
        </w:r>
        <w:r w:rsidRPr="00326A14">
          <w:rPr>
            <w:noProof/>
            <w:webHidden/>
          </w:rPr>
          <w:fldChar w:fldCharType="begin"/>
        </w:r>
        <w:r w:rsidRPr="00326A14">
          <w:rPr>
            <w:noProof/>
            <w:webHidden/>
          </w:rPr>
          <w:instrText xml:space="preserve"> PAGEREF _Toc81233280 \h </w:instrText>
        </w:r>
        <w:r w:rsidRPr="00326A14">
          <w:rPr>
            <w:noProof/>
            <w:webHidden/>
          </w:rPr>
        </w:r>
        <w:r w:rsidRPr="00326A14">
          <w:rPr>
            <w:noProof/>
            <w:webHidden/>
          </w:rPr>
          <w:fldChar w:fldCharType="separate"/>
        </w:r>
        <w:r w:rsidRPr="00326A14">
          <w:rPr>
            <w:noProof/>
            <w:webHidden/>
          </w:rPr>
          <w:t>10</w:t>
        </w:r>
        <w:r w:rsidRPr="00326A14">
          <w:rPr>
            <w:noProof/>
            <w:webHidden/>
          </w:rPr>
          <w:fldChar w:fldCharType="end"/>
        </w:r>
      </w:hyperlink>
    </w:p>
    <w:p w:rsidR="008D3A74" w:rsidRPr="00326A14" w:rsidRDefault="008D3A74" w:rsidP="00326A14">
      <w:pPr>
        <w:pStyle w:val="TableofFigures"/>
        <w:tabs>
          <w:tab w:val="right" w:leader="dot" w:pos="9350"/>
        </w:tabs>
        <w:spacing w:line="360" w:lineRule="auto"/>
        <w:jc w:val="both"/>
        <w:rPr>
          <w:noProof/>
        </w:rPr>
      </w:pPr>
      <w:hyperlink w:anchor="_Toc81233281" w:history="1">
        <w:r w:rsidRPr="00326A14">
          <w:rPr>
            <w:rStyle w:val="Hyperlink"/>
            <w:noProof/>
          </w:rPr>
          <w:t>References</w:t>
        </w:r>
        <w:r w:rsidRPr="00326A14">
          <w:rPr>
            <w:noProof/>
            <w:webHidden/>
          </w:rPr>
          <w:tab/>
        </w:r>
        <w:r w:rsidRPr="00326A14">
          <w:rPr>
            <w:noProof/>
            <w:webHidden/>
          </w:rPr>
          <w:fldChar w:fldCharType="begin"/>
        </w:r>
        <w:r w:rsidRPr="00326A14">
          <w:rPr>
            <w:noProof/>
            <w:webHidden/>
          </w:rPr>
          <w:instrText xml:space="preserve"> PAGEREF _Toc81233281 \h </w:instrText>
        </w:r>
        <w:r w:rsidRPr="00326A14">
          <w:rPr>
            <w:noProof/>
            <w:webHidden/>
          </w:rPr>
        </w:r>
        <w:r w:rsidRPr="00326A14">
          <w:rPr>
            <w:noProof/>
            <w:webHidden/>
          </w:rPr>
          <w:fldChar w:fldCharType="separate"/>
        </w:r>
        <w:r w:rsidRPr="00326A14">
          <w:rPr>
            <w:noProof/>
            <w:webHidden/>
          </w:rPr>
          <w:t>11</w:t>
        </w:r>
        <w:r w:rsidRPr="00326A14">
          <w:rPr>
            <w:noProof/>
            <w:webHidden/>
          </w:rPr>
          <w:fldChar w:fldCharType="end"/>
        </w:r>
      </w:hyperlink>
    </w:p>
    <w:p w:rsidR="008D3A74" w:rsidRPr="00326A14" w:rsidRDefault="008D3A74" w:rsidP="00326A14">
      <w:pPr>
        <w:pStyle w:val="TableofFigures"/>
        <w:tabs>
          <w:tab w:val="right" w:leader="dot" w:pos="9350"/>
        </w:tabs>
        <w:spacing w:line="360" w:lineRule="auto"/>
        <w:jc w:val="both"/>
        <w:rPr>
          <w:noProof/>
        </w:rPr>
      </w:pPr>
      <w:hyperlink w:anchor="_Toc81233282" w:history="1">
        <w:r w:rsidRPr="00326A14">
          <w:rPr>
            <w:rStyle w:val="Hyperlink"/>
            <w:noProof/>
          </w:rPr>
          <w:t>Appendix</w:t>
        </w:r>
        <w:r w:rsidRPr="00326A14">
          <w:rPr>
            <w:noProof/>
            <w:webHidden/>
          </w:rPr>
          <w:tab/>
        </w:r>
        <w:r w:rsidRPr="00326A14">
          <w:rPr>
            <w:noProof/>
            <w:webHidden/>
          </w:rPr>
          <w:fldChar w:fldCharType="begin"/>
        </w:r>
        <w:r w:rsidRPr="00326A14">
          <w:rPr>
            <w:noProof/>
            <w:webHidden/>
          </w:rPr>
          <w:instrText xml:space="preserve"> PAGEREF _Toc81233282 \h </w:instrText>
        </w:r>
        <w:r w:rsidRPr="00326A14">
          <w:rPr>
            <w:noProof/>
            <w:webHidden/>
          </w:rPr>
        </w:r>
        <w:r w:rsidRPr="00326A14">
          <w:rPr>
            <w:noProof/>
            <w:webHidden/>
          </w:rPr>
          <w:fldChar w:fldCharType="separate"/>
        </w:r>
        <w:r w:rsidRPr="00326A14">
          <w:rPr>
            <w:noProof/>
            <w:webHidden/>
          </w:rPr>
          <w:t>13</w:t>
        </w:r>
        <w:r w:rsidRPr="00326A14">
          <w:rPr>
            <w:noProof/>
            <w:webHidden/>
          </w:rPr>
          <w:fldChar w:fldCharType="end"/>
        </w:r>
      </w:hyperlink>
    </w:p>
    <w:p w:rsidR="008D3A74" w:rsidRPr="00326A14" w:rsidRDefault="008D3A74" w:rsidP="00326A14">
      <w:pPr>
        <w:spacing w:line="360" w:lineRule="auto"/>
        <w:jc w:val="both"/>
        <w:rPr>
          <w:rFonts w:eastAsiaTheme="majorEastAsia"/>
          <w:b/>
          <w:bCs/>
        </w:rPr>
      </w:pPr>
      <w:r w:rsidRPr="00326A14">
        <w:fldChar w:fldCharType="end"/>
      </w:r>
      <w:r w:rsidRPr="00326A14">
        <w:br w:type="page"/>
      </w:r>
    </w:p>
    <w:p w:rsidR="00AB6C0A" w:rsidRPr="00326A14" w:rsidRDefault="007C2C87" w:rsidP="00326A14">
      <w:pPr>
        <w:pStyle w:val="Heading1"/>
        <w:spacing w:line="360" w:lineRule="auto"/>
        <w:jc w:val="both"/>
        <w:rPr>
          <w:rFonts w:ascii="Times New Roman" w:hAnsi="Times New Roman" w:cs="Times New Roman"/>
          <w:color w:val="000000" w:themeColor="text1"/>
          <w:sz w:val="24"/>
          <w:szCs w:val="24"/>
        </w:rPr>
      </w:pPr>
      <w:bookmarkStart w:id="0" w:name="_Toc81233262"/>
      <w:r w:rsidRPr="00326A14">
        <w:rPr>
          <w:rFonts w:ascii="Times New Roman" w:hAnsi="Times New Roman" w:cs="Times New Roman"/>
          <w:color w:val="000000" w:themeColor="text1"/>
          <w:sz w:val="24"/>
          <w:szCs w:val="24"/>
        </w:rPr>
        <w:lastRenderedPageBreak/>
        <w:t>1.0 Introduction</w:t>
      </w:r>
      <w:bookmarkEnd w:id="0"/>
      <w:r w:rsidRPr="00326A14">
        <w:rPr>
          <w:rFonts w:ascii="Times New Roman" w:hAnsi="Times New Roman" w:cs="Times New Roman"/>
          <w:color w:val="000000" w:themeColor="text1"/>
          <w:sz w:val="24"/>
          <w:szCs w:val="24"/>
        </w:rPr>
        <w:t xml:space="preserve"> </w:t>
      </w:r>
    </w:p>
    <w:p w:rsidR="00AB6C0A" w:rsidRPr="00326A14" w:rsidRDefault="007C2C87" w:rsidP="00326A14">
      <w:pPr>
        <w:spacing w:line="360" w:lineRule="auto"/>
        <w:jc w:val="both"/>
      </w:pPr>
      <w:r w:rsidRPr="00326A14">
        <w:t>This particular assignment will highlight the various aspects of the Virtual Learning Environment along with its various impacts both in terms of positive and negative. The Virtual Learning Environment has introduced new prospects to the system of educatio</w:t>
      </w:r>
      <w:r w:rsidRPr="00326A14">
        <w:t>n through its various applications. The assignment will highlight a literature review where the secondary data will be obtained. Various methods used in this research will also, be highlighted along with various philosophies and tools for the research. Als</w:t>
      </w:r>
      <w:r w:rsidRPr="00326A14">
        <w:t>o, various results of the research will be obtained from various questionnaires in a tabular format and the findings will be represented through graphs to be more specific. The aims and objectives of the research will be highlighted using a Gantt Chart. Fi</w:t>
      </w:r>
      <w:r w:rsidRPr="00326A14">
        <w:t xml:space="preserve">nally, the various data and information obtained from the research and the survey will be highlighted in the segment of the discussion. Also, I would like to do this research as it deals with the modernization of teaching and learning.           </w:t>
      </w:r>
    </w:p>
    <w:p w:rsidR="00AB6C0A" w:rsidRPr="00326A14" w:rsidRDefault="007C2C87" w:rsidP="00326A14">
      <w:pPr>
        <w:spacing w:line="360" w:lineRule="auto"/>
        <w:jc w:val="both"/>
      </w:pPr>
      <w:r w:rsidRPr="00326A14">
        <w:rPr>
          <w:b/>
        </w:rPr>
        <w:t>2.0 Liter</w:t>
      </w:r>
      <w:r w:rsidRPr="00326A14">
        <w:rPr>
          <w:b/>
        </w:rPr>
        <w:t xml:space="preserve">ature Review </w:t>
      </w:r>
    </w:p>
    <w:p w:rsidR="00AB6C0A" w:rsidRPr="00326A14" w:rsidRDefault="007C2C87" w:rsidP="00326A14">
      <w:pPr>
        <w:pStyle w:val="Heading1"/>
        <w:spacing w:line="360" w:lineRule="auto"/>
        <w:jc w:val="both"/>
        <w:rPr>
          <w:rFonts w:ascii="Times New Roman" w:hAnsi="Times New Roman" w:cs="Times New Roman"/>
          <w:color w:val="000000" w:themeColor="text1"/>
          <w:sz w:val="24"/>
          <w:szCs w:val="24"/>
        </w:rPr>
      </w:pPr>
      <w:bookmarkStart w:id="1" w:name="_Toc81233263"/>
      <w:r w:rsidRPr="00326A14">
        <w:rPr>
          <w:rFonts w:ascii="Times New Roman" w:hAnsi="Times New Roman" w:cs="Times New Roman"/>
          <w:color w:val="000000" w:themeColor="text1"/>
          <w:sz w:val="24"/>
          <w:szCs w:val="24"/>
        </w:rPr>
        <w:t>2.1 Concept of Virtual learning environment</w:t>
      </w:r>
      <w:bookmarkEnd w:id="1"/>
      <w:r w:rsidRPr="00326A14">
        <w:rPr>
          <w:rFonts w:ascii="Times New Roman" w:hAnsi="Times New Roman" w:cs="Times New Roman"/>
          <w:color w:val="000000" w:themeColor="text1"/>
          <w:sz w:val="24"/>
          <w:szCs w:val="24"/>
        </w:rPr>
        <w:t xml:space="preserve"> </w:t>
      </w:r>
    </w:p>
    <w:p w:rsidR="00AB6C0A" w:rsidRPr="00326A14" w:rsidRDefault="007C2C87" w:rsidP="00326A14">
      <w:pPr>
        <w:spacing w:line="360" w:lineRule="auto"/>
        <w:jc w:val="both"/>
      </w:pPr>
      <w:r w:rsidRPr="00326A14">
        <w:t>According to</w:t>
      </w:r>
      <w:r w:rsidRPr="00326A14">
        <w:rPr>
          <w:color w:val="222222"/>
          <w:shd w:val="clear" w:color="auto" w:fill="FFFFFF"/>
        </w:rPr>
        <w:t xml:space="preserve"> Gruber </w:t>
      </w:r>
      <w:r w:rsidRPr="00326A14">
        <w:rPr>
          <w:i/>
          <w:color w:val="222222"/>
          <w:shd w:val="clear" w:color="auto" w:fill="FFFFFF"/>
        </w:rPr>
        <w:t>et al</w:t>
      </w:r>
      <w:r w:rsidRPr="00326A14">
        <w:rPr>
          <w:color w:val="222222"/>
          <w:shd w:val="clear" w:color="auto" w:fill="FFFFFF"/>
        </w:rPr>
        <w:t>. (2021),</w:t>
      </w:r>
      <w:r w:rsidRPr="00326A14">
        <w:t xml:space="preserve"> the virtual learning environment gives a perspective of online teaching and learning through its various applications and procedures. It uses various aspects of t</w:t>
      </w:r>
      <w:r w:rsidRPr="00326A14">
        <w:t>echnology to enhance the concept of classroom teaching through the virtual model. It helps the teachers to enhance the skills and knowledge of the learners through various digital solutions irrespective of geographical barriers. The virtual learning enviro</w:t>
      </w:r>
      <w:r w:rsidRPr="00326A14">
        <w:t>nment has opened new doors for education and learning which has helped a lot during the phase of the pandemic as well. It helps the learners to establish a toolbox that has a major impact on their future learning. The concept is mainly used in higher educa</w:t>
      </w:r>
      <w:r w:rsidRPr="00326A14">
        <w:t>tion systems. As per the viewpoint of</w:t>
      </w:r>
      <w:r w:rsidRPr="00326A14">
        <w:rPr>
          <w:color w:val="222222"/>
          <w:shd w:val="clear" w:color="auto" w:fill="FFFFFF"/>
        </w:rPr>
        <w:t xml:space="preserve"> Solangi </w:t>
      </w:r>
      <w:r w:rsidRPr="00326A14">
        <w:rPr>
          <w:i/>
          <w:color w:val="222222"/>
          <w:shd w:val="clear" w:color="auto" w:fill="FFFFFF"/>
        </w:rPr>
        <w:t>et al.</w:t>
      </w:r>
      <w:r w:rsidRPr="00326A14">
        <w:rPr>
          <w:color w:val="222222"/>
          <w:shd w:val="clear" w:color="auto" w:fill="FFFFFF"/>
        </w:rPr>
        <w:t xml:space="preserve"> (2017),</w:t>
      </w:r>
      <w:r w:rsidRPr="00326A14">
        <w:t xml:space="preserve"> the web-based platform is also pretty cost-effective as it is held in the virtual medium and does not require physical presence and a place for the same. The prospect of the Virtual Learning Envi</w:t>
      </w:r>
      <w:r w:rsidRPr="00326A14">
        <w:t xml:space="preserve">ronment provides various resources, interactions, and activities within a structure of a course and also, provides various stages for assessments. The aspect of the Virtual learning environment also allows faster delivery of courses and learning materials </w:t>
      </w:r>
      <w:r w:rsidRPr="00326A14">
        <w:t xml:space="preserve">to a wide range of people at many conveniences. </w:t>
      </w:r>
    </w:p>
    <w:p w:rsidR="00AB6C0A" w:rsidRPr="00326A14" w:rsidRDefault="007C2C87" w:rsidP="00326A14">
      <w:pPr>
        <w:pStyle w:val="Heading1"/>
        <w:spacing w:line="360" w:lineRule="auto"/>
        <w:jc w:val="both"/>
        <w:rPr>
          <w:rFonts w:ascii="Times New Roman" w:hAnsi="Times New Roman" w:cs="Times New Roman"/>
          <w:sz w:val="24"/>
          <w:szCs w:val="24"/>
        </w:rPr>
      </w:pPr>
      <w:bookmarkStart w:id="2" w:name="_Toc81233264"/>
      <w:r w:rsidRPr="00326A14">
        <w:rPr>
          <w:rFonts w:ascii="Times New Roman" w:hAnsi="Times New Roman" w:cs="Times New Roman"/>
          <w:color w:val="000000" w:themeColor="text1"/>
          <w:sz w:val="24"/>
          <w:szCs w:val="24"/>
        </w:rPr>
        <w:lastRenderedPageBreak/>
        <w:t>2.2   Positive impact of Virtual Learning Environment</w:t>
      </w:r>
      <w:r w:rsidRPr="00326A14">
        <w:rPr>
          <w:rFonts w:ascii="Times New Roman" w:hAnsi="Times New Roman" w:cs="Times New Roman"/>
          <w:sz w:val="24"/>
          <w:szCs w:val="24"/>
        </w:rPr>
        <w:t>.</w:t>
      </w:r>
      <w:bookmarkEnd w:id="2"/>
    </w:p>
    <w:p w:rsidR="00AB6C0A" w:rsidRPr="00326A14" w:rsidRDefault="007C2C87" w:rsidP="00326A14">
      <w:pPr>
        <w:spacing w:line="360" w:lineRule="auto"/>
        <w:jc w:val="both"/>
      </w:pPr>
      <w:r w:rsidRPr="00326A14">
        <w:t xml:space="preserve">As per the viewpoint of </w:t>
      </w:r>
      <w:r w:rsidRPr="00326A14">
        <w:rPr>
          <w:color w:val="222222"/>
          <w:shd w:val="clear" w:color="auto" w:fill="FFFFFF"/>
        </w:rPr>
        <w:t xml:space="preserve">Robinson </w:t>
      </w:r>
      <w:r w:rsidRPr="00326A14">
        <w:rPr>
          <w:i/>
          <w:color w:val="222222"/>
          <w:shd w:val="clear" w:color="auto" w:fill="FFFFFF"/>
        </w:rPr>
        <w:t>et al</w:t>
      </w:r>
      <w:r w:rsidRPr="00326A14">
        <w:rPr>
          <w:color w:val="222222"/>
          <w:shd w:val="clear" w:color="auto" w:fill="FFFFFF"/>
        </w:rPr>
        <w:t xml:space="preserve">. (2017), </w:t>
      </w:r>
      <w:r w:rsidRPr="00326A14">
        <w:t xml:space="preserve">the Virtual Learning Environment, has contributed to the education system form a hell lot of ways. Such </w:t>
      </w:r>
      <w:r w:rsidRPr="00326A14">
        <w:t xml:space="preserve">an aspect is really helpful for the learners who are a bit shy and does not wants to participate in the class. Such a prospect also provides access to the course which the learner wants to avail 24*7 and whenever they feel like. Through such an aspect the </w:t>
      </w:r>
      <w:r w:rsidRPr="00326A14">
        <w:t>learning materials also get a higher reach and a lot of students may avail the learning materials.</w:t>
      </w:r>
      <w:r w:rsidRPr="00326A14">
        <w:rPr>
          <w:color w:val="222222"/>
          <w:shd w:val="clear" w:color="auto" w:fill="FFFFFF"/>
        </w:rPr>
        <w:t xml:space="preserve"> According to Gulbinskienė </w:t>
      </w:r>
      <w:r w:rsidRPr="00326A14">
        <w:rPr>
          <w:i/>
          <w:color w:val="222222"/>
          <w:shd w:val="clear" w:color="auto" w:fill="FFFFFF"/>
        </w:rPr>
        <w:t>et al</w:t>
      </w:r>
      <w:r w:rsidRPr="00326A14">
        <w:rPr>
          <w:color w:val="222222"/>
          <w:shd w:val="clear" w:color="auto" w:fill="FFFFFF"/>
        </w:rPr>
        <w:t>. (2017),</w:t>
      </w:r>
      <w:r w:rsidRPr="00326A14">
        <w:t xml:space="preserve"> the aspect of the Virtual Learning Environment is also cost-effective than normal class learning for both the learne</w:t>
      </w:r>
      <w:r w:rsidRPr="00326A14">
        <w:t>r along with the educational institute. The learners along with learning their respective courses may also, learn various digital and technological prospects. The Virtual Learning Environment is also very useful for the kids as they may go through the vari</w:t>
      </w:r>
      <w:r w:rsidRPr="00326A14">
        <w:t xml:space="preserve">ous videos and lessons whenever they feel to study.    </w:t>
      </w:r>
    </w:p>
    <w:p w:rsidR="00AB6C0A" w:rsidRPr="00326A14" w:rsidRDefault="007C2C87" w:rsidP="00326A14">
      <w:pPr>
        <w:pStyle w:val="Heading1"/>
        <w:spacing w:line="360" w:lineRule="auto"/>
        <w:jc w:val="both"/>
        <w:rPr>
          <w:rFonts w:ascii="Times New Roman" w:hAnsi="Times New Roman" w:cs="Times New Roman"/>
          <w:color w:val="000000" w:themeColor="text1"/>
          <w:sz w:val="24"/>
          <w:szCs w:val="24"/>
        </w:rPr>
      </w:pPr>
      <w:bookmarkStart w:id="3" w:name="_Toc81233265"/>
      <w:r w:rsidRPr="00326A14">
        <w:rPr>
          <w:rFonts w:ascii="Times New Roman" w:hAnsi="Times New Roman" w:cs="Times New Roman"/>
          <w:color w:val="000000" w:themeColor="text1"/>
          <w:sz w:val="24"/>
          <w:szCs w:val="24"/>
        </w:rPr>
        <w:t>2.3 Negative impact of Virtual Learning Environment.</w:t>
      </w:r>
      <w:bookmarkEnd w:id="3"/>
    </w:p>
    <w:p w:rsidR="00AB6C0A" w:rsidRPr="00326A14" w:rsidRDefault="007C2C87" w:rsidP="00326A14">
      <w:pPr>
        <w:spacing w:line="360" w:lineRule="auto"/>
        <w:jc w:val="both"/>
      </w:pPr>
      <w:r w:rsidRPr="00326A14">
        <w:t xml:space="preserve">According to </w:t>
      </w:r>
      <w:r w:rsidRPr="00326A14">
        <w:rPr>
          <w:color w:val="222222"/>
          <w:shd w:val="clear" w:color="auto" w:fill="FFFFFF"/>
        </w:rPr>
        <w:t xml:space="preserve">BURHENNE </w:t>
      </w:r>
      <w:r w:rsidRPr="00326A14">
        <w:rPr>
          <w:i/>
          <w:color w:val="222222"/>
          <w:shd w:val="clear" w:color="auto" w:fill="FFFFFF"/>
        </w:rPr>
        <w:t>et al</w:t>
      </w:r>
      <w:r w:rsidRPr="00326A14">
        <w:rPr>
          <w:color w:val="222222"/>
          <w:shd w:val="clear" w:color="auto" w:fill="FFFFFF"/>
        </w:rPr>
        <w:t xml:space="preserve">. (2018), </w:t>
      </w:r>
      <w:r w:rsidRPr="00326A14">
        <w:t>the Virtual Learning Environment also holds some negative aspects which have made the process of digital learn</w:t>
      </w:r>
      <w:r w:rsidRPr="00326A14">
        <w:t>ing a bit complicated. The aspect of this method is highly dependent on internet services thus, the learners who do not have a stable data connection may face a hell of a lot of issues. Also, sitting in front of the screen for long hours is not good for he</w:t>
      </w:r>
      <w:r w:rsidRPr="00326A14">
        <w:t xml:space="preserve">alth as it may cause eye issues in the future. As per the viewpoint of  </w:t>
      </w:r>
      <w:r w:rsidRPr="00326A14">
        <w:rPr>
          <w:color w:val="222222"/>
          <w:shd w:val="clear" w:color="auto" w:fill="FFFFFF"/>
        </w:rPr>
        <w:t xml:space="preserve">Keiper </w:t>
      </w:r>
      <w:r w:rsidRPr="00326A14">
        <w:rPr>
          <w:i/>
          <w:color w:val="222222"/>
          <w:shd w:val="clear" w:color="auto" w:fill="FFFFFF"/>
        </w:rPr>
        <w:t>et</w:t>
      </w:r>
      <w:r w:rsidRPr="00326A14">
        <w:rPr>
          <w:color w:val="222222"/>
          <w:shd w:val="clear" w:color="auto" w:fill="FFFFFF"/>
        </w:rPr>
        <w:t xml:space="preserve"> </w:t>
      </w:r>
      <w:r w:rsidRPr="00326A14">
        <w:rPr>
          <w:i/>
          <w:color w:val="222222"/>
          <w:shd w:val="clear" w:color="auto" w:fill="FFFFFF"/>
        </w:rPr>
        <w:t>al</w:t>
      </w:r>
      <w:r w:rsidRPr="00326A14">
        <w:rPr>
          <w:color w:val="222222"/>
          <w:shd w:val="clear" w:color="auto" w:fill="FFFFFF"/>
        </w:rPr>
        <w:t xml:space="preserve">. (2021), </w:t>
      </w:r>
      <w:r w:rsidRPr="00326A14">
        <w:t xml:space="preserve">the concept of the Virtual Learning Environment is fully based on sharing of theoretical knowledge and experience and it highly lacks practical aspects of learning which may cause a lot of issues in the development of the future career of the learners. It </w:t>
      </w:r>
      <w:r w:rsidRPr="00326A14">
        <w:t xml:space="preserve">also, cause some issues for the teachers in understanding whether the learners can understand the course and various learning from the course or not. The Virtual Learning Environment does not force the learners to learn which the offline mode of teachings </w:t>
      </w:r>
      <w:r w:rsidRPr="00326A14">
        <w:t xml:space="preserve">does as it involves daily interactions with the students. </w:t>
      </w:r>
    </w:p>
    <w:p w:rsidR="00AB6C0A" w:rsidRPr="00326A14" w:rsidRDefault="007C2C87" w:rsidP="00326A14">
      <w:pPr>
        <w:pStyle w:val="Heading1"/>
        <w:spacing w:line="360" w:lineRule="auto"/>
        <w:jc w:val="both"/>
        <w:rPr>
          <w:rFonts w:ascii="Times New Roman" w:hAnsi="Times New Roman" w:cs="Times New Roman"/>
          <w:color w:val="000000" w:themeColor="text1"/>
          <w:sz w:val="24"/>
          <w:szCs w:val="24"/>
        </w:rPr>
      </w:pPr>
      <w:bookmarkStart w:id="4" w:name="_Toc81233266"/>
      <w:r w:rsidRPr="00326A14">
        <w:rPr>
          <w:rFonts w:ascii="Times New Roman" w:hAnsi="Times New Roman" w:cs="Times New Roman"/>
          <w:color w:val="000000" w:themeColor="text1"/>
          <w:sz w:val="24"/>
          <w:szCs w:val="24"/>
        </w:rPr>
        <w:t>2.4 Strategies to improve the process of the Virtual Learning Environment.</w:t>
      </w:r>
      <w:bookmarkEnd w:id="4"/>
    </w:p>
    <w:p w:rsidR="00AB6C0A" w:rsidRPr="00326A14" w:rsidRDefault="007C2C87" w:rsidP="00326A14">
      <w:pPr>
        <w:spacing w:line="360" w:lineRule="auto"/>
        <w:jc w:val="both"/>
      </w:pPr>
      <w:r w:rsidRPr="00326A14">
        <w:t>To make the process of the Virtual Learning Environment more effective a lot of strategies may be taken into consideration</w:t>
      </w:r>
      <w:r w:rsidRPr="00326A14">
        <w:t xml:space="preserve">. As per the viewpoint of </w:t>
      </w:r>
      <w:r w:rsidRPr="00326A14">
        <w:rPr>
          <w:color w:val="222222"/>
          <w:shd w:val="clear" w:color="auto" w:fill="FFFFFF"/>
        </w:rPr>
        <w:t xml:space="preserve">Rahayu </w:t>
      </w:r>
      <w:r w:rsidRPr="00326A14">
        <w:rPr>
          <w:i/>
          <w:color w:val="222222"/>
          <w:shd w:val="clear" w:color="auto" w:fill="FFFFFF"/>
        </w:rPr>
        <w:t>et al</w:t>
      </w:r>
      <w:r w:rsidRPr="00326A14">
        <w:rPr>
          <w:color w:val="222222"/>
          <w:shd w:val="clear" w:color="auto" w:fill="FFFFFF"/>
        </w:rPr>
        <w:t>. (2019),</w:t>
      </w:r>
      <w:r w:rsidRPr="00326A14">
        <w:t xml:space="preserve"> the teachers have to make sure they have a track about the learning and the improvements of the learners for this they </w:t>
      </w:r>
      <w:r w:rsidRPr="00326A14">
        <w:lastRenderedPageBreak/>
        <w:t>may arrange for virtual parent-teachers to meet to give and get the feedback of the learn</w:t>
      </w:r>
      <w:r w:rsidRPr="00326A14">
        <w:t xml:space="preserve">ers. Selecting the suitable device and technology for the process is also, very essential for the learner has to select suitable software for the process. According to </w:t>
      </w:r>
      <w:r w:rsidRPr="00326A14">
        <w:rPr>
          <w:color w:val="222222"/>
          <w:shd w:val="clear" w:color="auto" w:fill="FFFFFF"/>
        </w:rPr>
        <w:t xml:space="preserve">Huda </w:t>
      </w:r>
      <w:r w:rsidRPr="00326A14">
        <w:rPr>
          <w:i/>
          <w:color w:val="222222"/>
          <w:shd w:val="clear" w:color="auto" w:fill="FFFFFF"/>
        </w:rPr>
        <w:t>et al</w:t>
      </w:r>
      <w:r w:rsidRPr="00326A14">
        <w:rPr>
          <w:color w:val="222222"/>
          <w:shd w:val="clear" w:color="auto" w:fill="FFFFFF"/>
        </w:rPr>
        <w:t xml:space="preserve">. (2017), </w:t>
      </w:r>
      <w:r w:rsidRPr="00326A14">
        <w:t>the process of the Virtual Learning Environment is quite boring thus</w:t>
      </w:r>
      <w:r w:rsidRPr="00326A14">
        <w:t>, the teachers and the educational institutes need to adopt various strategies to make the learning way more interesting which can be done through various activities and course competition to foster the skills and knowledge of the learners more effectively</w:t>
      </w:r>
      <w:r w:rsidRPr="00326A14">
        <w:t xml:space="preserve">. The teachers should also, take frequent examinations to know the state of the learners. </w:t>
      </w:r>
    </w:p>
    <w:p w:rsidR="00AB6C0A" w:rsidRPr="00326A14" w:rsidRDefault="007C2C87" w:rsidP="00326A14">
      <w:pPr>
        <w:pStyle w:val="Heading1"/>
        <w:spacing w:line="360" w:lineRule="auto"/>
        <w:jc w:val="both"/>
        <w:rPr>
          <w:rFonts w:ascii="Times New Roman" w:hAnsi="Times New Roman" w:cs="Times New Roman"/>
          <w:color w:val="000000" w:themeColor="text1"/>
          <w:sz w:val="24"/>
          <w:szCs w:val="24"/>
        </w:rPr>
      </w:pPr>
      <w:bookmarkStart w:id="5" w:name="_Toc81233267"/>
      <w:r w:rsidRPr="00326A14">
        <w:rPr>
          <w:rFonts w:ascii="Times New Roman" w:hAnsi="Times New Roman" w:cs="Times New Roman"/>
          <w:color w:val="000000" w:themeColor="text1"/>
          <w:sz w:val="24"/>
          <w:szCs w:val="24"/>
        </w:rPr>
        <w:t>3.0 Objectives and Aims</w:t>
      </w:r>
      <w:bookmarkEnd w:id="5"/>
      <w:r w:rsidRPr="00326A14">
        <w:rPr>
          <w:rFonts w:ascii="Times New Roman" w:hAnsi="Times New Roman" w:cs="Times New Roman"/>
          <w:color w:val="000000" w:themeColor="text1"/>
          <w:sz w:val="24"/>
          <w:szCs w:val="24"/>
        </w:rPr>
        <w:t xml:space="preserve"> </w:t>
      </w:r>
    </w:p>
    <w:p w:rsidR="00AB6C0A" w:rsidRPr="00326A14" w:rsidRDefault="007C2C87" w:rsidP="00326A14">
      <w:pPr>
        <w:spacing w:line="360" w:lineRule="auto"/>
        <w:jc w:val="both"/>
        <w:rPr>
          <w:b/>
        </w:rPr>
      </w:pPr>
      <w:r w:rsidRPr="00326A14">
        <w:rPr>
          <w:b/>
        </w:rPr>
        <w:t>Aim</w:t>
      </w:r>
    </w:p>
    <w:p w:rsidR="00AB6C0A" w:rsidRPr="00326A14" w:rsidRDefault="007C2C87" w:rsidP="00326A14">
      <w:pPr>
        <w:spacing w:line="360" w:lineRule="auto"/>
        <w:jc w:val="both"/>
      </w:pPr>
      <w:r w:rsidRPr="00326A14">
        <w:t>To determine the effect of the Virtual Learning Environment on the learning experiences of the students at the London campus UWSTD.</w:t>
      </w:r>
    </w:p>
    <w:p w:rsidR="00AB6C0A" w:rsidRPr="00326A14" w:rsidRDefault="007C2C87" w:rsidP="00326A14">
      <w:pPr>
        <w:spacing w:line="360" w:lineRule="auto"/>
        <w:jc w:val="both"/>
        <w:rPr>
          <w:b/>
        </w:rPr>
      </w:pPr>
      <w:r w:rsidRPr="00326A14">
        <w:rPr>
          <w:b/>
        </w:rPr>
        <w:t>Obje</w:t>
      </w:r>
      <w:r w:rsidRPr="00326A14">
        <w:rPr>
          <w:b/>
        </w:rPr>
        <w:t xml:space="preserve">ctives </w:t>
      </w:r>
    </w:p>
    <w:p w:rsidR="00AB6C0A" w:rsidRPr="00326A14" w:rsidRDefault="007C2C87" w:rsidP="00326A14">
      <w:pPr>
        <w:pStyle w:val="ListParagraph"/>
        <w:numPr>
          <w:ilvl w:val="0"/>
          <w:numId w:val="1"/>
        </w:numPr>
        <w:spacing w:line="360" w:lineRule="auto"/>
        <w:jc w:val="both"/>
      </w:pPr>
      <w:r w:rsidRPr="00326A14">
        <w:t>To determine primary data from a questionnaire</w:t>
      </w:r>
    </w:p>
    <w:p w:rsidR="00AB6C0A" w:rsidRPr="00326A14" w:rsidRDefault="007C2C87" w:rsidP="00326A14">
      <w:pPr>
        <w:pStyle w:val="ListParagraph"/>
        <w:numPr>
          <w:ilvl w:val="0"/>
          <w:numId w:val="1"/>
        </w:numPr>
        <w:spacing w:line="360" w:lineRule="auto"/>
        <w:jc w:val="both"/>
      </w:pPr>
      <w:r w:rsidRPr="00326A14">
        <w:t>To interpret data and information from Excel applications</w:t>
      </w:r>
    </w:p>
    <w:p w:rsidR="00AB6C0A" w:rsidRPr="00326A14" w:rsidRDefault="007C2C87" w:rsidP="00326A14">
      <w:pPr>
        <w:pStyle w:val="ListParagraph"/>
        <w:numPr>
          <w:ilvl w:val="0"/>
          <w:numId w:val="1"/>
        </w:numPr>
        <w:spacing w:line="360" w:lineRule="auto"/>
        <w:jc w:val="both"/>
      </w:pPr>
      <w:r w:rsidRPr="00326A14">
        <w:t xml:space="preserve">Enhancing various findings </w:t>
      </w:r>
    </w:p>
    <w:p w:rsidR="00AB6C0A" w:rsidRPr="00326A14" w:rsidRDefault="007C2C87" w:rsidP="00326A14">
      <w:pPr>
        <w:pStyle w:val="ListParagraph"/>
        <w:numPr>
          <w:ilvl w:val="0"/>
          <w:numId w:val="1"/>
        </w:numPr>
        <w:spacing w:line="360" w:lineRule="auto"/>
        <w:jc w:val="both"/>
      </w:pPr>
      <w:r w:rsidRPr="00326A14">
        <w:t>To determine secondary data from the Literature review</w:t>
      </w:r>
    </w:p>
    <w:p w:rsidR="00AB6C0A" w:rsidRPr="00326A14" w:rsidRDefault="007C2C87" w:rsidP="00326A14">
      <w:pPr>
        <w:pStyle w:val="ListParagraph"/>
        <w:numPr>
          <w:ilvl w:val="0"/>
          <w:numId w:val="1"/>
        </w:numPr>
        <w:spacing w:line="360" w:lineRule="auto"/>
        <w:jc w:val="both"/>
      </w:pPr>
      <w:r w:rsidRPr="00326A14">
        <w:t xml:space="preserve">To compare both the respective findings </w:t>
      </w:r>
    </w:p>
    <w:tbl>
      <w:tblPr>
        <w:tblStyle w:val="TableGrid"/>
        <w:tblW w:w="10061" w:type="dxa"/>
        <w:tblLook w:val="04A0"/>
      </w:tblPr>
      <w:tblGrid>
        <w:gridCol w:w="1456"/>
        <w:gridCol w:w="710"/>
        <w:gridCol w:w="710"/>
        <w:gridCol w:w="710"/>
        <w:gridCol w:w="710"/>
        <w:gridCol w:w="710"/>
        <w:gridCol w:w="710"/>
        <w:gridCol w:w="710"/>
        <w:gridCol w:w="710"/>
        <w:gridCol w:w="710"/>
        <w:gridCol w:w="830"/>
        <w:gridCol w:w="883"/>
        <w:gridCol w:w="643"/>
      </w:tblGrid>
      <w:tr w:rsidR="00326A14" w:rsidRPr="00326A14" w:rsidTr="00326A14">
        <w:tc>
          <w:tcPr>
            <w:tcW w:w="1456" w:type="dxa"/>
          </w:tcPr>
          <w:p w:rsidR="00326A14" w:rsidRPr="00326A14" w:rsidRDefault="00326A14" w:rsidP="00326A14">
            <w:pPr>
              <w:spacing w:line="360" w:lineRule="auto"/>
              <w:jc w:val="both"/>
              <w:rPr>
                <w:b/>
                <w:sz w:val="24"/>
                <w:szCs w:val="24"/>
              </w:rPr>
            </w:pPr>
            <w:r w:rsidRPr="00326A14">
              <w:rPr>
                <w:b/>
                <w:sz w:val="24"/>
                <w:szCs w:val="24"/>
              </w:rPr>
              <w:t xml:space="preserve">Tasks </w:t>
            </w:r>
          </w:p>
        </w:tc>
        <w:tc>
          <w:tcPr>
            <w:tcW w:w="710" w:type="dxa"/>
          </w:tcPr>
          <w:p w:rsidR="00326A14" w:rsidRPr="00326A14" w:rsidRDefault="00326A14" w:rsidP="00326A14">
            <w:pPr>
              <w:spacing w:line="360" w:lineRule="auto"/>
              <w:jc w:val="both"/>
              <w:rPr>
                <w:b/>
                <w:sz w:val="24"/>
                <w:szCs w:val="24"/>
              </w:rPr>
            </w:pPr>
            <w:r w:rsidRPr="00326A14">
              <w:rPr>
                <w:b/>
                <w:sz w:val="24"/>
                <w:szCs w:val="24"/>
              </w:rPr>
              <w:t xml:space="preserve">Wk1 </w:t>
            </w:r>
          </w:p>
        </w:tc>
        <w:tc>
          <w:tcPr>
            <w:tcW w:w="710" w:type="dxa"/>
          </w:tcPr>
          <w:p w:rsidR="00326A14" w:rsidRPr="00326A14" w:rsidRDefault="00326A14" w:rsidP="00326A14">
            <w:pPr>
              <w:spacing w:line="360" w:lineRule="auto"/>
              <w:jc w:val="both"/>
              <w:rPr>
                <w:b/>
                <w:sz w:val="24"/>
                <w:szCs w:val="24"/>
              </w:rPr>
            </w:pPr>
            <w:r w:rsidRPr="00326A14">
              <w:rPr>
                <w:b/>
                <w:sz w:val="24"/>
                <w:szCs w:val="24"/>
              </w:rPr>
              <w:t xml:space="preserve">Wk2 </w:t>
            </w:r>
          </w:p>
        </w:tc>
        <w:tc>
          <w:tcPr>
            <w:tcW w:w="710" w:type="dxa"/>
          </w:tcPr>
          <w:p w:rsidR="00326A14" w:rsidRPr="00326A14" w:rsidRDefault="00326A14" w:rsidP="00326A14">
            <w:pPr>
              <w:spacing w:line="360" w:lineRule="auto"/>
              <w:jc w:val="both"/>
              <w:rPr>
                <w:b/>
                <w:sz w:val="24"/>
                <w:szCs w:val="24"/>
              </w:rPr>
            </w:pPr>
            <w:r w:rsidRPr="00326A14">
              <w:rPr>
                <w:b/>
                <w:sz w:val="24"/>
                <w:szCs w:val="24"/>
              </w:rPr>
              <w:t xml:space="preserve">Wk3 </w:t>
            </w:r>
          </w:p>
        </w:tc>
        <w:tc>
          <w:tcPr>
            <w:tcW w:w="710" w:type="dxa"/>
          </w:tcPr>
          <w:p w:rsidR="00326A14" w:rsidRPr="00326A14" w:rsidRDefault="00326A14" w:rsidP="00326A14">
            <w:pPr>
              <w:spacing w:line="360" w:lineRule="auto"/>
              <w:jc w:val="both"/>
              <w:rPr>
                <w:b/>
                <w:sz w:val="24"/>
                <w:szCs w:val="24"/>
              </w:rPr>
            </w:pPr>
            <w:r w:rsidRPr="00326A14">
              <w:rPr>
                <w:b/>
                <w:sz w:val="24"/>
                <w:szCs w:val="24"/>
              </w:rPr>
              <w:t xml:space="preserve">Wk4 </w:t>
            </w:r>
          </w:p>
        </w:tc>
        <w:tc>
          <w:tcPr>
            <w:tcW w:w="710" w:type="dxa"/>
          </w:tcPr>
          <w:p w:rsidR="00326A14" w:rsidRPr="00326A14" w:rsidRDefault="00326A14" w:rsidP="00326A14">
            <w:pPr>
              <w:spacing w:line="360" w:lineRule="auto"/>
              <w:jc w:val="both"/>
              <w:rPr>
                <w:b/>
                <w:sz w:val="24"/>
                <w:szCs w:val="24"/>
              </w:rPr>
            </w:pPr>
            <w:r w:rsidRPr="00326A14">
              <w:rPr>
                <w:b/>
                <w:sz w:val="24"/>
                <w:szCs w:val="24"/>
              </w:rPr>
              <w:t xml:space="preserve">Wk5 </w:t>
            </w:r>
          </w:p>
        </w:tc>
        <w:tc>
          <w:tcPr>
            <w:tcW w:w="710" w:type="dxa"/>
          </w:tcPr>
          <w:p w:rsidR="00326A14" w:rsidRPr="00326A14" w:rsidRDefault="00326A14" w:rsidP="00326A14">
            <w:pPr>
              <w:spacing w:line="360" w:lineRule="auto"/>
              <w:jc w:val="both"/>
              <w:rPr>
                <w:b/>
                <w:sz w:val="24"/>
                <w:szCs w:val="24"/>
              </w:rPr>
            </w:pPr>
            <w:r w:rsidRPr="00326A14">
              <w:rPr>
                <w:b/>
                <w:sz w:val="24"/>
                <w:szCs w:val="24"/>
              </w:rPr>
              <w:t xml:space="preserve">Wk6 </w:t>
            </w:r>
          </w:p>
        </w:tc>
        <w:tc>
          <w:tcPr>
            <w:tcW w:w="710" w:type="dxa"/>
          </w:tcPr>
          <w:p w:rsidR="00326A14" w:rsidRPr="00326A14" w:rsidRDefault="00326A14" w:rsidP="00326A14">
            <w:pPr>
              <w:spacing w:line="360" w:lineRule="auto"/>
              <w:jc w:val="both"/>
              <w:rPr>
                <w:b/>
                <w:sz w:val="24"/>
                <w:szCs w:val="24"/>
              </w:rPr>
            </w:pPr>
            <w:r w:rsidRPr="00326A14">
              <w:rPr>
                <w:b/>
                <w:sz w:val="24"/>
                <w:szCs w:val="24"/>
              </w:rPr>
              <w:t xml:space="preserve">Wk7 </w:t>
            </w:r>
          </w:p>
        </w:tc>
        <w:tc>
          <w:tcPr>
            <w:tcW w:w="710" w:type="dxa"/>
          </w:tcPr>
          <w:p w:rsidR="00326A14" w:rsidRPr="00326A14" w:rsidRDefault="00326A14" w:rsidP="00326A14">
            <w:pPr>
              <w:spacing w:line="360" w:lineRule="auto"/>
              <w:jc w:val="both"/>
              <w:rPr>
                <w:b/>
                <w:sz w:val="24"/>
                <w:szCs w:val="24"/>
              </w:rPr>
            </w:pPr>
            <w:r w:rsidRPr="00326A14">
              <w:rPr>
                <w:b/>
                <w:sz w:val="24"/>
                <w:szCs w:val="24"/>
              </w:rPr>
              <w:t xml:space="preserve">Wk8 </w:t>
            </w:r>
          </w:p>
        </w:tc>
        <w:tc>
          <w:tcPr>
            <w:tcW w:w="710" w:type="dxa"/>
          </w:tcPr>
          <w:p w:rsidR="00326A14" w:rsidRPr="00326A14" w:rsidRDefault="00326A14" w:rsidP="00326A14">
            <w:pPr>
              <w:spacing w:line="360" w:lineRule="auto"/>
              <w:jc w:val="both"/>
              <w:rPr>
                <w:b/>
                <w:sz w:val="24"/>
                <w:szCs w:val="24"/>
              </w:rPr>
            </w:pPr>
            <w:r w:rsidRPr="00326A14">
              <w:rPr>
                <w:b/>
                <w:sz w:val="24"/>
                <w:szCs w:val="24"/>
              </w:rPr>
              <w:t>Wk9</w:t>
            </w:r>
          </w:p>
        </w:tc>
        <w:tc>
          <w:tcPr>
            <w:tcW w:w="779" w:type="dxa"/>
          </w:tcPr>
          <w:p w:rsidR="00326A14" w:rsidRPr="00326A14" w:rsidRDefault="00326A14" w:rsidP="00326A14">
            <w:pPr>
              <w:spacing w:line="360" w:lineRule="auto"/>
              <w:jc w:val="both"/>
              <w:rPr>
                <w:b/>
                <w:sz w:val="24"/>
                <w:szCs w:val="24"/>
              </w:rPr>
            </w:pPr>
            <w:r w:rsidRPr="00326A14">
              <w:rPr>
                <w:b/>
                <w:sz w:val="24"/>
                <w:szCs w:val="24"/>
              </w:rPr>
              <w:t>Wk10</w:t>
            </w:r>
          </w:p>
        </w:tc>
        <w:tc>
          <w:tcPr>
            <w:tcW w:w="828" w:type="dxa"/>
          </w:tcPr>
          <w:p w:rsidR="00326A14" w:rsidRPr="00326A14" w:rsidRDefault="00326A14" w:rsidP="00326A14">
            <w:pPr>
              <w:spacing w:line="360" w:lineRule="auto"/>
              <w:jc w:val="both"/>
              <w:rPr>
                <w:b/>
                <w:sz w:val="24"/>
                <w:szCs w:val="24"/>
              </w:rPr>
            </w:pPr>
            <w:r w:rsidRPr="00326A14">
              <w:rPr>
                <w:b/>
                <w:sz w:val="24"/>
                <w:szCs w:val="24"/>
              </w:rPr>
              <w:t>WK11</w:t>
            </w:r>
          </w:p>
        </w:tc>
        <w:tc>
          <w:tcPr>
            <w:tcW w:w="608" w:type="dxa"/>
          </w:tcPr>
          <w:p w:rsidR="00326A14" w:rsidRPr="00326A14" w:rsidRDefault="00326A14" w:rsidP="00326A14">
            <w:pPr>
              <w:spacing w:line="360" w:lineRule="auto"/>
              <w:jc w:val="both"/>
              <w:rPr>
                <w:b/>
                <w:sz w:val="24"/>
                <w:szCs w:val="24"/>
              </w:rPr>
            </w:pPr>
            <w:r w:rsidRPr="00326A14">
              <w:rPr>
                <w:b/>
                <w:sz w:val="24"/>
                <w:szCs w:val="24"/>
              </w:rPr>
              <w:t>WK 12</w:t>
            </w:r>
          </w:p>
        </w:tc>
      </w:tr>
      <w:tr w:rsidR="00326A14" w:rsidRPr="00326A14" w:rsidTr="00326A14">
        <w:tc>
          <w:tcPr>
            <w:tcW w:w="1456" w:type="dxa"/>
          </w:tcPr>
          <w:p w:rsidR="00326A14" w:rsidRPr="00326A14" w:rsidRDefault="00326A14" w:rsidP="00326A14">
            <w:pPr>
              <w:spacing w:line="360" w:lineRule="auto"/>
              <w:jc w:val="both"/>
              <w:rPr>
                <w:sz w:val="24"/>
                <w:szCs w:val="24"/>
              </w:rPr>
            </w:pPr>
            <w:r w:rsidRPr="00326A14">
              <w:rPr>
                <w:sz w:val="24"/>
                <w:szCs w:val="24"/>
              </w:rPr>
              <w:t xml:space="preserve">Topic selection </w:t>
            </w:r>
          </w:p>
        </w:tc>
        <w:tc>
          <w:tcPr>
            <w:tcW w:w="710" w:type="dxa"/>
            <w:shd w:val="clear" w:color="auto" w:fill="365F91" w:themeFill="accent1" w:themeFillShade="BF"/>
          </w:tcPr>
          <w:p w:rsidR="00326A14" w:rsidRPr="00326A14" w:rsidRDefault="00326A14" w:rsidP="00326A14">
            <w:pPr>
              <w:spacing w:line="360" w:lineRule="auto"/>
              <w:jc w:val="both"/>
              <w:rPr>
                <w:sz w:val="24"/>
                <w:szCs w:val="24"/>
              </w:rPr>
            </w:pPr>
          </w:p>
        </w:tc>
        <w:tc>
          <w:tcPr>
            <w:tcW w:w="710" w:type="dxa"/>
            <w:shd w:val="clear" w:color="auto" w:fill="365F91" w:themeFill="accent1" w:themeFillShade="BF"/>
          </w:tcPr>
          <w:p w:rsidR="00326A14" w:rsidRPr="00326A14" w:rsidRDefault="00326A14" w:rsidP="00326A14">
            <w:pPr>
              <w:spacing w:line="360" w:lineRule="auto"/>
              <w:jc w:val="both"/>
              <w:rPr>
                <w:sz w:val="24"/>
                <w:szCs w:val="24"/>
                <w:highlight w:val="red"/>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79" w:type="dxa"/>
          </w:tcPr>
          <w:p w:rsidR="00326A14" w:rsidRPr="00326A14" w:rsidRDefault="00326A14" w:rsidP="00326A14">
            <w:pPr>
              <w:spacing w:line="360" w:lineRule="auto"/>
              <w:jc w:val="both"/>
              <w:rPr>
                <w:sz w:val="24"/>
                <w:szCs w:val="24"/>
              </w:rPr>
            </w:pPr>
          </w:p>
        </w:tc>
        <w:tc>
          <w:tcPr>
            <w:tcW w:w="828" w:type="dxa"/>
          </w:tcPr>
          <w:p w:rsidR="00326A14" w:rsidRPr="00326A14" w:rsidRDefault="00326A14" w:rsidP="00326A14">
            <w:pPr>
              <w:spacing w:line="360" w:lineRule="auto"/>
              <w:jc w:val="both"/>
              <w:rPr>
                <w:sz w:val="24"/>
                <w:szCs w:val="24"/>
              </w:rPr>
            </w:pPr>
          </w:p>
        </w:tc>
        <w:tc>
          <w:tcPr>
            <w:tcW w:w="608" w:type="dxa"/>
          </w:tcPr>
          <w:p w:rsidR="00326A14" w:rsidRPr="00326A14" w:rsidRDefault="00326A14" w:rsidP="00326A14">
            <w:pPr>
              <w:spacing w:line="360" w:lineRule="auto"/>
              <w:jc w:val="both"/>
              <w:rPr>
                <w:sz w:val="24"/>
                <w:szCs w:val="24"/>
              </w:rPr>
            </w:pPr>
          </w:p>
        </w:tc>
      </w:tr>
      <w:tr w:rsidR="00326A14" w:rsidRPr="00326A14" w:rsidTr="00326A14">
        <w:tc>
          <w:tcPr>
            <w:tcW w:w="1456" w:type="dxa"/>
          </w:tcPr>
          <w:p w:rsidR="00326A14" w:rsidRPr="00326A14" w:rsidRDefault="00326A14" w:rsidP="00326A14">
            <w:pPr>
              <w:spacing w:line="360" w:lineRule="auto"/>
              <w:jc w:val="both"/>
              <w:rPr>
                <w:sz w:val="24"/>
                <w:szCs w:val="24"/>
              </w:rPr>
            </w:pPr>
            <w:r w:rsidRPr="00326A14">
              <w:rPr>
                <w:sz w:val="24"/>
                <w:szCs w:val="24"/>
              </w:rPr>
              <w:t xml:space="preserve">Aim and objective development </w:t>
            </w: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shd w:val="clear" w:color="auto" w:fill="FFC000"/>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79" w:type="dxa"/>
          </w:tcPr>
          <w:p w:rsidR="00326A14" w:rsidRPr="00326A14" w:rsidRDefault="00326A14" w:rsidP="00326A14">
            <w:pPr>
              <w:spacing w:line="360" w:lineRule="auto"/>
              <w:jc w:val="both"/>
              <w:rPr>
                <w:sz w:val="24"/>
                <w:szCs w:val="24"/>
              </w:rPr>
            </w:pPr>
          </w:p>
        </w:tc>
        <w:tc>
          <w:tcPr>
            <w:tcW w:w="828" w:type="dxa"/>
          </w:tcPr>
          <w:p w:rsidR="00326A14" w:rsidRPr="00326A14" w:rsidRDefault="00326A14" w:rsidP="00326A14">
            <w:pPr>
              <w:spacing w:line="360" w:lineRule="auto"/>
              <w:jc w:val="both"/>
              <w:rPr>
                <w:sz w:val="24"/>
                <w:szCs w:val="24"/>
              </w:rPr>
            </w:pPr>
          </w:p>
        </w:tc>
        <w:tc>
          <w:tcPr>
            <w:tcW w:w="608" w:type="dxa"/>
          </w:tcPr>
          <w:p w:rsidR="00326A14" w:rsidRPr="00326A14" w:rsidRDefault="00326A14" w:rsidP="00326A14">
            <w:pPr>
              <w:spacing w:line="360" w:lineRule="auto"/>
              <w:jc w:val="both"/>
              <w:rPr>
                <w:sz w:val="24"/>
                <w:szCs w:val="24"/>
              </w:rPr>
            </w:pPr>
          </w:p>
        </w:tc>
      </w:tr>
      <w:tr w:rsidR="00326A14" w:rsidRPr="00326A14" w:rsidTr="00326A14">
        <w:tc>
          <w:tcPr>
            <w:tcW w:w="1456" w:type="dxa"/>
          </w:tcPr>
          <w:p w:rsidR="00326A14" w:rsidRPr="00326A14" w:rsidRDefault="00326A14" w:rsidP="00326A14">
            <w:pPr>
              <w:spacing w:line="360" w:lineRule="auto"/>
              <w:jc w:val="both"/>
              <w:rPr>
                <w:sz w:val="24"/>
                <w:szCs w:val="24"/>
              </w:rPr>
            </w:pPr>
            <w:r w:rsidRPr="00326A14">
              <w:rPr>
                <w:sz w:val="24"/>
                <w:szCs w:val="24"/>
              </w:rPr>
              <w:t>Literature Review</w:t>
            </w: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shd w:val="clear" w:color="auto" w:fill="C00000"/>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79" w:type="dxa"/>
          </w:tcPr>
          <w:p w:rsidR="00326A14" w:rsidRPr="00326A14" w:rsidRDefault="00326A14" w:rsidP="00326A14">
            <w:pPr>
              <w:spacing w:line="360" w:lineRule="auto"/>
              <w:jc w:val="both"/>
              <w:rPr>
                <w:sz w:val="24"/>
                <w:szCs w:val="24"/>
              </w:rPr>
            </w:pPr>
          </w:p>
        </w:tc>
        <w:tc>
          <w:tcPr>
            <w:tcW w:w="828" w:type="dxa"/>
          </w:tcPr>
          <w:p w:rsidR="00326A14" w:rsidRPr="00326A14" w:rsidRDefault="00326A14" w:rsidP="00326A14">
            <w:pPr>
              <w:spacing w:line="360" w:lineRule="auto"/>
              <w:jc w:val="both"/>
              <w:rPr>
                <w:sz w:val="24"/>
                <w:szCs w:val="24"/>
              </w:rPr>
            </w:pPr>
          </w:p>
        </w:tc>
        <w:tc>
          <w:tcPr>
            <w:tcW w:w="608" w:type="dxa"/>
          </w:tcPr>
          <w:p w:rsidR="00326A14" w:rsidRPr="00326A14" w:rsidRDefault="00326A14" w:rsidP="00326A14">
            <w:pPr>
              <w:spacing w:line="360" w:lineRule="auto"/>
              <w:jc w:val="both"/>
              <w:rPr>
                <w:sz w:val="24"/>
                <w:szCs w:val="24"/>
              </w:rPr>
            </w:pPr>
          </w:p>
        </w:tc>
      </w:tr>
      <w:tr w:rsidR="00326A14" w:rsidRPr="00326A14" w:rsidTr="00326A14">
        <w:tc>
          <w:tcPr>
            <w:tcW w:w="1456" w:type="dxa"/>
          </w:tcPr>
          <w:p w:rsidR="00326A14" w:rsidRPr="00326A14" w:rsidRDefault="00326A14" w:rsidP="00326A14">
            <w:pPr>
              <w:spacing w:line="360" w:lineRule="auto"/>
              <w:jc w:val="both"/>
              <w:rPr>
                <w:sz w:val="24"/>
                <w:szCs w:val="24"/>
              </w:rPr>
            </w:pPr>
            <w:r w:rsidRPr="00326A14">
              <w:rPr>
                <w:sz w:val="24"/>
                <w:szCs w:val="24"/>
              </w:rPr>
              <w:lastRenderedPageBreak/>
              <w:t xml:space="preserve">Research method selection </w:t>
            </w: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shd w:val="clear" w:color="auto" w:fill="7030A0"/>
          </w:tcPr>
          <w:p w:rsidR="00326A14" w:rsidRPr="00326A14" w:rsidRDefault="00326A14" w:rsidP="00326A14">
            <w:pPr>
              <w:tabs>
                <w:tab w:val="left" w:pos="392"/>
              </w:tabs>
              <w:spacing w:line="360" w:lineRule="auto"/>
              <w:jc w:val="both"/>
              <w:rPr>
                <w:sz w:val="24"/>
                <w:szCs w:val="24"/>
              </w:rPr>
            </w:pPr>
            <w:r w:rsidRPr="00326A14">
              <w:rPr>
                <w:sz w:val="24"/>
                <w:szCs w:val="24"/>
              </w:rPr>
              <w:tab/>
            </w: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79" w:type="dxa"/>
          </w:tcPr>
          <w:p w:rsidR="00326A14" w:rsidRPr="00326A14" w:rsidRDefault="00326A14" w:rsidP="00326A14">
            <w:pPr>
              <w:spacing w:line="360" w:lineRule="auto"/>
              <w:jc w:val="both"/>
              <w:rPr>
                <w:sz w:val="24"/>
                <w:szCs w:val="24"/>
              </w:rPr>
            </w:pPr>
          </w:p>
        </w:tc>
        <w:tc>
          <w:tcPr>
            <w:tcW w:w="828" w:type="dxa"/>
          </w:tcPr>
          <w:p w:rsidR="00326A14" w:rsidRPr="00326A14" w:rsidRDefault="00326A14" w:rsidP="00326A14">
            <w:pPr>
              <w:spacing w:line="360" w:lineRule="auto"/>
              <w:jc w:val="both"/>
              <w:rPr>
                <w:sz w:val="24"/>
                <w:szCs w:val="24"/>
              </w:rPr>
            </w:pPr>
          </w:p>
        </w:tc>
        <w:tc>
          <w:tcPr>
            <w:tcW w:w="608" w:type="dxa"/>
          </w:tcPr>
          <w:p w:rsidR="00326A14" w:rsidRPr="00326A14" w:rsidRDefault="00326A14" w:rsidP="00326A14">
            <w:pPr>
              <w:spacing w:line="360" w:lineRule="auto"/>
              <w:jc w:val="both"/>
              <w:rPr>
                <w:sz w:val="24"/>
                <w:szCs w:val="24"/>
              </w:rPr>
            </w:pPr>
          </w:p>
        </w:tc>
      </w:tr>
      <w:tr w:rsidR="00326A14" w:rsidRPr="00326A14" w:rsidTr="00326A14">
        <w:tc>
          <w:tcPr>
            <w:tcW w:w="1456" w:type="dxa"/>
          </w:tcPr>
          <w:p w:rsidR="00326A14" w:rsidRPr="00326A14" w:rsidRDefault="00326A14" w:rsidP="00326A14">
            <w:pPr>
              <w:spacing w:line="360" w:lineRule="auto"/>
              <w:jc w:val="both"/>
              <w:rPr>
                <w:sz w:val="24"/>
                <w:szCs w:val="24"/>
              </w:rPr>
            </w:pPr>
            <w:r w:rsidRPr="00326A14">
              <w:rPr>
                <w:sz w:val="24"/>
                <w:szCs w:val="24"/>
              </w:rPr>
              <w:t>Data collection</w:t>
            </w: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shd w:val="clear" w:color="auto" w:fill="404040" w:themeFill="text1" w:themeFillTint="BF"/>
          </w:tcPr>
          <w:p w:rsidR="00326A14" w:rsidRPr="00326A14" w:rsidRDefault="00326A14" w:rsidP="00326A14">
            <w:pPr>
              <w:tabs>
                <w:tab w:val="left" w:pos="384"/>
              </w:tabs>
              <w:spacing w:line="360" w:lineRule="auto"/>
              <w:jc w:val="both"/>
              <w:rPr>
                <w:color w:val="FFFFFF" w:themeColor="background1"/>
                <w:sz w:val="24"/>
                <w:szCs w:val="24"/>
              </w:rPr>
            </w:pPr>
            <w:r w:rsidRPr="00326A14">
              <w:rPr>
                <w:color w:val="FFFFFF" w:themeColor="background1"/>
                <w:sz w:val="24"/>
                <w:szCs w:val="24"/>
              </w:rPr>
              <w:tab/>
            </w: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79" w:type="dxa"/>
          </w:tcPr>
          <w:p w:rsidR="00326A14" w:rsidRPr="00326A14" w:rsidRDefault="00326A14" w:rsidP="00326A14">
            <w:pPr>
              <w:spacing w:line="360" w:lineRule="auto"/>
              <w:jc w:val="both"/>
              <w:rPr>
                <w:sz w:val="24"/>
                <w:szCs w:val="24"/>
              </w:rPr>
            </w:pPr>
          </w:p>
        </w:tc>
        <w:tc>
          <w:tcPr>
            <w:tcW w:w="828" w:type="dxa"/>
          </w:tcPr>
          <w:p w:rsidR="00326A14" w:rsidRPr="00326A14" w:rsidRDefault="00326A14" w:rsidP="00326A14">
            <w:pPr>
              <w:spacing w:line="360" w:lineRule="auto"/>
              <w:jc w:val="both"/>
              <w:rPr>
                <w:sz w:val="24"/>
                <w:szCs w:val="24"/>
              </w:rPr>
            </w:pPr>
          </w:p>
        </w:tc>
        <w:tc>
          <w:tcPr>
            <w:tcW w:w="608" w:type="dxa"/>
          </w:tcPr>
          <w:p w:rsidR="00326A14" w:rsidRPr="00326A14" w:rsidRDefault="00326A14" w:rsidP="00326A14">
            <w:pPr>
              <w:spacing w:line="360" w:lineRule="auto"/>
              <w:jc w:val="both"/>
              <w:rPr>
                <w:sz w:val="24"/>
                <w:szCs w:val="24"/>
              </w:rPr>
            </w:pPr>
          </w:p>
        </w:tc>
      </w:tr>
      <w:tr w:rsidR="00326A14" w:rsidRPr="00326A14" w:rsidTr="00326A14">
        <w:tc>
          <w:tcPr>
            <w:tcW w:w="1456" w:type="dxa"/>
          </w:tcPr>
          <w:p w:rsidR="00326A14" w:rsidRPr="00326A14" w:rsidRDefault="00326A14" w:rsidP="00326A14">
            <w:pPr>
              <w:spacing w:line="360" w:lineRule="auto"/>
              <w:jc w:val="both"/>
              <w:rPr>
                <w:sz w:val="24"/>
                <w:szCs w:val="24"/>
              </w:rPr>
            </w:pPr>
            <w:r w:rsidRPr="00326A14">
              <w:rPr>
                <w:sz w:val="24"/>
                <w:szCs w:val="24"/>
              </w:rPr>
              <w:t>Data Analysis</w:t>
            </w: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shd w:val="clear" w:color="auto" w:fill="FFFFFF" w:themeFill="background1"/>
          </w:tcPr>
          <w:p w:rsidR="00326A14" w:rsidRPr="00326A14" w:rsidRDefault="00326A14" w:rsidP="00326A14">
            <w:pPr>
              <w:tabs>
                <w:tab w:val="left" w:pos="384"/>
              </w:tabs>
              <w:spacing w:line="360" w:lineRule="auto"/>
              <w:jc w:val="both"/>
              <w:rPr>
                <w:color w:val="FFFFFF" w:themeColor="background1"/>
                <w:sz w:val="24"/>
                <w:szCs w:val="24"/>
              </w:rPr>
            </w:pPr>
          </w:p>
        </w:tc>
        <w:tc>
          <w:tcPr>
            <w:tcW w:w="710" w:type="dxa"/>
            <w:shd w:val="clear" w:color="auto" w:fill="00B050"/>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79" w:type="dxa"/>
          </w:tcPr>
          <w:p w:rsidR="00326A14" w:rsidRPr="00326A14" w:rsidRDefault="00326A14" w:rsidP="00326A14">
            <w:pPr>
              <w:spacing w:line="360" w:lineRule="auto"/>
              <w:jc w:val="both"/>
              <w:rPr>
                <w:sz w:val="24"/>
                <w:szCs w:val="24"/>
              </w:rPr>
            </w:pPr>
          </w:p>
        </w:tc>
        <w:tc>
          <w:tcPr>
            <w:tcW w:w="828" w:type="dxa"/>
          </w:tcPr>
          <w:p w:rsidR="00326A14" w:rsidRPr="00326A14" w:rsidRDefault="00326A14" w:rsidP="00326A14">
            <w:pPr>
              <w:spacing w:line="360" w:lineRule="auto"/>
              <w:jc w:val="both"/>
              <w:rPr>
                <w:sz w:val="24"/>
                <w:szCs w:val="24"/>
              </w:rPr>
            </w:pPr>
          </w:p>
        </w:tc>
        <w:tc>
          <w:tcPr>
            <w:tcW w:w="608" w:type="dxa"/>
          </w:tcPr>
          <w:p w:rsidR="00326A14" w:rsidRPr="00326A14" w:rsidRDefault="00326A14" w:rsidP="00326A14">
            <w:pPr>
              <w:spacing w:line="360" w:lineRule="auto"/>
              <w:jc w:val="both"/>
              <w:rPr>
                <w:sz w:val="24"/>
                <w:szCs w:val="24"/>
              </w:rPr>
            </w:pPr>
          </w:p>
        </w:tc>
      </w:tr>
      <w:tr w:rsidR="00326A14" w:rsidRPr="00326A14" w:rsidTr="00326A14">
        <w:tc>
          <w:tcPr>
            <w:tcW w:w="1456" w:type="dxa"/>
          </w:tcPr>
          <w:p w:rsidR="00326A14" w:rsidRPr="00326A14" w:rsidRDefault="00326A14" w:rsidP="00326A14">
            <w:pPr>
              <w:spacing w:line="360" w:lineRule="auto"/>
              <w:jc w:val="both"/>
              <w:rPr>
                <w:sz w:val="24"/>
                <w:szCs w:val="24"/>
              </w:rPr>
            </w:pPr>
            <w:r w:rsidRPr="00326A14">
              <w:rPr>
                <w:sz w:val="24"/>
                <w:szCs w:val="24"/>
              </w:rPr>
              <w:t xml:space="preserve">Final report submission </w:t>
            </w: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10" w:type="dxa"/>
            <w:shd w:val="clear" w:color="auto" w:fill="FFFFFF" w:themeFill="background1"/>
          </w:tcPr>
          <w:p w:rsidR="00326A14" w:rsidRPr="00326A14" w:rsidRDefault="00326A14" w:rsidP="00326A14">
            <w:pPr>
              <w:tabs>
                <w:tab w:val="left" w:pos="384"/>
              </w:tabs>
              <w:spacing w:line="360" w:lineRule="auto"/>
              <w:jc w:val="both"/>
              <w:rPr>
                <w:color w:val="FFFFFF" w:themeColor="background1"/>
                <w:sz w:val="24"/>
                <w:szCs w:val="24"/>
              </w:rPr>
            </w:pPr>
          </w:p>
        </w:tc>
        <w:tc>
          <w:tcPr>
            <w:tcW w:w="710" w:type="dxa"/>
          </w:tcPr>
          <w:p w:rsidR="00326A14" w:rsidRPr="00326A14" w:rsidRDefault="00326A14" w:rsidP="00326A14">
            <w:pPr>
              <w:spacing w:line="360" w:lineRule="auto"/>
              <w:jc w:val="both"/>
              <w:rPr>
                <w:sz w:val="24"/>
                <w:szCs w:val="24"/>
              </w:rPr>
            </w:pPr>
          </w:p>
        </w:tc>
        <w:tc>
          <w:tcPr>
            <w:tcW w:w="710" w:type="dxa"/>
            <w:shd w:val="clear" w:color="auto" w:fill="C00000"/>
          </w:tcPr>
          <w:p w:rsidR="00326A14" w:rsidRPr="00326A14" w:rsidRDefault="00326A14" w:rsidP="00326A14">
            <w:pPr>
              <w:spacing w:line="360" w:lineRule="auto"/>
              <w:jc w:val="both"/>
              <w:rPr>
                <w:sz w:val="24"/>
                <w:szCs w:val="24"/>
              </w:rPr>
            </w:pPr>
          </w:p>
        </w:tc>
        <w:tc>
          <w:tcPr>
            <w:tcW w:w="710" w:type="dxa"/>
          </w:tcPr>
          <w:p w:rsidR="00326A14" w:rsidRPr="00326A14" w:rsidRDefault="00326A14" w:rsidP="00326A14">
            <w:pPr>
              <w:spacing w:line="360" w:lineRule="auto"/>
              <w:jc w:val="both"/>
              <w:rPr>
                <w:sz w:val="24"/>
                <w:szCs w:val="24"/>
              </w:rPr>
            </w:pPr>
          </w:p>
        </w:tc>
        <w:tc>
          <w:tcPr>
            <w:tcW w:w="779" w:type="dxa"/>
          </w:tcPr>
          <w:p w:rsidR="00326A14" w:rsidRPr="00326A14" w:rsidRDefault="00326A14" w:rsidP="00326A14">
            <w:pPr>
              <w:spacing w:line="360" w:lineRule="auto"/>
              <w:jc w:val="both"/>
              <w:rPr>
                <w:sz w:val="24"/>
                <w:szCs w:val="24"/>
              </w:rPr>
            </w:pPr>
          </w:p>
        </w:tc>
        <w:tc>
          <w:tcPr>
            <w:tcW w:w="828" w:type="dxa"/>
          </w:tcPr>
          <w:p w:rsidR="00326A14" w:rsidRPr="00326A14" w:rsidRDefault="00326A14" w:rsidP="00326A14">
            <w:pPr>
              <w:spacing w:line="360" w:lineRule="auto"/>
              <w:jc w:val="both"/>
              <w:rPr>
                <w:sz w:val="24"/>
                <w:szCs w:val="24"/>
              </w:rPr>
            </w:pPr>
          </w:p>
        </w:tc>
        <w:tc>
          <w:tcPr>
            <w:tcW w:w="608" w:type="dxa"/>
          </w:tcPr>
          <w:p w:rsidR="00326A14" w:rsidRPr="00326A14" w:rsidRDefault="00326A14" w:rsidP="00326A14">
            <w:pPr>
              <w:spacing w:line="360" w:lineRule="auto"/>
              <w:jc w:val="both"/>
              <w:rPr>
                <w:sz w:val="24"/>
                <w:szCs w:val="24"/>
              </w:rPr>
            </w:pPr>
          </w:p>
        </w:tc>
      </w:tr>
    </w:tbl>
    <w:p w:rsidR="00AB6C0A" w:rsidRPr="00326A14" w:rsidRDefault="007C2C87" w:rsidP="00326A14">
      <w:pPr>
        <w:spacing w:line="360" w:lineRule="auto"/>
        <w:jc w:val="both"/>
      </w:pPr>
      <w:r w:rsidRPr="00326A14">
        <w:t xml:space="preserve">                                                                 </w:t>
      </w:r>
      <w:r w:rsidRPr="00326A14">
        <w:rPr>
          <w:b/>
        </w:rPr>
        <w:t>Table 1</w:t>
      </w:r>
      <w:r w:rsidRPr="00326A14">
        <w:t>: Gantt Chart</w:t>
      </w:r>
    </w:p>
    <w:p w:rsidR="00AB6C0A" w:rsidRPr="00326A14" w:rsidRDefault="007C2C87" w:rsidP="00326A14">
      <w:pPr>
        <w:spacing w:line="360" w:lineRule="auto"/>
        <w:jc w:val="both"/>
      </w:pPr>
      <w:r w:rsidRPr="00326A14">
        <w:t xml:space="preserve">                                                        </w:t>
      </w:r>
      <w:r w:rsidRPr="00326A14">
        <w:rPr>
          <w:b/>
        </w:rPr>
        <w:t xml:space="preserve"> Source</w:t>
      </w:r>
      <w:r w:rsidRPr="00326A14">
        <w:t xml:space="preserve">: Self-created by the learner </w:t>
      </w:r>
    </w:p>
    <w:p w:rsidR="00AB6C0A" w:rsidRPr="00326A14" w:rsidRDefault="007C2C87" w:rsidP="00326A14">
      <w:pPr>
        <w:pStyle w:val="Heading1"/>
        <w:spacing w:line="360" w:lineRule="auto"/>
        <w:jc w:val="both"/>
        <w:rPr>
          <w:rFonts w:ascii="Times New Roman" w:hAnsi="Times New Roman" w:cs="Times New Roman"/>
          <w:color w:val="000000" w:themeColor="text1"/>
          <w:sz w:val="24"/>
          <w:szCs w:val="24"/>
        </w:rPr>
      </w:pPr>
      <w:bookmarkStart w:id="6" w:name="_Toc81233268"/>
      <w:r w:rsidRPr="00326A14">
        <w:rPr>
          <w:rFonts w:ascii="Times New Roman" w:hAnsi="Times New Roman" w:cs="Times New Roman"/>
          <w:color w:val="000000" w:themeColor="text1"/>
          <w:sz w:val="24"/>
          <w:szCs w:val="24"/>
        </w:rPr>
        <w:t>4.0 Method</w:t>
      </w:r>
      <w:bookmarkEnd w:id="6"/>
      <w:r w:rsidRPr="00326A14">
        <w:rPr>
          <w:rFonts w:ascii="Times New Roman" w:hAnsi="Times New Roman" w:cs="Times New Roman"/>
          <w:color w:val="000000" w:themeColor="text1"/>
          <w:sz w:val="24"/>
          <w:szCs w:val="24"/>
        </w:rPr>
        <w:t xml:space="preserve"> </w:t>
      </w:r>
    </w:p>
    <w:p w:rsidR="00AB6C0A" w:rsidRPr="00326A14" w:rsidRDefault="007C2C87" w:rsidP="00326A14">
      <w:pPr>
        <w:pStyle w:val="Heading1"/>
        <w:spacing w:line="360" w:lineRule="auto"/>
        <w:jc w:val="both"/>
        <w:rPr>
          <w:rFonts w:ascii="Times New Roman" w:hAnsi="Times New Roman" w:cs="Times New Roman"/>
          <w:color w:val="000000" w:themeColor="text1"/>
          <w:sz w:val="24"/>
          <w:szCs w:val="24"/>
        </w:rPr>
      </w:pPr>
      <w:bookmarkStart w:id="7" w:name="_Toc81233269"/>
      <w:r w:rsidRPr="00326A14">
        <w:rPr>
          <w:rFonts w:ascii="Times New Roman" w:hAnsi="Times New Roman" w:cs="Times New Roman"/>
          <w:color w:val="000000" w:themeColor="text1"/>
          <w:sz w:val="24"/>
          <w:szCs w:val="24"/>
        </w:rPr>
        <w:t>4.1 Introduction</w:t>
      </w:r>
      <w:bookmarkEnd w:id="7"/>
    </w:p>
    <w:p w:rsidR="00AB6C0A" w:rsidRPr="00326A14" w:rsidRDefault="007C2C87" w:rsidP="00326A14">
      <w:pPr>
        <w:spacing w:line="360" w:lineRule="auto"/>
        <w:jc w:val="both"/>
      </w:pPr>
      <w:r w:rsidRPr="00326A14">
        <w:t>In this phase, the various process and steps us</w:t>
      </w:r>
      <w:r w:rsidRPr="00326A14">
        <w:t>ed for completing the research will be critically evaluated through various segments.</w:t>
      </w:r>
    </w:p>
    <w:p w:rsidR="00AB6C0A" w:rsidRPr="00326A14" w:rsidRDefault="007C2C87" w:rsidP="00326A14">
      <w:pPr>
        <w:pStyle w:val="Heading1"/>
        <w:spacing w:line="360" w:lineRule="auto"/>
        <w:jc w:val="both"/>
        <w:rPr>
          <w:rFonts w:ascii="Times New Roman" w:hAnsi="Times New Roman" w:cs="Times New Roman"/>
          <w:color w:val="000000" w:themeColor="text1"/>
          <w:sz w:val="24"/>
          <w:szCs w:val="24"/>
        </w:rPr>
      </w:pPr>
      <w:bookmarkStart w:id="8" w:name="_Toc81233270"/>
      <w:r w:rsidRPr="00326A14">
        <w:rPr>
          <w:rFonts w:ascii="Times New Roman" w:hAnsi="Times New Roman" w:cs="Times New Roman"/>
          <w:color w:val="000000" w:themeColor="text1"/>
          <w:sz w:val="24"/>
          <w:szCs w:val="24"/>
        </w:rPr>
        <w:t>4.2 Research philosophy</w:t>
      </w:r>
      <w:bookmarkEnd w:id="8"/>
    </w:p>
    <w:p w:rsidR="00AB6C0A" w:rsidRPr="00326A14" w:rsidRDefault="007C2C87" w:rsidP="00326A14">
      <w:pPr>
        <w:spacing w:line="360" w:lineRule="auto"/>
        <w:jc w:val="both"/>
      </w:pPr>
      <w:r w:rsidRPr="00326A14">
        <w:t xml:space="preserve">As per the viewpoint of </w:t>
      </w:r>
      <w:r w:rsidRPr="00326A14">
        <w:rPr>
          <w:color w:val="222222"/>
          <w:shd w:val="clear" w:color="auto" w:fill="FFFFFF"/>
        </w:rPr>
        <w:t xml:space="preserve">Park </w:t>
      </w:r>
      <w:r w:rsidRPr="00326A14">
        <w:rPr>
          <w:i/>
          <w:color w:val="222222"/>
          <w:shd w:val="clear" w:color="auto" w:fill="FFFFFF"/>
        </w:rPr>
        <w:t>et al</w:t>
      </w:r>
      <w:r w:rsidRPr="00326A14">
        <w:rPr>
          <w:color w:val="222222"/>
          <w:shd w:val="clear" w:color="auto" w:fill="FFFFFF"/>
        </w:rPr>
        <w:t xml:space="preserve">. (2020), </w:t>
      </w:r>
      <w:r w:rsidRPr="00326A14">
        <w:t xml:space="preserve">the research philosophy which has been used for completing this particular research is the </w:t>
      </w:r>
      <w:r w:rsidRPr="00326A14">
        <w:rPr>
          <w:b/>
        </w:rPr>
        <w:t xml:space="preserve">philosophy </w:t>
      </w:r>
      <w:r w:rsidRPr="00326A14">
        <w:rPr>
          <w:b/>
        </w:rPr>
        <w:t>of positivism</w:t>
      </w:r>
      <w:r w:rsidRPr="00326A14">
        <w:t>. This philosophy of research only focuses on factual knowledge which are been determined through various observations of the respective research. It has helped in the process of determining the impact of the VLE with dealing with quantitative</w:t>
      </w:r>
      <w:r w:rsidRPr="00326A14">
        <w:t xml:space="preserve"> data very quickly.</w:t>
      </w:r>
    </w:p>
    <w:p w:rsidR="00AB6C0A" w:rsidRPr="00326A14" w:rsidRDefault="007C2C87" w:rsidP="00326A14">
      <w:pPr>
        <w:pStyle w:val="Heading1"/>
        <w:spacing w:line="360" w:lineRule="auto"/>
        <w:jc w:val="both"/>
        <w:rPr>
          <w:rFonts w:ascii="Times New Roman" w:hAnsi="Times New Roman" w:cs="Times New Roman"/>
          <w:color w:val="000000" w:themeColor="text1"/>
          <w:sz w:val="24"/>
          <w:szCs w:val="24"/>
          <w:shd w:val="clear" w:color="auto" w:fill="FFFFFF"/>
        </w:rPr>
      </w:pPr>
      <w:bookmarkStart w:id="9" w:name="_Toc81233271"/>
      <w:r w:rsidRPr="00326A14">
        <w:rPr>
          <w:rFonts w:ascii="Times New Roman" w:hAnsi="Times New Roman" w:cs="Times New Roman"/>
          <w:color w:val="000000" w:themeColor="text1"/>
          <w:sz w:val="24"/>
          <w:szCs w:val="24"/>
        </w:rPr>
        <w:t xml:space="preserve">4.3 </w:t>
      </w:r>
      <w:r w:rsidRPr="00326A14">
        <w:rPr>
          <w:rFonts w:ascii="Times New Roman" w:hAnsi="Times New Roman" w:cs="Times New Roman"/>
          <w:color w:val="000000" w:themeColor="text1"/>
          <w:sz w:val="24"/>
          <w:szCs w:val="24"/>
          <w:shd w:val="clear" w:color="auto" w:fill="FFFFFF"/>
        </w:rPr>
        <w:t>Research design</w:t>
      </w:r>
      <w:bookmarkEnd w:id="9"/>
    </w:p>
    <w:p w:rsidR="00AB6C0A" w:rsidRPr="00326A14" w:rsidRDefault="007C2C87" w:rsidP="00326A14">
      <w:pPr>
        <w:spacing w:line="360" w:lineRule="auto"/>
        <w:jc w:val="both"/>
      </w:pPr>
      <w:r w:rsidRPr="00326A14">
        <w:rPr>
          <w:b/>
        </w:rPr>
        <w:t>Descriptive</w:t>
      </w:r>
      <w:r w:rsidRPr="00326A14">
        <w:t xml:space="preserve"> is the research design approach used in this respective research. According to </w:t>
      </w:r>
      <w:r w:rsidRPr="00326A14">
        <w:rPr>
          <w:color w:val="222222"/>
          <w:shd w:val="clear" w:color="auto" w:fill="FFFFFF"/>
        </w:rPr>
        <w:t xml:space="preserve">Doyle </w:t>
      </w:r>
      <w:r w:rsidRPr="00326A14">
        <w:rPr>
          <w:i/>
          <w:color w:val="222222"/>
          <w:shd w:val="clear" w:color="auto" w:fill="FFFFFF"/>
        </w:rPr>
        <w:t>et al</w:t>
      </w:r>
      <w:r w:rsidRPr="00326A14">
        <w:rPr>
          <w:color w:val="222222"/>
          <w:shd w:val="clear" w:color="auto" w:fill="FFFFFF"/>
        </w:rPr>
        <w:t>. (2020), t</w:t>
      </w:r>
      <w:r w:rsidRPr="00326A14">
        <w:t xml:space="preserve">he process has helped to obtain data and information about the various impacts of the VLE through various easy steps and is also a very cost-effective process. </w:t>
      </w:r>
    </w:p>
    <w:p w:rsidR="00AB6C0A" w:rsidRPr="00326A14" w:rsidRDefault="007C2C87" w:rsidP="00326A14">
      <w:pPr>
        <w:pStyle w:val="Heading1"/>
        <w:spacing w:line="360" w:lineRule="auto"/>
        <w:jc w:val="both"/>
        <w:rPr>
          <w:rFonts w:ascii="Times New Roman" w:hAnsi="Times New Roman" w:cs="Times New Roman"/>
          <w:color w:val="000000" w:themeColor="text1"/>
          <w:sz w:val="24"/>
          <w:szCs w:val="24"/>
          <w:shd w:val="clear" w:color="auto" w:fill="FFFFFF"/>
        </w:rPr>
      </w:pPr>
      <w:bookmarkStart w:id="10" w:name="_Toc81233272"/>
      <w:r w:rsidRPr="00326A14">
        <w:rPr>
          <w:rFonts w:ascii="Times New Roman" w:hAnsi="Times New Roman" w:cs="Times New Roman"/>
          <w:color w:val="000000" w:themeColor="text1"/>
          <w:sz w:val="24"/>
          <w:szCs w:val="24"/>
        </w:rPr>
        <w:lastRenderedPageBreak/>
        <w:t xml:space="preserve">4.4 </w:t>
      </w:r>
      <w:r w:rsidRPr="00326A14">
        <w:rPr>
          <w:rFonts w:ascii="Times New Roman" w:hAnsi="Times New Roman" w:cs="Times New Roman"/>
          <w:color w:val="000000" w:themeColor="text1"/>
          <w:sz w:val="24"/>
          <w:szCs w:val="24"/>
          <w:shd w:val="clear" w:color="auto" w:fill="FFFFFF"/>
        </w:rPr>
        <w:t>Research approach</w:t>
      </w:r>
      <w:bookmarkEnd w:id="10"/>
      <w:r w:rsidRPr="00326A14">
        <w:rPr>
          <w:rFonts w:ascii="Times New Roman" w:hAnsi="Times New Roman" w:cs="Times New Roman"/>
          <w:color w:val="000000" w:themeColor="text1"/>
          <w:sz w:val="24"/>
          <w:szCs w:val="24"/>
          <w:shd w:val="clear" w:color="auto" w:fill="FFFFFF"/>
        </w:rPr>
        <w:t> </w:t>
      </w:r>
    </w:p>
    <w:p w:rsidR="00AB6C0A" w:rsidRPr="00326A14" w:rsidRDefault="007C2C87" w:rsidP="00326A14">
      <w:pPr>
        <w:spacing w:line="360" w:lineRule="auto"/>
        <w:jc w:val="both"/>
      </w:pPr>
      <w:r w:rsidRPr="00326A14">
        <w:t>According to</w:t>
      </w:r>
      <w:r w:rsidRPr="00326A14">
        <w:rPr>
          <w:b/>
        </w:rPr>
        <w:t xml:space="preserve"> </w:t>
      </w:r>
      <w:r w:rsidRPr="00326A14">
        <w:rPr>
          <w:color w:val="222222"/>
          <w:shd w:val="clear" w:color="auto" w:fill="FFFFFF"/>
        </w:rPr>
        <w:t xml:space="preserve">Ligurgo </w:t>
      </w:r>
      <w:r w:rsidRPr="00326A14">
        <w:rPr>
          <w:i/>
          <w:color w:val="222222"/>
          <w:shd w:val="clear" w:color="auto" w:fill="FFFFFF"/>
        </w:rPr>
        <w:t>et al</w:t>
      </w:r>
      <w:r w:rsidRPr="00326A14">
        <w:rPr>
          <w:color w:val="222222"/>
          <w:shd w:val="clear" w:color="auto" w:fill="FFFFFF"/>
        </w:rPr>
        <w:t xml:space="preserve">. (2017), the </w:t>
      </w:r>
      <w:r w:rsidRPr="00326A14">
        <w:rPr>
          <w:b/>
        </w:rPr>
        <w:t>deductive</w:t>
      </w:r>
      <w:r w:rsidRPr="00326A14">
        <w:t xml:space="preserve"> approach of research i</w:t>
      </w:r>
      <w:r w:rsidRPr="00326A14">
        <w:t xml:space="preserve">s a method of scientific investigation. This has helped in this research to sketch out the various impact of the VLE as it generalizes the various findings to a great extent.  </w:t>
      </w:r>
    </w:p>
    <w:p w:rsidR="00AB6C0A" w:rsidRPr="00326A14" w:rsidRDefault="007C2C87" w:rsidP="00326A14">
      <w:pPr>
        <w:pStyle w:val="Heading1"/>
        <w:spacing w:line="360" w:lineRule="auto"/>
        <w:jc w:val="both"/>
        <w:rPr>
          <w:rFonts w:ascii="Times New Roman" w:hAnsi="Times New Roman" w:cs="Times New Roman"/>
          <w:color w:val="000000" w:themeColor="text1"/>
          <w:sz w:val="24"/>
          <w:szCs w:val="24"/>
          <w:shd w:val="clear" w:color="auto" w:fill="FFFFFF"/>
        </w:rPr>
      </w:pPr>
      <w:bookmarkStart w:id="11" w:name="_Toc81233273"/>
      <w:r w:rsidRPr="00326A14">
        <w:rPr>
          <w:rFonts w:ascii="Times New Roman" w:hAnsi="Times New Roman" w:cs="Times New Roman"/>
          <w:color w:val="000000" w:themeColor="text1"/>
          <w:sz w:val="24"/>
          <w:szCs w:val="24"/>
          <w:shd w:val="clear" w:color="auto" w:fill="FFFFFF"/>
        </w:rPr>
        <w:t>4.5 Method of data collection</w:t>
      </w:r>
      <w:bookmarkEnd w:id="11"/>
    </w:p>
    <w:p w:rsidR="00AB6C0A" w:rsidRPr="00326A14" w:rsidRDefault="007C2C87" w:rsidP="00326A14">
      <w:pPr>
        <w:spacing w:line="360" w:lineRule="auto"/>
        <w:jc w:val="both"/>
      </w:pPr>
      <w:r w:rsidRPr="00326A14">
        <w:t xml:space="preserve">According to </w:t>
      </w:r>
      <w:r w:rsidRPr="00326A14">
        <w:rPr>
          <w:color w:val="222222"/>
          <w:shd w:val="clear" w:color="auto" w:fill="FFFFFF"/>
        </w:rPr>
        <w:t xml:space="preserve">Fusch </w:t>
      </w:r>
      <w:r w:rsidRPr="00326A14">
        <w:rPr>
          <w:i/>
          <w:color w:val="222222"/>
          <w:shd w:val="clear" w:color="auto" w:fill="FFFFFF"/>
        </w:rPr>
        <w:t>et al</w:t>
      </w:r>
      <w:r w:rsidRPr="00326A14">
        <w:rPr>
          <w:color w:val="222222"/>
          <w:shd w:val="clear" w:color="auto" w:fill="FFFFFF"/>
        </w:rPr>
        <w:t xml:space="preserve">. (2018), </w:t>
      </w:r>
      <w:r w:rsidRPr="00326A14">
        <w:rPr>
          <w:b/>
        </w:rPr>
        <w:t>secondary and p</w:t>
      </w:r>
      <w:r w:rsidRPr="00326A14">
        <w:rPr>
          <w:b/>
        </w:rPr>
        <w:t>rimary data</w:t>
      </w:r>
      <w:r w:rsidRPr="00326A14">
        <w:t xml:space="preserve"> are very useful for the process of research and have played a major role in completing the whole research and have been used effectively. Also, to determine the primary data questionnaire has been used for the survey. Secondary data has been ob</w:t>
      </w:r>
      <w:r w:rsidRPr="00326A14">
        <w:t xml:space="preserve">tained from various journals. </w:t>
      </w:r>
    </w:p>
    <w:p w:rsidR="00AB6C0A" w:rsidRPr="00326A14" w:rsidRDefault="007C2C87" w:rsidP="00326A14">
      <w:pPr>
        <w:pStyle w:val="Heading1"/>
        <w:spacing w:line="360" w:lineRule="auto"/>
        <w:jc w:val="both"/>
        <w:rPr>
          <w:rFonts w:ascii="Times New Roman" w:hAnsi="Times New Roman" w:cs="Times New Roman"/>
          <w:color w:val="000000" w:themeColor="text1"/>
          <w:sz w:val="24"/>
          <w:szCs w:val="24"/>
          <w:shd w:val="clear" w:color="auto" w:fill="FFFFFF"/>
        </w:rPr>
      </w:pPr>
      <w:bookmarkStart w:id="12" w:name="_Toc81233274"/>
      <w:r w:rsidRPr="00326A14">
        <w:rPr>
          <w:rFonts w:ascii="Times New Roman" w:hAnsi="Times New Roman" w:cs="Times New Roman"/>
          <w:color w:val="000000" w:themeColor="text1"/>
          <w:sz w:val="24"/>
          <w:szCs w:val="24"/>
          <w:shd w:val="clear" w:color="auto" w:fill="FFFFFF"/>
        </w:rPr>
        <w:t>4.6 Data collection instrument</w:t>
      </w:r>
      <w:bookmarkEnd w:id="12"/>
    </w:p>
    <w:p w:rsidR="00AB6C0A" w:rsidRPr="00326A14" w:rsidRDefault="007C2C87" w:rsidP="00326A14">
      <w:pPr>
        <w:spacing w:line="360" w:lineRule="auto"/>
        <w:jc w:val="both"/>
        <w:rPr>
          <w:shd w:val="clear" w:color="auto" w:fill="FFFFFF"/>
        </w:rPr>
      </w:pPr>
      <w:r w:rsidRPr="00326A14">
        <w:rPr>
          <w:shd w:val="clear" w:color="auto" w:fill="FFFFFF"/>
        </w:rPr>
        <w:t xml:space="preserve">Five </w:t>
      </w:r>
      <w:r w:rsidRPr="00326A14">
        <w:rPr>
          <w:b/>
          <w:shd w:val="clear" w:color="auto" w:fill="FFFFFF"/>
        </w:rPr>
        <w:t>questionnaire</w:t>
      </w:r>
      <w:r w:rsidRPr="00326A14">
        <w:rPr>
          <w:shd w:val="clear" w:color="auto" w:fill="FFFFFF"/>
        </w:rPr>
        <w:t xml:space="preserve">s have been used to survey and know the various prospects of the learners using the application of VLE. According to </w:t>
      </w:r>
      <w:r w:rsidRPr="00326A14">
        <w:rPr>
          <w:color w:val="222222"/>
          <w:shd w:val="clear" w:color="auto" w:fill="FFFFFF"/>
        </w:rPr>
        <w:t xml:space="preserve">Deák </w:t>
      </w:r>
      <w:r w:rsidRPr="00326A14">
        <w:rPr>
          <w:i/>
          <w:color w:val="222222"/>
          <w:shd w:val="clear" w:color="auto" w:fill="FFFFFF"/>
        </w:rPr>
        <w:t>et al</w:t>
      </w:r>
      <w:r w:rsidRPr="00326A14">
        <w:rPr>
          <w:color w:val="222222"/>
          <w:shd w:val="clear" w:color="auto" w:fill="FFFFFF"/>
        </w:rPr>
        <w:t xml:space="preserve">. (2018), </w:t>
      </w:r>
      <w:r w:rsidRPr="00326A14">
        <w:rPr>
          <w:shd w:val="clear" w:color="auto" w:fill="FFFFFF"/>
        </w:rPr>
        <w:t xml:space="preserve">the questionnaire is very effective in terms of collecting quantitative data. </w:t>
      </w:r>
    </w:p>
    <w:p w:rsidR="00AB6C0A" w:rsidRPr="00326A14" w:rsidRDefault="007C2C87" w:rsidP="00326A14">
      <w:pPr>
        <w:pStyle w:val="Heading1"/>
        <w:spacing w:line="360" w:lineRule="auto"/>
        <w:jc w:val="both"/>
        <w:rPr>
          <w:rFonts w:ascii="Times New Roman" w:hAnsi="Times New Roman" w:cs="Times New Roman"/>
          <w:color w:val="000000" w:themeColor="text1"/>
          <w:sz w:val="24"/>
          <w:szCs w:val="24"/>
          <w:shd w:val="clear" w:color="auto" w:fill="FFFFFF"/>
        </w:rPr>
      </w:pPr>
      <w:bookmarkStart w:id="13" w:name="_Toc81233275"/>
      <w:r w:rsidRPr="00326A14">
        <w:rPr>
          <w:rFonts w:ascii="Times New Roman" w:hAnsi="Times New Roman" w:cs="Times New Roman"/>
          <w:color w:val="000000" w:themeColor="text1"/>
          <w:sz w:val="24"/>
          <w:szCs w:val="24"/>
          <w:shd w:val="clear" w:color="auto" w:fill="FFFFFF"/>
        </w:rPr>
        <w:t>4.7 Sampling</w:t>
      </w:r>
      <w:bookmarkEnd w:id="13"/>
      <w:r w:rsidRPr="00326A14">
        <w:rPr>
          <w:rFonts w:ascii="Times New Roman" w:hAnsi="Times New Roman" w:cs="Times New Roman"/>
          <w:color w:val="000000" w:themeColor="text1"/>
          <w:sz w:val="24"/>
          <w:szCs w:val="24"/>
          <w:shd w:val="clear" w:color="auto" w:fill="FFFFFF"/>
        </w:rPr>
        <w:t> </w:t>
      </w:r>
    </w:p>
    <w:p w:rsidR="00AB6C0A" w:rsidRPr="00326A14" w:rsidRDefault="007C2C87" w:rsidP="00326A14">
      <w:pPr>
        <w:spacing w:line="360" w:lineRule="auto"/>
        <w:jc w:val="both"/>
      </w:pPr>
      <w:r w:rsidRPr="00326A14">
        <w:t xml:space="preserve">According to </w:t>
      </w:r>
      <w:r w:rsidRPr="00326A14">
        <w:rPr>
          <w:color w:val="222222"/>
          <w:shd w:val="clear" w:color="auto" w:fill="FFFFFF"/>
        </w:rPr>
        <w:t xml:space="preserve">Pal </w:t>
      </w:r>
      <w:r w:rsidRPr="00326A14">
        <w:rPr>
          <w:i/>
          <w:color w:val="222222"/>
          <w:shd w:val="clear" w:color="auto" w:fill="FFFFFF"/>
        </w:rPr>
        <w:t>et al</w:t>
      </w:r>
      <w:r w:rsidRPr="00326A14">
        <w:rPr>
          <w:color w:val="222222"/>
          <w:shd w:val="clear" w:color="auto" w:fill="FFFFFF"/>
        </w:rPr>
        <w:t xml:space="preserve">. (2018), </w:t>
      </w:r>
      <w:r w:rsidRPr="00326A14">
        <w:rPr>
          <w:b/>
        </w:rPr>
        <w:t>a simple random sampling</w:t>
      </w:r>
      <w:r w:rsidRPr="00326A14">
        <w:t xml:space="preserve"> technique has been used in this research which is one of the most effective ways. Through this method, the</w:t>
      </w:r>
      <w:r w:rsidRPr="00326A14">
        <w:t xml:space="preserve"> learners of UWTSD have been selected for the process of answering the questionnaires. Also, 40 students will be selected for the survey. </w:t>
      </w:r>
    </w:p>
    <w:p w:rsidR="00AB6C0A" w:rsidRPr="00326A14" w:rsidRDefault="007C2C87" w:rsidP="00326A14">
      <w:pPr>
        <w:pStyle w:val="Heading1"/>
        <w:spacing w:line="360" w:lineRule="auto"/>
        <w:jc w:val="both"/>
        <w:rPr>
          <w:rFonts w:ascii="Times New Roman" w:hAnsi="Times New Roman" w:cs="Times New Roman"/>
          <w:color w:val="000000" w:themeColor="text1"/>
          <w:sz w:val="24"/>
          <w:szCs w:val="24"/>
          <w:shd w:val="clear" w:color="auto" w:fill="FFFFFF"/>
        </w:rPr>
      </w:pPr>
      <w:bookmarkStart w:id="14" w:name="_Toc81233276"/>
      <w:r w:rsidRPr="00326A14">
        <w:rPr>
          <w:rFonts w:ascii="Times New Roman" w:hAnsi="Times New Roman" w:cs="Times New Roman"/>
          <w:color w:val="000000" w:themeColor="text1"/>
          <w:sz w:val="24"/>
          <w:szCs w:val="24"/>
        </w:rPr>
        <w:t xml:space="preserve">4.8 </w:t>
      </w:r>
      <w:r w:rsidRPr="00326A14">
        <w:rPr>
          <w:rFonts w:ascii="Times New Roman" w:hAnsi="Times New Roman" w:cs="Times New Roman"/>
          <w:color w:val="000000" w:themeColor="text1"/>
          <w:sz w:val="24"/>
          <w:szCs w:val="24"/>
          <w:shd w:val="clear" w:color="auto" w:fill="FFFFFF"/>
        </w:rPr>
        <w:t>Data analysis</w:t>
      </w:r>
      <w:bookmarkEnd w:id="14"/>
    </w:p>
    <w:p w:rsidR="00AB6C0A" w:rsidRPr="00326A14" w:rsidRDefault="007C2C87" w:rsidP="00326A14">
      <w:pPr>
        <w:spacing w:line="360" w:lineRule="auto"/>
        <w:jc w:val="both"/>
      </w:pPr>
      <w:r w:rsidRPr="00326A14">
        <w:t>The information obtained has been evaluated through various statistical percentages and graphs whic</w:t>
      </w:r>
      <w:r w:rsidRPr="00326A14">
        <w:t xml:space="preserve">h has made the research more effective. </w:t>
      </w:r>
    </w:p>
    <w:p w:rsidR="00AB6C0A" w:rsidRPr="00326A14" w:rsidRDefault="007C2C87" w:rsidP="00326A14">
      <w:pPr>
        <w:pStyle w:val="Heading1"/>
        <w:spacing w:line="360" w:lineRule="auto"/>
        <w:jc w:val="both"/>
        <w:rPr>
          <w:rFonts w:ascii="Times New Roman" w:hAnsi="Times New Roman" w:cs="Times New Roman"/>
          <w:color w:val="000000" w:themeColor="text1"/>
          <w:sz w:val="24"/>
          <w:szCs w:val="24"/>
          <w:shd w:val="clear" w:color="auto" w:fill="FFFFFF"/>
        </w:rPr>
      </w:pPr>
      <w:bookmarkStart w:id="15" w:name="_Toc81233277"/>
      <w:r w:rsidRPr="00326A14">
        <w:rPr>
          <w:rFonts w:ascii="Times New Roman" w:hAnsi="Times New Roman" w:cs="Times New Roman"/>
          <w:color w:val="000000" w:themeColor="text1"/>
          <w:sz w:val="24"/>
          <w:szCs w:val="24"/>
        </w:rPr>
        <w:t xml:space="preserve">4.9 </w:t>
      </w:r>
      <w:r w:rsidRPr="00326A14">
        <w:rPr>
          <w:rFonts w:ascii="Times New Roman" w:hAnsi="Times New Roman" w:cs="Times New Roman"/>
          <w:color w:val="000000" w:themeColor="text1"/>
          <w:sz w:val="24"/>
          <w:szCs w:val="24"/>
          <w:shd w:val="clear" w:color="auto" w:fill="FFFFFF"/>
        </w:rPr>
        <w:t>Ethical consideration</w:t>
      </w:r>
      <w:bookmarkEnd w:id="15"/>
    </w:p>
    <w:p w:rsidR="00AB6C0A" w:rsidRPr="00326A14" w:rsidRDefault="007C2C87" w:rsidP="00326A14">
      <w:pPr>
        <w:spacing w:line="360" w:lineRule="auto"/>
        <w:jc w:val="both"/>
      </w:pPr>
      <w:r w:rsidRPr="00326A14">
        <w:t xml:space="preserve">The information and the data obtained from the research have been kept private along with the information of the students who have participated in the research. </w:t>
      </w:r>
    </w:p>
    <w:p w:rsidR="00AB6C0A" w:rsidRPr="00326A14" w:rsidRDefault="007C2C87" w:rsidP="00326A14">
      <w:pPr>
        <w:pStyle w:val="Heading1"/>
        <w:spacing w:line="360" w:lineRule="auto"/>
        <w:jc w:val="both"/>
        <w:rPr>
          <w:rFonts w:ascii="Times New Roman" w:hAnsi="Times New Roman" w:cs="Times New Roman"/>
          <w:color w:val="000000" w:themeColor="text1"/>
          <w:sz w:val="24"/>
          <w:szCs w:val="24"/>
        </w:rPr>
      </w:pPr>
      <w:bookmarkStart w:id="16" w:name="_Toc81233278"/>
      <w:r w:rsidRPr="00326A14">
        <w:rPr>
          <w:rFonts w:ascii="Times New Roman" w:hAnsi="Times New Roman" w:cs="Times New Roman"/>
          <w:color w:val="000000" w:themeColor="text1"/>
          <w:sz w:val="24"/>
          <w:szCs w:val="24"/>
        </w:rPr>
        <w:lastRenderedPageBreak/>
        <w:t>5.0 Results</w:t>
      </w:r>
      <w:bookmarkEnd w:id="16"/>
      <w:r w:rsidRPr="00326A14">
        <w:rPr>
          <w:rFonts w:ascii="Times New Roman" w:hAnsi="Times New Roman" w:cs="Times New Roman"/>
          <w:color w:val="000000" w:themeColor="text1"/>
          <w:sz w:val="24"/>
          <w:szCs w:val="24"/>
        </w:rPr>
        <w:t xml:space="preserve"> </w:t>
      </w:r>
    </w:p>
    <w:p w:rsidR="00AB6C0A" w:rsidRPr="00326A14" w:rsidRDefault="007C2C87" w:rsidP="00326A14">
      <w:pPr>
        <w:spacing w:line="360" w:lineRule="auto"/>
        <w:jc w:val="both"/>
        <w:rPr>
          <w:b/>
        </w:rPr>
      </w:pPr>
      <w:r w:rsidRPr="00326A14">
        <w:rPr>
          <w:b/>
        </w:rPr>
        <w:t xml:space="preserve">1. From which </w:t>
      </w:r>
      <w:r w:rsidRPr="00326A14">
        <w:rPr>
          <w:b/>
        </w:rPr>
        <w:t>age group you have been using the VLE?</w:t>
      </w:r>
    </w:p>
    <w:tbl>
      <w:tblPr>
        <w:tblStyle w:val="TableGrid"/>
        <w:tblW w:w="0" w:type="auto"/>
        <w:tblLook w:val="04A0"/>
      </w:tblPr>
      <w:tblGrid>
        <w:gridCol w:w="2394"/>
        <w:gridCol w:w="2394"/>
        <w:gridCol w:w="2394"/>
        <w:gridCol w:w="2394"/>
      </w:tblGrid>
      <w:tr w:rsidR="00D061B6" w:rsidRPr="00326A14" w:rsidTr="00856C49">
        <w:tc>
          <w:tcPr>
            <w:tcW w:w="2394" w:type="dxa"/>
          </w:tcPr>
          <w:p w:rsidR="00AB6C0A" w:rsidRPr="00326A14" w:rsidRDefault="007C2C87" w:rsidP="00326A14">
            <w:pPr>
              <w:spacing w:line="360" w:lineRule="auto"/>
              <w:jc w:val="both"/>
              <w:rPr>
                <w:sz w:val="24"/>
                <w:szCs w:val="24"/>
              </w:rPr>
            </w:pPr>
            <w:r w:rsidRPr="00326A14">
              <w:rPr>
                <w:b/>
                <w:bCs/>
                <w:color w:val="000000"/>
                <w:sz w:val="24"/>
                <w:szCs w:val="24"/>
              </w:rPr>
              <w:t>Options</w:t>
            </w:r>
          </w:p>
        </w:tc>
        <w:tc>
          <w:tcPr>
            <w:tcW w:w="2394" w:type="dxa"/>
          </w:tcPr>
          <w:p w:rsidR="00AB6C0A" w:rsidRPr="00326A14" w:rsidRDefault="007C2C87" w:rsidP="00326A14">
            <w:pPr>
              <w:spacing w:line="360" w:lineRule="auto"/>
              <w:jc w:val="both"/>
              <w:rPr>
                <w:sz w:val="24"/>
                <w:szCs w:val="24"/>
              </w:rPr>
            </w:pPr>
            <w:r w:rsidRPr="00326A14">
              <w:rPr>
                <w:b/>
                <w:bCs/>
                <w:color w:val="000000"/>
                <w:sz w:val="24"/>
                <w:szCs w:val="24"/>
              </w:rPr>
              <w:t>Total respondents</w:t>
            </w:r>
          </w:p>
        </w:tc>
        <w:tc>
          <w:tcPr>
            <w:tcW w:w="2394" w:type="dxa"/>
          </w:tcPr>
          <w:p w:rsidR="00AB6C0A" w:rsidRPr="00326A14" w:rsidRDefault="007C2C87" w:rsidP="00326A14">
            <w:pPr>
              <w:spacing w:line="360" w:lineRule="auto"/>
              <w:jc w:val="both"/>
              <w:rPr>
                <w:sz w:val="24"/>
                <w:szCs w:val="24"/>
              </w:rPr>
            </w:pPr>
            <w:r w:rsidRPr="00326A14">
              <w:rPr>
                <w:b/>
                <w:bCs/>
                <w:color w:val="000000"/>
                <w:sz w:val="24"/>
                <w:szCs w:val="24"/>
              </w:rPr>
              <w:t>Response in %</w:t>
            </w:r>
          </w:p>
        </w:tc>
        <w:tc>
          <w:tcPr>
            <w:tcW w:w="2394" w:type="dxa"/>
          </w:tcPr>
          <w:p w:rsidR="00AB6C0A" w:rsidRPr="00326A14" w:rsidRDefault="007C2C87" w:rsidP="00326A14">
            <w:pPr>
              <w:spacing w:line="360" w:lineRule="auto"/>
              <w:jc w:val="both"/>
              <w:rPr>
                <w:sz w:val="24"/>
                <w:szCs w:val="24"/>
              </w:rPr>
            </w:pPr>
            <w:r w:rsidRPr="00326A14">
              <w:rPr>
                <w:b/>
                <w:bCs/>
                <w:color w:val="000000"/>
                <w:sz w:val="24"/>
                <w:szCs w:val="24"/>
              </w:rPr>
              <w:t>Total response</w:t>
            </w:r>
          </w:p>
        </w:tc>
      </w:tr>
      <w:tr w:rsidR="00D061B6" w:rsidRPr="00326A14" w:rsidTr="00856C49">
        <w:tc>
          <w:tcPr>
            <w:tcW w:w="2394" w:type="dxa"/>
          </w:tcPr>
          <w:p w:rsidR="00AB6C0A" w:rsidRPr="00326A14" w:rsidRDefault="007C2C87" w:rsidP="00326A14">
            <w:pPr>
              <w:spacing w:line="360" w:lineRule="auto"/>
              <w:jc w:val="both"/>
              <w:rPr>
                <w:sz w:val="24"/>
                <w:szCs w:val="24"/>
              </w:rPr>
            </w:pPr>
            <w:r w:rsidRPr="00326A14">
              <w:rPr>
                <w:sz w:val="24"/>
                <w:szCs w:val="24"/>
              </w:rPr>
              <w:t>a. Between 10-15</w:t>
            </w:r>
          </w:p>
        </w:tc>
        <w:tc>
          <w:tcPr>
            <w:tcW w:w="2394" w:type="dxa"/>
          </w:tcPr>
          <w:p w:rsidR="00AB6C0A" w:rsidRPr="00326A14" w:rsidRDefault="007C2C87" w:rsidP="00326A14">
            <w:pPr>
              <w:spacing w:line="360" w:lineRule="auto"/>
              <w:jc w:val="both"/>
              <w:rPr>
                <w:sz w:val="24"/>
                <w:szCs w:val="24"/>
              </w:rPr>
            </w:pPr>
            <w:r w:rsidRPr="00326A14">
              <w:rPr>
                <w:sz w:val="24"/>
                <w:szCs w:val="24"/>
              </w:rPr>
              <w:t>40</w:t>
            </w:r>
          </w:p>
        </w:tc>
        <w:tc>
          <w:tcPr>
            <w:tcW w:w="2394" w:type="dxa"/>
          </w:tcPr>
          <w:p w:rsidR="00AB6C0A" w:rsidRPr="00326A14" w:rsidRDefault="007C2C87" w:rsidP="00326A14">
            <w:pPr>
              <w:spacing w:line="360" w:lineRule="auto"/>
              <w:jc w:val="both"/>
              <w:rPr>
                <w:sz w:val="24"/>
                <w:szCs w:val="24"/>
              </w:rPr>
            </w:pPr>
            <w:r w:rsidRPr="00326A14">
              <w:rPr>
                <w:sz w:val="24"/>
                <w:szCs w:val="24"/>
              </w:rPr>
              <w:t>30%</w:t>
            </w:r>
          </w:p>
        </w:tc>
        <w:tc>
          <w:tcPr>
            <w:tcW w:w="2394" w:type="dxa"/>
          </w:tcPr>
          <w:p w:rsidR="00AB6C0A" w:rsidRPr="00326A14" w:rsidRDefault="007C2C87" w:rsidP="00326A14">
            <w:pPr>
              <w:spacing w:line="360" w:lineRule="auto"/>
              <w:jc w:val="both"/>
              <w:rPr>
                <w:sz w:val="24"/>
                <w:szCs w:val="24"/>
              </w:rPr>
            </w:pPr>
            <w:r w:rsidRPr="00326A14">
              <w:rPr>
                <w:sz w:val="24"/>
                <w:szCs w:val="24"/>
              </w:rPr>
              <w:t>12</w:t>
            </w:r>
          </w:p>
        </w:tc>
      </w:tr>
      <w:tr w:rsidR="00D061B6" w:rsidRPr="00326A14" w:rsidTr="00856C49">
        <w:tc>
          <w:tcPr>
            <w:tcW w:w="2394" w:type="dxa"/>
          </w:tcPr>
          <w:p w:rsidR="00AB6C0A" w:rsidRPr="00326A14" w:rsidRDefault="007C2C87" w:rsidP="00326A14">
            <w:pPr>
              <w:spacing w:line="360" w:lineRule="auto"/>
              <w:jc w:val="both"/>
              <w:rPr>
                <w:sz w:val="24"/>
                <w:szCs w:val="24"/>
              </w:rPr>
            </w:pPr>
            <w:r w:rsidRPr="00326A14">
              <w:rPr>
                <w:sz w:val="24"/>
                <w:szCs w:val="24"/>
              </w:rPr>
              <w:t>b. Between 15-20</w:t>
            </w:r>
          </w:p>
        </w:tc>
        <w:tc>
          <w:tcPr>
            <w:tcW w:w="2394" w:type="dxa"/>
          </w:tcPr>
          <w:p w:rsidR="00AB6C0A" w:rsidRPr="00326A14" w:rsidRDefault="007C2C87" w:rsidP="00326A14">
            <w:pPr>
              <w:spacing w:line="360" w:lineRule="auto"/>
              <w:jc w:val="both"/>
              <w:rPr>
                <w:sz w:val="24"/>
                <w:szCs w:val="24"/>
              </w:rPr>
            </w:pPr>
            <w:r w:rsidRPr="00326A14">
              <w:rPr>
                <w:sz w:val="24"/>
                <w:szCs w:val="24"/>
              </w:rPr>
              <w:t>40</w:t>
            </w:r>
          </w:p>
        </w:tc>
        <w:tc>
          <w:tcPr>
            <w:tcW w:w="2394" w:type="dxa"/>
          </w:tcPr>
          <w:p w:rsidR="00AB6C0A" w:rsidRPr="00326A14" w:rsidRDefault="007C2C87" w:rsidP="00326A14">
            <w:pPr>
              <w:spacing w:line="360" w:lineRule="auto"/>
              <w:jc w:val="both"/>
              <w:rPr>
                <w:sz w:val="24"/>
                <w:szCs w:val="24"/>
              </w:rPr>
            </w:pPr>
            <w:r w:rsidRPr="00326A14">
              <w:rPr>
                <w:sz w:val="24"/>
                <w:szCs w:val="24"/>
              </w:rPr>
              <w:t>30%</w:t>
            </w:r>
          </w:p>
        </w:tc>
        <w:tc>
          <w:tcPr>
            <w:tcW w:w="2394" w:type="dxa"/>
          </w:tcPr>
          <w:p w:rsidR="00AB6C0A" w:rsidRPr="00326A14" w:rsidRDefault="007C2C87" w:rsidP="00326A14">
            <w:pPr>
              <w:spacing w:line="360" w:lineRule="auto"/>
              <w:jc w:val="both"/>
              <w:rPr>
                <w:sz w:val="24"/>
                <w:szCs w:val="24"/>
              </w:rPr>
            </w:pPr>
            <w:r w:rsidRPr="00326A14">
              <w:rPr>
                <w:sz w:val="24"/>
                <w:szCs w:val="24"/>
              </w:rPr>
              <w:t>12</w:t>
            </w:r>
          </w:p>
        </w:tc>
      </w:tr>
      <w:tr w:rsidR="00D061B6" w:rsidRPr="00326A14" w:rsidTr="00856C49">
        <w:tc>
          <w:tcPr>
            <w:tcW w:w="2394" w:type="dxa"/>
          </w:tcPr>
          <w:p w:rsidR="00AB6C0A" w:rsidRPr="00326A14" w:rsidRDefault="007C2C87" w:rsidP="00326A14">
            <w:pPr>
              <w:spacing w:line="360" w:lineRule="auto"/>
              <w:jc w:val="both"/>
              <w:rPr>
                <w:sz w:val="24"/>
                <w:szCs w:val="24"/>
              </w:rPr>
            </w:pPr>
            <w:r w:rsidRPr="00326A14">
              <w:rPr>
                <w:sz w:val="24"/>
                <w:szCs w:val="24"/>
              </w:rPr>
              <w:t>c. Between 20-25</w:t>
            </w:r>
          </w:p>
        </w:tc>
        <w:tc>
          <w:tcPr>
            <w:tcW w:w="2394" w:type="dxa"/>
          </w:tcPr>
          <w:p w:rsidR="00AB6C0A" w:rsidRPr="00326A14" w:rsidRDefault="007C2C87" w:rsidP="00326A14">
            <w:pPr>
              <w:spacing w:line="360" w:lineRule="auto"/>
              <w:jc w:val="both"/>
              <w:rPr>
                <w:sz w:val="24"/>
                <w:szCs w:val="24"/>
              </w:rPr>
            </w:pPr>
            <w:r w:rsidRPr="00326A14">
              <w:rPr>
                <w:sz w:val="24"/>
                <w:szCs w:val="24"/>
              </w:rPr>
              <w:t>40</w:t>
            </w:r>
          </w:p>
        </w:tc>
        <w:tc>
          <w:tcPr>
            <w:tcW w:w="2394" w:type="dxa"/>
          </w:tcPr>
          <w:p w:rsidR="00AB6C0A" w:rsidRPr="00326A14" w:rsidRDefault="007C2C87" w:rsidP="00326A14">
            <w:pPr>
              <w:spacing w:line="360" w:lineRule="auto"/>
              <w:jc w:val="both"/>
              <w:rPr>
                <w:sz w:val="24"/>
                <w:szCs w:val="24"/>
              </w:rPr>
            </w:pPr>
            <w:r w:rsidRPr="00326A14">
              <w:rPr>
                <w:sz w:val="24"/>
                <w:szCs w:val="24"/>
              </w:rPr>
              <w:t>40%</w:t>
            </w:r>
          </w:p>
        </w:tc>
        <w:tc>
          <w:tcPr>
            <w:tcW w:w="2394" w:type="dxa"/>
          </w:tcPr>
          <w:p w:rsidR="00AB6C0A" w:rsidRPr="00326A14" w:rsidRDefault="007C2C87" w:rsidP="00326A14">
            <w:pPr>
              <w:spacing w:line="360" w:lineRule="auto"/>
              <w:jc w:val="both"/>
              <w:rPr>
                <w:sz w:val="24"/>
                <w:szCs w:val="24"/>
              </w:rPr>
            </w:pPr>
            <w:r w:rsidRPr="00326A14">
              <w:rPr>
                <w:sz w:val="24"/>
                <w:szCs w:val="24"/>
              </w:rPr>
              <w:t>16</w:t>
            </w:r>
          </w:p>
        </w:tc>
      </w:tr>
    </w:tbl>
    <w:p w:rsidR="00AB6C0A" w:rsidRPr="00326A14" w:rsidRDefault="00AB6C0A" w:rsidP="00326A14">
      <w:pPr>
        <w:spacing w:line="360" w:lineRule="auto"/>
        <w:jc w:val="both"/>
      </w:pPr>
    </w:p>
    <w:p w:rsidR="00AB6C0A" w:rsidRPr="00326A14" w:rsidRDefault="007C2C87" w:rsidP="00326A14">
      <w:pPr>
        <w:spacing w:line="360" w:lineRule="auto"/>
        <w:jc w:val="both"/>
        <w:rPr>
          <w:b/>
        </w:rPr>
      </w:pPr>
      <w:r w:rsidRPr="00326A14">
        <w:rPr>
          <w:b/>
        </w:rPr>
        <w:t>2. For how long you have been studying at UWTSD London Campus?</w:t>
      </w:r>
    </w:p>
    <w:tbl>
      <w:tblPr>
        <w:tblStyle w:val="TableGrid"/>
        <w:tblW w:w="0" w:type="auto"/>
        <w:tblLook w:val="04A0"/>
      </w:tblPr>
      <w:tblGrid>
        <w:gridCol w:w="2394"/>
        <w:gridCol w:w="2394"/>
        <w:gridCol w:w="2394"/>
        <w:gridCol w:w="2394"/>
      </w:tblGrid>
      <w:tr w:rsidR="00D061B6" w:rsidRPr="00326A14" w:rsidTr="00856C49">
        <w:tc>
          <w:tcPr>
            <w:tcW w:w="2394" w:type="dxa"/>
          </w:tcPr>
          <w:p w:rsidR="00AB6C0A" w:rsidRPr="00326A14" w:rsidRDefault="007C2C87" w:rsidP="00326A14">
            <w:pPr>
              <w:spacing w:line="360" w:lineRule="auto"/>
              <w:jc w:val="both"/>
              <w:rPr>
                <w:sz w:val="24"/>
                <w:szCs w:val="24"/>
              </w:rPr>
            </w:pPr>
            <w:r w:rsidRPr="00326A14">
              <w:rPr>
                <w:b/>
                <w:bCs/>
                <w:color w:val="000000"/>
                <w:sz w:val="24"/>
                <w:szCs w:val="24"/>
              </w:rPr>
              <w:t>Options</w:t>
            </w:r>
          </w:p>
        </w:tc>
        <w:tc>
          <w:tcPr>
            <w:tcW w:w="2394" w:type="dxa"/>
          </w:tcPr>
          <w:p w:rsidR="00AB6C0A" w:rsidRPr="00326A14" w:rsidRDefault="007C2C87" w:rsidP="00326A14">
            <w:pPr>
              <w:spacing w:line="360" w:lineRule="auto"/>
              <w:jc w:val="both"/>
              <w:rPr>
                <w:sz w:val="24"/>
                <w:szCs w:val="24"/>
              </w:rPr>
            </w:pPr>
            <w:r w:rsidRPr="00326A14">
              <w:rPr>
                <w:b/>
                <w:bCs/>
                <w:color w:val="000000"/>
                <w:sz w:val="24"/>
                <w:szCs w:val="24"/>
              </w:rPr>
              <w:t>Total</w:t>
            </w:r>
            <w:r w:rsidRPr="00326A14">
              <w:rPr>
                <w:b/>
                <w:bCs/>
                <w:color w:val="000000"/>
                <w:sz w:val="24"/>
                <w:szCs w:val="24"/>
              </w:rPr>
              <w:t xml:space="preserve"> respondents</w:t>
            </w:r>
          </w:p>
        </w:tc>
        <w:tc>
          <w:tcPr>
            <w:tcW w:w="2394" w:type="dxa"/>
          </w:tcPr>
          <w:p w:rsidR="00AB6C0A" w:rsidRPr="00326A14" w:rsidRDefault="007C2C87" w:rsidP="00326A14">
            <w:pPr>
              <w:spacing w:line="360" w:lineRule="auto"/>
              <w:jc w:val="both"/>
              <w:rPr>
                <w:sz w:val="24"/>
                <w:szCs w:val="24"/>
              </w:rPr>
            </w:pPr>
            <w:r w:rsidRPr="00326A14">
              <w:rPr>
                <w:b/>
                <w:bCs/>
                <w:color w:val="000000"/>
                <w:sz w:val="24"/>
                <w:szCs w:val="24"/>
              </w:rPr>
              <w:t>Response in %</w:t>
            </w:r>
          </w:p>
        </w:tc>
        <w:tc>
          <w:tcPr>
            <w:tcW w:w="2394" w:type="dxa"/>
          </w:tcPr>
          <w:p w:rsidR="00AB6C0A" w:rsidRPr="00326A14" w:rsidRDefault="007C2C87" w:rsidP="00326A14">
            <w:pPr>
              <w:spacing w:line="360" w:lineRule="auto"/>
              <w:jc w:val="both"/>
              <w:rPr>
                <w:sz w:val="24"/>
                <w:szCs w:val="24"/>
              </w:rPr>
            </w:pPr>
            <w:r w:rsidRPr="00326A14">
              <w:rPr>
                <w:b/>
                <w:bCs/>
                <w:color w:val="000000"/>
                <w:sz w:val="24"/>
                <w:szCs w:val="24"/>
              </w:rPr>
              <w:t>Total response</w:t>
            </w:r>
          </w:p>
        </w:tc>
      </w:tr>
      <w:tr w:rsidR="00D061B6" w:rsidRPr="00326A14" w:rsidTr="00856C49">
        <w:tc>
          <w:tcPr>
            <w:tcW w:w="2394" w:type="dxa"/>
          </w:tcPr>
          <w:p w:rsidR="00AB6C0A" w:rsidRPr="00326A14" w:rsidRDefault="007C2C87" w:rsidP="00326A14">
            <w:pPr>
              <w:spacing w:line="360" w:lineRule="auto"/>
              <w:jc w:val="both"/>
              <w:rPr>
                <w:sz w:val="24"/>
                <w:szCs w:val="24"/>
              </w:rPr>
            </w:pPr>
            <w:r w:rsidRPr="00326A14">
              <w:rPr>
                <w:sz w:val="24"/>
                <w:szCs w:val="24"/>
              </w:rPr>
              <w:t xml:space="preserve">a. More than 5 years </w:t>
            </w:r>
          </w:p>
        </w:tc>
        <w:tc>
          <w:tcPr>
            <w:tcW w:w="2394" w:type="dxa"/>
          </w:tcPr>
          <w:p w:rsidR="00AB6C0A" w:rsidRPr="00326A14" w:rsidRDefault="007C2C87" w:rsidP="00326A14">
            <w:pPr>
              <w:spacing w:line="360" w:lineRule="auto"/>
              <w:jc w:val="both"/>
              <w:rPr>
                <w:sz w:val="24"/>
                <w:szCs w:val="24"/>
              </w:rPr>
            </w:pPr>
            <w:r w:rsidRPr="00326A14">
              <w:rPr>
                <w:sz w:val="24"/>
                <w:szCs w:val="24"/>
              </w:rPr>
              <w:t>40</w:t>
            </w:r>
          </w:p>
        </w:tc>
        <w:tc>
          <w:tcPr>
            <w:tcW w:w="2394" w:type="dxa"/>
          </w:tcPr>
          <w:p w:rsidR="00AB6C0A" w:rsidRPr="00326A14" w:rsidRDefault="007C2C87" w:rsidP="00326A14">
            <w:pPr>
              <w:spacing w:line="360" w:lineRule="auto"/>
              <w:jc w:val="both"/>
              <w:rPr>
                <w:sz w:val="24"/>
                <w:szCs w:val="24"/>
              </w:rPr>
            </w:pPr>
            <w:r w:rsidRPr="00326A14">
              <w:rPr>
                <w:sz w:val="24"/>
                <w:szCs w:val="24"/>
              </w:rPr>
              <w:t>25%</w:t>
            </w:r>
          </w:p>
        </w:tc>
        <w:tc>
          <w:tcPr>
            <w:tcW w:w="2394" w:type="dxa"/>
          </w:tcPr>
          <w:p w:rsidR="00AB6C0A" w:rsidRPr="00326A14" w:rsidRDefault="007C2C87" w:rsidP="00326A14">
            <w:pPr>
              <w:spacing w:line="360" w:lineRule="auto"/>
              <w:jc w:val="both"/>
              <w:rPr>
                <w:sz w:val="24"/>
                <w:szCs w:val="24"/>
              </w:rPr>
            </w:pPr>
            <w:r w:rsidRPr="00326A14">
              <w:rPr>
                <w:sz w:val="24"/>
                <w:szCs w:val="24"/>
              </w:rPr>
              <w:t>10</w:t>
            </w:r>
          </w:p>
        </w:tc>
      </w:tr>
      <w:tr w:rsidR="00D061B6" w:rsidRPr="00326A14" w:rsidTr="00856C49">
        <w:tc>
          <w:tcPr>
            <w:tcW w:w="2394" w:type="dxa"/>
          </w:tcPr>
          <w:p w:rsidR="00AB6C0A" w:rsidRPr="00326A14" w:rsidRDefault="007C2C87" w:rsidP="00326A14">
            <w:pPr>
              <w:spacing w:line="360" w:lineRule="auto"/>
              <w:jc w:val="both"/>
              <w:rPr>
                <w:sz w:val="24"/>
                <w:szCs w:val="24"/>
              </w:rPr>
            </w:pPr>
            <w:r w:rsidRPr="00326A14">
              <w:rPr>
                <w:sz w:val="24"/>
                <w:szCs w:val="24"/>
              </w:rPr>
              <w:t>b. More than 10 years</w:t>
            </w:r>
          </w:p>
        </w:tc>
        <w:tc>
          <w:tcPr>
            <w:tcW w:w="2394" w:type="dxa"/>
          </w:tcPr>
          <w:p w:rsidR="00AB6C0A" w:rsidRPr="00326A14" w:rsidRDefault="007C2C87" w:rsidP="00326A14">
            <w:pPr>
              <w:spacing w:line="360" w:lineRule="auto"/>
              <w:jc w:val="both"/>
              <w:rPr>
                <w:sz w:val="24"/>
                <w:szCs w:val="24"/>
              </w:rPr>
            </w:pPr>
            <w:r w:rsidRPr="00326A14">
              <w:rPr>
                <w:sz w:val="24"/>
                <w:szCs w:val="24"/>
              </w:rPr>
              <w:t>40</w:t>
            </w:r>
          </w:p>
        </w:tc>
        <w:tc>
          <w:tcPr>
            <w:tcW w:w="2394" w:type="dxa"/>
          </w:tcPr>
          <w:p w:rsidR="00AB6C0A" w:rsidRPr="00326A14" w:rsidRDefault="007C2C87" w:rsidP="00326A14">
            <w:pPr>
              <w:spacing w:line="360" w:lineRule="auto"/>
              <w:jc w:val="both"/>
              <w:rPr>
                <w:sz w:val="24"/>
                <w:szCs w:val="24"/>
              </w:rPr>
            </w:pPr>
            <w:r w:rsidRPr="00326A14">
              <w:rPr>
                <w:sz w:val="24"/>
                <w:szCs w:val="24"/>
              </w:rPr>
              <w:t>40%</w:t>
            </w:r>
          </w:p>
        </w:tc>
        <w:tc>
          <w:tcPr>
            <w:tcW w:w="2394" w:type="dxa"/>
          </w:tcPr>
          <w:p w:rsidR="00AB6C0A" w:rsidRPr="00326A14" w:rsidRDefault="007C2C87" w:rsidP="00326A14">
            <w:pPr>
              <w:spacing w:line="360" w:lineRule="auto"/>
              <w:jc w:val="both"/>
              <w:rPr>
                <w:sz w:val="24"/>
                <w:szCs w:val="24"/>
              </w:rPr>
            </w:pPr>
            <w:r w:rsidRPr="00326A14">
              <w:rPr>
                <w:sz w:val="24"/>
                <w:szCs w:val="24"/>
              </w:rPr>
              <w:t>16</w:t>
            </w:r>
          </w:p>
        </w:tc>
      </w:tr>
      <w:tr w:rsidR="00D061B6" w:rsidRPr="00326A14" w:rsidTr="00856C49">
        <w:tc>
          <w:tcPr>
            <w:tcW w:w="2394" w:type="dxa"/>
          </w:tcPr>
          <w:p w:rsidR="00AB6C0A" w:rsidRPr="00326A14" w:rsidRDefault="007C2C87" w:rsidP="00326A14">
            <w:pPr>
              <w:spacing w:line="360" w:lineRule="auto"/>
              <w:jc w:val="both"/>
              <w:rPr>
                <w:sz w:val="24"/>
                <w:szCs w:val="24"/>
              </w:rPr>
            </w:pPr>
            <w:r w:rsidRPr="00326A14">
              <w:rPr>
                <w:sz w:val="24"/>
                <w:szCs w:val="24"/>
              </w:rPr>
              <w:t xml:space="preserve">c. More than 15 years </w:t>
            </w:r>
          </w:p>
        </w:tc>
        <w:tc>
          <w:tcPr>
            <w:tcW w:w="2394" w:type="dxa"/>
          </w:tcPr>
          <w:p w:rsidR="00AB6C0A" w:rsidRPr="00326A14" w:rsidRDefault="007C2C87" w:rsidP="00326A14">
            <w:pPr>
              <w:spacing w:line="360" w:lineRule="auto"/>
              <w:jc w:val="both"/>
              <w:rPr>
                <w:sz w:val="24"/>
                <w:szCs w:val="24"/>
              </w:rPr>
            </w:pPr>
            <w:r w:rsidRPr="00326A14">
              <w:rPr>
                <w:sz w:val="24"/>
                <w:szCs w:val="24"/>
              </w:rPr>
              <w:t>40</w:t>
            </w:r>
          </w:p>
        </w:tc>
        <w:tc>
          <w:tcPr>
            <w:tcW w:w="2394" w:type="dxa"/>
          </w:tcPr>
          <w:p w:rsidR="00AB6C0A" w:rsidRPr="00326A14" w:rsidRDefault="007C2C87" w:rsidP="00326A14">
            <w:pPr>
              <w:spacing w:line="360" w:lineRule="auto"/>
              <w:jc w:val="both"/>
              <w:rPr>
                <w:sz w:val="24"/>
                <w:szCs w:val="24"/>
              </w:rPr>
            </w:pPr>
            <w:r w:rsidRPr="00326A14">
              <w:rPr>
                <w:sz w:val="24"/>
                <w:szCs w:val="24"/>
              </w:rPr>
              <w:t>35%</w:t>
            </w:r>
          </w:p>
        </w:tc>
        <w:tc>
          <w:tcPr>
            <w:tcW w:w="2394" w:type="dxa"/>
          </w:tcPr>
          <w:p w:rsidR="00AB6C0A" w:rsidRPr="00326A14" w:rsidRDefault="007C2C87" w:rsidP="00326A14">
            <w:pPr>
              <w:spacing w:line="360" w:lineRule="auto"/>
              <w:jc w:val="both"/>
              <w:rPr>
                <w:sz w:val="24"/>
                <w:szCs w:val="24"/>
              </w:rPr>
            </w:pPr>
            <w:r w:rsidRPr="00326A14">
              <w:rPr>
                <w:sz w:val="24"/>
                <w:szCs w:val="24"/>
              </w:rPr>
              <w:t>14</w:t>
            </w:r>
          </w:p>
        </w:tc>
      </w:tr>
    </w:tbl>
    <w:p w:rsidR="00AB6C0A" w:rsidRPr="00326A14" w:rsidRDefault="00AB6C0A" w:rsidP="00326A14">
      <w:pPr>
        <w:spacing w:line="360" w:lineRule="auto"/>
        <w:jc w:val="both"/>
      </w:pPr>
    </w:p>
    <w:p w:rsidR="00AB6C0A" w:rsidRPr="00326A14" w:rsidRDefault="007C2C87" w:rsidP="00326A14">
      <w:pPr>
        <w:spacing w:line="360" w:lineRule="auto"/>
        <w:jc w:val="both"/>
        <w:rPr>
          <w:b/>
        </w:rPr>
      </w:pPr>
      <w:r w:rsidRPr="00326A14">
        <w:rPr>
          <w:b/>
        </w:rPr>
        <w:t>3. In what ways do you think the VLE has affected learning on a positive note?</w:t>
      </w:r>
    </w:p>
    <w:tbl>
      <w:tblPr>
        <w:tblStyle w:val="TableGrid"/>
        <w:tblW w:w="0" w:type="auto"/>
        <w:tblLook w:val="04A0"/>
      </w:tblPr>
      <w:tblGrid>
        <w:gridCol w:w="2394"/>
        <w:gridCol w:w="2394"/>
        <w:gridCol w:w="2394"/>
        <w:gridCol w:w="2394"/>
      </w:tblGrid>
      <w:tr w:rsidR="00D061B6" w:rsidRPr="00326A14" w:rsidTr="00856C49">
        <w:tc>
          <w:tcPr>
            <w:tcW w:w="2394" w:type="dxa"/>
          </w:tcPr>
          <w:p w:rsidR="00AB6C0A" w:rsidRPr="00326A14" w:rsidRDefault="007C2C87" w:rsidP="00326A14">
            <w:pPr>
              <w:spacing w:line="360" w:lineRule="auto"/>
              <w:jc w:val="both"/>
              <w:rPr>
                <w:sz w:val="24"/>
                <w:szCs w:val="24"/>
              </w:rPr>
            </w:pPr>
            <w:r w:rsidRPr="00326A14">
              <w:rPr>
                <w:b/>
                <w:bCs/>
                <w:color w:val="000000"/>
                <w:sz w:val="24"/>
                <w:szCs w:val="24"/>
              </w:rPr>
              <w:t>Options</w:t>
            </w:r>
          </w:p>
        </w:tc>
        <w:tc>
          <w:tcPr>
            <w:tcW w:w="2394" w:type="dxa"/>
          </w:tcPr>
          <w:p w:rsidR="00AB6C0A" w:rsidRPr="00326A14" w:rsidRDefault="007C2C87" w:rsidP="00326A14">
            <w:pPr>
              <w:spacing w:line="360" w:lineRule="auto"/>
              <w:jc w:val="both"/>
              <w:rPr>
                <w:sz w:val="24"/>
                <w:szCs w:val="24"/>
              </w:rPr>
            </w:pPr>
            <w:r w:rsidRPr="00326A14">
              <w:rPr>
                <w:b/>
                <w:bCs/>
                <w:color w:val="000000"/>
                <w:sz w:val="24"/>
                <w:szCs w:val="24"/>
              </w:rPr>
              <w:t>Total respondents</w:t>
            </w:r>
          </w:p>
        </w:tc>
        <w:tc>
          <w:tcPr>
            <w:tcW w:w="2394" w:type="dxa"/>
          </w:tcPr>
          <w:p w:rsidR="00AB6C0A" w:rsidRPr="00326A14" w:rsidRDefault="007C2C87" w:rsidP="00326A14">
            <w:pPr>
              <w:spacing w:line="360" w:lineRule="auto"/>
              <w:jc w:val="both"/>
              <w:rPr>
                <w:sz w:val="24"/>
                <w:szCs w:val="24"/>
              </w:rPr>
            </w:pPr>
            <w:r w:rsidRPr="00326A14">
              <w:rPr>
                <w:b/>
                <w:bCs/>
                <w:color w:val="000000"/>
                <w:sz w:val="24"/>
                <w:szCs w:val="24"/>
              </w:rPr>
              <w:t>Response in %</w:t>
            </w:r>
          </w:p>
        </w:tc>
        <w:tc>
          <w:tcPr>
            <w:tcW w:w="2394" w:type="dxa"/>
          </w:tcPr>
          <w:p w:rsidR="00AB6C0A" w:rsidRPr="00326A14" w:rsidRDefault="007C2C87" w:rsidP="00326A14">
            <w:pPr>
              <w:spacing w:line="360" w:lineRule="auto"/>
              <w:jc w:val="both"/>
              <w:rPr>
                <w:sz w:val="24"/>
                <w:szCs w:val="24"/>
              </w:rPr>
            </w:pPr>
            <w:r w:rsidRPr="00326A14">
              <w:rPr>
                <w:b/>
                <w:bCs/>
                <w:color w:val="000000"/>
                <w:sz w:val="24"/>
                <w:szCs w:val="24"/>
              </w:rPr>
              <w:t>Total response</w:t>
            </w:r>
          </w:p>
        </w:tc>
      </w:tr>
      <w:tr w:rsidR="00D061B6" w:rsidRPr="00326A14" w:rsidTr="00856C49">
        <w:tc>
          <w:tcPr>
            <w:tcW w:w="2394" w:type="dxa"/>
          </w:tcPr>
          <w:p w:rsidR="00AB6C0A" w:rsidRPr="00326A14" w:rsidRDefault="007C2C87" w:rsidP="00326A14">
            <w:pPr>
              <w:spacing w:line="360" w:lineRule="auto"/>
              <w:jc w:val="both"/>
              <w:rPr>
                <w:sz w:val="24"/>
                <w:szCs w:val="24"/>
              </w:rPr>
            </w:pPr>
            <w:r w:rsidRPr="00326A14">
              <w:rPr>
                <w:sz w:val="24"/>
                <w:szCs w:val="24"/>
              </w:rPr>
              <w:t xml:space="preserve">a. Cost-effective </w:t>
            </w:r>
          </w:p>
        </w:tc>
        <w:tc>
          <w:tcPr>
            <w:tcW w:w="2394" w:type="dxa"/>
          </w:tcPr>
          <w:p w:rsidR="00AB6C0A" w:rsidRPr="00326A14" w:rsidRDefault="007C2C87" w:rsidP="00326A14">
            <w:pPr>
              <w:spacing w:line="360" w:lineRule="auto"/>
              <w:jc w:val="both"/>
              <w:rPr>
                <w:sz w:val="24"/>
                <w:szCs w:val="24"/>
              </w:rPr>
            </w:pPr>
            <w:r w:rsidRPr="00326A14">
              <w:rPr>
                <w:sz w:val="24"/>
                <w:szCs w:val="24"/>
              </w:rPr>
              <w:t>40</w:t>
            </w:r>
          </w:p>
        </w:tc>
        <w:tc>
          <w:tcPr>
            <w:tcW w:w="2394" w:type="dxa"/>
          </w:tcPr>
          <w:p w:rsidR="00AB6C0A" w:rsidRPr="00326A14" w:rsidRDefault="007C2C87" w:rsidP="00326A14">
            <w:pPr>
              <w:spacing w:line="360" w:lineRule="auto"/>
              <w:jc w:val="both"/>
              <w:rPr>
                <w:sz w:val="24"/>
                <w:szCs w:val="24"/>
              </w:rPr>
            </w:pPr>
            <w:r w:rsidRPr="00326A14">
              <w:rPr>
                <w:sz w:val="24"/>
                <w:szCs w:val="24"/>
              </w:rPr>
              <w:t>35%</w:t>
            </w:r>
          </w:p>
        </w:tc>
        <w:tc>
          <w:tcPr>
            <w:tcW w:w="2394" w:type="dxa"/>
          </w:tcPr>
          <w:p w:rsidR="00AB6C0A" w:rsidRPr="00326A14" w:rsidRDefault="007C2C87" w:rsidP="00326A14">
            <w:pPr>
              <w:spacing w:line="360" w:lineRule="auto"/>
              <w:jc w:val="both"/>
              <w:rPr>
                <w:sz w:val="24"/>
                <w:szCs w:val="24"/>
              </w:rPr>
            </w:pPr>
            <w:r w:rsidRPr="00326A14">
              <w:rPr>
                <w:sz w:val="24"/>
                <w:szCs w:val="24"/>
              </w:rPr>
              <w:t>14</w:t>
            </w:r>
          </w:p>
        </w:tc>
      </w:tr>
      <w:tr w:rsidR="00D061B6" w:rsidRPr="00326A14" w:rsidTr="00856C49">
        <w:tc>
          <w:tcPr>
            <w:tcW w:w="2394" w:type="dxa"/>
          </w:tcPr>
          <w:p w:rsidR="00AB6C0A" w:rsidRPr="00326A14" w:rsidRDefault="007C2C87" w:rsidP="00326A14">
            <w:pPr>
              <w:spacing w:line="360" w:lineRule="auto"/>
              <w:jc w:val="both"/>
              <w:rPr>
                <w:sz w:val="24"/>
                <w:szCs w:val="24"/>
              </w:rPr>
            </w:pPr>
            <w:r w:rsidRPr="00326A14">
              <w:rPr>
                <w:sz w:val="24"/>
                <w:szCs w:val="24"/>
              </w:rPr>
              <w:t xml:space="preserve">b. Convenient for learning </w:t>
            </w:r>
          </w:p>
        </w:tc>
        <w:tc>
          <w:tcPr>
            <w:tcW w:w="2394" w:type="dxa"/>
          </w:tcPr>
          <w:p w:rsidR="00AB6C0A" w:rsidRPr="00326A14" w:rsidRDefault="007C2C87" w:rsidP="00326A14">
            <w:pPr>
              <w:spacing w:line="360" w:lineRule="auto"/>
              <w:jc w:val="both"/>
              <w:rPr>
                <w:sz w:val="24"/>
                <w:szCs w:val="24"/>
              </w:rPr>
            </w:pPr>
            <w:r w:rsidRPr="00326A14">
              <w:rPr>
                <w:sz w:val="24"/>
                <w:szCs w:val="24"/>
              </w:rPr>
              <w:t>40</w:t>
            </w:r>
          </w:p>
        </w:tc>
        <w:tc>
          <w:tcPr>
            <w:tcW w:w="2394" w:type="dxa"/>
          </w:tcPr>
          <w:p w:rsidR="00AB6C0A" w:rsidRPr="00326A14" w:rsidRDefault="007C2C87" w:rsidP="00326A14">
            <w:pPr>
              <w:spacing w:line="360" w:lineRule="auto"/>
              <w:jc w:val="both"/>
              <w:rPr>
                <w:sz w:val="24"/>
                <w:szCs w:val="24"/>
              </w:rPr>
            </w:pPr>
            <w:r w:rsidRPr="00326A14">
              <w:rPr>
                <w:sz w:val="24"/>
                <w:szCs w:val="24"/>
              </w:rPr>
              <w:t>40%</w:t>
            </w:r>
          </w:p>
        </w:tc>
        <w:tc>
          <w:tcPr>
            <w:tcW w:w="2394" w:type="dxa"/>
          </w:tcPr>
          <w:p w:rsidR="00AB6C0A" w:rsidRPr="00326A14" w:rsidRDefault="007C2C87" w:rsidP="00326A14">
            <w:pPr>
              <w:spacing w:line="360" w:lineRule="auto"/>
              <w:jc w:val="both"/>
              <w:rPr>
                <w:sz w:val="24"/>
                <w:szCs w:val="24"/>
              </w:rPr>
            </w:pPr>
            <w:r w:rsidRPr="00326A14">
              <w:rPr>
                <w:sz w:val="24"/>
                <w:szCs w:val="24"/>
              </w:rPr>
              <w:t>16</w:t>
            </w:r>
          </w:p>
        </w:tc>
      </w:tr>
      <w:tr w:rsidR="00D061B6" w:rsidRPr="00326A14" w:rsidTr="00856C49">
        <w:tc>
          <w:tcPr>
            <w:tcW w:w="2394" w:type="dxa"/>
          </w:tcPr>
          <w:p w:rsidR="00AB6C0A" w:rsidRPr="00326A14" w:rsidRDefault="007C2C87" w:rsidP="00326A14">
            <w:pPr>
              <w:spacing w:line="360" w:lineRule="auto"/>
              <w:jc w:val="both"/>
              <w:rPr>
                <w:sz w:val="24"/>
                <w:szCs w:val="24"/>
              </w:rPr>
            </w:pPr>
            <w:r w:rsidRPr="00326A14">
              <w:rPr>
                <w:sz w:val="24"/>
                <w:szCs w:val="24"/>
              </w:rPr>
              <w:t xml:space="preserve">c. Immediate feedback </w:t>
            </w:r>
          </w:p>
        </w:tc>
        <w:tc>
          <w:tcPr>
            <w:tcW w:w="2394" w:type="dxa"/>
          </w:tcPr>
          <w:p w:rsidR="00AB6C0A" w:rsidRPr="00326A14" w:rsidRDefault="007C2C87" w:rsidP="00326A14">
            <w:pPr>
              <w:spacing w:line="360" w:lineRule="auto"/>
              <w:jc w:val="both"/>
              <w:rPr>
                <w:sz w:val="24"/>
                <w:szCs w:val="24"/>
              </w:rPr>
            </w:pPr>
            <w:r w:rsidRPr="00326A14">
              <w:rPr>
                <w:sz w:val="24"/>
                <w:szCs w:val="24"/>
              </w:rPr>
              <w:t>40</w:t>
            </w:r>
          </w:p>
        </w:tc>
        <w:tc>
          <w:tcPr>
            <w:tcW w:w="2394" w:type="dxa"/>
          </w:tcPr>
          <w:p w:rsidR="00AB6C0A" w:rsidRPr="00326A14" w:rsidRDefault="007C2C87" w:rsidP="00326A14">
            <w:pPr>
              <w:spacing w:line="360" w:lineRule="auto"/>
              <w:jc w:val="both"/>
              <w:rPr>
                <w:sz w:val="24"/>
                <w:szCs w:val="24"/>
              </w:rPr>
            </w:pPr>
            <w:r w:rsidRPr="00326A14">
              <w:rPr>
                <w:sz w:val="24"/>
                <w:szCs w:val="24"/>
              </w:rPr>
              <w:t>25%</w:t>
            </w:r>
          </w:p>
        </w:tc>
        <w:tc>
          <w:tcPr>
            <w:tcW w:w="2394" w:type="dxa"/>
          </w:tcPr>
          <w:p w:rsidR="00AB6C0A" w:rsidRPr="00326A14" w:rsidRDefault="007C2C87" w:rsidP="00326A14">
            <w:pPr>
              <w:spacing w:line="360" w:lineRule="auto"/>
              <w:jc w:val="both"/>
              <w:rPr>
                <w:sz w:val="24"/>
                <w:szCs w:val="24"/>
              </w:rPr>
            </w:pPr>
            <w:r w:rsidRPr="00326A14">
              <w:rPr>
                <w:sz w:val="24"/>
                <w:szCs w:val="24"/>
              </w:rPr>
              <w:t>10</w:t>
            </w:r>
          </w:p>
        </w:tc>
      </w:tr>
    </w:tbl>
    <w:p w:rsidR="00AB6C0A" w:rsidRPr="00326A14" w:rsidRDefault="00AB6C0A" w:rsidP="00326A14">
      <w:pPr>
        <w:spacing w:line="360" w:lineRule="auto"/>
        <w:jc w:val="both"/>
      </w:pPr>
    </w:p>
    <w:p w:rsidR="00AB6C0A" w:rsidRPr="00326A14" w:rsidRDefault="007C2C87" w:rsidP="00326A14">
      <w:pPr>
        <w:spacing w:line="360" w:lineRule="auto"/>
        <w:jc w:val="both"/>
        <w:rPr>
          <w:b/>
        </w:rPr>
      </w:pPr>
      <w:r w:rsidRPr="00326A14">
        <w:rPr>
          <w:b/>
        </w:rPr>
        <w:t>4. How do you think VLE can be the future of education?</w:t>
      </w:r>
    </w:p>
    <w:tbl>
      <w:tblPr>
        <w:tblStyle w:val="TableGrid"/>
        <w:tblW w:w="0" w:type="auto"/>
        <w:tblLook w:val="04A0"/>
      </w:tblPr>
      <w:tblGrid>
        <w:gridCol w:w="2394"/>
        <w:gridCol w:w="2394"/>
        <w:gridCol w:w="2394"/>
        <w:gridCol w:w="2394"/>
      </w:tblGrid>
      <w:tr w:rsidR="00D061B6" w:rsidRPr="00326A14" w:rsidTr="00856C49">
        <w:tc>
          <w:tcPr>
            <w:tcW w:w="2394" w:type="dxa"/>
          </w:tcPr>
          <w:p w:rsidR="00AB6C0A" w:rsidRPr="00326A14" w:rsidRDefault="007C2C87" w:rsidP="00326A14">
            <w:pPr>
              <w:spacing w:line="360" w:lineRule="auto"/>
              <w:jc w:val="both"/>
              <w:rPr>
                <w:sz w:val="24"/>
                <w:szCs w:val="24"/>
              </w:rPr>
            </w:pPr>
            <w:r w:rsidRPr="00326A14">
              <w:rPr>
                <w:b/>
                <w:bCs/>
                <w:color w:val="000000"/>
                <w:sz w:val="24"/>
                <w:szCs w:val="24"/>
              </w:rPr>
              <w:t>Options</w:t>
            </w:r>
          </w:p>
        </w:tc>
        <w:tc>
          <w:tcPr>
            <w:tcW w:w="2394" w:type="dxa"/>
          </w:tcPr>
          <w:p w:rsidR="00AB6C0A" w:rsidRPr="00326A14" w:rsidRDefault="007C2C87" w:rsidP="00326A14">
            <w:pPr>
              <w:spacing w:line="360" w:lineRule="auto"/>
              <w:jc w:val="both"/>
              <w:rPr>
                <w:sz w:val="24"/>
                <w:szCs w:val="24"/>
              </w:rPr>
            </w:pPr>
            <w:r w:rsidRPr="00326A14">
              <w:rPr>
                <w:b/>
                <w:bCs/>
                <w:color w:val="000000"/>
                <w:sz w:val="24"/>
                <w:szCs w:val="24"/>
              </w:rPr>
              <w:t>Total respondents</w:t>
            </w:r>
          </w:p>
        </w:tc>
        <w:tc>
          <w:tcPr>
            <w:tcW w:w="2394" w:type="dxa"/>
          </w:tcPr>
          <w:p w:rsidR="00AB6C0A" w:rsidRPr="00326A14" w:rsidRDefault="007C2C87" w:rsidP="00326A14">
            <w:pPr>
              <w:spacing w:line="360" w:lineRule="auto"/>
              <w:jc w:val="both"/>
              <w:rPr>
                <w:sz w:val="24"/>
                <w:szCs w:val="24"/>
              </w:rPr>
            </w:pPr>
            <w:r w:rsidRPr="00326A14">
              <w:rPr>
                <w:b/>
                <w:bCs/>
                <w:color w:val="000000"/>
                <w:sz w:val="24"/>
                <w:szCs w:val="24"/>
              </w:rPr>
              <w:t>Response in %</w:t>
            </w:r>
          </w:p>
        </w:tc>
        <w:tc>
          <w:tcPr>
            <w:tcW w:w="2394" w:type="dxa"/>
          </w:tcPr>
          <w:p w:rsidR="00AB6C0A" w:rsidRPr="00326A14" w:rsidRDefault="007C2C87" w:rsidP="00326A14">
            <w:pPr>
              <w:spacing w:line="360" w:lineRule="auto"/>
              <w:jc w:val="both"/>
              <w:rPr>
                <w:sz w:val="24"/>
                <w:szCs w:val="24"/>
              </w:rPr>
            </w:pPr>
            <w:r w:rsidRPr="00326A14">
              <w:rPr>
                <w:b/>
                <w:bCs/>
                <w:color w:val="000000"/>
                <w:sz w:val="24"/>
                <w:szCs w:val="24"/>
              </w:rPr>
              <w:t>Total response</w:t>
            </w:r>
          </w:p>
        </w:tc>
      </w:tr>
      <w:tr w:rsidR="00D061B6" w:rsidRPr="00326A14" w:rsidTr="00856C49">
        <w:tc>
          <w:tcPr>
            <w:tcW w:w="2394" w:type="dxa"/>
          </w:tcPr>
          <w:p w:rsidR="00AB6C0A" w:rsidRPr="00326A14" w:rsidRDefault="007C2C87" w:rsidP="00326A14">
            <w:pPr>
              <w:spacing w:line="360" w:lineRule="auto"/>
              <w:jc w:val="both"/>
              <w:rPr>
                <w:sz w:val="24"/>
                <w:szCs w:val="24"/>
              </w:rPr>
            </w:pPr>
            <w:r w:rsidRPr="00326A14">
              <w:rPr>
                <w:sz w:val="24"/>
                <w:szCs w:val="24"/>
              </w:rPr>
              <w:t xml:space="preserve">a. </w:t>
            </w:r>
            <w:r w:rsidRPr="00326A14">
              <w:rPr>
                <w:sz w:val="24"/>
                <w:szCs w:val="24"/>
              </w:rPr>
              <w:t xml:space="preserve">By engaging for courses </w:t>
            </w:r>
          </w:p>
        </w:tc>
        <w:tc>
          <w:tcPr>
            <w:tcW w:w="2394" w:type="dxa"/>
          </w:tcPr>
          <w:p w:rsidR="00AB6C0A" w:rsidRPr="00326A14" w:rsidRDefault="007C2C87" w:rsidP="00326A14">
            <w:pPr>
              <w:spacing w:line="360" w:lineRule="auto"/>
              <w:jc w:val="both"/>
              <w:rPr>
                <w:sz w:val="24"/>
                <w:szCs w:val="24"/>
              </w:rPr>
            </w:pPr>
            <w:r w:rsidRPr="00326A14">
              <w:rPr>
                <w:sz w:val="24"/>
                <w:szCs w:val="24"/>
              </w:rPr>
              <w:t>40</w:t>
            </w:r>
          </w:p>
        </w:tc>
        <w:tc>
          <w:tcPr>
            <w:tcW w:w="2394" w:type="dxa"/>
          </w:tcPr>
          <w:p w:rsidR="00AB6C0A" w:rsidRPr="00326A14" w:rsidRDefault="007C2C87" w:rsidP="00326A14">
            <w:pPr>
              <w:spacing w:line="360" w:lineRule="auto"/>
              <w:jc w:val="both"/>
              <w:rPr>
                <w:sz w:val="24"/>
                <w:szCs w:val="24"/>
              </w:rPr>
            </w:pPr>
            <w:r w:rsidRPr="00326A14">
              <w:rPr>
                <w:sz w:val="24"/>
                <w:szCs w:val="24"/>
              </w:rPr>
              <w:t>25%</w:t>
            </w:r>
          </w:p>
        </w:tc>
        <w:tc>
          <w:tcPr>
            <w:tcW w:w="2394" w:type="dxa"/>
          </w:tcPr>
          <w:p w:rsidR="00AB6C0A" w:rsidRPr="00326A14" w:rsidRDefault="007C2C87" w:rsidP="00326A14">
            <w:pPr>
              <w:spacing w:line="360" w:lineRule="auto"/>
              <w:jc w:val="both"/>
              <w:rPr>
                <w:sz w:val="24"/>
                <w:szCs w:val="24"/>
              </w:rPr>
            </w:pPr>
            <w:r w:rsidRPr="00326A14">
              <w:rPr>
                <w:sz w:val="24"/>
                <w:szCs w:val="24"/>
              </w:rPr>
              <w:t>10</w:t>
            </w:r>
          </w:p>
        </w:tc>
      </w:tr>
      <w:tr w:rsidR="00D061B6" w:rsidRPr="00326A14" w:rsidTr="00856C49">
        <w:tc>
          <w:tcPr>
            <w:tcW w:w="2394" w:type="dxa"/>
          </w:tcPr>
          <w:p w:rsidR="00AB6C0A" w:rsidRPr="00326A14" w:rsidRDefault="007C2C87" w:rsidP="00326A14">
            <w:pPr>
              <w:spacing w:line="360" w:lineRule="auto"/>
              <w:jc w:val="both"/>
              <w:rPr>
                <w:sz w:val="24"/>
                <w:szCs w:val="24"/>
              </w:rPr>
            </w:pPr>
            <w:r w:rsidRPr="00326A14">
              <w:rPr>
                <w:sz w:val="24"/>
                <w:szCs w:val="24"/>
              </w:rPr>
              <w:t xml:space="preserve">b. By providing more platforms worldwide </w:t>
            </w:r>
          </w:p>
        </w:tc>
        <w:tc>
          <w:tcPr>
            <w:tcW w:w="2394" w:type="dxa"/>
          </w:tcPr>
          <w:p w:rsidR="00AB6C0A" w:rsidRPr="00326A14" w:rsidRDefault="007C2C87" w:rsidP="00326A14">
            <w:pPr>
              <w:spacing w:line="360" w:lineRule="auto"/>
              <w:jc w:val="both"/>
              <w:rPr>
                <w:sz w:val="24"/>
                <w:szCs w:val="24"/>
              </w:rPr>
            </w:pPr>
            <w:r w:rsidRPr="00326A14">
              <w:rPr>
                <w:sz w:val="24"/>
                <w:szCs w:val="24"/>
              </w:rPr>
              <w:t>40</w:t>
            </w:r>
          </w:p>
        </w:tc>
        <w:tc>
          <w:tcPr>
            <w:tcW w:w="2394" w:type="dxa"/>
          </w:tcPr>
          <w:p w:rsidR="00AB6C0A" w:rsidRPr="00326A14" w:rsidRDefault="007C2C87" w:rsidP="00326A14">
            <w:pPr>
              <w:spacing w:line="360" w:lineRule="auto"/>
              <w:jc w:val="both"/>
              <w:rPr>
                <w:sz w:val="24"/>
                <w:szCs w:val="24"/>
              </w:rPr>
            </w:pPr>
            <w:r w:rsidRPr="00326A14">
              <w:rPr>
                <w:sz w:val="24"/>
                <w:szCs w:val="24"/>
              </w:rPr>
              <w:t>50%</w:t>
            </w:r>
          </w:p>
        </w:tc>
        <w:tc>
          <w:tcPr>
            <w:tcW w:w="2394" w:type="dxa"/>
          </w:tcPr>
          <w:p w:rsidR="00AB6C0A" w:rsidRPr="00326A14" w:rsidRDefault="007C2C87" w:rsidP="00326A14">
            <w:pPr>
              <w:spacing w:line="360" w:lineRule="auto"/>
              <w:jc w:val="both"/>
              <w:rPr>
                <w:sz w:val="24"/>
                <w:szCs w:val="24"/>
              </w:rPr>
            </w:pPr>
            <w:r w:rsidRPr="00326A14">
              <w:rPr>
                <w:sz w:val="24"/>
                <w:szCs w:val="24"/>
              </w:rPr>
              <w:t>20</w:t>
            </w:r>
          </w:p>
        </w:tc>
      </w:tr>
      <w:tr w:rsidR="00D061B6" w:rsidRPr="00326A14" w:rsidTr="00856C49">
        <w:tc>
          <w:tcPr>
            <w:tcW w:w="2394" w:type="dxa"/>
          </w:tcPr>
          <w:p w:rsidR="00AB6C0A" w:rsidRPr="00326A14" w:rsidRDefault="007C2C87" w:rsidP="00326A14">
            <w:pPr>
              <w:spacing w:line="360" w:lineRule="auto"/>
              <w:jc w:val="both"/>
              <w:rPr>
                <w:sz w:val="24"/>
                <w:szCs w:val="24"/>
              </w:rPr>
            </w:pPr>
            <w:r w:rsidRPr="00326A14">
              <w:rPr>
                <w:sz w:val="24"/>
                <w:szCs w:val="24"/>
              </w:rPr>
              <w:lastRenderedPageBreak/>
              <w:t>c. By involving all the sections of the society</w:t>
            </w:r>
          </w:p>
        </w:tc>
        <w:tc>
          <w:tcPr>
            <w:tcW w:w="2394" w:type="dxa"/>
          </w:tcPr>
          <w:p w:rsidR="00AB6C0A" w:rsidRPr="00326A14" w:rsidRDefault="007C2C87" w:rsidP="00326A14">
            <w:pPr>
              <w:spacing w:line="360" w:lineRule="auto"/>
              <w:jc w:val="both"/>
              <w:rPr>
                <w:sz w:val="24"/>
                <w:szCs w:val="24"/>
              </w:rPr>
            </w:pPr>
            <w:r w:rsidRPr="00326A14">
              <w:rPr>
                <w:sz w:val="24"/>
                <w:szCs w:val="24"/>
              </w:rPr>
              <w:t>40</w:t>
            </w:r>
          </w:p>
        </w:tc>
        <w:tc>
          <w:tcPr>
            <w:tcW w:w="2394" w:type="dxa"/>
          </w:tcPr>
          <w:p w:rsidR="00AB6C0A" w:rsidRPr="00326A14" w:rsidRDefault="007C2C87" w:rsidP="00326A14">
            <w:pPr>
              <w:spacing w:line="360" w:lineRule="auto"/>
              <w:jc w:val="both"/>
              <w:rPr>
                <w:sz w:val="24"/>
                <w:szCs w:val="24"/>
              </w:rPr>
            </w:pPr>
            <w:r w:rsidRPr="00326A14">
              <w:rPr>
                <w:sz w:val="24"/>
                <w:szCs w:val="24"/>
              </w:rPr>
              <w:t>25%</w:t>
            </w:r>
          </w:p>
        </w:tc>
        <w:tc>
          <w:tcPr>
            <w:tcW w:w="2394" w:type="dxa"/>
          </w:tcPr>
          <w:p w:rsidR="00AB6C0A" w:rsidRPr="00326A14" w:rsidRDefault="007C2C87" w:rsidP="00326A14">
            <w:pPr>
              <w:spacing w:line="360" w:lineRule="auto"/>
              <w:jc w:val="both"/>
              <w:rPr>
                <w:sz w:val="24"/>
                <w:szCs w:val="24"/>
              </w:rPr>
            </w:pPr>
            <w:r w:rsidRPr="00326A14">
              <w:rPr>
                <w:sz w:val="24"/>
                <w:szCs w:val="24"/>
              </w:rPr>
              <w:t>10</w:t>
            </w:r>
          </w:p>
        </w:tc>
      </w:tr>
    </w:tbl>
    <w:p w:rsidR="00AB6C0A" w:rsidRPr="00326A14" w:rsidRDefault="00AB6C0A" w:rsidP="00326A14">
      <w:pPr>
        <w:spacing w:line="360" w:lineRule="auto"/>
        <w:jc w:val="both"/>
      </w:pPr>
    </w:p>
    <w:p w:rsidR="00AB6C0A" w:rsidRPr="00326A14" w:rsidRDefault="007C2C87" w:rsidP="00326A14">
      <w:pPr>
        <w:spacing w:line="360" w:lineRule="auto"/>
        <w:jc w:val="both"/>
        <w:rPr>
          <w:b/>
        </w:rPr>
      </w:pPr>
      <w:r w:rsidRPr="00326A14">
        <w:rPr>
          <w:b/>
        </w:rPr>
        <w:t>5. Any recommendations to improve the process?</w:t>
      </w:r>
    </w:p>
    <w:tbl>
      <w:tblPr>
        <w:tblStyle w:val="TableGrid"/>
        <w:tblW w:w="0" w:type="auto"/>
        <w:tblLook w:val="04A0"/>
      </w:tblPr>
      <w:tblGrid>
        <w:gridCol w:w="2394"/>
        <w:gridCol w:w="2394"/>
        <w:gridCol w:w="2394"/>
        <w:gridCol w:w="2394"/>
      </w:tblGrid>
      <w:tr w:rsidR="00D061B6" w:rsidRPr="00326A14" w:rsidTr="00856C49">
        <w:tc>
          <w:tcPr>
            <w:tcW w:w="2394" w:type="dxa"/>
          </w:tcPr>
          <w:p w:rsidR="00AB6C0A" w:rsidRPr="00326A14" w:rsidRDefault="007C2C87" w:rsidP="00326A14">
            <w:pPr>
              <w:spacing w:line="360" w:lineRule="auto"/>
              <w:jc w:val="both"/>
              <w:rPr>
                <w:sz w:val="24"/>
                <w:szCs w:val="24"/>
              </w:rPr>
            </w:pPr>
            <w:r w:rsidRPr="00326A14">
              <w:rPr>
                <w:b/>
                <w:bCs/>
                <w:color w:val="000000"/>
                <w:sz w:val="24"/>
                <w:szCs w:val="24"/>
              </w:rPr>
              <w:t>Options</w:t>
            </w:r>
          </w:p>
        </w:tc>
        <w:tc>
          <w:tcPr>
            <w:tcW w:w="2394" w:type="dxa"/>
          </w:tcPr>
          <w:p w:rsidR="00AB6C0A" w:rsidRPr="00326A14" w:rsidRDefault="007C2C87" w:rsidP="00326A14">
            <w:pPr>
              <w:spacing w:line="360" w:lineRule="auto"/>
              <w:jc w:val="both"/>
              <w:rPr>
                <w:sz w:val="24"/>
                <w:szCs w:val="24"/>
              </w:rPr>
            </w:pPr>
            <w:r w:rsidRPr="00326A14">
              <w:rPr>
                <w:b/>
                <w:bCs/>
                <w:color w:val="000000"/>
                <w:sz w:val="24"/>
                <w:szCs w:val="24"/>
              </w:rPr>
              <w:t>Total respondents</w:t>
            </w:r>
          </w:p>
        </w:tc>
        <w:tc>
          <w:tcPr>
            <w:tcW w:w="2394" w:type="dxa"/>
          </w:tcPr>
          <w:p w:rsidR="00AB6C0A" w:rsidRPr="00326A14" w:rsidRDefault="007C2C87" w:rsidP="00326A14">
            <w:pPr>
              <w:spacing w:line="360" w:lineRule="auto"/>
              <w:jc w:val="both"/>
              <w:rPr>
                <w:sz w:val="24"/>
                <w:szCs w:val="24"/>
              </w:rPr>
            </w:pPr>
            <w:r w:rsidRPr="00326A14">
              <w:rPr>
                <w:b/>
                <w:bCs/>
                <w:color w:val="000000"/>
                <w:sz w:val="24"/>
                <w:szCs w:val="24"/>
              </w:rPr>
              <w:t>Response in %</w:t>
            </w:r>
          </w:p>
        </w:tc>
        <w:tc>
          <w:tcPr>
            <w:tcW w:w="2394" w:type="dxa"/>
          </w:tcPr>
          <w:p w:rsidR="00AB6C0A" w:rsidRPr="00326A14" w:rsidRDefault="007C2C87" w:rsidP="00326A14">
            <w:pPr>
              <w:spacing w:line="360" w:lineRule="auto"/>
              <w:jc w:val="both"/>
              <w:rPr>
                <w:sz w:val="24"/>
                <w:szCs w:val="24"/>
              </w:rPr>
            </w:pPr>
            <w:r w:rsidRPr="00326A14">
              <w:rPr>
                <w:b/>
                <w:bCs/>
                <w:color w:val="000000"/>
                <w:sz w:val="24"/>
                <w:szCs w:val="24"/>
              </w:rPr>
              <w:t>Total response</w:t>
            </w:r>
          </w:p>
        </w:tc>
      </w:tr>
      <w:tr w:rsidR="00D061B6" w:rsidRPr="00326A14" w:rsidTr="00856C49">
        <w:tc>
          <w:tcPr>
            <w:tcW w:w="2394" w:type="dxa"/>
          </w:tcPr>
          <w:p w:rsidR="00AB6C0A" w:rsidRPr="00326A14" w:rsidRDefault="007C2C87" w:rsidP="00326A14">
            <w:pPr>
              <w:spacing w:line="360" w:lineRule="auto"/>
              <w:jc w:val="both"/>
              <w:rPr>
                <w:sz w:val="24"/>
                <w:szCs w:val="24"/>
              </w:rPr>
            </w:pPr>
            <w:r w:rsidRPr="00326A14">
              <w:rPr>
                <w:sz w:val="24"/>
                <w:szCs w:val="24"/>
              </w:rPr>
              <w:t xml:space="preserve">a. </w:t>
            </w:r>
            <w:r w:rsidRPr="00326A14">
              <w:rPr>
                <w:sz w:val="24"/>
                <w:szCs w:val="24"/>
              </w:rPr>
              <w:t>Should track the progress</w:t>
            </w:r>
          </w:p>
        </w:tc>
        <w:tc>
          <w:tcPr>
            <w:tcW w:w="2394" w:type="dxa"/>
          </w:tcPr>
          <w:p w:rsidR="00AB6C0A" w:rsidRPr="00326A14" w:rsidRDefault="007C2C87" w:rsidP="00326A14">
            <w:pPr>
              <w:spacing w:line="360" w:lineRule="auto"/>
              <w:jc w:val="both"/>
              <w:rPr>
                <w:sz w:val="24"/>
                <w:szCs w:val="24"/>
              </w:rPr>
            </w:pPr>
            <w:r w:rsidRPr="00326A14">
              <w:rPr>
                <w:sz w:val="24"/>
                <w:szCs w:val="24"/>
              </w:rPr>
              <w:t>40</w:t>
            </w:r>
          </w:p>
        </w:tc>
        <w:tc>
          <w:tcPr>
            <w:tcW w:w="2394" w:type="dxa"/>
          </w:tcPr>
          <w:p w:rsidR="00AB6C0A" w:rsidRPr="00326A14" w:rsidRDefault="007C2C87" w:rsidP="00326A14">
            <w:pPr>
              <w:spacing w:line="360" w:lineRule="auto"/>
              <w:jc w:val="both"/>
              <w:rPr>
                <w:sz w:val="24"/>
                <w:szCs w:val="24"/>
              </w:rPr>
            </w:pPr>
            <w:r w:rsidRPr="00326A14">
              <w:rPr>
                <w:sz w:val="24"/>
                <w:szCs w:val="24"/>
              </w:rPr>
              <w:t>45%</w:t>
            </w:r>
          </w:p>
        </w:tc>
        <w:tc>
          <w:tcPr>
            <w:tcW w:w="2394" w:type="dxa"/>
          </w:tcPr>
          <w:p w:rsidR="00AB6C0A" w:rsidRPr="00326A14" w:rsidRDefault="007C2C87" w:rsidP="00326A14">
            <w:pPr>
              <w:spacing w:line="360" w:lineRule="auto"/>
              <w:jc w:val="both"/>
              <w:rPr>
                <w:sz w:val="24"/>
                <w:szCs w:val="24"/>
              </w:rPr>
            </w:pPr>
            <w:r w:rsidRPr="00326A14">
              <w:rPr>
                <w:sz w:val="24"/>
                <w:szCs w:val="24"/>
              </w:rPr>
              <w:t>18</w:t>
            </w:r>
          </w:p>
        </w:tc>
      </w:tr>
      <w:tr w:rsidR="00D061B6" w:rsidRPr="00326A14" w:rsidTr="00856C49">
        <w:tc>
          <w:tcPr>
            <w:tcW w:w="2394" w:type="dxa"/>
          </w:tcPr>
          <w:p w:rsidR="00AB6C0A" w:rsidRPr="00326A14" w:rsidRDefault="007C2C87" w:rsidP="00326A14">
            <w:pPr>
              <w:spacing w:line="360" w:lineRule="auto"/>
              <w:jc w:val="both"/>
              <w:rPr>
                <w:sz w:val="24"/>
                <w:szCs w:val="24"/>
              </w:rPr>
            </w:pPr>
            <w:r w:rsidRPr="00326A14">
              <w:rPr>
                <w:sz w:val="24"/>
                <w:szCs w:val="24"/>
              </w:rPr>
              <w:t>b. Should use some of the appropriate techs</w:t>
            </w:r>
          </w:p>
        </w:tc>
        <w:tc>
          <w:tcPr>
            <w:tcW w:w="2394" w:type="dxa"/>
          </w:tcPr>
          <w:p w:rsidR="00AB6C0A" w:rsidRPr="00326A14" w:rsidRDefault="007C2C87" w:rsidP="00326A14">
            <w:pPr>
              <w:spacing w:line="360" w:lineRule="auto"/>
              <w:jc w:val="both"/>
              <w:rPr>
                <w:sz w:val="24"/>
                <w:szCs w:val="24"/>
              </w:rPr>
            </w:pPr>
            <w:r w:rsidRPr="00326A14">
              <w:rPr>
                <w:sz w:val="24"/>
                <w:szCs w:val="24"/>
              </w:rPr>
              <w:t>40</w:t>
            </w:r>
          </w:p>
        </w:tc>
        <w:tc>
          <w:tcPr>
            <w:tcW w:w="2394" w:type="dxa"/>
          </w:tcPr>
          <w:p w:rsidR="00AB6C0A" w:rsidRPr="00326A14" w:rsidRDefault="007C2C87" w:rsidP="00326A14">
            <w:pPr>
              <w:spacing w:line="360" w:lineRule="auto"/>
              <w:jc w:val="both"/>
              <w:rPr>
                <w:sz w:val="24"/>
                <w:szCs w:val="24"/>
              </w:rPr>
            </w:pPr>
            <w:r w:rsidRPr="00326A14">
              <w:rPr>
                <w:sz w:val="24"/>
                <w:szCs w:val="24"/>
              </w:rPr>
              <w:t>30%</w:t>
            </w:r>
          </w:p>
        </w:tc>
        <w:tc>
          <w:tcPr>
            <w:tcW w:w="2394" w:type="dxa"/>
          </w:tcPr>
          <w:p w:rsidR="00AB6C0A" w:rsidRPr="00326A14" w:rsidRDefault="007C2C87" w:rsidP="00326A14">
            <w:pPr>
              <w:spacing w:line="360" w:lineRule="auto"/>
              <w:jc w:val="both"/>
              <w:rPr>
                <w:sz w:val="24"/>
                <w:szCs w:val="24"/>
              </w:rPr>
            </w:pPr>
            <w:r w:rsidRPr="00326A14">
              <w:rPr>
                <w:sz w:val="24"/>
                <w:szCs w:val="24"/>
              </w:rPr>
              <w:t>12</w:t>
            </w:r>
          </w:p>
        </w:tc>
      </w:tr>
      <w:tr w:rsidR="00D061B6" w:rsidRPr="00326A14" w:rsidTr="00856C49">
        <w:tc>
          <w:tcPr>
            <w:tcW w:w="2394" w:type="dxa"/>
          </w:tcPr>
          <w:p w:rsidR="00AB6C0A" w:rsidRPr="00326A14" w:rsidRDefault="007C2C87" w:rsidP="00326A14">
            <w:pPr>
              <w:spacing w:line="360" w:lineRule="auto"/>
              <w:jc w:val="both"/>
              <w:rPr>
                <w:sz w:val="24"/>
                <w:szCs w:val="24"/>
              </w:rPr>
            </w:pPr>
            <w:r w:rsidRPr="00326A14">
              <w:rPr>
                <w:sz w:val="24"/>
                <w:szCs w:val="24"/>
              </w:rPr>
              <w:t xml:space="preserve">c. No recommendation </w:t>
            </w:r>
          </w:p>
        </w:tc>
        <w:tc>
          <w:tcPr>
            <w:tcW w:w="2394" w:type="dxa"/>
          </w:tcPr>
          <w:p w:rsidR="00AB6C0A" w:rsidRPr="00326A14" w:rsidRDefault="007C2C87" w:rsidP="00326A14">
            <w:pPr>
              <w:spacing w:line="360" w:lineRule="auto"/>
              <w:jc w:val="both"/>
              <w:rPr>
                <w:sz w:val="24"/>
                <w:szCs w:val="24"/>
              </w:rPr>
            </w:pPr>
            <w:r w:rsidRPr="00326A14">
              <w:rPr>
                <w:sz w:val="24"/>
                <w:szCs w:val="24"/>
              </w:rPr>
              <w:t>40</w:t>
            </w:r>
          </w:p>
        </w:tc>
        <w:tc>
          <w:tcPr>
            <w:tcW w:w="2394" w:type="dxa"/>
          </w:tcPr>
          <w:p w:rsidR="00AB6C0A" w:rsidRPr="00326A14" w:rsidRDefault="007C2C87" w:rsidP="00326A14">
            <w:pPr>
              <w:spacing w:line="360" w:lineRule="auto"/>
              <w:jc w:val="both"/>
              <w:rPr>
                <w:sz w:val="24"/>
                <w:szCs w:val="24"/>
              </w:rPr>
            </w:pPr>
            <w:r w:rsidRPr="00326A14">
              <w:rPr>
                <w:sz w:val="24"/>
                <w:szCs w:val="24"/>
              </w:rPr>
              <w:t>25%</w:t>
            </w:r>
          </w:p>
        </w:tc>
        <w:tc>
          <w:tcPr>
            <w:tcW w:w="2394" w:type="dxa"/>
          </w:tcPr>
          <w:p w:rsidR="00AB6C0A" w:rsidRPr="00326A14" w:rsidRDefault="007C2C87" w:rsidP="00326A14">
            <w:pPr>
              <w:spacing w:line="360" w:lineRule="auto"/>
              <w:jc w:val="both"/>
              <w:rPr>
                <w:sz w:val="24"/>
                <w:szCs w:val="24"/>
              </w:rPr>
            </w:pPr>
            <w:r w:rsidRPr="00326A14">
              <w:rPr>
                <w:sz w:val="24"/>
                <w:szCs w:val="24"/>
              </w:rPr>
              <w:t>10</w:t>
            </w:r>
          </w:p>
        </w:tc>
      </w:tr>
    </w:tbl>
    <w:p w:rsidR="00AB6C0A" w:rsidRPr="00326A14" w:rsidRDefault="00AB6C0A" w:rsidP="00326A14">
      <w:pPr>
        <w:spacing w:line="360" w:lineRule="auto"/>
        <w:jc w:val="both"/>
      </w:pPr>
    </w:p>
    <w:p w:rsidR="00AB6C0A" w:rsidRPr="00326A14" w:rsidRDefault="007C2C87" w:rsidP="00326A14">
      <w:pPr>
        <w:pStyle w:val="Heading1"/>
        <w:spacing w:line="360" w:lineRule="auto"/>
        <w:jc w:val="both"/>
        <w:rPr>
          <w:rFonts w:ascii="Times New Roman" w:hAnsi="Times New Roman" w:cs="Times New Roman"/>
          <w:color w:val="000000" w:themeColor="text1"/>
          <w:sz w:val="24"/>
          <w:szCs w:val="24"/>
        </w:rPr>
      </w:pPr>
      <w:bookmarkStart w:id="17" w:name="_Toc81233279"/>
      <w:r w:rsidRPr="00326A14">
        <w:rPr>
          <w:rFonts w:ascii="Times New Roman" w:hAnsi="Times New Roman" w:cs="Times New Roman"/>
          <w:color w:val="000000" w:themeColor="text1"/>
          <w:sz w:val="24"/>
          <w:szCs w:val="24"/>
        </w:rPr>
        <w:t>6.0 Discussion</w:t>
      </w:r>
      <w:bookmarkEnd w:id="17"/>
      <w:r w:rsidRPr="00326A14">
        <w:rPr>
          <w:rFonts w:ascii="Times New Roman" w:hAnsi="Times New Roman" w:cs="Times New Roman"/>
          <w:color w:val="000000" w:themeColor="text1"/>
          <w:sz w:val="24"/>
          <w:szCs w:val="24"/>
        </w:rPr>
        <w:t xml:space="preserve"> </w:t>
      </w:r>
    </w:p>
    <w:p w:rsidR="00AB6C0A" w:rsidRPr="00326A14" w:rsidRDefault="007C2C87" w:rsidP="00326A14">
      <w:pPr>
        <w:spacing w:line="360" w:lineRule="auto"/>
        <w:jc w:val="both"/>
      </w:pPr>
      <w:r w:rsidRPr="00326A14">
        <w:t>Through the survey has been conducted by using a questionnaire which helps to collect primary data and information with a quantitative approach rather than a collection of data. After surveying 40 students of the UWTSD London Campus it has been monitored t</w:t>
      </w:r>
      <w:r w:rsidRPr="00326A14">
        <w:t xml:space="preserve">hat the students are well aware of the various application and impacts of the Virtual Learning Environment. In the first question, it has been seen that the age group between 20-25 has responded the most and is using the platform more often than the other </w:t>
      </w:r>
      <w:r w:rsidRPr="00326A14">
        <w:t xml:space="preserve">age groups. </w:t>
      </w:r>
      <w:r w:rsidR="00326A14" w:rsidRPr="00326A14">
        <w:t>According to</w:t>
      </w:r>
      <w:r w:rsidR="00326A14" w:rsidRPr="00326A14">
        <w:rPr>
          <w:color w:val="222222"/>
          <w:shd w:val="clear" w:color="auto" w:fill="FFFFFF"/>
        </w:rPr>
        <w:t xml:space="preserve"> Gruber </w:t>
      </w:r>
      <w:r w:rsidR="00326A14" w:rsidRPr="00326A14">
        <w:rPr>
          <w:i/>
          <w:color w:val="222222"/>
          <w:shd w:val="clear" w:color="auto" w:fill="FFFFFF"/>
        </w:rPr>
        <w:t>et al</w:t>
      </w:r>
      <w:r w:rsidR="00326A14" w:rsidRPr="00326A14">
        <w:rPr>
          <w:color w:val="222222"/>
          <w:shd w:val="clear" w:color="auto" w:fill="FFFFFF"/>
        </w:rPr>
        <w:t>. (2021),</w:t>
      </w:r>
      <w:r w:rsidR="00326A14" w:rsidRPr="00326A14">
        <w:t xml:space="preserve"> f</w:t>
      </w:r>
      <w:r w:rsidRPr="00326A14">
        <w:t>rom the first question, it has been clear that the Virtual Learning Environment serves the higher age group students more appropriately than the rest</w:t>
      </w:r>
      <w:r w:rsidR="00326A14" w:rsidRPr="00326A14">
        <w:t xml:space="preserve"> which has also been found in the Literature review</w:t>
      </w:r>
      <w:r w:rsidRPr="00326A14">
        <w:t xml:space="preserve">. In the second question, it has been found that the majority of the students are studying in </w:t>
      </w:r>
      <w:r w:rsidRPr="00326A14">
        <w:t xml:space="preserve">UWTSD London Campus for more than 10 years which is around 40%. </w:t>
      </w:r>
      <w:r w:rsidR="00326A14" w:rsidRPr="00326A14">
        <w:rPr>
          <w:color w:val="222222"/>
          <w:shd w:val="clear" w:color="auto" w:fill="FFFFFF"/>
        </w:rPr>
        <w:t xml:space="preserve">According to Gulbinskienė </w:t>
      </w:r>
      <w:r w:rsidR="00326A14" w:rsidRPr="00326A14">
        <w:rPr>
          <w:i/>
          <w:color w:val="222222"/>
          <w:shd w:val="clear" w:color="auto" w:fill="FFFFFF"/>
        </w:rPr>
        <w:t>et al</w:t>
      </w:r>
      <w:r w:rsidR="00326A14" w:rsidRPr="00326A14">
        <w:rPr>
          <w:color w:val="222222"/>
          <w:shd w:val="clear" w:color="auto" w:fill="FFFFFF"/>
        </w:rPr>
        <w:t>. (2017),</w:t>
      </w:r>
      <w:r w:rsidR="00326A14" w:rsidRPr="00326A14">
        <w:t xml:space="preserve"> i</w:t>
      </w:r>
      <w:r w:rsidRPr="00326A14">
        <w:t>n the third question, it has been found that the majority of the students have found the platform of Virtual Learning Environment more convenient than others and about 35% of the students hav</w:t>
      </w:r>
      <w:r w:rsidRPr="00326A14">
        <w:t>e found it a cost-effective process of learning</w:t>
      </w:r>
      <w:r w:rsidR="00326A14" w:rsidRPr="00326A14">
        <w:t xml:space="preserve"> which has also, been found in Literature review</w:t>
      </w:r>
      <w:r w:rsidRPr="00326A14">
        <w:t xml:space="preserve">. The rest 25% have stated that it has helped them to get immediate feedback from their respective tutors. In the fourth respective question, it has been observed that 50% of the students have agreed with the </w:t>
      </w:r>
      <w:r w:rsidRPr="00326A14">
        <w:t xml:space="preserve">fact that the Virtual Learning </w:t>
      </w:r>
      <w:r w:rsidRPr="00326A14">
        <w:lastRenderedPageBreak/>
        <w:t>Environment may be the future by providing more platforms worldwide and also, the rest have also stated that it may also, improve by establishing more specific courses along with it should be available for all the sections of</w:t>
      </w:r>
      <w:r w:rsidRPr="00326A14">
        <w:t xml:space="preserve"> the United Kingdom.</w:t>
      </w:r>
      <w:r w:rsidR="00326A14" w:rsidRPr="00326A14">
        <w:t xml:space="preserve"> As per the viewpoint of </w:t>
      </w:r>
      <w:r w:rsidR="00326A14" w:rsidRPr="00326A14">
        <w:rPr>
          <w:color w:val="222222"/>
          <w:shd w:val="clear" w:color="auto" w:fill="FFFFFF"/>
        </w:rPr>
        <w:t xml:space="preserve">Rahayu </w:t>
      </w:r>
      <w:r w:rsidR="00326A14" w:rsidRPr="00326A14">
        <w:rPr>
          <w:i/>
          <w:color w:val="222222"/>
          <w:shd w:val="clear" w:color="auto" w:fill="FFFFFF"/>
        </w:rPr>
        <w:t>et al</w:t>
      </w:r>
      <w:r w:rsidR="00326A14" w:rsidRPr="00326A14">
        <w:rPr>
          <w:color w:val="222222"/>
          <w:shd w:val="clear" w:color="auto" w:fill="FFFFFF"/>
        </w:rPr>
        <w:t>. (2019),</w:t>
      </w:r>
      <w:r w:rsidR="00326A14" w:rsidRPr="00326A14">
        <w:t xml:space="preserve"> </w:t>
      </w:r>
      <w:r w:rsidRPr="00326A14">
        <w:t>45% of students have agreed that the process can be improved through a more complex tracking process of the improvement of the students. 30% have stated that more appropriate platforms should be used</w:t>
      </w:r>
      <w:r w:rsidR="00326A14" w:rsidRPr="00326A14">
        <w:t xml:space="preserve"> which has also, been determined in the literature review.</w:t>
      </w:r>
      <w:r w:rsidRPr="00326A14">
        <w:t xml:space="preserve"> </w:t>
      </w:r>
      <w:r w:rsidR="00326A14" w:rsidRPr="00326A14">
        <w:t>T</w:t>
      </w:r>
      <w:r w:rsidRPr="00326A14">
        <w:t>he rest 25% have not recommend</w:t>
      </w:r>
      <w:r w:rsidRPr="00326A14">
        <w:t xml:space="preserve">ed anything as well the platform is good enough for learning and does not require any changes. </w:t>
      </w:r>
    </w:p>
    <w:p w:rsidR="00AB6C0A" w:rsidRPr="00326A14" w:rsidRDefault="007C2C87" w:rsidP="00326A14">
      <w:pPr>
        <w:spacing w:line="360" w:lineRule="auto"/>
        <w:jc w:val="both"/>
      </w:pPr>
      <w:r w:rsidRPr="00326A14">
        <w:t xml:space="preserve">To improve the process of the Virtual Learning Environment more effectively the aspect of getting feedback needs to be improved which will help the learners to </w:t>
      </w:r>
      <w:r w:rsidRPr="00326A14">
        <w:t>know about their respective assignments. Also, to serve as the future of learning it should include more courses in terms of a wide variety of subjects available in the United Kingdom. Also, the platform should serve students from all age groups equally wh</w:t>
      </w:r>
      <w:r w:rsidRPr="00326A14">
        <w:t xml:space="preserve">ich will make the prospect effective and efficient.  </w:t>
      </w:r>
    </w:p>
    <w:p w:rsidR="00AB6C0A" w:rsidRPr="00326A14" w:rsidRDefault="007C2C87" w:rsidP="00326A14">
      <w:pPr>
        <w:pStyle w:val="Heading1"/>
        <w:spacing w:line="360" w:lineRule="auto"/>
        <w:jc w:val="both"/>
        <w:rPr>
          <w:rFonts w:ascii="Times New Roman" w:hAnsi="Times New Roman" w:cs="Times New Roman"/>
          <w:color w:val="000000" w:themeColor="text1"/>
          <w:sz w:val="24"/>
          <w:szCs w:val="24"/>
        </w:rPr>
      </w:pPr>
      <w:bookmarkStart w:id="18" w:name="_Toc81233280"/>
      <w:r w:rsidRPr="00326A14">
        <w:rPr>
          <w:rFonts w:ascii="Times New Roman" w:hAnsi="Times New Roman" w:cs="Times New Roman"/>
          <w:color w:val="000000" w:themeColor="text1"/>
          <w:sz w:val="24"/>
          <w:szCs w:val="24"/>
        </w:rPr>
        <w:t>Conclusion</w:t>
      </w:r>
      <w:bookmarkEnd w:id="18"/>
      <w:r w:rsidRPr="00326A14">
        <w:rPr>
          <w:rFonts w:ascii="Times New Roman" w:hAnsi="Times New Roman" w:cs="Times New Roman"/>
          <w:color w:val="000000" w:themeColor="text1"/>
          <w:sz w:val="24"/>
          <w:szCs w:val="24"/>
        </w:rPr>
        <w:t xml:space="preserve"> </w:t>
      </w:r>
    </w:p>
    <w:p w:rsidR="00AB6C0A" w:rsidRPr="00326A14" w:rsidRDefault="007C2C87" w:rsidP="00326A14">
      <w:pPr>
        <w:spacing w:line="360" w:lineRule="auto"/>
        <w:jc w:val="both"/>
      </w:pPr>
      <w:r w:rsidRPr="00326A14">
        <w:t>The assignment deals with various aspects of the VLE and its various impacts both positive and negative. The research has also been focused on using both primary and secondary data and using</w:t>
      </w:r>
      <w:r w:rsidRPr="00326A14">
        <w:t xml:space="preserve"> of questionnaires. Finally, various findings from the research have also been highlighted.    </w:t>
      </w:r>
    </w:p>
    <w:p w:rsidR="008D3A74" w:rsidRPr="00326A14" w:rsidRDefault="008D3A74" w:rsidP="00326A14">
      <w:pPr>
        <w:spacing w:line="360" w:lineRule="auto"/>
        <w:jc w:val="both"/>
      </w:pPr>
      <w:r w:rsidRPr="00326A14">
        <w:br w:type="page"/>
      </w:r>
    </w:p>
    <w:p w:rsidR="008D3A74" w:rsidRPr="00326A14" w:rsidRDefault="008D3A74" w:rsidP="00326A14">
      <w:pPr>
        <w:pStyle w:val="Heading1"/>
        <w:spacing w:line="360" w:lineRule="auto"/>
        <w:jc w:val="both"/>
        <w:rPr>
          <w:rFonts w:ascii="Times New Roman" w:hAnsi="Times New Roman" w:cs="Times New Roman"/>
          <w:color w:val="000000" w:themeColor="text1"/>
          <w:sz w:val="24"/>
          <w:szCs w:val="24"/>
        </w:rPr>
      </w:pPr>
      <w:bookmarkStart w:id="19" w:name="_Toc81233281"/>
      <w:r w:rsidRPr="00326A14">
        <w:rPr>
          <w:rFonts w:ascii="Times New Roman" w:hAnsi="Times New Roman" w:cs="Times New Roman"/>
          <w:color w:val="000000" w:themeColor="text1"/>
          <w:sz w:val="24"/>
          <w:szCs w:val="24"/>
        </w:rPr>
        <w:lastRenderedPageBreak/>
        <w:t>References</w:t>
      </w:r>
      <w:bookmarkEnd w:id="19"/>
      <w:r w:rsidRPr="00326A14">
        <w:rPr>
          <w:rFonts w:ascii="Times New Roman" w:hAnsi="Times New Roman" w:cs="Times New Roman"/>
          <w:color w:val="000000" w:themeColor="text1"/>
          <w:sz w:val="24"/>
          <w:szCs w:val="24"/>
        </w:rPr>
        <w:t xml:space="preserve"> </w:t>
      </w:r>
    </w:p>
    <w:p w:rsidR="008D3A74" w:rsidRPr="00326A14" w:rsidRDefault="008D3A74" w:rsidP="00326A14">
      <w:pPr>
        <w:spacing w:line="360" w:lineRule="auto"/>
        <w:jc w:val="both"/>
        <w:rPr>
          <w:color w:val="222222"/>
          <w:shd w:val="clear" w:color="auto" w:fill="FFFFFF"/>
        </w:rPr>
      </w:pPr>
      <w:r w:rsidRPr="00326A14">
        <w:rPr>
          <w:color w:val="222222"/>
          <w:shd w:val="clear" w:color="auto" w:fill="FFFFFF"/>
        </w:rPr>
        <w:t>BURHENNE, R.A., KERLING, K.A. and GORDON, R.M., 2018. Challenges and disadvantages with virtual technology integration. </w:t>
      </w:r>
      <w:r w:rsidRPr="00326A14">
        <w:rPr>
          <w:i/>
          <w:iCs/>
          <w:color w:val="222222"/>
          <w:shd w:val="clear" w:color="auto" w:fill="FFFFFF"/>
        </w:rPr>
        <w:t>Virtual Simulation in Nursing Education</w:t>
      </w:r>
      <w:r w:rsidRPr="00326A14">
        <w:rPr>
          <w:color w:val="222222"/>
          <w:shd w:val="clear" w:color="auto" w:fill="FFFFFF"/>
        </w:rPr>
        <w:t>.</w:t>
      </w:r>
    </w:p>
    <w:p w:rsidR="008D3A74" w:rsidRPr="00326A14" w:rsidRDefault="008D3A74" w:rsidP="00326A14">
      <w:pPr>
        <w:spacing w:line="360" w:lineRule="auto"/>
        <w:jc w:val="both"/>
        <w:rPr>
          <w:color w:val="222222"/>
          <w:shd w:val="clear" w:color="auto" w:fill="FFFFFF"/>
        </w:rPr>
      </w:pPr>
      <w:r w:rsidRPr="00326A14">
        <w:rPr>
          <w:color w:val="222222"/>
          <w:shd w:val="clear" w:color="auto" w:fill="FFFFFF"/>
        </w:rPr>
        <w:t>Deák, A., Bilanová, Z., Vrábel, M. and Genči, J., 2018, November. Online questionnaires-collection and analysis of student's views on operating systems course. In </w:t>
      </w:r>
      <w:r w:rsidRPr="00326A14">
        <w:rPr>
          <w:i/>
          <w:iCs/>
          <w:color w:val="222222"/>
          <w:shd w:val="clear" w:color="auto" w:fill="FFFFFF"/>
        </w:rPr>
        <w:t>2018 16th International Conference on Emerging eLearning Technologies and Applications (ICETA)</w:t>
      </w:r>
      <w:r w:rsidRPr="00326A14">
        <w:rPr>
          <w:color w:val="222222"/>
          <w:shd w:val="clear" w:color="auto" w:fill="FFFFFF"/>
        </w:rPr>
        <w:t> (pp. 117-122). IEEE.</w:t>
      </w:r>
    </w:p>
    <w:p w:rsidR="008D3A74" w:rsidRPr="00326A14" w:rsidRDefault="008D3A74" w:rsidP="00326A14">
      <w:pPr>
        <w:spacing w:line="360" w:lineRule="auto"/>
        <w:jc w:val="both"/>
        <w:rPr>
          <w:color w:val="222222"/>
          <w:shd w:val="clear" w:color="auto" w:fill="FFFFFF"/>
        </w:rPr>
      </w:pPr>
      <w:r w:rsidRPr="00326A14">
        <w:rPr>
          <w:color w:val="222222"/>
          <w:shd w:val="clear" w:color="auto" w:fill="FFFFFF"/>
        </w:rPr>
        <w:t>Doyle, L., McCabe, C., Keogh, B., Brady, A. and McCann, M., 2020. An overview of the qualitative descriptive design within nursing research. </w:t>
      </w:r>
      <w:r w:rsidRPr="00326A14">
        <w:rPr>
          <w:i/>
          <w:iCs/>
          <w:color w:val="222222"/>
          <w:shd w:val="clear" w:color="auto" w:fill="FFFFFF"/>
        </w:rPr>
        <w:t>Journal of Research in Nursing</w:t>
      </w:r>
      <w:r w:rsidRPr="00326A14">
        <w:rPr>
          <w:color w:val="222222"/>
          <w:shd w:val="clear" w:color="auto" w:fill="FFFFFF"/>
        </w:rPr>
        <w:t>, </w:t>
      </w:r>
      <w:r w:rsidRPr="00326A14">
        <w:rPr>
          <w:i/>
          <w:iCs/>
          <w:color w:val="222222"/>
          <w:shd w:val="clear" w:color="auto" w:fill="FFFFFF"/>
        </w:rPr>
        <w:t>25</w:t>
      </w:r>
      <w:r w:rsidRPr="00326A14">
        <w:rPr>
          <w:color w:val="222222"/>
          <w:shd w:val="clear" w:color="auto" w:fill="FFFFFF"/>
        </w:rPr>
        <w:t>(5), pp.443-455.</w:t>
      </w:r>
    </w:p>
    <w:p w:rsidR="008D3A74" w:rsidRPr="00326A14" w:rsidRDefault="008D3A74" w:rsidP="00326A14">
      <w:pPr>
        <w:spacing w:line="360" w:lineRule="auto"/>
        <w:jc w:val="both"/>
        <w:rPr>
          <w:color w:val="222222"/>
          <w:shd w:val="clear" w:color="auto" w:fill="FFFFFF"/>
        </w:rPr>
      </w:pPr>
      <w:r w:rsidRPr="00326A14">
        <w:rPr>
          <w:color w:val="222222"/>
          <w:shd w:val="clear" w:color="auto" w:fill="FFFFFF"/>
        </w:rPr>
        <w:t>Fusch, P., Fusch, G.E. and Ness, L.R., 2018. Denzin’s paradigm shift: Revisiting triangulation in qualitative research. </w:t>
      </w:r>
      <w:r w:rsidRPr="00326A14">
        <w:rPr>
          <w:i/>
          <w:iCs/>
          <w:color w:val="222222"/>
          <w:shd w:val="clear" w:color="auto" w:fill="FFFFFF"/>
        </w:rPr>
        <w:t>Journal of social change</w:t>
      </w:r>
      <w:r w:rsidRPr="00326A14">
        <w:rPr>
          <w:color w:val="222222"/>
          <w:shd w:val="clear" w:color="auto" w:fill="FFFFFF"/>
        </w:rPr>
        <w:t>, </w:t>
      </w:r>
      <w:r w:rsidRPr="00326A14">
        <w:rPr>
          <w:i/>
          <w:iCs/>
          <w:color w:val="222222"/>
          <w:shd w:val="clear" w:color="auto" w:fill="FFFFFF"/>
        </w:rPr>
        <w:t>10</w:t>
      </w:r>
      <w:r w:rsidRPr="00326A14">
        <w:rPr>
          <w:color w:val="222222"/>
          <w:shd w:val="clear" w:color="auto" w:fill="FFFFFF"/>
        </w:rPr>
        <w:t>(1), p.2.</w:t>
      </w:r>
    </w:p>
    <w:p w:rsidR="008D3A74" w:rsidRPr="00326A14" w:rsidRDefault="008D3A74" w:rsidP="00326A14">
      <w:pPr>
        <w:spacing w:line="360" w:lineRule="auto"/>
        <w:jc w:val="both"/>
        <w:rPr>
          <w:color w:val="222222"/>
          <w:shd w:val="clear" w:color="auto" w:fill="FFFFFF"/>
        </w:rPr>
      </w:pPr>
      <w:r w:rsidRPr="00326A14">
        <w:rPr>
          <w:color w:val="222222"/>
          <w:shd w:val="clear" w:color="auto" w:fill="FFFFFF"/>
        </w:rPr>
        <w:t>Gruber, I., Krnoul, Z., Hruz, M., Kanis, J. and Bohacek, M., 2021. Mutual Support of Data Modalities in the Task of Sign Language Recognition. In </w:t>
      </w:r>
      <w:r w:rsidRPr="00326A14">
        <w:rPr>
          <w:i/>
          <w:iCs/>
          <w:color w:val="222222"/>
          <w:shd w:val="clear" w:color="auto" w:fill="FFFFFF"/>
        </w:rPr>
        <w:t>Proceedings of the IEEE/CVF Conference on Computer Vision and Pattern Recognition</w:t>
      </w:r>
      <w:r w:rsidRPr="00326A14">
        <w:rPr>
          <w:color w:val="222222"/>
          <w:shd w:val="clear" w:color="auto" w:fill="FFFFFF"/>
        </w:rPr>
        <w:t> (pp. 3424-3433).</w:t>
      </w:r>
    </w:p>
    <w:p w:rsidR="008D3A74" w:rsidRPr="00326A14" w:rsidRDefault="008D3A74" w:rsidP="00326A14">
      <w:pPr>
        <w:spacing w:line="360" w:lineRule="auto"/>
        <w:jc w:val="both"/>
        <w:rPr>
          <w:color w:val="222222"/>
          <w:shd w:val="clear" w:color="auto" w:fill="FFFFFF"/>
        </w:rPr>
      </w:pPr>
      <w:r w:rsidRPr="00326A14">
        <w:rPr>
          <w:color w:val="222222"/>
          <w:shd w:val="clear" w:color="auto" w:fill="FFFFFF"/>
        </w:rPr>
        <w:t>Gulbinskienė, D., Masoodi, M. and Šliogerienė, J., 2017. Moodle as virtual learning environment in developing language skills, fostering metacognitive awareness and promoting learner autonomy. </w:t>
      </w:r>
      <w:r w:rsidRPr="00326A14">
        <w:rPr>
          <w:i/>
          <w:iCs/>
          <w:color w:val="222222"/>
          <w:shd w:val="clear" w:color="auto" w:fill="FFFFFF"/>
        </w:rPr>
        <w:t>Pedagogika</w:t>
      </w:r>
      <w:r w:rsidRPr="00326A14">
        <w:rPr>
          <w:color w:val="222222"/>
          <w:shd w:val="clear" w:color="auto" w:fill="FFFFFF"/>
        </w:rPr>
        <w:t>, </w:t>
      </w:r>
      <w:r w:rsidRPr="00326A14">
        <w:rPr>
          <w:i/>
          <w:iCs/>
          <w:color w:val="222222"/>
          <w:shd w:val="clear" w:color="auto" w:fill="FFFFFF"/>
        </w:rPr>
        <w:t>127</w:t>
      </w:r>
      <w:r w:rsidRPr="00326A14">
        <w:rPr>
          <w:color w:val="222222"/>
          <w:shd w:val="clear" w:color="auto" w:fill="FFFFFF"/>
        </w:rPr>
        <w:t>(3), pp.176-185.</w:t>
      </w:r>
    </w:p>
    <w:p w:rsidR="008D3A74" w:rsidRPr="00326A14" w:rsidRDefault="008D3A74" w:rsidP="00326A14">
      <w:pPr>
        <w:spacing w:line="360" w:lineRule="auto"/>
        <w:jc w:val="both"/>
        <w:rPr>
          <w:color w:val="222222"/>
          <w:shd w:val="clear" w:color="auto" w:fill="FFFFFF"/>
        </w:rPr>
      </w:pPr>
      <w:r w:rsidRPr="00326A14">
        <w:rPr>
          <w:color w:val="222222"/>
          <w:shd w:val="clear" w:color="auto" w:fill="FFFFFF"/>
        </w:rPr>
        <w:t>Huda, M., Haron, Z., Ripin, M.N., Hehsan, A. and Yaacob, A.B.C., 2017. Exploring innovative learning environment (ILE): Big data era. </w:t>
      </w:r>
      <w:r w:rsidRPr="00326A14">
        <w:rPr>
          <w:i/>
          <w:iCs/>
          <w:color w:val="222222"/>
          <w:shd w:val="clear" w:color="auto" w:fill="FFFFFF"/>
        </w:rPr>
        <w:t>International Journal of Applied Engineering Research</w:t>
      </w:r>
      <w:r w:rsidRPr="00326A14">
        <w:rPr>
          <w:color w:val="222222"/>
          <w:shd w:val="clear" w:color="auto" w:fill="FFFFFF"/>
        </w:rPr>
        <w:t>, </w:t>
      </w:r>
      <w:r w:rsidRPr="00326A14">
        <w:rPr>
          <w:i/>
          <w:iCs/>
          <w:color w:val="222222"/>
          <w:shd w:val="clear" w:color="auto" w:fill="FFFFFF"/>
        </w:rPr>
        <w:t>12</w:t>
      </w:r>
      <w:r w:rsidRPr="00326A14">
        <w:rPr>
          <w:color w:val="222222"/>
          <w:shd w:val="clear" w:color="auto" w:fill="FFFFFF"/>
        </w:rPr>
        <w:t>(17), pp.6678-6685.</w:t>
      </w:r>
    </w:p>
    <w:p w:rsidR="008D3A74" w:rsidRPr="00326A14" w:rsidRDefault="008D3A74" w:rsidP="00326A14">
      <w:pPr>
        <w:spacing w:line="360" w:lineRule="auto"/>
        <w:jc w:val="both"/>
        <w:rPr>
          <w:color w:val="222222"/>
          <w:shd w:val="clear" w:color="auto" w:fill="FFFFFF"/>
        </w:rPr>
      </w:pPr>
      <w:r w:rsidRPr="00326A14">
        <w:rPr>
          <w:color w:val="222222"/>
          <w:shd w:val="clear" w:color="auto" w:fill="FFFFFF"/>
        </w:rPr>
        <w:t>Keiper, M.C., White, A., Carlson, C.D. and Lupinek, J.M., 2021. Student perceptions on the benefits of Flipgrid in a HyFlex learning environment. </w:t>
      </w:r>
      <w:r w:rsidRPr="00326A14">
        <w:rPr>
          <w:i/>
          <w:iCs/>
          <w:color w:val="222222"/>
          <w:shd w:val="clear" w:color="auto" w:fill="FFFFFF"/>
        </w:rPr>
        <w:t>Journal of education for business</w:t>
      </w:r>
      <w:r w:rsidRPr="00326A14">
        <w:rPr>
          <w:color w:val="222222"/>
          <w:shd w:val="clear" w:color="auto" w:fill="FFFFFF"/>
        </w:rPr>
        <w:t>, </w:t>
      </w:r>
      <w:r w:rsidRPr="00326A14">
        <w:rPr>
          <w:i/>
          <w:iCs/>
          <w:color w:val="222222"/>
          <w:shd w:val="clear" w:color="auto" w:fill="FFFFFF"/>
        </w:rPr>
        <w:t>96</w:t>
      </w:r>
      <w:r w:rsidRPr="00326A14">
        <w:rPr>
          <w:color w:val="222222"/>
          <w:shd w:val="clear" w:color="auto" w:fill="FFFFFF"/>
        </w:rPr>
        <w:t>(6), pp.343-351.</w:t>
      </w:r>
    </w:p>
    <w:p w:rsidR="008D3A74" w:rsidRPr="00326A14" w:rsidRDefault="008D3A74" w:rsidP="00326A14">
      <w:pPr>
        <w:spacing w:line="360" w:lineRule="auto"/>
        <w:jc w:val="both"/>
        <w:rPr>
          <w:color w:val="222222"/>
          <w:shd w:val="clear" w:color="auto" w:fill="FFFFFF"/>
        </w:rPr>
      </w:pPr>
      <w:r w:rsidRPr="00326A14">
        <w:rPr>
          <w:color w:val="222222"/>
          <w:shd w:val="clear" w:color="auto" w:fill="FFFFFF"/>
        </w:rPr>
        <w:t xml:space="preserve">Ligurgo, V., Philippette, T., Fastrez, P., Collard, A.S. and Jacques, J., 2017, September. A method combining deductive and inductive principles to define work-related digital media </w:t>
      </w:r>
      <w:r w:rsidRPr="00326A14">
        <w:rPr>
          <w:color w:val="222222"/>
          <w:shd w:val="clear" w:color="auto" w:fill="FFFFFF"/>
        </w:rPr>
        <w:lastRenderedPageBreak/>
        <w:t>literacy competences. In </w:t>
      </w:r>
      <w:r w:rsidRPr="00326A14">
        <w:rPr>
          <w:i/>
          <w:iCs/>
          <w:color w:val="222222"/>
          <w:shd w:val="clear" w:color="auto" w:fill="FFFFFF"/>
        </w:rPr>
        <w:t>European Conference on Information Literacy</w:t>
      </w:r>
      <w:r w:rsidRPr="00326A14">
        <w:rPr>
          <w:color w:val="222222"/>
          <w:shd w:val="clear" w:color="auto" w:fill="FFFFFF"/>
        </w:rPr>
        <w:t> (pp. 245-254). Springer, Cham.</w:t>
      </w:r>
    </w:p>
    <w:p w:rsidR="008D3A74" w:rsidRPr="00326A14" w:rsidRDefault="008D3A74" w:rsidP="00326A14">
      <w:pPr>
        <w:spacing w:line="360" w:lineRule="auto"/>
        <w:jc w:val="both"/>
        <w:rPr>
          <w:color w:val="222222"/>
          <w:shd w:val="clear" w:color="auto" w:fill="FFFFFF"/>
        </w:rPr>
      </w:pPr>
      <w:r w:rsidRPr="00326A14">
        <w:rPr>
          <w:color w:val="222222"/>
          <w:shd w:val="clear" w:color="auto" w:fill="FFFFFF"/>
        </w:rPr>
        <w:t>Pal, S.K., Singh, H.P., Kumar, S. and Chatterjee, K., 2018. A family of efficient estimators of the finite population mean in simple random sampling. </w:t>
      </w:r>
      <w:r w:rsidRPr="00326A14">
        <w:rPr>
          <w:i/>
          <w:iCs/>
          <w:color w:val="222222"/>
          <w:shd w:val="clear" w:color="auto" w:fill="FFFFFF"/>
        </w:rPr>
        <w:t>Journal of Statistical Computation and Simulation</w:t>
      </w:r>
      <w:r w:rsidRPr="00326A14">
        <w:rPr>
          <w:color w:val="222222"/>
          <w:shd w:val="clear" w:color="auto" w:fill="FFFFFF"/>
        </w:rPr>
        <w:t>, </w:t>
      </w:r>
      <w:r w:rsidRPr="00326A14">
        <w:rPr>
          <w:i/>
          <w:iCs/>
          <w:color w:val="222222"/>
          <w:shd w:val="clear" w:color="auto" w:fill="FFFFFF"/>
        </w:rPr>
        <w:t>88</w:t>
      </w:r>
      <w:r w:rsidRPr="00326A14">
        <w:rPr>
          <w:color w:val="222222"/>
          <w:shd w:val="clear" w:color="auto" w:fill="FFFFFF"/>
        </w:rPr>
        <w:t>(5), pp.920-934.</w:t>
      </w:r>
    </w:p>
    <w:p w:rsidR="008D3A74" w:rsidRPr="00326A14" w:rsidRDefault="008D3A74" w:rsidP="00326A14">
      <w:pPr>
        <w:spacing w:line="360" w:lineRule="auto"/>
        <w:jc w:val="both"/>
        <w:rPr>
          <w:color w:val="222222"/>
          <w:shd w:val="clear" w:color="auto" w:fill="FFFFFF"/>
        </w:rPr>
      </w:pPr>
      <w:r w:rsidRPr="00326A14">
        <w:rPr>
          <w:color w:val="222222"/>
          <w:shd w:val="clear" w:color="auto" w:fill="FFFFFF"/>
        </w:rPr>
        <w:t>Park, Y.S., Konge, L. and Artino, A.R., 2020. The positivism paradigm of research. </w:t>
      </w:r>
      <w:r w:rsidRPr="00326A14">
        <w:rPr>
          <w:i/>
          <w:iCs/>
          <w:color w:val="222222"/>
          <w:shd w:val="clear" w:color="auto" w:fill="FFFFFF"/>
        </w:rPr>
        <w:t>Academic Medicine</w:t>
      </w:r>
      <w:r w:rsidRPr="00326A14">
        <w:rPr>
          <w:color w:val="222222"/>
          <w:shd w:val="clear" w:color="auto" w:fill="FFFFFF"/>
        </w:rPr>
        <w:t>, </w:t>
      </w:r>
      <w:r w:rsidRPr="00326A14">
        <w:rPr>
          <w:i/>
          <w:iCs/>
          <w:color w:val="222222"/>
          <w:shd w:val="clear" w:color="auto" w:fill="FFFFFF"/>
        </w:rPr>
        <w:t>95</w:t>
      </w:r>
      <w:r w:rsidRPr="00326A14">
        <w:rPr>
          <w:color w:val="222222"/>
          <w:shd w:val="clear" w:color="auto" w:fill="FFFFFF"/>
        </w:rPr>
        <w:t>(5), pp.690-694.</w:t>
      </w:r>
    </w:p>
    <w:p w:rsidR="008D3A74" w:rsidRPr="00326A14" w:rsidRDefault="008D3A74" w:rsidP="00326A14">
      <w:pPr>
        <w:spacing w:line="360" w:lineRule="auto"/>
        <w:jc w:val="both"/>
        <w:rPr>
          <w:color w:val="222222"/>
          <w:shd w:val="clear" w:color="auto" w:fill="FFFFFF"/>
        </w:rPr>
      </w:pPr>
      <w:r w:rsidRPr="00326A14">
        <w:rPr>
          <w:color w:val="222222"/>
          <w:shd w:val="clear" w:color="auto" w:fill="FFFFFF"/>
        </w:rPr>
        <w:t>Rahayu, T., Syafril, S., Pahrudin, A., Aini, N.R. and Puspasari, V., 2019, February. Use of Frog Vle in Science Learning. In </w:t>
      </w:r>
      <w:r w:rsidRPr="00326A14">
        <w:rPr>
          <w:i/>
          <w:iCs/>
          <w:color w:val="222222"/>
          <w:shd w:val="clear" w:color="auto" w:fill="FFFFFF"/>
        </w:rPr>
        <w:t>Journal of Physics: Conference Series</w:t>
      </w:r>
      <w:r w:rsidRPr="00326A14">
        <w:rPr>
          <w:color w:val="222222"/>
          <w:shd w:val="clear" w:color="auto" w:fill="FFFFFF"/>
        </w:rPr>
        <w:t> (Vol. 1155, No. 1, p. 012089). IOP Publishing.</w:t>
      </w:r>
    </w:p>
    <w:p w:rsidR="008D3A74" w:rsidRPr="00326A14" w:rsidRDefault="008D3A74" w:rsidP="00326A14">
      <w:pPr>
        <w:spacing w:line="360" w:lineRule="auto"/>
        <w:jc w:val="both"/>
        <w:rPr>
          <w:color w:val="222222"/>
          <w:shd w:val="clear" w:color="auto" w:fill="FFFFFF"/>
        </w:rPr>
      </w:pPr>
      <w:r w:rsidRPr="00326A14">
        <w:rPr>
          <w:color w:val="222222"/>
          <w:shd w:val="clear" w:color="auto" w:fill="FFFFFF"/>
        </w:rPr>
        <w:t>Robinson, G., Basco, L.M., Mathews, Y., Dancel, R., Princena, M.A. and McKeever, M.J., 2017. ESL Student Perceptions of VLE Effectiveness at a University in South Korea. </w:t>
      </w:r>
      <w:r w:rsidRPr="00326A14">
        <w:rPr>
          <w:i/>
          <w:iCs/>
          <w:color w:val="222222"/>
          <w:shd w:val="clear" w:color="auto" w:fill="FFFFFF"/>
        </w:rPr>
        <w:t>Journal of Language Teaching &amp; Research</w:t>
      </w:r>
      <w:r w:rsidRPr="00326A14">
        <w:rPr>
          <w:color w:val="222222"/>
          <w:shd w:val="clear" w:color="auto" w:fill="FFFFFF"/>
        </w:rPr>
        <w:t>, </w:t>
      </w:r>
      <w:r w:rsidRPr="00326A14">
        <w:rPr>
          <w:i/>
          <w:iCs/>
          <w:color w:val="222222"/>
          <w:shd w:val="clear" w:color="auto" w:fill="FFFFFF"/>
        </w:rPr>
        <w:t>8</w:t>
      </w:r>
      <w:r w:rsidRPr="00326A14">
        <w:rPr>
          <w:color w:val="222222"/>
          <w:shd w:val="clear" w:color="auto" w:fill="FFFFFF"/>
        </w:rPr>
        <w:t>(5).</w:t>
      </w:r>
    </w:p>
    <w:p w:rsidR="008D3A74" w:rsidRPr="00326A14" w:rsidRDefault="008D3A74" w:rsidP="00326A14">
      <w:pPr>
        <w:spacing w:line="360" w:lineRule="auto"/>
        <w:jc w:val="both"/>
        <w:rPr>
          <w:color w:val="222222"/>
          <w:shd w:val="clear" w:color="auto" w:fill="FFFFFF"/>
        </w:rPr>
      </w:pPr>
      <w:r w:rsidRPr="00326A14">
        <w:rPr>
          <w:color w:val="222222"/>
          <w:shd w:val="clear" w:color="auto" w:fill="FFFFFF"/>
        </w:rPr>
        <w:t>Solangi, A.F., Ahmed, M.U., Hussain, S. and Khattak, M.D., 2017. Exploring the Potential of Virtual Learning in an Open and Distance Learning (ODL) Environment. </w:t>
      </w:r>
      <w:r w:rsidRPr="00326A14">
        <w:rPr>
          <w:i/>
          <w:iCs/>
          <w:color w:val="222222"/>
          <w:shd w:val="clear" w:color="auto" w:fill="FFFFFF"/>
        </w:rPr>
        <w:t>Pakistan Journal of Distance and Online Learning</w:t>
      </w:r>
      <w:r w:rsidRPr="00326A14">
        <w:rPr>
          <w:color w:val="222222"/>
          <w:shd w:val="clear" w:color="auto" w:fill="FFFFFF"/>
        </w:rPr>
        <w:t>, </w:t>
      </w:r>
      <w:r w:rsidRPr="00326A14">
        <w:rPr>
          <w:i/>
          <w:iCs/>
          <w:color w:val="222222"/>
          <w:shd w:val="clear" w:color="auto" w:fill="FFFFFF"/>
        </w:rPr>
        <w:t>3</w:t>
      </w:r>
      <w:r w:rsidRPr="00326A14">
        <w:rPr>
          <w:color w:val="222222"/>
          <w:shd w:val="clear" w:color="auto" w:fill="FFFFFF"/>
        </w:rPr>
        <w:t>(1), pp.9-22.</w:t>
      </w:r>
    </w:p>
    <w:p w:rsidR="008D3A74" w:rsidRPr="00326A14" w:rsidRDefault="008D3A74" w:rsidP="00326A14">
      <w:pPr>
        <w:spacing w:line="360" w:lineRule="auto"/>
        <w:jc w:val="both"/>
      </w:pPr>
    </w:p>
    <w:p w:rsidR="008D3A74" w:rsidRPr="00326A14" w:rsidRDefault="008D3A74" w:rsidP="00326A14">
      <w:pPr>
        <w:spacing w:line="360" w:lineRule="auto"/>
        <w:jc w:val="both"/>
      </w:pPr>
    </w:p>
    <w:p w:rsidR="00AB6C0A" w:rsidRPr="00326A14" w:rsidRDefault="00AB6C0A" w:rsidP="00326A14">
      <w:pPr>
        <w:spacing w:line="360" w:lineRule="auto"/>
        <w:jc w:val="both"/>
      </w:pPr>
    </w:p>
    <w:p w:rsidR="00AB6C0A" w:rsidRPr="00326A14" w:rsidRDefault="00AB6C0A" w:rsidP="00326A14">
      <w:pPr>
        <w:spacing w:line="360" w:lineRule="auto"/>
        <w:jc w:val="both"/>
      </w:pPr>
    </w:p>
    <w:p w:rsidR="00AB6C0A" w:rsidRPr="00326A14" w:rsidRDefault="00AB6C0A" w:rsidP="00326A14">
      <w:pPr>
        <w:spacing w:line="360" w:lineRule="auto"/>
        <w:jc w:val="both"/>
      </w:pPr>
    </w:p>
    <w:p w:rsidR="00AB6C0A" w:rsidRPr="00326A14" w:rsidRDefault="007C2C87" w:rsidP="00326A14">
      <w:pPr>
        <w:spacing w:line="360" w:lineRule="auto"/>
        <w:jc w:val="both"/>
      </w:pPr>
      <w:r w:rsidRPr="00326A14">
        <w:t xml:space="preserve"> </w:t>
      </w:r>
    </w:p>
    <w:p w:rsidR="00AB6C0A" w:rsidRPr="00326A14" w:rsidRDefault="00AB6C0A" w:rsidP="00326A14">
      <w:pPr>
        <w:spacing w:line="360" w:lineRule="auto"/>
        <w:jc w:val="both"/>
      </w:pPr>
    </w:p>
    <w:p w:rsidR="008D3A74" w:rsidRPr="00326A14" w:rsidRDefault="008D3A74" w:rsidP="00326A14">
      <w:pPr>
        <w:spacing w:line="360" w:lineRule="auto"/>
        <w:jc w:val="both"/>
      </w:pPr>
      <w:r w:rsidRPr="00326A14">
        <w:br w:type="page"/>
      </w:r>
    </w:p>
    <w:p w:rsidR="00AB6C0A" w:rsidRPr="00326A14" w:rsidRDefault="008D3A74" w:rsidP="00326A14">
      <w:pPr>
        <w:pStyle w:val="Heading1"/>
        <w:spacing w:line="360" w:lineRule="auto"/>
        <w:jc w:val="both"/>
        <w:rPr>
          <w:rFonts w:ascii="Times New Roman" w:hAnsi="Times New Roman" w:cs="Times New Roman"/>
          <w:color w:val="000000" w:themeColor="text1"/>
          <w:sz w:val="24"/>
          <w:szCs w:val="24"/>
        </w:rPr>
      </w:pPr>
      <w:bookmarkStart w:id="20" w:name="_Toc81233282"/>
      <w:r w:rsidRPr="00326A14">
        <w:rPr>
          <w:rFonts w:ascii="Times New Roman" w:hAnsi="Times New Roman" w:cs="Times New Roman"/>
          <w:color w:val="000000" w:themeColor="text1"/>
          <w:sz w:val="24"/>
          <w:szCs w:val="24"/>
        </w:rPr>
        <w:lastRenderedPageBreak/>
        <w:t>Appendix</w:t>
      </w:r>
      <w:bookmarkEnd w:id="20"/>
    </w:p>
    <w:p w:rsidR="008D3A74" w:rsidRPr="00326A14" w:rsidRDefault="008D3A74" w:rsidP="00326A14">
      <w:pPr>
        <w:spacing w:line="360" w:lineRule="auto"/>
        <w:jc w:val="both"/>
        <w:rPr>
          <w:b/>
        </w:rPr>
      </w:pPr>
      <w:r w:rsidRPr="00326A14">
        <w:rPr>
          <w:b/>
        </w:rPr>
        <w:t>1. From which age group you have been using the VLE?</w:t>
      </w:r>
    </w:p>
    <w:tbl>
      <w:tblPr>
        <w:tblStyle w:val="TableGrid"/>
        <w:tblW w:w="0" w:type="auto"/>
        <w:tblLook w:val="04A0"/>
      </w:tblPr>
      <w:tblGrid>
        <w:gridCol w:w="2394"/>
        <w:gridCol w:w="2394"/>
        <w:gridCol w:w="2394"/>
        <w:gridCol w:w="2394"/>
      </w:tblGrid>
      <w:tr w:rsidR="008D3A74" w:rsidRPr="00326A14" w:rsidTr="00856C49">
        <w:tc>
          <w:tcPr>
            <w:tcW w:w="2394" w:type="dxa"/>
          </w:tcPr>
          <w:p w:rsidR="008D3A74" w:rsidRPr="00326A14" w:rsidRDefault="008D3A74" w:rsidP="00326A14">
            <w:pPr>
              <w:spacing w:line="360" w:lineRule="auto"/>
              <w:jc w:val="both"/>
              <w:rPr>
                <w:sz w:val="24"/>
                <w:szCs w:val="24"/>
              </w:rPr>
            </w:pPr>
            <w:r w:rsidRPr="00326A14">
              <w:rPr>
                <w:b/>
                <w:bCs/>
                <w:color w:val="000000"/>
                <w:sz w:val="24"/>
                <w:szCs w:val="24"/>
              </w:rPr>
              <w:t>Options</w:t>
            </w:r>
          </w:p>
        </w:tc>
        <w:tc>
          <w:tcPr>
            <w:tcW w:w="2394" w:type="dxa"/>
          </w:tcPr>
          <w:p w:rsidR="008D3A74" w:rsidRPr="00326A14" w:rsidRDefault="008D3A74" w:rsidP="00326A14">
            <w:pPr>
              <w:spacing w:line="360" w:lineRule="auto"/>
              <w:jc w:val="both"/>
              <w:rPr>
                <w:sz w:val="24"/>
                <w:szCs w:val="24"/>
              </w:rPr>
            </w:pPr>
            <w:r w:rsidRPr="00326A14">
              <w:rPr>
                <w:b/>
                <w:bCs/>
                <w:color w:val="000000"/>
                <w:sz w:val="24"/>
                <w:szCs w:val="24"/>
              </w:rPr>
              <w:t>Total respondents</w:t>
            </w:r>
          </w:p>
        </w:tc>
        <w:tc>
          <w:tcPr>
            <w:tcW w:w="2394" w:type="dxa"/>
          </w:tcPr>
          <w:p w:rsidR="008D3A74" w:rsidRPr="00326A14" w:rsidRDefault="008D3A74" w:rsidP="00326A14">
            <w:pPr>
              <w:spacing w:line="360" w:lineRule="auto"/>
              <w:jc w:val="both"/>
              <w:rPr>
                <w:sz w:val="24"/>
                <w:szCs w:val="24"/>
              </w:rPr>
            </w:pPr>
            <w:r w:rsidRPr="00326A14">
              <w:rPr>
                <w:b/>
                <w:bCs/>
                <w:color w:val="000000"/>
                <w:sz w:val="24"/>
                <w:szCs w:val="24"/>
              </w:rPr>
              <w:t>Response in %</w:t>
            </w:r>
          </w:p>
        </w:tc>
        <w:tc>
          <w:tcPr>
            <w:tcW w:w="2394" w:type="dxa"/>
          </w:tcPr>
          <w:p w:rsidR="008D3A74" w:rsidRPr="00326A14" w:rsidRDefault="008D3A74" w:rsidP="00326A14">
            <w:pPr>
              <w:spacing w:line="360" w:lineRule="auto"/>
              <w:jc w:val="both"/>
              <w:rPr>
                <w:sz w:val="24"/>
                <w:szCs w:val="24"/>
              </w:rPr>
            </w:pPr>
            <w:r w:rsidRPr="00326A14">
              <w:rPr>
                <w:b/>
                <w:bCs/>
                <w:color w:val="000000"/>
                <w:sz w:val="24"/>
                <w:szCs w:val="24"/>
              </w:rPr>
              <w:t>Total response</w:t>
            </w:r>
          </w:p>
        </w:tc>
      </w:tr>
      <w:tr w:rsidR="008D3A74" w:rsidRPr="00326A14" w:rsidTr="00856C49">
        <w:tc>
          <w:tcPr>
            <w:tcW w:w="2394" w:type="dxa"/>
          </w:tcPr>
          <w:p w:rsidR="008D3A74" w:rsidRPr="00326A14" w:rsidRDefault="008D3A74" w:rsidP="00326A14">
            <w:pPr>
              <w:spacing w:line="360" w:lineRule="auto"/>
              <w:jc w:val="both"/>
              <w:rPr>
                <w:sz w:val="24"/>
                <w:szCs w:val="24"/>
              </w:rPr>
            </w:pPr>
            <w:r w:rsidRPr="00326A14">
              <w:rPr>
                <w:sz w:val="24"/>
                <w:szCs w:val="24"/>
              </w:rPr>
              <w:t>a. Between 10-15</w:t>
            </w:r>
          </w:p>
        </w:tc>
        <w:tc>
          <w:tcPr>
            <w:tcW w:w="2394" w:type="dxa"/>
          </w:tcPr>
          <w:p w:rsidR="008D3A74" w:rsidRPr="00326A14" w:rsidRDefault="008D3A74" w:rsidP="00326A14">
            <w:pPr>
              <w:spacing w:line="360" w:lineRule="auto"/>
              <w:jc w:val="both"/>
              <w:rPr>
                <w:sz w:val="24"/>
                <w:szCs w:val="24"/>
              </w:rPr>
            </w:pPr>
            <w:r w:rsidRPr="00326A14">
              <w:rPr>
                <w:sz w:val="24"/>
                <w:szCs w:val="24"/>
              </w:rPr>
              <w:t>40</w:t>
            </w:r>
          </w:p>
        </w:tc>
        <w:tc>
          <w:tcPr>
            <w:tcW w:w="2394" w:type="dxa"/>
          </w:tcPr>
          <w:p w:rsidR="008D3A74" w:rsidRPr="00326A14" w:rsidRDefault="008D3A74" w:rsidP="00326A14">
            <w:pPr>
              <w:spacing w:line="360" w:lineRule="auto"/>
              <w:jc w:val="both"/>
              <w:rPr>
                <w:sz w:val="24"/>
                <w:szCs w:val="24"/>
              </w:rPr>
            </w:pPr>
            <w:r w:rsidRPr="00326A14">
              <w:rPr>
                <w:sz w:val="24"/>
                <w:szCs w:val="24"/>
              </w:rPr>
              <w:t>30%</w:t>
            </w:r>
          </w:p>
        </w:tc>
        <w:tc>
          <w:tcPr>
            <w:tcW w:w="2394" w:type="dxa"/>
          </w:tcPr>
          <w:p w:rsidR="008D3A74" w:rsidRPr="00326A14" w:rsidRDefault="008D3A74" w:rsidP="00326A14">
            <w:pPr>
              <w:spacing w:line="360" w:lineRule="auto"/>
              <w:jc w:val="both"/>
              <w:rPr>
                <w:sz w:val="24"/>
                <w:szCs w:val="24"/>
              </w:rPr>
            </w:pPr>
            <w:r w:rsidRPr="00326A14">
              <w:rPr>
                <w:sz w:val="24"/>
                <w:szCs w:val="24"/>
              </w:rPr>
              <w:t>12</w:t>
            </w:r>
          </w:p>
        </w:tc>
      </w:tr>
      <w:tr w:rsidR="008D3A74" w:rsidRPr="00326A14" w:rsidTr="00856C49">
        <w:tc>
          <w:tcPr>
            <w:tcW w:w="2394" w:type="dxa"/>
          </w:tcPr>
          <w:p w:rsidR="008D3A74" w:rsidRPr="00326A14" w:rsidRDefault="008D3A74" w:rsidP="00326A14">
            <w:pPr>
              <w:spacing w:line="360" w:lineRule="auto"/>
              <w:jc w:val="both"/>
              <w:rPr>
                <w:sz w:val="24"/>
                <w:szCs w:val="24"/>
              </w:rPr>
            </w:pPr>
            <w:r w:rsidRPr="00326A14">
              <w:rPr>
                <w:sz w:val="24"/>
                <w:szCs w:val="24"/>
              </w:rPr>
              <w:t>b. Between 15-20</w:t>
            </w:r>
          </w:p>
        </w:tc>
        <w:tc>
          <w:tcPr>
            <w:tcW w:w="2394" w:type="dxa"/>
          </w:tcPr>
          <w:p w:rsidR="008D3A74" w:rsidRPr="00326A14" w:rsidRDefault="008D3A74" w:rsidP="00326A14">
            <w:pPr>
              <w:spacing w:line="360" w:lineRule="auto"/>
              <w:jc w:val="both"/>
              <w:rPr>
                <w:sz w:val="24"/>
                <w:szCs w:val="24"/>
              </w:rPr>
            </w:pPr>
            <w:r w:rsidRPr="00326A14">
              <w:rPr>
                <w:sz w:val="24"/>
                <w:szCs w:val="24"/>
              </w:rPr>
              <w:t>40</w:t>
            </w:r>
          </w:p>
        </w:tc>
        <w:tc>
          <w:tcPr>
            <w:tcW w:w="2394" w:type="dxa"/>
          </w:tcPr>
          <w:p w:rsidR="008D3A74" w:rsidRPr="00326A14" w:rsidRDefault="008D3A74" w:rsidP="00326A14">
            <w:pPr>
              <w:spacing w:line="360" w:lineRule="auto"/>
              <w:jc w:val="both"/>
              <w:rPr>
                <w:sz w:val="24"/>
                <w:szCs w:val="24"/>
              </w:rPr>
            </w:pPr>
            <w:r w:rsidRPr="00326A14">
              <w:rPr>
                <w:sz w:val="24"/>
                <w:szCs w:val="24"/>
              </w:rPr>
              <w:t>30%</w:t>
            </w:r>
          </w:p>
        </w:tc>
        <w:tc>
          <w:tcPr>
            <w:tcW w:w="2394" w:type="dxa"/>
          </w:tcPr>
          <w:p w:rsidR="008D3A74" w:rsidRPr="00326A14" w:rsidRDefault="008D3A74" w:rsidP="00326A14">
            <w:pPr>
              <w:spacing w:line="360" w:lineRule="auto"/>
              <w:jc w:val="both"/>
              <w:rPr>
                <w:sz w:val="24"/>
                <w:szCs w:val="24"/>
              </w:rPr>
            </w:pPr>
            <w:r w:rsidRPr="00326A14">
              <w:rPr>
                <w:sz w:val="24"/>
                <w:szCs w:val="24"/>
              </w:rPr>
              <w:t>12</w:t>
            </w:r>
          </w:p>
        </w:tc>
      </w:tr>
      <w:tr w:rsidR="008D3A74" w:rsidRPr="00326A14" w:rsidTr="00856C49">
        <w:tc>
          <w:tcPr>
            <w:tcW w:w="2394" w:type="dxa"/>
          </w:tcPr>
          <w:p w:rsidR="008D3A74" w:rsidRPr="00326A14" w:rsidRDefault="008D3A74" w:rsidP="00326A14">
            <w:pPr>
              <w:spacing w:line="360" w:lineRule="auto"/>
              <w:jc w:val="both"/>
              <w:rPr>
                <w:sz w:val="24"/>
                <w:szCs w:val="24"/>
              </w:rPr>
            </w:pPr>
            <w:r w:rsidRPr="00326A14">
              <w:rPr>
                <w:sz w:val="24"/>
                <w:szCs w:val="24"/>
              </w:rPr>
              <w:t>c. Between 20-25</w:t>
            </w:r>
          </w:p>
        </w:tc>
        <w:tc>
          <w:tcPr>
            <w:tcW w:w="2394" w:type="dxa"/>
          </w:tcPr>
          <w:p w:rsidR="008D3A74" w:rsidRPr="00326A14" w:rsidRDefault="008D3A74" w:rsidP="00326A14">
            <w:pPr>
              <w:spacing w:line="360" w:lineRule="auto"/>
              <w:jc w:val="both"/>
              <w:rPr>
                <w:sz w:val="24"/>
                <w:szCs w:val="24"/>
              </w:rPr>
            </w:pPr>
            <w:r w:rsidRPr="00326A14">
              <w:rPr>
                <w:sz w:val="24"/>
                <w:szCs w:val="24"/>
              </w:rPr>
              <w:t>40</w:t>
            </w:r>
          </w:p>
        </w:tc>
        <w:tc>
          <w:tcPr>
            <w:tcW w:w="2394" w:type="dxa"/>
          </w:tcPr>
          <w:p w:rsidR="008D3A74" w:rsidRPr="00326A14" w:rsidRDefault="008D3A74" w:rsidP="00326A14">
            <w:pPr>
              <w:spacing w:line="360" w:lineRule="auto"/>
              <w:jc w:val="both"/>
              <w:rPr>
                <w:sz w:val="24"/>
                <w:szCs w:val="24"/>
              </w:rPr>
            </w:pPr>
            <w:r w:rsidRPr="00326A14">
              <w:rPr>
                <w:sz w:val="24"/>
                <w:szCs w:val="24"/>
              </w:rPr>
              <w:t>40%</w:t>
            </w:r>
          </w:p>
        </w:tc>
        <w:tc>
          <w:tcPr>
            <w:tcW w:w="2394" w:type="dxa"/>
          </w:tcPr>
          <w:p w:rsidR="008D3A74" w:rsidRPr="00326A14" w:rsidRDefault="008D3A74" w:rsidP="00326A14">
            <w:pPr>
              <w:spacing w:line="360" w:lineRule="auto"/>
              <w:jc w:val="both"/>
              <w:rPr>
                <w:sz w:val="24"/>
                <w:szCs w:val="24"/>
              </w:rPr>
            </w:pPr>
            <w:r w:rsidRPr="00326A14">
              <w:rPr>
                <w:sz w:val="24"/>
                <w:szCs w:val="24"/>
              </w:rPr>
              <w:t>16</w:t>
            </w:r>
          </w:p>
        </w:tc>
      </w:tr>
    </w:tbl>
    <w:p w:rsidR="008D3A74" w:rsidRPr="00326A14" w:rsidRDefault="008D3A74" w:rsidP="00326A14">
      <w:pPr>
        <w:spacing w:line="360" w:lineRule="auto"/>
        <w:jc w:val="both"/>
      </w:pPr>
    </w:p>
    <w:p w:rsidR="00AB6C0A" w:rsidRPr="00326A14" w:rsidRDefault="007C2C87" w:rsidP="00326A14">
      <w:pPr>
        <w:spacing w:line="360" w:lineRule="auto"/>
        <w:jc w:val="both"/>
      </w:pPr>
      <w:r w:rsidRPr="00326A14">
        <w:rPr>
          <w:noProof/>
        </w:rPr>
        <w:drawing>
          <wp:inline distT="0" distB="0" distL="0" distR="0">
            <wp:extent cx="3592830" cy="1752600"/>
            <wp:effectExtent l="19050" t="0" r="2667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8D3A74" w:rsidRPr="00326A14" w:rsidRDefault="008D3A74" w:rsidP="00326A14">
      <w:pPr>
        <w:spacing w:line="360" w:lineRule="auto"/>
        <w:jc w:val="both"/>
        <w:rPr>
          <w:b/>
        </w:rPr>
      </w:pPr>
      <w:r w:rsidRPr="00326A14">
        <w:rPr>
          <w:b/>
        </w:rPr>
        <w:t>2. For how long you have been studying at UWTSD London Campus?</w:t>
      </w:r>
    </w:p>
    <w:tbl>
      <w:tblPr>
        <w:tblStyle w:val="TableGrid"/>
        <w:tblW w:w="0" w:type="auto"/>
        <w:tblLook w:val="04A0"/>
      </w:tblPr>
      <w:tblGrid>
        <w:gridCol w:w="2394"/>
        <w:gridCol w:w="2394"/>
        <w:gridCol w:w="2394"/>
        <w:gridCol w:w="2394"/>
      </w:tblGrid>
      <w:tr w:rsidR="008D3A74" w:rsidRPr="00326A14" w:rsidTr="00856C49">
        <w:tc>
          <w:tcPr>
            <w:tcW w:w="2394" w:type="dxa"/>
          </w:tcPr>
          <w:p w:rsidR="008D3A74" w:rsidRPr="00326A14" w:rsidRDefault="008D3A74" w:rsidP="00326A14">
            <w:pPr>
              <w:spacing w:line="360" w:lineRule="auto"/>
              <w:jc w:val="both"/>
              <w:rPr>
                <w:sz w:val="24"/>
                <w:szCs w:val="24"/>
              </w:rPr>
            </w:pPr>
            <w:r w:rsidRPr="00326A14">
              <w:rPr>
                <w:b/>
                <w:bCs/>
                <w:color w:val="000000"/>
                <w:sz w:val="24"/>
                <w:szCs w:val="24"/>
              </w:rPr>
              <w:t>Options</w:t>
            </w:r>
          </w:p>
        </w:tc>
        <w:tc>
          <w:tcPr>
            <w:tcW w:w="2394" w:type="dxa"/>
          </w:tcPr>
          <w:p w:rsidR="008D3A74" w:rsidRPr="00326A14" w:rsidRDefault="008D3A74" w:rsidP="00326A14">
            <w:pPr>
              <w:spacing w:line="360" w:lineRule="auto"/>
              <w:jc w:val="both"/>
              <w:rPr>
                <w:sz w:val="24"/>
                <w:szCs w:val="24"/>
              </w:rPr>
            </w:pPr>
            <w:r w:rsidRPr="00326A14">
              <w:rPr>
                <w:b/>
                <w:bCs/>
                <w:color w:val="000000"/>
                <w:sz w:val="24"/>
                <w:szCs w:val="24"/>
              </w:rPr>
              <w:t>Total respondents</w:t>
            </w:r>
          </w:p>
        </w:tc>
        <w:tc>
          <w:tcPr>
            <w:tcW w:w="2394" w:type="dxa"/>
          </w:tcPr>
          <w:p w:rsidR="008D3A74" w:rsidRPr="00326A14" w:rsidRDefault="008D3A74" w:rsidP="00326A14">
            <w:pPr>
              <w:spacing w:line="360" w:lineRule="auto"/>
              <w:jc w:val="both"/>
              <w:rPr>
                <w:sz w:val="24"/>
                <w:szCs w:val="24"/>
              </w:rPr>
            </w:pPr>
            <w:r w:rsidRPr="00326A14">
              <w:rPr>
                <w:b/>
                <w:bCs/>
                <w:color w:val="000000"/>
                <w:sz w:val="24"/>
                <w:szCs w:val="24"/>
              </w:rPr>
              <w:t>Response in %</w:t>
            </w:r>
          </w:p>
        </w:tc>
        <w:tc>
          <w:tcPr>
            <w:tcW w:w="2394" w:type="dxa"/>
          </w:tcPr>
          <w:p w:rsidR="008D3A74" w:rsidRPr="00326A14" w:rsidRDefault="008D3A74" w:rsidP="00326A14">
            <w:pPr>
              <w:spacing w:line="360" w:lineRule="auto"/>
              <w:jc w:val="both"/>
              <w:rPr>
                <w:sz w:val="24"/>
                <w:szCs w:val="24"/>
              </w:rPr>
            </w:pPr>
            <w:r w:rsidRPr="00326A14">
              <w:rPr>
                <w:b/>
                <w:bCs/>
                <w:color w:val="000000"/>
                <w:sz w:val="24"/>
                <w:szCs w:val="24"/>
              </w:rPr>
              <w:t>Total response</w:t>
            </w:r>
          </w:p>
        </w:tc>
      </w:tr>
      <w:tr w:rsidR="008D3A74" w:rsidRPr="00326A14" w:rsidTr="00856C49">
        <w:tc>
          <w:tcPr>
            <w:tcW w:w="2394" w:type="dxa"/>
          </w:tcPr>
          <w:p w:rsidR="008D3A74" w:rsidRPr="00326A14" w:rsidRDefault="008D3A74" w:rsidP="00326A14">
            <w:pPr>
              <w:spacing w:line="360" w:lineRule="auto"/>
              <w:jc w:val="both"/>
              <w:rPr>
                <w:sz w:val="24"/>
                <w:szCs w:val="24"/>
              </w:rPr>
            </w:pPr>
            <w:r w:rsidRPr="00326A14">
              <w:rPr>
                <w:sz w:val="24"/>
                <w:szCs w:val="24"/>
              </w:rPr>
              <w:t xml:space="preserve">a. More than 5 years </w:t>
            </w:r>
          </w:p>
        </w:tc>
        <w:tc>
          <w:tcPr>
            <w:tcW w:w="2394" w:type="dxa"/>
          </w:tcPr>
          <w:p w:rsidR="008D3A74" w:rsidRPr="00326A14" w:rsidRDefault="008D3A74" w:rsidP="00326A14">
            <w:pPr>
              <w:spacing w:line="360" w:lineRule="auto"/>
              <w:jc w:val="both"/>
              <w:rPr>
                <w:sz w:val="24"/>
                <w:szCs w:val="24"/>
              </w:rPr>
            </w:pPr>
            <w:r w:rsidRPr="00326A14">
              <w:rPr>
                <w:sz w:val="24"/>
                <w:szCs w:val="24"/>
              </w:rPr>
              <w:t>40</w:t>
            </w:r>
          </w:p>
        </w:tc>
        <w:tc>
          <w:tcPr>
            <w:tcW w:w="2394" w:type="dxa"/>
          </w:tcPr>
          <w:p w:rsidR="008D3A74" w:rsidRPr="00326A14" w:rsidRDefault="008D3A74" w:rsidP="00326A14">
            <w:pPr>
              <w:spacing w:line="360" w:lineRule="auto"/>
              <w:jc w:val="both"/>
              <w:rPr>
                <w:sz w:val="24"/>
                <w:szCs w:val="24"/>
              </w:rPr>
            </w:pPr>
            <w:r w:rsidRPr="00326A14">
              <w:rPr>
                <w:sz w:val="24"/>
                <w:szCs w:val="24"/>
              </w:rPr>
              <w:t>25%</w:t>
            </w:r>
          </w:p>
        </w:tc>
        <w:tc>
          <w:tcPr>
            <w:tcW w:w="2394" w:type="dxa"/>
          </w:tcPr>
          <w:p w:rsidR="008D3A74" w:rsidRPr="00326A14" w:rsidRDefault="008D3A74" w:rsidP="00326A14">
            <w:pPr>
              <w:spacing w:line="360" w:lineRule="auto"/>
              <w:jc w:val="both"/>
              <w:rPr>
                <w:sz w:val="24"/>
                <w:szCs w:val="24"/>
              </w:rPr>
            </w:pPr>
            <w:r w:rsidRPr="00326A14">
              <w:rPr>
                <w:sz w:val="24"/>
                <w:szCs w:val="24"/>
              </w:rPr>
              <w:t>10</w:t>
            </w:r>
          </w:p>
        </w:tc>
      </w:tr>
      <w:tr w:rsidR="008D3A74" w:rsidRPr="00326A14" w:rsidTr="00856C49">
        <w:tc>
          <w:tcPr>
            <w:tcW w:w="2394" w:type="dxa"/>
          </w:tcPr>
          <w:p w:rsidR="008D3A74" w:rsidRPr="00326A14" w:rsidRDefault="008D3A74" w:rsidP="00326A14">
            <w:pPr>
              <w:spacing w:line="360" w:lineRule="auto"/>
              <w:jc w:val="both"/>
              <w:rPr>
                <w:sz w:val="24"/>
                <w:szCs w:val="24"/>
              </w:rPr>
            </w:pPr>
            <w:r w:rsidRPr="00326A14">
              <w:rPr>
                <w:sz w:val="24"/>
                <w:szCs w:val="24"/>
              </w:rPr>
              <w:t>b. More than 10 years</w:t>
            </w:r>
          </w:p>
        </w:tc>
        <w:tc>
          <w:tcPr>
            <w:tcW w:w="2394" w:type="dxa"/>
          </w:tcPr>
          <w:p w:rsidR="008D3A74" w:rsidRPr="00326A14" w:rsidRDefault="008D3A74" w:rsidP="00326A14">
            <w:pPr>
              <w:spacing w:line="360" w:lineRule="auto"/>
              <w:jc w:val="both"/>
              <w:rPr>
                <w:sz w:val="24"/>
                <w:szCs w:val="24"/>
              </w:rPr>
            </w:pPr>
            <w:r w:rsidRPr="00326A14">
              <w:rPr>
                <w:sz w:val="24"/>
                <w:szCs w:val="24"/>
              </w:rPr>
              <w:t>40</w:t>
            </w:r>
          </w:p>
        </w:tc>
        <w:tc>
          <w:tcPr>
            <w:tcW w:w="2394" w:type="dxa"/>
          </w:tcPr>
          <w:p w:rsidR="008D3A74" w:rsidRPr="00326A14" w:rsidRDefault="008D3A74" w:rsidP="00326A14">
            <w:pPr>
              <w:spacing w:line="360" w:lineRule="auto"/>
              <w:jc w:val="both"/>
              <w:rPr>
                <w:sz w:val="24"/>
                <w:szCs w:val="24"/>
              </w:rPr>
            </w:pPr>
            <w:r w:rsidRPr="00326A14">
              <w:rPr>
                <w:sz w:val="24"/>
                <w:szCs w:val="24"/>
              </w:rPr>
              <w:t>40%</w:t>
            </w:r>
          </w:p>
        </w:tc>
        <w:tc>
          <w:tcPr>
            <w:tcW w:w="2394" w:type="dxa"/>
          </w:tcPr>
          <w:p w:rsidR="008D3A74" w:rsidRPr="00326A14" w:rsidRDefault="008D3A74" w:rsidP="00326A14">
            <w:pPr>
              <w:spacing w:line="360" w:lineRule="auto"/>
              <w:jc w:val="both"/>
              <w:rPr>
                <w:sz w:val="24"/>
                <w:szCs w:val="24"/>
              </w:rPr>
            </w:pPr>
            <w:r w:rsidRPr="00326A14">
              <w:rPr>
                <w:sz w:val="24"/>
                <w:szCs w:val="24"/>
              </w:rPr>
              <w:t>16</w:t>
            </w:r>
          </w:p>
        </w:tc>
      </w:tr>
      <w:tr w:rsidR="008D3A74" w:rsidRPr="00326A14" w:rsidTr="00856C49">
        <w:tc>
          <w:tcPr>
            <w:tcW w:w="2394" w:type="dxa"/>
          </w:tcPr>
          <w:p w:rsidR="008D3A74" w:rsidRPr="00326A14" w:rsidRDefault="008D3A74" w:rsidP="00326A14">
            <w:pPr>
              <w:spacing w:line="360" w:lineRule="auto"/>
              <w:jc w:val="both"/>
              <w:rPr>
                <w:sz w:val="24"/>
                <w:szCs w:val="24"/>
              </w:rPr>
            </w:pPr>
            <w:r w:rsidRPr="00326A14">
              <w:rPr>
                <w:sz w:val="24"/>
                <w:szCs w:val="24"/>
              </w:rPr>
              <w:t xml:space="preserve">c. More than 15 years </w:t>
            </w:r>
          </w:p>
        </w:tc>
        <w:tc>
          <w:tcPr>
            <w:tcW w:w="2394" w:type="dxa"/>
          </w:tcPr>
          <w:p w:rsidR="008D3A74" w:rsidRPr="00326A14" w:rsidRDefault="008D3A74" w:rsidP="00326A14">
            <w:pPr>
              <w:spacing w:line="360" w:lineRule="auto"/>
              <w:jc w:val="both"/>
              <w:rPr>
                <w:sz w:val="24"/>
                <w:szCs w:val="24"/>
              </w:rPr>
            </w:pPr>
            <w:r w:rsidRPr="00326A14">
              <w:rPr>
                <w:sz w:val="24"/>
                <w:szCs w:val="24"/>
              </w:rPr>
              <w:t>40</w:t>
            </w:r>
          </w:p>
        </w:tc>
        <w:tc>
          <w:tcPr>
            <w:tcW w:w="2394" w:type="dxa"/>
          </w:tcPr>
          <w:p w:rsidR="008D3A74" w:rsidRPr="00326A14" w:rsidRDefault="008D3A74" w:rsidP="00326A14">
            <w:pPr>
              <w:spacing w:line="360" w:lineRule="auto"/>
              <w:jc w:val="both"/>
              <w:rPr>
                <w:sz w:val="24"/>
                <w:szCs w:val="24"/>
              </w:rPr>
            </w:pPr>
            <w:r w:rsidRPr="00326A14">
              <w:rPr>
                <w:sz w:val="24"/>
                <w:szCs w:val="24"/>
              </w:rPr>
              <w:t>35%</w:t>
            </w:r>
          </w:p>
        </w:tc>
        <w:tc>
          <w:tcPr>
            <w:tcW w:w="2394" w:type="dxa"/>
          </w:tcPr>
          <w:p w:rsidR="008D3A74" w:rsidRPr="00326A14" w:rsidRDefault="008D3A74" w:rsidP="00326A14">
            <w:pPr>
              <w:spacing w:line="360" w:lineRule="auto"/>
              <w:jc w:val="both"/>
              <w:rPr>
                <w:sz w:val="24"/>
                <w:szCs w:val="24"/>
              </w:rPr>
            </w:pPr>
            <w:r w:rsidRPr="00326A14">
              <w:rPr>
                <w:sz w:val="24"/>
                <w:szCs w:val="24"/>
              </w:rPr>
              <w:t>14</w:t>
            </w:r>
          </w:p>
        </w:tc>
      </w:tr>
    </w:tbl>
    <w:p w:rsidR="00AB6C0A" w:rsidRPr="00326A14" w:rsidRDefault="00AB6C0A" w:rsidP="00326A14">
      <w:pPr>
        <w:spacing w:line="360" w:lineRule="auto"/>
        <w:jc w:val="both"/>
      </w:pPr>
    </w:p>
    <w:p w:rsidR="00AB6C0A" w:rsidRPr="00326A14" w:rsidRDefault="007C2C87" w:rsidP="00326A14">
      <w:pPr>
        <w:spacing w:line="360" w:lineRule="auto"/>
        <w:jc w:val="both"/>
      </w:pPr>
      <w:r w:rsidRPr="00326A14">
        <w:rPr>
          <w:noProof/>
        </w:rPr>
        <w:drawing>
          <wp:inline distT="0" distB="0" distL="0" distR="0">
            <wp:extent cx="3582670" cy="1991360"/>
            <wp:effectExtent l="19050" t="0" r="17780" b="889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8D3A74" w:rsidRPr="00326A14" w:rsidRDefault="008D3A74" w:rsidP="00326A14">
      <w:pPr>
        <w:spacing w:line="360" w:lineRule="auto"/>
        <w:jc w:val="both"/>
        <w:rPr>
          <w:b/>
        </w:rPr>
      </w:pPr>
      <w:r w:rsidRPr="00326A14">
        <w:rPr>
          <w:b/>
        </w:rPr>
        <w:lastRenderedPageBreak/>
        <w:t>3. In what ways do you think the VLE has affected learning on a positive note?</w:t>
      </w:r>
    </w:p>
    <w:tbl>
      <w:tblPr>
        <w:tblStyle w:val="TableGrid"/>
        <w:tblW w:w="0" w:type="auto"/>
        <w:tblLook w:val="04A0"/>
      </w:tblPr>
      <w:tblGrid>
        <w:gridCol w:w="2394"/>
        <w:gridCol w:w="2394"/>
        <w:gridCol w:w="2394"/>
        <w:gridCol w:w="2394"/>
      </w:tblGrid>
      <w:tr w:rsidR="008D3A74" w:rsidRPr="00326A14" w:rsidTr="00856C49">
        <w:tc>
          <w:tcPr>
            <w:tcW w:w="2394" w:type="dxa"/>
          </w:tcPr>
          <w:p w:rsidR="008D3A74" w:rsidRPr="00326A14" w:rsidRDefault="008D3A74" w:rsidP="00326A14">
            <w:pPr>
              <w:spacing w:line="360" w:lineRule="auto"/>
              <w:jc w:val="both"/>
              <w:rPr>
                <w:sz w:val="24"/>
                <w:szCs w:val="24"/>
              </w:rPr>
            </w:pPr>
            <w:r w:rsidRPr="00326A14">
              <w:rPr>
                <w:b/>
                <w:bCs/>
                <w:color w:val="000000"/>
                <w:sz w:val="24"/>
                <w:szCs w:val="24"/>
              </w:rPr>
              <w:t>Options</w:t>
            </w:r>
          </w:p>
        </w:tc>
        <w:tc>
          <w:tcPr>
            <w:tcW w:w="2394" w:type="dxa"/>
          </w:tcPr>
          <w:p w:rsidR="008D3A74" w:rsidRPr="00326A14" w:rsidRDefault="008D3A74" w:rsidP="00326A14">
            <w:pPr>
              <w:spacing w:line="360" w:lineRule="auto"/>
              <w:jc w:val="both"/>
              <w:rPr>
                <w:sz w:val="24"/>
                <w:szCs w:val="24"/>
              </w:rPr>
            </w:pPr>
            <w:r w:rsidRPr="00326A14">
              <w:rPr>
                <w:b/>
                <w:bCs/>
                <w:color w:val="000000"/>
                <w:sz w:val="24"/>
                <w:szCs w:val="24"/>
              </w:rPr>
              <w:t>Total respondents</w:t>
            </w:r>
          </w:p>
        </w:tc>
        <w:tc>
          <w:tcPr>
            <w:tcW w:w="2394" w:type="dxa"/>
          </w:tcPr>
          <w:p w:rsidR="008D3A74" w:rsidRPr="00326A14" w:rsidRDefault="008D3A74" w:rsidP="00326A14">
            <w:pPr>
              <w:spacing w:line="360" w:lineRule="auto"/>
              <w:jc w:val="both"/>
              <w:rPr>
                <w:sz w:val="24"/>
                <w:szCs w:val="24"/>
              </w:rPr>
            </w:pPr>
            <w:r w:rsidRPr="00326A14">
              <w:rPr>
                <w:b/>
                <w:bCs/>
                <w:color w:val="000000"/>
                <w:sz w:val="24"/>
                <w:szCs w:val="24"/>
              </w:rPr>
              <w:t>Response in %</w:t>
            </w:r>
          </w:p>
        </w:tc>
        <w:tc>
          <w:tcPr>
            <w:tcW w:w="2394" w:type="dxa"/>
          </w:tcPr>
          <w:p w:rsidR="008D3A74" w:rsidRPr="00326A14" w:rsidRDefault="008D3A74" w:rsidP="00326A14">
            <w:pPr>
              <w:spacing w:line="360" w:lineRule="auto"/>
              <w:jc w:val="both"/>
              <w:rPr>
                <w:sz w:val="24"/>
                <w:szCs w:val="24"/>
              </w:rPr>
            </w:pPr>
            <w:r w:rsidRPr="00326A14">
              <w:rPr>
                <w:b/>
                <w:bCs/>
                <w:color w:val="000000"/>
                <w:sz w:val="24"/>
                <w:szCs w:val="24"/>
              </w:rPr>
              <w:t>Total response</w:t>
            </w:r>
          </w:p>
        </w:tc>
      </w:tr>
      <w:tr w:rsidR="008D3A74" w:rsidRPr="00326A14" w:rsidTr="00856C49">
        <w:tc>
          <w:tcPr>
            <w:tcW w:w="2394" w:type="dxa"/>
          </w:tcPr>
          <w:p w:rsidR="008D3A74" w:rsidRPr="00326A14" w:rsidRDefault="008D3A74" w:rsidP="00326A14">
            <w:pPr>
              <w:spacing w:line="360" w:lineRule="auto"/>
              <w:jc w:val="both"/>
              <w:rPr>
                <w:sz w:val="24"/>
                <w:szCs w:val="24"/>
              </w:rPr>
            </w:pPr>
            <w:r w:rsidRPr="00326A14">
              <w:rPr>
                <w:sz w:val="24"/>
                <w:szCs w:val="24"/>
              </w:rPr>
              <w:t xml:space="preserve">a. Cost-effective </w:t>
            </w:r>
          </w:p>
        </w:tc>
        <w:tc>
          <w:tcPr>
            <w:tcW w:w="2394" w:type="dxa"/>
          </w:tcPr>
          <w:p w:rsidR="008D3A74" w:rsidRPr="00326A14" w:rsidRDefault="008D3A74" w:rsidP="00326A14">
            <w:pPr>
              <w:spacing w:line="360" w:lineRule="auto"/>
              <w:jc w:val="both"/>
              <w:rPr>
                <w:sz w:val="24"/>
                <w:szCs w:val="24"/>
              </w:rPr>
            </w:pPr>
            <w:r w:rsidRPr="00326A14">
              <w:rPr>
                <w:sz w:val="24"/>
                <w:szCs w:val="24"/>
              </w:rPr>
              <w:t>40</w:t>
            </w:r>
          </w:p>
        </w:tc>
        <w:tc>
          <w:tcPr>
            <w:tcW w:w="2394" w:type="dxa"/>
          </w:tcPr>
          <w:p w:rsidR="008D3A74" w:rsidRPr="00326A14" w:rsidRDefault="008D3A74" w:rsidP="00326A14">
            <w:pPr>
              <w:spacing w:line="360" w:lineRule="auto"/>
              <w:jc w:val="both"/>
              <w:rPr>
                <w:sz w:val="24"/>
                <w:szCs w:val="24"/>
              </w:rPr>
            </w:pPr>
            <w:r w:rsidRPr="00326A14">
              <w:rPr>
                <w:sz w:val="24"/>
                <w:szCs w:val="24"/>
              </w:rPr>
              <w:t>35%</w:t>
            </w:r>
          </w:p>
        </w:tc>
        <w:tc>
          <w:tcPr>
            <w:tcW w:w="2394" w:type="dxa"/>
          </w:tcPr>
          <w:p w:rsidR="008D3A74" w:rsidRPr="00326A14" w:rsidRDefault="008D3A74" w:rsidP="00326A14">
            <w:pPr>
              <w:spacing w:line="360" w:lineRule="auto"/>
              <w:jc w:val="both"/>
              <w:rPr>
                <w:sz w:val="24"/>
                <w:szCs w:val="24"/>
              </w:rPr>
            </w:pPr>
            <w:r w:rsidRPr="00326A14">
              <w:rPr>
                <w:sz w:val="24"/>
                <w:szCs w:val="24"/>
              </w:rPr>
              <w:t>14</w:t>
            </w:r>
          </w:p>
        </w:tc>
      </w:tr>
      <w:tr w:rsidR="008D3A74" w:rsidRPr="00326A14" w:rsidTr="00856C49">
        <w:tc>
          <w:tcPr>
            <w:tcW w:w="2394" w:type="dxa"/>
          </w:tcPr>
          <w:p w:rsidR="008D3A74" w:rsidRPr="00326A14" w:rsidRDefault="008D3A74" w:rsidP="00326A14">
            <w:pPr>
              <w:spacing w:line="360" w:lineRule="auto"/>
              <w:jc w:val="both"/>
              <w:rPr>
                <w:sz w:val="24"/>
                <w:szCs w:val="24"/>
              </w:rPr>
            </w:pPr>
            <w:r w:rsidRPr="00326A14">
              <w:rPr>
                <w:sz w:val="24"/>
                <w:szCs w:val="24"/>
              </w:rPr>
              <w:t xml:space="preserve">b. Convenient for learning </w:t>
            </w:r>
          </w:p>
        </w:tc>
        <w:tc>
          <w:tcPr>
            <w:tcW w:w="2394" w:type="dxa"/>
          </w:tcPr>
          <w:p w:rsidR="008D3A74" w:rsidRPr="00326A14" w:rsidRDefault="008D3A74" w:rsidP="00326A14">
            <w:pPr>
              <w:spacing w:line="360" w:lineRule="auto"/>
              <w:jc w:val="both"/>
              <w:rPr>
                <w:sz w:val="24"/>
                <w:szCs w:val="24"/>
              </w:rPr>
            </w:pPr>
            <w:r w:rsidRPr="00326A14">
              <w:rPr>
                <w:sz w:val="24"/>
                <w:szCs w:val="24"/>
              </w:rPr>
              <w:t>40</w:t>
            </w:r>
          </w:p>
        </w:tc>
        <w:tc>
          <w:tcPr>
            <w:tcW w:w="2394" w:type="dxa"/>
          </w:tcPr>
          <w:p w:rsidR="008D3A74" w:rsidRPr="00326A14" w:rsidRDefault="008D3A74" w:rsidP="00326A14">
            <w:pPr>
              <w:spacing w:line="360" w:lineRule="auto"/>
              <w:jc w:val="both"/>
              <w:rPr>
                <w:sz w:val="24"/>
                <w:szCs w:val="24"/>
              </w:rPr>
            </w:pPr>
            <w:r w:rsidRPr="00326A14">
              <w:rPr>
                <w:sz w:val="24"/>
                <w:szCs w:val="24"/>
              </w:rPr>
              <w:t>40%</w:t>
            </w:r>
          </w:p>
        </w:tc>
        <w:tc>
          <w:tcPr>
            <w:tcW w:w="2394" w:type="dxa"/>
          </w:tcPr>
          <w:p w:rsidR="008D3A74" w:rsidRPr="00326A14" w:rsidRDefault="008D3A74" w:rsidP="00326A14">
            <w:pPr>
              <w:spacing w:line="360" w:lineRule="auto"/>
              <w:jc w:val="both"/>
              <w:rPr>
                <w:sz w:val="24"/>
                <w:szCs w:val="24"/>
              </w:rPr>
            </w:pPr>
            <w:r w:rsidRPr="00326A14">
              <w:rPr>
                <w:sz w:val="24"/>
                <w:szCs w:val="24"/>
              </w:rPr>
              <w:t>16</w:t>
            </w:r>
          </w:p>
        </w:tc>
      </w:tr>
      <w:tr w:rsidR="008D3A74" w:rsidRPr="00326A14" w:rsidTr="00856C49">
        <w:tc>
          <w:tcPr>
            <w:tcW w:w="2394" w:type="dxa"/>
          </w:tcPr>
          <w:p w:rsidR="008D3A74" w:rsidRPr="00326A14" w:rsidRDefault="008D3A74" w:rsidP="00326A14">
            <w:pPr>
              <w:spacing w:line="360" w:lineRule="auto"/>
              <w:jc w:val="both"/>
              <w:rPr>
                <w:sz w:val="24"/>
                <w:szCs w:val="24"/>
              </w:rPr>
            </w:pPr>
            <w:r w:rsidRPr="00326A14">
              <w:rPr>
                <w:sz w:val="24"/>
                <w:szCs w:val="24"/>
              </w:rPr>
              <w:t xml:space="preserve">c. Immediate feedback </w:t>
            </w:r>
          </w:p>
        </w:tc>
        <w:tc>
          <w:tcPr>
            <w:tcW w:w="2394" w:type="dxa"/>
          </w:tcPr>
          <w:p w:rsidR="008D3A74" w:rsidRPr="00326A14" w:rsidRDefault="008D3A74" w:rsidP="00326A14">
            <w:pPr>
              <w:spacing w:line="360" w:lineRule="auto"/>
              <w:jc w:val="both"/>
              <w:rPr>
                <w:sz w:val="24"/>
                <w:szCs w:val="24"/>
              </w:rPr>
            </w:pPr>
            <w:r w:rsidRPr="00326A14">
              <w:rPr>
                <w:sz w:val="24"/>
                <w:szCs w:val="24"/>
              </w:rPr>
              <w:t>40</w:t>
            </w:r>
          </w:p>
        </w:tc>
        <w:tc>
          <w:tcPr>
            <w:tcW w:w="2394" w:type="dxa"/>
          </w:tcPr>
          <w:p w:rsidR="008D3A74" w:rsidRPr="00326A14" w:rsidRDefault="008D3A74" w:rsidP="00326A14">
            <w:pPr>
              <w:spacing w:line="360" w:lineRule="auto"/>
              <w:jc w:val="both"/>
              <w:rPr>
                <w:sz w:val="24"/>
                <w:szCs w:val="24"/>
              </w:rPr>
            </w:pPr>
            <w:r w:rsidRPr="00326A14">
              <w:rPr>
                <w:sz w:val="24"/>
                <w:szCs w:val="24"/>
              </w:rPr>
              <w:t>25%</w:t>
            </w:r>
          </w:p>
        </w:tc>
        <w:tc>
          <w:tcPr>
            <w:tcW w:w="2394" w:type="dxa"/>
          </w:tcPr>
          <w:p w:rsidR="008D3A74" w:rsidRPr="00326A14" w:rsidRDefault="008D3A74" w:rsidP="00326A14">
            <w:pPr>
              <w:spacing w:line="360" w:lineRule="auto"/>
              <w:jc w:val="both"/>
              <w:rPr>
                <w:sz w:val="24"/>
                <w:szCs w:val="24"/>
              </w:rPr>
            </w:pPr>
            <w:r w:rsidRPr="00326A14">
              <w:rPr>
                <w:sz w:val="24"/>
                <w:szCs w:val="24"/>
              </w:rPr>
              <w:t>10</w:t>
            </w:r>
          </w:p>
        </w:tc>
      </w:tr>
    </w:tbl>
    <w:p w:rsidR="008D3A74" w:rsidRPr="00326A14" w:rsidRDefault="008D3A74" w:rsidP="00326A14">
      <w:pPr>
        <w:spacing w:line="360" w:lineRule="auto"/>
        <w:jc w:val="both"/>
      </w:pPr>
    </w:p>
    <w:p w:rsidR="00AB6C0A" w:rsidRPr="00326A14" w:rsidRDefault="007C2C87" w:rsidP="00326A14">
      <w:pPr>
        <w:spacing w:line="360" w:lineRule="auto"/>
        <w:jc w:val="both"/>
      </w:pPr>
      <w:r w:rsidRPr="00326A14">
        <w:rPr>
          <w:noProof/>
        </w:rPr>
        <w:drawing>
          <wp:inline distT="0" distB="0" distL="0" distR="0">
            <wp:extent cx="3409950" cy="2042160"/>
            <wp:effectExtent l="19050" t="0" r="1905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8D3A74" w:rsidRPr="00326A14" w:rsidRDefault="008D3A74" w:rsidP="00326A14">
      <w:pPr>
        <w:spacing w:line="360" w:lineRule="auto"/>
        <w:jc w:val="both"/>
        <w:rPr>
          <w:b/>
        </w:rPr>
      </w:pPr>
      <w:r w:rsidRPr="00326A14">
        <w:rPr>
          <w:b/>
        </w:rPr>
        <w:t>4. How do you think VLE can be the future of education?</w:t>
      </w:r>
    </w:p>
    <w:tbl>
      <w:tblPr>
        <w:tblStyle w:val="TableGrid"/>
        <w:tblW w:w="0" w:type="auto"/>
        <w:tblLook w:val="04A0"/>
      </w:tblPr>
      <w:tblGrid>
        <w:gridCol w:w="2394"/>
        <w:gridCol w:w="2394"/>
        <w:gridCol w:w="2394"/>
        <w:gridCol w:w="2394"/>
      </w:tblGrid>
      <w:tr w:rsidR="008D3A74" w:rsidRPr="00326A14" w:rsidTr="00856C49">
        <w:tc>
          <w:tcPr>
            <w:tcW w:w="2394" w:type="dxa"/>
          </w:tcPr>
          <w:p w:rsidR="008D3A74" w:rsidRPr="00326A14" w:rsidRDefault="008D3A74" w:rsidP="00326A14">
            <w:pPr>
              <w:spacing w:line="360" w:lineRule="auto"/>
              <w:jc w:val="both"/>
              <w:rPr>
                <w:sz w:val="24"/>
                <w:szCs w:val="24"/>
              </w:rPr>
            </w:pPr>
            <w:r w:rsidRPr="00326A14">
              <w:rPr>
                <w:b/>
                <w:bCs/>
                <w:color w:val="000000"/>
                <w:sz w:val="24"/>
                <w:szCs w:val="24"/>
              </w:rPr>
              <w:t>Options</w:t>
            </w:r>
          </w:p>
        </w:tc>
        <w:tc>
          <w:tcPr>
            <w:tcW w:w="2394" w:type="dxa"/>
          </w:tcPr>
          <w:p w:rsidR="008D3A74" w:rsidRPr="00326A14" w:rsidRDefault="008D3A74" w:rsidP="00326A14">
            <w:pPr>
              <w:spacing w:line="360" w:lineRule="auto"/>
              <w:jc w:val="both"/>
              <w:rPr>
                <w:sz w:val="24"/>
                <w:szCs w:val="24"/>
              </w:rPr>
            </w:pPr>
            <w:r w:rsidRPr="00326A14">
              <w:rPr>
                <w:b/>
                <w:bCs/>
                <w:color w:val="000000"/>
                <w:sz w:val="24"/>
                <w:szCs w:val="24"/>
              </w:rPr>
              <w:t>Total respondents</w:t>
            </w:r>
          </w:p>
        </w:tc>
        <w:tc>
          <w:tcPr>
            <w:tcW w:w="2394" w:type="dxa"/>
          </w:tcPr>
          <w:p w:rsidR="008D3A74" w:rsidRPr="00326A14" w:rsidRDefault="008D3A74" w:rsidP="00326A14">
            <w:pPr>
              <w:spacing w:line="360" w:lineRule="auto"/>
              <w:jc w:val="both"/>
              <w:rPr>
                <w:sz w:val="24"/>
                <w:szCs w:val="24"/>
              </w:rPr>
            </w:pPr>
            <w:r w:rsidRPr="00326A14">
              <w:rPr>
                <w:b/>
                <w:bCs/>
                <w:color w:val="000000"/>
                <w:sz w:val="24"/>
                <w:szCs w:val="24"/>
              </w:rPr>
              <w:t>Response in %</w:t>
            </w:r>
          </w:p>
        </w:tc>
        <w:tc>
          <w:tcPr>
            <w:tcW w:w="2394" w:type="dxa"/>
          </w:tcPr>
          <w:p w:rsidR="008D3A74" w:rsidRPr="00326A14" w:rsidRDefault="008D3A74" w:rsidP="00326A14">
            <w:pPr>
              <w:spacing w:line="360" w:lineRule="auto"/>
              <w:jc w:val="both"/>
              <w:rPr>
                <w:sz w:val="24"/>
                <w:szCs w:val="24"/>
              </w:rPr>
            </w:pPr>
            <w:r w:rsidRPr="00326A14">
              <w:rPr>
                <w:b/>
                <w:bCs/>
                <w:color w:val="000000"/>
                <w:sz w:val="24"/>
                <w:szCs w:val="24"/>
              </w:rPr>
              <w:t>Total response</w:t>
            </w:r>
          </w:p>
        </w:tc>
      </w:tr>
      <w:tr w:rsidR="008D3A74" w:rsidRPr="00326A14" w:rsidTr="00856C49">
        <w:tc>
          <w:tcPr>
            <w:tcW w:w="2394" w:type="dxa"/>
          </w:tcPr>
          <w:p w:rsidR="008D3A74" w:rsidRPr="00326A14" w:rsidRDefault="008D3A74" w:rsidP="00326A14">
            <w:pPr>
              <w:spacing w:line="360" w:lineRule="auto"/>
              <w:jc w:val="both"/>
              <w:rPr>
                <w:sz w:val="24"/>
                <w:szCs w:val="24"/>
              </w:rPr>
            </w:pPr>
            <w:r w:rsidRPr="00326A14">
              <w:rPr>
                <w:sz w:val="24"/>
                <w:szCs w:val="24"/>
              </w:rPr>
              <w:t xml:space="preserve">a. By engaging for courses </w:t>
            </w:r>
          </w:p>
        </w:tc>
        <w:tc>
          <w:tcPr>
            <w:tcW w:w="2394" w:type="dxa"/>
          </w:tcPr>
          <w:p w:rsidR="008D3A74" w:rsidRPr="00326A14" w:rsidRDefault="008D3A74" w:rsidP="00326A14">
            <w:pPr>
              <w:spacing w:line="360" w:lineRule="auto"/>
              <w:jc w:val="both"/>
              <w:rPr>
                <w:sz w:val="24"/>
                <w:szCs w:val="24"/>
              </w:rPr>
            </w:pPr>
            <w:r w:rsidRPr="00326A14">
              <w:rPr>
                <w:sz w:val="24"/>
                <w:szCs w:val="24"/>
              </w:rPr>
              <w:t>40</w:t>
            </w:r>
          </w:p>
        </w:tc>
        <w:tc>
          <w:tcPr>
            <w:tcW w:w="2394" w:type="dxa"/>
          </w:tcPr>
          <w:p w:rsidR="008D3A74" w:rsidRPr="00326A14" w:rsidRDefault="008D3A74" w:rsidP="00326A14">
            <w:pPr>
              <w:spacing w:line="360" w:lineRule="auto"/>
              <w:jc w:val="both"/>
              <w:rPr>
                <w:sz w:val="24"/>
                <w:szCs w:val="24"/>
              </w:rPr>
            </w:pPr>
            <w:r w:rsidRPr="00326A14">
              <w:rPr>
                <w:sz w:val="24"/>
                <w:szCs w:val="24"/>
              </w:rPr>
              <w:t>25%</w:t>
            </w:r>
          </w:p>
        </w:tc>
        <w:tc>
          <w:tcPr>
            <w:tcW w:w="2394" w:type="dxa"/>
          </w:tcPr>
          <w:p w:rsidR="008D3A74" w:rsidRPr="00326A14" w:rsidRDefault="008D3A74" w:rsidP="00326A14">
            <w:pPr>
              <w:spacing w:line="360" w:lineRule="auto"/>
              <w:jc w:val="both"/>
              <w:rPr>
                <w:sz w:val="24"/>
                <w:szCs w:val="24"/>
              </w:rPr>
            </w:pPr>
            <w:r w:rsidRPr="00326A14">
              <w:rPr>
                <w:sz w:val="24"/>
                <w:szCs w:val="24"/>
              </w:rPr>
              <w:t>10</w:t>
            </w:r>
          </w:p>
        </w:tc>
      </w:tr>
      <w:tr w:rsidR="008D3A74" w:rsidRPr="00326A14" w:rsidTr="00856C49">
        <w:tc>
          <w:tcPr>
            <w:tcW w:w="2394" w:type="dxa"/>
          </w:tcPr>
          <w:p w:rsidR="008D3A74" w:rsidRPr="00326A14" w:rsidRDefault="008D3A74" w:rsidP="00326A14">
            <w:pPr>
              <w:spacing w:line="360" w:lineRule="auto"/>
              <w:jc w:val="both"/>
              <w:rPr>
                <w:sz w:val="24"/>
                <w:szCs w:val="24"/>
              </w:rPr>
            </w:pPr>
            <w:r w:rsidRPr="00326A14">
              <w:rPr>
                <w:sz w:val="24"/>
                <w:szCs w:val="24"/>
              </w:rPr>
              <w:t xml:space="preserve">b. By providing more platforms worldwide </w:t>
            </w:r>
          </w:p>
        </w:tc>
        <w:tc>
          <w:tcPr>
            <w:tcW w:w="2394" w:type="dxa"/>
          </w:tcPr>
          <w:p w:rsidR="008D3A74" w:rsidRPr="00326A14" w:rsidRDefault="008D3A74" w:rsidP="00326A14">
            <w:pPr>
              <w:spacing w:line="360" w:lineRule="auto"/>
              <w:jc w:val="both"/>
              <w:rPr>
                <w:sz w:val="24"/>
                <w:szCs w:val="24"/>
              </w:rPr>
            </w:pPr>
            <w:r w:rsidRPr="00326A14">
              <w:rPr>
                <w:sz w:val="24"/>
                <w:szCs w:val="24"/>
              </w:rPr>
              <w:t>40</w:t>
            </w:r>
          </w:p>
        </w:tc>
        <w:tc>
          <w:tcPr>
            <w:tcW w:w="2394" w:type="dxa"/>
          </w:tcPr>
          <w:p w:rsidR="008D3A74" w:rsidRPr="00326A14" w:rsidRDefault="008D3A74" w:rsidP="00326A14">
            <w:pPr>
              <w:spacing w:line="360" w:lineRule="auto"/>
              <w:jc w:val="both"/>
              <w:rPr>
                <w:sz w:val="24"/>
                <w:szCs w:val="24"/>
              </w:rPr>
            </w:pPr>
            <w:r w:rsidRPr="00326A14">
              <w:rPr>
                <w:sz w:val="24"/>
                <w:szCs w:val="24"/>
              </w:rPr>
              <w:t>50%</w:t>
            </w:r>
          </w:p>
        </w:tc>
        <w:tc>
          <w:tcPr>
            <w:tcW w:w="2394" w:type="dxa"/>
          </w:tcPr>
          <w:p w:rsidR="008D3A74" w:rsidRPr="00326A14" w:rsidRDefault="008D3A74" w:rsidP="00326A14">
            <w:pPr>
              <w:spacing w:line="360" w:lineRule="auto"/>
              <w:jc w:val="both"/>
              <w:rPr>
                <w:sz w:val="24"/>
                <w:szCs w:val="24"/>
              </w:rPr>
            </w:pPr>
            <w:r w:rsidRPr="00326A14">
              <w:rPr>
                <w:sz w:val="24"/>
                <w:szCs w:val="24"/>
              </w:rPr>
              <w:t>20</w:t>
            </w:r>
          </w:p>
        </w:tc>
      </w:tr>
      <w:tr w:rsidR="008D3A74" w:rsidRPr="00326A14" w:rsidTr="00856C49">
        <w:tc>
          <w:tcPr>
            <w:tcW w:w="2394" w:type="dxa"/>
          </w:tcPr>
          <w:p w:rsidR="008D3A74" w:rsidRPr="00326A14" w:rsidRDefault="008D3A74" w:rsidP="00326A14">
            <w:pPr>
              <w:spacing w:line="360" w:lineRule="auto"/>
              <w:jc w:val="both"/>
              <w:rPr>
                <w:sz w:val="24"/>
                <w:szCs w:val="24"/>
              </w:rPr>
            </w:pPr>
            <w:r w:rsidRPr="00326A14">
              <w:rPr>
                <w:sz w:val="24"/>
                <w:szCs w:val="24"/>
              </w:rPr>
              <w:t>c. By involving all the sections of the society</w:t>
            </w:r>
          </w:p>
        </w:tc>
        <w:tc>
          <w:tcPr>
            <w:tcW w:w="2394" w:type="dxa"/>
          </w:tcPr>
          <w:p w:rsidR="008D3A74" w:rsidRPr="00326A14" w:rsidRDefault="008D3A74" w:rsidP="00326A14">
            <w:pPr>
              <w:spacing w:line="360" w:lineRule="auto"/>
              <w:jc w:val="both"/>
              <w:rPr>
                <w:sz w:val="24"/>
                <w:szCs w:val="24"/>
              </w:rPr>
            </w:pPr>
            <w:r w:rsidRPr="00326A14">
              <w:rPr>
                <w:sz w:val="24"/>
                <w:szCs w:val="24"/>
              </w:rPr>
              <w:t>40</w:t>
            </w:r>
          </w:p>
        </w:tc>
        <w:tc>
          <w:tcPr>
            <w:tcW w:w="2394" w:type="dxa"/>
          </w:tcPr>
          <w:p w:rsidR="008D3A74" w:rsidRPr="00326A14" w:rsidRDefault="008D3A74" w:rsidP="00326A14">
            <w:pPr>
              <w:spacing w:line="360" w:lineRule="auto"/>
              <w:jc w:val="both"/>
              <w:rPr>
                <w:sz w:val="24"/>
                <w:szCs w:val="24"/>
              </w:rPr>
            </w:pPr>
            <w:r w:rsidRPr="00326A14">
              <w:rPr>
                <w:sz w:val="24"/>
                <w:szCs w:val="24"/>
              </w:rPr>
              <w:t>25%</w:t>
            </w:r>
          </w:p>
        </w:tc>
        <w:tc>
          <w:tcPr>
            <w:tcW w:w="2394" w:type="dxa"/>
          </w:tcPr>
          <w:p w:rsidR="008D3A74" w:rsidRPr="00326A14" w:rsidRDefault="008D3A74" w:rsidP="00326A14">
            <w:pPr>
              <w:spacing w:line="360" w:lineRule="auto"/>
              <w:jc w:val="both"/>
              <w:rPr>
                <w:sz w:val="24"/>
                <w:szCs w:val="24"/>
              </w:rPr>
            </w:pPr>
            <w:r w:rsidRPr="00326A14">
              <w:rPr>
                <w:sz w:val="24"/>
                <w:szCs w:val="24"/>
              </w:rPr>
              <w:t>10</w:t>
            </w:r>
          </w:p>
        </w:tc>
      </w:tr>
    </w:tbl>
    <w:p w:rsidR="008D3A74" w:rsidRPr="00326A14" w:rsidRDefault="008D3A74" w:rsidP="00326A14">
      <w:pPr>
        <w:spacing w:line="360" w:lineRule="auto"/>
        <w:jc w:val="both"/>
      </w:pPr>
    </w:p>
    <w:p w:rsidR="00AB6C0A" w:rsidRPr="00326A14" w:rsidRDefault="007C2C87" w:rsidP="00326A14">
      <w:pPr>
        <w:spacing w:line="360" w:lineRule="auto"/>
        <w:jc w:val="both"/>
      </w:pPr>
      <w:r w:rsidRPr="00326A14">
        <w:rPr>
          <w:noProof/>
        </w:rPr>
        <w:lastRenderedPageBreak/>
        <w:drawing>
          <wp:inline distT="0" distB="0" distL="0" distR="0">
            <wp:extent cx="3343910" cy="1808480"/>
            <wp:effectExtent l="19050" t="0" r="27940" b="127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8D3A74" w:rsidRPr="00326A14" w:rsidRDefault="008D3A74" w:rsidP="00326A14">
      <w:pPr>
        <w:spacing w:line="360" w:lineRule="auto"/>
        <w:jc w:val="both"/>
      </w:pPr>
    </w:p>
    <w:p w:rsidR="008D3A74" w:rsidRPr="00326A14" w:rsidRDefault="008D3A74" w:rsidP="00326A14">
      <w:pPr>
        <w:spacing w:line="360" w:lineRule="auto"/>
        <w:jc w:val="both"/>
        <w:rPr>
          <w:b/>
        </w:rPr>
      </w:pPr>
      <w:r w:rsidRPr="00326A14">
        <w:rPr>
          <w:b/>
        </w:rPr>
        <w:t>5. Any recommendations to improve the process?</w:t>
      </w:r>
    </w:p>
    <w:tbl>
      <w:tblPr>
        <w:tblStyle w:val="TableGrid"/>
        <w:tblW w:w="0" w:type="auto"/>
        <w:tblLook w:val="04A0"/>
      </w:tblPr>
      <w:tblGrid>
        <w:gridCol w:w="2394"/>
        <w:gridCol w:w="2394"/>
        <w:gridCol w:w="2394"/>
        <w:gridCol w:w="2394"/>
      </w:tblGrid>
      <w:tr w:rsidR="008D3A74" w:rsidRPr="00326A14" w:rsidTr="00856C49">
        <w:tc>
          <w:tcPr>
            <w:tcW w:w="2394" w:type="dxa"/>
          </w:tcPr>
          <w:p w:rsidR="008D3A74" w:rsidRPr="00326A14" w:rsidRDefault="008D3A74" w:rsidP="00326A14">
            <w:pPr>
              <w:spacing w:line="360" w:lineRule="auto"/>
              <w:jc w:val="both"/>
              <w:rPr>
                <w:sz w:val="24"/>
                <w:szCs w:val="24"/>
              </w:rPr>
            </w:pPr>
            <w:r w:rsidRPr="00326A14">
              <w:rPr>
                <w:b/>
                <w:bCs/>
                <w:color w:val="000000"/>
                <w:sz w:val="24"/>
                <w:szCs w:val="24"/>
              </w:rPr>
              <w:t>Options</w:t>
            </w:r>
          </w:p>
        </w:tc>
        <w:tc>
          <w:tcPr>
            <w:tcW w:w="2394" w:type="dxa"/>
          </w:tcPr>
          <w:p w:rsidR="008D3A74" w:rsidRPr="00326A14" w:rsidRDefault="008D3A74" w:rsidP="00326A14">
            <w:pPr>
              <w:spacing w:line="360" w:lineRule="auto"/>
              <w:jc w:val="both"/>
              <w:rPr>
                <w:sz w:val="24"/>
                <w:szCs w:val="24"/>
              </w:rPr>
            </w:pPr>
            <w:r w:rsidRPr="00326A14">
              <w:rPr>
                <w:b/>
                <w:bCs/>
                <w:color w:val="000000"/>
                <w:sz w:val="24"/>
                <w:szCs w:val="24"/>
              </w:rPr>
              <w:t>Total respondents</w:t>
            </w:r>
          </w:p>
        </w:tc>
        <w:tc>
          <w:tcPr>
            <w:tcW w:w="2394" w:type="dxa"/>
          </w:tcPr>
          <w:p w:rsidR="008D3A74" w:rsidRPr="00326A14" w:rsidRDefault="008D3A74" w:rsidP="00326A14">
            <w:pPr>
              <w:spacing w:line="360" w:lineRule="auto"/>
              <w:jc w:val="both"/>
              <w:rPr>
                <w:sz w:val="24"/>
                <w:szCs w:val="24"/>
              </w:rPr>
            </w:pPr>
            <w:r w:rsidRPr="00326A14">
              <w:rPr>
                <w:b/>
                <w:bCs/>
                <w:color w:val="000000"/>
                <w:sz w:val="24"/>
                <w:szCs w:val="24"/>
              </w:rPr>
              <w:t>Response in %</w:t>
            </w:r>
          </w:p>
        </w:tc>
        <w:tc>
          <w:tcPr>
            <w:tcW w:w="2394" w:type="dxa"/>
          </w:tcPr>
          <w:p w:rsidR="008D3A74" w:rsidRPr="00326A14" w:rsidRDefault="008D3A74" w:rsidP="00326A14">
            <w:pPr>
              <w:spacing w:line="360" w:lineRule="auto"/>
              <w:jc w:val="both"/>
              <w:rPr>
                <w:sz w:val="24"/>
                <w:szCs w:val="24"/>
              </w:rPr>
            </w:pPr>
            <w:r w:rsidRPr="00326A14">
              <w:rPr>
                <w:b/>
                <w:bCs/>
                <w:color w:val="000000"/>
                <w:sz w:val="24"/>
                <w:szCs w:val="24"/>
              </w:rPr>
              <w:t>Total response</w:t>
            </w:r>
          </w:p>
        </w:tc>
      </w:tr>
      <w:tr w:rsidR="008D3A74" w:rsidRPr="00326A14" w:rsidTr="00856C49">
        <w:tc>
          <w:tcPr>
            <w:tcW w:w="2394" w:type="dxa"/>
          </w:tcPr>
          <w:p w:rsidR="008D3A74" w:rsidRPr="00326A14" w:rsidRDefault="008D3A74" w:rsidP="00326A14">
            <w:pPr>
              <w:spacing w:line="360" w:lineRule="auto"/>
              <w:jc w:val="both"/>
              <w:rPr>
                <w:sz w:val="24"/>
                <w:szCs w:val="24"/>
              </w:rPr>
            </w:pPr>
            <w:r w:rsidRPr="00326A14">
              <w:rPr>
                <w:sz w:val="24"/>
                <w:szCs w:val="24"/>
              </w:rPr>
              <w:t>a. Should track the progress</w:t>
            </w:r>
          </w:p>
        </w:tc>
        <w:tc>
          <w:tcPr>
            <w:tcW w:w="2394" w:type="dxa"/>
          </w:tcPr>
          <w:p w:rsidR="008D3A74" w:rsidRPr="00326A14" w:rsidRDefault="008D3A74" w:rsidP="00326A14">
            <w:pPr>
              <w:spacing w:line="360" w:lineRule="auto"/>
              <w:jc w:val="both"/>
              <w:rPr>
                <w:sz w:val="24"/>
                <w:szCs w:val="24"/>
              </w:rPr>
            </w:pPr>
            <w:r w:rsidRPr="00326A14">
              <w:rPr>
                <w:sz w:val="24"/>
                <w:szCs w:val="24"/>
              </w:rPr>
              <w:t>40</w:t>
            </w:r>
          </w:p>
        </w:tc>
        <w:tc>
          <w:tcPr>
            <w:tcW w:w="2394" w:type="dxa"/>
          </w:tcPr>
          <w:p w:rsidR="008D3A74" w:rsidRPr="00326A14" w:rsidRDefault="008D3A74" w:rsidP="00326A14">
            <w:pPr>
              <w:spacing w:line="360" w:lineRule="auto"/>
              <w:jc w:val="both"/>
              <w:rPr>
                <w:sz w:val="24"/>
                <w:szCs w:val="24"/>
              </w:rPr>
            </w:pPr>
            <w:r w:rsidRPr="00326A14">
              <w:rPr>
                <w:sz w:val="24"/>
                <w:szCs w:val="24"/>
              </w:rPr>
              <w:t>45%</w:t>
            </w:r>
          </w:p>
        </w:tc>
        <w:tc>
          <w:tcPr>
            <w:tcW w:w="2394" w:type="dxa"/>
          </w:tcPr>
          <w:p w:rsidR="008D3A74" w:rsidRPr="00326A14" w:rsidRDefault="008D3A74" w:rsidP="00326A14">
            <w:pPr>
              <w:spacing w:line="360" w:lineRule="auto"/>
              <w:jc w:val="both"/>
              <w:rPr>
                <w:sz w:val="24"/>
                <w:szCs w:val="24"/>
              </w:rPr>
            </w:pPr>
            <w:r w:rsidRPr="00326A14">
              <w:rPr>
                <w:sz w:val="24"/>
                <w:szCs w:val="24"/>
              </w:rPr>
              <w:t>18</w:t>
            </w:r>
          </w:p>
        </w:tc>
      </w:tr>
      <w:tr w:rsidR="008D3A74" w:rsidRPr="00326A14" w:rsidTr="00856C49">
        <w:tc>
          <w:tcPr>
            <w:tcW w:w="2394" w:type="dxa"/>
          </w:tcPr>
          <w:p w:rsidR="008D3A74" w:rsidRPr="00326A14" w:rsidRDefault="008D3A74" w:rsidP="00326A14">
            <w:pPr>
              <w:spacing w:line="360" w:lineRule="auto"/>
              <w:jc w:val="both"/>
              <w:rPr>
                <w:sz w:val="24"/>
                <w:szCs w:val="24"/>
              </w:rPr>
            </w:pPr>
            <w:r w:rsidRPr="00326A14">
              <w:rPr>
                <w:sz w:val="24"/>
                <w:szCs w:val="24"/>
              </w:rPr>
              <w:t>b. Should use some of the appropriate techs</w:t>
            </w:r>
          </w:p>
        </w:tc>
        <w:tc>
          <w:tcPr>
            <w:tcW w:w="2394" w:type="dxa"/>
          </w:tcPr>
          <w:p w:rsidR="008D3A74" w:rsidRPr="00326A14" w:rsidRDefault="008D3A74" w:rsidP="00326A14">
            <w:pPr>
              <w:spacing w:line="360" w:lineRule="auto"/>
              <w:jc w:val="both"/>
              <w:rPr>
                <w:sz w:val="24"/>
                <w:szCs w:val="24"/>
              </w:rPr>
            </w:pPr>
            <w:r w:rsidRPr="00326A14">
              <w:rPr>
                <w:sz w:val="24"/>
                <w:szCs w:val="24"/>
              </w:rPr>
              <w:t>40</w:t>
            </w:r>
          </w:p>
        </w:tc>
        <w:tc>
          <w:tcPr>
            <w:tcW w:w="2394" w:type="dxa"/>
          </w:tcPr>
          <w:p w:rsidR="008D3A74" w:rsidRPr="00326A14" w:rsidRDefault="008D3A74" w:rsidP="00326A14">
            <w:pPr>
              <w:spacing w:line="360" w:lineRule="auto"/>
              <w:jc w:val="both"/>
              <w:rPr>
                <w:sz w:val="24"/>
                <w:szCs w:val="24"/>
              </w:rPr>
            </w:pPr>
            <w:r w:rsidRPr="00326A14">
              <w:rPr>
                <w:sz w:val="24"/>
                <w:szCs w:val="24"/>
              </w:rPr>
              <w:t>30%</w:t>
            </w:r>
          </w:p>
        </w:tc>
        <w:tc>
          <w:tcPr>
            <w:tcW w:w="2394" w:type="dxa"/>
          </w:tcPr>
          <w:p w:rsidR="008D3A74" w:rsidRPr="00326A14" w:rsidRDefault="008D3A74" w:rsidP="00326A14">
            <w:pPr>
              <w:spacing w:line="360" w:lineRule="auto"/>
              <w:jc w:val="both"/>
              <w:rPr>
                <w:sz w:val="24"/>
                <w:szCs w:val="24"/>
              </w:rPr>
            </w:pPr>
            <w:r w:rsidRPr="00326A14">
              <w:rPr>
                <w:sz w:val="24"/>
                <w:szCs w:val="24"/>
              </w:rPr>
              <w:t>12</w:t>
            </w:r>
          </w:p>
        </w:tc>
      </w:tr>
      <w:tr w:rsidR="008D3A74" w:rsidRPr="00326A14" w:rsidTr="00856C49">
        <w:tc>
          <w:tcPr>
            <w:tcW w:w="2394" w:type="dxa"/>
          </w:tcPr>
          <w:p w:rsidR="008D3A74" w:rsidRPr="00326A14" w:rsidRDefault="008D3A74" w:rsidP="00326A14">
            <w:pPr>
              <w:spacing w:line="360" w:lineRule="auto"/>
              <w:jc w:val="both"/>
              <w:rPr>
                <w:sz w:val="24"/>
                <w:szCs w:val="24"/>
              </w:rPr>
            </w:pPr>
            <w:r w:rsidRPr="00326A14">
              <w:rPr>
                <w:sz w:val="24"/>
                <w:szCs w:val="24"/>
              </w:rPr>
              <w:t xml:space="preserve">c. No recommendation </w:t>
            </w:r>
          </w:p>
        </w:tc>
        <w:tc>
          <w:tcPr>
            <w:tcW w:w="2394" w:type="dxa"/>
          </w:tcPr>
          <w:p w:rsidR="008D3A74" w:rsidRPr="00326A14" w:rsidRDefault="008D3A74" w:rsidP="00326A14">
            <w:pPr>
              <w:spacing w:line="360" w:lineRule="auto"/>
              <w:jc w:val="both"/>
              <w:rPr>
                <w:sz w:val="24"/>
                <w:szCs w:val="24"/>
              </w:rPr>
            </w:pPr>
            <w:r w:rsidRPr="00326A14">
              <w:rPr>
                <w:sz w:val="24"/>
                <w:szCs w:val="24"/>
              </w:rPr>
              <w:t>40</w:t>
            </w:r>
          </w:p>
        </w:tc>
        <w:tc>
          <w:tcPr>
            <w:tcW w:w="2394" w:type="dxa"/>
          </w:tcPr>
          <w:p w:rsidR="008D3A74" w:rsidRPr="00326A14" w:rsidRDefault="008D3A74" w:rsidP="00326A14">
            <w:pPr>
              <w:spacing w:line="360" w:lineRule="auto"/>
              <w:jc w:val="both"/>
              <w:rPr>
                <w:sz w:val="24"/>
                <w:szCs w:val="24"/>
              </w:rPr>
            </w:pPr>
            <w:r w:rsidRPr="00326A14">
              <w:rPr>
                <w:sz w:val="24"/>
                <w:szCs w:val="24"/>
              </w:rPr>
              <w:t>25%</w:t>
            </w:r>
          </w:p>
        </w:tc>
        <w:tc>
          <w:tcPr>
            <w:tcW w:w="2394" w:type="dxa"/>
          </w:tcPr>
          <w:p w:rsidR="008D3A74" w:rsidRPr="00326A14" w:rsidRDefault="008D3A74" w:rsidP="00326A14">
            <w:pPr>
              <w:spacing w:line="360" w:lineRule="auto"/>
              <w:jc w:val="both"/>
              <w:rPr>
                <w:sz w:val="24"/>
                <w:szCs w:val="24"/>
              </w:rPr>
            </w:pPr>
            <w:r w:rsidRPr="00326A14">
              <w:rPr>
                <w:sz w:val="24"/>
                <w:szCs w:val="24"/>
              </w:rPr>
              <w:t>10</w:t>
            </w:r>
          </w:p>
        </w:tc>
      </w:tr>
    </w:tbl>
    <w:p w:rsidR="008D3A74" w:rsidRPr="00326A14" w:rsidRDefault="008D3A74" w:rsidP="00326A14">
      <w:pPr>
        <w:spacing w:line="360" w:lineRule="auto"/>
        <w:jc w:val="both"/>
      </w:pPr>
    </w:p>
    <w:p w:rsidR="00AB6C0A" w:rsidRPr="00326A14" w:rsidRDefault="007C2C87" w:rsidP="00326A14">
      <w:pPr>
        <w:spacing w:line="360" w:lineRule="auto"/>
        <w:jc w:val="both"/>
      </w:pPr>
      <w:r w:rsidRPr="00326A14">
        <w:rPr>
          <w:noProof/>
        </w:rPr>
        <w:drawing>
          <wp:inline distT="0" distB="0" distL="0" distR="0">
            <wp:extent cx="3374390" cy="1813560"/>
            <wp:effectExtent l="19050" t="0" r="1651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AB6C0A" w:rsidRPr="00326A14" w:rsidRDefault="00AB6C0A" w:rsidP="00326A14">
      <w:pPr>
        <w:spacing w:line="360" w:lineRule="auto"/>
        <w:jc w:val="both"/>
      </w:pPr>
    </w:p>
    <w:p w:rsidR="00AB6C0A" w:rsidRPr="00326A14" w:rsidRDefault="00AB6C0A" w:rsidP="00326A14">
      <w:pPr>
        <w:spacing w:line="360" w:lineRule="auto"/>
        <w:jc w:val="both"/>
        <w:rPr>
          <w:b/>
        </w:rPr>
      </w:pPr>
    </w:p>
    <w:p w:rsidR="00AB6C0A" w:rsidRPr="00326A14" w:rsidRDefault="00AB6C0A" w:rsidP="00326A14">
      <w:pPr>
        <w:spacing w:line="360" w:lineRule="auto"/>
        <w:jc w:val="both"/>
        <w:rPr>
          <w:b/>
        </w:rPr>
      </w:pPr>
    </w:p>
    <w:p w:rsidR="00AB6C0A" w:rsidRPr="00326A14" w:rsidRDefault="00AB6C0A" w:rsidP="00326A14">
      <w:pPr>
        <w:spacing w:line="360" w:lineRule="auto"/>
        <w:jc w:val="both"/>
        <w:rPr>
          <w:b/>
        </w:rPr>
      </w:pPr>
    </w:p>
    <w:p w:rsidR="00AB6C0A" w:rsidRPr="00326A14" w:rsidRDefault="00AB6C0A" w:rsidP="00326A14">
      <w:pPr>
        <w:spacing w:line="360" w:lineRule="auto"/>
        <w:jc w:val="both"/>
        <w:rPr>
          <w:b/>
        </w:rPr>
      </w:pPr>
    </w:p>
    <w:p w:rsidR="00AB6C0A" w:rsidRPr="00326A14" w:rsidRDefault="00AB6C0A" w:rsidP="00326A14">
      <w:pPr>
        <w:spacing w:line="360" w:lineRule="auto"/>
        <w:jc w:val="both"/>
        <w:rPr>
          <w:b/>
        </w:rPr>
      </w:pPr>
    </w:p>
    <w:p w:rsidR="00AB6C0A" w:rsidRPr="00326A14" w:rsidRDefault="00AB6C0A" w:rsidP="00326A14">
      <w:pPr>
        <w:spacing w:line="360" w:lineRule="auto"/>
        <w:jc w:val="both"/>
        <w:rPr>
          <w:b/>
        </w:rPr>
      </w:pPr>
    </w:p>
    <w:p w:rsidR="00AB6C0A" w:rsidRPr="00326A14" w:rsidRDefault="00AB6C0A" w:rsidP="00326A14">
      <w:pPr>
        <w:spacing w:line="360" w:lineRule="auto"/>
        <w:jc w:val="both"/>
        <w:rPr>
          <w:b/>
        </w:rPr>
      </w:pPr>
    </w:p>
    <w:p w:rsidR="00AB6C0A" w:rsidRPr="00326A14" w:rsidRDefault="00AB6C0A" w:rsidP="00326A14">
      <w:pPr>
        <w:spacing w:line="360" w:lineRule="auto"/>
        <w:jc w:val="both"/>
      </w:pPr>
    </w:p>
    <w:p w:rsidR="00AB6C0A" w:rsidRPr="00326A14" w:rsidRDefault="00AB6C0A" w:rsidP="00326A14">
      <w:pPr>
        <w:spacing w:line="360" w:lineRule="auto"/>
        <w:jc w:val="both"/>
      </w:pPr>
    </w:p>
    <w:p w:rsidR="00AB6C0A" w:rsidRPr="00326A14" w:rsidRDefault="00AB6C0A" w:rsidP="00326A14">
      <w:pPr>
        <w:spacing w:line="360" w:lineRule="auto"/>
        <w:jc w:val="both"/>
      </w:pPr>
    </w:p>
    <w:p w:rsidR="00AB6C0A" w:rsidRPr="00326A14" w:rsidRDefault="00AB6C0A" w:rsidP="00326A14">
      <w:pPr>
        <w:spacing w:line="360" w:lineRule="auto"/>
        <w:jc w:val="both"/>
      </w:pPr>
    </w:p>
    <w:p w:rsidR="00AB6C0A" w:rsidRPr="00326A14" w:rsidRDefault="00AB6C0A" w:rsidP="00326A14">
      <w:pPr>
        <w:spacing w:line="360" w:lineRule="auto"/>
        <w:jc w:val="both"/>
        <w:rPr>
          <w:b/>
        </w:rPr>
      </w:pPr>
    </w:p>
    <w:p w:rsidR="00AB6C0A" w:rsidRPr="00326A14" w:rsidRDefault="00AB6C0A" w:rsidP="00326A14">
      <w:pPr>
        <w:spacing w:line="360" w:lineRule="auto"/>
        <w:jc w:val="both"/>
      </w:pPr>
    </w:p>
    <w:p w:rsidR="00AB6C0A" w:rsidRPr="00326A14" w:rsidRDefault="007C2C87" w:rsidP="00326A14">
      <w:pPr>
        <w:spacing w:line="360" w:lineRule="auto"/>
        <w:jc w:val="both"/>
      </w:pPr>
      <w:r w:rsidRPr="00326A14">
        <w:t xml:space="preserve">   </w:t>
      </w:r>
    </w:p>
    <w:p w:rsidR="00AB6C0A" w:rsidRPr="00326A14" w:rsidRDefault="007C2C87" w:rsidP="00326A14">
      <w:pPr>
        <w:spacing w:line="360" w:lineRule="auto"/>
        <w:jc w:val="both"/>
      </w:pPr>
      <w:r w:rsidRPr="00326A14">
        <w:t xml:space="preserve"> </w:t>
      </w:r>
    </w:p>
    <w:p w:rsidR="00AB6C0A" w:rsidRPr="00326A14" w:rsidRDefault="00AB6C0A" w:rsidP="00326A14">
      <w:pPr>
        <w:spacing w:line="360" w:lineRule="auto"/>
        <w:jc w:val="both"/>
      </w:pPr>
    </w:p>
    <w:sectPr w:rsidR="00AB6C0A" w:rsidRPr="00326A14" w:rsidSect="00AB6C0A">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C2C87" w:rsidRDefault="007C2C87" w:rsidP="00D061B6">
      <w:pPr>
        <w:spacing w:after="0" w:line="240" w:lineRule="auto"/>
      </w:pPr>
      <w:r>
        <w:separator/>
      </w:r>
    </w:p>
  </w:endnote>
  <w:endnote w:type="continuationSeparator" w:id="1">
    <w:p w:rsidR="007C2C87" w:rsidRDefault="007C2C87" w:rsidP="00D061B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7970891"/>
      <w:docPartObj>
        <w:docPartGallery w:val="Page Numbers (Bottom of Page)"/>
        <w:docPartUnique/>
      </w:docPartObj>
    </w:sdtPr>
    <w:sdtContent>
      <w:p w:rsidR="00AB6C0A" w:rsidRDefault="00D061B6">
        <w:pPr>
          <w:pStyle w:val="Footer"/>
          <w:jc w:val="right"/>
        </w:pPr>
        <w:r>
          <w:fldChar w:fldCharType="begin"/>
        </w:r>
        <w:r w:rsidR="007C2C87">
          <w:instrText xml:space="preserve"> PAGE   \* MERGEFORMAT </w:instrText>
        </w:r>
        <w:r>
          <w:fldChar w:fldCharType="separate"/>
        </w:r>
        <w:r w:rsidR="00326A14">
          <w:rPr>
            <w:noProof/>
          </w:rPr>
          <w:t>13</w:t>
        </w:r>
        <w:r>
          <w:rPr>
            <w:noProof/>
          </w:rPr>
          <w:fldChar w:fldCharType="end"/>
        </w:r>
      </w:p>
    </w:sdtContent>
  </w:sdt>
  <w:p w:rsidR="00AB6C0A" w:rsidRDefault="00AB6C0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C2C87" w:rsidRDefault="007C2C87" w:rsidP="00D061B6">
      <w:pPr>
        <w:spacing w:after="0" w:line="240" w:lineRule="auto"/>
      </w:pPr>
      <w:r>
        <w:separator/>
      </w:r>
    </w:p>
  </w:footnote>
  <w:footnote w:type="continuationSeparator" w:id="1">
    <w:p w:rsidR="007C2C87" w:rsidRDefault="007C2C87" w:rsidP="00D061B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A580F05"/>
    <w:multiLevelType w:val="hybridMultilevel"/>
    <w:tmpl w:val="CEC61B98"/>
    <w:lvl w:ilvl="0" w:tplc="D6DAF9FC">
      <w:start w:val="1"/>
      <w:numFmt w:val="bullet"/>
      <w:lvlText w:val=""/>
      <w:lvlJc w:val="left"/>
      <w:pPr>
        <w:ind w:left="720" w:hanging="360"/>
      </w:pPr>
      <w:rPr>
        <w:rFonts w:ascii="Symbol" w:hAnsi="Symbol" w:hint="default"/>
      </w:rPr>
    </w:lvl>
    <w:lvl w:ilvl="1" w:tplc="DB26C8E4" w:tentative="1">
      <w:start w:val="1"/>
      <w:numFmt w:val="bullet"/>
      <w:lvlText w:val="o"/>
      <w:lvlJc w:val="left"/>
      <w:pPr>
        <w:ind w:left="1440" w:hanging="360"/>
      </w:pPr>
      <w:rPr>
        <w:rFonts w:ascii="Courier New" w:hAnsi="Courier New" w:cs="Courier New" w:hint="default"/>
      </w:rPr>
    </w:lvl>
    <w:lvl w:ilvl="2" w:tplc="4DA89388" w:tentative="1">
      <w:start w:val="1"/>
      <w:numFmt w:val="bullet"/>
      <w:lvlText w:val=""/>
      <w:lvlJc w:val="left"/>
      <w:pPr>
        <w:ind w:left="2160" w:hanging="360"/>
      </w:pPr>
      <w:rPr>
        <w:rFonts w:ascii="Wingdings" w:hAnsi="Wingdings" w:hint="default"/>
      </w:rPr>
    </w:lvl>
    <w:lvl w:ilvl="3" w:tplc="745207FC" w:tentative="1">
      <w:start w:val="1"/>
      <w:numFmt w:val="bullet"/>
      <w:lvlText w:val=""/>
      <w:lvlJc w:val="left"/>
      <w:pPr>
        <w:ind w:left="2880" w:hanging="360"/>
      </w:pPr>
      <w:rPr>
        <w:rFonts w:ascii="Symbol" w:hAnsi="Symbol" w:hint="default"/>
      </w:rPr>
    </w:lvl>
    <w:lvl w:ilvl="4" w:tplc="C5FE15F8" w:tentative="1">
      <w:start w:val="1"/>
      <w:numFmt w:val="bullet"/>
      <w:lvlText w:val="o"/>
      <w:lvlJc w:val="left"/>
      <w:pPr>
        <w:ind w:left="3600" w:hanging="360"/>
      </w:pPr>
      <w:rPr>
        <w:rFonts w:ascii="Courier New" w:hAnsi="Courier New" w:cs="Courier New" w:hint="default"/>
      </w:rPr>
    </w:lvl>
    <w:lvl w:ilvl="5" w:tplc="12D6F1CA" w:tentative="1">
      <w:start w:val="1"/>
      <w:numFmt w:val="bullet"/>
      <w:lvlText w:val=""/>
      <w:lvlJc w:val="left"/>
      <w:pPr>
        <w:ind w:left="4320" w:hanging="360"/>
      </w:pPr>
      <w:rPr>
        <w:rFonts w:ascii="Wingdings" w:hAnsi="Wingdings" w:hint="default"/>
      </w:rPr>
    </w:lvl>
    <w:lvl w:ilvl="6" w:tplc="82FA2B00" w:tentative="1">
      <w:start w:val="1"/>
      <w:numFmt w:val="bullet"/>
      <w:lvlText w:val=""/>
      <w:lvlJc w:val="left"/>
      <w:pPr>
        <w:ind w:left="5040" w:hanging="360"/>
      </w:pPr>
      <w:rPr>
        <w:rFonts w:ascii="Symbol" w:hAnsi="Symbol" w:hint="default"/>
      </w:rPr>
    </w:lvl>
    <w:lvl w:ilvl="7" w:tplc="1E10C6D4" w:tentative="1">
      <w:start w:val="1"/>
      <w:numFmt w:val="bullet"/>
      <w:lvlText w:val="o"/>
      <w:lvlJc w:val="left"/>
      <w:pPr>
        <w:ind w:left="5760" w:hanging="360"/>
      </w:pPr>
      <w:rPr>
        <w:rFonts w:ascii="Courier New" w:hAnsi="Courier New" w:cs="Courier New" w:hint="default"/>
      </w:rPr>
    </w:lvl>
    <w:lvl w:ilvl="8" w:tplc="2BA60AAC"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88"/>
  <w:defaultTabStop w:val="720"/>
  <w:characterSpacingControl w:val="doNotCompress"/>
  <w:footnotePr>
    <w:footnote w:id="0"/>
    <w:footnote w:id="1"/>
  </w:footnotePr>
  <w:endnotePr>
    <w:endnote w:id="0"/>
    <w:endnote w:id="1"/>
  </w:endnotePr>
  <w:compat/>
  <w:rsids>
    <w:rsidRoot w:val="00AB6C0A"/>
    <w:rsid w:val="00073E9B"/>
    <w:rsid w:val="001D5653"/>
    <w:rsid w:val="00326A14"/>
    <w:rsid w:val="004A5AC5"/>
    <w:rsid w:val="006617C9"/>
    <w:rsid w:val="006632E7"/>
    <w:rsid w:val="006A53C8"/>
    <w:rsid w:val="007C2C87"/>
    <w:rsid w:val="008D3A74"/>
    <w:rsid w:val="00AB6C0A"/>
    <w:rsid w:val="00BA3039"/>
    <w:rsid w:val="00D061B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5AC5"/>
    <w:rPr>
      <w:rFonts w:ascii="Times New Roman" w:hAnsi="Times New Roman" w:cs="Times New Roman"/>
      <w:color w:val="000000" w:themeColor="text1"/>
      <w:sz w:val="24"/>
      <w:szCs w:val="24"/>
    </w:rPr>
  </w:style>
  <w:style w:type="paragraph" w:styleId="Heading1">
    <w:name w:val="heading 1"/>
    <w:basedOn w:val="Normal"/>
    <w:next w:val="Normal"/>
    <w:link w:val="Heading1Char"/>
    <w:uiPriority w:val="9"/>
    <w:qFormat/>
    <w:rsid w:val="00AB6C0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AB6C0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B6C0A"/>
    <w:rPr>
      <w:rFonts w:ascii="Times New Roman" w:hAnsi="Times New Roman" w:cs="Times New Roman"/>
      <w:color w:val="000000" w:themeColor="text1"/>
      <w:sz w:val="24"/>
      <w:szCs w:val="24"/>
    </w:rPr>
  </w:style>
  <w:style w:type="paragraph" w:styleId="Footer">
    <w:name w:val="footer"/>
    <w:basedOn w:val="Normal"/>
    <w:link w:val="FooterChar"/>
    <w:uiPriority w:val="99"/>
    <w:unhideWhenUsed/>
    <w:rsid w:val="00AB6C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6C0A"/>
    <w:rPr>
      <w:rFonts w:ascii="Times New Roman" w:hAnsi="Times New Roman" w:cs="Times New Roman"/>
      <w:color w:val="000000" w:themeColor="text1"/>
      <w:sz w:val="24"/>
      <w:szCs w:val="24"/>
    </w:rPr>
  </w:style>
  <w:style w:type="character" w:customStyle="1" w:styleId="Heading1Char">
    <w:name w:val="Heading 1 Char"/>
    <w:basedOn w:val="DefaultParagraphFont"/>
    <w:link w:val="Heading1"/>
    <w:uiPriority w:val="9"/>
    <w:rsid w:val="00AB6C0A"/>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AB6C0A"/>
    <w:pPr>
      <w:ind w:left="720"/>
      <w:contextualSpacing/>
    </w:pPr>
  </w:style>
  <w:style w:type="table" w:styleId="TableGrid">
    <w:name w:val="Table Grid"/>
    <w:basedOn w:val="TableNormal"/>
    <w:uiPriority w:val="59"/>
    <w:rsid w:val="00AB6C0A"/>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AB6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6C0A"/>
    <w:rPr>
      <w:rFonts w:ascii="Tahoma" w:hAnsi="Tahoma" w:cs="Tahoma"/>
      <w:color w:val="000000" w:themeColor="text1"/>
      <w:sz w:val="16"/>
      <w:szCs w:val="16"/>
    </w:rPr>
  </w:style>
  <w:style w:type="paragraph" w:styleId="TableofFigures">
    <w:name w:val="table of figures"/>
    <w:basedOn w:val="Normal"/>
    <w:next w:val="Normal"/>
    <w:uiPriority w:val="99"/>
    <w:unhideWhenUsed/>
    <w:rsid w:val="008D3A74"/>
    <w:pPr>
      <w:spacing w:after="0"/>
    </w:pPr>
  </w:style>
  <w:style w:type="character" w:styleId="Hyperlink">
    <w:name w:val="Hyperlink"/>
    <w:basedOn w:val="DefaultParagraphFont"/>
    <w:uiPriority w:val="99"/>
    <w:unhideWhenUsed/>
    <w:rsid w:val="008D3A74"/>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autoTitleDeleted val="1"/>
    <c:plotArea>
      <c:layout/>
      <c:barChart>
        <c:barDir val="col"/>
        <c:grouping val="clustered"/>
        <c:ser>
          <c:idx val="0"/>
          <c:order val="0"/>
          <c:tx>
            <c:strRef>
              <c:f>Sheet1!$B$1</c:f>
              <c:strCache>
                <c:ptCount val="1"/>
                <c:pt idx="0">
                  <c:v>Response in %</c:v>
                </c:pt>
              </c:strCache>
            </c:strRef>
          </c:tx>
          <c:dLbls>
            <c:showVal val="1"/>
          </c:dLbls>
          <c:cat>
            <c:strRef>
              <c:f>Sheet1!$A$2:$A$4</c:f>
              <c:strCache>
                <c:ptCount val="3"/>
                <c:pt idx="0">
                  <c:v>a. Yes</c:v>
                </c:pt>
                <c:pt idx="1">
                  <c:v>b. No</c:v>
                </c:pt>
                <c:pt idx="2">
                  <c:v>c. Maybe</c:v>
                </c:pt>
              </c:strCache>
            </c:strRef>
          </c:cat>
          <c:val>
            <c:numRef>
              <c:f>Sheet1!$B$2:$B$4</c:f>
              <c:numCache>
                <c:formatCode>0%</c:formatCode>
                <c:ptCount val="3"/>
                <c:pt idx="0">
                  <c:v>0.25</c:v>
                </c:pt>
                <c:pt idx="1">
                  <c:v>0.5</c:v>
                </c:pt>
                <c:pt idx="2">
                  <c:v>0.25</c:v>
                </c:pt>
              </c:numCache>
            </c:numRef>
          </c:val>
        </c:ser>
        <c:axId val="118110464"/>
        <c:axId val="119538432"/>
      </c:barChart>
      <c:catAx>
        <c:axId val="118110464"/>
        <c:scaling>
          <c:orientation val="minMax"/>
        </c:scaling>
        <c:axPos val="b"/>
        <c:numFmt formatCode="General" sourceLinked="1"/>
        <c:tickLblPos val="nextTo"/>
        <c:crossAx val="119538432"/>
        <c:crosses val="autoZero"/>
        <c:auto val="1"/>
        <c:lblAlgn val="ctr"/>
        <c:lblOffset val="100"/>
      </c:catAx>
      <c:valAx>
        <c:axId val="119538432"/>
        <c:scaling>
          <c:orientation val="minMax"/>
        </c:scaling>
        <c:axPos val="l"/>
        <c:majorGridlines/>
        <c:numFmt formatCode="0%" sourceLinked="1"/>
        <c:tickLblPos val="nextTo"/>
        <c:crossAx val="118110464"/>
        <c:crosses val="autoZero"/>
        <c:crossBetween val="between"/>
      </c:valAx>
    </c:plotArea>
    <c:legend>
      <c:legendPos val="r"/>
    </c:legend>
    <c:plotVisOnly val="1"/>
    <c:dispBlanksAs val="zero"/>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hart>
    <c:autoTitleDeleted val="1"/>
    <c:plotArea>
      <c:layout/>
      <c:barChart>
        <c:barDir val="col"/>
        <c:grouping val="clustered"/>
        <c:ser>
          <c:idx val="0"/>
          <c:order val="0"/>
          <c:tx>
            <c:strRef>
              <c:f>Sheet1!$B$1</c:f>
              <c:strCache>
                <c:ptCount val="1"/>
                <c:pt idx="0">
                  <c:v>Response in %</c:v>
                </c:pt>
              </c:strCache>
            </c:strRef>
          </c:tx>
          <c:dLbls>
            <c:showVal val="1"/>
          </c:dLbls>
          <c:cat>
            <c:strRef>
              <c:f>Sheet1!$A$2:$A$4</c:f>
              <c:strCache>
                <c:ptCount val="3"/>
                <c:pt idx="0">
                  <c:v>a. More than 5 years</c:v>
                </c:pt>
                <c:pt idx="1">
                  <c:v>b. More than 10 years</c:v>
                </c:pt>
                <c:pt idx="2">
                  <c:v>c. More than 15 years</c:v>
                </c:pt>
              </c:strCache>
            </c:strRef>
          </c:cat>
          <c:val>
            <c:numRef>
              <c:f>Sheet1!$B$2:$B$4</c:f>
              <c:numCache>
                <c:formatCode>0%</c:formatCode>
                <c:ptCount val="3"/>
                <c:pt idx="0">
                  <c:v>0.25</c:v>
                </c:pt>
                <c:pt idx="1">
                  <c:v>0.4</c:v>
                </c:pt>
                <c:pt idx="2">
                  <c:v>0.35000000000000014</c:v>
                </c:pt>
              </c:numCache>
            </c:numRef>
          </c:val>
        </c:ser>
        <c:axId val="119869824"/>
        <c:axId val="119871744"/>
      </c:barChart>
      <c:catAx>
        <c:axId val="119869824"/>
        <c:scaling>
          <c:orientation val="minMax"/>
        </c:scaling>
        <c:axPos val="b"/>
        <c:tickLblPos val="nextTo"/>
        <c:crossAx val="119871744"/>
        <c:crosses val="autoZero"/>
        <c:auto val="1"/>
        <c:lblAlgn val="ctr"/>
        <c:lblOffset val="100"/>
      </c:catAx>
      <c:valAx>
        <c:axId val="119871744"/>
        <c:scaling>
          <c:orientation val="minMax"/>
        </c:scaling>
        <c:axPos val="l"/>
        <c:majorGridlines/>
        <c:numFmt formatCode="0%" sourceLinked="1"/>
        <c:tickLblPos val="nextTo"/>
        <c:crossAx val="119869824"/>
        <c:crosses val="autoZero"/>
        <c:crossBetween val="between"/>
      </c:valAx>
    </c:plotArea>
    <c:plotVisOnly val="1"/>
    <c:dispBlanksAs val="zero"/>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chart>
    <c:autoTitleDeleted val="1"/>
    <c:plotArea>
      <c:layout/>
      <c:barChart>
        <c:barDir val="col"/>
        <c:grouping val="clustered"/>
        <c:ser>
          <c:idx val="0"/>
          <c:order val="0"/>
          <c:tx>
            <c:strRef>
              <c:f>Sheet1!$B$1</c:f>
              <c:strCache>
                <c:ptCount val="1"/>
                <c:pt idx="0">
                  <c:v>Response in %</c:v>
                </c:pt>
              </c:strCache>
            </c:strRef>
          </c:tx>
          <c:dLbls>
            <c:showVal val="1"/>
          </c:dLbls>
          <c:cat>
            <c:strRef>
              <c:f>Sheet1!$A$2:$A$4</c:f>
              <c:strCache>
                <c:ptCount val="3"/>
                <c:pt idx="0">
                  <c:v>a. Cost-effective</c:v>
                </c:pt>
                <c:pt idx="1">
                  <c:v>b. Convenient for learning</c:v>
                </c:pt>
                <c:pt idx="2">
                  <c:v>c. Immediate feedback</c:v>
                </c:pt>
              </c:strCache>
            </c:strRef>
          </c:cat>
          <c:val>
            <c:numRef>
              <c:f>Sheet1!$B$2:$B$4</c:f>
              <c:numCache>
                <c:formatCode>0%</c:formatCode>
                <c:ptCount val="3"/>
                <c:pt idx="0">
                  <c:v>0.35000000000000014</c:v>
                </c:pt>
                <c:pt idx="1">
                  <c:v>0.4</c:v>
                </c:pt>
                <c:pt idx="2">
                  <c:v>0.25</c:v>
                </c:pt>
              </c:numCache>
            </c:numRef>
          </c:val>
        </c:ser>
        <c:axId val="126291328"/>
        <c:axId val="126302080"/>
      </c:barChart>
      <c:catAx>
        <c:axId val="126291328"/>
        <c:scaling>
          <c:orientation val="minMax"/>
        </c:scaling>
        <c:axPos val="b"/>
        <c:tickLblPos val="nextTo"/>
        <c:crossAx val="126302080"/>
        <c:crosses val="autoZero"/>
        <c:auto val="1"/>
        <c:lblAlgn val="ctr"/>
        <c:lblOffset val="100"/>
      </c:catAx>
      <c:valAx>
        <c:axId val="126302080"/>
        <c:scaling>
          <c:orientation val="minMax"/>
        </c:scaling>
        <c:axPos val="l"/>
        <c:majorGridlines/>
        <c:numFmt formatCode="0%" sourceLinked="1"/>
        <c:tickLblPos val="nextTo"/>
        <c:crossAx val="126291328"/>
        <c:crosses val="autoZero"/>
        <c:crossBetween val="between"/>
      </c:valAx>
    </c:plotArea>
    <c:plotVisOnly val="1"/>
    <c:dispBlanksAs val="zero"/>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US"/>
  <c:chart>
    <c:autoTitleDeleted val="1"/>
    <c:plotArea>
      <c:layout/>
      <c:barChart>
        <c:barDir val="col"/>
        <c:grouping val="clustered"/>
        <c:ser>
          <c:idx val="0"/>
          <c:order val="0"/>
          <c:tx>
            <c:strRef>
              <c:f>Sheet1!$B$1</c:f>
              <c:strCache>
                <c:ptCount val="1"/>
                <c:pt idx="0">
                  <c:v>Response in %</c:v>
                </c:pt>
              </c:strCache>
            </c:strRef>
          </c:tx>
          <c:dLbls>
            <c:showVal val="1"/>
          </c:dLbls>
          <c:cat>
            <c:strRef>
              <c:f>Sheet1!$A$2:$A$4</c:f>
              <c:strCache>
                <c:ptCount val="3"/>
                <c:pt idx="0">
                  <c:v>a. By engaging for courses</c:v>
                </c:pt>
                <c:pt idx="1">
                  <c:v>b. By providing more platforms worldwide</c:v>
                </c:pt>
                <c:pt idx="2">
                  <c:v>c. By involving all the sections of the society</c:v>
                </c:pt>
              </c:strCache>
            </c:strRef>
          </c:cat>
          <c:val>
            <c:numRef>
              <c:f>Sheet1!$B$2:$B$4</c:f>
              <c:numCache>
                <c:formatCode>0%</c:formatCode>
                <c:ptCount val="3"/>
                <c:pt idx="0">
                  <c:v>0.25</c:v>
                </c:pt>
                <c:pt idx="1">
                  <c:v>0.5</c:v>
                </c:pt>
                <c:pt idx="2">
                  <c:v>0.25</c:v>
                </c:pt>
              </c:numCache>
            </c:numRef>
          </c:val>
        </c:ser>
        <c:axId val="129059456"/>
        <c:axId val="70624000"/>
      </c:barChart>
      <c:catAx>
        <c:axId val="129059456"/>
        <c:scaling>
          <c:orientation val="minMax"/>
        </c:scaling>
        <c:axPos val="b"/>
        <c:tickLblPos val="nextTo"/>
        <c:crossAx val="70624000"/>
        <c:crosses val="autoZero"/>
        <c:auto val="1"/>
        <c:lblAlgn val="ctr"/>
        <c:lblOffset val="100"/>
      </c:catAx>
      <c:valAx>
        <c:axId val="70624000"/>
        <c:scaling>
          <c:orientation val="minMax"/>
        </c:scaling>
        <c:axPos val="l"/>
        <c:majorGridlines/>
        <c:numFmt formatCode="0%" sourceLinked="1"/>
        <c:tickLblPos val="nextTo"/>
        <c:crossAx val="129059456"/>
        <c:crosses val="autoZero"/>
        <c:crossBetween val="between"/>
      </c:valAx>
    </c:plotArea>
    <c:plotVisOnly val="1"/>
    <c:dispBlanksAs val="zero"/>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US"/>
  <c:chart>
    <c:autoTitleDeleted val="1"/>
    <c:plotArea>
      <c:layout/>
      <c:barChart>
        <c:barDir val="col"/>
        <c:grouping val="clustered"/>
        <c:ser>
          <c:idx val="0"/>
          <c:order val="0"/>
          <c:tx>
            <c:strRef>
              <c:f>Sheet1!$B$1</c:f>
              <c:strCache>
                <c:ptCount val="1"/>
                <c:pt idx="0">
                  <c:v>Response in %</c:v>
                </c:pt>
              </c:strCache>
            </c:strRef>
          </c:tx>
          <c:cat>
            <c:strRef>
              <c:f>Sheet1!$A$2:$A$4</c:f>
              <c:strCache>
                <c:ptCount val="3"/>
                <c:pt idx="0">
                  <c:v>a. Should track the progress</c:v>
                </c:pt>
                <c:pt idx="1">
                  <c:v>b. Should use some the appropriate tech</c:v>
                </c:pt>
                <c:pt idx="2">
                  <c:v>c. No recommendation</c:v>
                </c:pt>
              </c:strCache>
            </c:strRef>
          </c:cat>
          <c:val>
            <c:numRef>
              <c:f>Sheet1!$B$2:$B$4</c:f>
              <c:numCache>
                <c:formatCode>0%</c:formatCode>
                <c:ptCount val="3"/>
                <c:pt idx="0">
                  <c:v>0.45</c:v>
                </c:pt>
                <c:pt idx="1">
                  <c:v>0.30000000000000016</c:v>
                </c:pt>
                <c:pt idx="2">
                  <c:v>0.25</c:v>
                </c:pt>
              </c:numCache>
            </c:numRef>
          </c:val>
        </c:ser>
        <c:axId val="71036288"/>
        <c:axId val="71111808"/>
      </c:barChart>
      <c:catAx>
        <c:axId val="71036288"/>
        <c:scaling>
          <c:orientation val="minMax"/>
        </c:scaling>
        <c:axPos val="b"/>
        <c:tickLblPos val="nextTo"/>
        <c:crossAx val="71111808"/>
        <c:crosses val="autoZero"/>
        <c:auto val="1"/>
        <c:lblAlgn val="ctr"/>
        <c:lblOffset val="100"/>
      </c:catAx>
      <c:valAx>
        <c:axId val="71111808"/>
        <c:scaling>
          <c:orientation val="minMax"/>
        </c:scaling>
        <c:axPos val="l"/>
        <c:majorGridlines/>
        <c:numFmt formatCode="0%" sourceLinked="1"/>
        <c:tickLblPos val="nextTo"/>
        <c:crossAx val="71036288"/>
        <c:crosses val="autoZero"/>
        <c:crossBetween val="between"/>
      </c:valAx>
    </c:plotArea>
    <c:plotVisOnly val="1"/>
    <c:dispBlanksAs val="zero"/>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691644-482C-4E66-B69D-A69DEB216D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16</Pages>
  <Words>2886</Words>
  <Characters>16456</Characters>
  <Application>Microsoft Office Word</Application>
  <DocSecurity>0</DocSecurity>
  <Lines>137</Lines>
  <Paragraphs>38</Paragraphs>
  <ScaleCrop>false</ScaleCrop>
  <Company/>
  <LinksUpToDate>false</LinksUpToDate>
  <CharactersWithSpaces>19304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Sagnik Sengupta</dc:creator>
  <cp:lastModifiedBy>Sagnik Sengupta</cp:lastModifiedBy>
  <cp:revision>4</cp:revision>
  <dcterms:created xsi:type="dcterms:W3CDTF">2021-08-30T06:29:00Z</dcterms:created>
  <dcterms:modified xsi:type="dcterms:W3CDTF">2021-08-30T11:46:00Z</dcterms:modified>
</cp:coreProperties>
</file>