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60DCB0" w14:textId="77777777" w:rsidR="007C56E5" w:rsidRPr="007C56E5" w:rsidRDefault="007C56E5" w:rsidP="007C56E5">
      <w:pPr>
        <w:spacing w:line="360" w:lineRule="auto"/>
        <w:rPr>
          <w:rFonts w:eastAsia="Arial Nova" w:cs="Arial Nova"/>
        </w:rPr>
      </w:pPr>
      <w:r w:rsidRPr="007C56E5">
        <w:rPr>
          <w:rFonts w:eastAsia="Arial Nova" w:cs="Arial Nova"/>
        </w:rPr>
        <w:t xml:space="preserve">Hello, I am the outdoor leader, and first aid trained here at the school. I would like to bring up the incidents that have been reoccurring over the last few weeks. </w:t>
      </w:r>
    </w:p>
    <w:p w14:paraId="45FF3104" w14:textId="77777777" w:rsidR="007C56E5" w:rsidRPr="007C56E5" w:rsidRDefault="007C56E5" w:rsidP="007C56E5">
      <w:pPr>
        <w:spacing w:line="360" w:lineRule="auto"/>
        <w:rPr>
          <w:rFonts w:eastAsia="Arial Nova" w:cs="Arial Nova"/>
        </w:rPr>
      </w:pPr>
      <w:r w:rsidRPr="007C56E5">
        <w:rPr>
          <w:rFonts w:eastAsia="Arial Nova" w:cs="Arial Nova"/>
        </w:rPr>
        <w:t xml:space="preserve">Upon regular checkups of the accident book, it has come to my attention that we have three incidents. The incidents are occurring on the new wooden climbing wall, where multiple children have had splinters. I have seen where the incident has been happening so I have put a call into the LA (Local Authority), builders etc. They will be returning to repair this problem.  </w:t>
      </w:r>
    </w:p>
    <w:p w14:paraId="6A084190" w14:textId="77777777" w:rsidR="007C56E5" w:rsidRPr="007C56E5" w:rsidRDefault="007C56E5" w:rsidP="007C56E5">
      <w:pPr>
        <w:spacing w:line="360" w:lineRule="auto"/>
        <w:rPr>
          <w:rFonts w:eastAsia="Arial Nova" w:cs="Arial Nova"/>
        </w:rPr>
      </w:pPr>
      <w:r w:rsidRPr="007C56E5">
        <w:rPr>
          <w:rFonts w:eastAsia="Arial Nova" w:cs="Arial Nova"/>
        </w:rPr>
        <w:t>According to John Adair’s Leadership Theory, people expect their leaders to help them achieve the common task, build the synergy of teamwork and respond to individual’s needs. (Business, 2012). Can all staff please ensure that the children are kept off the equipment and be aware of a van that will be on the school yard on the 25</w:t>
      </w:r>
      <w:r w:rsidRPr="007C56E5">
        <w:rPr>
          <w:rFonts w:eastAsia="Arial Nova" w:cs="Arial Nova"/>
          <w:vertAlign w:val="superscript"/>
        </w:rPr>
        <w:t>th</w:t>
      </w:r>
      <w:r w:rsidRPr="007C56E5">
        <w:rPr>
          <w:rFonts w:eastAsia="Arial Nova" w:cs="Arial Nova"/>
        </w:rPr>
        <w:t xml:space="preserve"> of November at 2pm.  </w:t>
      </w:r>
      <w:r w:rsidRPr="007C56E5">
        <w:rPr>
          <w:rFonts w:eastAsia="Arial Nova" w:cs="Arial Nova"/>
          <w:b/>
          <w:bCs/>
          <w:highlight w:val="yellow"/>
        </w:rPr>
        <w:t>ALL TO ANSWER- YES</w:t>
      </w:r>
    </w:p>
    <w:p w14:paraId="59C82CB8" w14:textId="77777777" w:rsidR="007C56E5" w:rsidRPr="007C56E5" w:rsidRDefault="007C56E5" w:rsidP="007C56E5">
      <w:pPr>
        <w:spacing w:line="360" w:lineRule="auto"/>
        <w:rPr>
          <w:rFonts w:eastAsia="Arial Nova" w:cs="Arial Nova"/>
        </w:rPr>
      </w:pPr>
      <w:r w:rsidRPr="007C56E5">
        <w:rPr>
          <w:rFonts w:eastAsia="Arial Nova" w:cs="Arial Nova"/>
        </w:rPr>
        <w:t>As mentioned by Myers-Briggs, The Myers-Briggs Type Indicator (MBTI) is a personality test that perceives how people see the world. This is good for teamwork because it can help the team understand each other better.</w:t>
      </w:r>
    </w:p>
    <w:p w14:paraId="6F686EE6" w14:textId="77777777" w:rsidR="007C56E5" w:rsidRPr="007C56E5" w:rsidRDefault="007C56E5" w:rsidP="007C56E5">
      <w:pPr>
        <w:spacing w:line="360" w:lineRule="auto"/>
        <w:rPr>
          <w:rFonts w:eastAsia="Arial Nova" w:cs="Arial Nova"/>
        </w:rPr>
      </w:pPr>
      <w:r w:rsidRPr="007C56E5">
        <w:rPr>
          <w:rFonts w:eastAsia="Arial Nova" w:cs="Arial Nova"/>
        </w:rPr>
        <w:t>The parents of a child who has experienced multiple splinters approached me in the school yard to express their concerns about the recurring incidents and discuss the matter directly. In light of this, I reviewed the accident book to gather further details. To improve documentation moving forward, I will address this with the school staff team, emphasizing the importance of completing the accident book thoroughly. This includes ensuring all sections are filled out accurately and that signatures are provided at the end of each slip.</w:t>
      </w:r>
    </w:p>
    <w:p w14:paraId="14736884" w14:textId="77777777" w:rsidR="007C56E5" w:rsidRPr="007C56E5" w:rsidRDefault="007C56E5" w:rsidP="007C56E5">
      <w:pPr>
        <w:spacing w:line="360" w:lineRule="auto"/>
        <w:rPr>
          <w:rFonts w:eastAsia="Arial Nova" w:cs="Arial Nova"/>
        </w:rPr>
      </w:pPr>
      <w:r w:rsidRPr="007C56E5">
        <w:rPr>
          <w:rFonts w:eastAsia="Arial Nova" w:cs="Arial Nova"/>
        </w:rPr>
        <w:t xml:space="preserve"> There will also be a reminder the morning of the repairs so that everyone is aware. According to Charles Berner, the communication cycle is when we understand what is being said, reflect and check out what the person you are communicating with is saying.</w:t>
      </w:r>
      <w:r w:rsidRPr="007C56E5">
        <w:t xml:space="preserve"> </w:t>
      </w:r>
      <w:r w:rsidRPr="007C56E5">
        <w:rPr>
          <w:rFonts w:eastAsia="Arial Nova" w:cs="Arial Nova"/>
        </w:rPr>
        <w:t>(Bartleby research, no date).</w:t>
      </w:r>
    </w:p>
    <w:p w14:paraId="2A7D4647" w14:textId="77777777" w:rsidR="007C56E5" w:rsidRPr="007C56E5" w:rsidRDefault="007C56E5" w:rsidP="007C56E5">
      <w:pPr>
        <w:spacing w:line="360" w:lineRule="auto"/>
        <w:rPr>
          <w:rFonts w:eastAsia="Arial Nova" w:cs="Arial Nova"/>
        </w:rPr>
      </w:pPr>
      <w:r w:rsidRPr="007C56E5">
        <w:rPr>
          <w:rFonts w:eastAsia="Arial Nova" w:cs="Arial Nova"/>
        </w:rPr>
        <w:t xml:space="preserve">Risk assessments will now need to be regularly done. Employers are legally obligated to carry out risk assessments to safeguard their employees in the workplace. This process requires working closely with employees to identify possible risks, determine ways to </w:t>
      </w:r>
      <w:r w:rsidRPr="007C56E5">
        <w:rPr>
          <w:rFonts w:eastAsia="Arial Nova" w:cs="Arial Nova"/>
        </w:rPr>
        <w:lastRenderedPageBreak/>
        <w:t>eliminate or minimize them, and agree on appropriate actions to address these issues. Employers should also take steps to implement changes that reduce or prevent risks and review their plans regularly to ensure they remain effective. Furthermore, managers must conduct these risk assessments routinely to uphold a safe and healthy working environment. (ACAS, 2023)</w:t>
      </w:r>
    </w:p>
    <w:p w14:paraId="22FDDFB8" w14:textId="77777777" w:rsidR="007C56E5" w:rsidRPr="007C56E5" w:rsidRDefault="007C56E5" w:rsidP="007C56E5">
      <w:pPr>
        <w:spacing w:line="360" w:lineRule="auto"/>
        <w:rPr>
          <w:rFonts w:eastAsia="Arial Nova" w:cs="Arial Nova"/>
        </w:rPr>
      </w:pPr>
      <w:r w:rsidRPr="007C56E5">
        <w:rPr>
          <w:rFonts w:eastAsia="Arial Nova" w:cs="Arial Nova"/>
        </w:rPr>
        <w:t>Under the Management of Health and Safety at Work Regulations 1999, the minimum you must do is, identify what could cause injury or illness in your business (hazards), decide how likely it is that someone could be harmed and how seriously (the risk) and take action to eliminate the hazard, or if this isn't possible, control the risk.</w:t>
      </w:r>
      <w:r w:rsidRPr="007C56E5">
        <w:t xml:space="preserve"> (</w:t>
      </w:r>
      <w:r w:rsidRPr="007C56E5">
        <w:rPr>
          <w:rFonts w:eastAsia="Arial Nova" w:cs="Arial Nova"/>
        </w:rPr>
        <w:t>Health and Safety Executive, 2022).</w:t>
      </w:r>
    </w:p>
    <w:p w14:paraId="404B6474" w14:textId="416308FE" w:rsidR="007C56E5" w:rsidRPr="007C56E5" w:rsidRDefault="007C56E5" w:rsidP="007C56E5">
      <w:pPr>
        <w:spacing w:line="360" w:lineRule="auto"/>
        <w:rPr>
          <w:rFonts w:eastAsia="Arial Nova" w:cs="Arial Nova"/>
        </w:rPr>
      </w:pPr>
      <w:r w:rsidRPr="007C56E5">
        <w:rPr>
          <w:rFonts w:eastAsia="Arial Nova" w:cs="Arial Nova"/>
        </w:rPr>
        <w:t>Can we add regular risk assessments to the future meetings?</w:t>
      </w:r>
    </w:p>
    <w:p w14:paraId="32CA23C0" w14:textId="4528D5D7" w:rsidR="007C56E5" w:rsidRPr="007C56E5" w:rsidRDefault="007C56E5" w:rsidP="007C56E5">
      <w:pPr>
        <w:spacing w:line="360" w:lineRule="auto"/>
        <w:rPr>
          <w:rFonts w:eastAsia="Arial Nova" w:cs="Arial Nova"/>
          <w:b/>
          <w:bCs/>
          <w:u w:val="single"/>
        </w:rPr>
      </w:pPr>
      <w:r w:rsidRPr="007C56E5">
        <w:rPr>
          <w:rFonts w:eastAsia="Arial Nova" w:cs="Arial Nova"/>
          <w:b/>
          <w:bCs/>
          <w:u w:val="single"/>
        </w:rPr>
        <w:t>Debbie replies</w:t>
      </w:r>
    </w:p>
    <w:p w14:paraId="0FCA5013" w14:textId="0970D1CB" w:rsidR="007C56E5" w:rsidRPr="007C56E5" w:rsidRDefault="007C56E5" w:rsidP="007C56E5">
      <w:pPr>
        <w:spacing w:line="360" w:lineRule="auto"/>
        <w:rPr>
          <w:rFonts w:eastAsia="Arial Nova" w:cs="Arial Nova"/>
        </w:rPr>
      </w:pPr>
      <w:r w:rsidRPr="007C56E5">
        <w:rPr>
          <w:rFonts w:eastAsia="Arial Nova" w:cs="Arial Nova"/>
        </w:rPr>
        <w:t xml:space="preserve">Thank you Debbie. And lastly, is all first aid training up to date or is there training needed? </w:t>
      </w:r>
    </w:p>
    <w:p w14:paraId="5F6E9BC7" w14:textId="4AA069CE" w:rsidR="007C56E5" w:rsidRPr="007C56E5" w:rsidRDefault="007C56E5" w:rsidP="007C56E5">
      <w:pPr>
        <w:spacing w:line="360" w:lineRule="auto"/>
        <w:rPr>
          <w:rFonts w:eastAsia="Arial Nova" w:cs="Arial Nova"/>
          <w:b/>
          <w:bCs/>
          <w:u w:val="single"/>
        </w:rPr>
      </w:pPr>
      <w:r w:rsidRPr="007C56E5">
        <w:rPr>
          <w:rFonts w:eastAsia="Arial Nova" w:cs="Arial Nova"/>
          <w:b/>
          <w:bCs/>
          <w:u w:val="single"/>
        </w:rPr>
        <w:t>Tiegan Replies</w:t>
      </w:r>
    </w:p>
    <w:p w14:paraId="1DB96CEE" w14:textId="7A0DA6CD" w:rsidR="007C56E5" w:rsidRPr="007C56E5" w:rsidRDefault="007C56E5" w:rsidP="007C56E5">
      <w:pPr>
        <w:spacing w:line="360" w:lineRule="auto"/>
      </w:pPr>
      <w:r w:rsidRPr="007C56E5">
        <w:rPr>
          <w:rFonts w:eastAsia="Arial Nova" w:cs="Arial Nova"/>
        </w:rPr>
        <w:t>Thank you Tiegan, That is all from me.</w:t>
      </w:r>
      <w:r w:rsidRPr="007C56E5">
        <w:t xml:space="preserve"> </w:t>
      </w:r>
    </w:p>
    <w:p w14:paraId="781D86E2" w14:textId="77777777" w:rsidR="007C56E5" w:rsidRPr="007C56E5" w:rsidRDefault="007C56E5" w:rsidP="007C56E5">
      <w:pPr>
        <w:spacing w:line="360" w:lineRule="auto"/>
        <w:rPr>
          <w:rFonts w:eastAsia="Arial Nova" w:cs="Arial Nova"/>
        </w:rPr>
      </w:pPr>
    </w:p>
    <w:p w14:paraId="0C6782B2" w14:textId="0F5CD9D5" w:rsidR="007C56E5" w:rsidRPr="007C56E5" w:rsidRDefault="007C56E5" w:rsidP="007C56E5">
      <w:pPr>
        <w:spacing w:line="360" w:lineRule="auto"/>
        <w:rPr>
          <w:rFonts w:eastAsia="Arial Nova" w:cs="Arial Nova"/>
          <w:b/>
          <w:bCs/>
          <w:u w:val="single"/>
        </w:rPr>
      </w:pPr>
      <w:r w:rsidRPr="007C56E5">
        <w:rPr>
          <w:rFonts w:eastAsia="Arial Nova" w:cs="Arial Nova"/>
          <w:b/>
          <w:bCs/>
          <w:u w:val="single"/>
        </w:rPr>
        <w:t>Reply to Julie</w:t>
      </w:r>
      <w:r w:rsidRPr="007C56E5">
        <w:rPr>
          <w:rFonts w:eastAsia="Arial Nova" w:cs="Arial Nova"/>
          <w:b/>
          <w:bCs/>
          <w:u w:val="single"/>
        </w:rPr>
        <w:t>-</w:t>
      </w:r>
    </w:p>
    <w:p w14:paraId="315B07F2" w14:textId="04AD6E27" w:rsidR="007C56E5" w:rsidRPr="007C56E5" w:rsidRDefault="007C56E5" w:rsidP="007C56E5">
      <w:pPr>
        <w:spacing w:line="360" w:lineRule="auto"/>
        <w:rPr>
          <w:rFonts w:eastAsia="Arial Nova" w:cs="Arial Nova"/>
        </w:rPr>
      </w:pPr>
      <w:r w:rsidRPr="007C56E5">
        <w:rPr>
          <w:rFonts w:eastAsia="Arial Nova" w:cs="Arial Nova"/>
        </w:rPr>
        <w:t xml:space="preserve"> Yes of course, I will check the </w:t>
      </w:r>
      <w:proofErr w:type="spellStart"/>
      <w:r w:rsidRPr="007C56E5">
        <w:rPr>
          <w:rFonts w:eastAsia="Arial Nova" w:cs="Arial Nova"/>
        </w:rPr>
        <w:t>rota</w:t>
      </w:r>
      <w:proofErr w:type="spellEnd"/>
      <w:r w:rsidRPr="007C56E5">
        <w:rPr>
          <w:rFonts w:eastAsia="Arial Nova" w:cs="Arial Nova"/>
        </w:rPr>
        <w:t xml:space="preserve"> in the morning and make any necessary changes. As discussed above, the Charles Berner, highlights communication cycle and its importance in affective leadership.(Charles Berner, No Date)</w:t>
      </w:r>
    </w:p>
    <w:p w14:paraId="5F2DDBF2" w14:textId="77777777" w:rsidR="00E2091D" w:rsidRPr="007C56E5" w:rsidRDefault="00E2091D"/>
    <w:sectPr w:rsidR="00E2091D" w:rsidRPr="007C5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6E5"/>
    <w:rsid w:val="007C56E5"/>
    <w:rsid w:val="00D402FE"/>
    <w:rsid w:val="00E2091D"/>
    <w:rsid w:val="00EC3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85637"/>
  <w15:chartTrackingRefBased/>
  <w15:docId w15:val="{0E567722-BE4E-43F3-B1BA-BE8F7C26C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6E5"/>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7C56E5"/>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7C56E5"/>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7C56E5"/>
    <w:pPr>
      <w:keepNext/>
      <w:keepLines/>
      <w:spacing w:before="160" w:after="80" w:line="259"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7C56E5"/>
    <w:pPr>
      <w:keepNext/>
      <w:keepLines/>
      <w:spacing w:before="80" w:after="40" w:line="259" w:lineRule="auto"/>
      <w:outlineLvl w:val="3"/>
    </w:pPr>
    <w:rPr>
      <w:rFonts w:eastAsiaTheme="majorEastAsia"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7C56E5"/>
    <w:pPr>
      <w:keepNext/>
      <w:keepLines/>
      <w:spacing w:before="80" w:after="40" w:line="259" w:lineRule="auto"/>
      <w:outlineLvl w:val="4"/>
    </w:pPr>
    <w:rPr>
      <w:rFonts w:eastAsiaTheme="majorEastAsia"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7C56E5"/>
    <w:pPr>
      <w:keepNext/>
      <w:keepLines/>
      <w:spacing w:before="40" w:after="0" w:line="259" w:lineRule="auto"/>
      <w:outlineLvl w:val="5"/>
    </w:pPr>
    <w:rPr>
      <w:rFonts w:eastAsiaTheme="majorEastAsia"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7C56E5"/>
    <w:pPr>
      <w:keepNext/>
      <w:keepLines/>
      <w:spacing w:before="40" w:after="0" w:line="259" w:lineRule="auto"/>
      <w:outlineLvl w:val="6"/>
    </w:pPr>
    <w:rPr>
      <w:rFonts w:eastAsiaTheme="majorEastAsia"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7C56E5"/>
    <w:pPr>
      <w:keepNext/>
      <w:keepLines/>
      <w:spacing w:after="0" w:line="259" w:lineRule="auto"/>
      <w:outlineLvl w:val="7"/>
    </w:pPr>
    <w:rPr>
      <w:rFonts w:eastAsiaTheme="majorEastAsia"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7C56E5"/>
    <w:pPr>
      <w:keepNext/>
      <w:keepLines/>
      <w:spacing w:after="0" w:line="259" w:lineRule="auto"/>
      <w:outlineLvl w:val="8"/>
    </w:pPr>
    <w:rPr>
      <w:rFonts w:eastAsiaTheme="majorEastAsia"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6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56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56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56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56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56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6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6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6E5"/>
    <w:rPr>
      <w:rFonts w:eastAsiaTheme="majorEastAsia" w:cstheme="majorBidi"/>
      <w:color w:val="272727" w:themeColor="text1" w:themeTint="D8"/>
    </w:rPr>
  </w:style>
  <w:style w:type="paragraph" w:styleId="Title">
    <w:name w:val="Title"/>
    <w:basedOn w:val="Normal"/>
    <w:next w:val="Normal"/>
    <w:link w:val="TitleChar"/>
    <w:uiPriority w:val="10"/>
    <w:qFormat/>
    <w:rsid w:val="007C56E5"/>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7C56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6E5"/>
    <w:pPr>
      <w:numPr>
        <w:ilvl w:val="1"/>
      </w:numPr>
      <w:spacing w:line="259"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7C56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6E5"/>
    <w:pPr>
      <w:spacing w:before="160" w:line="259" w:lineRule="auto"/>
      <w:jc w:val="center"/>
    </w:pPr>
    <w:rPr>
      <w:rFonts w:eastAsiaTheme="minorHAns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7C56E5"/>
    <w:rPr>
      <w:i/>
      <w:iCs/>
      <w:color w:val="404040" w:themeColor="text1" w:themeTint="BF"/>
    </w:rPr>
  </w:style>
  <w:style w:type="paragraph" w:styleId="ListParagraph">
    <w:name w:val="List Paragraph"/>
    <w:basedOn w:val="Normal"/>
    <w:uiPriority w:val="34"/>
    <w:qFormat/>
    <w:rsid w:val="007C56E5"/>
    <w:pPr>
      <w:spacing w:line="259" w:lineRule="auto"/>
      <w:ind w:left="720"/>
      <w:contextualSpacing/>
    </w:pPr>
    <w:rPr>
      <w:rFonts w:eastAsiaTheme="minorHAnsi"/>
      <w:kern w:val="2"/>
      <w:sz w:val="22"/>
      <w:szCs w:val="22"/>
      <w:lang w:val="en-GB" w:eastAsia="en-US"/>
      <w14:ligatures w14:val="standardContextual"/>
    </w:rPr>
  </w:style>
  <w:style w:type="character" w:styleId="IntenseEmphasis">
    <w:name w:val="Intense Emphasis"/>
    <w:basedOn w:val="DefaultParagraphFont"/>
    <w:uiPriority w:val="21"/>
    <w:qFormat/>
    <w:rsid w:val="007C56E5"/>
    <w:rPr>
      <w:i/>
      <w:iCs/>
      <w:color w:val="0F4761" w:themeColor="accent1" w:themeShade="BF"/>
    </w:rPr>
  </w:style>
  <w:style w:type="paragraph" w:styleId="IntenseQuote">
    <w:name w:val="Intense Quote"/>
    <w:basedOn w:val="Normal"/>
    <w:next w:val="Normal"/>
    <w:link w:val="IntenseQuoteChar"/>
    <w:uiPriority w:val="30"/>
    <w:qFormat/>
    <w:rsid w:val="007C56E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7C56E5"/>
    <w:rPr>
      <w:i/>
      <w:iCs/>
      <w:color w:val="0F4761" w:themeColor="accent1" w:themeShade="BF"/>
    </w:rPr>
  </w:style>
  <w:style w:type="character" w:styleId="IntenseReference">
    <w:name w:val="Intense Reference"/>
    <w:basedOn w:val="DefaultParagraphFont"/>
    <w:uiPriority w:val="32"/>
    <w:qFormat/>
    <w:rsid w:val="007C56E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510</Words>
  <Characters>2912</Characters>
  <Application>Microsoft Office Word</Application>
  <DocSecurity>0</DocSecurity>
  <Lines>24</Lines>
  <Paragraphs>6</Paragraphs>
  <ScaleCrop>false</ScaleCrop>
  <Company/>
  <LinksUpToDate>false</LinksUpToDate>
  <CharactersWithSpaces>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1</cp:revision>
  <dcterms:created xsi:type="dcterms:W3CDTF">2024-11-25T21:40:00Z</dcterms:created>
  <dcterms:modified xsi:type="dcterms:W3CDTF">2024-11-25T21:47:00Z</dcterms:modified>
</cp:coreProperties>
</file>