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874422530"/>
        <w:docPartObj>
          <w:docPartGallery w:val="Cover Pages"/>
          <w:docPartUnique/>
        </w:docPartObj>
      </w:sdtPr>
      <w:sdtEndPr>
        <w:rPr>
          <w:rFonts w:ascii="Arial" w:hAnsi="Arial" w:cs="Arial"/>
          <w:color w:val="auto"/>
        </w:rPr>
      </w:sdtEndPr>
      <w:sdtContent>
        <w:p w14:paraId="2416DB1F" w14:textId="5A2DD3AF" w:rsidR="00066E22" w:rsidRDefault="00066E22" w:rsidP="007938B3">
          <w:pPr>
            <w:pStyle w:val="NoSpacing"/>
            <w:spacing w:before="1540" w:after="240"/>
            <w:ind w:left="2880" w:firstLine="720"/>
            <w:rPr>
              <w:color w:val="156082" w:themeColor="accent1"/>
            </w:rPr>
          </w:pPr>
          <w:r>
            <w:rPr>
              <w:noProof/>
              <w:color w:val="156082" w:themeColor="accent1"/>
            </w:rPr>
            <w:drawing>
              <wp:inline distT="0" distB="0" distL="0" distR="0" wp14:anchorId="62BBA09D" wp14:editId="530D8BB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8CFB84AE21B84E44B19CD1060126F5F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BE0F5E7" w14:textId="78CCE20D" w:rsidR="00066E22" w:rsidRPr="00314911" w:rsidRDefault="004237A2">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sidRPr="00314911">
                <w:rPr>
                  <w:rFonts w:ascii="Arial" w:eastAsiaTheme="majorEastAsia" w:hAnsi="Arial" w:cs="Arial"/>
                  <w:caps/>
                  <w:color w:val="156082" w:themeColor="accent1"/>
                  <w:sz w:val="72"/>
                  <w:szCs w:val="72"/>
                </w:rPr>
                <w:t>Software Solutions For Business</w:t>
              </w:r>
            </w:p>
          </w:sdtContent>
        </w:sdt>
        <w:sdt>
          <w:sdtPr>
            <w:rPr>
              <w:rFonts w:ascii="Arial" w:hAnsi="Arial" w:cs="Arial"/>
              <w:color w:val="156082" w:themeColor="accent1"/>
              <w:sz w:val="28"/>
              <w:szCs w:val="28"/>
            </w:rPr>
            <w:alias w:val="Subtitle"/>
            <w:tag w:val=""/>
            <w:id w:val="328029620"/>
            <w:placeholder>
              <w:docPart w:val="28DB5070026F4C1EA9641ED5432E6C0E"/>
            </w:placeholder>
            <w:dataBinding w:prefixMappings="xmlns:ns0='http://purl.org/dc/elements/1.1/' xmlns:ns1='http://schemas.openxmlformats.org/package/2006/metadata/core-properties' " w:xpath="/ns1:coreProperties[1]/ns0:subject[1]" w:storeItemID="{6C3C8BC8-F283-45AE-878A-BAB7291924A1}"/>
            <w:text/>
          </w:sdtPr>
          <w:sdtContent>
            <w:p w14:paraId="204656E4" w14:textId="49CE8DF3" w:rsidR="00066E22" w:rsidRPr="00314911" w:rsidRDefault="00AE4783">
              <w:pPr>
                <w:pStyle w:val="NoSpacing"/>
                <w:jc w:val="center"/>
                <w:rPr>
                  <w:rFonts w:ascii="Arial" w:hAnsi="Arial" w:cs="Arial"/>
                  <w:color w:val="156082" w:themeColor="accent1"/>
                  <w:sz w:val="28"/>
                  <w:szCs w:val="28"/>
                </w:rPr>
              </w:pPr>
              <w:r w:rsidRPr="00314911">
                <w:rPr>
                  <w:rFonts w:ascii="Arial" w:hAnsi="Arial" w:cs="Arial"/>
                  <w:color w:val="156082" w:themeColor="accent1"/>
                  <w:sz w:val="28"/>
                  <w:szCs w:val="28"/>
                </w:rPr>
                <w:t>Student Name: KasJuan Sullivan</w:t>
              </w:r>
            </w:p>
          </w:sdtContent>
        </w:sdt>
        <w:p w14:paraId="6E857A1B" w14:textId="63985479" w:rsidR="00F4727C" w:rsidRDefault="00066E22" w:rsidP="00965EDF">
          <w:pPr>
            <w:pStyle w:val="NoSpacing"/>
            <w:spacing w:before="480"/>
            <w:jc w:val="center"/>
            <w:rPr>
              <w:rFonts w:ascii="Arial" w:hAnsi="Arial" w:cs="Arial"/>
              <w:noProof/>
              <w:color w:val="156082" w:themeColor="accent1"/>
              <w:sz w:val="28"/>
              <w:szCs w:val="28"/>
            </w:rPr>
          </w:pPr>
          <w:r>
            <w:rPr>
              <w:noProof/>
              <w:color w:val="156082" w:themeColor="accent1"/>
            </w:rPr>
            <mc:AlternateContent>
              <mc:Choice Requires="wps">
                <w:drawing>
                  <wp:anchor distT="0" distB="0" distL="114300" distR="114300" simplePos="0" relativeHeight="251659264" behindDoc="0" locked="0" layoutInCell="1" allowOverlap="1" wp14:anchorId="49B6B04B" wp14:editId="009616E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0T00:00:00Z">
                                    <w:dateFormat w:val="dd MMMM yyyy"/>
                                    <w:lid w:val="en-GB"/>
                                    <w:storeMappedDataAs w:val="dateTime"/>
                                    <w:calendar w:val="gregorian"/>
                                  </w:date>
                                </w:sdtPr>
                                <w:sdtContent>
                                  <w:p w14:paraId="5AA927C9" w14:textId="0B039967" w:rsidR="00066E22" w:rsidRDefault="000E78C2">
                                    <w:pPr>
                                      <w:pStyle w:val="NoSpacing"/>
                                      <w:spacing w:after="40"/>
                                      <w:jc w:val="center"/>
                                      <w:rPr>
                                        <w:caps/>
                                        <w:color w:val="156082" w:themeColor="accent1"/>
                                        <w:sz w:val="28"/>
                                        <w:szCs w:val="28"/>
                                      </w:rPr>
                                    </w:pPr>
                                    <w:r>
                                      <w:rPr>
                                        <w:caps/>
                                        <w:color w:val="156082" w:themeColor="accent1"/>
                                        <w:sz w:val="28"/>
                                        <w:szCs w:val="28"/>
                                      </w:rPr>
                                      <w:t>20 July 2026</w:t>
                                    </w:r>
                                  </w:p>
                                </w:sdtContent>
                              </w:sdt>
                              <w:p w14:paraId="26683A1D" w14:textId="5E6054BB" w:rsidR="00066E22" w:rsidRDefault="00066E2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10E87">
                                      <w:rPr>
                                        <w:caps/>
                                        <w:color w:val="156082" w:themeColor="accent1"/>
                                      </w:rPr>
                                      <w:t>University of wales</w:t>
                                    </w:r>
                                    <w:r w:rsidR="005F0806">
                                      <w:rPr>
                                        <w:caps/>
                                        <w:color w:val="156082" w:themeColor="accent1"/>
                                      </w:rPr>
                                      <w:t xml:space="preserve"> trinity saint dav</w:t>
                                    </w:r>
                                    <w:r w:rsidR="00A729E1">
                                      <w:rPr>
                                        <w:caps/>
                                        <w:color w:val="156082" w:themeColor="accent1"/>
                                      </w:rPr>
                                      <w:t>id</w:t>
                                    </w:r>
                                  </w:sdtContent>
                                </w:sdt>
                              </w:p>
                              <w:p w14:paraId="078A3A30" w14:textId="70F0F000" w:rsidR="00066E22" w:rsidRDefault="00066E22">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729E1">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B6B04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0T00:00:00Z">
                              <w:dateFormat w:val="dd MMMM yyyy"/>
                              <w:lid w:val="en-GB"/>
                              <w:storeMappedDataAs w:val="dateTime"/>
                              <w:calendar w:val="gregorian"/>
                            </w:date>
                          </w:sdtPr>
                          <w:sdtContent>
                            <w:p w14:paraId="5AA927C9" w14:textId="0B039967" w:rsidR="00066E22" w:rsidRDefault="000E78C2">
                              <w:pPr>
                                <w:pStyle w:val="NoSpacing"/>
                                <w:spacing w:after="40"/>
                                <w:jc w:val="center"/>
                                <w:rPr>
                                  <w:caps/>
                                  <w:color w:val="156082" w:themeColor="accent1"/>
                                  <w:sz w:val="28"/>
                                  <w:szCs w:val="28"/>
                                </w:rPr>
                              </w:pPr>
                              <w:r>
                                <w:rPr>
                                  <w:caps/>
                                  <w:color w:val="156082" w:themeColor="accent1"/>
                                  <w:sz w:val="28"/>
                                  <w:szCs w:val="28"/>
                                </w:rPr>
                                <w:t>20 July 2026</w:t>
                              </w:r>
                            </w:p>
                          </w:sdtContent>
                        </w:sdt>
                        <w:p w14:paraId="26683A1D" w14:textId="5E6054BB" w:rsidR="00066E22" w:rsidRDefault="00066E2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10E87">
                                <w:rPr>
                                  <w:caps/>
                                  <w:color w:val="156082" w:themeColor="accent1"/>
                                </w:rPr>
                                <w:t>University of wales</w:t>
                              </w:r>
                              <w:r w:rsidR="005F0806">
                                <w:rPr>
                                  <w:caps/>
                                  <w:color w:val="156082" w:themeColor="accent1"/>
                                </w:rPr>
                                <w:t xml:space="preserve"> trinity saint dav</w:t>
                              </w:r>
                              <w:r w:rsidR="00A729E1">
                                <w:rPr>
                                  <w:caps/>
                                  <w:color w:val="156082" w:themeColor="accent1"/>
                                </w:rPr>
                                <w:t>id</w:t>
                              </w:r>
                            </w:sdtContent>
                          </w:sdt>
                        </w:p>
                        <w:p w14:paraId="078A3A30" w14:textId="70F0F000" w:rsidR="00066E22" w:rsidRDefault="00066E22">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729E1">
                                <w:rPr>
                                  <w:color w:val="156082" w:themeColor="accent1"/>
                                </w:rPr>
                                <w:t xml:space="preserve">     </w:t>
                              </w:r>
                            </w:sdtContent>
                          </w:sdt>
                        </w:p>
                      </w:txbxContent>
                    </v:textbox>
                    <w10:wrap anchorx="margin" anchory="page"/>
                  </v:shape>
                </w:pict>
              </mc:Fallback>
            </mc:AlternateContent>
          </w:r>
          <w:r w:rsidR="00965EDF">
            <w:rPr>
              <w:rFonts w:ascii="Arial" w:hAnsi="Arial" w:cs="Arial"/>
              <w:noProof/>
              <w:color w:val="156082" w:themeColor="accent1"/>
              <w:sz w:val="28"/>
              <w:szCs w:val="28"/>
            </w:rPr>
            <w:t>Student ID: 2</w:t>
          </w:r>
          <w:r w:rsidR="009B1FAF">
            <w:rPr>
              <w:rFonts w:ascii="Arial" w:hAnsi="Arial" w:cs="Arial"/>
              <w:noProof/>
              <w:color w:val="156082" w:themeColor="accent1"/>
              <w:sz w:val="28"/>
              <w:szCs w:val="28"/>
            </w:rPr>
            <w:t>535557</w:t>
          </w:r>
        </w:p>
        <w:p w14:paraId="66A8001C" w14:textId="35A9C2CB" w:rsidR="009B1FAF" w:rsidRPr="00965EDF" w:rsidRDefault="009B1FAF" w:rsidP="00965EDF">
          <w:pPr>
            <w:pStyle w:val="NoSpacing"/>
            <w:spacing w:before="480"/>
            <w:jc w:val="center"/>
            <w:rPr>
              <w:rFonts w:ascii="Arial" w:hAnsi="Arial" w:cs="Arial"/>
              <w:noProof/>
              <w:color w:val="156082" w:themeColor="accent1"/>
              <w:sz w:val="28"/>
              <w:szCs w:val="28"/>
            </w:rPr>
          </w:pPr>
          <w:r>
            <w:rPr>
              <w:rFonts w:ascii="Arial" w:hAnsi="Arial" w:cs="Arial"/>
              <w:noProof/>
              <w:color w:val="156082" w:themeColor="accent1"/>
              <w:sz w:val="28"/>
              <w:szCs w:val="28"/>
            </w:rPr>
            <w:t>Assignment: ACCA4026</w:t>
          </w:r>
        </w:p>
        <w:p w14:paraId="31BBC8E4" w14:textId="6D4F21FA" w:rsidR="003943D7" w:rsidRDefault="00066E22" w:rsidP="00113884">
          <w:pPr>
            <w:pStyle w:val="NoSpacing"/>
            <w:spacing w:before="480"/>
            <w:rPr>
              <w:rFonts w:ascii="Arial" w:hAnsi="Arial" w:cs="Arial"/>
            </w:rPr>
          </w:pPr>
        </w:p>
      </w:sdtContent>
    </w:sdt>
    <w:p w14:paraId="0FD75408" w14:textId="77777777" w:rsidR="003943D7" w:rsidRDefault="003943D7">
      <w:pPr>
        <w:rPr>
          <w:rFonts w:ascii="Arial" w:eastAsiaTheme="minorEastAsia" w:hAnsi="Arial" w:cs="Arial"/>
          <w:kern w:val="0"/>
          <w:sz w:val="22"/>
          <w:szCs w:val="22"/>
          <w:lang w:eastAsia="en-GB"/>
          <w14:ligatures w14:val="none"/>
        </w:rPr>
      </w:pPr>
      <w:r>
        <w:rPr>
          <w:rFonts w:ascii="Arial" w:hAnsi="Arial" w:cs="Arial"/>
        </w:rPr>
        <w:br w:type="page"/>
      </w:r>
    </w:p>
    <w:bookmarkStart w:id="0" w:name="_Toc235180687" w:displacedByCustomXml="next"/>
    <w:sdt>
      <w:sdtPr>
        <w:id w:val="1387220765"/>
        <w:docPartObj>
          <w:docPartGallery w:val="Table of Contents"/>
          <w:docPartUnique/>
        </w:docPartObj>
      </w:sdtPr>
      <w:sdtEndPr>
        <w:rPr>
          <w:rFonts w:asciiTheme="minorHAnsi" w:eastAsiaTheme="minorHAnsi" w:hAnsiTheme="minorHAnsi" w:cstheme="minorBidi"/>
          <w:b/>
          <w:bCs/>
          <w:color w:val="auto"/>
          <w:sz w:val="24"/>
          <w:szCs w:val="24"/>
        </w:rPr>
      </w:sdtEndPr>
      <w:sdtContent>
        <w:p w14:paraId="23E8578B" w14:textId="5DAB0BD1" w:rsidR="00632501" w:rsidRPr="0037789F" w:rsidRDefault="00632501" w:rsidP="004C0E08">
          <w:pPr>
            <w:pStyle w:val="Heading1"/>
            <w:rPr>
              <w:rFonts w:ascii="Arial" w:hAnsi="Arial" w:cs="Arial"/>
              <w:b/>
              <w:bCs/>
              <w:u w:val="single"/>
            </w:rPr>
          </w:pPr>
          <w:r w:rsidRPr="0037789F">
            <w:rPr>
              <w:rFonts w:ascii="Arial" w:hAnsi="Arial" w:cs="Arial"/>
              <w:b/>
              <w:bCs/>
              <w:u w:val="single"/>
            </w:rPr>
            <w:t>C</w:t>
          </w:r>
          <w:r w:rsidR="00C13F72" w:rsidRPr="0037789F">
            <w:rPr>
              <w:rFonts w:ascii="Arial" w:hAnsi="Arial" w:cs="Arial"/>
              <w:b/>
              <w:bCs/>
              <w:u w:val="single"/>
            </w:rPr>
            <w:t>ontents</w:t>
          </w:r>
          <w:bookmarkEnd w:id="0"/>
        </w:p>
        <w:p w14:paraId="7734D598" w14:textId="19EC6CD3" w:rsidR="00AA096B" w:rsidRDefault="006325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180687" w:history="1">
            <w:r w:rsidR="00AA096B" w:rsidRPr="00B5560D">
              <w:rPr>
                <w:rStyle w:val="Hyperlink"/>
                <w:rFonts w:ascii="Arial" w:hAnsi="Arial" w:cs="Arial"/>
                <w:b/>
                <w:bCs/>
                <w:noProof/>
              </w:rPr>
              <w:t>Contents</w:t>
            </w:r>
            <w:r w:rsidR="00AA096B">
              <w:rPr>
                <w:noProof/>
                <w:webHidden/>
              </w:rPr>
              <w:tab/>
            </w:r>
            <w:r w:rsidR="00AA096B">
              <w:rPr>
                <w:noProof/>
                <w:webHidden/>
              </w:rPr>
              <w:fldChar w:fldCharType="begin"/>
            </w:r>
            <w:r w:rsidR="00AA096B">
              <w:rPr>
                <w:noProof/>
                <w:webHidden/>
              </w:rPr>
              <w:instrText xml:space="preserve"> PAGEREF _Toc235180687 \h </w:instrText>
            </w:r>
            <w:r w:rsidR="00AA096B">
              <w:rPr>
                <w:noProof/>
                <w:webHidden/>
              </w:rPr>
            </w:r>
            <w:r w:rsidR="00AA096B">
              <w:rPr>
                <w:noProof/>
                <w:webHidden/>
              </w:rPr>
              <w:fldChar w:fldCharType="separate"/>
            </w:r>
            <w:r w:rsidR="00AA096B">
              <w:rPr>
                <w:noProof/>
                <w:webHidden/>
              </w:rPr>
              <w:t>1</w:t>
            </w:r>
            <w:r w:rsidR="00AA096B">
              <w:rPr>
                <w:noProof/>
                <w:webHidden/>
              </w:rPr>
              <w:fldChar w:fldCharType="end"/>
            </w:r>
          </w:hyperlink>
        </w:p>
        <w:p w14:paraId="40F32B45" w14:textId="0B3B1C91" w:rsidR="00AA096B" w:rsidRDefault="00AA096B">
          <w:pPr>
            <w:pStyle w:val="TOC1"/>
            <w:tabs>
              <w:tab w:val="right" w:leader="dot" w:pos="9016"/>
            </w:tabs>
            <w:rPr>
              <w:rFonts w:eastAsiaTheme="minorEastAsia"/>
              <w:noProof/>
              <w:lang w:eastAsia="en-GB"/>
            </w:rPr>
          </w:pPr>
          <w:hyperlink w:anchor="_Toc235180688" w:history="1">
            <w:r w:rsidRPr="00B5560D">
              <w:rPr>
                <w:rStyle w:val="Hyperlink"/>
                <w:rFonts w:ascii="Arial" w:hAnsi="Arial" w:cs="Arial"/>
                <w:b/>
                <w:bCs/>
                <w:noProof/>
              </w:rPr>
              <w:t>E-Commerce Website Builders/Software Solutions</w:t>
            </w:r>
            <w:r>
              <w:rPr>
                <w:noProof/>
                <w:webHidden/>
              </w:rPr>
              <w:tab/>
            </w:r>
            <w:r>
              <w:rPr>
                <w:noProof/>
                <w:webHidden/>
              </w:rPr>
              <w:fldChar w:fldCharType="begin"/>
            </w:r>
            <w:r>
              <w:rPr>
                <w:noProof/>
                <w:webHidden/>
              </w:rPr>
              <w:instrText xml:space="preserve"> PAGEREF _Toc235180688 \h </w:instrText>
            </w:r>
            <w:r>
              <w:rPr>
                <w:noProof/>
                <w:webHidden/>
              </w:rPr>
            </w:r>
            <w:r>
              <w:rPr>
                <w:noProof/>
                <w:webHidden/>
              </w:rPr>
              <w:fldChar w:fldCharType="separate"/>
            </w:r>
            <w:r>
              <w:rPr>
                <w:noProof/>
                <w:webHidden/>
              </w:rPr>
              <w:t>2</w:t>
            </w:r>
            <w:r>
              <w:rPr>
                <w:noProof/>
                <w:webHidden/>
              </w:rPr>
              <w:fldChar w:fldCharType="end"/>
            </w:r>
          </w:hyperlink>
        </w:p>
        <w:p w14:paraId="4BCFC411" w14:textId="6AF247DD" w:rsidR="00AA096B" w:rsidRDefault="00AA096B">
          <w:pPr>
            <w:pStyle w:val="TOC2"/>
            <w:tabs>
              <w:tab w:val="right" w:leader="dot" w:pos="9016"/>
            </w:tabs>
            <w:rPr>
              <w:rFonts w:eastAsiaTheme="minorEastAsia"/>
              <w:noProof/>
              <w:lang w:eastAsia="en-GB"/>
            </w:rPr>
          </w:pPr>
          <w:hyperlink w:anchor="_Toc235180689" w:history="1">
            <w:r w:rsidRPr="00B5560D">
              <w:rPr>
                <w:rStyle w:val="Hyperlink"/>
                <w:rFonts w:ascii="Arial" w:hAnsi="Arial" w:cs="Arial"/>
                <w:b/>
                <w:bCs/>
                <w:noProof/>
              </w:rPr>
              <w:t>Shopify</w:t>
            </w:r>
            <w:r>
              <w:rPr>
                <w:noProof/>
                <w:webHidden/>
              </w:rPr>
              <w:tab/>
            </w:r>
            <w:r>
              <w:rPr>
                <w:noProof/>
                <w:webHidden/>
              </w:rPr>
              <w:fldChar w:fldCharType="begin"/>
            </w:r>
            <w:r>
              <w:rPr>
                <w:noProof/>
                <w:webHidden/>
              </w:rPr>
              <w:instrText xml:space="preserve"> PAGEREF _Toc235180689 \h </w:instrText>
            </w:r>
            <w:r>
              <w:rPr>
                <w:noProof/>
                <w:webHidden/>
              </w:rPr>
            </w:r>
            <w:r>
              <w:rPr>
                <w:noProof/>
                <w:webHidden/>
              </w:rPr>
              <w:fldChar w:fldCharType="separate"/>
            </w:r>
            <w:r>
              <w:rPr>
                <w:noProof/>
                <w:webHidden/>
              </w:rPr>
              <w:t>2</w:t>
            </w:r>
            <w:r>
              <w:rPr>
                <w:noProof/>
                <w:webHidden/>
              </w:rPr>
              <w:fldChar w:fldCharType="end"/>
            </w:r>
          </w:hyperlink>
        </w:p>
        <w:p w14:paraId="7CA19D62" w14:textId="22DC7374" w:rsidR="00AA096B" w:rsidRDefault="00AA096B">
          <w:pPr>
            <w:pStyle w:val="TOC2"/>
            <w:tabs>
              <w:tab w:val="right" w:leader="dot" w:pos="9016"/>
            </w:tabs>
            <w:rPr>
              <w:rFonts w:eastAsiaTheme="minorEastAsia"/>
              <w:noProof/>
              <w:lang w:eastAsia="en-GB"/>
            </w:rPr>
          </w:pPr>
          <w:hyperlink w:anchor="_Toc235180690" w:history="1">
            <w:r w:rsidRPr="00B5560D">
              <w:rPr>
                <w:rStyle w:val="Hyperlink"/>
                <w:rFonts w:ascii="Arial" w:hAnsi="Arial" w:cs="Arial"/>
                <w:b/>
                <w:bCs/>
                <w:noProof/>
              </w:rPr>
              <w:t>WooCommerce</w:t>
            </w:r>
            <w:r>
              <w:rPr>
                <w:noProof/>
                <w:webHidden/>
              </w:rPr>
              <w:tab/>
            </w:r>
            <w:r>
              <w:rPr>
                <w:noProof/>
                <w:webHidden/>
              </w:rPr>
              <w:fldChar w:fldCharType="begin"/>
            </w:r>
            <w:r>
              <w:rPr>
                <w:noProof/>
                <w:webHidden/>
              </w:rPr>
              <w:instrText xml:space="preserve"> PAGEREF _Toc235180690 \h </w:instrText>
            </w:r>
            <w:r>
              <w:rPr>
                <w:noProof/>
                <w:webHidden/>
              </w:rPr>
            </w:r>
            <w:r>
              <w:rPr>
                <w:noProof/>
                <w:webHidden/>
              </w:rPr>
              <w:fldChar w:fldCharType="separate"/>
            </w:r>
            <w:r>
              <w:rPr>
                <w:noProof/>
                <w:webHidden/>
              </w:rPr>
              <w:t>2</w:t>
            </w:r>
            <w:r>
              <w:rPr>
                <w:noProof/>
                <w:webHidden/>
              </w:rPr>
              <w:fldChar w:fldCharType="end"/>
            </w:r>
          </w:hyperlink>
        </w:p>
        <w:p w14:paraId="5F1FB74E" w14:textId="5A979AC6" w:rsidR="00AA096B" w:rsidRDefault="00AA096B">
          <w:pPr>
            <w:pStyle w:val="TOC1"/>
            <w:tabs>
              <w:tab w:val="right" w:leader="dot" w:pos="9016"/>
            </w:tabs>
            <w:rPr>
              <w:rFonts w:eastAsiaTheme="minorEastAsia"/>
              <w:noProof/>
              <w:lang w:eastAsia="en-GB"/>
            </w:rPr>
          </w:pPr>
          <w:hyperlink w:anchor="_Toc235180691" w:history="1">
            <w:r w:rsidRPr="00B5560D">
              <w:rPr>
                <w:rStyle w:val="Hyperlink"/>
                <w:rFonts w:ascii="Arial" w:hAnsi="Arial" w:cs="Arial"/>
                <w:b/>
                <w:bCs/>
                <w:noProof/>
              </w:rPr>
              <w:t>Mind Map of Contemporary Software Applications</w:t>
            </w:r>
            <w:r>
              <w:rPr>
                <w:noProof/>
                <w:webHidden/>
              </w:rPr>
              <w:tab/>
            </w:r>
            <w:r>
              <w:rPr>
                <w:noProof/>
                <w:webHidden/>
              </w:rPr>
              <w:fldChar w:fldCharType="begin"/>
            </w:r>
            <w:r>
              <w:rPr>
                <w:noProof/>
                <w:webHidden/>
              </w:rPr>
              <w:instrText xml:space="preserve"> PAGEREF _Toc235180691 \h </w:instrText>
            </w:r>
            <w:r>
              <w:rPr>
                <w:noProof/>
                <w:webHidden/>
              </w:rPr>
            </w:r>
            <w:r>
              <w:rPr>
                <w:noProof/>
                <w:webHidden/>
              </w:rPr>
              <w:fldChar w:fldCharType="separate"/>
            </w:r>
            <w:r>
              <w:rPr>
                <w:noProof/>
                <w:webHidden/>
              </w:rPr>
              <w:t>4</w:t>
            </w:r>
            <w:r>
              <w:rPr>
                <w:noProof/>
                <w:webHidden/>
              </w:rPr>
              <w:fldChar w:fldCharType="end"/>
            </w:r>
          </w:hyperlink>
        </w:p>
        <w:p w14:paraId="5EC80B2B" w14:textId="3FAF743C" w:rsidR="00AA096B" w:rsidRDefault="00AA096B">
          <w:pPr>
            <w:pStyle w:val="TOC2"/>
            <w:tabs>
              <w:tab w:val="right" w:leader="dot" w:pos="9016"/>
            </w:tabs>
            <w:rPr>
              <w:rFonts w:eastAsiaTheme="minorEastAsia"/>
              <w:noProof/>
              <w:lang w:eastAsia="en-GB"/>
            </w:rPr>
          </w:pPr>
          <w:hyperlink w:anchor="_Toc235180692" w:history="1">
            <w:r w:rsidRPr="00B5560D">
              <w:rPr>
                <w:rStyle w:val="Hyperlink"/>
                <w:rFonts w:ascii="Arial" w:hAnsi="Arial" w:cs="Arial"/>
                <w:b/>
                <w:bCs/>
                <w:noProof/>
              </w:rPr>
              <w:t>Mind Mapping and Its Benefits in Business Operations</w:t>
            </w:r>
            <w:r>
              <w:rPr>
                <w:noProof/>
                <w:webHidden/>
              </w:rPr>
              <w:tab/>
            </w:r>
            <w:r>
              <w:rPr>
                <w:noProof/>
                <w:webHidden/>
              </w:rPr>
              <w:fldChar w:fldCharType="begin"/>
            </w:r>
            <w:r>
              <w:rPr>
                <w:noProof/>
                <w:webHidden/>
              </w:rPr>
              <w:instrText xml:space="preserve"> PAGEREF _Toc235180692 \h </w:instrText>
            </w:r>
            <w:r>
              <w:rPr>
                <w:noProof/>
                <w:webHidden/>
              </w:rPr>
            </w:r>
            <w:r>
              <w:rPr>
                <w:noProof/>
                <w:webHidden/>
              </w:rPr>
              <w:fldChar w:fldCharType="separate"/>
            </w:r>
            <w:r>
              <w:rPr>
                <w:noProof/>
                <w:webHidden/>
              </w:rPr>
              <w:t>4</w:t>
            </w:r>
            <w:r>
              <w:rPr>
                <w:noProof/>
                <w:webHidden/>
              </w:rPr>
              <w:fldChar w:fldCharType="end"/>
            </w:r>
          </w:hyperlink>
        </w:p>
        <w:p w14:paraId="3B6156AD" w14:textId="45C6297D" w:rsidR="00AA096B" w:rsidRDefault="00AA096B">
          <w:pPr>
            <w:pStyle w:val="TOC1"/>
            <w:tabs>
              <w:tab w:val="right" w:leader="dot" w:pos="9016"/>
            </w:tabs>
            <w:rPr>
              <w:rFonts w:eastAsiaTheme="minorEastAsia"/>
              <w:noProof/>
              <w:lang w:eastAsia="en-GB"/>
            </w:rPr>
          </w:pPr>
          <w:hyperlink w:anchor="_Toc235180693" w:history="1">
            <w:r w:rsidRPr="00B5560D">
              <w:rPr>
                <w:rStyle w:val="Hyperlink"/>
                <w:rFonts w:ascii="Arial" w:hAnsi="Arial" w:cs="Arial"/>
                <w:b/>
                <w:bCs/>
                <w:noProof/>
              </w:rPr>
              <w:t>Mind Map of Contemporary Software Applications for Day-to-Day Business Operations</w:t>
            </w:r>
            <w:r>
              <w:rPr>
                <w:noProof/>
                <w:webHidden/>
              </w:rPr>
              <w:tab/>
            </w:r>
            <w:r>
              <w:rPr>
                <w:noProof/>
                <w:webHidden/>
              </w:rPr>
              <w:fldChar w:fldCharType="begin"/>
            </w:r>
            <w:r>
              <w:rPr>
                <w:noProof/>
                <w:webHidden/>
              </w:rPr>
              <w:instrText xml:space="preserve"> PAGEREF _Toc235180693 \h </w:instrText>
            </w:r>
            <w:r>
              <w:rPr>
                <w:noProof/>
                <w:webHidden/>
              </w:rPr>
            </w:r>
            <w:r>
              <w:rPr>
                <w:noProof/>
                <w:webHidden/>
              </w:rPr>
              <w:fldChar w:fldCharType="separate"/>
            </w:r>
            <w:r>
              <w:rPr>
                <w:noProof/>
                <w:webHidden/>
              </w:rPr>
              <w:t>6</w:t>
            </w:r>
            <w:r>
              <w:rPr>
                <w:noProof/>
                <w:webHidden/>
              </w:rPr>
              <w:fldChar w:fldCharType="end"/>
            </w:r>
          </w:hyperlink>
        </w:p>
        <w:p w14:paraId="2046ED76" w14:textId="537724AD" w:rsidR="00AA096B" w:rsidRDefault="00AA096B">
          <w:pPr>
            <w:pStyle w:val="TOC1"/>
            <w:tabs>
              <w:tab w:val="right" w:leader="dot" w:pos="9016"/>
            </w:tabs>
            <w:rPr>
              <w:rFonts w:eastAsiaTheme="minorEastAsia"/>
              <w:noProof/>
              <w:lang w:eastAsia="en-GB"/>
            </w:rPr>
          </w:pPr>
          <w:hyperlink w:anchor="_Toc235180694" w:history="1">
            <w:r w:rsidRPr="00B5560D">
              <w:rPr>
                <w:rStyle w:val="Hyperlink"/>
                <w:rFonts w:ascii="Arial" w:hAnsi="Arial" w:cs="Arial"/>
                <w:b/>
                <w:bCs/>
                <w:noProof/>
                <w:lang w:val="en-US"/>
              </w:rPr>
              <w:t>Office Applications for Creating, Storing, Presenting &amp; Analyzing Information</w:t>
            </w:r>
            <w:r>
              <w:rPr>
                <w:noProof/>
                <w:webHidden/>
              </w:rPr>
              <w:tab/>
            </w:r>
            <w:r>
              <w:rPr>
                <w:noProof/>
                <w:webHidden/>
              </w:rPr>
              <w:fldChar w:fldCharType="begin"/>
            </w:r>
            <w:r>
              <w:rPr>
                <w:noProof/>
                <w:webHidden/>
              </w:rPr>
              <w:instrText xml:space="preserve"> PAGEREF _Toc235180694 \h </w:instrText>
            </w:r>
            <w:r>
              <w:rPr>
                <w:noProof/>
                <w:webHidden/>
              </w:rPr>
            </w:r>
            <w:r>
              <w:rPr>
                <w:noProof/>
                <w:webHidden/>
              </w:rPr>
              <w:fldChar w:fldCharType="separate"/>
            </w:r>
            <w:r>
              <w:rPr>
                <w:noProof/>
                <w:webHidden/>
              </w:rPr>
              <w:t>7</w:t>
            </w:r>
            <w:r>
              <w:rPr>
                <w:noProof/>
                <w:webHidden/>
              </w:rPr>
              <w:fldChar w:fldCharType="end"/>
            </w:r>
          </w:hyperlink>
        </w:p>
        <w:p w14:paraId="5C108DB3" w14:textId="16B181BB" w:rsidR="00AA096B" w:rsidRDefault="00AA096B">
          <w:pPr>
            <w:pStyle w:val="TOC2"/>
            <w:tabs>
              <w:tab w:val="right" w:leader="dot" w:pos="9016"/>
            </w:tabs>
            <w:rPr>
              <w:rFonts w:eastAsiaTheme="minorEastAsia"/>
              <w:noProof/>
              <w:lang w:eastAsia="en-GB"/>
            </w:rPr>
          </w:pPr>
          <w:hyperlink w:anchor="_Toc235180695" w:history="1">
            <w:r w:rsidRPr="00B5560D">
              <w:rPr>
                <w:rStyle w:val="Hyperlink"/>
                <w:rFonts w:ascii="Arial" w:hAnsi="Arial" w:cs="Arial"/>
                <w:b/>
                <w:bCs/>
                <w:noProof/>
              </w:rPr>
              <w:t>Microsoft Word</w:t>
            </w:r>
            <w:r>
              <w:rPr>
                <w:noProof/>
                <w:webHidden/>
              </w:rPr>
              <w:tab/>
            </w:r>
            <w:r>
              <w:rPr>
                <w:noProof/>
                <w:webHidden/>
              </w:rPr>
              <w:fldChar w:fldCharType="begin"/>
            </w:r>
            <w:r>
              <w:rPr>
                <w:noProof/>
                <w:webHidden/>
              </w:rPr>
              <w:instrText xml:space="preserve"> PAGEREF _Toc235180695 \h </w:instrText>
            </w:r>
            <w:r>
              <w:rPr>
                <w:noProof/>
                <w:webHidden/>
              </w:rPr>
            </w:r>
            <w:r>
              <w:rPr>
                <w:noProof/>
                <w:webHidden/>
              </w:rPr>
              <w:fldChar w:fldCharType="separate"/>
            </w:r>
            <w:r>
              <w:rPr>
                <w:noProof/>
                <w:webHidden/>
              </w:rPr>
              <w:t>7</w:t>
            </w:r>
            <w:r>
              <w:rPr>
                <w:noProof/>
                <w:webHidden/>
              </w:rPr>
              <w:fldChar w:fldCharType="end"/>
            </w:r>
          </w:hyperlink>
        </w:p>
        <w:p w14:paraId="0218F0F6" w14:textId="2013162A" w:rsidR="00AA096B" w:rsidRDefault="00AA096B">
          <w:pPr>
            <w:pStyle w:val="TOC2"/>
            <w:tabs>
              <w:tab w:val="right" w:leader="dot" w:pos="9016"/>
            </w:tabs>
            <w:rPr>
              <w:rFonts w:eastAsiaTheme="minorEastAsia"/>
              <w:noProof/>
              <w:lang w:eastAsia="en-GB"/>
            </w:rPr>
          </w:pPr>
          <w:hyperlink w:anchor="_Toc235180696" w:history="1">
            <w:r w:rsidRPr="00B5560D">
              <w:rPr>
                <w:rStyle w:val="Hyperlink"/>
                <w:rFonts w:ascii="Arial" w:hAnsi="Arial" w:cs="Arial"/>
                <w:b/>
                <w:bCs/>
                <w:noProof/>
              </w:rPr>
              <w:t>Microsoft PowerPoint</w:t>
            </w:r>
            <w:r>
              <w:rPr>
                <w:noProof/>
                <w:webHidden/>
              </w:rPr>
              <w:tab/>
            </w:r>
            <w:r>
              <w:rPr>
                <w:noProof/>
                <w:webHidden/>
              </w:rPr>
              <w:fldChar w:fldCharType="begin"/>
            </w:r>
            <w:r>
              <w:rPr>
                <w:noProof/>
                <w:webHidden/>
              </w:rPr>
              <w:instrText xml:space="preserve"> PAGEREF _Toc235180696 \h </w:instrText>
            </w:r>
            <w:r>
              <w:rPr>
                <w:noProof/>
                <w:webHidden/>
              </w:rPr>
            </w:r>
            <w:r>
              <w:rPr>
                <w:noProof/>
                <w:webHidden/>
              </w:rPr>
              <w:fldChar w:fldCharType="separate"/>
            </w:r>
            <w:r>
              <w:rPr>
                <w:noProof/>
                <w:webHidden/>
              </w:rPr>
              <w:t>9</w:t>
            </w:r>
            <w:r>
              <w:rPr>
                <w:noProof/>
                <w:webHidden/>
              </w:rPr>
              <w:fldChar w:fldCharType="end"/>
            </w:r>
          </w:hyperlink>
        </w:p>
        <w:p w14:paraId="11E0B42F" w14:textId="7656236D" w:rsidR="00AA096B" w:rsidRDefault="00AA096B">
          <w:pPr>
            <w:pStyle w:val="TOC1"/>
            <w:tabs>
              <w:tab w:val="right" w:leader="dot" w:pos="9016"/>
            </w:tabs>
            <w:rPr>
              <w:rFonts w:eastAsiaTheme="minorEastAsia"/>
              <w:noProof/>
              <w:lang w:eastAsia="en-GB"/>
            </w:rPr>
          </w:pPr>
          <w:hyperlink w:anchor="_Toc235180697" w:history="1">
            <w:r w:rsidRPr="00B5560D">
              <w:rPr>
                <w:rStyle w:val="Hyperlink"/>
                <w:rFonts w:ascii="Arial" w:hAnsi="Arial" w:cs="Arial"/>
                <w:b/>
                <w:bCs/>
                <w:noProof/>
              </w:rPr>
              <w:t>Microsoft Excel</w:t>
            </w:r>
            <w:r>
              <w:rPr>
                <w:noProof/>
                <w:webHidden/>
              </w:rPr>
              <w:tab/>
            </w:r>
            <w:r>
              <w:rPr>
                <w:noProof/>
                <w:webHidden/>
              </w:rPr>
              <w:fldChar w:fldCharType="begin"/>
            </w:r>
            <w:r>
              <w:rPr>
                <w:noProof/>
                <w:webHidden/>
              </w:rPr>
              <w:instrText xml:space="preserve"> PAGEREF _Toc235180697 \h </w:instrText>
            </w:r>
            <w:r>
              <w:rPr>
                <w:noProof/>
                <w:webHidden/>
              </w:rPr>
            </w:r>
            <w:r>
              <w:rPr>
                <w:noProof/>
                <w:webHidden/>
              </w:rPr>
              <w:fldChar w:fldCharType="separate"/>
            </w:r>
            <w:r>
              <w:rPr>
                <w:noProof/>
                <w:webHidden/>
              </w:rPr>
              <w:t>11</w:t>
            </w:r>
            <w:r>
              <w:rPr>
                <w:noProof/>
                <w:webHidden/>
              </w:rPr>
              <w:fldChar w:fldCharType="end"/>
            </w:r>
          </w:hyperlink>
        </w:p>
        <w:p w14:paraId="746D25FF" w14:textId="6DC767C5" w:rsidR="00AA096B" w:rsidRDefault="00AA096B">
          <w:pPr>
            <w:pStyle w:val="TOC2"/>
            <w:tabs>
              <w:tab w:val="right" w:leader="dot" w:pos="9016"/>
            </w:tabs>
            <w:rPr>
              <w:rFonts w:eastAsiaTheme="minorEastAsia"/>
              <w:noProof/>
              <w:lang w:eastAsia="en-GB"/>
            </w:rPr>
          </w:pPr>
          <w:hyperlink w:anchor="_Toc235180698" w:history="1">
            <w:r w:rsidRPr="00B5560D">
              <w:rPr>
                <w:rStyle w:val="Hyperlink"/>
                <w:rFonts w:ascii="Arial" w:hAnsi="Arial" w:cs="Arial"/>
                <w:b/>
                <w:bCs/>
                <w:noProof/>
              </w:rPr>
              <w:t>Microsoft Access</w:t>
            </w:r>
            <w:r>
              <w:rPr>
                <w:noProof/>
                <w:webHidden/>
              </w:rPr>
              <w:tab/>
            </w:r>
            <w:r>
              <w:rPr>
                <w:noProof/>
                <w:webHidden/>
              </w:rPr>
              <w:fldChar w:fldCharType="begin"/>
            </w:r>
            <w:r>
              <w:rPr>
                <w:noProof/>
                <w:webHidden/>
              </w:rPr>
              <w:instrText xml:space="preserve"> PAGEREF _Toc235180698 \h </w:instrText>
            </w:r>
            <w:r>
              <w:rPr>
                <w:noProof/>
                <w:webHidden/>
              </w:rPr>
            </w:r>
            <w:r>
              <w:rPr>
                <w:noProof/>
                <w:webHidden/>
              </w:rPr>
              <w:fldChar w:fldCharType="separate"/>
            </w:r>
            <w:r>
              <w:rPr>
                <w:noProof/>
                <w:webHidden/>
              </w:rPr>
              <w:t>13</w:t>
            </w:r>
            <w:r>
              <w:rPr>
                <w:noProof/>
                <w:webHidden/>
              </w:rPr>
              <w:fldChar w:fldCharType="end"/>
            </w:r>
          </w:hyperlink>
        </w:p>
        <w:p w14:paraId="1A579DF3" w14:textId="07D94B37" w:rsidR="00AA096B" w:rsidRDefault="00AA096B">
          <w:pPr>
            <w:pStyle w:val="TOC1"/>
            <w:tabs>
              <w:tab w:val="right" w:leader="dot" w:pos="9016"/>
            </w:tabs>
            <w:rPr>
              <w:rFonts w:eastAsiaTheme="minorEastAsia"/>
              <w:noProof/>
              <w:lang w:eastAsia="en-GB"/>
            </w:rPr>
          </w:pPr>
          <w:hyperlink w:anchor="_Toc235180699" w:history="1">
            <w:r w:rsidRPr="00B5560D">
              <w:rPr>
                <w:rStyle w:val="Hyperlink"/>
                <w:rFonts w:ascii="Arial" w:hAnsi="Arial" w:cs="Arial"/>
                <w:b/>
                <w:bCs/>
                <w:noProof/>
              </w:rPr>
              <w:t>Comparison of the Four Applications</w:t>
            </w:r>
            <w:r>
              <w:rPr>
                <w:noProof/>
                <w:webHidden/>
              </w:rPr>
              <w:tab/>
            </w:r>
            <w:r>
              <w:rPr>
                <w:noProof/>
                <w:webHidden/>
              </w:rPr>
              <w:fldChar w:fldCharType="begin"/>
            </w:r>
            <w:r>
              <w:rPr>
                <w:noProof/>
                <w:webHidden/>
              </w:rPr>
              <w:instrText xml:space="preserve"> PAGEREF _Toc235180699 \h </w:instrText>
            </w:r>
            <w:r>
              <w:rPr>
                <w:noProof/>
                <w:webHidden/>
              </w:rPr>
            </w:r>
            <w:r>
              <w:rPr>
                <w:noProof/>
                <w:webHidden/>
              </w:rPr>
              <w:fldChar w:fldCharType="separate"/>
            </w:r>
            <w:r>
              <w:rPr>
                <w:noProof/>
                <w:webHidden/>
              </w:rPr>
              <w:t>15</w:t>
            </w:r>
            <w:r>
              <w:rPr>
                <w:noProof/>
                <w:webHidden/>
              </w:rPr>
              <w:fldChar w:fldCharType="end"/>
            </w:r>
          </w:hyperlink>
        </w:p>
        <w:p w14:paraId="2E5345ED" w14:textId="1918E311" w:rsidR="00AA096B" w:rsidRDefault="00AA096B">
          <w:pPr>
            <w:pStyle w:val="TOC1"/>
            <w:tabs>
              <w:tab w:val="right" w:leader="dot" w:pos="9016"/>
            </w:tabs>
            <w:rPr>
              <w:rFonts w:eastAsiaTheme="minorEastAsia"/>
              <w:noProof/>
              <w:lang w:eastAsia="en-GB"/>
            </w:rPr>
          </w:pPr>
          <w:hyperlink w:anchor="_Toc235180700" w:history="1">
            <w:r w:rsidRPr="00B5560D">
              <w:rPr>
                <w:rStyle w:val="Hyperlink"/>
                <w:b/>
                <w:bCs/>
                <w:noProof/>
              </w:rPr>
              <w:t>Examples of Two Features Used in MS Excel</w:t>
            </w:r>
            <w:r>
              <w:rPr>
                <w:noProof/>
                <w:webHidden/>
              </w:rPr>
              <w:tab/>
            </w:r>
            <w:r>
              <w:rPr>
                <w:noProof/>
                <w:webHidden/>
              </w:rPr>
              <w:fldChar w:fldCharType="begin"/>
            </w:r>
            <w:r>
              <w:rPr>
                <w:noProof/>
                <w:webHidden/>
              </w:rPr>
              <w:instrText xml:space="preserve"> PAGEREF _Toc235180700 \h </w:instrText>
            </w:r>
            <w:r>
              <w:rPr>
                <w:noProof/>
                <w:webHidden/>
              </w:rPr>
            </w:r>
            <w:r>
              <w:rPr>
                <w:noProof/>
                <w:webHidden/>
              </w:rPr>
              <w:fldChar w:fldCharType="separate"/>
            </w:r>
            <w:r>
              <w:rPr>
                <w:noProof/>
                <w:webHidden/>
              </w:rPr>
              <w:t>16</w:t>
            </w:r>
            <w:r>
              <w:rPr>
                <w:noProof/>
                <w:webHidden/>
              </w:rPr>
              <w:fldChar w:fldCharType="end"/>
            </w:r>
          </w:hyperlink>
        </w:p>
        <w:p w14:paraId="4BAE55FC" w14:textId="24A0D10A" w:rsidR="00AA096B" w:rsidRDefault="00AA096B">
          <w:pPr>
            <w:pStyle w:val="TOC1"/>
            <w:tabs>
              <w:tab w:val="right" w:leader="dot" w:pos="9016"/>
            </w:tabs>
            <w:rPr>
              <w:rFonts w:eastAsiaTheme="minorEastAsia"/>
              <w:noProof/>
              <w:lang w:eastAsia="en-GB"/>
            </w:rPr>
          </w:pPr>
          <w:hyperlink w:anchor="_Toc235180701" w:history="1">
            <w:r w:rsidRPr="00B5560D">
              <w:rPr>
                <w:rStyle w:val="Hyperlink"/>
                <w:rFonts w:ascii="Arial" w:hAnsi="Arial" w:cs="Arial"/>
                <w:b/>
                <w:bCs/>
                <w:noProof/>
              </w:rPr>
              <w:t>Communication And Collaboration Applications</w:t>
            </w:r>
            <w:r>
              <w:rPr>
                <w:noProof/>
                <w:webHidden/>
              </w:rPr>
              <w:tab/>
            </w:r>
            <w:r>
              <w:rPr>
                <w:noProof/>
                <w:webHidden/>
              </w:rPr>
              <w:fldChar w:fldCharType="begin"/>
            </w:r>
            <w:r>
              <w:rPr>
                <w:noProof/>
                <w:webHidden/>
              </w:rPr>
              <w:instrText xml:space="preserve"> PAGEREF _Toc235180701 \h </w:instrText>
            </w:r>
            <w:r>
              <w:rPr>
                <w:noProof/>
                <w:webHidden/>
              </w:rPr>
            </w:r>
            <w:r>
              <w:rPr>
                <w:noProof/>
                <w:webHidden/>
              </w:rPr>
              <w:fldChar w:fldCharType="separate"/>
            </w:r>
            <w:r>
              <w:rPr>
                <w:noProof/>
                <w:webHidden/>
              </w:rPr>
              <w:t>18</w:t>
            </w:r>
            <w:r>
              <w:rPr>
                <w:noProof/>
                <w:webHidden/>
              </w:rPr>
              <w:fldChar w:fldCharType="end"/>
            </w:r>
          </w:hyperlink>
        </w:p>
        <w:p w14:paraId="7A2589EC" w14:textId="79BAFD0B" w:rsidR="00AA096B" w:rsidRDefault="00AA096B">
          <w:pPr>
            <w:pStyle w:val="TOC2"/>
            <w:tabs>
              <w:tab w:val="right" w:leader="dot" w:pos="9016"/>
            </w:tabs>
            <w:rPr>
              <w:rFonts w:eastAsiaTheme="minorEastAsia"/>
              <w:noProof/>
              <w:lang w:eastAsia="en-GB"/>
            </w:rPr>
          </w:pPr>
          <w:hyperlink w:anchor="_Toc235180702" w:history="1">
            <w:r w:rsidRPr="00B5560D">
              <w:rPr>
                <w:rStyle w:val="Hyperlink"/>
                <w:rFonts w:ascii="Arial" w:hAnsi="Arial" w:cs="Arial"/>
                <w:b/>
                <w:bCs/>
                <w:noProof/>
              </w:rPr>
              <w:t>Microsoft Teams (Communication Application)</w:t>
            </w:r>
            <w:r>
              <w:rPr>
                <w:noProof/>
                <w:webHidden/>
              </w:rPr>
              <w:tab/>
            </w:r>
            <w:r>
              <w:rPr>
                <w:noProof/>
                <w:webHidden/>
              </w:rPr>
              <w:fldChar w:fldCharType="begin"/>
            </w:r>
            <w:r>
              <w:rPr>
                <w:noProof/>
                <w:webHidden/>
              </w:rPr>
              <w:instrText xml:space="preserve"> PAGEREF _Toc235180702 \h </w:instrText>
            </w:r>
            <w:r>
              <w:rPr>
                <w:noProof/>
                <w:webHidden/>
              </w:rPr>
            </w:r>
            <w:r>
              <w:rPr>
                <w:noProof/>
                <w:webHidden/>
              </w:rPr>
              <w:fldChar w:fldCharType="separate"/>
            </w:r>
            <w:r>
              <w:rPr>
                <w:noProof/>
                <w:webHidden/>
              </w:rPr>
              <w:t>18</w:t>
            </w:r>
            <w:r>
              <w:rPr>
                <w:noProof/>
                <w:webHidden/>
              </w:rPr>
              <w:fldChar w:fldCharType="end"/>
            </w:r>
          </w:hyperlink>
        </w:p>
        <w:p w14:paraId="0D2919B9" w14:textId="7E45B90C" w:rsidR="00AA096B" w:rsidRDefault="00AA096B">
          <w:pPr>
            <w:pStyle w:val="TOC2"/>
            <w:tabs>
              <w:tab w:val="right" w:leader="dot" w:pos="9016"/>
            </w:tabs>
            <w:rPr>
              <w:rFonts w:eastAsiaTheme="minorEastAsia"/>
              <w:noProof/>
              <w:lang w:eastAsia="en-GB"/>
            </w:rPr>
          </w:pPr>
          <w:hyperlink w:anchor="_Toc235180703" w:history="1">
            <w:r w:rsidRPr="00B5560D">
              <w:rPr>
                <w:rStyle w:val="Hyperlink"/>
                <w:rFonts w:ascii="Arial" w:hAnsi="Arial" w:cs="Arial"/>
                <w:b/>
                <w:bCs/>
                <w:noProof/>
              </w:rPr>
              <w:t>Microsoft Outlook (Online Collaboration Application)</w:t>
            </w:r>
            <w:r>
              <w:rPr>
                <w:noProof/>
                <w:webHidden/>
              </w:rPr>
              <w:tab/>
            </w:r>
            <w:r>
              <w:rPr>
                <w:noProof/>
                <w:webHidden/>
              </w:rPr>
              <w:fldChar w:fldCharType="begin"/>
            </w:r>
            <w:r>
              <w:rPr>
                <w:noProof/>
                <w:webHidden/>
              </w:rPr>
              <w:instrText xml:space="preserve"> PAGEREF _Toc235180703 \h </w:instrText>
            </w:r>
            <w:r>
              <w:rPr>
                <w:noProof/>
                <w:webHidden/>
              </w:rPr>
            </w:r>
            <w:r>
              <w:rPr>
                <w:noProof/>
                <w:webHidden/>
              </w:rPr>
              <w:fldChar w:fldCharType="separate"/>
            </w:r>
            <w:r>
              <w:rPr>
                <w:noProof/>
                <w:webHidden/>
              </w:rPr>
              <w:t>20</w:t>
            </w:r>
            <w:r>
              <w:rPr>
                <w:noProof/>
                <w:webHidden/>
              </w:rPr>
              <w:fldChar w:fldCharType="end"/>
            </w:r>
          </w:hyperlink>
        </w:p>
        <w:p w14:paraId="7CCC92C3" w14:textId="48B310C0" w:rsidR="00AA096B" w:rsidRDefault="00AA096B">
          <w:pPr>
            <w:pStyle w:val="TOC2"/>
            <w:tabs>
              <w:tab w:val="right" w:leader="dot" w:pos="9016"/>
            </w:tabs>
            <w:rPr>
              <w:rFonts w:eastAsiaTheme="minorEastAsia"/>
              <w:noProof/>
              <w:lang w:eastAsia="en-GB"/>
            </w:rPr>
          </w:pPr>
          <w:hyperlink w:anchor="_Toc235180704" w:history="1">
            <w:r w:rsidRPr="00B5560D">
              <w:rPr>
                <w:rStyle w:val="Hyperlink"/>
                <w:rFonts w:ascii="Arial" w:hAnsi="Arial" w:cs="Arial"/>
                <w:b/>
                <w:bCs/>
                <w:noProof/>
              </w:rPr>
              <w:t>Comparison of Microsoft Teams and Microsoft Outlook</w:t>
            </w:r>
            <w:r>
              <w:rPr>
                <w:noProof/>
                <w:webHidden/>
              </w:rPr>
              <w:tab/>
            </w:r>
            <w:r>
              <w:rPr>
                <w:noProof/>
                <w:webHidden/>
              </w:rPr>
              <w:fldChar w:fldCharType="begin"/>
            </w:r>
            <w:r>
              <w:rPr>
                <w:noProof/>
                <w:webHidden/>
              </w:rPr>
              <w:instrText xml:space="preserve"> PAGEREF _Toc235180704 \h </w:instrText>
            </w:r>
            <w:r>
              <w:rPr>
                <w:noProof/>
                <w:webHidden/>
              </w:rPr>
            </w:r>
            <w:r>
              <w:rPr>
                <w:noProof/>
                <w:webHidden/>
              </w:rPr>
              <w:fldChar w:fldCharType="separate"/>
            </w:r>
            <w:r>
              <w:rPr>
                <w:noProof/>
                <w:webHidden/>
              </w:rPr>
              <w:t>22</w:t>
            </w:r>
            <w:r>
              <w:rPr>
                <w:noProof/>
                <w:webHidden/>
              </w:rPr>
              <w:fldChar w:fldCharType="end"/>
            </w:r>
          </w:hyperlink>
        </w:p>
        <w:p w14:paraId="4F274AC2" w14:textId="5D5AF000" w:rsidR="00AA096B" w:rsidRDefault="00AA096B">
          <w:pPr>
            <w:pStyle w:val="TOC1"/>
            <w:tabs>
              <w:tab w:val="right" w:leader="dot" w:pos="9016"/>
            </w:tabs>
            <w:rPr>
              <w:rFonts w:eastAsiaTheme="minorEastAsia"/>
              <w:noProof/>
              <w:lang w:eastAsia="en-GB"/>
            </w:rPr>
          </w:pPr>
          <w:hyperlink w:anchor="_Toc235180705" w:history="1">
            <w:r w:rsidRPr="00B5560D">
              <w:rPr>
                <w:rStyle w:val="Hyperlink"/>
                <w:rFonts w:ascii="Arial" w:hAnsi="Arial" w:cs="Arial"/>
                <w:b/>
                <w:bCs/>
                <w:noProof/>
                <w:lang w:val="en-US"/>
              </w:rPr>
              <w:t>Communication and Collaboration applications (Test Features)</w:t>
            </w:r>
            <w:r>
              <w:rPr>
                <w:noProof/>
                <w:webHidden/>
              </w:rPr>
              <w:tab/>
            </w:r>
            <w:r>
              <w:rPr>
                <w:noProof/>
                <w:webHidden/>
              </w:rPr>
              <w:fldChar w:fldCharType="begin"/>
            </w:r>
            <w:r>
              <w:rPr>
                <w:noProof/>
                <w:webHidden/>
              </w:rPr>
              <w:instrText xml:space="preserve"> PAGEREF _Toc235180705 \h </w:instrText>
            </w:r>
            <w:r>
              <w:rPr>
                <w:noProof/>
                <w:webHidden/>
              </w:rPr>
            </w:r>
            <w:r>
              <w:rPr>
                <w:noProof/>
                <w:webHidden/>
              </w:rPr>
              <w:fldChar w:fldCharType="separate"/>
            </w:r>
            <w:r>
              <w:rPr>
                <w:noProof/>
                <w:webHidden/>
              </w:rPr>
              <w:t>23</w:t>
            </w:r>
            <w:r>
              <w:rPr>
                <w:noProof/>
                <w:webHidden/>
              </w:rPr>
              <w:fldChar w:fldCharType="end"/>
            </w:r>
          </w:hyperlink>
        </w:p>
        <w:p w14:paraId="316BE180" w14:textId="5A9B0120" w:rsidR="00AA096B" w:rsidRDefault="00AA096B">
          <w:pPr>
            <w:pStyle w:val="TOC1"/>
            <w:tabs>
              <w:tab w:val="right" w:leader="dot" w:pos="9016"/>
            </w:tabs>
            <w:rPr>
              <w:rFonts w:eastAsiaTheme="minorEastAsia"/>
              <w:noProof/>
              <w:lang w:eastAsia="en-GB"/>
            </w:rPr>
          </w:pPr>
          <w:hyperlink w:anchor="_Toc235180706" w:history="1">
            <w:r w:rsidRPr="00B5560D">
              <w:rPr>
                <w:rStyle w:val="Hyperlink"/>
                <w:b/>
                <w:bCs/>
                <w:noProof/>
              </w:rPr>
              <w:t>References</w:t>
            </w:r>
            <w:r>
              <w:rPr>
                <w:noProof/>
                <w:webHidden/>
              </w:rPr>
              <w:tab/>
            </w:r>
            <w:r>
              <w:rPr>
                <w:noProof/>
                <w:webHidden/>
              </w:rPr>
              <w:fldChar w:fldCharType="begin"/>
            </w:r>
            <w:r>
              <w:rPr>
                <w:noProof/>
                <w:webHidden/>
              </w:rPr>
              <w:instrText xml:space="preserve"> PAGEREF _Toc235180706 \h </w:instrText>
            </w:r>
            <w:r>
              <w:rPr>
                <w:noProof/>
                <w:webHidden/>
              </w:rPr>
            </w:r>
            <w:r>
              <w:rPr>
                <w:noProof/>
                <w:webHidden/>
              </w:rPr>
              <w:fldChar w:fldCharType="separate"/>
            </w:r>
            <w:r>
              <w:rPr>
                <w:noProof/>
                <w:webHidden/>
              </w:rPr>
              <w:t>26</w:t>
            </w:r>
            <w:r>
              <w:rPr>
                <w:noProof/>
                <w:webHidden/>
              </w:rPr>
              <w:fldChar w:fldCharType="end"/>
            </w:r>
          </w:hyperlink>
        </w:p>
        <w:p w14:paraId="237335EE" w14:textId="12B6A9FE" w:rsidR="00632501" w:rsidRDefault="00632501">
          <w:r>
            <w:rPr>
              <w:b/>
              <w:bCs/>
            </w:rPr>
            <w:fldChar w:fldCharType="end"/>
          </w:r>
        </w:p>
      </w:sdtContent>
    </w:sdt>
    <w:p w14:paraId="5740D599" w14:textId="77777777" w:rsidR="000B57A4" w:rsidRDefault="000B57A4" w:rsidP="00113884">
      <w:pPr>
        <w:pStyle w:val="NoSpacing"/>
        <w:spacing w:before="480"/>
        <w:rPr>
          <w:color w:val="156082" w:themeColor="accent1"/>
        </w:rPr>
      </w:pPr>
    </w:p>
    <w:p w14:paraId="2FFEC09D" w14:textId="77777777" w:rsidR="006866D6" w:rsidRDefault="006866D6" w:rsidP="00113884">
      <w:pPr>
        <w:pStyle w:val="NoSpacing"/>
        <w:spacing w:before="480"/>
        <w:rPr>
          <w:color w:val="156082" w:themeColor="accent1"/>
        </w:rPr>
      </w:pPr>
    </w:p>
    <w:p w14:paraId="5C0EB539" w14:textId="77777777" w:rsidR="006866D6" w:rsidRDefault="006866D6" w:rsidP="00113884">
      <w:pPr>
        <w:pStyle w:val="NoSpacing"/>
        <w:spacing w:before="480"/>
        <w:rPr>
          <w:color w:val="156082" w:themeColor="accent1"/>
        </w:rPr>
      </w:pPr>
    </w:p>
    <w:p w14:paraId="50C3514D" w14:textId="77777777" w:rsidR="006866D6" w:rsidRDefault="006866D6" w:rsidP="00113884">
      <w:pPr>
        <w:pStyle w:val="NoSpacing"/>
        <w:spacing w:before="480"/>
        <w:rPr>
          <w:color w:val="156082" w:themeColor="accent1"/>
        </w:rPr>
      </w:pPr>
    </w:p>
    <w:p w14:paraId="6354CFF0" w14:textId="77777777" w:rsidR="006866D6" w:rsidRDefault="006866D6" w:rsidP="00113884">
      <w:pPr>
        <w:pStyle w:val="NoSpacing"/>
        <w:spacing w:before="480"/>
        <w:rPr>
          <w:color w:val="156082" w:themeColor="accent1"/>
        </w:rPr>
      </w:pPr>
    </w:p>
    <w:p w14:paraId="4AA2FF64" w14:textId="66166284" w:rsidR="006866D6" w:rsidRDefault="0037789F" w:rsidP="0037789F">
      <w:pPr>
        <w:pStyle w:val="Heading1"/>
        <w:jc w:val="center"/>
        <w:rPr>
          <w:rFonts w:ascii="Arial" w:hAnsi="Arial" w:cs="Arial"/>
          <w:b/>
          <w:bCs/>
          <w:u w:val="single"/>
        </w:rPr>
      </w:pPr>
      <w:bookmarkStart w:id="1" w:name="_Toc235180688"/>
      <w:r>
        <w:rPr>
          <w:rFonts w:ascii="Arial" w:hAnsi="Arial" w:cs="Arial"/>
          <w:b/>
          <w:bCs/>
          <w:u w:val="single"/>
        </w:rPr>
        <w:lastRenderedPageBreak/>
        <w:t>E</w:t>
      </w:r>
      <w:r w:rsidRPr="0037789F">
        <w:rPr>
          <w:rFonts w:ascii="Arial" w:hAnsi="Arial" w:cs="Arial"/>
          <w:b/>
          <w:bCs/>
          <w:u w:val="single"/>
        </w:rPr>
        <w:t>-Commerce Website Builders/Software Solutions</w:t>
      </w:r>
      <w:bookmarkEnd w:id="1"/>
    </w:p>
    <w:p w14:paraId="755B770B" w14:textId="77777777" w:rsidR="00463126" w:rsidRDefault="00463126" w:rsidP="00463126"/>
    <w:p w14:paraId="0E23F0F8" w14:textId="4CCB2D48" w:rsidR="00463126" w:rsidRDefault="00463126" w:rsidP="00A71199">
      <w:pPr>
        <w:pStyle w:val="Heading2"/>
        <w:rPr>
          <w:rFonts w:ascii="Arial" w:hAnsi="Arial" w:cs="Arial"/>
          <w:b/>
          <w:bCs/>
          <w:u w:val="single"/>
        </w:rPr>
      </w:pPr>
      <w:bookmarkStart w:id="2" w:name="_Toc235180689"/>
      <w:r w:rsidRPr="00A71199">
        <w:rPr>
          <w:rFonts w:ascii="Arial" w:hAnsi="Arial" w:cs="Arial"/>
          <w:b/>
          <w:bCs/>
          <w:u w:val="single"/>
        </w:rPr>
        <w:t>Shopify</w:t>
      </w:r>
      <w:bookmarkEnd w:id="2"/>
    </w:p>
    <w:p w14:paraId="0FCD4A7E" w14:textId="77777777" w:rsidR="00F331E1" w:rsidRPr="00F331E1" w:rsidRDefault="00F331E1" w:rsidP="00F331E1"/>
    <w:p w14:paraId="16C45532" w14:textId="4B4C66AE" w:rsidR="008362ED" w:rsidRPr="00E75C0A" w:rsidRDefault="008362ED" w:rsidP="008362ED">
      <w:pPr>
        <w:rPr>
          <w:rFonts w:ascii="Arial" w:hAnsi="Arial" w:cs="Arial"/>
          <w:sz w:val="22"/>
          <w:szCs w:val="22"/>
        </w:rPr>
      </w:pPr>
      <w:r w:rsidRPr="00E75C0A">
        <w:rPr>
          <w:rFonts w:ascii="Arial" w:hAnsi="Arial" w:cs="Arial"/>
          <w:sz w:val="22"/>
          <w:szCs w:val="22"/>
        </w:rPr>
        <w:t>Launched in 2006, Shopify is a modern Software as a Service e-commerce platform that lets businesses build and run online stores without requiring advanced technical skills. Since it operates on a subscription model, users avoid the hassle of having to manage their own servers or software installations. Instead, Shopify delivers an all-in-one cloud solution that bundles together web hosting, secure payments, inventory tracking, order fulfilment, customer management tools, and marketing features.</w:t>
      </w:r>
      <w:r w:rsidR="00173087" w:rsidRPr="00E75C0A">
        <w:rPr>
          <w:rFonts w:ascii="Arial" w:hAnsi="Arial" w:cs="Arial"/>
          <w:sz w:val="22"/>
          <w:szCs w:val="22"/>
        </w:rPr>
        <w:t>[1]</w:t>
      </w:r>
    </w:p>
    <w:p w14:paraId="52E530B4" w14:textId="65A050C5" w:rsidR="007727EF" w:rsidRPr="00E75C0A" w:rsidRDefault="007727EF" w:rsidP="007727EF">
      <w:pPr>
        <w:rPr>
          <w:rFonts w:ascii="Arial" w:hAnsi="Arial" w:cs="Arial"/>
          <w:sz w:val="22"/>
          <w:szCs w:val="22"/>
        </w:rPr>
      </w:pPr>
      <w:r w:rsidRPr="00E75C0A">
        <w:rPr>
          <w:rFonts w:ascii="Arial" w:hAnsi="Arial" w:cs="Arial"/>
          <w:sz w:val="22"/>
          <w:szCs w:val="22"/>
        </w:rPr>
        <w:t>A major benefit of Shopify is its user-friendly interface. Using its drag-and-drop builder and a selection of professional themes, businesses can quickly launch visually appealing online storefronts. The platform handles security automatically by including built-in features like SSL certificates and PCI DSS compliance, ensuring secure online transactions. Additionally, it integrates with numerous payment gateways and allows multi-channel selling across various platforms like Facebook, Instagram, TikTok, and Amazon. To customize and expand store features, users can also tap into the extensive Shopify App Store, which offers thousands of third-party add-ons for loyalty programs, customer reviews, email marketing and advanced analytics</w:t>
      </w:r>
      <w:r w:rsidRPr="00E75C0A">
        <w:rPr>
          <w:rFonts w:ascii="Arial" w:hAnsi="Arial" w:cs="Arial"/>
          <w:sz w:val="22"/>
          <w:szCs w:val="22"/>
        </w:rPr>
        <w:t>.</w:t>
      </w:r>
      <w:r w:rsidR="00911BF6" w:rsidRPr="00E75C0A">
        <w:rPr>
          <w:rFonts w:ascii="Arial" w:hAnsi="Arial" w:cs="Arial"/>
          <w:sz w:val="22"/>
          <w:szCs w:val="22"/>
        </w:rPr>
        <w:t>[1]</w:t>
      </w:r>
    </w:p>
    <w:p w14:paraId="242A2772" w14:textId="0037FBC3" w:rsidR="00226F37" w:rsidRPr="00E75C0A" w:rsidRDefault="00226F37" w:rsidP="007727EF">
      <w:pPr>
        <w:rPr>
          <w:rFonts w:ascii="Arial" w:hAnsi="Arial" w:cs="Arial"/>
          <w:sz w:val="22"/>
          <w:szCs w:val="22"/>
        </w:rPr>
      </w:pPr>
      <w:r w:rsidRPr="00E75C0A">
        <w:rPr>
          <w:rFonts w:ascii="Arial" w:hAnsi="Arial" w:cs="Arial"/>
          <w:sz w:val="22"/>
          <w:szCs w:val="22"/>
        </w:rPr>
        <w:t>Shopify scales effortlessly, making it equally effective for small startups and massive international retailers. However, companies must budget for ongoing monthly subscriptions, premium app renewals and potential transaction fees incurred when opting out of Shopify Payments.</w:t>
      </w:r>
    </w:p>
    <w:p w14:paraId="2505D539" w14:textId="77777777" w:rsidR="00AB4C78" w:rsidRDefault="00AB4C78" w:rsidP="007727EF"/>
    <w:p w14:paraId="518CA0EB" w14:textId="77777777" w:rsidR="00E75C0A" w:rsidRDefault="00E75C0A" w:rsidP="007727EF"/>
    <w:p w14:paraId="01A443CD" w14:textId="77777777" w:rsidR="00A71199" w:rsidRDefault="00A71199" w:rsidP="007727EF"/>
    <w:p w14:paraId="6184160C" w14:textId="24A39281" w:rsidR="009E09EF" w:rsidRDefault="009E09EF" w:rsidP="00F331E1">
      <w:pPr>
        <w:pStyle w:val="Heading2"/>
        <w:tabs>
          <w:tab w:val="left" w:pos="3372"/>
        </w:tabs>
        <w:rPr>
          <w:rFonts w:ascii="Arial" w:hAnsi="Arial" w:cs="Arial"/>
          <w:b/>
          <w:bCs/>
          <w:u w:val="single"/>
        </w:rPr>
      </w:pPr>
      <w:bookmarkStart w:id="3" w:name="_Toc235180690"/>
      <w:r w:rsidRPr="00A71199">
        <w:rPr>
          <w:rFonts w:ascii="Arial" w:hAnsi="Arial" w:cs="Arial"/>
          <w:b/>
          <w:bCs/>
          <w:u w:val="single"/>
        </w:rPr>
        <w:t>WooCommerce</w:t>
      </w:r>
      <w:bookmarkEnd w:id="3"/>
    </w:p>
    <w:p w14:paraId="2E88A9BB" w14:textId="77777777" w:rsidR="00F331E1" w:rsidRPr="00F331E1" w:rsidRDefault="00F331E1" w:rsidP="00F331E1"/>
    <w:p w14:paraId="19BFC0D8" w14:textId="6DA1AA1E" w:rsidR="002823E0" w:rsidRPr="00040C67" w:rsidRDefault="002823E0" w:rsidP="002823E0">
      <w:pPr>
        <w:rPr>
          <w:rFonts w:ascii="Arial" w:hAnsi="Arial" w:cs="Arial"/>
          <w:sz w:val="22"/>
          <w:szCs w:val="22"/>
        </w:rPr>
      </w:pPr>
      <w:r w:rsidRPr="00040C67">
        <w:rPr>
          <w:rFonts w:ascii="Arial" w:hAnsi="Arial" w:cs="Arial"/>
          <w:sz w:val="22"/>
          <w:szCs w:val="22"/>
        </w:rPr>
        <w:t>WooCommerce is a popular, open-source e-commerce plugin designed specifically for WordPress websites launched in 2011. It is widely favoured for its deep flexibility, cost-effectiveness, and unlimited customization options. Unlike Shopify's managed service, WooCommerce is self-hosted, which means businesses are responsible for purchasing their own web hosting, registering a domain name, and handling ongoing website maintenance and security.</w:t>
      </w:r>
      <w:r w:rsidR="002E0B83" w:rsidRPr="00040C67">
        <w:rPr>
          <w:rFonts w:ascii="Arial" w:hAnsi="Arial" w:cs="Arial"/>
          <w:sz w:val="22"/>
          <w:szCs w:val="22"/>
        </w:rPr>
        <w:t>[2]</w:t>
      </w:r>
    </w:p>
    <w:p w14:paraId="732669FB" w14:textId="620D5DBD" w:rsidR="00B157EB" w:rsidRPr="00040C67" w:rsidRDefault="00B157EB" w:rsidP="00B157EB">
      <w:pPr>
        <w:rPr>
          <w:rFonts w:ascii="Arial" w:hAnsi="Arial" w:cs="Arial"/>
          <w:sz w:val="22"/>
          <w:szCs w:val="22"/>
        </w:rPr>
      </w:pPr>
      <w:r w:rsidRPr="00040C67">
        <w:rPr>
          <w:rFonts w:ascii="Arial" w:hAnsi="Arial" w:cs="Arial"/>
          <w:sz w:val="22"/>
          <w:szCs w:val="22"/>
        </w:rPr>
        <w:t xml:space="preserve">The chief benefit of WooCommerce is the total control it gives users over their site. Since the platform is open-source, businesses can modify every detail of their online store using a </w:t>
      </w:r>
      <w:r w:rsidRPr="00040C67">
        <w:rPr>
          <w:rFonts w:ascii="Arial" w:hAnsi="Arial" w:cs="Arial"/>
          <w:sz w:val="22"/>
          <w:szCs w:val="22"/>
        </w:rPr>
        <w:lastRenderedPageBreak/>
        <w:t>massive selection of free and premium themes, plugins and developer tools. It seamlessly integrates with a wide variety of payment gateways, shipping carriers, and inventory systems, making it highly adaptable to specific operational workflows. Additionally, since the core software is completely free, WooCommerce serves as a budget-friendly option for cost-conscious businesses, though companies must still account for the overhead of web hosting, paid extensions and site maintenance.</w:t>
      </w:r>
      <w:r w:rsidR="00B419E4" w:rsidRPr="00040C67">
        <w:rPr>
          <w:rFonts w:ascii="Arial" w:hAnsi="Arial" w:cs="Arial"/>
          <w:sz w:val="22"/>
          <w:szCs w:val="22"/>
        </w:rPr>
        <w:t>[2]</w:t>
      </w:r>
    </w:p>
    <w:p w14:paraId="5C7B34FE" w14:textId="672EEDC6" w:rsidR="003C521B" w:rsidRPr="00040C67" w:rsidRDefault="003C521B" w:rsidP="003C521B">
      <w:pPr>
        <w:rPr>
          <w:rFonts w:ascii="Arial" w:hAnsi="Arial" w:cs="Arial"/>
          <w:sz w:val="22"/>
          <w:szCs w:val="22"/>
        </w:rPr>
      </w:pPr>
      <w:r w:rsidRPr="00040C67">
        <w:rPr>
          <w:rFonts w:ascii="Arial" w:hAnsi="Arial" w:cs="Arial"/>
          <w:sz w:val="22"/>
          <w:szCs w:val="22"/>
        </w:rPr>
        <w:t>WooCommerce integrates seamlessly with WordPress which results in it being an exceptional choice for brands that heavily prioritize blogging, content marketing and search engine optimization (SEO). However, it demands a higher level of technical expertise than Shopify. Users must personally manage software updates, website backups, security protocols and any compatibility conflicts that arise between plugins operational tasks that can grow significantly more complex as the store scales.</w:t>
      </w:r>
      <w:r w:rsidR="00917B37" w:rsidRPr="00040C67">
        <w:rPr>
          <w:rFonts w:ascii="Arial" w:hAnsi="Arial" w:cs="Arial"/>
          <w:sz w:val="22"/>
          <w:szCs w:val="22"/>
        </w:rPr>
        <w:t>[3]</w:t>
      </w:r>
    </w:p>
    <w:p w14:paraId="66E795A0" w14:textId="77777777" w:rsidR="009B3896" w:rsidRPr="00040C67" w:rsidRDefault="009B3896" w:rsidP="003C521B">
      <w:pPr>
        <w:rPr>
          <w:rFonts w:ascii="Arial" w:hAnsi="Arial" w:cs="Arial"/>
          <w:sz w:val="22"/>
          <w:szCs w:val="22"/>
        </w:rPr>
      </w:pPr>
    </w:p>
    <w:p w14:paraId="55A3B6A4" w14:textId="6A48133F" w:rsidR="00040C67" w:rsidRPr="005E3AA9" w:rsidRDefault="00195437" w:rsidP="00040C67">
      <w:pPr>
        <w:rPr>
          <w:rFonts w:ascii="Arial" w:hAnsi="Arial" w:cs="Arial"/>
          <w:sz w:val="22"/>
          <w:szCs w:val="22"/>
        </w:rPr>
      </w:pPr>
      <w:r w:rsidRPr="00040C67">
        <w:rPr>
          <w:rFonts w:ascii="Arial" w:hAnsi="Arial" w:cs="Arial"/>
          <w:sz w:val="22"/>
          <w:szCs w:val="22"/>
        </w:rPr>
        <w:t xml:space="preserve">In conclusion, </w:t>
      </w:r>
      <w:r w:rsidRPr="00040C67">
        <w:rPr>
          <w:rFonts w:ascii="Arial" w:hAnsi="Arial" w:cs="Arial"/>
          <w:sz w:val="22"/>
          <w:szCs w:val="22"/>
        </w:rPr>
        <w:t>Shopify and WooCommerce are both premier, modern e-commerce solutions, yet they cater to fundamentally different business models. Shopify provides a fully managed, user-friendly environment with built-in hosting and security, making it the perfect choice for entrepreneurs who want simplicity and low technical overhead. Conversely, WooCommerce delivers unmatched flexibility, absolute data ownership, and deep customization, making it ideal for brands that demand granular control and have the technical expertise to manage it. Ultimately, choosing the right platform hinges on your specific business size, budget, technical literacy, and long-term scaling strategy.</w:t>
      </w:r>
    </w:p>
    <w:p w14:paraId="02D86472" w14:textId="77777777" w:rsidR="00DD006E" w:rsidRDefault="00DD006E" w:rsidP="00083331">
      <w:pPr>
        <w:pStyle w:val="Heading1"/>
        <w:jc w:val="center"/>
        <w:rPr>
          <w:rFonts w:ascii="Arial" w:hAnsi="Arial" w:cs="Arial"/>
          <w:b/>
          <w:bCs/>
          <w:u w:val="single"/>
        </w:rPr>
      </w:pPr>
    </w:p>
    <w:p w14:paraId="7BA47A67" w14:textId="77777777" w:rsidR="00DD006E" w:rsidRDefault="00DD006E" w:rsidP="00083331">
      <w:pPr>
        <w:pStyle w:val="Heading1"/>
        <w:jc w:val="center"/>
        <w:rPr>
          <w:rFonts w:ascii="Arial" w:hAnsi="Arial" w:cs="Arial"/>
          <w:b/>
          <w:bCs/>
          <w:u w:val="single"/>
        </w:rPr>
      </w:pPr>
    </w:p>
    <w:p w14:paraId="34768A87" w14:textId="77777777" w:rsidR="00DD006E" w:rsidRDefault="00DD006E" w:rsidP="00083331">
      <w:pPr>
        <w:pStyle w:val="Heading1"/>
        <w:jc w:val="center"/>
        <w:rPr>
          <w:rFonts w:ascii="Arial" w:hAnsi="Arial" w:cs="Arial"/>
          <w:b/>
          <w:bCs/>
          <w:u w:val="single"/>
        </w:rPr>
      </w:pPr>
    </w:p>
    <w:p w14:paraId="29474247" w14:textId="77777777" w:rsidR="00DD006E" w:rsidRDefault="00DD006E" w:rsidP="00DD006E">
      <w:pPr>
        <w:pStyle w:val="Heading1"/>
        <w:rPr>
          <w:rFonts w:ascii="Arial" w:hAnsi="Arial" w:cs="Arial"/>
          <w:b/>
          <w:bCs/>
          <w:u w:val="single"/>
        </w:rPr>
      </w:pPr>
    </w:p>
    <w:p w14:paraId="2CDD96BB" w14:textId="77777777" w:rsidR="00DD006E" w:rsidRDefault="00DD006E" w:rsidP="00DD006E"/>
    <w:p w14:paraId="44A5944F" w14:textId="77777777" w:rsidR="00DD006E" w:rsidRDefault="00DD006E" w:rsidP="00DD006E"/>
    <w:p w14:paraId="2FA68AFA" w14:textId="77777777" w:rsidR="00DD006E" w:rsidRDefault="00DD006E" w:rsidP="00DD006E"/>
    <w:p w14:paraId="4448793A" w14:textId="77777777" w:rsidR="00DD006E" w:rsidRDefault="00DD006E" w:rsidP="00DD006E"/>
    <w:p w14:paraId="578B467F" w14:textId="77777777" w:rsidR="00CB762E" w:rsidRPr="00DD006E" w:rsidRDefault="00CB762E" w:rsidP="00DD006E"/>
    <w:p w14:paraId="371D6F92" w14:textId="040AB17A" w:rsidR="00450885" w:rsidRDefault="00083331" w:rsidP="00083331">
      <w:pPr>
        <w:pStyle w:val="Heading1"/>
        <w:jc w:val="center"/>
        <w:rPr>
          <w:rFonts w:ascii="Arial" w:hAnsi="Arial" w:cs="Arial"/>
          <w:b/>
          <w:bCs/>
          <w:u w:val="single"/>
        </w:rPr>
      </w:pPr>
      <w:bookmarkStart w:id="4" w:name="_Toc235180691"/>
      <w:r w:rsidRPr="00083331">
        <w:rPr>
          <w:rFonts w:ascii="Arial" w:hAnsi="Arial" w:cs="Arial"/>
          <w:b/>
          <w:bCs/>
          <w:u w:val="single"/>
        </w:rPr>
        <w:lastRenderedPageBreak/>
        <w:t>Mind</w:t>
      </w:r>
      <w:r w:rsidR="00D565A5">
        <w:rPr>
          <w:rFonts w:ascii="Arial" w:hAnsi="Arial" w:cs="Arial"/>
          <w:b/>
          <w:bCs/>
          <w:u w:val="single"/>
        </w:rPr>
        <w:t xml:space="preserve"> M</w:t>
      </w:r>
      <w:r w:rsidRPr="00083331">
        <w:rPr>
          <w:rFonts w:ascii="Arial" w:hAnsi="Arial" w:cs="Arial"/>
          <w:b/>
          <w:bCs/>
          <w:u w:val="single"/>
        </w:rPr>
        <w:t xml:space="preserve">ap of </w:t>
      </w:r>
      <w:r w:rsidR="00D565A5">
        <w:rPr>
          <w:rFonts w:ascii="Arial" w:hAnsi="Arial" w:cs="Arial"/>
          <w:b/>
          <w:bCs/>
          <w:u w:val="single"/>
        </w:rPr>
        <w:t>C</w:t>
      </w:r>
      <w:r w:rsidRPr="00083331">
        <w:rPr>
          <w:rFonts w:ascii="Arial" w:hAnsi="Arial" w:cs="Arial"/>
          <w:b/>
          <w:bCs/>
          <w:u w:val="single"/>
        </w:rPr>
        <w:t xml:space="preserve">ontemporary </w:t>
      </w:r>
      <w:r w:rsidR="00D565A5">
        <w:rPr>
          <w:rFonts w:ascii="Arial" w:hAnsi="Arial" w:cs="Arial"/>
          <w:b/>
          <w:bCs/>
          <w:u w:val="single"/>
        </w:rPr>
        <w:t>S</w:t>
      </w:r>
      <w:r w:rsidRPr="00083331">
        <w:rPr>
          <w:rFonts w:ascii="Arial" w:hAnsi="Arial" w:cs="Arial"/>
          <w:b/>
          <w:bCs/>
          <w:u w:val="single"/>
        </w:rPr>
        <w:t xml:space="preserve">oftware </w:t>
      </w:r>
      <w:r w:rsidR="00D565A5">
        <w:rPr>
          <w:rFonts w:ascii="Arial" w:hAnsi="Arial" w:cs="Arial"/>
          <w:b/>
          <w:bCs/>
          <w:u w:val="single"/>
        </w:rPr>
        <w:t>A</w:t>
      </w:r>
      <w:r w:rsidRPr="00083331">
        <w:rPr>
          <w:rFonts w:ascii="Arial" w:hAnsi="Arial" w:cs="Arial"/>
          <w:b/>
          <w:bCs/>
          <w:u w:val="single"/>
        </w:rPr>
        <w:t>pplications</w:t>
      </w:r>
      <w:bookmarkEnd w:id="4"/>
    </w:p>
    <w:p w14:paraId="70EC4AD0" w14:textId="77777777" w:rsidR="0037644C" w:rsidRDefault="0037644C" w:rsidP="0037644C"/>
    <w:p w14:paraId="57E5E1BA" w14:textId="7F1CDCAD" w:rsidR="0037644C" w:rsidRDefault="00A71199" w:rsidP="00A71199">
      <w:pPr>
        <w:pStyle w:val="Heading2"/>
        <w:rPr>
          <w:rFonts w:ascii="Arial" w:hAnsi="Arial" w:cs="Arial"/>
          <w:b/>
          <w:bCs/>
          <w:u w:val="single"/>
        </w:rPr>
      </w:pPr>
      <w:bookmarkStart w:id="5" w:name="_Toc235180692"/>
      <w:r w:rsidRPr="00A71199">
        <w:rPr>
          <w:rFonts w:ascii="Arial" w:hAnsi="Arial" w:cs="Arial"/>
          <w:b/>
          <w:bCs/>
          <w:u w:val="single"/>
        </w:rPr>
        <w:t>Mind Mapping and Its Benefits in Business Operations</w:t>
      </w:r>
      <w:bookmarkEnd w:id="5"/>
    </w:p>
    <w:p w14:paraId="53F47E9E" w14:textId="77777777" w:rsidR="00F331E1" w:rsidRDefault="00F331E1" w:rsidP="00F331E1"/>
    <w:p w14:paraId="54BD682A" w14:textId="7D9074D2" w:rsidR="00F331E1" w:rsidRPr="00040C67" w:rsidRDefault="00F331E1" w:rsidP="00F331E1">
      <w:pPr>
        <w:rPr>
          <w:rFonts w:ascii="Arial" w:hAnsi="Arial" w:cs="Arial"/>
          <w:sz w:val="22"/>
          <w:szCs w:val="22"/>
        </w:rPr>
      </w:pPr>
      <w:r w:rsidRPr="00040C67">
        <w:rPr>
          <w:rFonts w:ascii="Arial" w:hAnsi="Arial" w:cs="Arial"/>
          <w:sz w:val="22"/>
          <w:szCs w:val="22"/>
        </w:rPr>
        <w:t>Mind mapping is a visual brainstorming method that helps organi</w:t>
      </w:r>
      <w:r w:rsidR="00CB762E">
        <w:rPr>
          <w:rFonts w:ascii="Arial" w:hAnsi="Arial" w:cs="Arial"/>
          <w:sz w:val="22"/>
          <w:szCs w:val="22"/>
        </w:rPr>
        <w:t>s</w:t>
      </w:r>
      <w:r w:rsidRPr="00040C67">
        <w:rPr>
          <w:rFonts w:ascii="Arial" w:hAnsi="Arial" w:cs="Arial"/>
          <w:sz w:val="22"/>
          <w:szCs w:val="22"/>
        </w:rPr>
        <w:t>e information, generate new ideas, and solve problems by displaying concepts in a structured, graphic layout. Every mind map starts with a core concept at the centre of the page with related subtopics radiating outward using a mix of keywords, images, symbols and colours. This non-linear format mirrors how the human brain naturally connects thoughts, making it much easier to see and understand the relationships between different pieces of data.</w:t>
      </w:r>
      <w:r w:rsidR="00651744" w:rsidRPr="00040C67">
        <w:rPr>
          <w:rFonts w:ascii="Arial" w:hAnsi="Arial" w:cs="Arial"/>
          <w:sz w:val="22"/>
          <w:szCs w:val="22"/>
        </w:rPr>
        <w:t>[</w:t>
      </w:r>
      <w:r w:rsidR="00F97553" w:rsidRPr="00040C67">
        <w:rPr>
          <w:rFonts w:ascii="Arial" w:hAnsi="Arial" w:cs="Arial"/>
          <w:sz w:val="22"/>
          <w:szCs w:val="22"/>
        </w:rPr>
        <w:t>4</w:t>
      </w:r>
      <w:r w:rsidR="00651744" w:rsidRPr="00040C67">
        <w:rPr>
          <w:rFonts w:ascii="Arial" w:hAnsi="Arial" w:cs="Arial"/>
          <w:sz w:val="22"/>
          <w:szCs w:val="22"/>
        </w:rPr>
        <w:t>]</w:t>
      </w:r>
    </w:p>
    <w:p w14:paraId="65CB5834" w14:textId="63159976" w:rsidR="00E91F57" w:rsidRPr="00040C67" w:rsidRDefault="00E91F57" w:rsidP="00E91F57">
      <w:pPr>
        <w:rPr>
          <w:rFonts w:ascii="Arial" w:hAnsi="Arial" w:cs="Arial"/>
          <w:sz w:val="22"/>
          <w:szCs w:val="22"/>
        </w:rPr>
      </w:pPr>
      <w:r w:rsidRPr="00040C67">
        <w:rPr>
          <w:rFonts w:ascii="Arial" w:hAnsi="Arial" w:cs="Arial"/>
          <w:sz w:val="22"/>
          <w:szCs w:val="22"/>
        </w:rPr>
        <w:t>The concept was popularized in the 1970s by Tony Buzan, who introduced it as a powerful technique for boosting learning, memory, and creativity. Today, modern digital mind-mapping tools like XMind, MindMeister, and Microsoft Visio allow individuals and teams to build, modify, and share mind maps collaboratively in real time. In the corporate world, these applications are widely adopted for project planning, collaborative brainstorming, decision-making, knowledge management, and long-term strategic planning.</w:t>
      </w:r>
      <w:r w:rsidR="00DC2FA7" w:rsidRPr="00040C67">
        <w:rPr>
          <w:rFonts w:ascii="Arial" w:hAnsi="Arial" w:cs="Arial"/>
          <w:sz w:val="22"/>
          <w:szCs w:val="22"/>
        </w:rPr>
        <w:t>[</w:t>
      </w:r>
      <w:r w:rsidR="00F97553" w:rsidRPr="00040C67">
        <w:rPr>
          <w:rFonts w:ascii="Arial" w:hAnsi="Arial" w:cs="Arial"/>
          <w:sz w:val="22"/>
          <w:szCs w:val="22"/>
        </w:rPr>
        <w:t>5</w:t>
      </w:r>
      <w:r w:rsidR="00DC2FA7" w:rsidRPr="00040C67">
        <w:rPr>
          <w:rFonts w:ascii="Arial" w:hAnsi="Arial" w:cs="Arial"/>
          <w:sz w:val="22"/>
          <w:szCs w:val="22"/>
        </w:rPr>
        <w:t>]</w:t>
      </w:r>
    </w:p>
    <w:p w14:paraId="555D80AD" w14:textId="63704DE1" w:rsidR="00951111" w:rsidRPr="00040C67" w:rsidRDefault="00951111" w:rsidP="00951111">
      <w:pPr>
        <w:rPr>
          <w:rFonts w:ascii="Arial" w:hAnsi="Arial" w:cs="Arial"/>
          <w:sz w:val="22"/>
          <w:szCs w:val="22"/>
        </w:rPr>
      </w:pPr>
      <w:r w:rsidRPr="00040C67">
        <w:rPr>
          <w:rFonts w:ascii="Arial" w:hAnsi="Arial" w:cs="Arial"/>
          <w:sz w:val="22"/>
          <w:szCs w:val="22"/>
        </w:rPr>
        <w:t>A primary advantage of mind mapping in commercial settings is its ability to elevate brainstorming sessions and unlock creative thinking. During meetings or project planning, team members can freely pitch and develop ideas without the constraints of a rigid, linear format. This spatial, visual framework helps participants instantly spot hidden connections between disparate concepts, sparking innovative breakthroughs and helping companies craft unique solutions to complex business problems.</w:t>
      </w:r>
      <w:r w:rsidR="0015719D" w:rsidRPr="00040C67">
        <w:rPr>
          <w:rFonts w:ascii="Arial" w:hAnsi="Arial" w:cs="Arial"/>
          <w:sz w:val="22"/>
          <w:szCs w:val="22"/>
        </w:rPr>
        <w:t>[</w:t>
      </w:r>
      <w:r w:rsidR="00F97553" w:rsidRPr="00040C67">
        <w:rPr>
          <w:rFonts w:ascii="Arial" w:hAnsi="Arial" w:cs="Arial"/>
          <w:sz w:val="22"/>
          <w:szCs w:val="22"/>
        </w:rPr>
        <w:t>4</w:t>
      </w:r>
      <w:r w:rsidR="0015719D" w:rsidRPr="00040C67">
        <w:rPr>
          <w:rFonts w:ascii="Arial" w:hAnsi="Arial" w:cs="Arial"/>
          <w:sz w:val="22"/>
          <w:szCs w:val="22"/>
        </w:rPr>
        <w:t>]</w:t>
      </w:r>
    </w:p>
    <w:p w14:paraId="110A3190" w14:textId="5470D1DF" w:rsidR="0077007A" w:rsidRPr="00040C67" w:rsidRDefault="0077007A" w:rsidP="0077007A">
      <w:pPr>
        <w:rPr>
          <w:rFonts w:ascii="Arial" w:hAnsi="Arial" w:cs="Arial"/>
          <w:sz w:val="22"/>
          <w:szCs w:val="22"/>
        </w:rPr>
      </w:pPr>
      <w:r w:rsidRPr="00040C67">
        <w:rPr>
          <w:rFonts w:ascii="Arial" w:hAnsi="Arial" w:cs="Arial"/>
          <w:sz w:val="22"/>
          <w:szCs w:val="22"/>
        </w:rPr>
        <w:t>Additionally, mind mapping streamlines project planning and organization. Companies can utilize mind maps to deconstruct complex initiatives into smaller, actionable tasks, clearly mapping out the dependencies between goals, resources, timelines, and roles. This visual hierarchy sharpens team coordination and allows managers to track milestones with greater precision. By transforming dense information into a clear visual format, mind maps eliminate ambiguity and accelerate a team's understanding of project requirements.</w:t>
      </w:r>
      <w:r w:rsidR="0067788E" w:rsidRPr="00040C67">
        <w:rPr>
          <w:rFonts w:ascii="Arial" w:hAnsi="Arial" w:cs="Arial"/>
          <w:sz w:val="22"/>
          <w:szCs w:val="22"/>
        </w:rPr>
        <w:t>[5]</w:t>
      </w:r>
    </w:p>
    <w:p w14:paraId="5FC86103" w14:textId="3E8FDC87" w:rsidR="00A83F28" w:rsidRPr="00040C67" w:rsidRDefault="00A83F28" w:rsidP="00A83F28">
      <w:pPr>
        <w:rPr>
          <w:rFonts w:ascii="Arial" w:hAnsi="Arial" w:cs="Arial"/>
          <w:sz w:val="22"/>
          <w:szCs w:val="22"/>
        </w:rPr>
      </w:pPr>
      <w:r w:rsidRPr="00040C67">
        <w:rPr>
          <w:rFonts w:ascii="Arial" w:hAnsi="Arial" w:cs="Arial"/>
          <w:sz w:val="22"/>
          <w:szCs w:val="22"/>
        </w:rPr>
        <w:t>Another major benefit is the boost it gives to communication and teamwork. Digital mind</w:t>
      </w:r>
      <w:r w:rsidR="001410D1" w:rsidRPr="00040C67">
        <w:rPr>
          <w:rFonts w:ascii="Arial" w:hAnsi="Arial" w:cs="Arial"/>
          <w:sz w:val="22"/>
          <w:szCs w:val="22"/>
        </w:rPr>
        <w:t xml:space="preserve"> </w:t>
      </w:r>
      <w:r w:rsidRPr="00040C67">
        <w:rPr>
          <w:rFonts w:ascii="Arial" w:hAnsi="Arial" w:cs="Arial"/>
          <w:sz w:val="22"/>
          <w:szCs w:val="22"/>
        </w:rPr>
        <w:t>mapping software allows multiple users to collaborate simultaneously, making it an invaluable asset for remote and hybrid work environments. Team members can pitch ideas and update project parameters in real time, keeping everyone aligned on core business goals. This shared approach strengthens team synergy, eliminates misunderstandings, and drives more confident, effective decision</w:t>
      </w:r>
      <w:r w:rsidR="001410D1" w:rsidRPr="00040C67">
        <w:rPr>
          <w:rFonts w:ascii="Arial" w:hAnsi="Arial" w:cs="Arial"/>
          <w:sz w:val="22"/>
          <w:szCs w:val="22"/>
        </w:rPr>
        <w:t xml:space="preserve"> </w:t>
      </w:r>
      <w:r w:rsidRPr="00040C67">
        <w:rPr>
          <w:rFonts w:ascii="Arial" w:hAnsi="Arial" w:cs="Arial"/>
          <w:sz w:val="22"/>
          <w:szCs w:val="22"/>
        </w:rPr>
        <w:t>making.</w:t>
      </w:r>
      <w:r w:rsidR="00194227" w:rsidRPr="00040C67">
        <w:rPr>
          <w:rFonts w:ascii="Arial" w:hAnsi="Arial" w:cs="Arial"/>
          <w:sz w:val="22"/>
          <w:szCs w:val="22"/>
        </w:rPr>
        <w:t>[6]</w:t>
      </w:r>
    </w:p>
    <w:p w14:paraId="319B0E87" w14:textId="74097005" w:rsidR="008F5114" w:rsidRPr="00040C67" w:rsidRDefault="008F5114" w:rsidP="008F5114">
      <w:pPr>
        <w:rPr>
          <w:rFonts w:ascii="Arial" w:hAnsi="Arial" w:cs="Arial"/>
          <w:sz w:val="22"/>
          <w:szCs w:val="22"/>
        </w:rPr>
      </w:pPr>
      <w:r w:rsidRPr="00040C67">
        <w:rPr>
          <w:rFonts w:ascii="Arial" w:hAnsi="Arial" w:cs="Arial"/>
          <w:sz w:val="22"/>
          <w:szCs w:val="22"/>
        </w:rPr>
        <w:t xml:space="preserve">Furthermore, mind mapping clarifies decision-making by organizing complex datasets into a transparent visual framework. Managers can easily weigh alternatives, pinpoint risks, evaluate potential opportunities, and analyse how different variables interact before executing strategic choices. This unique ability to view the overarching essence alongside </w:t>
      </w:r>
      <w:r w:rsidRPr="00040C67">
        <w:rPr>
          <w:rFonts w:ascii="Arial" w:hAnsi="Arial" w:cs="Arial"/>
          <w:sz w:val="22"/>
          <w:szCs w:val="22"/>
        </w:rPr>
        <w:lastRenderedPageBreak/>
        <w:t>granular details empowers organi</w:t>
      </w:r>
      <w:r w:rsidR="00966F6C">
        <w:rPr>
          <w:rFonts w:ascii="Arial" w:hAnsi="Arial" w:cs="Arial"/>
          <w:sz w:val="22"/>
          <w:szCs w:val="22"/>
        </w:rPr>
        <w:t>s</w:t>
      </w:r>
      <w:r w:rsidRPr="00040C67">
        <w:rPr>
          <w:rFonts w:ascii="Arial" w:hAnsi="Arial" w:cs="Arial"/>
          <w:sz w:val="22"/>
          <w:szCs w:val="22"/>
        </w:rPr>
        <w:t xml:space="preserve">ations to make data-driven, well informed business decisions. </w:t>
      </w:r>
    </w:p>
    <w:p w14:paraId="58AA22D7" w14:textId="1BC7EB99" w:rsidR="001410D1" w:rsidRPr="00040C67" w:rsidRDefault="00CF3CED" w:rsidP="00A83F28">
      <w:pPr>
        <w:rPr>
          <w:rFonts w:ascii="Arial" w:hAnsi="Arial" w:cs="Arial"/>
          <w:sz w:val="22"/>
          <w:szCs w:val="22"/>
        </w:rPr>
      </w:pPr>
      <w:r w:rsidRPr="00040C67">
        <w:rPr>
          <w:rFonts w:ascii="Arial" w:hAnsi="Arial" w:cs="Arial"/>
          <w:sz w:val="22"/>
          <w:szCs w:val="22"/>
        </w:rPr>
        <w:t>In addition, mind mapping optimizes knowledge management and internal learning within organi</w:t>
      </w:r>
      <w:r w:rsidR="00966F6C">
        <w:rPr>
          <w:rFonts w:ascii="Arial" w:hAnsi="Arial" w:cs="Arial"/>
          <w:sz w:val="22"/>
          <w:szCs w:val="22"/>
        </w:rPr>
        <w:t>s</w:t>
      </w:r>
      <w:r w:rsidRPr="00040C67">
        <w:rPr>
          <w:rFonts w:ascii="Arial" w:hAnsi="Arial" w:cs="Arial"/>
          <w:sz w:val="22"/>
          <w:szCs w:val="22"/>
        </w:rPr>
        <w:t>ations. Employees can leverage mind maps to document workflows, training modules, meeting minutes and corporate intelligence in a highly digestible format. Since the information is structured visually, it is much easier to retain and recall than traditional, text-heavy documents, ultimately boosting employee productivity and accelerating cross-departmental knowledge sharing.</w:t>
      </w:r>
      <w:r w:rsidR="00887AE4" w:rsidRPr="00040C67">
        <w:rPr>
          <w:rFonts w:ascii="Arial" w:hAnsi="Arial" w:cs="Arial"/>
          <w:sz w:val="22"/>
          <w:szCs w:val="22"/>
        </w:rPr>
        <w:t>[4]</w:t>
      </w:r>
    </w:p>
    <w:p w14:paraId="62336CF2" w14:textId="0AE41C0F" w:rsidR="00D42A0E" w:rsidRPr="00040C67" w:rsidRDefault="00D42A0E" w:rsidP="00D42A0E">
      <w:pPr>
        <w:rPr>
          <w:rFonts w:ascii="Arial" w:hAnsi="Arial" w:cs="Arial"/>
          <w:sz w:val="22"/>
          <w:szCs w:val="22"/>
        </w:rPr>
      </w:pPr>
      <w:r w:rsidRPr="00040C67">
        <w:rPr>
          <w:rFonts w:ascii="Arial" w:hAnsi="Arial" w:cs="Arial"/>
          <w:sz w:val="22"/>
          <w:szCs w:val="22"/>
        </w:rPr>
        <w:t>Despite its clear advantages, mind mapping does have a few limitations. When a map becomes excessively large or hyper-detailed, the layout can get overcrowded and difficult to read. Furthermore, companies may need to invest in training to ensure team members use digital mind mapping software to its full potential. Nevertheless, the advantages typically eclipse these drawbacks, especially when teams leverage modern digital tools to keep their information organi</w:t>
      </w:r>
      <w:r w:rsidR="000903AF">
        <w:rPr>
          <w:rFonts w:ascii="Arial" w:hAnsi="Arial" w:cs="Arial"/>
          <w:sz w:val="22"/>
          <w:szCs w:val="22"/>
        </w:rPr>
        <w:t>s</w:t>
      </w:r>
      <w:r w:rsidRPr="00040C67">
        <w:rPr>
          <w:rFonts w:ascii="Arial" w:hAnsi="Arial" w:cs="Arial"/>
          <w:sz w:val="22"/>
          <w:szCs w:val="22"/>
        </w:rPr>
        <w:t>ed and easily up to date.</w:t>
      </w:r>
    </w:p>
    <w:p w14:paraId="3CF248EC" w14:textId="77777777" w:rsidR="001D455E" w:rsidRPr="00040C67" w:rsidRDefault="001D455E" w:rsidP="001D455E">
      <w:pPr>
        <w:rPr>
          <w:rFonts w:ascii="Arial" w:hAnsi="Arial" w:cs="Arial"/>
          <w:sz w:val="22"/>
          <w:szCs w:val="22"/>
        </w:rPr>
      </w:pPr>
      <w:r w:rsidRPr="00040C67">
        <w:rPr>
          <w:rFonts w:ascii="Arial" w:hAnsi="Arial" w:cs="Arial"/>
          <w:sz w:val="22"/>
          <w:szCs w:val="22"/>
        </w:rPr>
        <w:t>Ultimately, mind mapping is a highly effective business strategy that drives creativity, project planning, team collaboration, decision-making, and knowledge retention. As modern workplaces increasingly rely on digital collaboration tools, mind mapping has established itself as an essential method for boosting daily productivity and streamlining core business operations.</w:t>
      </w:r>
    </w:p>
    <w:p w14:paraId="731FD520" w14:textId="77777777" w:rsidR="00887AE4" w:rsidRDefault="00887AE4" w:rsidP="00A83F28"/>
    <w:p w14:paraId="5E4BB17F" w14:textId="77777777" w:rsidR="0067788E" w:rsidRPr="0085799F" w:rsidRDefault="0067788E" w:rsidP="0077007A"/>
    <w:p w14:paraId="4D034210" w14:textId="77777777" w:rsidR="0077007A" w:rsidRDefault="0077007A" w:rsidP="00951111"/>
    <w:p w14:paraId="56DD9BCD" w14:textId="77777777" w:rsidR="00F97553" w:rsidRDefault="00F97553" w:rsidP="00951111"/>
    <w:p w14:paraId="48498363" w14:textId="77777777" w:rsidR="00450885" w:rsidRDefault="00450885" w:rsidP="00195437"/>
    <w:p w14:paraId="4761AD4B" w14:textId="77777777" w:rsidR="005E3AA9" w:rsidRDefault="005E3AA9" w:rsidP="00195437"/>
    <w:p w14:paraId="552198D1" w14:textId="77777777" w:rsidR="00450885" w:rsidRDefault="00450885" w:rsidP="00195437"/>
    <w:p w14:paraId="09C65ECD" w14:textId="77777777" w:rsidR="00DD006E" w:rsidRDefault="00DD006E" w:rsidP="00195437"/>
    <w:p w14:paraId="313503F7" w14:textId="77777777" w:rsidR="00DD006E" w:rsidRDefault="00DD006E" w:rsidP="00195437"/>
    <w:p w14:paraId="51D866F9" w14:textId="77777777" w:rsidR="00DD006E" w:rsidRDefault="00DD006E" w:rsidP="00195437"/>
    <w:p w14:paraId="44663A44" w14:textId="77777777" w:rsidR="00DD006E" w:rsidRDefault="00DD006E" w:rsidP="00195437"/>
    <w:p w14:paraId="3ABE2ECD" w14:textId="77777777" w:rsidR="001C24A8" w:rsidRDefault="001C24A8" w:rsidP="00195437"/>
    <w:p w14:paraId="16B1568C" w14:textId="3C8CF4D1" w:rsidR="00450885" w:rsidRDefault="00D64D23" w:rsidP="00742F50">
      <w:pPr>
        <w:pStyle w:val="Heading1"/>
        <w:jc w:val="center"/>
        <w:rPr>
          <w:rFonts w:ascii="Arial" w:hAnsi="Arial" w:cs="Arial"/>
          <w:b/>
          <w:bCs/>
          <w:u w:val="single"/>
        </w:rPr>
      </w:pPr>
      <w:bookmarkStart w:id="6" w:name="_Toc235180693"/>
      <w:r w:rsidRPr="00742F50">
        <w:rPr>
          <w:rFonts w:ascii="Arial" w:hAnsi="Arial" w:cs="Arial"/>
          <w:b/>
          <w:bCs/>
          <w:u w:val="single"/>
        </w:rPr>
        <w:lastRenderedPageBreak/>
        <w:t>M</w:t>
      </w:r>
      <w:r w:rsidRPr="00742F50">
        <w:rPr>
          <w:rFonts w:ascii="Arial" w:hAnsi="Arial" w:cs="Arial"/>
          <w:b/>
          <w:bCs/>
          <w:u w:val="single"/>
        </w:rPr>
        <w:t xml:space="preserve">ind </w:t>
      </w:r>
      <w:r w:rsidR="00E47E13" w:rsidRPr="00742F50">
        <w:rPr>
          <w:rFonts w:ascii="Arial" w:hAnsi="Arial" w:cs="Arial"/>
          <w:b/>
          <w:bCs/>
          <w:u w:val="single"/>
        </w:rPr>
        <w:t>M</w:t>
      </w:r>
      <w:r w:rsidRPr="00742F50">
        <w:rPr>
          <w:rFonts w:ascii="Arial" w:hAnsi="Arial" w:cs="Arial"/>
          <w:b/>
          <w:bCs/>
          <w:u w:val="single"/>
        </w:rPr>
        <w:t xml:space="preserve">ap of </w:t>
      </w:r>
      <w:r w:rsidR="00E47E13" w:rsidRPr="00742F50">
        <w:rPr>
          <w:rFonts w:ascii="Arial" w:hAnsi="Arial" w:cs="Arial"/>
          <w:b/>
          <w:bCs/>
          <w:u w:val="single"/>
        </w:rPr>
        <w:t>C</w:t>
      </w:r>
      <w:r w:rsidRPr="00742F50">
        <w:rPr>
          <w:rFonts w:ascii="Arial" w:hAnsi="Arial" w:cs="Arial"/>
          <w:b/>
          <w:bCs/>
          <w:u w:val="single"/>
        </w:rPr>
        <w:t xml:space="preserve">ontemporary </w:t>
      </w:r>
      <w:r w:rsidR="00E47E13" w:rsidRPr="00742F50">
        <w:rPr>
          <w:rFonts w:ascii="Arial" w:hAnsi="Arial" w:cs="Arial"/>
          <w:b/>
          <w:bCs/>
          <w:u w:val="single"/>
        </w:rPr>
        <w:t>S</w:t>
      </w:r>
      <w:r w:rsidRPr="00742F50">
        <w:rPr>
          <w:rFonts w:ascii="Arial" w:hAnsi="Arial" w:cs="Arial"/>
          <w:b/>
          <w:bCs/>
          <w:u w:val="single"/>
        </w:rPr>
        <w:t xml:space="preserve">oftware </w:t>
      </w:r>
      <w:r w:rsidR="00E47E13" w:rsidRPr="00742F50">
        <w:rPr>
          <w:rFonts w:ascii="Arial" w:hAnsi="Arial" w:cs="Arial"/>
          <w:b/>
          <w:bCs/>
          <w:u w:val="single"/>
        </w:rPr>
        <w:t>A</w:t>
      </w:r>
      <w:r w:rsidRPr="00742F50">
        <w:rPr>
          <w:rFonts w:ascii="Arial" w:hAnsi="Arial" w:cs="Arial"/>
          <w:b/>
          <w:bCs/>
          <w:u w:val="single"/>
        </w:rPr>
        <w:t>pplications</w:t>
      </w:r>
      <w:r w:rsidR="00E47E13" w:rsidRPr="00742F50">
        <w:rPr>
          <w:rFonts w:ascii="Arial" w:hAnsi="Arial" w:cs="Arial"/>
          <w:b/>
          <w:bCs/>
          <w:u w:val="single"/>
        </w:rPr>
        <w:t xml:space="preserve"> for</w:t>
      </w:r>
      <w:r w:rsidRPr="00742F50">
        <w:rPr>
          <w:rFonts w:ascii="Arial" w:hAnsi="Arial" w:cs="Arial"/>
          <w:b/>
          <w:bCs/>
          <w:u w:val="single"/>
        </w:rPr>
        <w:t xml:space="preserve"> </w:t>
      </w:r>
      <w:r w:rsidR="00E47E13" w:rsidRPr="00742F50">
        <w:rPr>
          <w:rFonts w:ascii="Arial" w:hAnsi="Arial" w:cs="Arial"/>
          <w:b/>
          <w:bCs/>
          <w:u w:val="single"/>
        </w:rPr>
        <w:t>D</w:t>
      </w:r>
      <w:r w:rsidRPr="00742F50">
        <w:rPr>
          <w:rFonts w:ascii="Arial" w:hAnsi="Arial" w:cs="Arial"/>
          <w:b/>
          <w:bCs/>
          <w:u w:val="single"/>
        </w:rPr>
        <w:t>ay-to-</w:t>
      </w:r>
      <w:r w:rsidR="006F0DDE" w:rsidRPr="00742F50">
        <w:rPr>
          <w:rFonts w:ascii="Arial" w:hAnsi="Arial" w:cs="Arial"/>
          <w:b/>
          <w:bCs/>
          <w:u w:val="single"/>
        </w:rPr>
        <w:t>Day</w:t>
      </w:r>
      <w:r w:rsidRPr="00742F50">
        <w:rPr>
          <w:rFonts w:ascii="Arial" w:hAnsi="Arial" w:cs="Arial"/>
          <w:b/>
          <w:bCs/>
          <w:u w:val="single"/>
        </w:rPr>
        <w:t xml:space="preserve"> </w:t>
      </w:r>
      <w:r w:rsidR="006F0DDE" w:rsidRPr="00742F50">
        <w:rPr>
          <w:rFonts w:ascii="Arial" w:hAnsi="Arial" w:cs="Arial"/>
          <w:b/>
          <w:bCs/>
          <w:u w:val="single"/>
        </w:rPr>
        <w:t>B</w:t>
      </w:r>
      <w:r w:rsidRPr="00742F50">
        <w:rPr>
          <w:rFonts w:ascii="Arial" w:hAnsi="Arial" w:cs="Arial"/>
          <w:b/>
          <w:bCs/>
          <w:u w:val="single"/>
        </w:rPr>
        <w:t>usiness</w:t>
      </w:r>
      <w:r w:rsidR="006F0DDE" w:rsidRPr="00742F50">
        <w:rPr>
          <w:rFonts w:ascii="Arial" w:hAnsi="Arial" w:cs="Arial"/>
          <w:b/>
          <w:bCs/>
          <w:u w:val="single"/>
        </w:rPr>
        <w:t xml:space="preserve"> O</w:t>
      </w:r>
      <w:r w:rsidRPr="00742F50">
        <w:rPr>
          <w:rFonts w:ascii="Arial" w:hAnsi="Arial" w:cs="Arial"/>
          <w:b/>
          <w:bCs/>
          <w:u w:val="single"/>
        </w:rPr>
        <w:t>perations</w:t>
      </w:r>
      <w:bookmarkEnd w:id="6"/>
    </w:p>
    <w:p w14:paraId="5E906FC4" w14:textId="77777777" w:rsidR="00742F50" w:rsidRDefault="00742F50" w:rsidP="00742F50"/>
    <w:p w14:paraId="700195FE" w14:textId="69066836" w:rsidR="00742F50" w:rsidRDefault="00742F50" w:rsidP="00742F50"/>
    <w:p w14:paraId="3CC6A838" w14:textId="50B86317" w:rsidR="00F2025B" w:rsidRPr="00742F50" w:rsidRDefault="00F2025B" w:rsidP="00742F50">
      <w:r>
        <w:rPr>
          <w:noProof/>
        </w:rPr>
        <w:drawing>
          <wp:inline distT="0" distB="0" distL="0" distR="0" wp14:anchorId="4CBE3F86" wp14:editId="24B2EA5D">
            <wp:extent cx="6248400" cy="4983480"/>
            <wp:effectExtent l="0" t="0" r="0" b="7620"/>
            <wp:docPr id="6659487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48767" name="Picture 665948767"/>
                    <pic:cNvPicPr/>
                  </pic:nvPicPr>
                  <pic:blipFill>
                    <a:blip r:embed="rId10">
                      <a:extLst>
                        <a:ext uri="{28A0092B-C50C-407E-A947-70E740481C1C}">
                          <a14:useLocalDpi xmlns:a14="http://schemas.microsoft.com/office/drawing/2010/main" val="0"/>
                        </a:ext>
                      </a:extLst>
                    </a:blip>
                    <a:stretch>
                      <a:fillRect/>
                    </a:stretch>
                  </pic:blipFill>
                  <pic:spPr>
                    <a:xfrm>
                      <a:off x="0" y="0"/>
                      <a:ext cx="6248400" cy="4983480"/>
                    </a:xfrm>
                    <a:prstGeom prst="rect">
                      <a:avLst/>
                    </a:prstGeom>
                  </pic:spPr>
                </pic:pic>
              </a:graphicData>
            </a:graphic>
          </wp:inline>
        </w:drawing>
      </w:r>
    </w:p>
    <w:p w14:paraId="614E4999" w14:textId="4633F797" w:rsidR="00450885" w:rsidRPr="00A42CE0" w:rsidRDefault="00A42CE0" w:rsidP="00195437">
      <w:pPr>
        <w:rPr>
          <w:rFonts w:ascii="Arial" w:hAnsi="Arial" w:cs="Arial"/>
          <w:i/>
          <w:iCs/>
          <w:sz w:val="22"/>
          <w:szCs w:val="22"/>
        </w:rPr>
      </w:pPr>
      <w:r>
        <w:rPr>
          <w:rFonts w:ascii="Arial" w:hAnsi="Arial" w:cs="Arial"/>
          <w:i/>
          <w:iCs/>
          <w:sz w:val="22"/>
          <w:szCs w:val="22"/>
        </w:rPr>
        <w:t>Figure</w:t>
      </w:r>
      <w:r w:rsidR="004C0E24">
        <w:rPr>
          <w:rFonts w:ascii="Arial" w:hAnsi="Arial" w:cs="Arial"/>
          <w:i/>
          <w:iCs/>
          <w:sz w:val="22"/>
          <w:szCs w:val="22"/>
        </w:rPr>
        <w:t xml:space="preserve"> 1: Displays Mind Map I made to illustrate Contempor</w:t>
      </w:r>
      <w:r w:rsidR="00B705EF">
        <w:rPr>
          <w:rFonts w:ascii="Arial" w:hAnsi="Arial" w:cs="Arial"/>
          <w:i/>
          <w:iCs/>
          <w:sz w:val="22"/>
          <w:szCs w:val="22"/>
        </w:rPr>
        <w:t>a</w:t>
      </w:r>
      <w:r w:rsidR="002B3FB8">
        <w:rPr>
          <w:rFonts w:ascii="Arial" w:hAnsi="Arial" w:cs="Arial"/>
          <w:i/>
          <w:iCs/>
          <w:sz w:val="22"/>
          <w:szCs w:val="22"/>
        </w:rPr>
        <w:t>r</w:t>
      </w:r>
      <w:r w:rsidR="004C0E24">
        <w:rPr>
          <w:rFonts w:ascii="Arial" w:hAnsi="Arial" w:cs="Arial"/>
          <w:i/>
          <w:iCs/>
          <w:sz w:val="22"/>
          <w:szCs w:val="22"/>
        </w:rPr>
        <w:t>y</w:t>
      </w:r>
      <w:r w:rsidR="0069443E">
        <w:rPr>
          <w:rFonts w:ascii="Arial" w:hAnsi="Arial" w:cs="Arial"/>
          <w:i/>
          <w:iCs/>
          <w:sz w:val="22"/>
          <w:szCs w:val="22"/>
        </w:rPr>
        <w:t xml:space="preserve"> Software</w:t>
      </w:r>
      <w:r w:rsidR="00F9017F">
        <w:rPr>
          <w:rFonts w:ascii="Arial" w:hAnsi="Arial" w:cs="Arial"/>
          <w:i/>
          <w:iCs/>
          <w:sz w:val="22"/>
          <w:szCs w:val="22"/>
        </w:rPr>
        <w:t xml:space="preserve"> Applications supporting Day-to-Day</w:t>
      </w:r>
      <w:r w:rsidR="00B705EF">
        <w:rPr>
          <w:rFonts w:ascii="Arial" w:hAnsi="Arial" w:cs="Arial"/>
          <w:i/>
          <w:iCs/>
          <w:sz w:val="22"/>
          <w:szCs w:val="22"/>
        </w:rPr>
        <w:t xml:space="preserve"> Business Operations.</w:t>
      </w:r>
    </w:p>
    <w:p w14:paraId="71EB46EB" w14:textId="77777777" w:rsidR="00450885" w:rsidRDefault="00450885" w:rsidP="00195437"/>
    <w:p w14:paraId="00A65C42" w14:textId="77777777" w:rsidR="00450885" w:rsidRDefault="00450885" w:rsidP="00195437"/>
    <w:p w14:paraId="467ADCFA" w14:textId="77777777" w:rsidR="00450885" w:rsidRDefault="00450885" w:rsidP="00195437"/>
    <w:p w14:paraId="3A38F04E" w14:textId="77777777" w:rsidR="00450885" w:rsidRDefault="00450885" w:rsidP="00195437"/>
    <w:p w14:paraId="16AB6DFD" w14:textId="56CDAF11" w:rsidR="00450885" w:rsidRDefault="00507B24" w:rsidP="00507B24">
      <w:pPr>
        <w:pStyle w:val="Heading1"/>
        <w:jc w:val="center"/>
        <w:rPr>
          <w:rStyle w:val="normaltextrun"/>
          <w:rFonts w:ascii="Arial" w:hAnsi="Arial" w:cs="Arial"/>
          <w:b/>
          <w:bCs/>
          <w:u w:val="single"/>
          <w:lang w:val="en-US"/>
        </w:rPr>
      </w:pPr>
      <w:bookmarkStart w:id="7" w:name="_Toc235180694"/>
      <w:r w:rsidRPr="00507B24">
        <w:rPr>
          <w:rStyle w:val="normaltextrun"/>
          <w:rFonts w:ascii="Arial" w:hAnsi="Arial" w:cs="Arial"/>
          <w:b/>
          <w:bCs/>
          <w:u w:val="single"/>
          <w:lang w:val="en-US"/>
        </w:rPr>
        <w:lastRenderedPageBreak/>
        <w:t xml:space="preserve">Office Applications for </w:t>
      </w:r>
      <w:r w:rsidRPr="00507B24">
        <w:rPr>
          <w:rStyle w:val="normaltextrun"/>
          <w:rFonts w:ascii="Arial" w:hAnsi="Arial" w:cs="Arial"/>
          <w:b/>
          <w:bCs/>
          <w:u w:val="single"/>
          <w:lang w:val="en-US"/>
        </w:rPr>
        <w:t>C</w:t>
      </w:r>
      <w:r w:rsidRPr="00507B24">
        <w:rPr>
          <w:rStyle w:val="normaltextrun"/>
          <w:rFonts w:ascii="Arial" w:hAnsi="Arial" w:cs="Arial"/>
          <w:b/>
          <w:bCs/>
          <w:u w:val="single"/>
          <w:lang w:val="en-US"/>
        </w:rPr>
        <w:t xml:space="preserve">reating, </w:t>
      </w:r>
      <w:r w:rsidRPr="00507B24">
        <w:rPr>
          <w:rStyle w:val="normaltextrun"/>
          <w:rFonts w:ascii="Arial" w:hAnsi="Arial" w:cs="Arial"/>
          <w:b/>
          <w:bCs/>
          <w:u w:val="single"/>
          <w:lang w:val="en-US"/>
        </w:rPr>
        <w:t>S</w:t>
      </w:r>
      <w:r w:rsidRPr="00507B24">
        <w:rPr>
          <w:rStyle w:val="normaltextrun"/>
          <w:rFonts w:ascii="Arial" w:hAnsi="Arial" w:cs="Arial"/>
          <w:b/>
          <w:bCs/>
          <w:u w:val="single"/>
          <w:lang w:val="en-US"/>
        </w:rPr>
        <w:t xml:space="preserve">toring, </w:t>
      </w:r>
      <w:r w:rsidRPr="00507B24">
        <w:rPr>
          <w:rStyle w:val="normaltextrun"/>
          <w:rFonts w:ascii="Arial" w:hAnsi="Arial" w:cs="Arial"/>
          <w:b/>
          <w:bCs/>
          <w:u w:val="single"/>
          <w:lang w:val="en-US"/>
        </w:rPr>
        <w:t>P</w:t>
      </w:r>
      <w:r w:rsidRPr="00507B24">
        <w:rPr>
          <w:rStyle w:val="normaltextrun"/>
          <w:rFonts w:ascii="Arial" w:hAnsi="Arial" w:cs="Arial"/>
          <w:b/>
          <w:bCs/>
          <w:u w:val="single"/>
          <w:lang w:val="en-US"/>
        </w:rPr>
        <w:t xml:space="preserve">resenting </w:t>
      </w:r>
      <w:r w:rsidRPr="00507B24">
        <w:rPr>
          <w:rStyle w:val="normaltextrun"/>
          <w:rFonts w:ascii="Arial" w:hAnsi="Arial" w:cs="Arial"/>
          <w:b/>
          <w:bCs/>
          <w:u w:val="single"/>
          <w:lang w:val="en-US"/>
        </w:rPr>
        <w:t>&amp; Analyzing</w:t>
      </w:r>
      <w:r w:rsidRPr="00507B24">
        <w:rPr>
          <w:rStyle w:val="normaltextrun"/>
          <w:rFonts w:ascii="Arial" w:hAnsi="Arial" w:cs="Arial"/>
          <w:b/>
          <w:bCs/>
          <w:u w:val="single"/>
          <w:lang w:val="en-US"/>
        </w:rPr>
        <w:t xml:space="preserve"> </w:t>
      </w:r>
      <w:r w:rsidRPr="00507B24">
        <w:rPr>
          <w:rStyle w:val="normaltextrun"/>
          <w:rFonts w:ascii="Arial" w:hAnsi="Arial" w:cs="Arial"/>
          <w:b/>
          <w:bCs/>
          <w:u w:val="single"/>
          <w:lang w:val="en-US"/>
        </w:rPr>
        <w:t>I</w:t>
      </w:r>
      <w:r w:rsidRPr="00507B24">
        <w:rPr>
          <w:rStyle w:val="normaltextrun"/>
          <w:rFonts w:ascii="Arial" w:hAnsi="Arial" w:cs="Arial"/>
          <w:b/>
          <w:bCs/>
          <w:u w:val="single"/>
          <w:lang w:val="en-US"/>
        </w:rPr>
        <w:t>nformation</w:t>
      </w:r>
      <w:bookmarkEnd w:id="7"/>
    </w:p>
    <w:p w14:paraId="621B724B" w14:textId="77777777" w:rsidR="00507B24" w:rsidRDefault="00507B24" w:rsidP="00507B24">
      <w:pPr>
        <w:rPr>
          <w:lang w:val="en-US"/>
        </w:rPr>
      </w:pPr>
    </w:p>
    <w:p w14:paraId="6C011600" w14:textId="29D608FA" w:rsidR="00AA3F1E" w:rsidRPr="00CA3C13" w:rsidRDefault="00AA3F1E" w:rsidP="00AA3F1E">
      <w:pPr>
        <w:rPr>
          <w:rFonts w:ascii="Arial" w:hAnsi="Arial" w:cs="Arial"/>
          <w:sz w:val="22"/>
          <w:szCs w:val="22"/>
        </w:rPr>
      </w:pPr>
      <w:r w:rsidRPr="00CA3C13">
        <w:rPr>
          <w:rFonts w:ascii="Arial" w:hAnsi="Arial" w:cs="Arial"/>
          <w:sz w:val="22"/>
          <w:szCs w:val="22"/>
        </w:rPr>
        <w:t>Office productivity suites are vital tools that allow businesses to efficiently generate, store, present, manage and analyse operational data. Modern companies rely heavily on these applications to streamline communication, guide decision-making, boost employee output and organize corporate information. Microsoft 365 (formerly Microsoft Office) stands as one of the most prevalent productivity suites globally, offering a diverse ecosystem of programs tailored to various business operations. Within this suite, Microsoft Word, PowerPoint, Excel and Access serve as four core applications. While each program fulfils a distinct operational role, they connect seamlessly with one another to maximize organi</w:t>
      </w:r>
      <w:r w:rsidR="00FF5D06">
        <w:rPr>
          <w:rFonts w:ascii="Arial" w:hAnsi="Arial" w:cs="Arial"/>
          <w:sz w:val="22"/>
          <w:szCs w:val="22"/>
        </w:rPr>
        <w:t>s</w:t>
      </w:r>
      <w:r w:rsidRPr="00CA3C13">
        <w:rPr>
          <w:rFonts w:ascii="Arial" w:hAnsi="Arial" w:cs="Arial"/>
          <w:sz w:val="22"/>
          <w:szCs w:val="22"/>
        </w:rPr>
        <w:t>ational efficiency.</w:t>
      </w:r>
      <w:r w:rsidR="00D321EB" w:rsidRPr="00CA3C13">
        <w:rPr>
          <w:rFonts w:ascii="Arial" w:hAnsi="Arial" w:cs="Arial"/>
          <w:sz w:val="22"/>
          <w:szCs w:val="22"/>
        </w:rPr>
        <w:t>[</w:t>
      </w:r>
      <w:r w:rsidR="00064420">
        <w:rPr>
          <w:rFonts w:ascii="Arial" w:hAnsi="Arial" w:cs="Arial"/>
          <w:sz w:val="22"/>
          <w:szCs w:val="22"/>
        </w:rPr>
        <w:t>7</w:t>
      </w:r>
      <w:r w:rsidR="00D321EB" w:rsidRPr="00CA3C13">
        <w:rPr>
          <w:rFonts w:ascii="Arial" w:hAnsi="Arial" w:cs="Arial"/>
          <w:sz w:val="22"/>
          <w:szCs w:val="22"/>
        </w:rPr>
        <w:t>]</w:t>
      </w:r>
    </w:p>
    <w:p w14:paraId="557C0748" w14:textId="660E9046" w:rsidR="00D321EB" w:rsidRPr="00CA3C13" w:rsidRDefault="003A7287" w:rsidP="00AA3F1E">
      <w:pPr>
        <w:rPr>
          <w:rFonts w:ascii="Arial" w:hAnsi="Arial" w:cs="Arial"/>
          <w:sz w:val="22"/>
          <w:szCs w:val="22"/>
        </w:rPr>
      </w:pPr>
      <w:r w:rsidRPr="00CA3C13">
        <w:rPr>
          <w:rFonts w:ascii="Arial" w:hAnsi="Arial" w:cs="Arial"/>
          <w:sz w:val="22"/>
          <w:szCs w:val="22"/>
        </w:rPr>
        <w:t>This report analy</w:t>
      </w:r>
      <w:r w:rsidRPr="00CA3C13">
        <w:rPr>
          <w:rFonts w:ascii="Arial" w:hAnsi="Arial" w:cs="Arial"/>
          <w:sz w:val="22"/>
          <w:szCs w:val="22"/>
        </w:rPr>
        <w:t>s</w:t>
      </w:r>
      <w:r w:rsidRPr="00CA3C13">
        <w:rPr>
          <w:rFonts w:ascii="Arial" w:hAnsi="Arial" w:cs="Arial"/>
          <w:sz w:val="22"/>
          <w:szCs w:val="22"/>
        </w:rPr>
        <w:t>es the specific purpose, core features, business benefits, and limitations of these four software solutions, highlighting how they support day-to-day corporate operations.</w:t>
      </w:r>
    </w:p>
    <w:p w14:paraId="005A4CCB" w14:textId="0FF3A82A" w:rsidR="00914840" w:rsidRDefault="00914840" w:rsidP="00914840">
      <w:pPr>
        <w:pStyle w:val="Heading2"/>
        <w:rPr>
          <w:rFonts w:ascii="Arial" w:hAnsi="Arial" w:cs="Arial"/>
          <w:b/>
          <w:bCs/>
          <w:u w:val="single"/>
        </w:rPr>
      </w:pPr>
      <w:bookmarkStart w:id="8" w:name="_Toc235180695"/>
      <w:r w:rsidRPr="00914840">
        <w:rPr>
          <w:rFonts w:ascii="Arial" w:hAnsi="Arial" w:cs="Arial"/>
          <w:b/>
          <w:bCs/>
          <w:u w:val="single"/>
        </w:rPr>
        <w:t>Microsoft Word</w:t>
      </w:r>
      <w:bookmarkEnd w:id="8"/>
    </w:p>
    <w:p w14:paraId="76C1FE23" w14:textId="6E5F7EB7" w:rsidR="00AE217C" w:rsidRPr="00E332A1" w:rsidRDefault="00AE217C" w:rsidP="00AE217C">
      <w:pPr>
        <w:rPr>
          <w:rFonts w:ascii="Arial" w:hAnsi="Arial" w:cs="Arial"/>
          <w:sz w:val="22"/>
          <w:szCs w:val="22"/>
        </w:rPr>
      </w:pPr>
      <w:r w:rsidRPr="00E332A1">
        <w:rPr>
          <w:rFonts w:ascii="Arial" w:hAnsi="Arial" w:cs="Arial"/>
          <w:sz w:val="22"/>
          <w:szCs w:val="22"/>
        </w:rPr>
        <w:t>Microsoft Word is a specialized word-processing platform built for drafting, editing, formatting and sharing professional text documents. Since its debut in 1983, it has established itself as the global industry standard for creating corporate reports, letters, proposals, contracts, manuals and meeting minutes. Delivered as part of the Microsoft 365 ecosystem, the application supports both traditional desktop operations and real-time, cloud-based collaboration through seamless integration with OneDrive and SharePoint.</w:t>
      </w:r>
      <w:r w:rsidR="003A0C09" w:rsidRPr="00E332A1">
        <w:rPr>
          <w:rFonts w:ascii="Arial" w:hAnsi="Arial" w:cs="Arial"/>
          <w:sz w:val="22"/>
          <w:szCs w:val="22"/>
        </w:rPr>
        <w:t>[</w:t>
      </w:r>
      <w:r w:rsidR="00064420">
        <w:rPr>
          <w:rFonts w:ascii="Arial" w:hAnsi="Arial" w:cs="Arial"/>
          <w:sz w:val="22"/>
          <w:szCs w:val="22"/>
        </w:rPr>
        <w:t>7</w:t>
      </w:r>
      <w:r w:rsidR="003A0C09" w:rsidRPr="00E332A1">
        <w:rPr>
          <w:rFonts w:ascii="Arial" w:hAnsi="Arial" w:cs="Arial"/>
          <w:sz w:val="22"/>
          <w:szCs w:val="22"/>
        </w:rPr>
        <w:t>]</w:t>
      </w:r>
    </w:p>
    <w:p w14:paraId="4B4DF937" w14:textId="0CC70462" w:rsidR="00BB6CCA" w:rsidRPr="008F1CCF" w:rsidRDefault="00BB6CCA" w:rsidP="00AE217C">
      <w:pPr>
        <w:rPr>
          <w:rFonts w:ascii="Arial" w:hAnsi="Arial" w:cs="Arial"/>
          <w:b/>
          <w:bCs/>
          <w:sz w:val="22"/>
          <w:szCs w:val="22"/>
          <w:u w:val="single"/>
        </w:rPr>
      </w:pPr>
      <w:r w:rsidRPr="008F1CCF">
        <w:rPr>
          <w:rFonts w:ascii="Arial" w:hAnsi="Arial" w:cs="Arial"/>
          <w:b/>
          <w:bCs/>
          <w:sz w:val="22"/>
          <w:szCs w:val="22"/>
          <w:u w:val="single"/>
        </w:rPr>
        <w:t>Major Features</w:t>
      </w:r>
    </w:p>
    <w:p w14:paraId="37BDE4BD" w14:textId="7DC42914" w:rsidR="00BB6CCA" w:rsidRPr="00875A02" w:rsidRDefault="00E97C47" w:rsidP="00AE217C">
      <w:pPr>
        <w:rPr>
          <w:rFonts w:ascii="Arial" w:hAnsi="Arial" w:cs="Arial"/>
          <w:sz w:val="22"/>
          <w:szCs w:val="22"/>
        </w:rPr>
      </w:pPr>
      <w:r w:rsidRPr="00875A02">
        <w:rPr>
          <w:rFonts w:ascii="Arial" w:hAnsi="Arial" w:cs="Arial"/>
          <w:sz w:val="22"/>
          <w:szCs w:val="22"/>
        </w:rPr>
        <w:t>To help users produce polished, professional documents, Microsoft Word offers a wide array of powerful features, including</w:t>
      </w:r>
      <w:r w:rsidR="00B13077" w:rsidRPr="00875A02">
        <w:rPr>
          <w:rFonts w:ascii="Arial" w:hAnsi="Arial" w:cs="Arial"/>
          <w:sz w:val="22"/>
          <w:szCs w:val="22"/>
        </w:rPr>
        <w:t>:</w:t>
      </w:r>
    </w:p>
    <w:p w14:paraId="5A950D1E" w14:textId="5DE23C1D" w:rsidR="008B4D7F" w:rsidRPr="00875A02" w:rsidRDefault="00ED1A0D" w:rsidP="008B4D7F">
      <w:pPr>
        <w:pStyle w:val="ListParagraph"/>
        <w:numPr>
          <w:ilvl w:val="0"/>
          <w:numId w:val="1"/>
        </w:numPr>
        <w:rPr>
          <w:rFonts w:ascii="Arial" w:hAnsi="Arial" w:cs="Arial"/>
          <w:sz w:val="22"/>
          <w:szCs w:val="22"/>
        </w:rPr>
      </w:pPr>
      <w:r w:rsidRPr="00875A02">
        <w:rPr>
          <w:rFonts w:ascii="Arial" w:hAnsi="Arial" w:cs="Arial"/>
          <w:sz w:val="22"/>
          <w:szCs w:val="22"/>
        </w:rPr>
        <w:t>Advanced text formatting (fonts, colours, styles, themes)</w:t>
      </w:r>
    </w:p>
    <w:p w14:paraId="7033F3A5" w14:textId="2BE66C0A" w:rsidR="00ED1A0D" w:rsidRPr="00875A02" w:rsidRDefault="00635B6B" w:rsidP="008B4D7F">
      <w:pPr>
        <w:pStyle w:val="ListParagraph"/>
        <w:numPr>
          <w:ilvl w:val="0"/>
          <w:numId w:val="1"/>
        </w:numPr>
        <w:rPr>
          <w:rFonts w:ascii="Arial" w:hAnsi="Arial" w:cs="Arial"/>
          <w:sz w:val="22"/>
          <w:szCs w:val="22"/>
        </w:rPr>
      </w:pPr>
      <w:r w:rsidRPr="00875A02">
        <w:rPr>
          <w:rFonts w:ascii="Arial" w:hAnsi="Arial" w:cs="Arial"/>
          <w:sz w:val="22"/>
          <w:szCs w:val="22"/>
        </w:rPr>
        <w:t>Built-in templates for reports, resumes, newsletters and business letters</w:t>
      </w:r>
    </w:p>
    <w:p w14:paraId="36246351" w14:textId="0535D3CF" w:rsidR="00635B6B" w:rsidRPr="00875A02" w:rsidRDefault="005C4E57" w:rsidP="008B4D7F">
      <w:pPr>
        <w:pStyle w:val="ListParagraph"/>
        <w:numPr>
          <w:ilvl w:val="0"/>
          <w:numId w:val="1"/>
        </w:numPr>
        <w:rPr>
          <w:rFonts w:ascii="Arial" w:hAnsi="Arial" w:cs="Arial"/>
          <w:sz w:val="22"/>
          <w:szCs w:val="22"/>
        </w:rPr>
      </w:pPr>
      <w:r w:rsidRPr="00875A02">
        <w:rPr>
          <w:rFonts w:ascii="Arial" w:hAnsi="Arial" w:cs="Arial"/>
          <w:sz w:val="22"/>
          <w:szCs w:val="22"/>
        </w:rPr>
        <w:t>Spell checker, grammar checker and Editor writing assistance</w:t>
      </w:r>
    </w:p>
    <w:p w14:paraId="3AB546C0" w14:textId="0F942D47" w:rsidR="005C4E57" w:rsidRPr="00875A02" w:rsidRDefault="005C4E57" w:rsidP="008B4D7F">
      <w:pPr>
        <w:pStyle w:val="ListParagraph"/>
        <w:numPr>
          <w:ilvl w:val="0"/>
          <w:numId w:val="1"/>
        </w:numPr>
        <w:rPr>
          <w:rFonts w:ascii="Arial" w:hAnsi="Arial" w:cs="Arial"/>
          <w:sz w:val="22"/>
          <w:szCs w:val="22"/>
        </w:rPr>
      </w:pPr>
      <w:r w:rsidRPr="00875A02">
        <w:rPr>
          <w:rFonts w:ascii="Arial" w:hAnsi="Arial" w:cs="Arial"/>
          <w:sz w:val="22"/>
          <w:szCs w:val="22"/>
        </w:rPr>
        <w:t>Tables, charts, SmartArt, images</w:t>
      </w:r>
      <w:r w:rsidRPr="00875A02">
        <w:rPr>
          <w:rFonts w:ascii="Arial" w:hAnsi="Arial" w:cs="Arial"/>
          <w:sz w:val="22"/>
          <w:szCs w:val="22"/>
        </w:rPr>
        <w:t xml:space="preserve"> </w:t>
      </w:r>
      <w:r w:rsidRPr="00875A02">
        <w:rPr>
          <w:rFonts w:ascii="Arial" w:hAnsi="Arial" w:cs="Arial"/>
          <w:sz w:val="22"/>
          <w:szCs w:val="22"/>
        </w:rPr>
        <w:t>and shapes</w:t>
      </w:r>
    </w:p>
    <w:p w14:paraId="544EDAC0" w14:textId="420C1EC2" w:rsidR="00CE7F57" w:rsidRPr="00875A02" w:rsidRDefault="00CE7F57" w:rsidP="008B4D7F">
      <w:pPr>
        <w:pStyle w:val="ListParagraph"/>
        <w:numPr>
          <w:ilvl w:val="0"/>
          <w:numId w:val="1"/>
        </w:numPr>
        <w:rPr>
          <w:rFonts w:ascii="Arial" w:hAnsi="Arial" w:cs="Arial"/>
          <w:sz w:val="22"/>
          <w:szCs w:val="22"/>
        </w:rPr>
      </w:pPr>
      <w:r w:rsidRPr="00875A02">
        <w:rPr>
          <w:rFonts w:ascii="Arial" w:hAnsi="Arial" w:cs="Arial"/>
          <w:sz w:val="22"/>
          <w:szCs w:val="22"/>
        </w:rPr>
        <w:t>Headers, footers, page numbering</w:t>
      </w:r>
      <w:r w:rsidRPr="00875A02">
        <w:rPr>
          <w:rFonts w:ascii="Arial" w:hAnsi="Arial" w:cs="Arial"/>
          <w:sz w:val="22"/>
          <w:szCs w:val="22"/>
        </w:rPr>
        <w:t xml:space="preserve"> </w:t>
      </w:r>
      <w:r w:rsidRPr="00875A02">
        <w:rPr>
          <w:rFonts w:ascii="Arial" w:hAnsi="Arial" w:cs="Arial"/>
          <w:sz w:val="22"/>
          <w:szCs w:val="22"/>
        </w:rPr>
        <w:t>and automatic table of contents</w:t>
      </w:r>
    </w:p>
    <w:p w14:paraId="6416274D" w14:textId="5193C6D2" w:rsidR="00CE7F57" w:rsidRPr="00875A02" w:rsidRDefault="00C70857" w:rsidP="008B4D7F">
      <w:pPr>
        <w:pStyle w:val="ListParagraph"/>
        <w:numPr>
          <w:ilvl w:val="0"/>
          <w:numId w:val="1"/>
        </w:numPr>
        <w:rPr>
          <w:rFonts w:ascii="Arial" w:hAnsi="Arial" w:cs="Arial"/>
          <w:sz w:val="22"/>
          <w:szCs w:val="22"/>
        </w:rPr>
      </w:pPr>
      <w:r w:rsidRPr="00875A02">
        <w:rPr>
          <w:rFonts w:ascii="Arial" w:hAnsi="Arial" w:cs="Arial"/>
          <w:sz w:val="22"/>
          <w:szCs w:val="22"/>
        </w:rPr>
        <w:t>Track Changes and Comments for collaborative editing</w:t>
      </w:r>
    </w:p>
    <w:p w14:paraId="0D3E87D6" w14:textId="49489BBA" w:rsidR="00C70857" w:rsidRPr="00875A02" w:rsidRDefault="00C70857" w:rsidP="008B4D7F">
      <w:pPr>
        <w:pStyle w:val="ListParagraph"/>
        <w:numPr>
          <w:ilvl w:val="0"/>
          <w:numId w:val="1"/>
        </w:numPr>
        <w:rPr>
          <w:rFonts w:ascii="Arial" w:hAnsi="Arial" w:cs="Arial"/>
          <w:sz w:val="22"/>
          <w:szCs w:val="22"/>
        </w:rPr>
      </w:pPr>
      <w:r w:rsidRPr="00875A02">
        <w:rPr>
          <w:rFonts w:ascii="Arial" w:hAnsi="Arial" w:cs="Arial"/>
          <w:sz w:val="22"/>
          <w:szCs w:val="22"/>
        </w:rPr>
        <w:t>Mail Merge for personalised letters and emails</w:t>
      </w:r>
    </w:p>
    <w:p w14:paraId="4FF4F135" w14:textId="39A5A1CB" w:rsidR="00C70857" w:rsidRPr="00875A02" w:rsidRDefault="00066E65" w:rsidP="008B4D7F">
      <w:pPr>
        <w:pStyle w:val="ListParagraph"/>
        <w:numPr>
          <w:ilvl w:val="0"/>
          <w:numId w:val="1"/>
        </w:numPr>
        <w:rPr>
          <w:rFonts w:ascii="Arial" w:hAnsi="Arial" w:cs="Arial"/>
          <w:sz w:val="22"/>
          <w:szCs w:val="22"/>
        </w:rPr>
      </w:pPr>
      <w:r w:rsidRPr="00875A02">
        <w:rPr>
          <w:rFonts w:ascii="Arial" w:hAnsi="Arial" w:cs="Arial"/>
          <w:sz w:val="22"/>
          <w:szCs w:val="22"/>
        </w:rPr>
        <w:t>Export to PDF and multiple file formats</w:t>
      </w:r>
    </w:p>
    <w:p w14:paraId="58D11961" w14:textId="7D774E64" w:rsidR="00066E65" w:rsidRPr="00875A02" w:rsidRDefault="00066E65" w:rsidP="00290425">
      <w:pPr>
        <w:pStyle w:val="ListParagraph"/>
        <w:numPr>
          <w:ilvl w:val="0"/>
          <w:numId w:val="1"/>
        </w:numPr>
        <w:rPr>
          <w:rFonts w:ascii="Arial" w:hAnsi="Arial" w:cs="Arial"/>
          <w:sz w:val="22"/>
          <w:szCs w:val="22"/>
        </w:rPr>
      </w:pPr>
      <w:r w:rsidRPr="00875A02">
        <w:rPr>
          <w:rFonts w:ascii="Arial" w:hAnsi="Arial" w:cs="Arial"/>
          <w:sz w:val="22"/>
          <w:szCs w:val="22"/>
        </w:rPr>
        <w:t>Real-time collaboration through Microsoft 365</w:t>
      </w:r>
    </w:p>
    <w:p w14:paraId="656EB7B8" w14:textId="772A00FC" w:rsidR="00290425" w:rsidRPr="008F1CCF" w:rsidRDefault="00290425" w:rsidP="00290425">
      <w:pPr>
        <w:rPr>
          <w:rFonts w:ascii="Arial" w:hAnsi="Arial" w:cs="Arial"/>
          <w:b/>
          <w:bCs/>
          <w:sz w:val="22"/>
          <w:szCs w:val="22"/>
          <w:u w:val="single"/>
        </w:rPr>
      </w:pPr>
      <w:r w:rsidRPr="008F1CCF">
        <w:rPr>
          <w:rFonts w:ascii="Arial" w:hAnsi="Arial" w:cs="Arial"/>
          <w:b/>
          <w:bCs/>
          <w:sz w:val="22"/>
          <w:szCs w:val="22"/>
          <w:u w:val="single"/>
        </w:rPr>
        <w:t>Benefits</w:t>
      </w:r>
    </w:p>
    <w:p w14:paraId="30BDC2F6" w14:textId="77777777" w:rsidR="00A8565A" w:rsidRPr="00875A02" w:rsidRDefault="00A8565A" w:rsidP="00A8565A">
      <w:pPr>
        <w:rPr>
          <w:rFonts w:ascii="Arial" w:hAnsi="Arial" w:cs="Arial"/>
          <w:sz w:val="22"/>
          <w:szCs w:val="22"/>
        </w:rPr>
      </w:pPr>
      <w:r w:rsidRPr="00875A02">
        <w:rPr>
          <w:rFonts w:ascii="Arial" w:hAnsi="Arial" w:cs="Arial"/>
          <w:sz w:val="22"/>
          <w:szCs w:val="22"/>
        </w:rPr>
        <w:t>Microsoft Word significantly elevates document quality and corporate communication. By leveraging built-in templates and automated formatting tools, employees can quickly generate polished, professional assets. Additionally, its collaborative features allow multiple team members to edit documents in real time, making group projects and reviews much more efficient.</w:t>
      </w:r>
    </w:p>
    <w:p w14:paraId="0FEAB104" w14:textId="5A16E4FD" w:rsidR="00DE2B6D" w:rsidRPr="00875A02" w:rsidRDefault="00DE2B6D" w:rsidP="00A8565A">
      <w:pPr>
        <w:rPr>
          <w:rFonts w:ascii="Arial" w:hAnsi="Arial" w:cs="Arial"/>
          <w:sz w:val="22"/>
          <w:szCs w:val="22"/>
        </w:rPr>
      </w:pPr>
      <w:r w:rsidRPr="00875A02">
        <w:rPr>
          <w:rFonts w:ascii="Arial" w:hAnsi="Arial" w:cs="Arial"/>
          <w:sz w:val="22"/>
          <w:szCs w:val="22"/>
        </w:rPr>
        <w:lastRenderedPageBreak/>
        <w:t>The Track Changes functionality is highly beneficial for organi</w:t>
      </w:r>
      <w:r w:rsidR="00DC7F6B">
        <w:rPr>
          <w:rFonts w:ascii="Arial" w:hAnsi="Arial" w:cs="Arial"/>
          <w:sz w:val="22"/>
          <w:szCs w:val="22"/>
        </w:rPr>
        <w:t>s</w:t>
      </w:r>
      <w:r w:rsidRPr="00875A02">
        <w:rPr>
          <w:rFonts w:ascii="Arial" w:hAnsi="Arial" w:cs="Arial"/>
          <w:sz w:val="22"/>
          <w:szCs w:val="22"/>
        </w:rPr>
        <w:t>ations with rigorous document review and approval workflows. Additionally, the Mail Merge feature dramatically reduces administrative overhead by pulling data from a database to automatically generate personalized letters, invoices, certificates or client communications. Word also interfaces seamlessly with Excel and Outlook, allowing businesses to automate a wide range of routine administrative tasks</w:t>
      </w:r>
      <w:r w:rsidR="00464635" w:rsidRPr="00875A02">
        <w:rPr>
          <w:rFonts w:ascii="Arial" w:hAnsi="Arial" w:cs="Arial"/>
          <w:sz w:val="22"/>
          <w:szCs w:val="22"/>
        </w:rPr>
        <w:t>.[</w:t>
      </w:r>
      <w:r w:rsidR="00612552">
        <w:rPr>
          <w:rFonts w:ascii="Arial" w:hAnsi="Arial" w:cs="Arial"/>
          <w:sz w:val="22"/>
          <w:szCs w:val="22"/>
        </w:rPr>
        <w:t>7</w:t>
      </w:r>
      <w:r w:rsidR="00464635" w:rsidRPr="00875A02">
        <w:rPr>
          <w:rFonts w:ascii="Arial" w:hAnsi="Arial" w:cs="Arial"/>
          <w:sz w:val="22"/>
          <w:szCs w:val="22"/>
        </w:rPr>
        <w:t>]</w:t>
      </w:r>
    </w:p>
    <w:p w14:paraId="3406D9B7" w14:textId="5378BD70" w:rsidR="00464635" w:rsidRPr="008F1CCF" w:rsidRDefault="007922FA" w:rsidP="00A8565A">
      <w:pPr>
        <w:rPr>
          <w:rFonts w:ascii="Arial" w:hAnsi="Arial" w:cs="Arial"/>
          <w:b/>
          <w:bCs/>
          <w:sz w:val="22"/>
          <w:szCs w:val="22"/>
          <w:u w:val="single"/>
        </w:rPr>
      </w:pPr>
      <w:r w:rsidRPr="008F1CCF">
        <w:rPr>
          <w:rFonts w:ascii="Arial" w:hAnsi="Arial" w:cs="Arial"/>
          <w:b/>
          <w:bCs/>
          <w:sz w:val="22"/>
          <w:szCs w:val="22"/>
          <w:u w:val="single"/>
        </w:rPr>
        <w:t>Limitations</w:t>
      </w:r>
    </w:p>
    <w:p w14:paraId="73F63D40" w14:textId="77777777" w:rsidR="002C50C2" w:rsidRPr="00875A02" w:rsidRDefault="002C50C2" w:rsidP="002C50C2">
      <w:pPr>
        <w:rPr>
          <w:rFonts w:ascii="Arial" w:hAnsi="Arial" w:cs="Arial"/>
          <w:sz w:val="22"/>
          <w:szCs w:val="22"/>
        </w:rPr>
      </w:pPr>
      <w:r w:rsidRPr="00875A02">
        <w:rPr>
          <w:rFonts w:ascii="Arial" w:hAnsi="Arial" w:cs="Arial"/>
          <w:sz w:val="22"/>
          <w:szCs w:val="22"/>
        </w:rPr>
        <w:t xml:space="preserve">While highly versatile, Microsoft Word does have several notable limitations. </w:t>
      </w:r>
    </w:p>
    <w:p w14:paraId="4898A9D3" w14:textId="77777777" w:rsidR="002C50C2" w:rsidRPr="00875A02" w:rsidRDefault="002C50C2" w:rsidP="002C50C2">
      <w:pPr>
        <w:rPr>
          <w:rFonts w:ascii="Arial" w:hAnsi="Arial" w:cs="Arial"/>
          <w:sz w:val="22"/>
          <w:szCs w:val="22"/>
        </w:rPr>
      </w:pPr>
      <w:r w:rsidRPr="00875A02">
        <w:rPr>
          <w:rFonts w:ascii="Arial" w:hAnsi="Arial" w:cs="Arial"/>
          <w:sz w:val="22"/>
          <w:szCs w:val="22"/>
        </w:rPr>
        <w:t>It is fundamentally unsuited for processing massive datasets or handling complex mathematical computations. Additionally, opening exceptionally large files packed with heavy graphics can severely slow down system performance during editing. Users may also encounter layout shifts or broken formatting when sharing documents with individuals using non-Microsoft word processors. Finally, while its cloud collaboration tools are incredibly powerful, they rely entirely on an active internet connection to function in real time.</w:t>
      </w:r>
    </w:p>
    <w:p w14:paraId="5CFF330A" w14:textId="77777777" w:rsidR="007922FA" w:rsidRPr="007922FA" w:rsidRDefault="007922FA" w:rsidP="00A8565A">
      <w:pPr>
        <w:rPr>
          <w:rFonts w:ascii="Arial" w:hAnsi="Arial" w:cs="Arial"/>
          <w:b/>
          <w:bCs/>
          <w:u w:val="single"/>
        </w:rPr>
      </w:pPr>
    </w:p>
    <w:p w14:paraId="50738EAC" w14:textId="77777777" w:rsidR="003E6F23" w:rsidRPr="00290425" w:rsidRDefault="003E6F23" w:rsidP="00290425">
      <w:pPr>
        <w:rPr>
          <w:rFonts w:ascii="Arial" w:hAnsi="Arial" w:cs="Arial"/>
          <w:b/>
          <w:bCs/>
          <w:u w:val="single"/>
        </w:rPr>
      </w:pPr>
    </w:p>
    <w:p w14:paraId="650D7678" w14:textId="77777777" w:rsidR="00914840" w:rsidRPr="00914840" w:rsidRDefault="00914840" w:rsidP="00914840"/>
    <w:p w14:paraId="61EAB864" w14:textId="77777777" w:rsidR="00507B24" w:rsidRPr="00507B24" w:rsidRDefault="00507B24" w:rsidP="00507B24">
      <w:pPr>
        <w:rPr>
          <w:lang w:val="en-US"/>
        </w:rPr>
      </w:pPr>
    </w:p>
    <w:p w14:paraId="32761C41" w14:textId="77777777" w:rsidR="00450885" w:rsidRDefault="00450885" w:rsidP="00195437"/>
    <w:p w14:paraId="7FEBE46A" w14:textId="77777777" w:rsidR="00450885" w:rsidRPr="0085799F" w:rsidRDefault="00450885" w:rsidP="00195437"/>
    <w:p w14:paraId="626B2EDA" w14:textId="0FFE27A3" w:rsidR="009B3896" w:rsidRPr="007E3131" w:rsidRDefault="009B3896" w:rsidP="007E3131">
      <w:pPr>
        <w:pStyle w:val="Heading2"/>
      </w:pPr>
    </w:p>
    <w:p w14:paraId="7C8488DD" w14:textId="77777777" w:rsidR="00CA0301" w:rsidRDefault="00CA0301" w:rsidP="00B157EB"/>
    <w:p w14:paraId="6AC7DF01" w14:textId="77777777" w:rsidR="000B4ABB" w:rsidRDefault="000B4ABB" w:rsidP="00B157EB"/>
    <w:p w14:paraId="19D3F338" w14:textId="77777777" w:rsidR="00B157EB" w:rsidRDefault="00B157EB" w:rsidP="002823E0"/>
    <w:p w14:paraId="14287488" w14:textId="77777777" w:rsidR="00875A02" w:rsidRDefault="00875A02" w:rsidP="00391060">
      <w:pPr>
        <w:pStyle w:val="Heading2"/>
        <w:rPr>
          <w:rFonts w:ascii="Arial" w:hAnsi="Arial" w:cs="Arial"/>
          <w:b/>
          <w:bCs/>
          <w:u w:val="single"/>
        </w:rPr>
      </w:pPr>
    </w:p>
    <w:p w14:paraId="1B7294B5" w14:textId="77777777" w:rsidR="00875A02" w:rsidRDefault="00875A02" w:rsidP="00391060">
      <w:pPr>
        <w:pStyle w:val="Heading2"/>
        <w:rPr>
          <w:rFonts w:ascii="Arial" w:hAnsi="Arial" w:cs="Arial"/>
          <w:b/>
          <w:bCs/>
          <w:u w:val="single"/>
        </w:rPr>
      </w:pPr>
    </w:p>
    <w:p w14:paraId="7652537A" w14:textId="77777777" w:rsidR="00875A02" w:rsidRDefault="00875A02" w:rsidP="00391060">
      <w:pPr>
        <w:pStyle w:val="Heading2"/>
        <w:rPr>
          <w:rFonts w:ascii="Arial" w:hAnsi="Arial" w:cs="Arial"/>
          <w:b/>
          <w:bCs/>
          <w:u w:val="single"/>
        </w:rPr>
      </w:pPr>
    </w:p>
    <w:p w14:paraId="32C81412" w14:textId="77777777" w:rsidR="00875A02" w:rsidRDefault="00875A02" w:rsidP="00391060">
      <w:pPr>
        <w:pStyle w:val="Heading2"/>
        <w:rPr>
          <w:rFonts w:ascii="Arial" w:hAnsi="Arial" w:cs="Arial"/>
          <w:b/>
          <w:bCs/>
          <w:u w:val="single"/>
        </w:rPr>
      </w:pPr>
    </w:p>
    <w:p w14:paraId="3C5CF957" w14:textId="77777777" w:rsidR="00875A02" w:rsidRDefault="00875A02" w:rsidP="00391060">
      <w:pPr>
        <w:pStyle w:val="Heading2"/>
        <w:rPr>
          <w:rFonts w:ascii="Arial" w:hAnsi="Arial" w:cs="Arial"/>
          <w:b/>
          <w:bCs/>
          <w:u w:val="single"/>
        </w:rPr>
      </w:pPr>
    </w:p>
    <w:p w14:paraId="7E7F0A63" w14:textId="77777777" w:rsidR="00843316" w:rsidRDefault="00843316" w:rsidP="00843316"/>
    <w:p w14:paraId="25BEF645" w14:textId="77777777" w:rsidR="00843316" w:rsidRPr="00843316" w:rsidRDefault="00843316" w:rsidP="00843316"/>
    <w:p w14:paraId="10ABC9F7" w14:textId="55D64749" w:rsidR="00D532C6" w:rsidRDefault="00D51902" w:rsidP="00391060">
      <w:pPr>
        <w:pStyle w:val="Heading2"/>
        <w:rPr>
          <w:rFonts w:ascii="Arial" w:hAnsi="Arial" w:cs="Arial"/>
          <w:b/>
          <w:bCs/>
          <w:u w:val="single"/>
        </w:rPr>
      </w:pPr>
      <w:bookmarkStart w:id="9" w:name="_Toc235180696"/>
      <w:r w:rsidRPr="000B4ABB">
        <w:rPr>
          <w:rFonts w:ascii="Arial" w:hAnsi="Arial" w:cs="Arial"/>
          <w:b/>
          <w:bCs/>
          <w:u w:val="single"/>
        </w:rPr>
        <w:lastRenderedPageBreak/>
        <w:t>Microsoft PowerPoint</w:t>
      </w:r>
      <w:bookmarkEnd w:id="9"/>
    </w:p>
    <w:p w14:paraId="68A768F8" w14:textId="1A5F4576" w:rsidR="00B65B32" w:rsidRDefault="00B65B32" w:rsidP="00B65B32">
      <w:pPr>
        <w:rPr>
          <w:rFonts w:ascii="Arial" w:hAnsi="Arial" w:cs="Arial"/>
          <w:sz w:val="22"/>
          <w:szCs w:val="22"/>
        </w:rPr>
      </w:pPr>
      <w:r w:rsidRPr="00D537EF">
        <w:rPr>
          <w:rFonts w:ascii="Arial" w:hAnsi="Arial" w:cs="Arial"/>
          <w:sz w:val="22"/>
          <w:szCs w:val="22"/>
        </w:rPr>
        <w:t>Microsoft PowerPoint is a specialized presentation platform used to develop dynamic visual slide decks for corporate meetings, training modules, conferences, lectures and sales pitches. It allows users to effectively communicate information by structuring slides with a mix of text, images, charts, diagrams, videos, audio clips, animations and other multimedia elements.</w:t>
      </w:r>
      <w:r w:rsidR="002C596F">
        <w:rPr>
          <w:rFonts w:ascii="Arial" w:hAnsi="Arial" w:cs="Arial"/>
          <w:sz w:val="22"/>
          <w:szCs w:val="22"/>
        </w:rPr>
        <w:t>[</w:t>
      </w:r>
      <w:r w:rsidR="00612552">
        <w:rPr>
          <w:rFonts w:ascii="Arial" w:hAnsi="Arial" w:cs="Arial"/>
          <w:sz w:val="22"/>
          <w:szCs w:val="22"/>
        </w:rPr>
        <w:t>7</w:t>
      </w:r>
      <w:r w:rsidR="002C596F">
        <w:rPr>
          <w:rFonts w:ascii="Arial" w:hAnsi="Arial" w:cs="Arial"/>
          <w:sz w:val="22"/>
          <w:szCs w:val="22"/>
        </w:rPr>
        <w:t>]</w:t>
      </w:r>
    </w:p>
    <w:p w14:paraId="7510BBB9" w14:textId="41DA4FBE" w:rsidR="002C596F" w:rsidRDefault="008F1CCF" w:rsidP="00B65B32">
      <w:pPr>
        <w:rPr>
          <w:rFonts w:ascii="Arial" w:hAnsi="Arial" w:cs="Arial"/>
          <w:b/>
          <w:bCs/>
          <w:sz w:val="22"/>
          <w:szCs w:val="22"/>
          <w:u w:val="single"/>
        </w:rPr>
      </w:pPr>
      <w:r w:rsidRPr="006A3A6F">
        <w:rPr>
          <w:rFonts w:ascii="Arial" w:hAnsi="Arial" w:cs="Arial"/>
          <w:b/>
          <w:bCs/>
          <w:sz w:val="22"/>
          <w:szCs w:val="22"/>
          <w:u w:val="single"/>
        </w:rPr>
        <w:t>Major Features</w:t>
      </w:r>
    </w:p>
    <w:p w14:paraId="108303A0" w14:textId="7496DDAC" w:rsidR="006A3A6F" w:rsidRDefault="00343F5A" w:rsidP="00B65B32">
      <w:pPr>
        <w:rPr>
          <w:rFonts w:ascii="Arial" w:hAnsi="Arial" w:cs="Arial"/>
          <w:sz w:val="22"/>
          <w:szCs w:val="22"/>
        </w:rPr>
      </w:pPr>
      <w:r w:rsidRPr="00343F5A">
        <w:rPr>
          <w:rFonts w:ascii="Arial" w:hAnsi="Arial" w:cs="Arial"/>
          <w:sz w:val="22"/>
          <w:szCs w:val="22"/>
        </w:rPr>
        <w:t>To help users design highly engaging slide decks, PowerPoint offers a comprehensive suite of creative tools, including</w:t>
      </w:r>
      <w:r w:rsidRPr="00343F5A">
        <w:rPr>
          <w:rFonts w:ascii="Arial" w:hAnsi="Arial" w:cs="Arial"/>
          <w:sz w:val="22"/>
          <w:szCs w:val="22"/>
        </w:rPr>
        <w:t>:</w:t>
      </w:r>
    </w:p>
    <w:p w14:paraId="7C75D056" w14:textId="07EC1539" w:rsidR="00737A71" w:rsidRDefault="00364DB2" w:rsidP="00737A71">
      <w:pPr>
        <w:pStyle w:val="ListParagraph"/>
        <w:numPr>
          <w:ilvl w:val="0"/>
          <w:numId w:val="2"/>
        </w:numPr>
        <w:rPr>
          <w:rFonts w:ascii="Arial" w:hAnsi="Arial" w:cs="Arial"/>
          <w:sz w:val="22"/>
          <w:szCs w:val="22"/>
        </w:rPr>
      </w:pPr>
      <w:r w:rsidRPr="00364DB2">
        <w:rPr>
          <w:rFonts w:ascii="Arial" w:hAnsi="Arial" w:cs="Arial"/>
          <w:sz w:val="22"/>
          <w:szCs w:val="22"/>
        </w:rPr>
        <w:t>Professional presentation templates</w:t>
      </w:r>
    </w:p>
    <w:p w14:paraId="72727B06" w14:textId="0AE84D68" w:rsidR="00B06198" w:rsidRDefault="00E029CE" w:rsidP="00737A71">
      <w:pPr>
        <w:pStyle w:val="ListParagraph"/>
        <w:numPr>
          <w:ilvl w:val="0"/>
          <w:numId w:val="2"/>
        </w:numPr>
        <w:rPr>
          <w:rFonts w:ascii="Arial" w:hAnsi="Arial" w:cs="Arial"/>
          <w:sz w:val="22"/>
          <w:szCs w:val="22"/>
        </w:rPr>
      </w:pPr>
      <w:r w:rsidRPr="00E029CE">
        <w:rPr>
          <w:rFonts w:ascii="Arial" w:hAnsi="Arial" w:cs="Arial"/>
          <w:sz w:val="22"/>
          <w:szCs w:val="22"/>
        </w:rPr>
        <w:t>Slide Master for consistent design</w:t>
      </w:r>
    </w:p>
    <w:p w14:paraId="61632FF0" w14:textId="2F644CA5" w:rsidR="00E029CE" w:rsidRDefault="00A1763D" w:rsidP="00737A71">
      <w:pPr>
        <w:pStyle w:val="ListParagraph"/>
        <w:numPr>
          <w:ilvl w:val="0"/>
          <w:numId w:val="2"/>
        </w:numPr>
        <w:rPr>
          <w:rFonts w:ascii="Arial" w:hAnsi="Arial" w:cs="Arial"/>
          <w:sz w:val="22"/>
          <w:szCs w:val="22"/>
        </w:rPr>
      </w:pPr>
      <w:r w:rsidRPr="00A1763D">
        <w:rPr>
          <w:rFonts w:ascii="Arial" w:hAnsi="Arial" w:cs="Arial"/>
          <w:sz w:val="22"/>
          <w:szCs w:val="22"/>
        </w:rPr>
        <w:t>SmartArt diagrams</w:t>
      </w:r>
    </w:p>
    <w:p w14:paraId="1594CCB4" w14:textId="54949046" w:rsidR="00A1763D" w:rsidRDefault="000414CE" w:rsidP="00737A71">
      <w:pPr>
        <w:pStyle w:val="ListParagraph"/>
        <w:numPr>
          <w:ilvl w:val="0"/>
          <w:numId w:val="2"/>
        </w:numPr>
        <w:rPr>
          <w:rFonts w:ascii="Arial" w:hAnsi="Arial" w:cs="Arial"/>
          <w:sz w:val="22"/>
          <w:szCs w:val="22"/>
        </w:rPr>
      </w:pPr>
      <w:r w:rsidRPr="000414CE">
        <w:rPr>
          <w:rFonts w:ascii="Arial" w:hAnsi="Arial" w:cs="Arial"/>
          <w:sz w:val="22"/>
          <w:szCs w:val="22"/>
        </w:rPr>
        <w:t>Charts and graphs</w:t>
      </w:r>
    </w:p>
    <w:p w14:paraId="3E8A36C7" w14:textId="598B8FCA" w:rsidR="000414CE" w:rsidRDefault="000414CE" w:rsidP="00737A71">
      <w:pPr>
        <w:pStyle w:val="ListParagraph"/>
        <w:numPr>
          <w:ilvl w:val="0"/>
          <w:numId w:val="2"/>
        </w:numPr>
        <w:rPr>
          <w:rFonts w:ascii="Arial" w:hAnsi="Arial" w:cs="Arial"/>
          <w:sz w:val="22"/>
          <w:szCs w:val="22"/>
        </w:rPr>
      </w:pPr>
      <w:r w:rsidRPr="000414CE">
        <w:rPr>
          <w:rFonts w:ascii="Arial" w:hAnsi="Arial" w:cs="Arial"/>
          <w:sz w:val="22"/>
          <w:szCs w:val="22"/>
        </w:rPr>
        <w:t>Images, icons, 3D models</w:t>
      </w:r>
      <w:r>
        <w:rPr>
          <w:rFonts w:ascii="Arial" w:hAnsi="Arial" w:cs="Arial"/>
          <w:sz w:val="22"/>
          <w:szCs w:val="22"/>
        </w:rPr>
        <w:t xml:space="preserve"> </w:t>
      </w:r>
      <w:r w:rsidRPr="000414CE">
        <w:rPr>
          <w:rFonts w:ascii="Arial" w:hAnsi="Arial" w:cs="Arial"/>
          <w:sz w:val="22"/>
          <w:szCs w:val="22"/>
        </w:rPr>
        <w:t>and videos</w:t>
      </w:r>
    </w:p>
    <w:p w14:paraId="6C9BF70B" w14:textId="3EFDA6CE" w:rsidR="000414CE" w:rsidRDefault="00503E9D" w:rsidP="00737A71">
      <w:pPr>
        <w:pStyle w:val="ListParagraph"/>
        <w:numPr>
          <w:ilvl w:val="0"/>
          <w:numId w:val="2"/>
        </w:numPr>
        <w:rPr>
          <w:rFonts w:ascii="Arial" w:hAnsi="Arial" w:cs="Arial"/>
          <w:sz w:val="22"/>
          <w:szCs w:val="22"/>
        </w:rPr>
      </w:pPr>
      <w:r w:rsidRPr="00503E9D">
        <w:rPr>
          <w:rFonts w:ascii="Arial" w:hAnsi="Arial" w:cs="Arial"/>
          <w:sz w:val="22"/>
          <w:szCs w:val="22"/>
        </w:rPr>
        <w:t>Animations and transition effects</w:t>
      </w:r>
    </w:p>
    <w:p w14:paraId="4FE8DAFF" w14:textId="676CC0EA" w:rsidR="00503E9D" w:rsidRDefault="00503E9D" w:rsidP="00737A71">
      <w:pPr>
        <w:pStyle w:val="ListParagraph"/>
        <w:numPr>
          <w:ilvl w:val="0"/>
          <w:numId w:val="2"/>
        </w:numPr>
        <w:rPr>
          <w:rFonts w:ascii="Arial" w:hAnsi="Arial" w:cs="Arial"/>
          <w:sz w:val="22"/>
          <w:szCs w:val="22"/>
        </w:rPr>
      </w:pPr>
      <w:r w:rsidRPr="00503E9D">
        <w:rPr>
          <w:rFonts w:ascii="Arial" w:hAnsi="Arial" w:cs="Arial"/>
          <w:sz w:val="22"/>
          <w:szCs w:val="22"/>
        </w:rPr>
        <w:t>Presenter View</w:t>
      </w:r>
    </w:p>
    <w:p w14:paraId="25CCADD1" w14:textId="28301B17" w:rsidR="00503E9D" w:rsidRDefault="00735C91" w:rsidP="00737A71">
      <w:pPr>
        <w:pStyle w:val="ListParagraph"/>
        <w:numPr>
          <w:ilvl w:val="0"/>
          <w:numId w:val="2"/>
        </w:numPr>
        <w:rPr>
          <w:rFonts w:ascii="Arial" w:hAnsi="Arial" w:cs="Arial"/>
          <w:sz w:val="22"/>
          <w:szCs w:val="22"/>
        </w:rPr>
      </w:pPr>
      <w:r w:rsidRPr="00735C91">
        <w:rPr>
          <w:rFonts w:ascii="Arial" w:hAnsi="Arial" w:cs="Arial"/>
          <w:sz w:val="22"/>
          <w:szCs w:val="22"/>
        </w:rPr>
        <w:t>Recording presentations with narration</w:t>
      </w:r>
    </w:p>
    <w:p w14:paraId="47431E50" w14:textId="097790A2" w:rsidR="00735C91" w:rsidRDefault="00735C91" w:rsidP="00737A71">
      <w:pPr>
        <w:pStyle w:val="ListParagraph"/>
        <w:numPr>
          <w:ilvl w:val="0"/>
          <w:numId w:val="2"/>
        </w:numPr>
        <w:rPr>
          <w:rFonts w:ascii="Arial" w:hAnsi="Arial" w:cs="Arial"/>
          <w:sz w:val="22"/>
          <w:szCs w:val="22"/>
        </w:rPr>
      </w:pPr>
      <w:r w:rsidRPr="00735C91">
        <w:rPr>
          <w:rFonts w:ascii="Arial" w:hAnsi="Arial" w:cs="Arial"/>
          <w:sz w:val="22"/>
          <w:szCs w:val="22"/>
        </w:rPr>
        <w:t>Real-time collaboration</w:t>
      </w:r>
    </w:p>
    <w:p w14:paraId="7273A8C8" w14:textId="6EBFF1CE" w:rsidR="00005F05" w:rsidRDefault="00005F05" w:rsidP="00005F05">
      <w:pPr>
        <w:pStyle w:val="ListParagraph"/>
        <w:numPr>
          <w:ilvl w:val="0"/>
          <w:numId w:val="2"/>
        </w:numPr>
        <w:rPr>
          <w:rFonts w:ascii="Arial" w:hAnsi="Arial" w:cs="Arial"/>
          <w:sz w:val="22"/>
          <w:szCs w:val="22"/>
        </w:rPr>
      </w:pPr>
      <w:r w:rsidRPr="00005F05">
        <w:rPr>
          <w:rFonts w:ascii="Arial" w:hAnsi="Arial" w:cs="Arial"/>
          <w:sz w:val="22"/>
          <w:szCs w:val="22"/>
        </w:rPr>
        <w:t>Export to PDF or video format</w:t>
      </w:r>
    </w:p>
    <w:p w14:paraId="71839DCD" w14:textId="624D2CBB" w:rsidR="00005F05" w:rsidRDefault="00005F05" w:rsidP="00005F05">
      <w:pPr>
        <w:rPr>
          <w:rFonts w:ascii="Arial" w:hAnsi="Arial" w:cs="Arial"/>
          <w:b/>
          <w:bCs/>
          <w:sz w:val="22"/>
          <w:szCs w:val="22"/>
          <w:u w:val="single"/>
        </w:rPr>
      </w:pPr>
      <w:r w:rsidRPr="00005F05">
        <w:rPr>
          <w:rFonts w:ascii="Arial" w:hAnsi="Arial" w:cs="Arial"/>
          <w:b/>
          <w:bCs/>
          <w:sz w:val="22"/>
          <w:szCs w:val="22"/>
          <w:u w:val="single"/>
        </w:rPr>
        <w:t>Benefits</w:t>
      </w:r>
    </w:p>
    <w:p w14:paraId="23C506CC" w14:textId="77777777" w:rsidR="001E59B3" w:rsidRPr="00D537EF" w:rsidRDefault="001E59B3" w:rsidP="001E59B3">
      <w:pPr>
        <w:rPr>
          <w:rFonts w:ascii="Arial" w:hAnsi="Arial" w:cs="Arial"/>
          <w:sz w:val="22"/>
          <w:szCs w:val="22"/>
        </w:rPr>
      </w:pPr>
      <w:r w:rsidRPr="00D537EF">
        <w:rPr>
          <w:rFonts w:ascii="Arial" w:hAnsi="Arial" w:cs="Arial"/>
          <w:sz w:val="22"/>
          <w:szCs w:val="22"/>
        </w:rPr>
        <w:t>PowerPoint enables businesses to translate complex data into a highly clear, visual narrative. By blending concise text with graphics, videos, animations, and charts, presentations can significantly capture and maintain audience engagement.</w:t>
      </w:r>
    </w:p>
    <w:p w14:paraId="38DE6935" w14:textId="77777777" w:rsidR="00091579" w:rsidRDefault="00091579" w:rsidP="00091579">
      <w:pPr>
        <w:rPr>
          <w:rFonts w:ascii="Arial" w:hAnsi="Arial" w:cs="Arial"/>
          <w:sz w:val="22"/>
          <w:szCs w:val="22"/>
        </w:rPr>
      </w:pPr>
      <w:r w:rsidRPr="00D537EF">
        <w:rPr>
          <w:rFonts w:ascii="Arial" w:hAnsi="Arial" w:cs="Arial"/>
          <w:sz w:val="22"/>
          <w:szCs w:val="22"/>
        </w:rPr>
        <w:t xml:space="preserve">Executives and managers routinely rely on PowerPoint during strategic planning sessions, project updates, sales pitches, investor briefings, and employee training. The platform breaks down complex, intimidating concepts into digestible, step-by-step insights delivered slide by slide. </w:t>
      </w:r>
    </w:p>
    <w:p w14:paraId="52FEAA30" w14:textId="04A656DE" w:rsidR="00560C25" w:rsidRPr="00D537EF" w:rsidRDefault="00560C25" w:rsidP="00560C25">
      <w:pPr>
        <w:rPr>
          <w:rFonts w:ascii="Arial" w:hAnsi="Arial" w:cs="Arial"/>
          <w:sz w:val="22"/>
          <w:szCs w:val="22"/>
        </w:rPr>
      </w:pPr>
      <w:r w:rsidRPr="00D537EF">
        <w:rPr>
          <w:rFonts w:ascii="Arial" w:hAnsi="Arial" w:cs="Arial"/>
          <w:sz w:val="22"/>
          <w:szCs w:val="22"/>
        </w:rPr>
        <w:t>Furthermore, PowerPoint effectively facilitates remote communication by allowing slide decks to be broadcast over Microsoft Teams or shared instantly with global colleagues. The use of standardi</w:t>
      </w:r>
      <w:r w:rsidR="00BA5071">
        <w:rPr>
          <w:rFonts w:ascii="Arial" w:hAnsi="Arial" w:cs="Arial"/>
          <w:sz w:val="22"/>
          <w:szCs w:val="22"/>
        </w:rPr>
        <w:t>s</w:t>
      </w:r>
      <w:r w:rsidRPr="00D537EF">
        <w:rPr>
          <w:rFonts w:ascii="Arial" w:hAnsi="Arial" w:cs="Arial"/>
          <w:sz w:val="22"/>
          <w:szCs w:val="22"/>
        </w:rPr>
        <w:t>ed templates dramatically cuts down on preparation time while ensuring a uniform, professional corporate identity.</w:t>
      </w:r>
    </w:p>
    <w:p w14:paraId="512915A8" w14:textId="0085B504" w:rsidR="00FF7996" w:rsidRDefault="00FF7996" w:rsidP="00FF7996">
      <w:pPr>
        <w:rPr>
          <w:rFonts w:ascii="Arial" w:hAnsi="Arial" w:cs="Arial"/>
          <w:sz w:val="22"/>
          <w:szCs w:val="22"/>
        </w:rPr>
      </w:pPr>
      <w:r w:rsidRPr="00FF7996">
        <w:rPr>
          <w:rFonts w:ascii="Arial" w:hAnsi="Arial" w:cs="Arial"/>
          <w:sz w:val="22"/>
          <w:szCs w:val="22"/>
        </w:rPr>
        <w:t>Its tight integration with Excel allows users to import charts and financial models directly into slide decks, significantly boosting reporting accuracy and data consistency.</w:t>
      </w:r>
      <w:r w:rsidR="00DB4BF7">
        <w:rPr>
          <w:rFonts w:ascii="Arial" w:hAnsi="Arial" w:cs="Arial"/>
          <w:sz w:val="22"/>
          <w:szCs w:val="22"/>
        </w:rPr>
        <w:t>[</w:t>
      </w:r>
      <w:r w:rsidR="00612552">
        <w:rPr>
          <w:rFonts w:ascii="Arial" w:hAnsi="Arial" w:cs="Arial"/>
          <w:sz w:val="22"/>
          <w:szCs w:val="22"/>
        </w:rPr>
        <w:t>7</w:t>
      </w:r>
      <w:r w:rsidR="00DB4BF7">
        <w:rPr>
          <w:rFonts w:ascii="Arial" w:hAnsi="Arial" w:cs="Arial"/>
          <w:sz w:val="22"/>
          <w:szCs w:val="22"/>
        </w:rPr>
        <w:t>]</w:t>
      </w:r>
    </w:p>
    <w:p w14:paraId="5C37B636" w14:textId="25341324" w:rsidR="006F797D" w:rsidRDefault="008A1D0D" w:rsidP="00FF7996">
      <w:pPr>
        <w:rPr>
          <w:rFonts w:ascii="Arial" w:hAnsi="Arial" w:cs="Arial"/>
          <w:b/>
          <w:bCs/>
          <w:sz w:val="22"/>
          <w:szCs w:val="22"/>
          <w:u w:val="single"/>
        </w:rPr>
      </w:pPr>
      <w:r w:rsidRPr="008A1D0D">
        <w:rPr>
          <w:rFonts w:ascii="Arial" w:hAnsi="Arial" w:cs="Arial"/>
          <w:b/>
          <w:bCs/>
          <w:sz w:val="22"/>
          <w:szCs w:val="22"/>
          <w:u w:val="single"/>
        </w:rPr>
        <w:t>Limitations</w:t>
      </w:r>
    </w:p>
    <w:p w14:paraId="75F51355" w14:textId="75E11B5B" w:rsidR="008A1D0D" w:rsidRDefault="004A50B3" w:rsidP="00FF7996">
      <w:pPr>
        <w:rPr>
          <w:rFonts w:ascii="Arial" w:hAnsi="Arial" w:cs="Arial"/>
          <w:sz w:val="22"/>
          <w:szCs w:val="22"/>
        </w:rPr>
      </w:pPr>
      <w:r w:rsidRPr="00D537EF">
        <w:rPr>
          <w:rFonts w:ascii="Arial" w:hAnsi="Arial" w:cs="Arial"/>
          <w:sz w:val="22"/>
          <w:szCs w:val="22"/>
        </w:rPr>
        <w:t>Slide decks can quickly lose their impact if they are overloaded with dense paragraphs or cluttered with distracting animations. Ultimately, a poorly designed presentation risks alienating the audience and lowering engagement rather than enhancing it.</w:t>
      </w:r>
    </w:p>
    <w:p w14:paraId="2BCD6CA8" w14:textId="77777777" w:rsidR="00714D6B" w:rsidRPr="00D537EF" w:rsidRDefault="00714D6B" w:rsidP="00714D6B">
      <w:pPr>
        <w:rPr>
          <w:rFonts w:ascii="Arial" w:hAnsi="Arial" w:cs="Arial"/>
          <w:sz w:val="22"/>
          <w:szCs w:val="22"/>
        </w:rPr>
      </w:pPr>
      <w:r w:rsidRPr="00D537EF">
        <w:rPr>
          <w:rFonts w:ascii="Arial" w:hAnsi="Arial" w:cs="Arial"/>
          <w:sz w:val="22"/>
          <w:szCs w:val="22"/>
        </w:rPr>
        <w:t xml:space="preserve">Additionally, PowerPoint is entirely unsuited for archiving corporate repositories or performing complex numerical computations. High-resolution multimedia presentations can </w:t>
      </w:r>
      <w:r w:rsidRPr="00D537EF">
        <w:rPr>
          <w:rFonts w:ascii="Arial" w:hAnsi="Arial" w:cs="Arial"/>
          <w:sz w:val="22"/>
          <w:szCs w:val="22"/>
        </w:rPr>
        <w:lastRenderedPageBreak/>
        <w:t>also result in massive file sizes, demanding substantial storage space and robust computer hardware to run smoothly.</w:t>
      </w:r>
    </w:p>
    <w:p w14:paraId="47BC9ED1" w14:textId="77777777" w:rsidR="00786422" w:rsidRPr="00D537EF" w:rsidRDefault="00786422" w:rsidP="00786422">
      <w:pPr>
        <w:rPr>
          <w:rFonts w:ascii="Arial" w:hAnsi="Arial" w:cs="Arial"/>
          <w:sz w:val="22"/>
          <w:szCs w:val="22"/>
        </w:rPr>
      </w:pPr>
      <w:r w:rsidRPr="00D537EF">
        <w:rPr>
          <w:rFonts w:ascii="Arial" w:hAnsi="Arial" w:cs="Arial"/>
          <w:sz w:val="22"/>
          <w:szCs w:val="22"/>
        </w:rPr>
        <w:t xml:space="preserve">Crafting high-quality </w:t>
      </w:r>
      <w:r>
        <w:rPr>
          <w:rFonts w:ascii="Arial" w:hAnsi="Arial" w:cs="Arial"/>
          <w:sz w:val="22"/>
          <w:szCs w:val="22"/>
        </w:rPr>
        <w:t>presentations</w:t>
      </w:r>
      <w:r w:rsidRPr="00D537EF">
        <w:rPr>
          <w:rFonts w:ascii="Arial" w:hAnsi="Arial" w:cs="Arial"/>
          <w:sz w:val="22"/>
          <w:szCs w:val="22"/>
        </w:rPr>
        <w:t xml:space="preserve"> demands a solid grasp of visual design principles, meaning that inexperienced users may inadvertently produce less effective presentations.</w:t>
      </w:r>
    </w:p>
    <w:p w14:paraId="292ADBBF" w14:textId="77777777" w:rsidR="008160A6" w:rsidRPr="008A1D0D" w:rsidRDefault="008160A6" w:rsidP="00FF7996">
      <w:pPr>
        <w:rPr>
          <w:rFonts w:ascii="Arial" w:hAnsi="Arial" w:cs="Arial"/>
          <w:b/>
          <w:bCs/>
          <w:sz w:val="22"/>
          <w:szCs w:val="22"/>
          <w:u w:val="single"/>
        </w:rPr>
      </w:pPr>
    </w:p>
    <w:p w14:paraId="3030B73B" w14:textId="0B19AE11" w:rsidR="00FF7996" w:rsidRPr="00FF7996" w:rsidRDefault="00FF7996" w:rsidP="00FF7996">
      <w:pPr>
        <w:rPr>
          <w:rFonts w:ascii="Arial" w:hAnsi="Arial" w:cs="Arial"/>
          <w:sz w:val="22"/>
          <w:szCs w:val="22"/>
        </w:rPr>
      </w:pPr>
    </w:p>
    <w:p w14:paraId="231B5AC2" w14:textId="77777777" w:rsidR="00D40D9B" w:rsidRPr="00D537EF" w:rsidRDefault="00D40D9B" w:rsidP="00091579">
      <w:pPr>
        <w:rPr>
          <w:rFonts w:ascii="Arial" w:hAnsi="Arial" w:cs="Arial"/>
          <w:sz w:val="22"/>
          <w:szCs w:val="22"/>
        </w:rPr>
      </w:pPr>
    </w:p>
    <w:p w14:paraId="0B417247" w14:textId="77777777" w:rsidR="00005F05" w:rsidRPr="00005F05" w:rsidRDefault="00005F05" w:rsidP="00005F05">
      <w:pPr>
        <w:rPr>
          <w:rFonts w:ascii="Arial" w:hAnsi="Arial" w:cs="Arial"/>
          <w:b/>
          <w:bCs/>
          <w:sz w:val="22"/>
          <w:szCs w:val="22"/>
          <w:u w:val="single"/>
        </w:rPr>
      </w:pPr>
    </w:p>
    <w:p w14:paraId="097D6C29" w14:textId="77777777" w:rsidR="00843316" w:rsidRPr="00843316" w:rsidRDefault="00843316" w:rsidP="00843316"/>
    <w:p w14:paraId="54A63F78" w14:textId="77777777" w:rsidR="00CA3C13" w:rsidRPr="00CA3C13" w:rsidRDefault="00CA3C13" w:rsidP="00CA3C13"/>
    <w:p w14:paraId="71C70C7F" w14:textId="77777777" w:rsidR="00D532C6" w:rsidRPr="00D532C6" w:rsidRDefault="00D532C6" w:rsidP="00D532C6"/>
    <w:p w14:paraId="6D6ED593" w14:textId="77777777" w:rsidR="00D532C6" w:rsidRDefault="00D532C6" w:rsidP="00D532C6">
      <w:pPr>
        <w:pStyle w:val="Heading1"/>
        <w:rPr>
          <w:b/>
          <w:bCs/>
          <w:u w:val="single"/>
        </w:rPr>
      </w:pPr>
    </w:p>
    <w:p w14:paraId="099F0014" w14:textId="77777777" w:rsidR="00D532C6" w:rsidRDefault="00D532C6" w:rsidP="00D532C6"/>
    <w:p w14:paraId="371CBDCE" w14:textId="77777777" w:rsidR="00D532C6" w:rsidRPr="00D532C6" w:rsidRDefault="00D532C6" w:rsidP="00D532C6"/>
    <w:p w14:paraId="6DAE184E" w14:textId="77777777" w:rsidR="00040C67" w:rsidRDefault="00040C67" w:rsidP="00357BD7">
      <w:pPr>
        <w:pStyle w:val="Heading1"/>
        <w:jc w:val="center"/>
        <w:rPr>
          <w:b/>
          <w:bCs/>
          <w:u w:val="single"/>
        </w:rPr>
      </w:pPr>
    </w:p>
    <w:p w14:paraId="4AF19648" w14:textId="77777777" w:rsidR="00040C67" w:rsidRDefault="00040C67" w:rsidP="00040C67">
      <w:pPr>
        <w:pStyle w:val="Heading1"/>
        <w:rPr>
          <w:b/>
          <w:bCs/>
          <w:u w:val="single"/>
        </w:rPr>
      </w:pPr>
    </w:p>
    <w:p w14:paraId="5423310C" w14:textId="77777777" w:rsidR="00040C67" w:rsidRPr="00040C67" w:rsidRDefault="00040C67" w:rsidP="00040C67"/>
    <w:p w14:paraId="2769B0AB" w14:textId="77777777" w:rsidR="000B4ABB" w:rsidRDefault="000B4ABB" w:rsidP="00357BD7">
      <w:pPr>
        <w:pStyle w:val="Heading1"/>
        <w:jc w:val="center"/>
        <w:rPr>
          <w:b/>
          <w:bCs/>
          <w:u w:val="single"/>
        </w:rPr>
      </w:pPr>
    </w:p>
    <w:p w14:paraId="72AEA658" w14:textId="77777777" w:rsidR="000B4ABB" w:rsidRDefault="000B4ABB" w:rsidP="00357BD7">
      <w:pPr>
        <w:pStyle w:val="Heading1"/>
        <w:jc w:val="center"/>
        <w:rPr>
          <w:b/>
          <w:bCs/>
          <w:u w:val="single"/>
        </w:rPr>
      </w:pPr>
    </w:p>
    <w:p w14:paraId="43CF6D02" w14:textId="77777777" w:rsidR="000B4ABB" w:rsidRDefault="000B4ABB" w:rsidP="00357BD7">
      <w:pPr>
        <w:pStyle w:val="Heading1"/>
        <w:jc w:val="center"/>
        <w:rPr>
          <w:b/>
          <w:bCs/>
          <w:u w:val="single"/>
        </w:rPr>
      </w:pPr>
    </w:p>
    <w:p w14:paraId="10A4ABCA" w14:textId="77777777" w:rsidR="000B4ABB" w:rsidRDefault="000B4ABB" w:rsidP="000B4ABB"/>
    <w:p w14:paraId="12514E0A" w14:textId="77777777" w:rsidR="000B4ABB" w:rsidRDefault="000B4ABB" w:rsidP="000B4ABB"/>
    <w:p w14:paraId="243DB419" w14:textId="77777777" w:rsidR="000B4ABB" w:rsidRDefault="000B4ABB" w:rsidP="000B4ABB"/>
    <w:p w14:paraId="31498782" w14:textId="77777777" w:rsidR="000B4ABB" w:rsidRDefault="000B4ABB" w:rsidP="000B4ABB"/>
    <w:p w14:paraId="111FFF24" w14:textId="77777777" w:rsidR="00070A04" w:rsidRPr="00070A04" w:rsidRDefault="00070A04" w:rsidP="00070A04">
      <w:pPr>
        <w:pStyle w:val="Heading1"/>
        <w:rPr>
          <w:rFonts w:ascii="Arial" w:hAnsi="Arial" w:cs="Arial"/>
          <w:b/>
          <w:bCs/>
          <w:u w:val="single"/>
        </w:rPr>
      </w:pPr>
      <w:bookmarkStart w:id="10" w:name="_Toc235180697"/>
      <w:r w:rsidRPr="00070A04">
        <w:rPr>
          <w:rFonts w:ascii="Arial" w:hAnsi="Arial" w:cs="Arial"/>
          <w:b/>
          <w:bCs/>
          <w:u w:val="single"/>
        </w:rPr>
        <w:lastRenderedPageBreak/>
        <w:t>Microsoft Excel</w:t>
      </w:r>
      <w:bookmarkEnd w:id="10"/>
    </w:p>
    <w:p w14:paraId="58E4D5AE" w14:textId="595D464B" w:rsidR="003061CE" w:rsidRDefault="003061CE" w:rsidP="003061CE">
      <w:pPr>
        <w:rPr>
          <w:rFonts w:ascii="Arial" w:hAnsi="Arial" w:cs="Arial"/>
          <w:sz w:val="22"/>
          <w:szCs w:val="22"/>
        </w:rPr>
      </w:pPr>
      <w:r w:rsidRPr="00D537EF">
        <w:rPr>
          <w:rFonts w:ascii="Arial" w:hAnsi="Arial" w:cs="Arial"/>
          <w:sz w:val="22"/>
          <w:szCs w:val="22"/>
        </w:rPr>
        <w:t>Microsoft Excel is a premier spreadsheet application designed for capturing, organi</w:t>
      </w:r>
      <w:r w:rsidR="00C73078">
        <w:rPr>
          <w:rFonts w:ascii="Arial" w:hAnsi="Arial" w:cs="Arial"/>
          <w:sz w:val="22"/>
          <w:szCs w:val="22"/>
        </w:rPr>
        <w:t>s</w:t>
      </w:r>
      <w:r w:rsidRPr="00D537EF">
        <w:rPr>
          <w:rFonts w:ascii="Arial" w:hAnsi="Arial" w:cs="Arial"/>
          <w:sz w:val="22"/>
          <w:szCs w:val="22"/>
        </w:rPr>
        <w:t>ing, computing, analysing and visualizing numerical datasets. It stands as one of the most critical software solutions in the enterprise ecosystem, serving as the foundational engine for financial management, predictive forecasting, corporate budgeting, performance reporting, inventory tracking and deep data analysis.</w:t>
      </w:r>
      <w:r w:rsidR="003E1203">
        <w:rPr>
          <w:rFonts w:ascii="Arial" w:hAnsi="Arial" w:cs="Arial"/>
          <w:sz w:val="22"/>
          <w:szCs w:val="22"/>
        </w:rPr>
        <w:t>[</w:t>
      </w:r>
      <w:r w:rsidR="00612552">
        <w:rPr>
          <w:rFonts w:ascii="Arial" w:hAnsi="Arial" w:cs="Arial"/>
          <w:sz w:val="22"/>
          <w:szCs w:val="22"/>
        </w:rPr>
        <w:t>8</w:t>
      </w:r>
      <w:r w:rsidR="003E1203">
        <w:rPr>
          <w:rFonts w:ascii="Arial" w:hAnsi="Arial" w:cs="Arial"/>
          <w:sz w:val="22"/>
          <w:szCs w:val="22"/>
        </w:rPr>
        <w:t>]</w:t>
      </w:r>
    </w:p>
    <w:p w14:paraId="65BC31C9" w14:textId="0B512C6E" w:rsidR="003E1203" w:rsidRDefault="003E1203" w:rsidP="003061CE">
      <w:pPr>
        <w:rPr>
          <w:rFonts w:ascii="Arial" w:hAnsi="Arial" w:cs="Arial"/>
          <w:b/>
          <w:bCs/>
          <w:sz w:val="22"/>
          <w:szCs w:val="22"/>
          <w:u w:val="single"/>
        </w:rPr>
      </w:pPr>
      <w:r>
        <w:rPr>
          <w:rFonts w:ascii="Arial" w:hAnsi="Arial" w:cs="Arial"/>
          <w:b/>
          <w:bCs/>
          <w:sz w:val="22"/>
          <w:szCs w:val="22"/>
          <w:u w:val="single"/>
        </w:rPr>
        <w:t>Major Features</w:t>
      </w:r>
    </w:p>
    <w:p w14:paraId="431F1148" w14:textId="3E7AF9CA" w:rsidR="00262C38" w:rsidRDefault="00A7103A" w:rsidP="00262C38">
      <w:pPr>
        <w:rPr>
          <w:rFonts w:ascii="Arial" w:hAnsi="Arial" w:cs="Arial"/>
          <w:sz w:val="22"/>
          <w:szCs w:val="22"/>
        </w:rPr>
      </w:pPr>
      <w:r w:rsidRPr="00A7103A">
        <w:rPr>
          <w:rFonts w:ascii="Arial" w:hAnsi="Arial" w:cs="Arial"/>
          <w:sz w:val="22"/>
          <w:szCs w:val="22"/>
        </w:rPr>
        <w:t>To help organizations unpack complex data, Excel provides a robust suite of advanced analytical tools, including:</w:t>
      </w:r>
    </w:p>
    <w:p w14:paraId="01A1EA87" w14:textId="041056DC" w:rsidR="00262C38" w:rsidRDefault="00262C38" w:rsidP="00262C38">
      <w:pPr>
        <w:pStyle w:val="ListParagraph"/>
        <w:numPr>
          <w:ilvl w:val="0"/>
          <w:numId w:val="4"/>
        </w:numPr>
        <w:rPr>
          <w:rFonts w:ascii="Arial" w:hAnsi="Arial" w:cs="Arial"/>
          <w:sz w:val="22"/>
          <w:szCs w:val="22"/>
        </w:rPr>
      </w:pPr>
      <w:r w:rsidRPr="00262C38">
        <w:rPr>
          <w:rFonts w:ascii="Arial" w:hAnsi="Arial" w:cs="Arial"/>
          <w:sz w:val="22"/>
          <w:szCs w:val="22"/>
        </w:rPr>
        <w:t>Worksheets and workbooks</w:t>
      </w:r>
    </w:p>
    <w:p w14:paraId="2D46F5A4" w14:textId="14724AC1" w:rsidR="00262C38" w:rsidRDefault="00803980" w:rsidP="00262C38">
      <w:pPr>
        <w:pStyle w:val="ListParagraph"/>
        <w:numPr>
          <w:ilvl w:val="0"/>
          <w:numId w:val="4"/>
        </w:numPr>
        <w:rPr>
          <w:rFonts w:ascii="Arial" w:hAnsi="Arial" w:cs="Arial"/>
          <w:sz w:val="22"/>
          <w:szCs w:val="22"/>
        </w:rPr>
      </w:pPr>
      <w:r w:rsidRPr="00803980">
        <w:rPr>
          <w:rFonts w:ascii="Arial" w:hAnsi="Arial" w:cs="Arial"/>
          <w:sz w:val="22"/>
          <w:szCs w:val="22"/>
        </w:rPr>
        <w:t>Mathematical and statistical formulas</w:t>
      </w:r>
    </w:p>
    <w:p w14:paraId="5B0FB4A3" w14:textId="746DB347" w:rsidR="00803980" w:rsidRDefault="007F13DA" w:rsidP="00262C38">
      <w:pPr>
        <w:pStyle w:val="ListParagraph"/>
        <w:numPr>
          <w:ilvl w:val="0"/>
          <w:numId w:val="4"/>
        </w:numPr>
        <w:rPr>
          <w:rFonts w:ascii="Arial" w:hAnsi="Arial" w:cs="Arial"/>
          <w:sz w:val="22"/>
          <w:szCs w:val="22"/>
        </w:rPr>
      </w:pPr>
      <w:r w:rsidRPr="007F13DA">
        <w:rPr>
          <w:rFonts w:ascii="Arial" w:hAnsi="Arial" w:cs="Arial"/>
          <w:sz w:val="22"/>
          <w:szCs w:val="22"/>
        </w:rPr>
        <w:t>Functions (SUM, IF, VLOOKUP, XLOOKUP, INDEX, MATCH, etc.)</w:t>
      </w:r>
    </w:p>
    <w:p w14:paraId="121CAD86" w14:textId="11E5E2F9" w:rsidR="007F13DA" w:rsidRDefault="007F13DA" w:rsidP="00262C38">
      <w:pPr>
        <w:pStyle w:val="ListParagraph"/>
        <w:numPr>
          <w:ilvl w:val="0"/>
          <w:numId w:val="4"/>
        </w:numPr>
        <w:rPr>
          <w:rFonts w:ascii="Arial" w:hAnsi="Arial" w:cs="Arial"/>
          <w:sz w:val="22"/>
          <w:szCs w:val="22"/>
        </w:rPr>
      </w:pPr>
      <w:r w:rsidRPr="007F13DA">
        <w:rPr>
          <w:rFonts w:ascii="Arial" w:hAnsi="Arial" w:cs="Arial"/>
          <w:sz w:val="22"/>
          <w:szCs w:val="22"/>
        </w:rPr>
        <w:t xml:space="preserve">PivotTables and </w:t>
      </w:r>
      <w:r w:rsidRPr="007F13DA">
        <w:rPr>
          <w:rFonts w:ascii="Arial" w:hAnsi="Arial" w:cs="Arial"/>
          <w:sz w:val="22"/>
          <w:szCs w:val="22"/>
        </w:rPr>
        <w:t>Pivot Charts</w:t>
      </w:r>
    </w:p>
    <w:p w14:paraId="556008A2" w14:textId="096A9F0D" w:rsidR="007F13DA" w:rsidRDefault="00C037FA" w:rsidP="00262C38">
      <w:pPr>
        <w:pStyle w:val="ListParagraph"/>
        <w:numPr>
          <w:ilvl w:val="0"/>
          <w:numId w:val="4"/>
        </w:numPr>
        <w:rPr>
          <w:rFonts w:ascii="Arial" w:hAnsi="Arial" w:cs="Arial"/>
          <w:sz w:val="22"/>
          <w:szCs w:val="22"/>
        </w:rPr>
      </w:pPr>
      <w:r w:rsidRPr="00C037FA">
        <w:rPr>
          <w:rFonts w:ascii="Arial" w:hAnsi="Arial" w:cs="Arial"/>
          <w:sz w:val="22"/>
          <w:szCs w:val="22"/>
        </w:rPr>
        <w:t>Sorting and filtering</w:t>
      </w:r>
    </w:p>
    <w:p w14:paraId="21761CE6" w14:textId="518AF4BD" w:rsidR="00C037FA" w:rsidRDefault="00BC70B3" w:rsidP="00262C38">
      <w:pPr>
        <w:pStyle w:val="ListParagraph"/>
        <w:numPr>
          <w:ilvl w:val="0"/>
          <w:numId w:val="4"/>
        </w:numPr>
        <w:rPr>
          <w:rFonts w:ascii="Arial" w:hAnsi="Arial" w:cs="Arial"/>
          <w:sz w:val="22"/>
          <w:szCs w:val="22"/>
        </w:rPr>
      </w:pPr>
      <w:r w:rsidRPr="00BC70B3">
        <w:rPr>
          <w:rFonts w:ascii="Arial" w:hAnsi="Arial" w:cs="Arial"/>
          <w:sz w:val="22"/>
          <w:szCs w:val="22"/>
        </w:rPr>
        <w:t>Conditional formatting</w:t>
      </w:r>
    </w:p>
    <w:p w14:paraId="5693DA2B" w14:textId="3D823731" w:rsidR="00BC70B3" w:rsidRDefault="00EA373C" w:rsidP="00262C38">
      <w:pPr>
        <w:pStyle w:val="ListParagraph"/>
        <w:numPr>
          <w:ilvl w:val="0"/>
          <w:numId w:val="4"/>
        </w:numPr>
        <w:rPr>
          <w:rFonts w:ascii="Arial" w:hAnsi="Arial" w:cs="Arial"/>
          <w:sz w:val="22"/>
          <w:szCs w:val="22"/>
        </w:rPr>
      </w:pPr>
      <w:r w:rsidRPr="00EA373C">
        <w:rPr>
          <w:rFonts w:ascii="Arial" w:hAnsi="Arial" w:cs="Arial"/>
          <w:sz w:val="22"/>
          <w:szCs w:val="22"/>
        </w:rPr>
        <w:t>Charts and dashboards</w:t>
      </w:r>
    </w:p>
    <w:p w14:paraId="4D67DD21" w14:textId="4B1F3EED" w:rsidR="00EA373C" w:rsidRDefault="00EA373C" w:rsidP="00262C38">
      <w:pPr>
        <w:pStyle w:val="ListParagraph"/>
        <w:numPr>
          <w:ilvl w:val="0"/>
          <w:numId w:val="4"/>
        </w:numPr>
        <w:rPr>
          <w:rFonts w:ascii="Arial" w:hAnsi="Arial" w:cs="Arial"/>
          <w:sz w:val="22"/>
          <w:szCs w:val="22"/>
        </w:rPr>
      </w:pPr>
      <w:r w:rsidRPr="00EA373C">
        <w:rPr>
          <w:rFonts w:ascii="Arial" w:hAnsi="Arial" w:cs="Arial"/>
          <w:sz w:val="22"/>
          <w:szCs w:val="22"/>
        </w:rPr>
        <w:t>What-If Analysis</w:t>
      </w:r>
    </w:p>
    <w:p w14:paraId="12AE2976" w14:textId="5D6B403A" w:rsidR="00EA373C" w:rsidRDefault="00F94104" w:rsidP="00262C38">
      <w:pPr>
        <w:pStyle w:val="ListParagraph"/>
        <w:numPr>
          <w:ilvl w:val="0"/>
          <w:numId w:val="4"/>
        </w:numPr>
        <w:rPr>
          <w:rFonts w:ascii="Arial" w:hAnsi="Arial" w:cs="Arial"/>
          <w:sz w:val="22"/>
          <w:szCs w:val="22"/>
        </w:rPr>
      </w:pPr>
      <w:r w:rsidRPr="00F94104">
        <w:rPr>
          <w:rFonts w:ascii="Arial" w:hAnsi="Arial" w:cs="Arial"/>
          <w:sz w:val="22"/>
          <w:szCs w:val="22"/>
        </w:rPr>
        <w:t>Power Query</w:t>
      </w:r>
    </w:p>
    <w:p w14:paraId="107ED711" w14:textId="1375AD14" w:rsidR="00F94104" w:rsidRDefault="00F94104" w:rsidP="00262C38">
      <w:pPr>
        <w:pStyle w:val="ListParagraph"/>
        <w:numPr>
          <w:ilvl w:val="0"/>
          <w:numId w:val="4"/>
        </w:numPr>
        <w:rPr>
          <w:rFonts w:ascii="Arial" w:hAnsi="Arial" w:cs="Arial"/>
          <w:sz w:val="22"/>
          <w:szCs w:val="22"/>
        </w:rPr>
      </w:pPr>
      <w:r w:rsidRPr="00F94104">
        <w:rPr>
          <w:rFonts w:ascii="Arial" w:hAnsi="Arial" w:cs="Arial"/>
          <w:sz w:val="22"/>
          <w:szCs w:val="22"/>
        </w:rPr>
        <w:t>Macros using Visual Basic for Applications</w:t>
      </w:r>
    </w:p>
    <w:p w14:paraId="10453D21" w14:textId="5AADD732" w:rsidR="00DD36E7" w:rsidRPr="00DD36E7" w:rsidRDefault="00DD36E7" w:rsidP="00DD36E7">
      <w:pPr>
        <w:pStyle w:val="ListParagraph"/>
        <w:numPr>
          <w:ilvl w:val="0"/>
          <w:numId w:val="4"/>
        </w:numPr>
        <w:rPr>
          <w:rFonts w:ascii="Arial" w:hAnsi="Arial" w:cs="Arial"/>
          <w:sz w:val="22"/>
          <w:szCs w:val="22"/>
        </w:rPr>
      </w:pPr>
      <w:r w:rsidRPr="00DD36E7">
        <w:rPr>
          <w:rFonts w:ascii="Arial" w:hAnsi="Arial" w:cs="Arial"/>
          <w:sz w:val="22"/>
          <w:szCs w:val="22"/>
        </w:rPr>
        <w:t>Data validation</w:t>
      </w:r>
    </w:p>
    <w:p w14:paraId="020A4B4F" w14:textId="4F71D9CC" w:rsidR="00F94104" w:rsidRDefault="00DD36E7" w:rsidP="00DD36E7">
      <w:pPr>
        <w:pStyle w:val="ListParagraph"/>
        <w:numPr>
          <w:ilvl w:val="0"/>
          <w:numId w:val="4"/>
        </w:numPr>
        <w:rPr>
          <w:rFonts w:ascii="Arial" w:hAnsi="Arial" w:cs="Arial"/>
          <w:sz w:val="22"/>
          <w:szCs w:val="22"/>
        </w:rPr>
      </w:pPr>
      <w:r w:rsidRPr="00DD36E7">
        <w:rPr>
          <w:rFonts w:ascii="Arial" w:hAnsi="Arial" w:cs="Arial"/>
          <w:sz w:val="22"/>
          <w:szCs w:val="22"/>
        </w:rPr>
        <w:t>Collaboration through Microsoft 365</w:t>
      </w:r>
    </w:p>
    <w:p w14:paraId="7E75B65F" w14:textId="31A44E06" w:rsidR="00DD36E7" w:rsidRDefault="00281893" w:rsidP="00DD36E7">
      <w:pPr>
        <w:rPr>
          <w:rFonts w:ascii="Arial" w:hAnsi="Arial" w:cs="Arial"/>
          <w:b/>
          <w:bCs/>
          <w:sz w:val="22"/>
          <w:szCs w:val="22"/>
          <w:u w:val="single"/>
        </w:rPr>
      </w:pPr>
      <w:r>
        <w:rPr>
          <w:rFonts w:ascii="Arial" w:hAnsi="Arial" w:cs="Arial"/>
          <w:b/>
          <w:bCs/>
          <w:sz w:val="22"/>
          <w:szCs w:val="22"/>
          <w:u w:val="single"/>
        </w:rPr>
        <w:t>Benefits</w:t>
      </w:r>
    </w:p>
    <w:p w14:paraId="622A54F5" w14:textId="07EC78C6" w:rsidR="00CE207A" w:rsidRPr="00D537EF" w:rsidRDefault="00CE207A" w:rsidP="00CE207A">
      <w:pPr>
        <w:rPr>
          <w:rFonts w:ascii="Arial" w:hAnsi="Arial" w:cs="Arial"/>
          <w:sz w:val="22"/>
          <w:szCs w:val="22"/>
        </w:rPr>
      </w:pPr>
      <w:r w:rsidRPr="00D537EF">
        <w:rPr>
          <w:rFonts w:ascii="Arial" w:hAnsi="Arial" w:cs="Arial"/>
          <w:sz w:val="22"/>
          <w:szCs w:val="22"/>
        </w:rPr>
        <w:t>Excel is exceptionally versatile and widely utilized by enterprises of all scales. It empowers organi</w:t>
      </w:r>
      <w:r w:rsidR="003C45B1">
        <w:rPr>
          <w:rFonts w:ascii="Arial" w:hAnsi="Arial" w:cs="Arial"/>
          <w:sz w:val="22"/>
          <w:szCs w:val="22"/>
        </w:rPr>
        <w:t>s</w:t>
      </w:r>
      <w:r w:rsidRPr="00D537EF">
        <w:rPr>
          <w:rFonts w:ascii="Arial" w:hAnsi="Arial" w:cs="Arial"/>
          <w:sz w:val="22"/>
          <w:szCs w:val="22"/>
        </w:rPr>
        <w:t>ations to evaluate massive volumes of data with outstanding speed and precision</w:t>
      </w:r>
      <w:r>
        <w:rPr>
          <w:rFonts w:ascii="Arial" w:hAnsi="Arial" w:cs="Arial"/>
          <w:sz w:val="22"/>
          <w:szCs w:val="22"/>
        </w:rPr>
        <w:t>.</w:t>
      </w:r>
    </w:p>
    <w:p w14:paraId="0244BA2B" w14:textId="77777777" w:rsidR="00A43455" w:rsidRPr="00D537EF" w:rsidRDefault="00A43455" w:rsidP="00A43455">
      <w:pPr>
        <w:rPr>
          <w:rFonts w:ascii="Arial" w:hAnsi="Arial" w:cs="Arial"/>
          <w:sz w:val="22"/>
          <w:szCs w:val="22"/>
        </w:rPr>
      </w:pPr>
      <w:r w:rsidRPr="00D537EF">
        <w:rPr>
          <w:rFonts w:ascii="Arial" w:hAnsi="Arial" w:cs="Arial"/>
          <w:sz w:val="22"/>
          <w:szCs w:val="22"/>
        </w:rPr>
        <w:t>Finance departments rely on Excel to manage corporate budgeting, payroll computations, predictive forecasting and intricate financial modelling. Concurrently, sales teams utilize it to evaluate customer performance metrics, while logistics managers depend on it to monitor stock and inventory levels.</w:t>
      </w:r>
    </w:p>
    <w:p w14:paraId="709C7B02" w14:textId="77777777" w:rsidR="009C6325" w:rsidRPr="00D537EF" w:rsidRDefault="009C6325" w:rsidP="009C6325">
      <w:pPr>
        <w:rPr>
          <w:rFonts w:ascii="Arial" w:hAnsi="Arial" w:cs="Arial"/>
          <w:sz w:val="22"/>
          <w:szCs w:val="22"/>
        </w:rPr>
      </w:pPr>
      <w:r w:rsidRPr="00D537EF">
        <w:rPr>
          <w:rFonts w:ascii="Arial" w:hAnsi="Arial" w:cs="Arial"/>
          <w:sz w:val="22"/>
          <w:szCs w:val="22"/>
        </w:rPr>
        <w:t>PivotTables compress thousands of data records into structured summaries within seconds, enabling managers to instantly spot emerging trends and operational patterns. Furthermore, its custom charts and interactive dashboards translate dense, raw data into meaningful visual assets that guide strategic corporate decisions</w:t>
      </w:r>
      <w:r>
        <w:rPr>
          <w:rFonts w:ascii="Arial" w:hAnsi="Arial" w:cs="Arial"/>
          <w:sz w:val="22"/>
          <w:szCs w:val="22"/>
        </w:rPr>
        <w:t>.</w:t>
      </w:r>
    </w:p>
    <w:p w14:paraId="32C5E7EA" w14:textId="7703723E" w:rsidR="00F827CC" w:rsidRDefault="00F827CC" w:rsidP="00F827CC">
      <w:pPr>
        <w:rPr>
          <w:rFonts w:ascii="Arial" w:hAnsi="Arial" w:cs="Arial"/>
          <w:sz w:val="22"/>
          <w:szCs w:val="22"/>
        </w:rPr>
      </w:pPr>
      <w:r w:rsidRPr="00D537EF">
        <w:rPr>
          <w:rFonts w:ascii="Arial" w:hAnsi="Arial" w:cs="Arial"/>
          <w:sz w:val="22"/>
          <w:szCs w:val="22"/>
        </w:rPr>
        <w:t>Automating workflows through formulas and VBA macros drastically cuts down on repetitive manual tasks, boosting overall team productivity. Furthermore, Excel integrates seamlessly with Power BI, Access, SQL databases, and numerous external enterprise platforms, making it one of the most flexible and adaptable analytical tools available today.</w:t>
      </w:r>
      <w:r>
        <w:rPr>
          <w:rFonts w:ascii="Arial" w:hAnsi="Arial" w:cs="Arial"/>
          <w:sz w:val="22"/>
          <w:szCs w:val="22"/>
        </w:rPr>
        <w:t>[</w:t>
      </w:r>
      <w:r w:rsidR="00612552">
        <w:rPr>
          <w:rFonts w:ascii="Arial" w:hAnsi="Arial" w:cs="Arial"/>
          <w:sz w:val="22"/>
          <w:szCs w:val="22"/>
        </w:rPr>
        <w:t>8</w:t>
      </w:r>
      <w:r>
        <w:rPr>
          <w:rFonts w:ascii="Arial" w:hAnsi="Arial" w:cs="Arial"/>
          <w:sz w:val="22"/>
          <w:szCs w:val="22"/>
        </w:rPr>
        <w:t>]</w:t>
      </w:r>
    </w:p>
    <w:p w14:paraId="0511A43F" w14:textId="6A130626" w:rsidR="0047123D" w:rsidRDefault="0047123D" w:rsidP="00F827CC">
      <w:pPr>
        <w:rPr>
          <w:rFonts w:ascii="Arial" w:hAnsi="Arial" w:cs="Arial"/>
          <w:b/>
          <w:bCs/>
          <w:sz w:val="22"/>
          <w:szCs w:val="22"/>
          <w:u w:val="single"/>
        </w:rPr>
      </w:pPr>
      <w:r>
        <w:rPr>
          <w:rFonts w:ascii="Arial" w:hAnsi="Arial" w:cs="Arial"/>
          <w:b/>
          <w:bCs/>
          <w:sz w:val="22"/>
          <w:szCs w:val="22"/>
          <w:u w:val="single"/>
        </w:rPr>
        <w:t>Limitations</w:t>
      </w:r>
    </w:p>
    <w:p w14:paraId="5EF5CC06" w14:textId="3B121525" w:rsidR="00D73783" w:rsidRDefault="00D73783" w:rsidP="00F827CC">
      <w:pPr>
        <w:rPr>
          <w:rFonts w:ascii="Arial" w:hAnsi="Arial" w:cs="Arial"/>
          <w:sz w:val="22"/>
          <w:szCs w:val="22"/>
        </w:rPr>
      </w:pPr>
      <w:r w:rsidRPr="00D73783">
        <w:rPr>
          <w:rFonts w:ascii="Arial" w:hAnsi="Arial" w:cs="Arial"/>
          <w:sz w:val="22"/>
          <w:szCs w:val="22"/>
        </w:rPr>
        <w:t xml:space="preserve">Despite its immense analytical capabilities, Excel has several distinct </w:t>
      </w:r>
      <w:r w:rsidR="00E4712F" w:rsidRPr="00D73783">
        <w:rPr>
          <w:rFonts w:ascii="Arial" w:hAnsi="Arial" w:cs="Arial"/>
          <w:sz w:val="22"/>
          <w:szCs w:val="22"/>
        </w:rPr>
        <w:t>limitations</w:t>
      </w:r>
      <w:r w:rsidR="00E4712F">
        <w:rPr>
          <w:rFonts w:ascii="Arial" w:hAnsi="Arial" w:cs="Arial"/>
          <w:sz w:val="22"/>
          <w:szCs w:val="22"/>
        </w:rPr>
        <w:t>.</w:t>
      </w:r>
      <w:r w:rsidR="00E4712F" w:rsidRPr="00D537EF">
        <w:rPr>
          <w:rFonts w:ascii="Arial" w:hAnsi="Arial" w:cs="Arial"/>
          <w:sz w:val="22"/>
          <w:szCs w:val="22"/>
        </w:rPr>
        <w:t xml:space="preserve"> Human</w:t>
      </w:r>
      <w:r w:rsidR="002206BA" w:rsidRPr="00D537EF">
        <w:rPr>
          <w:rFonts w:ascii="Arial" w:hAnsi="Arial" w:cs="Arial"/>
          <w:sz w:val="22"/>
          <w:szCs w:val="22"/>
        </w:rPr>
        <w:t xml:space="preserve"> error represents one of its biggest vulnerabilities, as a single mistyped formula or accidental data modification can completely distort analytical outcomes. Furthermore, attempting to </w:t>
      </w:r>
      <w:r w:rsidR="002206BA" w:rsidRPr="00D537EF">
        <w:rPr>
          <w:rFonts w:ascii="Arial" w:hAnsi="Arial" w:cs="Arial"/>
          <w:sz w:val="22"/>
          <w:szCs w:val="22"/>
        </w:rPr>
        <w:lastRenderedPageBreak/>
        <w:t>process exceptionally large datasets can severely bog down system performance and cause processing delays.</w:t>
      </w:r>
    </w:p>
    <w:p w14:paraId="54081480" w14:textId="4A58C9B2" w:rsidR="001063CE" w:rsidRPr="00D73783" w:rsidRDefault="001063CE" w:rsidP="00F827CC">
      <w:pPr>
        <w:rPr>
          <w:rFonts w:ascii="Arial" w:hAnsi="Arial" w:cs="Arial"/>
          <w:sz w:val="22"/>
          <w:szCs w:val="22"/>
        </w:rPr>
      </w:pPr>
      <w:r w:rsidRPr="00D537EF">
        <w:rPr>
          <w:rFonts w:ascii="Arial" w:hAnsi="Arial" w:cs="Arial"/>
          <w:sz w:val="22"/>
          <w:szCs w:val="22"/>
        </w:rPr>
        <w:t>Excel is not built to replace a true relational database management system. When multiple team members attempt to modify the same spreadsheet simultaneously, severe version control issues and data conflicts can arise. Additionally, highly complex workbooks often become nearly impossible to interpret or maintain if they lack thorough, clear documentation.</w:t>
      </w:r>
      <w:r w:rsidR="00E4712F">
        <w:rPr>
          <w:rFonts w:ascii="Arial" w:hAnsi="Arial" w:cs="Arial"/>
          <w:sz w:val="22"/>
          <w:szCs w:val="22"/>
        </w:rPr>
        <w:t>[</w:t>
      </w:r>
      <w:r w:rsidR="00612552">
        <w:rPr>
          <w:rFonts w:ascii="Arial" w:hAnsi="Arial" w:cs="Arial"/>
          <w:sz w:val="22"/>
          <w:szCs w:val="22"/>
        </w:rPr>
        <w:t>8</w:t>
      </w:r>
      <w:r w:rsidR="00E4712F">
        <w:rPr>
          <w:rFonts w:ascii="Arial" w:hAnsi="Arial" w:cs="Arial"/>
          <w:sz w:val="22"/>
          <w:szCs w:val="22"/>
        </w:rPr>
        <w:t>]</w:t>
      </w:r>
    </w:p>
    <w:p w14:paraId="6D041CE2" w14:textId="77777777" w:rsidR="0047123D" w:rsidRPr="0047123D" w:rsidRDefault="0047123D" w:rsidP="00F827CC">
      <w:pPr>
        <w:rPr>
          <w:rFonts w:ascii="Arial" w:hAnsi="Arial" w:cs="Arial"/>
          <w:sz w:val="22"/>
          <w:szCs w:val="22"/>
        </w:rPr>
      </w:pPr>
    </w:p>
    <w:p w14:paraId="7138059A" w14:textId="77777777" w:rsidR="00281893" w:rsidRPr="00281893" w:rsidRDefault="00281893" w:rsidP="00DD36E7">
      <w:pPr>
        <w:rPr>
          <w:rFonts w:ascii="Arial" w:hAnsi="Arial" w:cs="Arial"/>
          <w:sz w:val="22"/>
          <w:szCs w:val="22"/>
        </w:rPr>
      </w:pPr>
    </w:p>
    <w:p w14:paraId="6BB8B293" w14:textId="77777777" w:rsidR="003E1203" w:rsidRPr="003E1203" w:rsidRDefault="003E1203" w:rsidP="003061CE">
      <w:pPr>
        <w:rPr>
          <w:rFonts w:ascii="Arial" w:hAnsi="Arial" w:cs="Arial"/>
          <w:sz w:val="22"/>
          <w:szCs w:val="22"/>
        </w:rPr>
      </w:pPr>
    </w:p>
    <w:p w14:paraId="74A496EF" w14:textId="77777777" w:rsidR="000B4ABB" w:rsidRPr="00070A04" w:rsidRDefault="000B4ABB" w:rsidP="00070A04">
      <w:pPr>
        <w:pStyle w:val="Heading1"/>
        <w:rPr>
          <w:rFonts w:ascii="Arial" w:hAnsi="Arial" w:cs="Arial"/>
          <w:sz w:val="22"/>
          <w:szCs w:val="22"/>
        </w:rPr>
      </w:pPr>
    </w:p>
    <w:p w14:paraId="20EC2115" w14:textId="77777777" w:rsidR="000142FD" w:rsidRDefault="000142FD" w:rsidP="000B4ABB"/>
    <w:p w14:paraId="18F382A7" w14:textId="1D01B17D" w:rsidR="000142FD" w:rsidRDefault="000142FD" w:rsidP="00F94104">
      <w:pPr>
        <w:jc w:val="center"/>
      </w:pPr>
    </w:p>
    <w:p w14:paraId="6FA4A90E" w14:textId="77777777" w:rsidR="000142FD" w:rsidRDefault="000142FD" w:rsidP="000B4ABB"/>
    <w:p w14:paraId="7D632E1C" w14:textId="77777777" w:rsidR="000142FD" w:rsidRDefault="000142FD" w:rsidP="000B4ABB"/>
    <w:p w14:paraId="7A1D2DE5" w14:textId="77777777" w:rsidR="000142FD" w:rsidRDefault="000142FD" w:rsidP="000B4ABB"/>
    <w:p w14:paraId="7D5FEE6F" w14:textId="77777777" w:rsidR="000142FD" w:rsidRDefault="000142FD" w:rsidP="000B4ABB"/>
    <w:p w14:paraId="314355FE" w14:textId="77777777" w:rsidR="000142FD" w:rsidRDefault="000142FD" w:rsidP="000B4ABB"/>
    <w:p w14:paraId="59E80956" w14:textId="77777777" w:rsidR="000142FD" w:rsidRDefault="000142FD" w:rsidP="000B4ABB"/>
    <w:p w14:paraId="62DB6AD5" w14:textId="77777777" w:rsidR="000142FD" w:rsidRDefault="000142FD" w:rsidP="000B4ABB"/>
    <w:p w14:paraId="54AB5826" w14:textId="77777777" w:rsidR="000142FD" w:rsidRDefault="000142FD" w:rsidP="000B4ABB"/>
    <w:p w14:paraId="54435FC4" w14:textId="77777777" w:rsidR="000142FD" w:rsidRDefault="000142FD" w:rsidP="000B4ABB"/>
    <w:p w14:paraId="087B9A4A" w14:textId="77777777" w:rsidR="000142FD" w:rsidRDefault="000142FD" w:rsidP="000B4ABB"/>
    <w:p w14:paraId="483FC0B3" w14:textId="77777777" w:rsidR="000142FD" w:rsidRDefault="000142FD" w:rsidP="000B4ABB"/>
    <w:p w14:paraId="6868C13F" w14:textId="77777777" w:rsidR="000142FD" w:rsidRDefault="000142FD" w:rsidP="000B4ABB"/>
    <w:p w14:paraId="15A026B4" w14:textId="77777777" w:rsidR="000142FD" w:rsidRDefault="000142FD" w:rsidP="000B4ABB"/>
    <w:p w14:paraId="6FE2462D" w14:textId="77777777" w:rsidR="000142FD" w:rsidRDefault="000142FD" w:rsidP="000B4ABB"/>
    <w:p w14:paraId="7DB6C78A" w14:textId="77777777" w:rsidR="000142FD" w:rsidRDefault="000142FD" w:rsidP="000B4ABB"/>
    <w:p w14:paraId="122D25B9" w14:textId="77777777" w:rsidR="000142FD" w:rsidRDefault="000142FD" w:rsidP="000B4ABB"/>
    <w:p w14:paraId="2E1CEEB0" w14:textId="27A7A08B" w:rsidR="000142FD" w:rsidRDefault="00221BD4" w:rsidP="00221BD4">
      <w:pPr>
        <w:pStyle w:val="Heading2"/>
        <w:rPr>
          <w:rFonts w:ascii="Arial" w:hAnsi="Arial" w:cs="Arial"/>
          <w:b/>
          <w:bCs/>
          <w:sz w:val="40"/>
          <w:szCs w:val="40"/>
          <w:u w:val="single"/>
        </w:rPr>
      </w:pPr>
      <w:bookmarkStart w:id="11" w:name="_Toc235180698"/>
      <w:r w:rsidRPr="00221BD4">
        <w:rPr>
          <w:rFonts w:ascii="Arial" w:hAnsi="Arial" w:cs="Arial"/>
          <w:b/>
          <w:bCs/>
          <w:sz w:val="40"/>
          <w:szCs w:val="40"/>
          <w:u w:val="single"/>
        </w:rPr>
        <w:lastRenderedPageBreak/>
        <w:t>Microsoft Access</w:t>
      </w:r>
      <w:bookmarkEnd w:id="11"/>
    </w:p>
    <w:p w14:paraId="36F657C9" w14:textId="4CEA34F3" w:rsidR="006E4746" w:rsidRDefault="006E4746" w:rsidP="006E4746">
      <w:pPr>
        <w:rPr>
          <w:rFonts w:ascii="Arial" w:hAnsi="Arial" w:cs="Arial"/>
          <w:sz w:val="22"/>
          <w:szCs w:val="22"/>
        </w:rPr>
      </w:pPr>
      <w:r w:rsidRPr="00D537EF">
        <w:rPr>
          <w:rFonts w:ascii="Arial" w:hAnsi="Arial" w:cs="Arial"/>
          <w:sz w:val="22"/>
          <w:szCs w:val="22"/>
        </w:rPr>
        <w:t>Microsoft Access is a relational database management system built to help organi</w:t>
      </w:r>
      <w:r w:rsidR="00D27D74">
        <w:rPr>
          <w:rFonts w:ascii="Arial" w:hAnsi="Arial" w:cs="Arial"/>
          <w:sz w:val="22"/>
          <w:szCs w:val="22"/>
        </w:rPr>
        <w:t>s</w:t>
      </w:r>
      <w:r w:rsidRPr="00D537EF">
        <w:rPr>
          <w:rFonts w:ascii="Arial" w:hAnsi="Arial" w:cs="Arial"/>
          <w:sz w:val="22"/>
          <w:szCs w:val="22"/>
        </w:rPr>
        <w:t>ations efficiently store, structure, retrieve and manage large volumes of data. While Excel focuses heavily on numerical calculations and spreadsheet analysis, Access is specifically engineered for managing vast collections of interconnected datasets.</w:t>
      </w:r>
      <w:r w:rsidR="00265B72">
        <w:rPr>
          <w:rFonts w:ascii="Arial" w:hAnsi="Arial" w:cs="Arial"/>
          <w:sz w:val="22"/>
          <w:szCs w:val="22"/>
        </w:rPr>
        <w:t>[</w:t>
      </w:r>
      <w:r w:rsidR="00612552">
        <w:rPr>
          <w:rFonts w:ascii="Arial" w:hAnsi="Arial" w:cs="Arial"/>
          <w:sz w:val="22"/>
          <w:szCs w:val="22"/>
        </w:rPr>
        <w:t>9</w:t>
      </w:r>
      <w:r w:rsidR="00265B72">
        <w:rPr>
          <w:rFonts w:ascii="Arial" w:hAnsi="Arial" w:cs="Arial"/>
          <w:sz w:val="22"/>
          <w:szCs w:val="22"/>
        </w:rPr>
        <w:t>]</w:t>
      </w:r>
    </w:p>
    <w:p w14:paraId="642F676E" w14:textId="77777777" w:rsidR="008E48BF" w:rsidRPr="00D537EF" w:rsidRDefault="008E48BF" w:rsidP="008E48BF">
      <w:pPr>
        <w:rPr>
          <w:rFonts w:ascii="Arial" w:hAnsi="Arial" w:cs="Arial"/>
          <w:sz w:val="22"/>
          <w:szCs w:val="22"/>
        </w:rPr>
      </w:pPr>
      <w:r w:rsidRPr="00D537EF">
        <w:rPr>
          <w:rFonts w:ascii="Arial" w:hAnsi="Arial" w:cs="Arial"/>
          <w:sz w:val="22"/>
          <w:szCs w:val="22"/>
        </w:rPr>
        <w:t xml:space="preserve">Enterprises frequently rely on Access to run client databases, employee records, inventory tracking systems, vendor information networks, sales transaction histories, and reservation systems. </w:t>
      </w:r>
    </w:p>
    <w:p w14:paraId="3A97CDC9" w14:textId="5B9FA43C" w:rsidR="00221BD4" w:rsidRDefault="00A55631" w:rsidP="00221BD4">
      <w:pPr>
        <w:rPr>
          <w:rFonts w:ascii="Arial" w:hAnsi="Arial" w:cs="Arial"/>
          <w:b/>
          <w:bCs/>
          <w:sz w:val="22"/>
          <w:szCs w:val="22"/>
          <w:u w:val="single"/>
        </w:rPr>
      </w:pPr>
      <w:r>
        <w:rPr>
          <w:rFonts w:ascii="Arial" w:hAnsi="Arial" w:cs="Arial"/>
          <w:b/>
          <w:bCs/>
          <w:sz w:val="22"/>
          <w:szCs w:val="22"/>
          <w:u w:val="single"/>
        </w:rPr>
        <w:t>Major Feat</w:t>
      </w:r>
      <w:r w:rsidR="00937811">
        <w:rPr>
          <w:rFonts w:ascii="Arial" w:hAnsi="Arial" w:cs="Arial"/>
          <w:b/>
          <w:bCs/>
          <w:sz w:val="22"/>
          <w:szCs w:val="22"/>
          <w:u w:val="single"/>
        </w:rPr>
        <w:t>ures</w:t>
      </w:r>
    </w:p>
    <w:p w14:paraId="52BDE9FE" w14:textId="3C741AEB" w:rsidR="00221BD4" w:rsidRDefault="007112B6" w:rsidP="00221BD4">
      <w:r w:rsidRPr="007112B6">
        <w:t>To equip businesses with robust database management capabilities, Microsoft Access delivers a comprehensive set of structural tools, including:</w:t>
      </w:r>
    </w:p>
    <w:p w14:paraId="1A72A2E5" w14:textId="00159C64" w:rsidR="00BE6878" w:rsidRDefault="00BE6878" w:rsidP="00BE6878">
      <w:pPr>
        <w:pStyle w:val="ListParagraph"/>
        <w:numPr>
          <w:ilvl w:val="0"/>
          <w:numId w:val="6"/>
        </w:numPr>
      </w:pPr>
      <w:r w:rsidRPr="00BE6878">
        <w:t>Relational database tables</w:t>
      </w:r>
    </w:p>
    <w:p w14:paraId="03252AE7" w14:textId="40F45D26" w:rsidR="00BE6878" w:rsidRDefault="00837946" w:rsidP="00BE6878">
      <w:pPr>
        <w:pStyle w:val="ListParagraph"/>
        <w:numPr>
          <w:ilvl w:val="0"/>
          <w:numId w:val="6"/>
        </w:numPr>
      </w:pPr>
      <w:r w:rsidRPr="00837946">
        <w:t>Primary and foreign keys</w:t>
      </w:r>
    </w:p>
    <w:p w14:paraId="16817CF3" w14:textId="32781D68" w:rsidR="00837946" w:rsidRDefault="00837946" w:rsidP="00BE6878">
      <w:pPr>
        <w:pStyle w:val="ListParagraph"/>
        <w:numPr>
          <w:ilvl w:val="0"/>
          <w:numId w:val="6"/>
        </w:numPr>
      </w:pPr>
      <w:r w:rsidRPr="00837946">
        <w:t>Queries</w:t>
      </w:r>
    </w:p>
    <w:p w14:paraId="33F06383" w14:textId="71B0139E" w:rsidR="00837946" w:rsidRDefault="00FB26F2" w:rsidP="00BE6878">
      <w:pPr>
        <w:pStyle w:val="ListParagraph"/>
        <w:numPr>
          <w:ilvl w:val="0"/>
          <w:numId w:val="6"/>
        </w:numPr>
      </w:pPr>
      <w:r w:rsidRPr="00FB26F2">
        <w:t>Forms</w:t>
      </w:r>
    </w:p>
    <w:p w14:paraId="105E005F" w14:textId="5BF5EF38" w:rsidR="00FB26F2" w:rsidRDefault="00FB26F2" w:rsidP="00BE6878">
      <w:pPr>
        <w:pStyle w:val="ListParagraph"/>
        <w:numPr>
          <w:ilvl w:val="0"/>
          <w:numId w:val="6"/>
        </w:numPr>
      </w:pPr>
      <w:r w:rsidRPr="00FB26F2">
        <w:t>Reports</w:t>
      </w:r>
    </w:p>
    <w:p w14:paraId="4C5E20B6" w14:textId="3C81C2E1" w:rsidR="00FB26F2" w:rsidRDefault="00FB26F2" w:rsidP="00BE6878">
      <w:pPr>
        <w:pStyle w:val="ListParagraph"/>
        <w:numPr>
          <w:ilvl w:val="0"/>
          <w:numId w:val="6"/>
        </w:numPr>
      </w:pPr>
      <w:r w:rsidRPr="00FB26F2">
        <w:t>Macros</w:t>
      </w:r>
    </w:p>
    <w:p w14:paraId="5BF4325E" w14:textId="47EE2BF2" w:rsidR="00FB26F2" w:rsidRDefault="00066C67" w:rsidP="00BE6878">
      <w:pPr>
        <w:pStyle w:val="ListParagraph"/>
        <w:numPr>
          <w:ilvl w:val="0"/>
          <w:numId w:val="6"/>
        </w:numPr>
      </w:pPr>
      <w:r w:rsidRPr="00066C67">
        <w:t>Visual Basic for Applications</w:t>
      </w:r>
    </w:p>
    <w:p w14:paraId="29D4B7E2" w14:textId="6AEBB1BA" w:rsidR="00066C67" w:rsidRDefault="00066C67" w:rsidP="00BE6878">
      <w:pPr>
        <w:pStyle w:val="ListParagraph"/>
        <w:numPr>
          <w:ilvl w:val="0"/>
          <w:numId w:val="6"/>
        </w:numPr>
      </w:pPr>
      <w:r w:rsidRPr="00066C67">
        <w:t>Relationships between tables</w:t>
      </w:r>
    </w:p>
    <w:p w14:paraId="0119EE2B" w14:textId="30C9D55C" w:rsidR="009503FE" w:rsidRPr="009503FE" w:rsidRDefault="009503FE" w:rsidP="009503FE">
      <w:pPr>
        <w:pStyle w:val="ListParagraph"/>
        <w:numPr>
          <w:ilvl w:val="0"/>
          <w:numId w:val="6"/>
        </w:numPr>
      </w:pPr>
      <w:r w:rsidRPr="009503FE">
        <w:t>Import/export with Excel and SQL Server</w:t>
      </w:r>
    </w:p>
    <w:p w14:paraId="46476CE6" w14:textId="2BC56FBF" w:rsidR="00066C67" w:rsidRDefault="0033543B" w:rsidP="009503FE">
      <w:pPr>
        <w:pStyle w:val="ListParagraph"/>
        <w:numPr>
          <w:ilvl w:val="0"/>
          <w:numId w:val="6"/>
        </w:numPr>
      </w:pPr>
      <w:r w:rsidRPr="0033543B">
        <w:t>Data validation rules</w:t>
      </w:r>
    </w:p>
    <w:p w14:paraId="160DBBED" w14:textId="398540A2" w:rsidR="0033543B" w:rsidRDefault="0033543B" w:rsidP="0033543B">
      <w:pPr>
        <w:rPr>
          <w:rFonts w:ascii="Arial" w:hAnsi="Arial" w:cs="Arial"/>
          <w:b/>
          <w:bCs/>
          <w:sz w:val="22"/>
          <w:szCs w:val="22"/>
          <w:u w:val="single"/>
        </w:rPr>
      </w:pPr>
      <w:r>
        <w:rPr>
          <w:rFonts w:ascii="Arial" w:hAnsi="Arial" w:cs="Arial"/>
          <w:b/>
          <w:bCs/>
          <w:sz w:val="22"/>
          <w:szCs w:val="22"/>
          <w:u w:val="single"/>
        </w:rPr>
        <w:t>Benefits</w:t>
      </w:r>
    </w:p>
    <w:p w14:paraId="4B9AE291" w14:textId="656F8BE5" w:rsidR="00D80AD5" w:rsidRDefault="00D80AD5" w:rsidP="00D80AD5">
      <w:pPr>
        <w:rPr>
          <w:rFonts w:ascii="Arial" w:hAnsi="Arial" w:cs="Arial"/>
          <w:sz w:val="22"/>
          <w:szCs w:val="22"/>
        </w:rPr>
      </w:pPr>
      <w:r w:rsidRPr="00D80AD5">
        <w:rPr>
          <w:rFonts w:ascii="Arial" w:hAnsi="Arial" w:cs="Arial"/>
          <w:sz w:val="22"/>
          <w:szCs w:val="22"/>
        </w:rPr>
        <w:t>Microsoft Access significantly enhances data integrity by organi</w:t>
      </w:r>
      <w:r w:rsidR="0070365E">
        <w:rPr>
          <w:rFonts w:ascii="Arial" w:hAnsi="Arial" w:cs="Arial"/>
          <w:sz w:val="22"/>
          <w:szCs w:val="22"/>
        </w:rPr>
        <w:t>s</w:t>
      </w:r>
      <w:r w:rsidRPr="00D80AD5">
        <w:rPr>
          <w:rFonts w:ascii="Arial" w:hAnsi="Arial" w:cs="Arial"/>
          <w:sz w:val="22"/>
          <w:szCs w:val="22"/>
        </w:rPr>
        <w:t>ing information into structured tables designed to minimize redundancy and duplication.</w:t>
      </w:r>
    </w:p>
    <w:p w14:paraId="559E76DD" w14:textId="3B7B5957" w:rsidR="00E06E92" w:rsidRDefault="00E06E92" w:rsidP="00D80AD5">
      <w:pPr>
        <w:rPr>
          <w:rFonts w:ascii="Arial" w:hAnsi="Arial" w:cs="Arial"/>
          <w:sz w:val="22"/>
          <w:szCs w:val="22"/>
        </w:rPr>
      </w:pPr>
      <w:r w:rsidRPr="00E06E92">
        <w:rPr>
          <w:rFonts w:ascii="Arial" w:hAnsi="Arial" w:cs="Arial"/>
          <w:sz w:val="22"/>
          <w:szCs w:val="22"/>
        </w:rPr>
        <w:t>Advanced queries allow users to isolate and extract specific datasets instantly, eliminating the need for manual filtering. Concurrently, businesses can build tailored data-entry forms that simplify input workflows while drastically reducing data</w:t>
      </w:r>
      <w:r w:rsidR="00023E05">
        <w:rPr>
          <w:rFonts w:ascii="Arial" w:hAnsi="Arial" w:cs="Arial"/>
          <w:sz w:val="22"/>
          <w:szCs w:val="22"/>
        </w:rPr>
        <w:t xml:space="preserve"> </w:t>
      </w:r>
      <w:r w:rsidRPr="00E06E92">
        <w:rPr>
          <w:rFonts w:ascii="Arial" w:hAnsi="Arial" w:cs="Arial"/>
          <w:sz w:val="22"/>
          <w:szCs w:val="22"/>
        </w:rPr>
        <w:t>entry errors.</w:t>
      </w:r>
    </w:p>
    <w:p w14:paraId="4D59E273" w14:textId="66523745" w:rsidR="00CD098F" w:rsidRDefault="00CD098F" w:rsidP="00D80AD5">
      <w:pPr>
        <w:rPr>
          <w:rFonts w:ascii="Arial" w:hAnsi="Arial" w:cs="Arial"/>
          <w:sz w:val="22"/>
          <w:szCs w:val="22"/>
        </w:rPr>
      </w:pPr>
      <w:r w:rsidRPr="00CD098F">
        <w:rPr>
          <w:rFonts w:ascii="Arial" w:hAnsi="Arial" w:cs="Arial"/>
          <w:sz w:val="22"/>
          <w:szCs w:val="22"/>
        </w:rPr>
        <w:t>Automated reporting features instantly generate invoices, sales summaries, client registries, and executive performance updates. Furthermore, Access integrates seamlessly with Excel and Word, empowering organi</w:t>
      </w:r>
      <w:r w:rsidR="00313A82">
        <w:rPr>
          <w:rFonts w:ascii="Arial" w:hAnsi="Arial" w:cs="Arial"/>
          <w:sz w:val="22"/>
          <w:szCs w:val="22"/>
        </w:rPr>
        <w:t>s</w:t>
      </w:r>
      <w:r w:rsidRPr="00CD098F">
        <w:rPr>
          <w:rFonts w:ascii="Arial" w:hAnsi="Arial" w:cs="Arial"/>
          <w:sz w:val="22"/>
          <w:szCs w:val="22"/>
        </w:rPr>
        <w:t>ations to effortlessly merge database repositories with analytical spreadsheets and official business documents.</w:t>
      </w:r>
    </w:p>
    <w:p w14:paraId="60C96BB9" w14:textId="20CC83A1" w:rsidR="00C9157C" w:rsidRDefault="00C9157C" w:rsidP="00D80AD5">
      <w:pPr>
        <w:rPr>
          <w:rFonts w:ascii="Arial" w:hAnsi="Arial" w:cs="Arial"/>
          <w:sz w:val="22"/>
          <w:szCs w:val="22"/>
        </w:rPr>
      </w:pPr>
      <w:r w:rsidRPr="00C9157C">
        <w:rPr>
          <w:rFonts w:ascii="Arial" w:hAnsi="Arial" w:cs="Arial"/>
          <w:sz w:val="22"/>
          <w:szCs w:val="22"/>
        </w:rPr>
        <w:t>For small and medium-sized enterprises, Access serves as a highly cost-effective database solution that demands significantly less technical expertise to deploy and maintain than large-scale enterprise database systems.</w:t>
      </w:r>
      <w:r w:rsidR="00DA235C">
        <w:rPr>
          <w:rFonts w:ascii="Arial" w:hAnsi="Arial" w:cs="Arial"/>
          <w:sz w:val="22"/>
          <w:szCs w:val="22"/>
        </w:rPr>
        <w:t>[</w:t>
      </w:r>
      <w:r w:rsidR="00612552">
        <w:rPr>
          <w:rFonts w:ascii="Arial" w:hAnsi="Arial" w:cs="Arial"/>
          <w:sz w:val="22"/>
          <w:szCs w:val="22"/>
        </w:rPr>
        <w:t>9</w:t>
      </w:r>
      <w:r w:rsidR="00DA235C">
        <w:rPr>
          <w:rFonts w:ascii="Arial" w:hAnsi="Arial" w:cs="Arial"/>
          <w:sz w:val="22"/>
          <w:szCs w:val="22"/>
        </w:rPr>
        <w:t>]</w:t>
      </w:r>
    </w:p>
    <w:p w14:paraId="57F56B9C" w14:textId="77777777" w:rsidR="00DF6CE6" w:rsidRDefault="00DF6CE6" w:rsidP="00D80AD5">
      <w:pPr>
        <w:rPr>
          <w:rFonts w:ascii="Arial" w:hAnsi="Arial" w:cs="Arial"/>
          <w:b/>
          <w:bCs/>
          <w:sz w:val="22"/>
          <w:szCs w:val="22"/>
          <w:u w:val="single"/>
        </w:rPr>
      </w:pPr>
    </w:p>
    <w:p w14:paraId="70CB77C3" w14:textId="77777777" w:rsidR="00DF6CE6" w:rsidRDefault="00DF6CE6" w:rsidP="00D80AD5">
      <w:pPr>
        <w:rPr>
          <w:rFonts w:ascii="Arial" w:hAnsi="Arial" w:cs="Arial"/>
          <w:b/>
          <w:bCs/>
          <w:sz w:val="22"/>
          <w:szCs w:val="22"/>
          <w:u w:val="single"/>
        </w:rPr>
      </w:pPr>
    </w:p>
    <w:p w14:paraId="76994CCD" w14:textId="77777777" w:rsidR="00313A82" w:rsidRDefault="00313A82" w:rsidP="00D80AD5">
      <w:pPr>
        <w:rPr>
          <w:rFonts w:ascii="Arial" w:hAnsi="Arial" w:cs="Arial"/>
          <w:b/>
          <w:bCs/>
          <w:sz w:val="22"/>
          <w:szCs w:val="22"/>
          <w:u w:val="single"/>
        </w:rPr>
      </w:pPr>
    </w:p>
    <w:p w14:paraId="79F133EE" w14:textId="7B1F309F" w:rsidR="00D13B83" w:rsidRDefault="00D13B83" w:rsidP="00D80AD5">
      <w:pPr>
        <w:rPr>
          <w:rFonts w:ascii="Arial" w:hAnsi="Arial" w:cs="Arial"/>
          <w:b/>
          <w:bCs/>
          <w:sz w:val="22"/>
          <w:szCs w:val="22"/>
          <w:u w:val="single"/>
        </w:rPr>
      </w:pPr>
      <w:r>
        <w:rPr>
          <w:rFonts w:ascii="Arial" w:hAnsi="Arial" w:cs="Arial"/>
          <w:b/>
          <w:bCs/>
          <w:sz w:val="22"/>
          <w:szCs w:val="22"/>
          <w:u w:val="single"/>
        </w:rPr>
        <w:lastRenderedPageBreak/>
        <w:t>Limitations</w:t>
      </w:r>
    </w:p>
    <w:p w14:paraId="33DE5CC8" w14:textId="2918B53E" w:rsidR="00FB5BBB" w:rsidRDefault="00FB5BBB" w:rsidP="00FB5BBB">
      <w:pPr>
        <w:rPr>
          <w:rFonts w:ascii="Arial" w:hAnsi="Arial" w:cs="Arial"/>
          <w:sz w:val="22"/>
          <w:szCs w:val="22"/>
        </w:rPr>
      </w:pPr>
      <w:r w:rsidRPr="00FB5BBB">
        <w:rPr>
          <w:rFonts w:ascii="Arial" w:hAnsi="Arial" w:cs="Arial"/>
          <w:sz w:val="22"/>
          <w:szCs w:val="22"/>
        </w:rPr>
        <w:t>Microsoft Access is unsuited for massive corporations managing millions of database records or hosting thousands of concurrent users.</w:t>
      </w:r>
    </w:p>
    <w:p w14:paraId="5A540D03" w14:textId="6BBAF10C" w:rsidR="00E5694C" w:rsidRDefault="00E5694C" w:rsidP="00E5694C">
      <w:pPr>
        <w:rPr>
          <w:rFonts w:ascii="Arial" w:hAnsi="Arial" w:cs="Arial"/>
          <w:sz w:val="22"/>
          <w:szCs w:val="22"/>
        </w:rPr>
      </w:pPr>
      <w:r w:rsidRPr="00D537EF">
        <w:rPr>
          <w:rFonts w:ascii="Arial" w:hAnsi="Arial" w:cs="Arial"/>
          <w:sz w:val="22"/>
          <w:szCs w:val="22"/>
        </w:rPr>
        <w:t>When contrasted with enterprise engines like SQL Server or Oracle Database, Access offers significantly lower scalability and computing performance. Furthermore, building an efficient database structure demands a fundamental understanding of data relationships, advanced queries and database normalization</w:t>
      </w:r>
      <w:r>
        <w:rPr>
          <w:rFonts w:ascii="Arial" w:hAnsi="Arial" w:cs="Arial"/>
          <w:sz w:val="22"/>
          <w:szCs w:val="22"/>
        </w:rPr>
        <w:t xml:space="preserve"> </w:t>
      </w:r>
      <w:r w:rsidRPr="00D537EF">
        <w:rPr>
          <w:rFonts w:ascii="Arial" w:hAnsi="Arial" w:cs="Arial"/>
          <w:sz w:val="22"/>
          <w:szCs w:val="22"/>
        </w:rPr>
        <w:t>meaning that specialized technical training is required to use it effectively.</w:t>
      </w:r>
      <w:r w:rsidR="001158C7" w:rsidRPr="001158C7">
        <w:rPr>
          <w:rFonts w:ascii="Arial" w:hAnsi="Arial" w:cs="Arial"/>
        </w:rPr>
        <w:t xml:space="preserve"> </w:t>
      </w:r>
      <w:r w:rsidR="001158C7" w:rsidRPr="001158C7">
        <w:rPr>
          <w:rFonts w:ascii="Arial" w:hAnsi="Arial" w:cs="Arial"/>
          <w:sz w:val="22"/>
          <w:szCs w:val="22"/>
        </w:rPr>
        <w:t>Additionally, Access is exclusively available on Windows, limiting its compatibility with alternative operating systems.</w:t>
      </w:r>
      <w:r w:rsidR="00CB5912">
        <w:rPr>
          <w:rFonts w:ascii="Arial" w:hAnsi="Arial" w:cs="Arial"/>
          <w:sz w:val="22"/>
          <w:szCs w:val="22"/>
        </w:rPr>
        <w:t>[</w:t>
      </w:r>
      <w:r w:rsidR="00612552">
        <w:rPr>
          <w:rFonts w:ascii="Arial" w:hAnsi="Arial" w:cs="Arial"/>
          <w:sz w:val="22"/>
          <w:szCs w:val="22"/>
        </w:rPr>
        <w:t>9</w:t>
      </w:r>
      <w:r w:rsidR="00CB5912">
        <w:rPr>
          <w:rFonts w:ascii="Arial" w:hAnsi="Arial" w:cs="Arial"/>
          <w:sz w:val="22"/>
          <w:szCs w:val="22"/>
        </w:rPr>
        <w:t>]</w:t>
      </w:r>
    </w:p>
    <w:p w14:paraId="55C98BEE" w14:textId="77777777" w:rsidR="002C6CD8" w:rsidRDefault="002C6CD8" w:rsidP="00E5694C">
      <w:pPr>
        <w:rPr>
          <w:rFonts w:ascii="Arial" w:hAnsi="Arial" w:cs="Arial"/>
          <w:sz w:val="22"/>
          <w:szCs w:val="22"/>
        </w:rPr>
      </w:pPr>
    </w:p>
    <w:p w14:paraId="0D9D3696" w14:textId="77777777" w:rsidR="002C6CD8" w:rsidRPr="00D537EF" w:rsidRDefault="002C6CD8" w:rsidP="002C6CD8">
      <w:pPr>
        <w:pStyle w:val="Heading1"/>
      </w:pPr>
    </w:p>
    <w:p w14:paraId="19EE0AC4" w14:textId="77777777" w:rsidR="00FB5BBB" w:rsidRPr="00FB5BBB" w:rsidRDefault="00FB5BBB" w:rsidP="00FB5BBB">
      <w:pPr>
        <w:rPr>
          <w:rFonts w:ascii="Arial" w:hAnsi="Arial" w:cs="Arial"/>
          <w:sz w:val="22"/>
          <w:szCs w:val="22"/>
        </w:rPr>
      </w:pPr>
    </w:p>
    <w:p w14:paraId="749A23BE" w14:textId="33EDDB2C" w:rsidR="00FB5BBB" w:rsidRPr="00FB5BBB" w:rsidRDefault="00FB5BBB" w:rsidP="00FB5BBB">
      <w:pPr>
        <w:rPr>
          <w:rFonts w:ascii="Arial" w:hAnsi="Arial" w:cs="Arial"/>
          <w:sz w:val="22"/>
          <w:szCs w:val="22"/>
        </w:rPr>
      </w:pPr>
    </w:p>
    <w:p w14:paraId="61259B01" w14:textId="77777777" w:rsidR="008706D9" w:rsidRPr="008706D9" w:rsidRDefault="008706D9" w:rsidP="00D80AD5">
      <w:pPr>
        <w:rPr>
          <w:rFonts w:ascii="Arial" w:hAnsi="Arial" w:cs="Arial"/>
          <w:sz w:val="22"/>
          <w:szCs w:val="22"/>
        </w:rPr>
      </w:pPr>
    </w:p>
    <w:p w14:paraId="12008FAE" w14:textId="77777777" w:rsidR="00792FC1" w:rsidRPr="00D80AD5" w:rsidRDefault="00792FC1" w:rsidP="00D80AD5">
      <w:pPr>
        <w:rPr>
          <w:rFonts w:ascii="Arial" w:hAnsi="Arial" w:cs="Arial"/>
          <w:sz w:val="22"/>
          <w:szCs w:val="22"/>
        </w:rPr>
      </w:pPr>
    </w:p>
    <w:p w14:paraId="0FF2BFC0" w14:textId="022D3AD0" w:rsidR="00D80AD5" w:rsidRPr="00D80AD5" w:rsidRDefault="00D80AD5" w:rsidP="00D80AD5">
      <w:pPr>
        <w:rPr>
          <w:rFonts w:ascii="Arial" w:hAnsi="Arial" w:cs="Arial"/>
          <w:b/>
          <w:bCs/>
          <w:sz w:val="22"/>
          <w:szCs w:val="22"/>
          <w:u w:val="single"/>
        </w:rPr>
      </w:pPr>
    </w:p>
    <w:p w14:paraId="56455F31" w14:textId="77777777" w:rsidR="009C147C" w:rsidRPr="0033543B" w:rsidRDefault="009C147C" w:rsidP="0033543B">
      <w:pPr>
        <w:rPr>
          <w:rFonts w:ascii="Arial" w:hAnsi="Arial" w:cs="Arial"/>
          <w:b/>
          <w:bCs/>
          <w:sz w:val="22"/>
          <w:szCs w:val="22"/>
          <w:u w:val="single"/>
        </w:rPr>
      </w:pPr>
    </w:p>
    <w:p w14:paraId="69ACC0BC" w14:textId="77777777" w:rsidR="000142FD" w:rsidRDefault="000142FD" w:rsidP="000B4ABB"/>
    <w:p w14:paraId="5630F0FE" w14:textId="77777777" w:rsidR="000142FD" w:rsidRPr="000B4ABB" w:rsidRDefault="000142FD" w:rsidP="000B4ABB"/>
    <w:p w14:paraId="176A0946" w14:textId="77777777" w:rsidR="000B4ABB" w:rsidRDefault="000B4ABB" w:rsidP="00357BD7">
      <w:pPr>
        <w:pStyle w:val="Heading1"/>
        <w:jc w:val="center"/>
        <w:rPr>
          <w:b/>
          <w:bCs/>
          <w:u w:val="single"/>
        </w:rPr>
      </w:pPr>
    </w:p>
    <w:p w14:paraId="4548FAF6" w14:textId="77777777" w:rsidR="000B4ABB" w:rsidRDefault="000B4ABB" w:rsidP="00357BD7">
      <w:pPr>
        <w:pStyle w:val="Heading1"/>
        <w:jc w:val="center"/>
        <w:rPr>
          <w:b/>
          <w:bCs/>
          <w:u w:val="single"/>
        </w:rPr>
      </w:pPr>
    </w:p>
    <w:p w14:paraId="2C0112D9" w14:textId="77777777" w:rsidR="000B4ABB" w:rsidRDefault="000B4ABB" w:rsidP="00357BD7">
      <w:pPr>
        <w:pStyle w:val="Heading1"/>
        <w:jc w:val="center"/>
        <w:rPr>
          <w:b/>
          <w:bCs/>
          <w:u w:val="single"/>
        </w:rPr>
      </w:pPr>
    </w:p>
    <w:p w14:paraId="24E7FECD" w14:textId="77777777" w:rsidR="0023398F" w:rsidRDefault="0023398F" w:rsidP="0023398F"/>
    <w:p w14:paraId="33AA0DB8" w14:textId="77777777" w:rsidR="0023398F" w:rsidRDefault="0023398F" w:rsidP="0023398F"/>
    <w:p w14:paraId="46C50A37" w14:textId="77777777" w:rsidR="0023398F" w:rsidRDefault="0023398F" w:rsidP="0023398F"/>
    <w:p w14:paraId="0FFADA1F" w14:textId="77777777" w:rsidR="0023398F" w:rsidRDefault="0023398F" w:rsidP="0023398F"/>
    <w:p w14:paraId="6B92221E" w14:textId="77777777" w:rsidR="0023398F" w:rsidRDefault="0023398F" w:rsidP="0023398F"/>
    <w:p w14:paraId="3F985224" w14:textId="77777777" w:rsidR="0023398F" w:rsidRDefault="0023398F" w:rsidP="0023398F"/>
    <w:p w14:paraId="37CAC9AC" w14:textId="18949267" w:rsidR="0023398F" w:rsidRDefault="00DF6CE6" w:rsidP="00DF6CE6">
      <w:pPr>
        <w:pStyle w:val="Heading1"/>
        <w:jc w:val="center"/>
        <w:rPr>
          <w:rFonts w:ascii="Arial" w:hAnsi="Arial" w:cs="Arial"/>
          <w:b/>
          <w:bCs/>
          <w:u w:val="single"/>
        </w:rPr>
      </w:pPr>
      <w:bookmarkStart w:id="12" w:name="_Toc235180699"/>
      <w:r w:rsidRPr="00DF6CE6">
        <w:rPr>
          <w:rFonts w:ascii="Arial" w:hAnsi="Arial" w:cs="Arial"/>
          <w:b/>
          <w:bCs/>
          <w:u w:val="single"/>
        </w:rPr>
        <w:lastRenderedPageBreak/>
        <w:t>Comparison of the Four Applications</w:t>
      </w:r>
      <w:bookmarkEnd w:id="12"/>
    </w:p>
    <w:p w14:paraId="34C06CEB" w14:textId="369F425A" w:rsidR="00DF6CE6" w:rsidRDefault="00907662" w:rsidP="00DF6CE6">
      <w:pPr>
        <w:rPr>
          <w:rFonts w:ascii="Arial" w:hAnsi="Arial" w:cs="Arial"/>
          <w:sz w:val="22"/>
          <w:szCs w:val="22"/>
        </w:rPr>
      </w:pPr>
      <w:r w:rsidRPr="00907662">
        <w:rPr>
          <w:rFonts w:ascii="Arial" w:hAnsi="Arial" w:cs="Arial"/>
          <w:sz w:val="22"/>
          <w:szCs w:val="22"/>
        </w:rPr>
        <w:t xml:space="preserve">While all four applications belong to the unified Microsoft 365 ecosystem, each is engineered to </w:t>
      </w:r>
      <w:r w:rsidR="00EE1955" w:rsidRPr="00907662">
        <w:rPr>
          <w:rFonts w:ascii="Arial" w:hAnsi="Arial" w:cs="Arial"/>
          <w:sz w:val="22"/>
          <w:szCs w:val="22"/>
        </w:rPr>
        <w:t>fulfil</w:t>
      </w:r>
      <w:r w:rsidRPr="00907662">
        <w:rPr>
          <w:rFonts w:ascii="Arial" w:hAnsi="Arial" w:cs="Arial"/>
          <w:sz w:val="22"/>
          <w:szCs w:val="22"/>
        </w:rPr>
        <w:t xml:space="preserve"> a distinctly different operational purpose.</w:t>
      </w:r>
    </w:p>
    <w:p w14:paraId="0E0B0E2C" w14:textId="3613ACA2" w:rsidR="00EE1955" w:rsidRDefault="003F3161" w:rsidP="00DF6CE6">
      <w:pPr>
        <w:rPr>
          <w:rFonts w:ascii="Arial" w:hAnsi="Arial" w:cs="Arial"/>
          <w:sz w:val="22"/>
          <w:szCs w:val="22"/>
        </w:rPr>
      </w:pPr>
      <w:r w:rsidRPr="003F3161">
        <w:rPr>
          <w:rFonts w:ascii="Arial" w:hAnsi="Arial" w:cs="Arial"/>
          <w:sz w:val="22"/>
          <w:szCs w:val="22"/>
        </w:rPr>
        <w:t>Microsoft Word concentrates on drafting professional documents and written correspondence, whereas Microsoft PowerPoint focuses on building visual slide decks to convey concepts effectively to an audience. Meanwhile, Microsoft Excel carries out mathematical calculations, data analysis, forecasting</w:t>
      </w:r>
      <w:r w:rsidR="00D070E5">
        <w:rPr>
          <w:rFonts w:ascii="Arial" w:hAnsi="Arial" w:cs="Arial"/>
          <w:sz w:val="22"/>
          <w:szCs w:val="22"/>
        </w:rPr>
        <w:t xml:space="preserve"> </w:t>
      </w:r>
      <w:r w:rsidRPr="003F3161">
        <w:rPr>
          <w:rFonts w:ascii="Arial" w:hAnsi="Arial" w:cs="Arial"/>
          <w:sz w:val="22"/>
          <w:szCs w:val="22"/>
        </w:rPr>
        <w:t>and reporting, while Microsoft Access specializes in managing structured relational databases and corporate records.</w:t>
      </w:r>
    </w:p>
    <w:p w14:paraId="0D060765" w14:textId="50321EFE" w:rsidR="0053369E" w:rsidRDefault="0053369E" w:rsidP="00DF6CE6">
      <w:pPr>
        <w:rPr>
          <w:rFonts w:ascii="Arial" w:hAnsi="Arial" w:cs="Arial"/>
          <w:sz w:val="22"/>
          <w:szCs w:val="22"/>
        </w:rPr>
      </w:pPr>
      <w:r w:rsidRPr="0053369E">
        <w:rPr>
          <w:rFonts w:ascii="Arial" w:hAnsi="Arial" w:cs="Arial"/>
          <w:sz w:val="22"/>
          <w:szCs w:val="22"/>
        </w:rPr>
        <w:t>These applications complement one another through tight integration. For example, repositories stored in Access can be exported to Excel for deep analysis, charts built in Excel can be embedded directly into PowerPoint presentations, and formal reports drafted in Word can incorporate tables pulled straight from Excel or Access databases. This cross-platform compatibility drastically improves organizational efficiency and eliminates duplicate work.</w:t>
      </w:r>
      <w:r w:rsidR="00036FAD">
        <w:rPr>
          <w:rFonts w:ascii="Arial" w:hAnsi="Arial" w:cs="Arial"/>
          <w:sz w:val="22"/>
          <w:szCs w:val="22"/>
        </w:rPr>
        <w:t>[</w:t>
      </w:r>
      <w:r w:rsidR="00A15280">
        <w:rPr>
          <w:rFonts w:ascii="Arial" w:hAnsi="Arial" w:cs="Arial"/>
          <w:sz w:val="22"/>
          <w:szCs w:val="22"/>
        </w:rPr>
        <w:t>10</w:t>
      </w:r>
      <w:r w:rsidR="00036FAD">
        <w:rPr>
          <w:rFonts w:ascii="Arial" w:hAnsi="Arial" w:cs="Arial"/>
          <w:sz w:val="22"/>
          <w:szCs w:val="22"/>
        </w:rPr>
        <w:t>]</w:t>
      </w:r>
    </w:p>
    <w:p w14:paraId="3804483C" w14:textId="08E3F32D" w:rsidR="0061373C" w:rsidRDefault="0061373C" w:rsidP="00DF6CE6">
      <w:pPr>
        <w:rPr>
          <w:rFonts w:ascii="Arial" w:hAnsi="Arial" w:cs="Arial"/>
          <w:b/>
          <w:bCs/>
          <w:sz w:val="22"/>
          <w:szCs w:val="22"/>
          <w:u w:val="single"/>
        </w:rPr>
      </w:pPr>
      <w:r>
        <w:rPr>
          <w:rFonts w:ascii="Arial" w:hAnsi="Arial" w:cs="Arial"/>
          <w:b/>
          <w:bCs/>
          <w:sz w:val="22"/>
          <w:szCs w:val="22"/>
          <w:u w:val="single"/>
        </w:rPr>
        <w:t>Conclusion</w:t>
      </w:r>
    </w:p>
    <w:p w14:paraId="64CB1AB0" w14:textId="32646A34" w:rsidR="0061373C" w:rsidRDefault="000D0E9A" w:rsidP="00DF6CE6">
      <w:pPr>
        <w:rPr>
          <w:rFonts w:ascii="Arial" w:hAnsi="Arial" w:cs="Arial"/>
          <w:sz w:val="22"/>
          <w:szCs w:val="22"/>
        </w:rPr>
      </w:pPr>
      <w:r w:rsidRPr="000D0E9A">
        <w:rPr>
          <w:rFonts w:ascii="Arial" w:hAnsi="Arial" w:cs="Arial"/>
          <w:sz w:val="22"/>
          <w:szCs w:val="22"/>
        </w:rPr>
        <w:t>Microsoft Word, PowerPoint, Excel, and Access stand as essential office software solutions that anchor modern business operations. While each application executes highly specialized functions, they work in tandem to optimize daily productivity, corporate communication, data management, and strategic decision-making.</w:t>
      </w:r>
    </w:p>
    <w:p w14:paraId="3CD55457" w14:textId="18BB4507" w:rsidR="00904F10" w:rsidRDefault="00904F10" w:rsidP="00904F10">
      <w:pPr>
        <w:rPr>
          <w:rFonts w:ascii="Arial" w:hAnsi="Arial" w:cs="Arial"/>
          <w:sz w:val="22"/>
          <w:szCs w:val="22"/>
        </w:rPr>
      </w:pPr>
      <w:r w:rsidRPr="00904F10">
        <w:rPr>
          <w:rFonts w:ascii="Arial" w:hAnsi="Arial" w:cs="Arial"/>
          <w:sz w:val="22"/>
          <w:szCs w:val="22"/>
        </w:rPr>
        <w:t xml:space="preserve">Microsoft Word empowers enterprises to efficiently draft polished, professional documentation. </w:t>
      </w:r>
      <w:r>
        <w:rPr>
          <w:rFonts w:ascii="Arial" w:hAnsi="Arial" w:cs="Arial"/>
          <w:sz w:val="22"/>
          <w:szCs w:val="22"/>
        </w:rPr>
        <w:t>At the same time</w:t>
      </w:r>
      <w:r w:rsidRPr="00904F10">
        <w:rPr>
          <w:rFonts w:ascii="Arial" w:hAnsi="Arial" w:cs="Arial"/>
          <w:sz w:val="22"/>
          <w:szCs w:val="22"/>
        </w:rPr>
        <w:t>, Microsoft PowerPoint elevates corporate communication and presentations through dynamic visual media. Microsoft Excel delivers robust analytical tools that drive financial management, data reporting, and strategic decision</w:t>
      </w:r>
      <w:r>
        <w:rPr>
          <w:rFonts w:ascii="Arial" w:hAnsi="Arial" w:cs="Arial"/>
          <w:sz w:val="22"/>
          <w:szCs w:val="22"/>
        </w:rPr>
        <w:t xml:space="preserve"> </w:t>
      </w:r>
      <w:r w:rsidRPr="00904F10">
        <w:rPr>
          <w:rFonts w:ascii="Arial" w:hAnsi="Arial" w:cs="Arial"/>
          <w:sz w:val="22"/>
          <w:szCs w:val="22"/>
        </w:rPr>
        <w:t>making. Finally, Microsoft Access provides a structured database framework that optimizes data organi</w:t>
      </w:r>
      <w:r w:rsidR="00D56688">
        <w:rPr>
          <w:rFonts w:ascii="Arial" w:hAnsi="Arial" w:cs="Arial"/>
          <w:sz w:val="22"/>
          <w:szCs w:val="22"/>
        </w:rPr>
        <w:t>s</w:t>
      </w:r>
      <w:r w:rsidRPr="00904F10">
        <w:rPr>
          <w:rFonts w:ascii="Arial" w:hAnsi="Arial" w:cs="Arial"/>
          <w:sz w:val="22"/>
          <w:szCs w:val="22"/>
        </w:rPr>
        <w:t>ation and information retrieval.</w:t>
      </w:r>
      <w:r w:rsidR="002C08DA">
        <w:rPr>
          <w:rFonts w:ascii="Arial" w:hAnsi="Arial" w:cs="Arial"/>
          <w:sz w:val="22"/>
          <w:szCs w:val="22"/>
        </w:rPr>
        <w:t>[</w:t>
      </w:r>
      <w:r w:rsidR="00A15280">
        <w:rPr>
          <w:rFonts w:ascii="Arial" w:hAnsi="Arial" w:cs="Arial"/>
          <w:sz w:val="22"/>
          <w:szCs w:val="22"/>
        </w:rPr>
        <w:t>10</w:t>
      </w:r>
      <w:r w:rsidR="002C08DA">
        <w:rPr>
          <w:rFonts w:ascii="Arial" w:hAnsi="Arial" w:cs="Arial"/>
          <w:sz w:val="22"/>
          <w:szCs w:val="22"/>
        </w:rPr>
        <w:t>]</w:t>
      </w:r>
    </w:p>
    <w:p w14:paraId="54B73CF3" w14:textId="141F9F5C" w:rsidR="007C2A54" w:rsidRPr="00904F10" w:rsidRDefault="002C0C86" w:rsidP="00904F10">
      <w:pPr>
        <w:rPr>
          <w:rFonts w:ascii="Arial" w:hAnsi="Arial" w:cs="Arial"/>
          <w:sz w:val="22"/>
          <w:szCs w:val="22"/>
        </w:rPr>
      </w:pPr>
      <w:r w:rsidRPr="002C0C86">
        <w:rPr>
          <w:rFonts w:ascii="Arial" w:hAnsi="Arial" w:cs="Arial"/>
          <w:sz w:val="22"/>
          <w:szCs w:val="22"/>
        </w:rPr>
        <w:t>While each individual application carries specific limitations, their combined deployment arms organi</w:t>
      </w:r>
      <w:r w:rsidR="006D05BB">
        <w:rPr>
          <w:rFonts w:ascii="Arial" w:hAnsi="Arial" w:cs="Arial"/>
          <w:sz w:val="22"/>
          <w:szCs w:val="22"/>
        </w:rPr>
        <w:t>s</w:t>
      </w:r>
      <w:r w:rsidRPr="002C0C86">
        <w:rPr>
          <w:rFonts w:ascii="Arial" w:hAnsi="Arial" w:cs="Arial"/>
          <w:sz w:val="22"/>
          <w:szCs w:val="22"/>
        </w:rPr>
        <w:t xml:space="preserve">ations with a comprehensive toolkit for generating, storing, presenting and </w:t>
      </w:r>
      <w:r w:rsidRPr="002C0C86">
        <w:rPr>
          <w:rFonts w:ascii="Arial" w:hAnsi="Arial" w:cs="Arial"/>
          <w:sz w:val="22"/>
          <w:szCs w:val="22"/>
        </w:rPr>
        <w:t>analysing</w:t>
      </w:r>
      <w:r w:rsidRPr="002C0C86">
        <w:rPr>
          <w:rFonts w:ascii="Arial" w:hAnsi="Arial" w:cs="Arial"/>
          <w:sz w:val="22"/>
          <w:szCs w:val="22"/>
        </w:rPr>
        <w:t xml:space="preserve"> critical information. Ultimately, their seamless integration within the Microsoft 365 ecosystem ensures they remain indispensable software solutions for enterprises across a diverse range of industries</w:t>
      </w:r>
      <w:r>
        <w:rPr>
          <w:rFonts w:ascii="Arial" w:hAnsi="Arial" w:cs="Arial"/>
          <w:sz w:val="22"/>
          <w:szCs w:val="22"/>
        </w:rPr>
        <w:t>.</w:t>
      </w:r>
    </w:p>
    <w:p w14:paraId="5F116A84" w14:textId="16F9F9B9" w:rsidR="00904F10" w:rsidRPr="00904F10" w:rsidRDefault="00904F10" w:rsidP="00904F10">
      <w:pPr>
        <w:rPr>
          <w:rFonts w:ascii="Arial" w:hAnsi="Arial" w:cs="Arial"/>
          <w:sz w:val="22"/>
          <w:szCs w:val="22"/>
        </w:rPr>
      </w:pPr>
    </w:p>
    <w:p w14:paraId="6D4CEA33" w14:textId="77777777" w:rsidR="007D1891" w:rsidRPr="000D0E9A" w:rsidRDefault="007D1891" w:rsidP="00DF6CE6">
      <w:pPr>
        <w:rPr>
          <w:rFonts w:ascii="Arial" w:hAnsi="Arial" w:cs="Arial"/>
          <w:sz w:val="22"/>
          <w:szCs w:val="22"/>
        </w:rPr>
      </w:pPr>
    </w:p>
    <w:p w14:paraId="2EB7DBC0" w14:textId="77777777" w:rsidR="0023398F" w:rsidRDefault="0023398F" w:rsidP="0023398F"/>
    <w:p w14:paraId="26F77D0A" w14:textId="77777777" w:rsidR="006D05BB" w:rsidRDefault="006D05BB" w:rsidP="00357BD7">
      <w:pPr>
        <w:pStyle w:val="Heading1"/>
        <w:jc w:val="center"/>
        <w:rPr>
          <w:b/>
          <w:bCs/>
          <w:u w:val="single"/>
        </w:rPr>
      </w:pPr>
    </w:p>
    <w:p w14:paraId="0E5535AE" w14:textId="77777777" w:rsidR="006D05BB" w:rsidRDefault="006D05BB" w:rsidP="006D05BB"/>
    <w:p w14:paraId="6CABC7FD" w14:textId="77777777" w:rsidR="006D05BB" w:rsidRPr="006D05BB" w:rsidRDefault="006D05BB" w:rsidP="006D05BB"/>
    <w:p w14:paraId="4FB29E63" w14:textId="1C313629" w:rsidR="00EA5A09" w:rsidRDefault="00EA5A09" w:rsidP="00357BD7">
      <w:pPr>
        <w:pStyle w:val="Heading1"/>
        <w:jc w:val="center"/>
        <w:rPr>
          <w:b/>
          <w:bCs/>
          <w:u w:val="single"/>
        </w:rPr>
      </w:pPr>
      <w:bookmarkStart w:id="13" w:name="_Toc235180700"/>
      <w:r>
        <w:rPr>
          <w:b/>
          <w:bCs/>
          <w:u w:val="single"/>
        </w:rPr>
        <w:lastRenderedPageBreak/>
        <w:t>Examples of Two Features Used in MS Excel</w:t>
      </w:r>
      <w:bookmarkEnd w:id="13"/>
    </w:p>
    <w:p w14:paraId="430095EC" w14:textId="77777777" w:rsidR="00FC4383" w:rsidRPr="00FC4383" w:rsidRDefault="00FC4383" w:rsidP="00FC4383"/>
    <w:p w14:paraId="246868D5" w14:textId="0725C68D" w:rsidR="00EA5A09" w:rsidRDefault="006A0AF5" w:rsidP="00EA5A09">
      <w:r>
        <w:rPr>
          <w:noProof/>
        </w:rPr>
        <w:drawing>
          <wp:inline distT="0" distB="0" distL="0" distR="0" wp14:anchorId="4F3EB5CF" wp14:editId="53BC618F">
            <wp:extent cx="5731510" cy="3162300"/>
            <wp:effectExtent l="0" t="0" r="2540" b="0"/>
            <wp:docPr id="13887684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68428" name="Picture 1388768428"/>
                    <pic:cNvPicPr/>
                  </pic:nvPicPr>
                  <pic:blipFill>
                    <a:blip r:embed="rId11">
                      <a:extLst>
                        <a:ext uri="{28A0092B-C50C-407E-A947-70E740481C1C}">
                          <a14:useLocalDpi xmlns:a14="http://schemas.microsoft.com/office/drawing/2010/main" val="0"/>
                        </a:ext>
                      </a:extLst>
                    </a:blip>
                    <a:stretch>
                      <a:fillRect/>
                    </a:stretch>
                  </pic:blipFill>
                  <pic:spPr>
                    <a:xfrm>
                      <a:off x="0" y="0"/>
                      <a:ext cx="5731510" cy="3162300"/>
                    </a:xfrm>
                    <a:prstGeom prst="rect">
                      <a:avLst/>
                    </a:prstGeom>
                  </pic:spPr>
                </pic:pic>
              </a:graphicData>
            </a:graphic>
          </wp:inline>
        </w:drawing>
      </w:r>
    </w:p>
    <w:p w14:paraId="3D5DBA30" w14:textId="46DA9DC3" w:rsidR="006A0AF5" w:rsidRDefault="006A0AF5" w:rsidP="00EA5A09">
      <w:pPr>
        <w:rPr>
          <w:rFonts w:ascii="Arial" w:hAnsi="Arial" w:cs="Arial"/>
          <w:i/>
          <w:iCs/>
          <w:sz w:val="22"/>
          <w:szCs w:val="22"/>
        </w:rPr>
      </w:pPr>
      <w:r>
        <w:rPr>
          <w:rFonts w:ascii="Arial" w:hAnsi="Arial" w:cs="Arial"/>
          <w:i/>
          <w:iCs/>
          <w:sz w:val="22"/>
          <w:szCs w:val="22"/>
        </w:rPr>
        <w:t>Figure 2:</w:t>
      </w:r>
      <w:r w:rsidR="00F016D5">
        <w:rPr>
          <w:rFonts w:ascii="Arial" w:hAnsi="Arial" w:cs="Arial"/>
          <w:i/>
          <w:iCs/>
          <w:sz w:val="22"/>
          <w:szCs w:val="22"/>
        </w:rPr>
        <w:t xml:space="preserve"> Demonstrates the use of the “IF </w:t>
      </w:r>
      <w:r w:rsidR="002C582E">
        <w:rPr>
          <w:rFonts w:ascii="Arial" w:hAnsi="Arial" w:cs="Arial"/>
          <w:i/>
          <w:iCs/>
          <w:sz w:val="22"/>
          <w:szCs w:val="22"/>
        </w:rPr>
        <w:t>Function</w:t>
      </w:r>
      <w:r w:rsidR="00F016D5">
        <w:rPr>
          <w:rFonts w:ascii="Arial" w:hAnsi="Arial" w:cs="Arial"/>
          <w:i/>
          <w:iCs/>
          <w:sz w:val="22"/>
          <w:szCs w:val="22"/>
        </w:rPr>
        <w:t>”</w:t>
      </w:r>
      <w:r w:rsidR="002C582E">
        <w:rPr>
          <w:rFonts w:ascii="Arial" w:hAnsi="Arial" w:cs="Arial"/>
          <w:i/>
          <w:iCs/>
          <w:sz w:val="22"/>
          <w:szCs w:val="22"/>
        </w:rPr>
        <w:t xml:space="preserve"> to determine</w:t>
      </w:r>
      <w:r w:rsidR="007E25BB">
        <w:rPr>
          <w:rFonts w:ascii="Arial" w:hAnsi="Arial" w:cs="Arial"/>
          <w:i/>
          <w:iCs/>
          <w:sz w:val="22"/>
          <w:szCs w:val="22"/>
        </w:rPr>
        <w:t xml:space="preserve"> Net </w:t>
      </w:r>
      <w:r w:rsidR="00FC4383">
        <w:rPr>
          <w:rFonts w:ascii="Arial" w:hAnsi="Arial" w:cs="Arial"/>
          <w:i/>
          <w:iCs/>
          <w:sz w:val="22"/>
          <w:szCs w:val="22"/>
        </w:rPr>
        <w:t>E</w:t>
      </w:r>
      <w:r w:rsidR="007E25BB">
        <w:rPr>
          <w:rFonts w:ascii="Arial" w:hAnsi="Arial" w:cs="Arial"/>
          <w:i/>
          <w:iCs/>
          <w:sz w:val="22"/>
          <w:szCs w:val="22"/>
        </w:rPr>
        <w:t xml:space="preserve">arning </w:t>
      </w:r>
      <w:r w:rsidR="00FC4383">
        <w:rPr>
          <w:rFonts w:ascii="Arial" w:hAnsi="Arial" w:cs="Arial"/>
          <w:i/>
          <w:iCs/>
          <w:sz w:val="22"/>
          <w:szCs w:val="22"/>
        </w:rPr>
        <w:t>bonus</w:t>
      </w:r>
      <w:r w:rsidR="00F607A6">
        <w:rPr>
          <w:rFonts w:ascii="Arial" w:hAnsi="Arial" w:cs="Arial"/>
          <w:i/>
          <w:iCs/>
          <w:sz w:val="22"/>
          <w:szCs w:val="22"/>
        </w:rPr>
        <w:t>.</w:t>
      </w:r>
    </w:p>
    <w:p w14:paraId="586F0F43" w14:textId="77777777" w:rsidR="00FC4383" w:rsidRDefault="00FC4383" w:rsidP="00EA5A09">
      <w:pPr>
        <w:rPr>
          <w:rFonts w:ascii="Arial" w:hAnsi="Arial" w:cs="Arial"/>
          <w:i/>
          <w:iCs/>
          <w:sz w:val="22"/>
          <w:szCs w:val="22"/>
        </w:rPr>
      </w:pPr>
    </w:p>
    <w:p w14:paraId="794B314F" w14:textId="6D6F91DB" w:rsidR="00FC4383" w:rsidRDefault="00FC4383" w:rsidP="00EA5A09">
      <w:pPr>
        <w:rPr>
          <w:rFonts w:ascii="Arial" w:hAnsi="Arial" w:cs="Arial"/>
          <w:i/>
          <w:iCs/>
          <w:sz w:val="22"/>
          <w:szCs w:val="22"/>
        </w:rPr>
      </w:pPr>
      <w:r>
        <w:rPr>
          <w:rFonts w:ascii="Arial" w:hAnsi="Arial" w:cs="Arial"/>
          <w:i/>
          <w:iCs/>
          <w:noProof/>
          <w:sz w:val="22"/>
          <w:szCs w:val="22"/>
        </w:rPr>
        <w:drawing>
          <wp:inline distT="0" distB="0" distL="0" distR="0" wp14:anchorId="6C3B80A2" wp14:editId="4AB62FE0">
            <wp:extent cx="5731510" cy="2887980"/>
            <wp:effectExtent l="0" t="0" r="2540" b="7620"/>
            <wp:docPr id="2189876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87694" name="Picture 218987694"/>
                    <pic:cNvPicPr/>
                  </pic:nvPicPr>
                  <pic:blipFill>
                    <a:blip r:embed="rId12">
                      <a:extLst>
                        <a:ext uri="{28A0092B-C50C-407E-A947-70E740481C1C}">
                          <a14:useLocalDpi xmlns:a14="http://schemas.microsoft.com/office/drawing/2010/main" val="0"/>
                        </a:ext>
                      </a:extLst>
                    </a:blip>
                    <a:stretch>
                      <a:fillRect/>
                    </a:stretch>
                  </pic:blipFill>
                  <pic:spPr>
                    <a:xfrm>
                      <a:off x="0" y="0"/>
                      <a:ext cx="5731510" cy="2887980"/>
                    </a:xfrm>
                    <a:prstGeom prst="rect">
                      <a:avLst/>
                    </a:prstGeom>
                  </pic:spPr>
                </pic:pic>
              </a:graphicData>
            </a:graphic>
          </wp:inline>
        </w:drawing>
      </w:r>
    </w:p>
    <w:p w14:paraId="303CFCB3" w14:textId="1FF64C52" w:rsidR="006E49D2" w:rsidRDefault="006E49D2" w:rsidP="00EA5A09">
      <w:pPr>
        <w:rPr>
          <w:rFonts w:ascii="Arial" w:hAnsi="Arial" w:cs="Arial"/>
          <w:i/>
          <w:iCs/>
          <w:sz w:val="22"/>
          <w:szCs w:val="22"/>
        </w:rPr>
      </w:pPr>
      <w:r>
        <w:rPr>
          <w:rFonts w:ascii="Arial" w:hAnsi="Arial" w:cs="Arial"/>
          <w:i/>
          <w:iCs/>
          <w:sz w:val="22"/>
          <w:szCs w:val="22"/>
        </w:rPr>
        <w:t xml:space="preserve">Figure 3: Shows the use of the </w:t>
      </w:r>
      <w:r w:rsidR="00120B1F">
        <w:rPr>
          <w:rFonts w:ascii="Arial" w:hAnsi="Arial" w:cs="Arial"/>
          <w:i/>
          <w:iCs/>
          <w:sz w:val="22"/>
          <w:szCs w:val="22"/>
        </w:rPr>
        <w:t xml:space="preserve">“If Function” to determine the status of the </w:t>
      </w:r>
      <w:r w:rsidR="00F607A6">
        <w:rPr>
          <w:rFonts w:ascii="Arial" w:hAnsi="Arial" w:cs="Arial"/>
          <w:i/>
          <w:iCs/>
          <w:sz w:val="22"/>
          <w:szCs w:val="22"/>
        </w:rPr>
        <w:t>business.</w:t>
      </w:r>
    </w:p>
    <w:p w14:paraId="60DAE8B4" w14:textId="77777777" w:rsidR="00F607A6" w:rsidRDefault="00F607A6" w:rsidP="00EA5A09">
      <w:pPr>
        <w:rPr>
          <w:rFonts w:ascii="Arial" w:hAnsi="Arial" w:cs="Arial"/>
          <w:i/>
          <w:iCs/>
          <w:sz w:val="22"/>
          <w:szCs w:val="22"/>
        </w:rPr>
      </w:pPr>
    </w:p>
    <w:p w14:paraId="24A8455B" w14:textId="77777777" w:rsidR="00F607A6" w:rsidRDefault="00F607A6" w:rsidP="00EA5A09">
      <w:pPr>
        <w:rPr>
          <w:rFonts w:ascii="Arial" w:hAnsi="Arial" w:cs="Arial"/>
          <w:i/>
          <w:iCs/>
          <w:sz w:val="22"/>
          <w:szCs w:val="22"/>
        </w:rPr>
      </w:pPr>
    </w:p>
    <w:p w14:paraId="5CE44927" w14:textId="77777777" w:rsidR="00F607A6" w:rsidRDefault="00F607A6" w:rsidP="00EA5A09">
      <w:pPr>
        <w:rPr>
          <w:rFonts w:ascii="Arial" w:hAnsi="Arial" w:cs="Arial"/>
          <w:i/>
          <w:iCs/>
          <w:sz w:val="22"/>
          <w:szCs w:val="22"/>
        </w:rPr>
      </w:pPr>
    </w:p>
    <w:p w14:paraId="29406410" w14:textId="38309019" w:rsidR="00F607A6" w:rsidRDefault="00F607A6" w:rsidP="00EA5A09">
      <w:pPr>
        <w:rPr>
          <w:rFonts w:ascii="Arial" w:hAnsi="Arial" w:cs="Arial"/>
          <w:i/>
          <w:iCs/>
          <w:sz w:val="22"/>
          <w:szCs w:val="22"/>
        </w:rPr>
      </w:pPr>
      <w:r>
        <w:rPr>
          <w:rFonts w:ascii="Arial" w:hAnsi="Arial" w:cs="Arial"/>
          <w:i/>
          <w:iCs/>
          <w:noProof/>
          <w:sz w:val="22"/>
          <w:szCs w:val="22"/>
        </w:rPr>
        <w:lastRenderedPageBreak/>
        <w:drawing>
          <wp:inline distT="0" distB="0" distL="0" distR="0" wp14:anchorId="3A14D537" wp14:editId="2C06F9EE">
            <wp:extent cx="5814060" cy="3261360"/>
            <wp:effectExtent l="0" t="0" r="0" b="0"/>
            <wp:docPr id="19989892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89240" name="Picture 19989892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14060" cy="3261360"/>
                    </a:xfrm>
                    <a:prstGeom prst="rect">
                      <a:avLst/>
                    </a:prstGeom>
                  </pic:spPr>
                </pic:pic>
              </a:graphicData>
            </a:graphic>
          </wp:inline>
        </w:drawing>
      </w:r>
    </w:p>
    <w:p w14:paraId="04991CEE" w14:textId="69C5F17F" w:rsidR="009D4FF6" w:rsidRPr="006A0AF5" w:rsidRDefault="009D4FF6" w:rsidP="00EA5A09">
      <w:pPr>
        <w:rPr>
          <w:rFonts w:ascii="Arial" w:hAnsi="Arial" w:cs="Arial"/>
          <w:i/>
          <w:iCs/>
          <w:sz w:val="22"/>
          <w:szCs w:val="22"/>
        </w:rPr>
      </w:pPr>
      <w:r>
        <w:rPr>
          <w:rFonts w:ascii="Arial" w:hAnsi="Arial" w:cs="Arial"/>
          <w:i/>
          <w:iCs/>
          <w:sz w:val="22"/>
          <w:szCs w:val="22"/>
        </w:rPr>
        <w:t>Figure 4: Illustrates the use and insertion of a PivotTable</w:t>
      </w:r>
      <w:r w:rsidR="00C23954">
        <w:rPr>
          <w:rFonts w:ascii="Arial" w:hAnsi="Arial" w:cs="Arial"/>
          <w:i/>
          <w:iCs/>
          <w:sz w:val="22"/>
          <w:szCs w:val="22"/>
        </w:rPr>
        <w:t>.</w:t>
      </w:r>
    </w:p>
    <w:p w14:paraId="62E1DF79" w14:textId="77777777" w:rsidR="00EA5A09" w:rsidRDefault="00EA5A09" w:rsidP="00357BD7">
      <w:pPr>
        <w:pStyle w:val="Heading1"/>
        <w:jc w:val="center"/>
        <w:rPr>
          <w:b/>
          <w:bCs/>
          <w:u w:val="single"/>
        </w:rPr>
      </w:pPr>
    </w:p>
    <w:p w14:paraId="580DC2B9" w14:textId="77777777" w:rsidR="00EA5A09" w:rsidRDefault="00EA5A09" w:rsidP="00357BD7">
      <w:pPr>
        <w:pStyle w:val="Heading1"/>
        <w:jc w:val="center"/>
        <w:rPr>
          <w:b/>
          <w:bCs/>
          <w:u w:val="single"/>
        </w:rPr>
      </w:pPr>
    </w:p>
    <w:p w14:paraId="0ACA32D3" w14:textId="77777777" w:rsidR="00EA5A09" w:rsidRDefault="00EA5A09" w:rsidP="00357BD7">
      <w:pPr>
        <w:pStyle w:val="Heading1"/>
        <w:jc w:val="center"/>
        <w:rPr>
          <w:b/>
          <w:bCs/>
          <w:u w:val="single"/>
        </w:rPr>
      </w:pPr>
    </w:p>
    <w:p w14:paraId="1B7E959D" w14:textId="77777777" w:rsidR="00EA5A09" w:rsidRDefault="00EA5A09" w:rsidP="00357BD7">
      <w:pPr>
        <w:pStyle w:val="Heading1"/>
        <w:jc w:val="center"/>
        <w:rPr>
          <w:b/>
          <w:bCs/>
          <w:u w:val="single"/>
        </w:rPr>
      </w:pPr>
    </w:p>
    <w:p w14:paraId="0CE206EC" w14:textId="77777777" w:rsidR="00EA5A09" w:rsidRDefault="00EA5A09" w:rsidP="00357BD7">
      <w:pPr>
        <w:pStyle w:val="Heading1"/>
        <w:jc w:val="center"/>
        <w:rPr>
          <w:b/>
          <w:bCs/>
          <w:u w:val="single"/>
        </w:rPr>
      </w:pPr>
    </w:p>
    <w:p w14:paraId="132115DD" w14:textId="77777777" w:rsidR="00EA5A09" w:rsidRDefault="00EA5A09" w:rsidP="00357BD7">
      <w:pPr>
        <w:pStyle w:val="Heading1"/>
        <w:jc w:val="center"/>
        <w:rPr>
          <w:b/>
          <w:bCs/>
          <w:u w:val="single"/>
        </w:rPr>
      </w:pPr>
    </w:p>
    <w:p w14:paraId="63F378A6" w14:textId="77777777" w:rsidR="00EA5A09" w:rsidRDefault="00EA5A09" w:rsidP="00357BD7">
      <w:pPr>
        <w:pStyle w:val="Heading1"/>
        <w:jc w:val="center"/>
        <w:rPr>
          <w:b/>
          <w:bCs/>
          <w:u w:val="single"/>
        </w:rPr>
      </w:pPr>
    </w:p>
    <w:p w14:paraId="584F56B2" w14:textId="77777777" w:rsidR="00C23954" w:rsidRPr="00C23954" w:rsidRDefault="00C23954" w:rsidP="00C23954"/>
    <w:p w14:paraId="3AB1F15C" w14:textId="49F7CA7D" w:rsidR="00CA225E" w:rsidRDefault="000437F0" w:rsidP="000437F0">
      <w:pPr>
        <w:pStyle w:val="Heading1"/>
        <w:jc w:val="center"/>
        <w:rPr>
          <w:rFonts w:ascii="Arial" w:hAnsi="Arial" w:cs="Arial"/>
          <w:b/>
          <w:bCs/>
          <w:u w:val="single"/>
        </w:rPr>
      </w:pPr>
      <w:bookmarkStart w:id="14" w:name="_Toc235180701"/>
      <w:r w:rsidRPr="009606E2">
        <w:rPr>
          <w:rFonts w:ascii="Arial" w:hAnsi="Arial" w:cs="Arial"/>
          <w:b/>
          <w:bCs/>
          <w:u w:val="single"/>
        </w:rPr>
        <w:lastRenderedPageBreak/>
        <w:t xml:space="preserve">Communication </w:t>
      </w:r>
      <w:r w:rsidRPr="009606E2">
        <w:rPr>
          <w:rFonts w:ascii="Arial" w:hAnsi="Arial" w:cs="Arial"/>
          <w:b/>
          <w:bCs/>
          <w:u w:val="single"/>
        </w:rPr>
        <w:t>A</w:t>
      </w:r>
      <w:r w:rsidRPr="009606E2">
        <w:rPr>
          <w:rFonts w:ascii="Arial" w:hAnsi="Arial" w:cs="Arial"/>
          <w:b/>
          <w:bCs/>
          <w:u w:val="single"/>
        </w:rPr>
        <w:t xml:space="preserve">nd Collaboration </w:t>
      </w:r>
      <w:r w:rsidRPr="009606E2">
        <w:rPr>
          <w:rFonts w:ascii="Arial" w:hAnsi="Arial" w:cs="Arial"/>
          <w:b/>
          <w:bCs/>
          <w:u w:val="single"/>
        </w:rPr>
        <w:t>A</w:t>
      </w:r>
      <w:r w:rsidRPr="009606E2">
        <w:rPr>
          <w:rFonts w:ascii="Arial" w:hAnsi="Arial" w:cs="Arial"/>
          <w:b/>
          <w:bCs/>
          <w:u w:val="single"/>
        </w:rPr>
        <w:t>pplications</w:t>
      </w:r>
      <w:bookmarkEnd w:id="14"/>
    </w:p>
    <w:p w14:paraId="27732D94" w14:textId="77777777" w:rsidR="0090000E" w:rsidRPr="0090000E" w:rsidRDefault="0090000E" w:rsidP="0090000E"/>
    <w:p w14:paraId="36B5C0B8" w14:textId="5ED07953" w:rsidR="00B9209D" w:rsidRDefault="00B93C84" w:rsidP="00B93C84">
      <w:pPr>
        <w:pStyle w:val="Heading2"/>
        <w:rPr>
          <w:rFonts w:ascii="Arial" w:hAnsi="Arial" w:cs="Arial"/>
          <w:b/>
          <w:bCs/>
          <w:u w:val="single"/>
        </w:rPr>
      </w:pPr>
      <w:bookmarkStart w:id="15" w:name="_Toc235180702"/>
      <w:r w:rsidRPr="0090000E">
        <w:rPr>
          <w:rFonts w:ascii="Arial" w:hAnsi="Arial" w:cs="Arial"/>
          <w:b/>
          <w:bCs/>
          <w:u w:val="single"/>
        </w:rPr>
        <w:t>Microsoft Teams (Communication Application)</w:t>
      </w:r>
      <w:bookmarkEnd w:id="15"/>
    </w:p>
    <w:p w14:paraId="02ADF9CC" w14:textId="13669BAF" w:rsidR="00CE450D" w:rsidRDefault="00CE450D" w:rsidP="00CE450D">
      <w:pPr>
        <w:rPr>
          <w:rFonts w:ascii="Arial" w:hAnsi="Arial" w:cs="Arial"/>
          <w:sz w:val="22"/>
          <w:szCs w:val="22"/>
        </w:rPr>
      </w:pPr>
      <w:r w:rsidRPr="00F227C0">
        <w:rPr>
          <w:rFonts w:ascii="Arial" w:hAnsi="Arial" w:cs="Arial"/>
          <w:sz w:val="22"/>
          <w:szCs w:val="22"/>
        </w:rPr>
        <w:t>Microsoft Teams is a cloud-based communication and collaboration hub developed by Microsoft as an integral part of the Microsoft 365 suite. It arms enterprises with a centralized workspace where team members can connect through instant messaging, voice calls, high-definition video conferencing, file sharing and real-time document co-authoring. Since debuting in 2017, the platform has emerged as a global leader in workplace communication driven by its seamless compatibility with the broader Microsoft software ecosystem.[1</w:t>
      </w:r>
      <w:r w:rsidR="005441F0">
        <w:rPr>
          <w:rFonts w:ascii="Arial" w:hAnsi="Arial" w:cs="Arial"/>
          <w:sz w:val="22"/>
          <w:szCs w:val="22"/>
        </w:rPr>
        <w:t>1</w:t>
      </w:r>
      <w:r w:rsidRPr="00F227C0">
        <w:rPr>
          <w:rFonts w:ascii="Arial" w:hAnsi="Arial" w:cs="Arial"/>
          <w:sz w:val="22"/>
          <w:szCs w:val="22"/>
        </w:rPr>
        <w:t>]</w:t>
      </w:r>
    </w:p>
    <w:p w14:paraId="303ECB3B" w14:textId="5BF24488" w:rsidR="00F227C0" w:rsidRDefault="00F227C0" w:rsidP="00CE450D">
      <w:pPr>
        <w:rPr>
          <w:rFonts w:ascii="Arial" w:hAnsi="Arial" w:cs="Arial"/>
          <w:sz w:val="22"/>
          <w:szCs w:val="22"/>
        </w:rPr>
      </w:pPr>
      <w:r>
        <w:rPr>
          <w:rFonts w:ascii="Arial" w:hAnsi="Arial" w:cs="Arial"/>
          <w:noProof/>
          <w:sz w:val="22"/>
          <w:szCs w:val="22"/>
        </w:rPr>
        <w:drawing>
          <wp:inline distT="0" distB="0" distL="0" distR="0" wp14:anchorId="783C026C" wp14:editId="53492C86">
            <wp:extent cx="5731510" cy="2957195"/>
            <wp:effectExtent l="0" t="0" r="2540" b="0"/>
            <wp:docPr id="19669140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14059" name="Picture 1966914059"/>
                    <pic:cNvPicPr/>
                  </pic:nvPicPr>
                  <pic:blipFill>
                    <a:blip r:embed="rId14">
                      <a:extLst>
                        <a:ext uri="{28A0092B-C50C-407E-A947-70E740481C1C}">
                          <a14:useLocalDpi xmlns:a14="http://schemas.microsoft.com/office/drawing/2010/main" val="0"/>
                        </a:ext>
                      </a:extLst>
                    </a:blip>
                    <a:stretch>
                      <a:fillRect/>
                    </a:stretch>
                  </pic:blipFill>
                  <pic:spPr>
                    <a:xfrm>
                      <a:off x="0" y="0"/>
                      <a:ext cx="5731510" cy="2957195"/>
                    </a:xfrm>
                    <a:prstGeom prst="rect">
                      <a:avLst/>
                    </a:prstGeom>
                  </pic:spPr>
                </pic:pic>
              </a:graphicData>
            </a:graphic>
          </wp:inline>
        </w:drawing>
      </w:r>
    </w:p>
    <w:p w14:paraId="60ABF144" w14:textId="73DB854D" w:rsidR="005C0A72" w:rsidRDefault="005C0A72" w:rsidP="00CE450D">
      <w:pPr>
        <w:rPr>
          <w:rFonts w:ascii="Arial" w:hAnsi="Arial" w:cs="Arial"/>
          <w:i/>
          <w:iCs/>
          <w:sz w:val="22"/>
          <w:szCs w:val="22"/>
        </w:rPr>
      </w:pPr>
      <w:r>
        <w:rPr>
          <w:rFonts w:ascii="Arial" w:hAnsi="Arial" w:cs="Arial"/>
          <w:i/>
          <w:iCs/>
          <w:sz w:val="22"/>
          <w:szCs w:val="22"/>
        </w:rPr>
        <w:t>Figure 5:</w:t>
      </w:r>
      <w:r w:rsidR="008005BE">
        <w:rPr>
          <w:rFonts w:ascii="Arial" w:hAnsi="Arial" w:cs="Arial"/>
          <w:i/>
          <w:iCs/>
          <w:sz w:val="22"/>
          <w:szCs w:val="22"/>
        </w:rPr>
        <w:t xml:space="preserve"> </w:t>
      </w:r>
      <w:r w:rsidR="00EA3B2B">
        <w:rPr>
          <w:rFonts w:ascii="Arial" w:hAnsi="Arial" w:cs="Arial"/>
          <w:i/>
          <w:iCs/>
          <w:sz w:val="22"/>
          <w:szCs w:val="22"/>
        </w:rPr>
        <w:t xml:space="preserve">Shows </w:t>
      </w:r>
      <w:r w:rsidR="008005BE" w:rsidRPr="008005BE">
        <w:rPr>
          <w:rFonts w:ascii="Arial" w:hAnsi="Arial" w:cs="Arial"/>
          <w:i/>
          <w:iCs/>
          <w:sz w:val="22"/>
          <w:szCs w:val="22"/>
        </w:rPr>
        <w:t>Microsoft Teams Interface</w:t>
      </w:r>
      <w:r w:rsidR="005F4810">
        <w:rPr>
          <w:rFonts w:ascii="Arial" w:hAnsi="Arial" w:cs="Arial"/>
          <w:i/>
          <w:iCs/>
          <w:sz w:val="22"/>
          <w:szCs w:val="22"/>
        </w:rPr>
        <w:t>.</w:t>
      </w:r>
    </w:p>
    <w:p w14:paraId="569F51CA" w14:textId="4F81F6DA" w:rsidR="005F4810" w:rsidRDefault="00C57CBF" w:rsidP="00CE450D">
      <w:pPr>
        <w:rPr>
          <w:rFonts w:ascii="Arial" w:hAnsi="Arial" w:cs="Arial"/>
          <w:b/>
          <w:bCs/>
          <w:sz w:val="22"/>
          <w:szCs w:val="22"/>
          <w:u w:val="single"/>
        </w:rPr>
      </w:pPr>
      <w:r>
        <w:rPr>
          <w:rFonts w:ascii="Arial" w:hAnsi="Arial" w:cs="Arial"/>
          <w:b/>
          <w:bCs/>
          <w:sz w:val="22"/>
          <w:szCs w:val="22"/>
          <w:u w:val="single"/>
        </w:rPr>
        <w:t>Key Features</w:t>
      </w:r>
    </w:p>
    <w:p w14:paraId="23CAB012" w14:textId="6694F8BE" w:rsidR="0082285C" w:rsidRDefault="0082285C" w:rsidP="0082285C">
      <w:pPr>
        <w:rPr>
          <w:rFonts w:ascii="Arial" w:hAnsi="Arial" w:cs="Arial"/>
          <w:sz w:val="22"/>
          <w:szCs w:val="22"/>
        </w:rPr>
      </w:pPr>
      <w:r w:rsidRPr="0082285C">
        <w:rPr>
          <w:rFonts w:ascii="Arial" w:hAnsi="Arial" w:cs="Arial"/>
          <w:sz w:val="22"/>
          <w:szCs w:val="22"/>
        </w:rPr>
        <w:t xml:space="preserve">To empower seamless corporate communication and teamwork, Microsoft Teams delivers several robust features, including: </w:t>
      </w:r>
    </w:p>
    <w:p w14:paraId="693602E6" w14:textId="33E166BF" w:rsidR="00352714" w:rsidRDefault="00352714" w:rsidP="00352714">
      <w:pPr>
        <w:pStyle w:val="ListParagraph"/>
        <w:numPr>
          <w:ilvl w:val="0"/>
          <w:numId w:val="7"/>
        </w:numPr>
        <w:rPr>
          <w:rFonts w:ascii="Arial" w:hAnsi="Arial" w:cs="Arial"/>
          <w:sz w:val="22"/>
          <w:szCs w:val="22"/>
        </w:rPr>
      </w:pPr>
      <w:r w:rsidRPr="00352714">
        <w:rPr>
          <w:rFonts w:ascii="Arial" w:hAnsi="Arial" w:cs="Arial"/>
          <w:sz w:val="22"/>
          <w:szCs w:val="22"/>
        </w:rPr>
        <w:t>Instant messaging (private and group chats)</w:t>
      </w:r>
    </w:p>
    <w:p w14:paraId="77D00C1B" w14:textId="53AC161A" w:rsidR="00352714" w:rsidRDefault="00CD7C04" w:rsidP="00352714">
      <w:pPr>
        <w:pStyle w:val="ListParagraph"/>
        <w:numPr>
          <w:ilvl w:val="0"/>
          <w:numId w:val="7"/>
        </w:numPr>
        <w:rPr>
          <w:rFonts w:ascii="Arial" w:hAnsi="Arial" w:cs="Arial"/>
          <w:sz w:val="22"/>
          <w:szCs w:val="22"/>
        </w:rPr>
      </w:pPr>
      <w:r w:rsidRPr="00CD7C04">
        <w:rPr>
          <w:rFonts w:ascii="Arial" w:hAnsi="Arial" w:cs="Arial"/>
          <w:sz w:val="22"/>
          <w:szCs w:val="22"/>
        </w:rPr>
        <w:t>Voice and video conferencing</w:t>
      </w:r>
    </w:p>
    <w:p w14:paraId="19194742" w14:textId="599E1AA9" w:rsidR="00CD7C04" w:rsidRDefault="00480FDF" w:rsidP="00352714">
      <w:pPr>
        <w:pStyle w:val="ListParagraph"/>
        <w:numPr>
          <w:ilvl w:val="0"/>
          <w:numId w:val="7"/>
        </w:numPr>
        <w:rPr>
          <w:rFonts w:ascii="Arial" w:hAnsi="Arial" w:cs="Arial"/>
          <w:sz w:val="22"/>
          <w:szCs w:val="22"/>
        </w:rPr>
      </w:pPr>
      <w:r w:rsidRPr="00480FDF">
        <w:rPr>
          <w:rFonts w:ascii="Arial" w:hAnsi="Arial" w:cs="Arial"/>
          <w:sz w:val="22"/>
          <w:szCs w:val="22"/>
        </w:rPr>
        <w:t>Screen sharing during meetings</w:t>
      </w:r>
    </w:p>
    <w:p w14:paraId="20A4AB9B" w14:textId="731FE2E4" w:rsidR="00480FDF" w:rsidRDefault="00480FDF" w:rsidP="00352714">
      <w:pPr>
        <w:pStyle w:val="ListParagraph"/>
        <w:numPr>
          <w:ilvl w:val="0"/>
          <w:numId w:val="7"/>
        </w:numPr>
        <w:rPr>
          <w:rFonts w:ascii="Arial" w:hAnsi="Arial" w:cs="Arial"/>
          <w:sz w:val="22"/>
          <w:szCs w:val="22"/>
        </w:rPr>
      </w:pPr>
      <w:r w:rsidRPr="00480FDF">
        <w:rPr>
          <w:rFonts w:ascii="Arial" w:hAnsi="Arial" w:cs="Arial"/>
          <w:sz w:val="22"/>
          <w:szCs w:val="22"/>
        </w:rPr>
        <w:t>Team channels for departments and projects</w:t>
      </w:r>
    </w:p>
    <w:p w14:paraId="3A06066B" w14:textId="016CECB8" w:rsidR="00480FDF" w:rsidRDefault="00DD095A" w:rsidP="00352714">
      <w:pPr>
        <w:pStyle w:val="ListParagraph"/>
        <w:numPr>
          <w:ilvl w:val="0"/>
          <w:numId w:val="7"/>
        </w:numPr>
        <w:rPr>
          <w:rFonts w:ascii="Arial" w:hAnsi="Arial" w:cs="Arial"/>
          <w:sz w:val="22"/>
          <w:szCs w:val="22"/>
        </w:rPr>
      </w:pPr>
      <w:r w:rsidRPr="00DD095A">
        <w:rPr>
          <w:rFonts w:ascii="Arial" w:hAnsi="Arial" w:cs="Arial"/>
          <w:sz w:val="22"/>
          <w:szCs w:val="22"/>
        </w:rPr>
        <w:t>File sharing and collaborative document editing</w:t>
      </w:r>
    </w:p>
    <w:p w14:paraId="5E807F4F" w14:textId="03EB50CC" w:rsidR="00DD095A" w:rsidRDefault="00DD095A" w:rsidP="00352714">
      <w:pPr>
        <w:pStyle w:val="ListParagraph"/>
        <w:numPr>
          <w:ilvl w:val="0"/>
          <w:numId w:val="7"/>
        </w:numPr>
        <w:rPr>
          <w:rFonts w:ascii="Arial" w:hAnsi="Arial" w:cs="Arial"/>
          <w:sz w:val="22"/>
          <w:szCs w:val="22"/>
        </w:rPr>
      </w:pPr>
      <w:r w:rsidRPr="00DD095A">
        <w:rPr>
          <w:rFonts w:ascii="Arial" w:hAnsi="Arial" w:cs="Arial"/>
          <w:sz w:val="22"/>
          <w:szCs w:val="22"/>
        </w:rPr>
        <w:t>Meeting recording and live transcription</w:t>
      </w:r>
    </w:p>
    <w:p w14:paraId="3B06FE41" w14:textId="332AFB13" w:rsidR="00DD095A" w:rsidRDefault="00745095" w:rsidP="00352714">
      <w:pPr>
        <w:pStyle w:val="ListParagraph"/>
        <w:numPr>
          <w:ilvl w:val="0"/>
          <w:numId w:val="7"/>
        </w:numPr>
        <w:rPr>
          <w:rFonts w:ascii="Arial" w:hAnsi="Arial" w:cs="Arial"/>
          <w:sz w:val="22"/>
          <w:szCs w:val="22"/>
        </w:rPr>
      </w:pPr>
      <w:r w:rsidRPr="00745095">
        <w:rPr>
          <w:rFonts w:ascii="Arial" w:hAnsi="Arial" w:cs="Arial"/>
          <w:sz w:val="22"/>
          <w:szCs w:val="22"/>
        </w:rPr>
        <w:t>Calendar integration with Microsoft Outlook</w:t>
      </w:r>
    </w:p>
    <w:p w14:paraId="3CA84317" w14:textId="7886ADE3" w:rsidR="00745095" w:rsidRDefault="00FF46A5" w:rsidP="00352714">
      <w:pPr>
        <w:pStyle w:val="ListParagraph"/>
        <w:numPr>
          <w:ilvl w:val="0"/>
          <w:numId w:val="7"/>
        </w:numPr>
        <w:rPr>
          <w:rFonts w:ascii="Arial" w:hAnsi="Arial" w:cs="Arial"/>
          <w:sz w:val="22"/>
          <w:szCs w:val="22"/>
        </w:rPr>
      </w:pPr>
      <w:r w:rsidRPr="00FF46A5">
        <w:rPr>
          <w:rFonts w:ascii="Arial" w:hAnsi="Arial" w:cs="Arial"/>
          <w:sz w:val="22"/>
          <w:szCs w:val="22"/>
        </w:rPr>
        <w:t>Integration with Word, Excel, PowerPoint, OneDrive, and SharePoint</w:t>
      </w:r>
    </w:p>
    <w:p w14:paraId="0D488730" w14:textId="45B7151A" w:rsidR="00FF46A5" w:rsidRDefault="00FF46A5" w:rsidP="00352714">
      <w:pPr>
        <w:pStyle w:val="ListParagraph"/>
        <w:numPr>
          <w:ilvl w:val="0"/>
          <w:numId w:val="7"/>
        </w:numPr>
        <w:rPr>
          <w:rFonts w:ascii="Arial" w:hAnsi="Arial" w:cs="Arial"/>
          <w:sz w:val="22"/>
          <w:szCs w:val="22"/>
        </w:rPr>
      </w:pPr>
      <w:r w:rsidRPr="00FF46A5">
        <w:rPr>
          <w:rFonts w:ascii="Arial" w:hAnsi="Arial" w:cs="Arial"/>
          <w:sz w:val="22"/>
          <w:szCs w:val="22"/>
        </w:rPr>
        <w:t>Mobile and desktop applications</w:t>
      </w:r>
    </w:p>
    <w:p w14:paraId="497E82F0" w14:textId="435BD4EA" w:rsidR="00FF46A5" w:rsidRDefault="00FA0208" w:rsidP="00352714">
      <w:pPr>
        <w:pStyle w:val="ListParagraph"/>
        <w:numPr>
          <w:ilvl w:val="0"/>
          <w:numId w:val="7"/>
        </w:numPr>
        <w:rPr>
          <w:rFonts w:ascii="Arial" w:hAnsi="Arial" w:cs="Arial"/>
          <w:sz w:val="22"/>
          <w:szCs w:val="22"/>
        </w:rPr>
      </w:pPr>
      <w:r w:rsidRPr="00FA0208">
        <w:rPr>
          <w:rFonts w:ascii="Arial" w:hAnsi="Arial" w:cs="Arial"/>
          <w:sz w:val="22"/>
          <w:szCs w:val="22"/>
        </w:rPr>
        <w:t>Enterprise-level security and data encryption</w:t>
      </w:r>
    </w:p>
    <w:p w14:paraId="2E3AFBF1" w14:textId="66D8EDCF" w:rsidR="00FA0208" w:rsidRDefault="00FA0208" w:rsidP="00B93B97">
      <w:pPr>
        <w:rPr>
          <w:rFonts w:ascii="Arial" w:hAnsi="Arial" w:cs="Arial"/>
          <w:b/>
          <w:bCs/>
          <w:sz w:val="22"/>
          <w:szCs w:val="22"/>
          <w:u w:val="single"/>
        </w:rPr>
      </w:pPr>
      <w:r>
        <w:rPr>
          <w:rFonts w:ascii="Arial" w:hAnsi="Arial" w:cs="Arial"/>
          <w:b/>
          <w:bCs/>
          <w:sz w:val="22"/>
          <w:szCs w:val="22"/>
          <w:u w:val="single"/>
        </w:rPr>
        <w:lastRenderedPageBreak/>
        <w:t>Benefits</w:t>
      </w:r>
    </w:p>
    <w:p w14:paraId="0D470E9F" w14:textId="77777777" w:rsidR="006B4782" w:rsidRDefault="006B4782" w:rsidP="006B4782">
      <w:r w:rsidRPr="00D628C9">
        <w:t>Microsoft Teams significantly optimizes workplace communication by consolidating conversations, virtual meetings and file sharing into a single interface. By transitioning routine exchanges to instant chat rather than relying strictly on traditional email, employees can accelerate corporate decision-making and resolve operational issues much faster.</w:t>
      </w:r>
    </w:p>
    <w:p w14:paraId="237DCFD9" w14:textId="5D0E9EE3" w:rsidR="00786A24" w:rsidRDefault="00786A24" w:rsidP="00786A24">
      <w:r w:rsidRPr="00D628C9">
        <w:t>High-definition video conferencing empowers employees to join meetings from any physical location, making Teams an invaluable asset for organi</w:t>
      </w:r>
      <w:r w:rsidR="002E0599">
        <w:t>s</w:t>
      </w:r>
      <w:r w:rsidRPr="00D628C9">
        <w:t>ations navigating remote or hybrid work environments. Additionally, real-time screen sharing allows presenters to seamlessly demonstrate software workflows, review metrics</w:t>
      </w:r>
      <w:r>
        <w:t xml:space="preserve"> </w:t>
      </w:r>
      <w:r w:rsidRPr="00D628C9">
        <w:t>and deliver slide decks during virtual sessions, while automated meeting recordings ensure that absent team members can easily catch up on discussions later.</w:t>
      </w:r>
    </w:p>
    <w:p w14:paraId="04CF0A7B" w14:textId="77777777" w:rsidR="00DE6B71" w:rsidRDefault="00DE6B71" w:rsidP="00DE6B71">
      <w:r w:rsidRPr="00D628C9">
        <w:t xml:space="preserve">Another major benefit is its native integration with the broader Microsoft 365 ecosystem. Users can edit Word documents, Excel spreadsheets, and PowerPoint presentations directly inside the Teams interface without ever needing to download files, facilitating seamless, real-time collaboration. This unified workflow prevents version duplication and significantly drives team productivity. </w:t>
      </w:r>
    </w:p>
    <w:p w14:paraId="23B18696" w14:textId="70C1C6D9" w:rsidR="00C41E87" w:rsidRDefault="00C41E87" w:rsidP="00C41E87">
      <w:r w:rsidRPr="00192EF6">
        <w:t>Microsoft Teams</w:t>
      </w:r>
      <w:r>
        <w:t xml:space="preserve"> also</w:t>
      </w:r>
      <w:r w:rsidRPr="00192EF6">
        <w:t xml:space="preserve"> incorporates enterprise-grade security protocols</w:t>
      </w:r>
      <w:r>
        <w:t xml:space="preserve"> </w:t>
      </w:r>
      <w:r w:rsidRPr="00192EF6">
        <w:t>such as advanced encryption, multi-factor authentication and compliance with global data protection standards</w:t>
      </w:r>
      <w:r>
        <w:t xml:space="preserve">, </w:t>
      </w:r>
      <w:r w:rsidRPr="00192EF6">
        <w:t>rendering it highly dependable for businesses managing confidential information</w:t>
      </w:r>
      <w:r>
        <w:t>.[1</w:t>
      </w:r>
      <w:r w:rsidR="00DB1FF0">
        <w:t>1</w:t>
      </w:r>
      <w:r>
        <w:t>]</w:t>
      </w:r>
    </w:p>
    <w:p w14:paraId="4D6E8357" w14:textId="57D6666A" w:rsidR="00C41E87" w:rsidRDefault="001576E5" w:rsidP="00DE6B71">
      <w:pPr>
        <w:rPr>
          <w:rFonts w:ascii="Arial" w:hAnsi="Arial" w:cs="Arial"/>
          <w:b/>
          <w:bCs/>
          <w:sz w:val="22"/>
          <w:szCs w:val="22"/>
          <w:u w:val="single"/>
        </w:rPr>
      </w:pPr>
      <w:r>
        <w:rPr>
          <w:rFonts w:ascii="Arial" w:hAnsi="Arial" w:cs="Arial"/>
          <w:b/>
          <w:bCs/>
          <w:sz w:val="22"/>
          <w:szCs w:val="22"/>
          <w:u w:val="single"/>
        </w:rPr>
        <w:t>Limitations</w:t>
      </w:r>
    </w:p>
    <w:p w14:paraId="431FC946" w14:textId="54F65C7B" w:rsidR="004421A1" w:rsidRDefault="004421A1" w:rsidP="004421A1">
      <w:r w:rsidRPr="00192EF6">
        <w:t>Despite its extensive advantages, Microsoft Teams is not without its limitations. B</w:t>
      </w:r>
      <w:r>
        <w:t>ased on the fact</w:t>
      </w:r>
      <w:r w:rsidRPr="00192EF6">
        <w:t xml:space="preserve"> of its vast array of features and complex settings, new users often require dedicated training to navigate the platform effectively. Additionally, unstable internet connectivity can severely degrade audio and video quality during live virtual meetings. The application can also heavily drain system resources, occasionally slowing down computer performance when running resource</w:t>
      </w:r>
      <w:r>
        <w:t xml:space="preserve"> i</w:t>
      </w:r>
      <w:r w:rsidRPr="00192EF6">
        <w:t>ntensive video meetings or managing massive collaborative projects.</w:t>
      </w:r>
      <w:r w:rsidR="00D60A80">
        <w:t>[1</w:t>
      </w:r>
      <w:r w:rsidR="00DB1FF0">
        <w:t>1</w:t>
      </w:r>
      <w:r w:rsidR="00D60A80">
        <w:t>]</w:t>
      </w:r>
    </w:p>
    <w:p w14:paraId="156F4EFA" w14:textId="77777777" w:rsidR="001576E5" w:rsidRPr="001576E5" w:rsidRDefault="001576E5" w:rsidP="00DE6B71">
      <w:pPr>
        <w:rPr>
          <w:rFonts w:ascii="Arial" w:hAnsi="Arial" w:cs="Arial"/>
          <w:sz w:val="22"/>
          <w:szCs w:val="22"/>
        </w:rPr>
      </w:pPr>
    </w:p>
    <w:p w14:paraId="393AD419" w14:textId="77777777" w:rsidR="00FA0208" w:rsidRPr="00FA0208" w:rsidRDefault="00FA0208" w:rsidP="009910BA">
      <w:pPr>
        <w:rPr>
          <w:rFonts w:ascii="Arial" w:hAnsi="Arial" w:cs="Arial"/>
          <w:sz w:val="22"/>
          <w:szCs w:val="22"/>
        </w:rPr>
      </w:pPr>
    </w:p>
    <w:p w14:paraId="287EA51A" w14:textId="6482F5D6" w:rsidR="00C57CBF" w:rsidRPr="00C57CBF" w:rsidRDefault="00C57CBF" w:rsidP="00CD7C04">
      <w:pPr>
        <w:jc w:val="center"/>
        <w:rPr>
          <w:rFonts w:ascii="Arial" w:hAnsi="Arial" w:cs="Arial"/>
          <w:sz w:val="22"/>
          <w:szCs w:val="22"/>
        </w:rPr>
      </w:pPr>
    </w:p>
    <w:p w14:paraId="3DFF3272" w14:textId="77777777" w:rsidR="0090000E" w:rsidRPr="0090000E" w:rsidRDefault="0090000E" w:rsidP="0090000E"/>
    <w:p w14:paraId="0F3CEA93" w14:textId="77777777" w:rsidR="0090000E" w:rsidRPr="0090000E" w:rsidRDefault="0090000E" w:rsidP="0090000E"/>
    <w:p w14:paraId="6D6D1F76" w14:textId="4F0ED90E" w:rsidR="000437F0" w:rsidRDefault="00D12E0D" w:rsidP="00D12E0D">
      <w:pPr>
        <w:pStyle w:val="Heading2"/>
        <w:rPr>
          <w:rFonts w:ascii="Arial" w:hAnsi="Arial" w:cs="Arial"/>
          <w:b/>
          <w:bCs/>
          <w:u w:val="single"/>
        </w:rPr>
      </w:pPr>
      <w:bookmarkStart w:id="16" w:name="_Toc235180703"/>
      <w:r w:rsidRPr="00D12E0D">
        <w:rPr>
          <w:rFonts w:ascii="Arial" w:hAnsi="Arial" w:cs="Arial"/>
          <w:b/>
          <w:bCs/>
          <w:u w:val="single"/>
        </w:rPr>
        <w:lastRenderedPageBreak/>
        <w:t>Microsoft Outlook (Online Collaboration Application)</w:t>
      </w:r>
      <w:bookmarkEnd w:id="16"/>
    </w:p>
    <w:p w14:paraId="1EA3EDA8" w14:textId="0A46B906" w:rsidR="00D0071E" w:rsidRPr="000348F7" w:rsidRDefault="00D0071E" w:rsidP="00D0071E">
      <w:pPr>
        <w:rPr>
          <w:rFonts w:ascii="Arial" w:hAnsi="Arial" w:cs="Arial"/>
          <w:sz w:val="22"/>
          <w:szCs w:val="22"/>
        </w:rPr>
      </w:pPr>
      <w:r w:rsidRPr="000348F7">
        <w:rPr>
          <w:rFonts w:ascii="Arial" w:hAnsi="Arial" w:cs="Arial"/>
          <w:sz w:val="22"/>
          <w:szCs w:val="22"/>
        </w:rPr>
        <w:t>Microsoft Outlook is a specialized email and personal information management application embedded within the Microsoft 365 ecosystem. Although primarily recognized as an email client, it actively drives corporate collaboration through shared team calendars, coordinated task management, synchronized contact directories and group meeting scheduling. Furthermore, it supports shared departmental mailboxes and integrates natively with Microsoft Teams and other Microsoft applications to streamline cross-platform communication.</w:t>
      </w:r>
      <w:r w:rsidR="001959A3" w:rsidRPr="000348F7">
        <w:rPr>
          <w:rFonts w:ascii="Arial" w:hAnsi="Arial" w:cs="Arial"/>
          <w:sz w:val="22"/>
          <w:szCs w:val="22"/>
        </w:rPr>
        <w:t>[</w:t>
      </w:r>
      <w:r w:rsidR="00DB1FF0">
        <w:rPr>
          <w:rFonts w:ascii="Arial" w:hAnsi="Arial" w:cs="Arial"/>
          <w:sz w:val="22"/>
          <w:szCs w:val="22"/>
        </w:rPr>
        <w:t>1</w:t>
      </w:r>
      <w:r w:rsidR="001959A3" w:rsidRPr="000348F7">
        <w:rPr>
          <w:rFonts w:ascii="Arial" w:hAnsi="Arial" w:cs="Arial"/>
          <w:sz w:val="22"/>
          <w:szCs w:val="22"/>
        </w:rPr>
        <w:t>2]</w:t>
      </w:r>
    </w:p>
    <w:p w14:paraId="1BBC540F" w14:textId="77777777" w:rsidR="00B01EFD" w:rsidRDefault="00B01EFD" w:rsidP="00B01EFD">
      <w:pPr>
        <w:rPr>
          <w:rFonts w:ascii="Arial" w:hAnsi="Arial" w:cs="Arial"/>
          <w:sz w:val="22"/>
          <w:szCs w:val="22"/>
        </w:rPr>
      </w:pPr>
      <w:r w:rsidRPr="000348F7">
        <w:rPr>
          <w:rFonts w:ascii="Arial" w:hAnsi="Arial" w:cs="Arial"/>
          <w:sz w:val="22"/>
          <w:szCs w:val="22"/>
        </w:rPr>
        <w:t>Businesses widely utilize Outlook to manage both internal and external communication while systematically organizing corporate meetings, professional appointments and formal business correspondence.</w:t>
      </w:r>
    </w:p>
    <w:p w14:paraId="10A4BF58" w14:textId="017FB377" w:rsidR="000348F7" w:rsidRDefault="000348F7" w:rsidP="00B01EFD">
      <w:pPr>
        <w:rPr>
          <w:rFonts w:ascii="Arial" w:hAnsi="Arial" w:cs="Arial"/>
          <w:sz w:val="22"/>
          <w:szCs w:val="22"/>
        </w:rPr>
      </w:pPr>
      <w:r>
        <w:rPr>
          <w:rFonts w:ascii="Arial" w:hAnsi="Arial" w:cs="Arial"/>
          <w:noProof/>
          <w:sz w:val="22"/>
          <w:szCs w:val="22"/>
        </w:rPr>
        <w:drawing>
          <wp:inline distT="0" distB="0" distL="0" distR="0" wp14:anchorId="1B1491F5" wp14:editId="31257FA3">
            <wp:extent cx="5731510" cy="3537585"/>
            <wp:effectExtent l="0" t="0" r="2540" b="5715"/>
            <wp:docPr id="14120942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094265" name="Picture 1412094265"/>
                    <pic:cNvPicPr/>
                  </pic:nvPicPr>
                  <pic:blipFill>
                    <a:blip r:embed="rId15">
                      <a:extLst>
                        <a:ext uri="{28A0092B-C50C-407E-A947-70E740481C1C}">
                          <a14:useLocalDpi xmlns:a14="http://schemas.microsoft.com/office/drawing/2010/main" val="0"/>
                        </a:ext>
                      </a:extLst>
                    </a:blip>
                    <a:stretch>
                      <a:fillRect/>
                    </a:stretch>
                  </pic:blipFill>
                  <pic:spPr>
                    <a:xfrm>
                      <a:off x="0" y="0"/>
                      <a:ext cx="5731510" cy="3537585"/>
                    </a:xfrm>
                    <a:prstGeom prst="rect">
                      <a:avLst/>
                    </a:prstGeom>
                  </pic:spPr>
                </pic:pic>
              </a:graphicData>
            </a:graphic>
          </wp:inline>
        </w:drawing>
      </w:r>
    </w:p>
    <w:p w14:paraId="03B9AAE5" w14:textId="268DB576" w:rsidR="000348F7" w:rsidRDefault="00E363B2" w:rsidP="00B01EFD">
      <w:pPr>
        <w:rPr>
          <w:rFonts w:ascii="Arial" w:hAnsi="Arial" w:cs="Arial"/>
          <w:i/>
          <w:iCs/>
          <w:sz w:val="22"/>
          <w:szCs w:val="22"/>
        </w:rPr>
      </w:pPr>
      <w:r>
        <w:rPr>
          <w:rFonts w:ascii="Arial" w:hAnsi="Arial" w:cs="Arial"/>
          <w:i/>
          <w:iCs/>
          <w:sz w:val="22"/>
          <w:szCs w:val="22"/>
        </w:rPr>
        <w:t xml:space="preserve">Figure 6: </w:t>
      </w:r>
      <w:r w:rsidR="00E94921">
        <w:rPr>
          <w:rFonts w:ascii="Arial" w:hAnsi="Arial" w:cs="Arial"/>
          <w:i/>
          <w:iCs/>
          <w:sz w:val="22"/>
          <w:szCs w:val="22"/>
        </w:rPr>
        <w:t>Shows Microsoft Outlook Interface</w:t>
      </w:r>
    </w:p>
    <w:p w14:paraId="68C9FF29" w14:textId="5F0C51BF" w:rsidR="00E94921" w:rsidRDefault="00F114CF" w:rsidP="00B01EFD">
      <w:pPr>
        <w:rPr>
          <w:rFonts w:ascii="Arial" w:hAnsi="Arial" w:cs="Arial"/>
          <w:b/>
          <w:bCs/>
          <w:sz w:val="22"/>
          <w:szCs w:val="22"/>
          <w:u w:val="single"/>
        </w:rPr>
      </w:pPr>
      <w:r>
        <w:rPr>
          <w:rFonts w:ascii="Arial" w:hAnsi="Arial" w:cs="Arial"/>
          <w:b/>
          <w:bCs/>
          <w:sz w:val="22"/>
          <w:szCs w:val="22"/>
          <w:u w:val="single"/>
        </w:rPr>
        <w:t>Key Features</w:t>
      </w:r>
    </w:p>
    <w:p w14:paraId="4B3B7239" w14:textId="6000632F" w:rsidR="00F114CF" w:rsidRDefault="00081223" w:rsidP="00B01EFD">
      <w:pPr>
        <w:rPr>
          <w:rFonts w:ascii="Arial" w:hAnsi="Arial" w:cs="Arial"/>
          <w:sz w:val="22"/>
          <w:szCs w:val="22"/>
        </w:rPr>
      </w:pPr>
      <w:r w:rsidRPr="00081223">
        <w:rPr>
          <w:rFonts w:ascii="Arial" w:hAnsi="Arial" w:cs="Arial"/>
          <w:sz w:val="22"/>
          <w:szCs w:val="22"/>
        </w:rPr>
        <w:t>To facilitate efficient corporate communication and team collaboration, Microsoft Outlook includes a diverse array of functional features, including</w:t>
      </w:r>
      <w:r>
        <w:rPr>
          <w:rFonts w:ascii="Arial" w:hAnsi="Arial" w:cs="Arial"/>
          <w:sz w:val="22"/>
          <w:szCs w:val="22"/>
        </w:rPr>
        <w:t>:</w:t>
      </w:r>
    </w:p>
    <w:p w14:paraId="759C031A" w14:textId="560DD1C5" w:rsidR="00CF0835" w:rsidRDefault="005B7378" w:rsidP="00CF0835">
      <w:pPr>
        <w:pStyle w:val="ListParagraph"/>
        <w:numPr>
          <w:ilvl w:val="0"/>
          <w:numId w:val="8"/>
        </w:numPr>
        <w:rPr>
          <w:rFonts w:ascii="Arial" w:hAnsi="Arial" w:cs="Arial"/>
          <w:sz w:val="22"/>
          <w:szCs w:val="22"/>
        </w:rPr>
      </w:pPr>
      <w:r w:rsidRPr="005B7378">
        <w:rPr>
          <w:rFonts w:ascii="Arial" w:hAnsi="Arial" w:cs="Arial"/>
          <w:sz w:val="22"/>
          <w:szCs w:val="22"/>
        </w:rPr>
        <w:t>Business email management</w:t>
      </w:r>
    </w:p>
    <w:p w14:paraId="6DAEF875" w14:textId="00F23641" w:rsidR="005B7378" w:rsidRDefault="005B7378" w:rsidP="00CF0835">
      <w:pPr>
        <w:pStyle w:val="ListParagraph"/>
        <w:numPr>
          <w:ilvl w:val="0"/>
          <w:numId w:val="8"/>
        </w:numPr>
        <w:rPr>
          <w:rFonts w:ascii="Arial" w:hAnsi="Arial" w:cs="Arial"/>
          <w:sz w:val="22"/>
          <w:szCs w:val="22"/>
        </w:rPr>
      </w:pPr>
      <w:r w:rsidRPr="005B7378">
        <w:rPr>
          <w:rFonts w:ascii="Arial" w:hAnsi="Arial" w:cs="Arial"/>
          <w:sz w:val="22"/>
          <w:szCs w:val="22"/>
        </w:rPr>
        <w:t>Calendar and meeting scheduling</w:t>
      </w:r>
    </w:p>
    <w:p w14:paraId="113A57B3" w14:textId="258E5168" w:rsidR="005B7378" w:rsidRDefault="0013503D" w:rsidP="00CF0835">
      <w:pPr>
        <w:pStyle w:val="ListParagraph"/>
        <w:numPr>
          <w:ilvl w:val="0"/>
          <w:numId w:val="8"/>
        </w:numPr>
        <w:rPr>
          <w:rFonts w:ascii="Arial" w:hAnsi="Arial" w:cs="Arial"/>
          <w:sz w:val="22"/>
          <w:szCs w:val="22"/>
        </w:rPr>
      </w:pPr>
      <w:r w:rsidRPr="0013503D">
        <w:rPr>
          <w:rFonts w:ascii="Arial" w:hAnsi="Arial" w:cs="Arial"/>
          <w:sz w:val="22"/>
          <w:szCs w:val="22"/>
        </w:rPr>
        <w:t>Shared calendars</w:t>
      </w:r>
    </w:p>
    <w:p w14:paraId="6449FC64" w14:textId="298EB140" w:rsidR="0013503D" w:rsidRPr="0013503D" w:rsidRDefault="0013503D" w:rsidP="0013503D">
      <w:pPr>
        <w:pStyle w:val="ListParagraph"/>
        <w:numPr>
          <w:ilvl w:val="0"/>
          <w:numId w:val="8"/>
        </w:numPr>
        <w:rPr>
          <w:rFonts w:ascii="Arial" w:hAnsi="Arial" w:cs="Arial"/>
          <w:sz w:val="22"/>
          <w:szCs w:val="22"/>
        </w:rPr>
      </w:pPr>
      <w:r w:rsidRPr="0013503D">
        <w:rPr>
          <w:rFonts w:ascii="Arial" w:hAnsi="Arial" w:cs="Arial"/>
          <w:sz w:val="22"/>
          <w:szCs w:val="22"/>
        </w:rPr>
        <w:t>Contact management</w:t>
      </w:r>
    </w:p>
    <w:p w14:paraId="5E0BC506" w14:textId="5F001388" w:rsidR="0013503D" w:rsidRDefault="00A80CF2" w:rsidP="0013503D">
      <w:pPr>
        <w:pStyle w:val="ListParagraph"/>
        <w:numPr>
          <w:ilvl w:val="0"/>
          <w:numId w:val="8"/>
        </w:numPr>
        <w:rPr>
          <w:rFonts w:ascii="Arial" w:hAnsi="Arial" w:cs="Arial"/>
          <w:sz w:val="22"/>
          <w:szCs w:val="22"/>
        </w:rPr>
      </w:pPr>
      <w:r w:rsidRPr="00A80CF2">
        <w:rPr>
          <w:rFonts w:ascii="Arial" w:hAnsi="Arial" w:cs="Arial"/>
          <w:sz w:val="22"/>
          <w:szCs w:val="22"/>
        </w:rPr>
        <w:t>Task and to-do list management</w:t>
      </w:r>
    </w:p>
    <w:p w14:paraId="09EE5A22" w14:textId="5B78523C" w:rsidR="00A80CF2" w:rsidRDefault="00A80CF2" w:rsidP="0013503D">
      <w:pPr>
        <w:pStyle w:val="ListParagraph"/>
        <w:numPr>
          <w:ilvl w:val="0"/>
          <w:numId w:val="8"/>
        </w:numPr>
        <w:rPr>
          <w:rFonts w:ascii="Arial" w:hAnsi="Arial" w:cs="Arial"/>
          <w:sz w:val="22"/>
          <w:szCs w:val="22"/>
        </w:rPr>
      </w:pPr>
      <w:r w:rsidRPr="00A80CF2">
        <w:rPr>
          <w:rFonts w:ascii="Arial" w:hAnsi="Arial" w:cs="Arial"/>
          <w:sz w:val="22"/>
          <w:szCs w:val="22"/>
        </w:rPr>
        <w:t>Shared mailboxes</w:t>
      </w:r>
    </w:p>
    <w:p w14:paraId="4D9CBC42" w14:textId="574B56CE" w:rsidR="00A80CF2" w:rsidRDefault="00A80CF2" w:rsidP="0013503D">
      <w:pPr>
        <w:pStyle w:val="ListParagraph"/>
        <w:numPr>
          <w:ilvl w:val="0"/>
          <w:numId w:val="8"/>
        </w:numPr>
        <w:rPr>
          <w:rFonts w:ascii="Arial" w:hAnsi="Arial" w:cs="Arial"/>
          <w:sz w:val="22"/>
          <w:szCs w:val="22"/>
        </w:rPr>
      </w:pPr>
      <w:r w:rsidRPr="00A80CF2">
        <w:rPr>
          <w:rFonts w:ascii="Arial" w:hAnsi="Arial" w:cs="Arial"/>
          <w:sz w:val="22"/>
          <w:szCs w:val="22"/>
        </w:rPr>
        <w:t>Email folders and rules</w:t>
      </w:r>
    </w:p>
    <w:p w14:paraId="6D2CF48E" w14:textId="348DC602" w:rsidR="00A80CF2" w:rsidRDefault="00246F84" w:rsidP="0013503D">
      <w:pPr>
        <w:pStyle w:val="ListParagraph"/>
        <w:numPr>
          <w:ilvl w:val="0"/>
          <w:numId w:val="8"/>
        </w:numPr>
        <w:rPr>
          <w:rFonts w:ascii="Arial" w:hAnsi="Arial" w:cs="Arial"/>
          <w:sz w:val="22"/>
          <w:szCs w:val="22"/>
        </w:rPr>
      </w:pPr>
      <w:r w:rsidRPr="00246F84">
        <w:rPr>
          <w:rFonts w:ascii="Arial" w:hAnsi="Arial" w:cs="Arial"/>
          <w:sz w:val="22"/>
          <w:szCs w:val="22"/>
        </w:rPr>
        <w:t>Search functionality</w:t>
      </w:r>
    </w:p>
    <w:p w14:paraId="61D52CF2" w14:textId="013DA40A" w:rsidR="00246F84" w:rsidRDefault="00982E92" w:rsidP="0013503D">
      <w:pPr>
        <w:pStyle w:val="ListParagraph"/>
        <w:numPr>
          <w:ilvl w:val="0"/>
          <w:numId w:val="8"/>
        </w:numPr>
        <w:rPr>
          <w:rFonts w:ascii="Arial" w:hAnsi="Arial" w:cs="Arial"/>
          <w:sz w:val="22"/>
          <w:szCs w:val="22"/>
        </w:rPr>
      </w:pPr>
      <w:r w:rsidRPr="00982E92">
        <w:rPr>
          <w:rFonts w:ascii="Arial" w:hAnsi="Arial" w:cs="Arial"/>
          <w:sz w:val="22"/>
          <w:szCs w:val="22"/>
        </w:rPr>
        <w:t>Integration with Microsoft Teams</w:t>
      </w:r>
    </w:p>
    <w:p w14:paraId="238C791C" w14:textId="31B65959" w:rsidR="00982E92" w:rsidRDefault="005159AA" w:rsidP="0013503D">
      <w:pPr>
        <w:pStyle w:val="ListParagraph"/>
        <w:numPr>
          <w:ilvl w:val="0"/>
          <w:numId w:val="8"/>
        </w:numPr>
        <w:rPr>
          <w:rFonts w:ascii="Arial" w:hAnsi="Arial" w:cs="Arial"/>
          <w:sz w:val="22"/>
          <w:szCs w:val="22"/>
        </w:rPr>
      </w:pPr>
      <w:r w:rsidRPr="005159AA">
        <w:rPr>
          <w:rFonts w:ascii="Arial" w:hAnsi="Arial" w:cs="Arial"/>
          <w:sz w:val="22"/>
          <w:szCs w:val="22"/>
        </w:rPr>
        <w:lastRenderedPageBreak/>
        <w:t>Integration with Microsoft Word, Excel and PowerPoint</w:t>
      </w:r>
    </w:p>
    <w:p w14:paraId="26D76E7C" w14:textId="01DC7637" w:rsidR="005159AA" w:rsidRDefault="004D0826" w:rsidP="0013503D">
      <w:pPr>
        <w:pStyle w:val="ListParagraph"/>
        <w:numPr>
          <w:ilvl w:val="0"/>
          <w:numId w:val="8"/>
        </w:numPr>
        <w:rPr>
          <w:rFonts w:ascii="Arial" w:hAnsi="Arial" w:cs="Arial"/>
          <w:sz w:val="22"/>
          <w:szCs w:val="22"/>
        </w:rPr>
      </w:pPr>
      <w:r w:rsidRPr="004D0826">
        <w:rPr>
          <w:rFonts w:ascii="Arial" w:hAnsi="Arial" w:cs="Arial"/>
          <w:sz w:val="22"/>
          <w:szCs w:val="22"/>
        </w:rPr>
        <w:t>Cloud synchronisation across devices</w:t>
      </w:r>
    </w:p>
    <w:p w14:paraId="6CC1017E" w14:textId="2E412829" w:rsidR="004D0826" w:rsidRDefault="00DD4DC8" w:rsidP="004D0826">
      <w:pPr>
        <w:rPr>
          <w:rFonts w:ascii="Arial" w:hAnsi="Arial" w:cs="Arial"/>
          <w:b/>
          <w:bCs/>
          <w:sz w:val="22"/>
          <w:szCs w:val="22"/>
          <w:u w:val="single"/>
        </w:rPr>
      </w:pPr>
      <w:r>
        <w:rPr>
          <w:rFonts w:ascii="Arial" w:hAnsi="Arial" w:cs="Arial"/>
          <w:b/>
          <w:bCs/>
          <w:sz w:val="22"/>
          <w:szCs w:val="22"/>
          <w:u w:val="single"/>
        </w:rPr>
        <w:t>Benefits</w:t>
      </w:r>
    </w:p>
    <w:p w14:paraId="5A22DA8F" w14:textId="77777777" w:rsidR="00DC50EE" w:rsidRPr="00744E23" w:rsidRDefault="00DC50EE" w:rsidP="00DC50EE">
      <w:pPr>
        <w:rPr>
          <w:rFonts w:ascii="Arial" w:hAnsi="Arial" w:cs="Arial"/>
          <w:sz w:val="22"/>
          <w:szCs w:val="22"/>
        </w:rPr>
      </w:pPr>
      <w:r w:rsidRPr="00744E23">
        <w:rPr>
          <w:rFonts w:ascii="Arial" w:hAnsi="Arial" w:cs="Arial"/>
          <w:sz w:val="22"/>
          <w:szCs w:val="22"/>
        </w:rPr>
        <w:t>A chief strength of Outlook is its capacity to streamline corporate communication efficiently. Employees can systematically manage large volumes of emails using folders, color-coded categories, automated rules and powerful search functions, boosting daily productivity and drastically reducing the time spent locating critical information.</w:t>
      </w:r>
    </w:p>
    <w:p w14:paraId="4E0A9B72" w14:textId="77777777" w:rsidR="00C0157C" w:rsidRPr="00744E23" w:rsidRDefault="00C0157C" w:rsidP="00C0157C">
      <w:pPr>
        <w:rPr>
          <w:rFonts w:ascii="Arial" w:hAnsi="Arial" w:cs="Arial"/>
          <w:sz w:val="22"/>
          <w:szCs w:val="22"/>
        </w:rPr>
      </w:pPr>
      <w:r w:rsidRPr="00744E23">
        <w:rPr>
          <w:rFonts w:ascii="Arial" w:hAnsi="Arial" w:cs="Arial"/>
          <w:sz w:val="22"/>
          <w:szCs w:val="22"/>
        </w:rPr>
        <w:t xml:space="preserve">The integrated calendar functionality allows users to schedule meetings, dispatch digital invitations, check coworker availability and reserve corporate conference rooms. Also, shared calendars dramatically improve interdepartmental coordination by allowing employees to view team schedules and proactively avoid appointment conflicts. </w:t>
      </w:r>
    </w:p>
    <w:p w14:paraId="3C4BEB1B" w14:textId="77777777" w:rsidR="00F445D5" w:rsidRPr="00744E23" w:rsidRDefault="00F445D5" w:rsidP="00F445D5">
      <w:pPr>
        <w:rPr>
          <w:rFonts w:ascii="Arial" w:hAnsi="Arial" w:cs="Arial"/>
          <w:sz w:val="22"/>
          <w:szCs w:val="22"/>
        </w:rPr>
      </w:pPr>
      <w:r w:rsidRPr="00744E23">
        <w:rPr>
          <w:rFonts w:ascii="Arial" w:hAnsi="Arial" w:cs="Arial"/>
          <w:sz w:val="22"/>
          <w:szCs w:val="22"/>
        </w:rPr>
        <w:t>Outlook also integrates flawlessly with Microsoft Teams. Users can schedule virtual Teams sessions directly from the Outlook calendar interface, allowing participants to enter online meetings with a single click. This tight integration significantly simplifies meeting management and supports fluid hybrid working arrangements.</w:t>
      </w:r>
    </w:p>
    <w:p w14:paraId="4981B20A" w14:textId="77777777" w:rsidR="00FE6C3C" w:rsidRPr="00744E23" w:rsidRDefault="00FE6C3C" w:rsidP="00FE6C3C">
      <w:pPr>
        <w:rPr>
          <w:rFonts w:ascii="Arial" w:hAnsi="Arial" w:cs="Arial"/>
          <w:sz w:val="22"/>
          <w:szCs w:val="22"/>
        </w:rPr>
      </w:pPr>
      <w:r w:rsidRPr="00744E23">
        <w:rPr>
          <w:rFonts w:ascii="Arial" w:hAnsi="Arial" w:cs="Arial"/>
          <w:sz w:val="22"/>
          <w:szCs w:val="22"/>
        </w:rPr>
        <w:t>The application automatically synchronizes emails, calendars and contacts across desktop computers, smartphones and tablets using Microsoft Exchange and Microsoft 365 cloud networks. This real-time synchronization allows employees to stay securely connected and fully operational while working remotely or traveling.</w:t>
      </w:r>
    </w:p>
    <w:p w14:paraId="24B384A6" w14:textId="5634C297" w:rsidR="00445EDF" w:rsidRDefault="00445EDF" w:rsidP="00445EDF">
      <w:pPr>
        <w:rPr>
          <w:rFonts w:ascii="Arial" w:hAnsi="Arial" w:cs="Arial"/>
          <w:sz w:val="22"/>
          <w:szCs w:val="22"/>
        </w:rPr>
      </w:pPr>
      <w:r w:rsidRPr="00744E23">
        <w:rPr>
          <w:rFonts w:ascii="Arial" w:hAnsi="Arial" w:cs="Arial"/>
          <w:sz w:val="22"/>
          <w:szCs w:val="22"/>
        </w:rPr>
        <w:t>Finally, Outlook incorporates advanced spam filtering, anti-phishing protection, email encryption, and multi-factor authentication for safeguarding organizational communications and protecting sensitive corporate data.</w:t>
      </w:r>
      <w:r w:rsidR="00744E23" w:rsidRPr="00744E23">
        <w:rPr>
          <w:rFonts w:ascii="Arial" w:hAnsi="Arial" w:cs="Arial"/>
          <w:sz w:val="22"/>
          <w:szCs w:val="22"/>
        </w:rPr>
        <w:t>[</w:t>
      </w:r>
      <w:r w:rsidR="00DB1FF0">
        <w:rPr>
          <w:rFonts w:ascii="Arial" w:hAnsi="Arial" w:cs="Arial"/>
          <w:sz w:val="22"/>
          <w:szCs w:val="22"/>
        </w:rPr>
        <w:t>1</w:t>
      </w:r>
      <w:r w:rsidR="00744E23" w:rsidRPr="00744E23">
        <w:rPr>
          <w:rFonts w:ascii="Arial" w:hAnsi="Arial" w:cs="Arial"/>
          <w:sz w:val="22"/>
          <w:szCs w:val="22"/>
        </w:rPr>
        <w:t>2]</w:t>
      </w:r>
    </w:p>
    <w:p w14:paraId="6173B295" w14:textId="439ABF0A" w:rsidR="0031075C" w:rsidRDefault="0031075C" w:rsidP="00445EDF">
      <w:pPr>
        <w:rPr>
          <w:rFonts w:ascii="Arial" w:hAnsi="Arial" w:cs="Arial"/>
          <w:b/>
          <w:bCs/>
          <w:sz w:val="22"/>
          <w:szCs w:val="22"/>
          <w:u w:val="single"/>
        </w:rPr>
      </w:pPr>
      <w:r>
        <w:rPr>
          <w:rFonts w:ascii="Arial" w:hAnsi="Arial" w:cs="Arial"/>
          <w:b/>
          <w:bCs/>
          <w:sz w:val="22"/>
          <w:szCs w:val="22"/>
          <w:u w:val="single"/>
        </w:rPr>
        <w:t>Limitations</w:t>
      </w:r>
    </w:p>
    <w:p w14:paraId="61D8F269" w14:textId="77777777" w:rsidR="00164B74" w:rsidRDefault="00164B74" w:rsidP="00164B74">
      <w:r w:rsidRPr="00555CE2">
        <w:t>Despite its extensive strengths, Microsoft Outlook does have several notable limitations. Maintaining excessively large email archives can significantly degrade application performance and slow down search speeds. Additionally, inexperienced users may find advanced functionalities</w:t>
      </w:r>
      <w:r>
        <w:t xml:space="preserve"> </w:t>
      </w:r>
      <w:r w:rsidRPr="00555CE2">
        <w:t>such as automated rules, color-coded categories and shared mailboxes</w:t>
      </w:r>
      <w:r>
        <w:t xml:space="preserve"> </w:t>
      </w:r>
      <w:r w:rsidRPr="00555CE2">
        <w:t>difficult to configure effectively without dedicated technical training.</w:t>
      </w:r>
    </w:p>
    <w:p w14:paraId="6E655C61" w14:textId="411A0986" w:rsidR="00A17205" w:rsidRDefault="00A17205" w:rsidP="00A17205">
      <w:r w:rsidRPr="00555CE2">
        <w:t>While Outlook effectively supports collaboration, its core design focuses primarily on asynchronous email management rather than instantaneous teamwork. Consequently, enterprises frequently deploy Outlook alongside Microsoft Teams to provide an exhaustive, multi-channel communication and collaboration solution.</w:t>
      </w:r>
      <w:r w:rsidR="002425AD">
        <w:t>[</w:t>
      </w:r>
      <w:r w:rsidR="00DB1FF0">
        <w:t>1</w:t>
      </w:r>
      <w:r w:rsidR="002425AD">
        <w:t>2]</w:t>
      </w:r>
    </w:p>
    <w:p w14:paraId="671F27D5" w14:textId="77777777" w:rsidR="0031075C" w:rsidRPr="0031075C" w:rsidRDefault="0031075C" w:rsidP="00445EDF">
      <w:pPr>
        <w:rPr>
          <w:rFonts w:ascii="Arial" w:hAnsi="Arial" w:cs="Arial"/>
          <w:sz w:val="22"/>
          <w:szCs w:val="22"/>
        </w:rPr>
      </w:pPr>
    </w:p>
    <w:p w14:paraId="2CC9A1F0" w14:textId="77777777" w:rsidR="00744E23" w:rsidRDefault="00744E23" w:rsidP="00445EDF"/>
    <w:p w14:paraId="05097C45" w14:textId="77777777" w:rsidR="00DD4DC8" w:rsidRPr="00DD4DC8" w:rsidRDefault="00DD4DC8" w:rsidP="004D0826">
      <w:pPr>
        <w:rPr>
          <w:rFonts w:ascii="Arial" w:hAnsi="Arial" w:cs="Arial"/>
          <w:sz w:val="22"/>
          <w:szCs w:val="22"/>
        </w:rPr>
      </w:pPr>
    </w:p>
    <w:p w14:paraId="627B0D26" w14:textId="77777777" w:rsidR="001959A3" w:rsidRDefault="001959A3" w:rsidP="00D0071E"/>
    <w:p w14:paraId="43D7AA68" w14:textId="65261F71" w:rsidR="00D12E0D" w:rsidRDefault="00097A05" w:rsidP="00097A05">
      <w:pPr>
        <w:pStyle w:val="Heading2"/>
        <w:jc w:val="center"/>
        <w:rPr>
          <w:rFonts w:ascii="Arial" w:hAnsi="Arial" w:cs="Arial"/>
          <w:b/>
          <w:bCs/>
          <w:u w:val="single"/>
        </w:rPr>
      </w:pPr>
      <w:bookmarkStart w:id="17" w:name="_Toc235180704"/>
      <w:r w:rsidRPr="00097A05">
        <w:rPr>
          <w:rFonts w:ascii="Arial" w:hAnsi="Arial" w:cs="Arial"/>
          <w:b/>
          <w:bCs/>
          <w:u w:val="single"/>
        </w:rPr>
        <w:lastRenderedPageBreak/>
        <w:t>Comparison of Microsoft Teams and Microsoft Outlook</w:t>
      </w:r>
      <w:bookmarkEnd w:id="17"/>
    </w:p>
    <w:p w14:paraId="6A806767" w14:textId="77777777" w:rsidR="00756388" w:rsidRPr="00356AD2" w:rsidRDefault="00756388" w:rsidP="00756388">
      <w:pPr>
        <w:rPr>
          <w:rFonts w:ascii="Arial" w:hAnsi="Arial" w:cs="Arial"/>
          <w:sz w:val="22"/>
          <w:szCs w:val="22"/>
        </w:rPr>
      </w:pPr>
      <w:r w:rsidRPr="00356AD2">
        <w:rPr>
          <w:rFonts w:ascii="Arial" w:hAnsi="Arial" w:cs="Arial"/>
          <w:sz w:val="22"/>
          <w:szCs w:val="22"/>
        </w:rPr>
        <w:t>Although both Microsoft Teams and Microsoft Outlook facilitate essential workplace communication, they are engineered to fulfil fundamentally different operational purposes.</w:t>
      </w:r>
    </w:p>
    <w:p w14:paraId="13C07280" w14:textId="77777777" w:rsidR="00D3713B" w:rsidRPr="00356AD2" w:rsidRDefault="00D3713B" w:rsidP="00D3713B">
      <w:pPr>
        <w:rPr>
          <w:rFonts w:ascii="Arial" w:hAnsi="Arial" w:cs="Arial"/>
          <w:sz w:val="22"/>
          <w:szCs w:val="22"/>
        </w:rPr>
      </w:pPr>
      <w:r w:rsidRPr="00356AD2">
        <w:rPr>
          <w:rFonts w:ascii="Arial" w:hAnsi="Arial" w:cs="Arial"/>
          <w:sz w:val="22"/>
          <w:szCs w:val="22"/>
        </w:rPr>
        <w:t xml:space="preserve">Microsoft Teams concentrates heavily on real-time communication and synchronous collaboration, including instant messaging, high-definition video meetings, voice calls, file sharing, and live document co-authoring. This focus enables employees to communicate rapidly and execute joint projects seamlessly, regardless of their physical location. </w:t>
      </w:r>
    </w:p>
    <w:p w14:paraId="7ABB29E4" w14:textId="77777777" w:rsidR="000D7B07" w:rsidRPr="00356AD2" w:rsidRDefault="000D7B07" w:rsidP="000D7B07">
      <w:pPr>
        <w:rPr>
          <w:rFonts w:ascii="Arial" w:hAnsi="Arial" w:cs="Arial"/>
          <w:sz w:val="22"/>
          <w:szCs w:val="22"/>
        </w:rPr>
      </w:pPr>
      <w:r w:rsidRPr="00356AD2">
        <w:rPr>
          <w:rFonts w:ascii="Arial" w:hAnsi="Arial" w:cs="Arial"/>
          <w:sz w:val="22"/>
          <w:szCs w:val="22"/>
        </w:rPr>
        <w:t xml:space="preserve">Conversely, Microsoft Outlook specializes in formal corporate communication and administrative scheduling. It serves as the primary gateway for official email correspondence, meeting distribution, calendar management, task tracking and contact directories. </w:t>
      </w:r>
    </w:p>
    <w:p w14:paraId="3DCF53BC" w14:textId="77777777" w:rsidR="00386B8D" w:rsidRDefault="00386B8D" w:rsidP="00386B8D">
      <w:pPr>
        <w:rPr>
          <w:rFonts w:ascii="Arial" w:hAnsi="Arial" w:cs="Arial"/>
          <w:sz w:val="22"/>
          <w:szCs w:val="22"/>
        </w:rPr>
      </w:pPr>
      <w:r w:rsidRPr="00356AD2">
        <w:rPr>
          <w:rFonts w:ascii="Arial" w:hAnsi="Arial" w:cs="Arial"/>
          <w:sz w:val="22"/>
          <w:szCs w:val="22"/>
        </w:rPr>
        <w:t>These two applications complement each other perfectly within the Microsoft 365 ecosystem. For instance, a user can schedule a Teams meeting directly inside Outlook, receive the invitation instantly via email and launch the virtual session with a single click from their calendar. This tight integration creates a seamless communication environment that significantly drives organizational productivity.</w:t>
      </w:r>
    </w:p>
    <w:p w14:paraId="60834F34" w14:textId="52A1D1BE" w:rsidR="00356AD2" w:rsidRDefault="00616CE3" w:rsidP="00386B8D">
      <w:pPr>
        <w:rPr>
          <w:rFonts w:ascii="Arial" w:hAnsi="Arial" w:cs="Arial"/>
          <w:b/>
          <w:bCs/>
          <w:sz w:val="22"/>
          <w:szCs w:val="22"/>
          <w:u w:val="single"/>
        </w:rPr>
      </w:pPr>
      <w:r>
        <w:rPr>
          <w:rFonts w:ascii="Arial" w:hAnsi="Arial" w:cs="Arial"/>
          <w:b/>
          <w:bCs/>
          <w:sz w:val="22"/>
          <w:szCs w:val="22"/>
          <w:u w:val="single"/>
        </w:rPr>
        <w:t>Conclusion</w:t>
      </w:r>
    </w:p>
    <w:p w14:paraId="6BC23865" w14:textId="776C11F6" w:rsidR="00715E61" w:rsidRDefault="00715E61" w:rsidP="00715E61">
      <w:r w:rsidRPr="0042491B">
        <w:t>Microsoft Teams and Microsoft Outlook stand as two of the most critical communication and collaboration applications in the modern corporate landscape. Microsoft Teams delivers a comprehensive workspace for real-time messaging, virtual hosting, cloud file sharing and synchronous group work, making it perfectly tailored to power remote and hybrid work environments. Concurrently, Microsoft Outlook remains the undisputed industry benchmark for formal email correspondence, calendar organi</w:t>
      </w:r>
      <w:r w:rsidR="000E1D00">
        <w:t>s</w:t>
      </w:r>
      <w:r w:rsidRPr="0042491B">
        <w:t>ation, administrative scheduling</w:t>
      </w:r>
      <w:r>
        <w:t xml:space="preserve"> </w:t>
      </w:r>
      <w:r w:rsidRPr="0042491B">
        <w:t xml:space="preserve">and professional business communications. </w:t>
      </w:r>
    </w:p>
    <w:p w14:paraId="52258E5F" w14:textId="77777777" w:rsidR="000E1D00" w:rsidRDefault="000E1D00" w:rsidP="000E1D00">
      <w:r w:rsidRPr="0042491B">
        <w:t>Together, these applications empower organi</w:t>
      </w:r>
      <w:r>
        <w:t>s</w:t>
      </w:r>
      <w:r w:rsidRPr="0042491B">
        <w:t>ations to communicate efficiently, coordinate projects, elevate team collaboration and boost overall productivity. Their native integration within the Microsoft 365 ecosystem allows businesses to optimize daily workflows while maintaining highly secure, reliable communications across different departments and global geographic locations</w:t>
      </w:r>
      <w:r>
        <w:t>.</w:t>
      </w:r>
    </w:p>
    <w:p w14:paraId="1BBF9408" w14:textId="265CD35E" w:rsidR="000E1D00" w:rsidRPr="0042491B" w:rsidRDefault="000E1D00" w:rsidP="00715E61"/>
    <w:p w14:paraId="6450707D" w14:textId="77777777" w:rsidR="00616CE3" w:rsidRPr="00616CE3" w:rsidRDefault="00616CE3" w:rsidP="00386B8D">
      <w:pPr>
        <w:rPr>
          <w:rFonts w:ascii="Arial" w:hAnsi="Arial" w:cs="Arial"/>
          <w:sz w:val="22"/>
          <w:szCs w:val="22"/>
        </w:rPr>
      </w:pPr>
    </w:p>
    <w:p w14:paraId="4F53ABAA" w14:textId="77777777" w:rsidR="00097A05" w:rsidRPr="00097A05" w:rsidRDefault="00097A05" w:rsidP="00097A05"/>
    <w:p w14:paraId="152568E3" w14:textId="77777777" w:rsidR="003B743B" w:rsidRDefault="003B743B" w:rsidP="00C23954">
      <w:pPr>
        <w:pStyle w:val="Heading1"/>
        <w:rPr>
          <w:b/>
          <w:bCs/>
          <w:u w:val="single"/>
        </w:rPr>
      </w:pPr>
    </w:p>
    <w:p w14:paraId="380B9527" w14:textId="77777777" w:rsidR="003B743B" w:rsidRPr="003B743B" w:rsidRDefault="003B743B" w:rsidP="003B743B"/>
    <w:p w14:paraId="1588F377" w14:textId="7E94253D" w:rsidR="00AB15E7" w:rsidRDefault="00317F05" w:rsidP="007577F4">
      <w:pPr>
        <w:pStyle w:val="Heading1"/>
        <w:jc w:val="center"/>
        <w:rPr>
          <w:rStyle w:val="normaltextrun"/>
          <w:rFonts w:ascii="Arial" w:hAnsi="Arial" w:cs="Arial"/>
          <w:b/>
          <w:bCs/>
          <w:u w:val="single"/>
          <w:lang w:val="en-US"/>
        </w:rPr>
      </w:pPr>
      <w:bookmarkStart w:id="18" w:name="_Toc235180705"/>
      <w:r w:rsidRPr="007577F4">
        <w:rPr>
          <w:rStyle w:val="normaltextrun"/>
          <w:rFonts w:ascii="Arial" w:hAnsi="Arial" w:cs="Arial"/>
          <w:b/>
          <w:bCs/>
          <w:u w:val="single"/>
          <w:lang w:val="en-US"/>
        </w:rPr>
        <w:lastRenderedPageBreak/>
        <w:t>Communication and Collaboration applications</w:t>
      </w:r>
      <w:r w:rsidRPr="007577F4">
        <w:rPr>
          <w:rStyle w:val="normaltextrun"/>
          <w:rFonts w:ascii="Arial" w:hAnsi="Arial" w:cs="Arial"/>
          <w:b/>
          <w:bCs/>
          <w:u w:val="single"/>
          <w:lang w:val="en-US"/>
        </w:rPr>
        <w:t xml:space="preserve"> (Test Feature</w:t>
      </w:r>
      <w:r w:rsidR="007577F4" w:rsidRPr="007577F4">
        <w:rPr>
          <w:rStyle w:val="normaltextrun"/>
          <w:rFonts w:ascii="Arial" w:hAnsi="Arial" w:cs="Arial"/>
          <w:b/>
          <w:bCs/>
          <w:u w:val="single"/>
          <w:lang w:val="en-US"/>
        </w:rPr>
        <w:t>s)</w:t>
      </w:r>
      <w:bookmarkEnd w:id="18"/>
    </w:p>
    <w:p w14:paraId="65BB4BA7" w14:textId="77777777" w:rsidR="007577F4" w:rsidRDefault="007577F4" w:rsidP="007577F4">
      <w:pPr>
        <w:rPr>
          <w:lang w:val="en-US"/>
        </w:rPr>
      </w:pPr>
    </w:p>
    <w:p w14:paraId="32A0CF20" w14:textId="0377F139" w:rsidR="007577F4" w:rsidRDefault="0008033D" w:rsidP="007577F4">
      <w:pPr>
        <w:rPr>
          <w:rFonts w:ascii="Arial" w:hAnsi="Arial" w:cs="Arial"/>
          <w:b/>
          <w:bCs/>
          <w:sz w:val="22"/>
          <w:szCs w:val="22"/>
          <w:u w:val="single"/>
          <w:lang w:val="en-US"/>
        </w:rPr>
      </w:pPr>
      <w:r>
        <w:rPr>
          <w:rFonts w:ascii="Arial" w:hAnsi="Arial" w:cs="Arial"/>
          <w:b/>
          <w:bCs/>
          <w:sz w:val="22"/>
          <w:szCs w:val="22"/>
          <w:u w:val="single"/>
          <w:lang w:val="en-US"/>
        </w:rPr>
        <w:t>Microsoft Teams</w:t>
      </w:r>
    </w:p>
    <w:p w14:paraId="152A22CE" w14:textId="6A6061E6" w:rsidR="002363C5" w:rsidRDefault="0008033D" w:rsidP="007577F4">
      <w:pPr>
        <w:rPr>
          <w:rFonts w:ascii="Arial" w:hAnsi="Arial" w:cs="Arial"/>
          <w:b/>
          <w:bCs/>
          <w:sz w:val="22"/>
          <w:szCs w:val="22"/>
          <w:u w:val="single"/>
          <w:lang w:val="en-US"/>
        </w:rPr>
      </w:pPr>
      <w:r>
        <w:rPr>
          <w:rFonts w:ascii="Arial" w:hAnsi="Arial" w:cs="Arial"/>
          <w:b/>
          <w:bCs/>
          <w:noProof/>
          <w:sz w:val="22"/>
          <w:szCs w:val="22"/>
          <w:u w:val="single"/>
          <w:lang w:val="en-US"/>
        </w:rPr>
        <w:drawing>
          <wp:inline distT="0" distB="0" distL="0" distR="0" wp14:anchorId="2787E49F" wp14:editId="0584C73B">
            <wp:extent cx="5731510" cy="3215005"/>
            <wp:effectExtent l="0" t="0" r="2540" b="4445"/>
            <wp:docPr id="16731051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05100" name="Picture 167310510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793FC8A6" w14:textId="3378B9A5" w:rsidR="0008033D" w:rsidRPr="002363C5" w:rsidRDefault="002363C5" w:rsidP="007577F4">
      <w:pPr>
        <w:rPr>
          <w:rFonts w:ascii="Arial" w:hAnsi="Arial" w:cs="Arial"/>
          <w:i/>
          <w:iCs/>
          <w:sz w:val="22"/>
          <w:szCs w:val="22"/>
          <w:lang w:val="en-US"/>
        </w:rPr>
      </w:pPr>
      <w:r>
        <w:rPr>
          <w:rFonts w:ascii="Arial" w:hAnsi="Arial" w:cs="Arial"/>
          <w:i/>
          <w:iCs/>
          <w:sz w:val="22"/>
          <w:szCs w:val="22"/>
          <w:lang w:val="en-US"/>
        </w:rPr>
        <w:t>Figure 7:</w:t>
      </w:r>
      <w:r w:rsidR="00295302">
        <w:rPr>
          <w:rFonts w:ascii="Arial" w:hAnsi="Arial" w:cs="Arial"/>
          <w:i/>
          <w:iCs/>
          <w:sz w:val="22"/>
          <w:szCs w:val="22"/>
          <w:lang w:val="en-US"/>
        </w:rPr>
        <w:t xml:space="preserve"> Illustrates the creation of a study group on Microsoft Teams.</w:t>
      </w:r>
    </w:p>
    <w:p w14:paraId="14F0A23E" w14:textId="2AF13910" w:rsidR="0008033D" w:rsidRDefault="0008033D" w:rsidP="007577F4">
      <w:pPr>
        <w:rPr>
          <w:rFonts w:ascii="Arial" w:hAnsi="Arial" w:cs="Arial"/>
          <w:b/>
          <w:bCs/>
          <w:sz w:val="22"/>
          <w:szCs w:val="22"/>
          <w:u w:val="single"/>
          <w:lang w:val="en-US"/>
        </w:rPr>
      </w:pPr>
      <w:r>
        <w:rPr>
          <w:rFonts w:ascii="Arial" w:hAnsi="Arial" w:cs="Arial"/>
          <w:b/>
          <w:bCs/>
          <w:noProof/>
          <w:sz w:val="22"/>
          <w:szCs w:val="22"/>
          <w:u w:val="single"/>
          <w:lang w:val="en-US"/>
        </w:rPr>
        <w:drawing>
          <wp:inline distT="0" distB="0" distL="0" distR="0" wp14:anchorId="0326EBF7" wp14:editId="76E9E1B5">
            <wp:extent cx="5731510" cy="3202305"/>
            <wp:effectExtent l="0" t="0" r="2540" b="0"/>
            <wp:docPr id="18208744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74468" name="Picture 182087446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p>
    <w:p w14:paraId="2DB34DC2" w14:textId="154625AF" w:rsidR="002363C5" w:rsidRPr="007D3A34" w:rsidRDefault="007D3A34" w:rsidP="007577F4">
      <w:pPr>
        <w:rPr>
          <w:rFonts w:ascii="Arial" w:hAnsi="Arial" w:cs="Arial"/>
          <w:i/>
          <w:iCs/>
          <w:sz w:val="22"/>
          <w:szCs w:val="22"/>
          <w:lang w:val="en-US"/>
        </w:rPr>
      </w:pPr>
      <w:r>
        <w:rPr>
          <w:rFonts w:ascii="Arial" w:hAnsi="Arial" w:cs="Arial"/>
          <w:i/>
          <w:iCs/>
          <w:sz w:val="22"/>
          <w:szCs w:val="22"/>
          <w:lang w:val="en-US"/>
        </w:rPr>
        <w:t xml:space="preserve">Figure 8: Shows </w:t>
      </w:r>
      <w:r w:rsidR="00C0424D">
        <w:rPr>
          <w:rFonts w:ascii="Arial" w:hAnsi="Arial" w:cs="Arial"/>
          <w:i/>
          <w:iCs/>
          <w:sz w:val="22"/>
          <w:szCs w:val="22"/>
          <w:lang w:val="en-US"/>
        </w:rPr>
        <w:t>the adding of classmates to the study group.</w:t>
      </w:r>
    </w:p>
    <w:p w14:paraId="64EB3DE4" w14:textId="65E458DF" w:rsidR="002363C5" w:rsidRDefault="002363C5" w:rsidP="007577F4">
      <w:pPr>
        <w:rPr>
          <w:rFonts w:ascii="Arial" w:hAnsi="Arial" w:cs="Arial"/>
          <w:b/>
          <w:bCs/>
          <w:sz w:val="22"/>
          <w:szCs w:val="22"/>
          <w:u w:val="single"/>
          <w:lang w:val="en-US"/>
        </w:rPr>
      </w:pPr>
      <w:r>
        <w:rPr>
          <w:rFonts w:ascii="Arial" w:hAnsi="Arial" w:cs="Arial"/>
          <w:b/>
          <w:bCs/>
          <w:noProof/>
          <w:sz w:val="22"/>
          <w:szCs w:val="22"/>
          <w:u w:val="single"/>
          <w:lang w:val="en-US"/>
        </w:rPr>
        <w:lastRenderedPageBreak/>
        <w:drawing>
          <wp:inline distT="0" distB="0" distL="0" distR="0" wp14:anchorId="043250EF" wp14:editId="3FAD0304">
            <wp:extent cx="5731510" cy="3216910"/>
            <wp:effectExtent l="0" t="0" r="2540" b="2540"/>
            <wp:docPr id="3811892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89239" name="Picture 38118923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589C80B2" w14:textId="55084C14" w:rsidR="00C0424D" w:rsidRDefault="00C0424D" w:rsidP="007577F4">
      <w:pPr>
        <w:rPr>
          <w:rFonts w:ascii="Arial" w:hAnsi="Arial" w:cs="Arial"/>
          <w:i/>
          <w:iCs/>
          <w:sz w:val="22"/>
          <w:szCs w:val="22"/>
          <w:lang w:val="en-US"/>
        </w:rPr>
      </w:pPr>
      <w:r>
        <w:rPr>
          <w:rFonts w:ascii="Arial" w:hAnsi="Arial" w:cs="Arial"/>
          <w:i/>
          <w:iCs/>
          <w:sz w:val="22"/>
          <w:szCs w:val="22"/>
          <w:lang w:val="en-US"/>
        </w:rPr>
        <w:t>Figu</w:t>
      </w:r>
      <w:r w:rsidR="00BE40A6">
        <w:rPr>
          <w:rFonts w:ascii="Arial" w:hAnsi="Arial" w:cs="Arial"/>
          <w:i/>
          <w:iCs/>
          <w:sz w:val="22"/>
          <w:szCs w:val="22"/>
          <w:lang w:val="en-US"/>
        </w:rPr>
        <w:t>re 9: Shows the completion of the created group.</w:t>
      </w:r>
    </w:p>
    <w:p w14:paraId="6F62AA84" w14:textId="77777777" w:rsidR="009B5D6B" w:rsidRDefault="009B5D6B" w:rsidP="007577F4">
      <w:pPr>
        <w:rPr>
          <w:rFonts w:ascii="Arial" w:hAnsi="Arial" w:cs="Arial"/>
          <w:i/>
          <w:iCs/>
          <w:sz w:val="22"/>
          <w:szCs w:val="22"/>
          <w:lang w:val="en-US"/>
        </w:rPr>
      </w:pPr>
    </w:p>
    <w:p w14:paraId="7423C39B" w14:textId="618DBABD" w:rsidR="009B5D6B" w:rsidRDefault="009B5D6B" w:rsidP="007577F4">
      <w:pPr>
        <w:rPr>
          <w:rFonts w:ascii="Arial" w:hAnsi="Arial" w:cs="Arial"/>
          <w:b/>
          <w:bCs/>
          <w:sz w:val="22"/>
          <w:szCs w:val="22"/>
          <w:u w:val="single"/>
          <w:lang w:val="en-US"/>
        </w:rPr>
      </w:pPr>
      <w:r>
        <w:rPr>
          <w:rFonts w:ascii="Arial" w:hAnsi="Arial" w:cs="Arial"/>
          <w:b/>
          <w:bCs/>
          <w:sz w:val="22"/>
          <w:szCs w:val="22"/>
          <w:u w:val="single"/>
          <w:lang w:val="en-US"/>
        </w:rPr>
        <w:t>Microsoft Outlook</w:t>
      </w:r>
    </w:p>
    <w:p w14:paraId="1A82F4A5" w14:textId="73DDC1B5" w:rsidR="009B5D6B" w:rsidRDefault="006D6E2E" w:rsidP="007577F4">
      <w:pPr>
        <w:rPr>
          <w:rFonts w:ascii="Arial" w:hAnsi="Arial" w:cs="Arial"/>
          <w:sz w:val="22"/>
          <w:szCs w:val="22"/>
          <w:lang w:val="en-US"/>
        </w:rPr>
      </w:pPr>
      <w:r>
        <w:rPr>
          <w:rFonts w:ascii="Arial" w:hAnsi="Arial" w:cs="Arial"/>
          <w:noProof/>
          <w:sz w:val="22"/>
          <w:szCs w:val="22"/>
          <w:lang w:val="en-US"/>
        </w:rPr>
        <w:drawing>
          <wp:inline distT="0" distB="0" distL="0" distR="0" wp14:anchorId="1D5D304C" wp14:editId="6AB6D35E">
            <wp:extent cx="5731510" cy="3218815"/>
            <wp:effectExtent l="0" t="0" r="2540" b="635"/>
            <wp:docPr id="12998154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15481" name="Picture 129981548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43804393" w14:textId="29375215" w:rsidR="00373690" w:rsidRPr="00373690" w:rsidRDefault="00373690" w:rsidP="007577F4">
      <w:pPr>
        <w:rPr>
          <w:rFonts w:ascii="Arial" w:hAnsi="Arial" w:cs="Arial"/>
          <w:i/>
          <w:iCs/>
          <w:sz w:val="22"/>
          <w:szCs w:val="22"/>
          <w:lang w:val="en-US"/>
        </w:rPr>
      </w:pPr>
      <w:r>
        <w:rPr>
          <w:rFonts w:ascii="Arial" w:hAnsi="Arial" w:cs="Arial"/>
          <w:i/>
          <w:iCs/>
          <w:sz w:val="22"/>
          <w:szCs w:val="22"/>
          <w:lang w:val="en-US"/>
        </w:rPr>
        <w:t>Figure 10:</w:t>
      </w:r>
      <w:r w:rsidR="00A57868">
        <w:rPr>
          <w:rFonts w:ascii="Arial" w:hAnsi="Arial" w:cs="Arial"/>
          <w:i/>
          <w:iCs/>
          <w:sz w:val="22"/>
          <w:szCs w:val="22"/>
          <w:lang w:val="en-US"/>
        </w:rPr>
        <w:t xml:space="preserve"> Shows the composing</w:t>
      </w:r>
      <w:r w:rsidR="00585899">
        <w:rPr>
          <w:rFonts w:ascii="Arial" w:hAnsi="Arial" w:cs="Arial"/>
          <w:i/>
          <w:iCs/>
          <w:sz w:val="22"/>
          <w:szCs w:val="22"/>
          <w:lang w:val="en-US"/>
        </w:rPr>
        <w:t xml:space="preserve"> of an email using the TO, CC and BCC functions.</w:t>
      </w:r>
    </w:p>
    <w:p w14:paraId="4B88315E" w14:textId="77777777" w:rsidR="00373690" w:rsidRDefault="00373690" w:rsidP="007577F4">
      <w:pPr>
        <w:rPr>
          <w:rFonts w:ascii="Arial" w:hAnsi="Arial" w:cs="Arial"/>
          <w:sz w:val="22"/>
          <w:szCs w:val="22"/>
          <w:lang w:val="en-US"/>
        </w:rPr>
      </w:pPr>
    </w:p>
    <w:p w14:paraId="5F0C4B00" w14:textId="0180D15B" w:rsidR="00373690" w:rsidRDefault="00373690" w:rsidP="007577F4">
      <w:pPr>
        <w:rPr>
          <w:rFonts w:ascii="Arial" w:hAnsi="Arial" w:cs="Arial"/>
          <w:sz w:val="22"/>
          <w:szCs w:val="22"/>
          <w:lang w:val="en-US"/>
        </w:rPr>
      </w:pPr>
      <w:r>
        <w:rPr>
          <w:rFonts w:ascii="Arial" w:hAnsi="Arial" w:cs="Arial"/>
          <w:noProof/>
          <w:sz w:val="22"/>
          <w:szCs w:val="22"/>
          <w:lang w:val="en-US"/>
        </w:rPr>
        <w:lastRenderedPageBreak/>
        <w:drawing>
          <wp:inline distT="0" distB="0" distL="0" distR="0" wp14:anchorId="45EC50DF" wp14:editId="28374331">
            <wp:extent cx="5731510" cy="3656965"/>
            <wp:effectExtent l="0" t="0" r="2540" b="635"/>
            <wp:docPr id="19663100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310065" name="Picture 196631006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656965"/>
                    </a:xfrm>
                    <a:prstGeom prst="rect">
                      <a:avLst/>
                    </a:prstGeom>
                  </pic:spPr>
                </pic:pic>
              </a:graphicData>
            </a:graphic>
          </wp:inline>
        </w:drawing>
      </w:r>
    </w:p>
    <w:p w14:paraId="039FCF48" w14:textId="2C383859" w:rsidR="00A93822" w:rsidRPr="00A93822" w:rsidRDefault="00A93822" w:rsidP="007577F4">
      <w:pPr>
        <w:rPr>
          <w:rFonts w:ascii="Arial" w:hAnsi="Arial" w:cs="Arial"/>
          <w:i/>
          <w:iCs/>
          <w:sz w:val="22"/>
          <w:szCs w:val="22"/>
          <w:lang w:val="en-US"/>
        </w:rPr>
      </w:pPr>
      <w:r>
        <w:rPr>
          <w:rFonts w:ascii="Arial" w:hAnsi="Arial" w:cs="Arial"/>
          <w:i/>
          <w:iCs/>
          <w:sz w:val="22"/>
          <w:szCs w:val="22"/>
          <w:lang w:val="en-US"/>
        </w:rPr>
        <w:t xml:space="preserve">Figure 11: Illustrates the scheduling </w:t>
      </w:r>
      <w:r w:rsidR="00FF4749">
        <w:rPr>
          <w:rFonts w:ascii="Arial" w:hAnsi="Arial" w:cs="Arial"/>
          <w:i/>
          <w:iCs/>
          <w:sz w:val="22"/>
          <w:szCs w:val="22"/>
          <w:lang w:val="en-US"/>
        </w:rPr>
        <w:t>of a meeting using Microsoft Outlook.</w:t>
      </w:r>
    </w:p>
    <w:p w14:paraId="4E68A3E8" w14:textId="77777777" w:rsidR="00AB15E7" w:rsidRDefault="00AB15E7" w:rsidP="00C23954">
      <w:pPr>
        <w:pStyle w:val="Heading1"/>
        <w:rPr>
          <w:b/>
          <w:bCs/>
          <w:u w:val="single"/>
        </w:rPr>
      </w:pPr>
    </w:p>
    <w:p w14:paraId="7D86F2F1" w14:textId="77777777" w:rsidR="00AB15E7" w:rsidRDefault="00AB15E7" w:rsidP="00C23954">
      <w:pPr>
        <w:pStyle w:val="Heading1"/>
        <w:rPr>
          <w:b/>
          <w:bCs/>
          <w:u w:val="single"/>
        </w:rPr>
      </w:pPr>
    </w:p>
    <w:p w14:paraId="05743747" w14:textId="77777777" w:rsidR="00AB15E7" w:rsidRDefault="00AB15E7" w:rsidP="00C23954">
      <w:pPr>
        <w:pStyle w:val="Heading1"/>
        <w:rPr>
          <w:b/>
          <w:bCs/>
          <w:u w:val="single"/>
        </w:rPr>
      </w:pPr>
    </w:p>
    <w:p w14:paraId="04CF2FD7" w14:textId="77777777" w:rsidR="00AB15E7" w:rsidRDefault="00AB15E7" w:rsidP="00C23954">
      <w:pPr>
        <w:pStyle w:val="Heading1"/>
        <w:rPr>
          <w:b/>
          <w:bCs/>
          <w:u w:val="single"/>
        </w:rPr>
      </w:pPr>
    </w:p>
    <w:p w14:paraId="739E4153" w14:textId="77777777" w:rsidR="00AB15E7" w:rsidRDefault="00AB15E7" w:rsidP="00C23954">
      <w:pPr>
        <w:pStyle w:val="Heading1"/>
        <w:rPr>
          <w:b/>
          <w:bCs/>
          <w:u w:val="single"/>
        </w:rPr>
      </w:pPr>
    </w:p>
    <w:p w14:paraId="2AFC2FA3" w14:textId="77777777" w:rsidR="00AA096B" w:rsidRDefault="00AA096B" w:rsidP="00C23954">
      <w:pPr>
        <w:pStyle w:val="Heading1"/>
        <w:rPr>
          <w:b/>
          <w:bCs/>
          <w:u w:val="single"/>
        </w:rPr>
      </w:pPr>
    </w:p>
    <w:p w14:paraId="11B3BEA0" w14:textId="77777777" w:rsidR="00AA096B" w:rsidRDefault="00AA096B" w:rsidP="00AA096B"/>
    <w:p w14:paraId="466DD6E4" w14:textId="77777777" w:rsidR="00AA096B" w:rsidRPr="00AA096B" w:rsidRDefault="00AA096B" w:rsidP="00AA096B"/>
    <w:p w14:paraId="419EB738" w14:textId="02FFD0DC" w:rsidR="009E09EF" w:rsidRDefault="00357BD7" w:rsidP="00C23954">
      <w:pPr>
        <w:pStyle w:val="Heading1"/>
        <w:rPr>
          <w:b/>
          <w:bCs/>
          <w:u w:val="single"/>
        </w:rPr>
      </w:pPr>
      <w:bookmarkStart w:id="19" w:name="_Toc235180706"/>
      <w:r>
        <w:rPr>
          <w:b/>
          <w:bCs/>
          <w:u w:val="single"/>
        </w:rPr>
        <w:lastRenderedPageBreak/>
        <w:t>References</w:t>
      </w:r>
      <w:bookmarkEnd w:id="19"/>
    </w:p>
    <w:p w14:paraId="2FAF5E90" w14:textId="77777777" w:rsidR="007B53A8" w:rsidRDefault="007B53A8" w:rsidP="007B53A8">
      <w:pPr>
        <w:rPr>
          <w:rFonts w:ascii="Arial" w:hAnsi="Arial" w:cs="Arial"/>
          <w:sz w:val="22"/>
          <w:szCs w:val="22"/>
        </w:rPr>
      </w:pPr>
    </w:p>
    <w:p w14:paraId="61D93F2F" w14:textId="77777777" w:rsidR="007B53A8" w:rsidRDefault="007B53A8" w:rsidP="007B53A8">
      <w:pPr>
        <w:rPr>
          <w:rFonts w:ascii="Arial" w:hAnsi="Arial" w:cs="Arial"/>
          <w:sz w:val="22"/>
          <w:szCs w:val="22"/>
        </w:rPr>
      </w:pPr>
      <w:r w:rsidRPr="007B53A8">
        <w:rPr>
          <w:rFonts w:ascii="Arial" w:hAnsi="Arial" w:cs="Arial"/>
          <w:sz w:val="22"/>
          <w:szCs w:val="22"/>
        </w:rPr>
        <w:t>[1]</w:t>
      </w:r>
    </w:p>
    <w:p w14:paraId="4696FBDF" w14:textId="10589463" w:rsidR="007B53A8" w:rsidRDefault="007B53A8" w:rsidP="007B53A8">
      <w:pPr>
        <w:rPr>
          <w:rFonts w:ascii="Arial" w:hAnsi="Arial" w:cs="Arial"/>
          <w:sz w:val="22"/>
          <w:szCs w:val="22"/>
        </w:rPr>
      </w:pPr>
      <w:r w:rsidRPr="007B53A8">
        <w:rPr>
          <w:rFonts w:ascii="Arial" w:hAnsi="Arial" w:cs="Arial"/>
          <w:sz w:val="22"/>
          <w:szCs w:val="22"/>
        </w:rPr>
        <w:t xml:space="preserve"> Shopify Inc., </w:t>
      </w:r>
      <w:r w:rsidRPr="007B53A8">
        <w:rPr>
          <w:rFonts w:ascii="Arial" w:hAnsi="Arial" w:cs="Arial"/>
          <w:i/>
          <w:iCs/>
          <w:sz w:val="22"/>
          <w:szCs w:val="22"/>
        </w:rPr>
        <w:t>Shopify</w:t>
      </w:r>
      <w:r w:rsidRPr="007B53A8">
        <w:rPr>
          <w:rFonts w:ascii="Arial" w:hAnsi="Arial" w:cs="Arial"/>
          <w:sz w:val="22"/>
          <w:szCs w:val="22"/>
        </w:rPr>
        <w:t xml:space="preserve">. [Online]. Available: </w:t>
      </w:r>
      <w:hyperlink r:id="rId21" w:history="1">
        <w:r w:rsidRPr="007B53A8">
          <w:rPr>
            <w:rStyle w:val="Hyperlink"/>
            <w:rFonts w:ascii="Arial" w:hAnsi="Arial" w:cs="Arial"/>
            <w:sz w:val="22"/>
            <w:szCs w:val="22"/>
          </w:rPr>
          <w:t>https://www.shopify.com/</w:t>
        </w:r>
      </w:hyperlink>
      <w:r w:rsidRPr="007B53A8">
        <w:rPr>
          <w:rFonts w:ascii="Arial" w:hAnsi="Arial" w:cs="Arial"/>
          <w:sz w:val="22"/>
          <w:szCs w:val="22"/>
        </w:rPr>
        <w:t xml:space="preserve">. [Accessed: Jul. </w:t>
      </w:r>
      <w:r w:rsidR="0048097A">
        <w:rPr>
          <w:rFonts w:ascii="Arial" w:hAnsi="Arial" w:cs="Arial"/>
          <w:sz w:val="22"/>
          <w:szCs w:val="22"/>
        </w:rPr>
        <w:t>7</w:t>
      </w:r>
      <w:r w:rsidRPr="007B53A8">
        <w:rPr>
          <w:rFonts w:ascii="Arial" w:hAnsi="Arial" w:cs="Arial"/>
          <w:sz w:val="22"/>
          <w:szCs w:val="22"/>
        </w:rPr>
        <w:t>, 2026].</w:t>
      </w:r>
    </w:p>
    <w:p w14:paraId="2E8AE401" w14:textId="77777777" w:rsidR="00752C5C" w:rsidRDefault="00752C5C" w:rsidP="00752C5C">
      <w:pPr>
        <w:rPr>
          <w:rFonts w:ascii="Arial" w:hAnsi="Arial" w:cs="Arial"/>
          <w:sz w:val="22"/>
          <w:szCs w:val="22"/>
        </w:rPr>
      </w:pPr>
      <w:r w:rsidRPr="00752C5C">
        <w:rPr>
          <w:rFonts w:ascii="Arial" w:hAnsi="Arial" w:cs="Arial"/>
          <w:sz w:val="22"/>
          <w:szCs w:val="22"/>
        </w:rPr>
        <w:t xml:space="preserve">[2] </w:t>
      </w:r>
    </w:p>
    <w:p w14:paraId="63985A4E" w14:textId="206DACCD" w:rsidR="00752C5C" w:rsidRDefault="00752C5C" w:rsidP="00752C5C">
      <w:pPr>
        <w:rPr>
          <w:rFonts w:ascii="Arial" w:hAnsi="Arial" w:cs="Arial"/>
          <w:sz w:val="22"/>
          <w:szCs w:val="22"/>
        </w:rPr>
      </w:pPr>
      <w:proofErr w:type="spellStart"/>
      <w:r w:rsidRPr="00752C5C">
        <w:rPr>
          <w:rFonts w:ascii="Arial" w:hAnsi="Arial" w:cs="Arial"/>
          <w:sz w:val="22"/>
          <w:szCs w:val="22"/>
        </w:rPr>
        <w:t>Automattic</w:t>
      </w:r>
      <w:proofErr w:type="spellEnd"/>
      <w:r w:rsidRPr="00752C5C">
        <w:rPr>
          <w:rFonts w:ascii="Arial" w:hAnsi="Arial" w:cs="Arial"/>
          <w:sz w:val="22"/>
          <w:szCs w:val="22"/>
        </w:rPr>
        <w:t xml:space="preserve"> Inc., </w:t>
      </w:r>
      <w:r w:rsidRPr="00752C5C">
        <w:rPr>
          <w:rFonts w:ascii="Arial" w:hAnsi="Arial" w:cs="Arial"/>
          <w:i/>
          <w:iCs/>
          <w:sz w:val="22"/>
          <w:szCs w:val="22"/>
        </w:rPr>
        <w:t>WooCommerce</w:t>
      </w:r>
      <w:r w:rsidRPr="00752C5C">
        <w:rPr>
          <w:rFonts w:ascii="Arial" w:hAnsi="Arial" w:cs="Arial"/>
          <w:sz w:val="22"/>
          <w:szCs w:val="22"/>
        </w:rPr>
        <w:t xml:space="preserve">. [Online]. Available: </w:t>
      </w:r>
      <w:hyperlink r:id="rId22" w:history="1">
        <w:r w:rsidRPr="00752C5C">
          <w:rPr>
            <w:rStyle w:val="Hyperlink"/>
            <w:rFonts w:ascii="Arial" w:hAnsi="Arial" w:cs="Arial"/>
            <w:sz w:val="22"/>
            <w:szCs w:val="22"/>
          </w:rPr>
          <w:t>https://woocommerce.com/</w:t>
        </w:r>
      </w:hyperlink>
      <w:r w:rsidRPr="00752C5C">
        <w:rPr>
          <w:rFonts w:ascii="Arial" w:hAnsi="Arial" w:cs="Arial"/>
          <w:sz w:val="22"/>
          <w:szCs w:val="22"/>
        </w:rPr>
        <w:t xml:space="preserve">. [Accessed: Jul. </w:t>
      </w:r>
      <w:r w:rsidR="00734561">
        <w:rPr>
          <w:rFonts w:ascii="Arial" w:hAnsi="Arial" w:cs="Arial"/>
          <w:sz w:val="22"/>
          <w:szCs w:val="22"/>
        </w:rPr>
        <w:t>7</w:t>
      </w:r>
      <w:r w:rsidRPr="00752C5C">
        <w:rPr>
          <w:rFonts w:ascii="Arial" w:hAnsi="Arial" w:cs="Arial"/>
          <w:sz w:val="22"/>
          <w:szCs w:val="22"/>
        </w:rPr>
        <w:t>, 2026].</w:t>
      </w:r>
    </w:p>
    <w:p w14:paraId="5003D2A3" w14:textId="77777777" w:rsidR="006169D2" w:rsidRDefault="006169D2" w:rsidP="00752C5C">
      <w:pPr>
        <w:rPr>
          <w:rFonts w:ascii="Arial" w:hAnsi="Arial" w:cs="Arial"/>
          <w:sz w:val="22"/>
          <w:szCs w:val="22"/>
        </w:rPr>
      </w:pPr>
      <w:r w:rsidRPr="006169D2">
        <w:rPr>
          <w:rFonts w:ascii="Arial" w:hAnsi="Arial" w:cs="Arial"/>
          <w:sz w:val="22"/>
          <w:szCs w:val="22"/>
        </w:rPr>
        <w:t xml:space="preserve">[3] </w:t>
      </w:r>
    </w:p>
    <w:p w14:paraId="0988961B" w14:textId="69C54563" w:rsidR="00752C5C" w:rsidRDefault="006169D2" w:rsidP="00752C5C">
      <w:pPr>
        <w:rPr>
          <w:rFonts w:ascii="Arial" w:hAnsi="Arial" w:cs="Arial"/>
          <w:sz w:val="22"/>
          <w:szCs w:val="22"/>
        </w:rPr>
      </w:pPr>
      <w:r w:rsidRPr="006169D2">
        <w:rPr>
          <w:rFonts w:ascii="Arial" w:hAnsi="Arial" w:cs="Arial"/>
          <w:sz w:val="22"/>
          <w:szCs w:val="22"/>
        </w:rPr>
        <w:t xml:space="preserve">K. C. Laudon and C. G. Traver, </w:t>
      </w:r>
      <w:r w:rsidRPr="006169D2">
        <w:rPr>
          <w:rFonts w:ascii="Arial" w:hAnsi="Arial" w:cs="Arial"/>
          <w:i/>
          <w:iCs/>
          <w:sz w:val="22"/>
          <w:szCs w:val="22"/>
        </w:rPr>
        <w:t>E-Commerce: Business, Technology, Society</w:t>
      </w:r>
      <w:r w:rsidRPr="006169D2">
        <w:rPr>
          <w:rFonts w:ascii="Arial" w:hAnsi="Arial" w:cs="Arial"/>
          <w:sz w:val="22"/>
          <w:szCs w:val="22"/>
        </w:rPr>
        <w:t>, 18th ed. Harlow, U.K.: Pearson, 2024.</w:t>
      </w:r>
    </w:p>
    <w:p w14:paraId="7F24C3AF" w14:textId="3F7536E3" w:rsidR="00AF0214" w:rsidRDefault="00AF0214" w:rsidP="00752C5C">
      <w:pPr>
        <w:rPr>
          <w:rFonts w:ascii="Arial" w:hAnsi="Arial" w:cs="Arial"/>
          <w:sz w:val="22"/>
          <w:szCs w:val="22"/>
        </w:rPr>
      </w:pPr>
      <w:r w:rsidRPr="00AF0214">
        <w:rPr>
          <w:rFonts w:ascii="Arial" w:hAnsi="Arial" w:cs="Arial"/>
          <w:sz w:val="22"/>
          <w:szCs w:val="22"/>
        </w:rPr>
        <w:t>[</w:t>
      </w:r>
      <w:r>
        <w:rPr>
          <w:rFonts w:ascii="Arial" w:hAnsi="Arial" w:cs="Arial"/>
          <w:sz w:val="22"/>
          <w:szCs w:val="22"/>
        </w:rPr>
        <w:t>4</w:t>
      </w:r>
      <w:r w:rsidRPr="00AF0214">
        <w:rPr>
          <w:rFonts w:ascii="Arial" w:hAnsi="Arial" w:cs="Arial"/>
          <w:sz w:val="22"/>
          <w:szCs w:val="22"/>
        </w:rPr>
        <w:t>]</w:t>
      </w:r>
    </w:p>
    <w:p w14:paraId="467098C6" w14:textId="45BD02E4" w:rsidR="00807FDC" w:rsidRDefault="00AF0214" w:rsidP="00752C5C">
      <w:pPr>
        <w:rPr>
          <w:rFonts w:ascii="Arial" w:hAnsi="Arial" w:cs="Arial"/>
          <w:sz w:val="22"/>
          <w:szCs w:val="22"/>
        </w:rPr>
      </w:pPr>
      <w:r w:rsidRPr="00AF0214">
        <w:rPr>
          <w:rFonts w:ascii="Arial" w:hAnsi="Arial" w:cs="Arial"/>
          <w:sz w:val="22"/>
          <w:szCs w:val="22"/>
        </w:rPr>
        <w:t xml:space="preserve"> T. Buzan and B. Buzan, </w:t>
      </w:r>
      <w:r w:rsidRPr="00AF0214">
        <w:rPr>
          <w:rFonts w:ascii="Arial" w:hAnsi="Arial" w:cs="Arial"/>
          <w:i/>
          <w:iCs/>
          <w:sz w:val="22"/>
          <w:szCs w:val="22"/>
        </w:rPr>
        <w:t>The Mind Map Book</w:t>
      </w:r>
      <w:r w:rsidRPr="00AF0214">
        <w:rPr>
          <w:rFonts w:ascii="Arial" w:hAnsi="Arial" w:cs="Arial"/>
          <w:sz w:val="22"/>
          <w:szCs w:val="22"/>
        </w:rPr>
        <w:t>, Revised ed. London, U.K.: BBC Active, 2010.</w:t>
      </w:r>
    </w:p>
    <w:p w14:paraId="5C31C9A6" w14:textId="2C438719" w:rsidR="007901D5" w:rsidRDefault="007901D5" w:rsidP="00752C5C">
      <w:pPr>
        <w:rPr>
          <w:rFonts w:ascii="Arial" w:hAnsi="Arial" w:cs="Arial"/>
          <w:sz w:val="22"/>
          <w:szCs w:val="22"/>
        </w:rPr>
      </w:pPr>
      <w:r w:rsidRPr="007901D5">
        <w:rPr>
          <w:rFonts w:ascii="Arial" w:hAnsi="Arial" w:cs="Arial"/>
          <w:sz w:val="22"/>
          <w:szCs w:val="22"/>
        </w:rPr>
        <w:t>[</w:t>
      </w:r>
      <w:r>
        <w:rPr>
          <w:rFonts w:ascii="Arial" w:hAnsi="Arial" w:cs="Arial"/>
          <w:sz w:val="22"/>
          <w:szCs w:val="22"/>
        </w:rPr>
        <w:t>5</w:t>
      </w:r>
      <w:r w:rsidRPr="007901D5">
        <w:rPr>
          <w:rFonts w:ascii="Arial" w:hAnsi="Arial" w:cs="Arial"/>
          <w:sz w:val="22"/>
          <w:szCs w:val="22"/>
        </w:rPr>
        <w:t>]</w:t>
      </w:r>
    </w:p>
    <w:p w14:paraId="13498CEB" w14:textId="2B50F773" w:rsidR="00AF0214" w:rsidRDefault="007901D5" w:rsidP="00752C5C">
      <w:pPr>
        <w:rPr>
          <w:rFonts w:ascii="Arial" w:hAnsi="Arial" w:cs="Arial"/>
          <w:sz w:val="22"/>
          <w:szCs w:val="22"/>
        </w:rPr>
      </w:pPr>
      <w:r w:rsidRPr="007901D5">
        <w:rPr>
          <w:rFonts w:ascii="Arial" w:hAnsi="Arial" w:cs="Arial"/>
          <w:sz w:val="22"/>
          <w:szCs w:val="22"/>
        </w:rPr>
        <w:t xml:space="preserve"> J. Davies, "Concept mapping, mind mapping and argument mapping: What are the differences and do they matter?" </w:t>
      </w:r>
      <w:r w:rsidRPr="007901D5">
        <w:rPr>
          <w:rFonts w:ascii="Arial" w:hAnsi="Arial" w:cs="Arial"/>
          <w:i/>
          <w:iCs/>
          <w:sz w:val="22"/>
          <w:szCs w:val="22"/>
        </w:rPr>
        <w:t>Higher Education</w:t>
      </w:r>
      <w:r w:rsidRPr="007901D5">
        <w:rPr>
          <w:rFonts w:ascii="Arial" w:hAnsi="Arial" w:cs="Arial"/>
          <w:sz w:val="22"/>
          <w:szCs w:val="22"/>
        </w:rPr>
        <w:t>, vol. 62, no. 3, pp. 279–301, 2011.</w:t>
      </w:r>
    </w:p>
    <w:p w14:paraId="0D8F44D1" w14:textId="77777777" w:rsidR="000B3BB9" w:rsidRDefault="000B3BB9" w:rsidP="00752C5C">
      <w:pPr>
        <w:rPr>
          <w:rFonts w:ascii="Arial" w:hAnsi="Arial" w:cs="Arial"/>
          <w:sz w:val="22"/>
          <w:szCs w:val="22"/>
        </w:rPr>
      </w:pPr>
      <w:r w:rsidRPr="000B3BB9">
        <w:rPr>
          <w:rFonts w:ascii="Arial" w:hAnsi="Arial" w:cs="Arial"/>
          <w:sz w:val="22"/>
          <w:szCs w:val="22"/>
        </w:rPr>
        <w:t>[</w:t>
      </w:r>
      <w:r>
        <w:rPr>
          <w:rFonts w:ascii="Arial" w:hAnsi="Arial" w:cs="Arial"/>
          <w:sz w:val="22"/>
          <w:szCs w:val="22"/>
        </w:rPr>
        <w:t>6</w:t>
      </w:r>
      <w:r w:rsidRPr="000B3BB9">
        <w:rPr>
          <w:rFonts w:ascii="Arial" w:hAnsi="Arial" w:cs="Arial"/>
          <w:sz w:val="22"/>
          <w:szCs w:val="22"/>
        </w:rPr>
        <w:t>]</w:t>
      </w:r>
    </w:p>
    <w:p w14:paraId="3A40F460" w14:textId="6E1743C1" w:rsidR="007901D5" w:rsidRDefault="000B3BB9" w:rsidP="00752C5C">
      <w:pPr>
        <w:rPr>
          <w:rFonts w:ascii="Arial" w:hAnsi="Arial" w:cs="Arial"/>
          <w:sz w:val="22"/>
          <w:szCs w:val="22"/>
        </w:rPr>
      </w:pPr>
      <w:r w:rsidRPr="000B3BB9">
        <w:rPr>
          <w:rFonts w:ascii="Arial" w:hAnsi="Arial" w:cs="Arial"/>
          <w:sz w:val="22"/>
          <w:szCs w:val="22"/>
        </w:rPr>
        <w:t xml:space="preserve"> XMind Ltd., "XMind – Mind Mapping Software," [Online]. Available: </w:t>
      </w:r>
      <w:hyperlink r:id="rId23" w:history="1">
        <w:r w:rsidRPr="000B3BB9">
          <w:rPr>
            <w:rStyle w:val="Hyperlink"/>
            <w:rFonts w:ascii="Arial" w:hAnsi="Arial" w:cs="Arial"/>
            <w:sz w:val="22"/>
            <w:szCs w:val="22"/>
          </w:rPr>
          <w:t>https://xmind.app/</w:t>
        </w:r>
      </w:hyperlink>
      <w:r w:rsidRPr="000B3BB9">
        <w:rPr>
          <w:rFonts w:ascii="Arial" w:hAnsi="Arial" w:cs="Arial"/>
          <w:sz w:val="22"/>
          <w:szCs w:val="22"/>
        </w:rPr>
        <w:t>. [Accessed: Jul. 15, 2026].</w:t>
      </w:r>
    </w:p>
    <w:p w14:paraId="67139691" w14:textId="6C2245EF" w:rsidR="00223633" w:rsidRDefault="00223633" w:rsidP="00752C5C">
      <w:pPr>
        <w:rPr>
          <w:rFonts w:ascii="Arial" w:hAnsi="Arial" w:cs="Arial"/>
          <w:sz w:val="22"/>
          <w:szCs w:val="22"/>
        </w:rPr>
      </w:pPr>
      <w:r w:rsidRPr="00223633">
        <w:rPr>
          <w:rFonts w:ascii="Arial" w:hAnsi="Arial" w:cs="Arial"/>
          <w:sz w:val="22"/>
          <w:szCs w:val="22"/>
        </w:rPr>
        <w:t>[</w:t>
      </w:r>
      <w:r>
        <w:rPr>
          <w:rFonts w:ascii="Arial" w:hAnsi="Arial" w:cs="Arial"/>
          <w:sz w:val="22"/>
          <w:szCs w:val="22"/>
        </w:rPr>
        <w:t>7</w:t>
      </w:r>
      <w:r w:rsidRPr="00223633">
        <w:rPr>
          <w:rFonts w:ascii="Arial" w:hAnsi="Arial" w:cs="Arial"/>
          <w:sz w:val="22"/>
          <w:szCs w:val="22"/>
        </w:rPr>
        <w:t>]</w:t>
      </w:r>
    </w:p>
    <w:p w14:paraId="1B249EE7" w14:textId="6F9313C5" w:rsidR="00A15280" w:rsidRDefault="00223633" w:rsidP="00752C5C">
      <w:pPr>
        <w:rPr>
          <w:rFonts w:ascii="Arial" w:hAnsi="Arial" w:cs="Arial"/>
          <w:sz w:val="22"/>
          <w:szCs w:val="22"/>
        </w:rPr>
      </w:pPr>
      <w:r w:rsidRPr="00223633">
        <w:rPr>
          <w:rFonts w:ascii="Arial" w:hAnsi="Arial" w:cs="Arial"/>
          <w:sz w:val="22"/>
          <w:szCs w:val="22"/>
        </w:rPr>
        <w:t xml:space="preserve"> Microsoft Corporation, </w:t>
      </w:r>
      <w:r w:rsidRPr="00223633">
        <w:rPr>
          <w:rFonts w:ascii="Arial" w:hAnsi="Arial" w:cs="Arial"/>
          <w:i/>
          <w:iCs/>
          <w:sz w:val="22"/>
          <w:szCs w:val="22"/>
        </w:rPr>
        <w:t>Microsoft 365 Applications</w:t>
      </w:r>
      <w:r w:rsidRPr="00223633">
        <w:rPr>
          <w:rFonts w:ascii="Arial" w:hAnsi="Arial" w:cs="Arial"/>
          <w:sz w:val="22"/>
          <w:szCs w:val="22"/>
        </w:rPr>
        <w:t xml:space="preserve">. [Online]. Available: </w:t>
      </w:r>
      <w:hyperlink r:id="rId24" w:history="1">
        <w:r w:rsidRPr="00223633">
          <w:rPr>
            <w:rStyle w:val="Hyperlink"/>
            <w:rFonts w:ascii="Arial" w:hAnsi="Arial" w:cs="Arial"/>
            <w:sz w:val="22"/>
            <w:szCs w:val="22"/>
          </w:rPr>
          <w:t>https://www.microsoft.com/microsoft-365</w:t>
        </w:r>
      </w:hyperlink>
      <w:r w:rsidRPr="00223633">
        <w:rPr>
          <w:rFonts w:ascii="Arial" w:hAnsi="Arial" w:cs="Arial"/>
          <w:sz w:val="22"/>
          <w:szCs w:val="22"/>
        </w:rPr>
        <w:t>. [Accessed: Jul. 1</w:t>
      </w:r>
      <w:r w:rsidR="004B726F">
        <w:rPr>
          <w:rFonts w:ascii="Arial" w:hAnsi="Arial" w:cs="Arial"/>
          <w:sz w:val="22"/>
          <w:szCs w:val="22"/>
        </w:rPr>
        <w:t>6</w:t>
      </w:r>
      <w:r w:rsidRPr="00223633">
        <w:rPr>
          <w:rFonts w:ascii="Arial" w:hAnsi="Arial" w:cs="Arial"/>
          <w:sz w:val="22"/>
          <w:szCs w:val="22"/>
        </w:rPr>
        <w:t>, 2026].</w:t>
      </w:r>
    </w:p>
    <w:p w14:paraId="0C12AAB4" w14:textId="77777777" w:rsidR="004B726F" w:rsidRDefault="004B726F" w:rsidP="00752C5C">
      <w:pPr>
        <w:rPr>
          <w:rFonts w:ascii="Arial" w:hAnsi="Arial" w:cs="Arial"/>
          <w:sz w:val="22"/>
          <w:szCs w:val="22"/>
        </w:rPr>
      </w:pPr>
      <w:r w:rsidRPr="004B726F">
        <w:rPr>
          <w:rFonts w:ascii="Arial" w:hAnsi="Arial" w:cs="Arial"/>
          <w:sz w:val="22"/>
          <w:szCs w:val="22"/>
        </w:rPr>
        <w:t>[</w:t>
      </w:r>
      <w:r>
        <w:rPr>
          <w:rFonts w:ascii="Arial" w:hAnsi="Arial" w:cs="Arial"/>
          <w:sz w:val="22"/>
          <w:szCs w:val="22"/>
        </w:rPr>
        <w:t>8</w:t>
      </w:r>
      <w:r w:rsidRPr="004B726F">
        <w:rPr>
          <w:rFonts w:ascii="Arial" w:hAnsi="Arial" w:cs="Arial"/>
          <w:sz w:val="22"/>
          <w:szCs w:val="22"/>
        </w:rPr>
        <w:t>]</w:t>
      </w:r>
    </w:p>
    <w:p w14:paraId="25AAB597" w14:textId="4A8FDCB3" w:rsidR="004B726F" w:rsidRDefault="004B726F" w:rsidP="00752C5C">
      <w:pPr>
        <w:rPr>
          <w:rFonts w:ascii="Arial" w:hAnsi="Arial" w:cs="Arial"/>
          <w:sz w:val="22"/>
          <w:szCs w:val="22"/>
        </w:rPr>
      </w:pPr>
      <w:r w:rsidRPr="004B726F">
        <w:rPr>
          <w:rFonts w:ascii="Arial" w:hAnsi="Arial" w:cs="Arial"/>
          <w:sz w:val="22"/>
          <w:szCs w:val="22"/>
        </w:rPr>
        <w:t xml:space="preserve"> J. Walkenbach, </w:t>
      </w:r>
      <w:r w:rsidRPr="004B726F">
        <w:rPr>
          <w:rFonts w:ascii="Arial" w:hAnsi="Arial" w:cs="Arial"/>
          <w:i/>
          <w:iCs/>
          <w:sz w:val="22"/>
          <w:szCs w:val="22"/>
        </w:rPr>
        <w:t>Microsoft Excel 2021 Bible</w:t>
      </w:r>
      <w:r w:rsidRPr="004B726F">
        <w:rPr>
          <w:rFonts w:ascii="Arial" w:hAnsi="Arial" w:cs="Arial"/>
          <w:sz w:val="22"/>
          <w:szCs w:val="22"/>
        </w:rPr>
        <w:t>. Indianapolis, IN, USA: Wiley, 2021.</w:t>
      </w:r>
    </w:p>
    <w:p w14:paraId="073A6DCC" w14:textId="08AE4F74" w:rsidR="0050194D" w:rsidRDefault="0050194D" w:rsidP="00752C5C">
      <w:pPr>
        <w:rPr>
          <w:rFonts w:ascii="Arial" w:hAnsi="Arial" w:cs="Arial"/>
          <w:sz w:val="22"/>
          <w:szCs w:val="22"/>
        </w:rPr>
      </w:pPr>
      <w:r w:rsidRPr="0050194D">
        <w:rPr>
          <w:rFonts w:ascii="Arial" w:hAnsi="Arial" w:cs="Arial"/>
          <w:sz w:val="22"/>
          <w:szCs w:val="22"/>
        </w:rPr>
        <w:t>[</w:t>
      </w:r>
      <w:r>
        <w:rPr>
          <w:rFonts w:ascii="Arial" w:hAnsi="Arial" w:cs="Arial"/>
          <w:sz w:val="22"/>
          <w:szCs w:val="22"/>
        </w:rPr>
        <w:t>9</w:t>
      </w:r>
      <w:r w:rsidRPr="0050194D">
        <w:rPr>
          <w:rFonts w:ascii="Arial" w:hAnsi="Arial" w:cs="Arial"/>
          <w:sz w:val="22"/>
          <w:szCs w:val="22"/>
        </w:rPr>
        <w:t>]</w:t>
      </w:r>
    </w:p>
    <w:p w14:paraId="64A5DAE7" w14:textId="611895DF" w:rsidR="006F2B02" w:rsidRDefault="0050194D" w:rsidP="00752C5C">
      <w:pPr>
        <w:rPr>
          <w:rFonts w:ascii="Arial" w:hAnsi="Arial" w:cs="Arial"/>
          <w:sz w:val="22"/>
          <w:szCs w:val="22"/>
        </w:rPr>
      </w:pPr>
      <w:r w:rsidRPr="0050194D">
        <w:rPr>
          <w:rFonts w:ascii="Arial" w:hAnsi="Arial" w:cs="Arial"/>
          <w:sz w:val="22"/>
          <w:szCs w:val="22"/>
        </w:rPr>
        <w:t xml:space="preserve"> R. Carey, </w:t>
      </w:r>
      <w:r w:rsidRPr="0050194D">
        <w:rPr>
          <w:rFonts w:ascii="Arial" w:hAnsi="Arial" w:cs="Arial"/>
          <w:i/>
          <w:iCs/>
          <w:sz w:val="22"/>
          <w:szCs w:val="22"/>
        </w:rPr>
        <w:t>Beginning Microsoft Access 365 Database Development</w:t>
      </w:r>
      <w:r w:rsidRPr="0050194D">
        <w:rPr>
          <w:rFonts w:ascii="Arial" w:hAnsi="Arial" w:cs="Arial"/>
          <w:sz w:val="22"/>
          <w:szCs w:val="22"/>
        </w:rPr>
        <w:t xml:space="preserve">. Birmingham, U.K.: </w:t>
      </w:r>
      <w:proofErr w:type="spellStart"/>
      <w:r w:rsidRPr="0050194D">
        <w:rPr>
          <w:rFonts w:ascii="Arial" w:hAnsi="Arial" w:cs="Arial"/>
          <w:sz w:val="22"/>
          <w:szCs w:val="22"/>
        </w:rPr>
        <w:t>Packt</w:t>
      </w:r>
      <w:proofErr w:type="spellEnd"/>
      <w:r w:rsidRPr="0050194D">
        <w:rPr>
          <w:rFonts w:ascii="Arial" w:hAnsi="Arial" w:cs="Arial"/>
          <w:sz w:val="22"/>
          <w:szCs w:val="22"/>
        </w:rPr>
        <w:t xml:space="preserve"> Publishing, 2023.</w:t>
      </w:r>
    </w:p>
    <w:p w14:paraId="1CB07059" w14:textId="77777777" w:rsidR="00D147C1" w:rsidRDefault="001A67AB" w:rsidP="00752C5C">
      <w:pPr>
        <w:rPr>
          <w:rFonts w:ascii="Arial" w:hAnsi="Arial" w:cs="Arial"/>
          <w:sz w:val="22"/>
          <w:szCs w:val="22"/>
        </w:rPr>
      </w:pPr>
      <w:r w:rsidRPr="001A67AB">
        <w:rPr>
          <w:rFonts w:ascii="Arial" w:hAnsi="Arial" w:cs="Arial"/>
          <w:sz w:val="22"/>
          <w:szCs w:val="22"/>
        </w:rPr>
        <w:t>[</w:t>
      </w:r>
      <w:r>
        <w:rPr>
          <w:rFonts w:ascii="Arial" w:hAnsi="Arial" w:cs="Arial"/>
          <w:sz w:val="22"/>
          <w:szCs w:val="22"/>
        </w:rPr>
        <w:t>10</w:t>
      </w:r>
      <w:r w:rsidRPr="001A67AB">
        <w:rPr>
          <w:rFonts w:ascii="Arial" w:hAnsi="Arial" w:cs="Arial"/>
          <w:sz w:val="22"/>
          <w:szCs w:val="22"/>
        </w:rPr>
        <w:t xml:space="preserve">] </w:t>
      </w:r>
    </w:p>
    <w:p w14:paraId="5CD558C9" w14:textId="0ABD569D" w:rsidR="0050194D" w:rsidRDefault="001A67AB" w:rsidP="00752C5C">
      <w:pPr>
        <w:rPr>
          <w:rFonts w:ascii="Arial" w:hAnsi="Arial" w:cs="Arial"/>
          <w:sz w:val="22"/>
          <w:szCs w:val="22"/>
        </w:rPr>
      </w:pPr>
      <w:r w:rsidRPr="001A67AB">
        <w:rPr>
          <w:rFonts w:ascii="Arial" w:hAnsi="Arial" w:cs="Arial"/>
          <w:sz w:val="22"/>
          <w:szCs w:val="22"/>
        </w:rPr>
        <w:t xml:space="preserve">J. Lambert and C. Cox, </w:t>
      </w:r>
      <w:r w:rsidRPr="001A67AB">
        <w:rPr>
          <w:rFonts w:ascii="Arial" w:hAnsi="Arial" w:cs="Arial"/>
          <w:i/>
          <w:iCs/>
          <w:sz w:val="22"/>
          <w:szCs w:val="22"/>
        </w:rPr>
        <w:t>Microsoft Office 365 Step by Step</w:t>
      </w:r>
      <w:r w:rsidRPr="001A67AB">
        <w:rPr>
          <w:rFonts w:ascii="Arial" w:hAnsi="Arial" w:cs="Arial"/>
          <w:sz w:val="22"/>
          <w:szCs w:val="22"/>
        </w:rPr>
        <w:t>. Redmond, WA, USA: Microsoft Press, 2022.</w:t>
      </w:r>
    </w:p>
    <w:p w14:paraId="66F0F520" w14:textId="77777777" w:rsidR="00B63B8D" w:rsidRDefault="00B63B8D" w:rsidP="00B63B8D">
      <w:pPr>
        <w:rPr>
          <w:rFonts w:ascii="Arial" w:hAnsi="Arial" w:cs="Arial"/>
          <w:sz w:val="22"/>
          <w:szCs w:val="22"/>
        </w:rPr>
      </w:pPr>
      <w:r w:rsidRPr="00B63B8D">
        <w:rPr>
          <w:rFonts w:ascii="Arial" w:hAnsi="Arial" w:cs="Arial"/>
          <w:sz w:val="22"/>
          <w:szCs w:val="22"/>
        </w:rPr>
        <w:t>[1</w:t>
      </w:r>
      <w:r>
        <w:rPr>
          <w:rFonts w:ascii="Arial" w:hAnsi="Arial" w:cs="Arial"/>
          <w:sz w:val="22"/>
          <w:szCs w:val="22"/>
        </w:rPr>
        <w:t>1</w:t>
      </w:r>
      <w:r w:rsidRPr="00B63B8D">
        <w:rPr>
          <w:rFonts w:ascii="Arial" w:hAnsi="Arial" w:cs="Arial"/>
          <w:sz w:val="22"/>
          <w:szCs w:val="22"/>
        </w:rPr>
        <w:t>]</w:t>
      </w:r>
    </w:p>
    <w:p w14:paraId="7B812553" w14:textId="40CCD7C8" w:rsidR="00B63B8D" w:rsidRDefault="00B63B8D" w:rsidP="00B63B8D">
      <w:pPr>
        <w:rPr>
          <w:rFonts w:ascii="Arial" w:hAnsi="Arial" w:cs="Arial"/>
          <w:sz w:val="22"/>
          <w:szCs w:val="22"/>
        </w:rPr>
      </w:pPr>
      <w:r w:rsidRPr="00B63B8D">
        <w:rPr>
          <w:rFonts w:ascii="Arial" w:hAnsi="Arial" w:cs="Arial"/>
          <w:sz w:val="22"/>
          <w:szCs w:val="22"/>
        </w:rPr>
        <w:t xml:space="preserve">Microsoft Corporation, </w:t>
      </w:r>
      <w:r w:rsidRPr="00B63B8D">
        <w:rPr>
          <w:rFonts w:ascii="Arial" w:hAnsi="Arial" w:cs="Arial"/>
          <w:i/>
          <w:iCs/>
          <w:sz w:val="22"/>
          <w:szCs w:val="22"/>
        </w:rPr>
        <w:t>Microsoft Teams</w:t>
      </w:r>
      <w:r w:rsidRPr="00B63B8D">
        <w:rPr>
          <w:rFonts w:ascii="Arial" w:hAnsi="Arial" w:cs="Arial"/>
          <w:sz w:val="22"/>
          <w:szCs w:val="22"/>
        </w:rPr>
        <w:t xml:space="preserve">. [Online]. Available: </w:t>
      </w:r>
      <w:hyperlink r:id="rId25" w:history="1">
        <w:r w:rsidRPr="00B63B8D">
          <w:rPr>
            <w:rStyle w:val="Hyperlink"/>
            <w:rFonts w:ascii="Arial" w:hAnsi="Arial" w:cs="Arial"/>
            <w:sz w:val="22"/>
            <w:szCs w:val="22"/>
          </w:rPr>
          <w:t>https://www.microsoft.com/microsoft-teams</w:t>
        </w:r>
      </w:hyperlink>
      <w:r w:rsidRPr="00B63B8D">
        <w:rPr>
          <w:rFonts w:ascii="Arial" w:hAnsi="Arial" w:cs="Arial"/>
          <w:sz w:val="22"/>
          <w:szCs w:val="22"/>
        </w:rPr>
        <w:t>. [Accessed: Jul. 1</w:t>
      </w:r>
      <w:r>
        <w:rPr>
          <w:rFonts w:ascii="Arial" w:hAnsi="Arial" w:cs="Arial"/>
          <w:sz w:val="22"/>
          <w:szCs w:val="22"/>
        </w:rPr>
        <w:t>8</w:t>
      </w:r>
      <w:r w:rsidRPr="00B63B8D">
        <w:rPr>
          <w:rFonts w:ascii="Arial" w:hAnsi="Arial" w:cs="Arial"/>
          <w:sz w:val="22"/>
          <w:szCs w:val="22"/>
        </w:rPr>
        <w:t>, 2026].</w:t>
      </w:r>
    </w:p>
    <w:p w14:paraId="12424469" w14:textId="77777777" w:rsidR="00C82D24" w:rsidRDefault="00C82D24" w:rsidP="00B63B8D">
      <w:pPr>
        <w:rPr>
          <w:rFonts w:ascii="Arial" w:hAnsi="Arial" w:cs="Arial"/>
          <w:sz w:val="22"/>
          <w:szCs w:val="22"/>
        </w:rPr>
      </w:pPr>
    </w:p>
    <w:p w14:paraId="2DFE6102" w14:textId="2B4F0A13" w:rsidR="00C82D24" w:rsidRDefault="00C82D24" w:rsidP="00B63B8D">
      <w:pPr>
        <w:rPr>
          <w:rFonts w:ascii="Arial" w:hAnsi="Arial" w:cs="Arial"/>
          <w:sz w:val="22"/>
          <w:szCs w:val="22"/>
        </w:rPr>
      </w:pPr>
      <w:r w:rsidRPr="00C82D24">
        <w:rPr>
          <w:rFonts w:ascii="Arial" w:hAnsi="Arial" w:cs="Arial"/>
          <w:sz w:val="22"/>
          <w:szCs w:val="22"/>
        </w:rPr>
        <w:lastRenderedPageBreak/>
        <w:t>[</w:t>
      </w:r>
      <w:r>
        <w:rPr>
          <w:rFonts w:ascii="Arial" w:hAnsi="Arial" w:cs="Arial"/>
          <w:sz w:val="22"/>
          <w:szCs w:val="22"/>
        </w:rPr>
        <w:t>1</w:t>
      </w:r>
      <w:r w:rsidRPr="00C82D24">
        <w:rPr>
          <w:rFonts w:ascii="Arial" w:hAnsi="Arial" w:cs="Arial"/>
          <w:sz w:val="22"/>
          <w:szCs w:val="22"/>
        </w:rPr>
        <w:t xml:space="preserve">2] </w:t>
      </w:r>
    </w:p>
    <w:p w14:paraId="5135B827" w14:textId="6321734B" w:rsidR="00C82D24" w:rsidRPr="00B63B8D" w:rsidRDefault="00C82D24" w:rsidP="00B63B8D">
      <w:pPr>
        <w:rPr>
          <w:rFonts w:ascii="Arial" w:hAnsi="Arial" w:cs="Arial"/>
          <w:sz w:val="22"/>
          <w:szCs w:val="22"/>
        </w:rPr>
      </w:pPr>
      <w:r w:rsidRPr="00C82D24">
        <w:rPr>
          <w:rFonts w:ascii="Arial" w:hAnsi="Arial" w:cs="Arial"/>
          <w:sz w:val="22"/>
          <w:szCs w:val="22"/>
        </w:rPr>
        <w:t xml:space="preserve">Microsoft Corporation, </w:t>
      </w:r>
      <w:r w:rsidRPr="00C82D24">
        <w:rPr>
          <w:rFonts w:ascii="Arial" w:hAnsi="Arial" w:cs="Arial"/>
          <w:i/>
          <w:iCs/>
          <w:sz w:val="22"/>
          <w:szCs w:val="22"/>
        </w:rPr>
        <w:t>Microsoft Outlook</w:t>
      </w:r>
      <w:r w:rsidRPr="00C82D24">
        <w:rPr>
          <w:rFonts w:ascii="Arial" w:hAnsi="Arial" w:cs="Arial"/>
          <w:sz w:val="22"/>
          <w:szCs w:val="22"/>
        </w:rPr>
        <w:t xml:space="preserve">. [Online]. Available: </w:t>
      </w:r>
      <w:hyperlink r:id="rId26" w:history="1">
        <w:r w:rsidRPr="00C82D24">
          <w:rPr>
            <w:rStyle w:val="Hyperlink"/>
            <w:rFonts w:ascii="Arial" w:hAnsi="Arial" w:cs="Arial"/>
            <w:sz w:val="22"/>
            <w:szCs w:val="22"/>
          </w:rPr>
          <w:t>https://www.microsoft.com/microsoft-365/outlook/email-and-calendar-software-microsoft-outlook</w:t>
        </w:r>
      </w:hyperlink>
      <w:r w:rsidRPr="00C82D24">
        <w:rPr>
          <w:rFonts w:ascii="Arial" w:hAnsi="Arial" w:cs="Arial"/>
          <w:sz w:val="22"/>
          <w:szCs w:val="22"/>
        </w:rPr>
        <w:t>. [Accessed: Jul. 1</w:t>
      </w:r>
      <w:r w:rsidR="004C09BC">
        <w:rPr>
          <w:rFonts w:ascii="Arial" w:hAnsi="Arial" w:cs="Arial"/>
          <w:sz w:val="22"/>
          <w:szCs w:val="22"/>
        </w:rPr>
        <w:t>8</w:t>
      </w:r>
      <w:r w:rsidRPr="00C82D24">
        <w:rPr>
          <w:rFonts w:ascii="Arial" w:hAnsi="Arial" w:cs="Arial"/>
          <w:sz w:val="22"/>
          <w:szCs w:val="22"/>
        </w:rPr>
        <w:t>, 2026].</w:t>
      </w:r>
    </w:p>
    <w:p w14:paraId="6DCD62E2" w14:textId="0D1F2BD3" w:rsidR="003B743B" w:rsidRDefault="003B743B" w:rsidP="00752C5C">
      <w:pPr>
        <w:rPr>
          <w:rFonts w:ascii="Arial" w:hAnsi="Arial" w:cs="Arial"/>
          <w:sz w:val="22"/>
          <w:szCs w:val="22"/>
        </w:rPr>
      </w:pPr>
    </w:p>
    <w:p w14:paraId="7462EB27" w14:textId="77777777" w:rsidR="004B726F" w:rsidRPr="00752C5C" w:rsidRDefault="004B726F" w:rsidP="00752C5C">
      <w:pPr>
        <w:rPr>
          <w:rFonts w:ascii="Arial" w:hAnsi="Arial" w:cs="Arial"/>
          <w:sz w:val="22"/>
          <w:szCs w:val="22"/>
        </w:rPr>
      </w:pPr>
    </w:p>
    <w:p w14:paraId="1A0971D0" w14:textId="77777777" w:rsidR="00120C26" w:rsidRPr="007B53A8" w:rsidRDefault="00120C26" w:rsidP="007B53A8">
      <w:pPr>
        <w:rPr>
          <w:rFonts w:ascii="Arial" w:hAnsi="Arial" w:cs="Arial"/>
          <w:sz w:val="22"/>
          <w:szCs w:val="22"/>
        </w:rPr>
      </w:pPr>
    </w:p>
    <w:p w14:paraId="242AA81D" w14:textId="77777777" w:rsidR="00173087" w:rsidRDefault="00173087" w:rsidP="008362ED"/>
    <w:p w14:paraId="03E89C10" w14:textId="77777777" w:rsidR="00E95C3E" w:rsidRPr="00E95C3E" w:rsidRDefault="00E95C3E" w:rsidP="00463126">
      <w:pPr>
        <w:rPr>
          <w:rFonts w:ascii="Arial" w:hAnsi="Arial" w:cs="Arial"/>
          <w:sz w:val="22"/>
          <w:szCs w:val="22"/>
        </w:rPr>
      </w:pPr>
    </w:p>
    <w:p w14:paraId="316EFE60" w14:textId="77777777" w:rsidR="00463126" w:rsidRDefault="00463126" w:rsidP="00463126"/>
    <w:p w14:paraId="4058F268" w14:textId="77777777" w:rsidR="00463126" w:rsidRPr="00463126" w:rsidRDefault="00463126" w:rsidP="00463126">
      <w:pPr>
        <w:pStyle w:val="Heading2"/>
        <w:rPr>
          <w:rFonts w:ascii="Arial" w:hAnsi="Arial" w:cs="Arial"/>
        </w:rPr>
      </w:pPr>
    </w:p>
    <w:sectPr w:rsidR="00463126" w:rsidRPr="00463126" w:rsidSect="00066E22">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7F29F" w14:textId="77777777" w:rsidR="000F3025" w:rsidRDefault="000F3025" w:rsidP="00196DA5">
      <w:pPr>
        <w:spacing w:after="0" w:line="240" w:lineRule="auto"/>
      </w:pPr>
      <w:r>
        <w:separator/>
      </w:r>
    </w:p>
  </w:endnote>
  <w:endnote w:type="continuationSeparator" w:id="0">
    <w:p w14:paraId="28FF12C4" w14:textId="77777777" w:rsidR="000F3025" w:rsidRDefault="000F3025" w:rsidP="00196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287466"/>
      <w:docPartObj>
        <w:docPartGallery w:val="Page Numbers (Bottom of Page)"/>
        <w:docPartUnique/>
      </w:docPartObj>
    </w:sdtPr>
    <w:sdtContent>
      <w:p w14:paraId="60105B62" w14:textId="71246594" w:rsidR="00196DA5" w:rsidRDefault="00196DA5">
        <w:pPr>
          <w:pStyle w:val="Footer"/>
          <w:jc w:val="center"/>
        </w:pPr>
        <w:r>
          <w:fldChar w:fldCharType="begin"/>
        </w:r>
        <w:r>
          <w:instrText>PAGE   \* MERGEFORMAT</w:instrText>
        </w:r>
        <w:r>
          <w:fldChar w:fldCharType="separate"/>
        </w:r>
        <w:r>
          <w:t>2</w:t>
        </w:r>
        <w:r>
          <w:fldChar w:fldCharType="end"/>
        </w:r>
      </w:p>
    </w:sdtContent>
  </w:sdt>
  <w:p w14:paraId="2AB98BDD" w14:textId="77777777" w:rsidR="00196DA5" w:rsidRDefault="00196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217B4" w14:textId="77777777" w:rsidR="000F3025" w:rsidRDefault="000F3025" w:rsidP="00196DA5">
      <w:pPr>
        <w:spacing w:after="0" w:line="240" w:lineRule="auto"/>
      </w:pPr>
      <w:r>
        <w:separator/>
      </w:r>
    </w:p>
  </w:footnote>
  <w:footnote w:type="continuationSeparator" w:id="0">
    <w:p w14:paraId="1C584E7F" w14:textId="77777777" w:rsidR="000F3025" w:rsidRDefault="000F3025" w:rsidP="00196D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76308"/>
    <w:multiLevelType w:val="hybridMultilevel"/>
    <w:tmpl w:val="E0B87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D6BE1"/>
    <w:multiLevelType w:val="hybridMultilevel"/>
    <w:tmpl w:val="E3FA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35FD4"/>
    <w:multiLevelType w:val="hybridMultilevel"/>
    <w:tmpl w:val="3042C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31127"/>
    <w:multiLevelType w:val="hybridMultilevel"/>
    <w:tmpl w:val="57363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B2BFC"/>
    <w:multiLevelType w:val="hybridMultilevel"/>
    <w:tmpl w:val="5960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D30C9"/>
    <w:multiLevelType w:val="hybridMultilevel"/>
    <w:tmpl w:val="B3EC1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CB7C32"/>
    <w:multiLevelType w:val="hybridMultilevel"/>
    <w:tmpl w:val="A644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B0148"/>
    <w:multiLevelType w:val="hybridMultilevel"/>
    <w:tmpl w:val="B5342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587679">
    <w:abstractNumId w:val="0"/>
  </w:num>
  <w:num w:numId="2" w16cid:durableId="21367235">
    <w:abstractNumId w:val="2"/>
  </w:num>
  <w:num w:numId="3" w16cid:durableId="2067100110">
    <w:abstractNumId w:val="3"/>
  </w:num>
  <w:num w:numId="4" w16cid:durableId="749347820">
    <w:abstractNumId w:val="6"/>
  </w:num>
  <w:num w:numId="5" w16cid:durableId="279460955">
    <w:abstractNumId w:val="5"/>
  </w:num>
  <w:num w:numId="6" w16cid:durableId="1568950614">
    <w:abstractNumId w:val="1"/>
  </w:num>
  <w:num w:numId="7" w16cid:durableId="239216527">
    <w:abstractNumId w:val="7"/>
  </w:num>
  <w:num w:numId="8" w16cid:durableId="3919733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D5F"/>
    <w:rsid w:val="00005F05"/>
    <w:rsid w:val="00011E4C"/>
    <w:rsid w:val="000142FD"/>
    <w:rsid w:val="00023E05"/>
    <w:rsid w:val="000348F7"/>
    <w:rsid w:val="00036FAD"/>
    <w:rsid w:val="00040C67"/>
    <w:rsid w:val="000414CE"/>
    <w:rsid w:val="000437F0"/>
    <w:rsid w:val="00064420"/>
    <w:rsid w:val="00066C67"/>
    <w:rsid w:val="00066E22"/>
    <w:rsid w:val="00066E65"/>
    <w:rsid w:val="00070A04"/>
    <w:rsid w:val="00070BCA"/>
    <w:rsid w:val="0008033D"/>
    <w:rsid w:val="00081223"/>
    <w:rsid w:val="00083331"/>
    <w:rsid w:val="000903AF"/>
    <w:rsid w:val="00091579"/>
    <w:rsid w:val="00097A05"/>
    <w:rsid w:val="000B3BB9"/>
    <w:rsid w:val="000B444C"/>
    <w:rsid w:val="000B4ABB"/>
    <w:rsid w:val="000B57A4"/>
    <w:rsid w:val="000D0E9A"/>
    <w:rsid w:val="000D7B07"/>
    <w:rsid w:val="000E1D00"/>
    <w:rsid w:val="000E78C2"/>
    <w:rsid w:val="000F3025"/>
    <w:rsid w:val="001063CE"/>
    <w:rsid w:val="00113884"/>
    <w:rsid w:val="001158C7"/>
    <w:rsid w:val="00120B1F"/>
    <w:rsid w:val="00120C26"/>
    <w:rsid w:val="0013503D"/>
    <w:rsid w:val="001410D1"/>
    <w:rsid w:val="0015719D"/>
    <w:rsid w:val="001576E5"/>
    <w:rsid w:val="00164B74"/>
    <w:rsid w:val="00173087"/>
    <w:rsid w:val="001758A5"/>
    <w:rsid w:val="00194227"/>
    <w:rsid w:val="00195437"/>
    <w:rsid w:val="001959A3"/>
    <w:rsid w:val="00196DA5"/>
    <w:rsid w:val="001A67AB"/>
    <w:rsid w:val="001C24A8"/>
    <w:rsid w:val="001D455E"/>
    <w:rsid w:val="001E59B3"/>
    <w:rsid w:val="00210E87"/>
    <w:rsid w:val="002206BA"/>
    <w:rsid w:val="00221BD4"/>
    <w:rsid w:val="00223633"/>
    <w:rsid w:val="00226F37"/>
    <w:rsid w:val="0023398F"/>
    <w:rsid w:val="002363C5"/>
    <w:rsid w:val="002425AD"/>
    <w:rsid w:val="00246F84"/>
    <w:rsid w:val="00262C38"/>
    <w:rsid w:val="00265B72"/>
    <w:rsid w:val="00281893"/>
    <w:rsid w:val="002823E0"/>
    <w:rsid w:val="00290425"/>
    <w:rsid w:val="00295302"/>
    <w:rsid w:val="002B3FB8"/>
    <w:rsid w:val="002C08DA"/>
    <w:rsid w:val="002C0C86"/>
    <w:rsid w:val="002C126B"/>
    <w:rsid w:val="002C50C2"/>
    <w:rsid w:val="002C582E"/>
    <w:rsid w:val="002C596F"/>
    <w:rsid w:val="002C6CD8"/>
    <w:rsid w:val="002E0599"/>
    <w:rsid w:val="002E0B83"/>
    <w:rsid w:val="003061CE"/>
    <w:rsid w:val="0031075C"/>
    <w:rsid w:val="00313A82"/>
    <w:rsid w:val="00314911"/>
    <w:rsid w:val="00317F05"/>
    <w:rsid w:val="0033543B"/>
    <w:rsid w:val="00343F5A"/>
    <w:rsid w:val="00352714"/>
    <w:rsid w:val="00356AD2"/>
    <w:rsid w:val="00357BD7"/>
    <w:rsid w:val="00364DB2"/>
    <w:rsid w:val="00373690"/>
    <w:rsid w:val="0037644C"/>
    <w:rsid w:val="0037789F"/>
    <w:rsid w:val="00386B8D"/>
    <w:rsid w:val="00391060"/>
    <w:rsid w:val="003943D7"/>
    <w:rsid w:val="003A0C09"/>
    <w:rsid w:val="003A7287"/>
    <w:rsid w:val="003B743B"/>
    <w:rsid w:val="003C45B1"/>
    <w:rsid w:val="003C521B"/>
    <w:rsid w:val="003E1203"/>
    <w:rsid w:val="003E6F23"/>
    <w:rsid w:val="003F3161"/>
    <w:rsid w:val="004163A5"/>
    <w:rsid w:val="004237A2"/>
    <w:rsid w:val="004421A1"/>
    <w:rsid w:val="00445EDF"/>
    <w:rsid w:val="00450885"/>
    <w:rsid w:val="00463126"/>
    <w:rsid w:val="00464635"/>
    <w:rsid w:val="0047123D"/>
    <w:rsid w:val="0048097A"/>
    <w:rsid w:val="00480FDF"/>
    <w:rsid w:val="004A50B3"/>
    <w:rsid w:val="004B726F"/>
    <w:rsid w:val="004C09BC"/>
    <w:rsid w:val="004C0E08"/>
    <w:rsid w:val="004C0E24"/>
    <w:rsid w:val="004D0826"/>
    <w:rsid w:val="0050194D"/>
    <w:rsid w:val="00503E9D"/>
    <w:rsid w:val="00507B24"/>
    <w:rsid w:val="005159AA"/>
    <w:rsid w:val="0053369E"/>
    <w:rsid w:val="005441F0"/>
    <w:rsid w:val="00560C25"/>
    <w:rsid w:val="00584D5A"/>
    <w:rsid w:val="00585899"/>
    <w:rsid w:val="005B2656"/>
    <w:rsid w:val="005B7378"/>
    <w:rsid w:val="005C0A72"/>
    <w:rsid w:val="005C4E57"/>
    <w:rsid w:val="005D475C"/>
    <w:rsid w:val="005E3AA9"/>
    <w:rsid w:val="005F0806"/>
    <w:rsid w:val="005F4810"/>
    <w:rsid w:val="00612552"/>
    <w:rsid w:val="0061373C"/>
    <w:rsid w:val="006169D2"/>
    <w:rsid w:val="00616CE3"/>
    <w:rsid w:val="00632501"/>
    <w:rsid w:val="00635B6B"/>
    <w:rsid w:val="00651744"/>
    <w:rsid w:val="006579CD"/>
    <w:rsid w:val="0067788E"/>
    <w:rsid w:val="006866D6"/>
    <w:rsid w:val="006910F8"/>
    <w:rsid w:val="0069443E"/>
    <w:rsid w:val="006A0AF5"/>
    <w:rsid w:val="006A3A6F"/>
    <w:rsid w:val="006B4782"/>
    <w:rsid w:val="006D05BB"/>
    <w:rsid w:val="006D1BBF"/>
    <w:rsid w:val="006D6E2E"/>
    <w:rsid w:val="006E4746"/>
    <w:rsid w:val="006E49D2"/>
    <w:rsid w:val="006F0DDE"/>
    <w:rsid w:val="006F1DBD"/>
    <w:rsid w:val="006F2B02"/>
    <w:rsid w:val="006F797D"/>
    <w:rsid w:val="00702D5F"/>
    <w:rsid w:val="0070365E"/>
    <w:rsid w:val="007112B6"/>
    <w:rsid w:val="00714D6B"/>
    <w:rsid w:val="00715E61"/>
    <w:rsid w:val="00734561"/>
    <w:rsid w:val="00735C91"/>
    <w:rsid w:val="00737A71"/>
    <w:rsid w:val="00742F50"/>
    <w:rsid w:val="00744E23"/>
    <w:rsid w:val="00745095"/>
    <w:rsid w:val="00752C5C"/>
    <w:rsid w:val="00756388"/>
    <w:rsid w:val="007577F4"/>
    <w:rsid w:val="00762D7F"/>
    <w:rsid w:val="0077007A"/>
    <w:rsid w:val="007727EF"/>
    <w:rsid w:val="00786422"/>
    <w:rsid w:val="00786A24"/>
    <w:rsid w:val="007901D5"/>
    <w:rsid w:val="007922FA"/>
    <w:rsid w:val="00792FC1"/>
    <w:rsid w:val="007938B3"/>
    <w:rsid w:val="007B53A8"/>
    <w:rsid w:val="007B65CC"/>
    <w:rsid w:val="007C2A54"/>
    <w:rsid w:val="007D1891"/>
    <w:rsid w:val="007D3A34"/>
    <w:rsid w:val="007D4CFD"/>
    <w:rsid w:val="007E25BB"/>
    <w:rsid w:val="007E3131"/>
    <w:rsid w:val="007F13DA"/>
    <w:rsid w:val="008005BE"/>
    <w:rsid w:val="00803980"/>
    <w:rsid w:val="00807FDC"/>
    <w:rsid w:val="008160A6"/>
    <w:rsid w:val="0082285C"/>
    <w:rsid w:val="008362ED"/>
    <w:rsid w:val="00837946"/>
    <w:rsid w:val="00843316"/>
    <w:rsid w:val="00867B5B"/>
    <w:rsid w:val="008706D9"/>
    <w:rsid w:val="00875A02"/>
    <w:rsid w:val="00887AE4"/>
    <w:rsid w:val="008971BC"/>
    <w:rsid w:val="008A1D0D"/>
    <w:rsid w:val="008B4D7F"/>
    <w:rsid w:val="008E48BF"/>
    <w:rsid w:val="008F1CCF"/>
    <w:rsid w:val="008F5114"/>
    <w:rsid w:val="0090000E"/>
    <w:rsid w:val="00904F10"/>
    <w:rsid w:val="00907662"/>
    <w:rsid w:val="00911BF6"/>
    <w:rsid w:val="00914840"/>
    <w:rsid w:val="00917B37"/>
    <w:rsid w:val="00937811"/>
    <w:rsid w:val="009503FE"/>
    <w:rsid w:val="00951111"/>
    <w:rsid w:val="009606E2"/>
    <w:rsid w:val="00965EDF"/>
    <w:rsid w:val="00966F6C"/>
    <w:rsid w:val="00982E92"/>
    <w:rsid w:val="009910BA"/>
    <w:rsid w:val="009B1FAF"/>
    <w:rsid w:val="009B3896"/>
    <w:rsid w:val="009B5D6B"/>
    <w:rsid w:val="009C147C"/>
    <w:rsid w:val="009C6325"/>
    <w:rsid w:val="009D4FF6"/>
    <w:rsid w:val="009E09EF"/>
    <w:rsid w:val="00A15280"/>
    <w:rsid w:val="00A17205"/>
    <w:rsid w:val="00A1763D"/>
    <w:rsid w:val="00A37AC8"/>
    <w:rsid w:val="00A42CE0"/>
    <w:rsid w:val="00A43455"/>
    <w:rsid w:val="00A47D29"/>
    <w:rsid w:val="00A55631"/>
    <w:rsid w:val="00A57868"/>
    <w:rsid w:val="00A7103A"/>
    <w:rsid w:val="00A71199"/>
    <w:rsid w:val="00A729E1"/>
    <w:rsid w:val="00A80CF2"/>
    <w:rsid w:val="00A83F28"/>
    <w:rsid w:val="00A8565A"/>
    <w:rsid w:val="00A93822"/>
    <w:rsid w:val="00AA096B"/>
    <w:rsid w:val="00AA3F1E"/>
    <w:rsid w:val="00AB15E7"/>
    <w:rsid w:val="00AB4C78"/>
    <w:rsid w:val="00AE217C"/>
    <w:rsid w:val="00AE4783"/>
    <w:rsid w:val="00AF0214"/>
    <w:rsid w:val="00B01EFD"/>
    <w:rsid w:val="00B06198"/>
    <w:rsid w:val="00B13077"/>
    <w:rsid w:val="00B157EB"/>
    <w:rsid w:val="00B419E4"/>
    <w:rsid w:val="00B63B8D"/>
    <w:rsid w:val="00B65B32"/>
    <w:rsid w:val="00B705EF"/>
    <w:rsid w:val="00B81F69"/>
    <w:rsid w:val="00B9209D"/>
    <w:rsid w:val="00B93B97"/>
    <w:rsid w:val="00B93C84"/>
    <w:rsid w:val="00BA5071"/>
    <w:rsid w:val="00BB6CCA"/>
    <w:rsid w:val="00BC70B3"/>
    <w:rsid w:val="00BE40A6"/>
    <w:rsid w:val="00BE6878"/>
    <w:rsid w:val="00C0157C"/>
    <w:rsid w:val="00C037FA"/>
    <w:rsid w:val="00C0424D"/>
    <w:rsid w:val="00C13F72"/>
    <w:rsid w:val="00C23954"/>
    <w:rsid w:val="00C41E87"/>
    <w:rsid w:val="00C57CBF"/>
    <w:rsid w:val="00C664C0"/>
    <w:rsid w:val="00C70857"/>
    <w:rsid w:val="00C73078"/>
    <w:rsid w:val="00C82D24"/>
    <w:rsid w:val="00C9157C"/>
    <w:rsid w:val="00CA0301"/>
    <w:rsid w:val="00CA225E"/>
    <w:rsid w:val="00CA3C13"/>
    <w:rsid w:val="00CB5912"/>
    <w:rsid w:val="00CB762E"/>
    <w:rsid w:val="00CD098F"/>
    <w:rsid w:val="00CD7C04"/>
    <w:rsid w:val="00CE207A"/>
    <w:rsid w:val="00CE450D"/>
    <w:rsid w:val="00CE7F57"/>
    <w:rsid w:val="00CF0835"/>
    <w:rsid w:val="00CF3CED"/>
    <w:rsid w:val="00D0071E"/>
    <w:rsid w:val="00D070E5"/>
    <w:rsid w:val="00D12E0D"/>
    <w:rsid w:val="00D13B83"/>
    <w:rsid w:val="00D147C1"/>
    <w:rsid w:val="00D27D74"/>
    <w:rsid w:val="00D321EB"/>
    <w:rsid w:val="00D3713B"/>
    <w:rsid w:val="00D40D9B"/>
    <w:rsid w:val="00D42A0E"/>
    <w:rsid w:val="00D51902"/>
    <w:rsid w:val="00D532C6"/>
    <w:rsid w:val="00D565A5"/>
    <w:rsid w:val="00D56688"/>
    <w:rsid w:val="00D60A80"/>
    <w:rsid w:val="00D64D23"/>
    <w:rsid w:val="00D73783"/>
    <w:rsid w:val="00D80AD5"/>
    <w:rsid w:val="00D859E0"/>
    <w:rsid w:val="00DA235C"/>
    <w:rsid w:val="00DB1FF0"/>
    <w:rsid w:val="00DB4BF7"/>
    <w:rsid w:val="00DC2FA7"/>
    <w:rsid w:val="00DC50EE"/>
    <w:rsid w:val="00DC7F6B"/>
    <w:rsid w:val="00DD006E"/>
    <w:rsid w:val="00DD095A"/>
    <w:rsid w:val="00DD36E7"/>
    <w:rsid w:val="00DD4DC8"/>
    <w:rsid w:val="00DE2B6D"/>
    <w:rsid w:val="00DE6B71"/>
    <w:rsid w:val="00DF6CE6"/>
    <w:rsid w:val="00E029CE"/>
    <w:rsid w:val="00E06E92"/>
    <w:rsid w:val="00E332A1"/>
    <w:rsid w:val="00E363B2"/>
    <w:rsid w:val="00E4712F"/>
    <w:rsid w:val="00E47E13"/>
    <w:rsid w:val="00E5694C"/>
    <w:rsid w:val="00E75C0A"/>
    <w:rsid w:val="00E91F57"/>
    <w:rsid w:val="00E94921"/>
    <w:rsid w:val="00E95C3E"/>
    <w:rsid w:val="00E97C47"/>
    <w:rsid w:val="00EA373C"/>
    <w:rsid w:val="00EA3B2B"/>
    <w:rsid w:val="00EA5A09"/>
    <w:rsid w:val="00ED1A0D"/>
    <w:rsid w:val="00EE1955"/>
    <w:rsid w:val="00F016D5"/>
    <w:rsid w:val="00F114CF"/>
    <w:rsid w:val="00F2025B"/>
    <w:rsid w:val="00F227C0"/>
    <w:rsid w:val="00F331E1"/>
    <w:rsid w:val="00F42C0E"/>
    <w:rsid w:val="00F445D5"/>
    <w:rsid w:val="00F4727C"/>
    <w:rsid w:val="00F607A6"/>
    <w:rsid w:val="00F827CC"/>
    <w:rsid w:val="00F9017F"/>
    <w:rsid w:val="00F94104"/>
    <w:rsid w:val="00F97553"/>
    <w:rsid w:val="00FA0208"/>
    <w:rsid w:val="00FA67C7"/>
    <w:rsid w:val="00FB26F2"/>
    <w:rsid w:val="00FB5BBB"/>
    <w:rsid w:val="00FC17F4"/>
    <w:rsid w:val="00FC4383"/>
    <w:rsid w:val="00FD6D8F"/>
    <w:rsid w:val="00FE6C3C"/>
    <w:rsid w:val="00FF46A5"/>
    <w:rsid w:val="00FF4749"/>
    <w:rsid w:val="00FF5D06"/>
    <w:rsid w:val="00FF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26F0"/>
  <w15:chartTrackingRefBased/>
  <w15:docId w15:val="{765F25C5-0CDD-4EA0-A49E-BC9199A1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D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2D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2D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2D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2D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2D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2D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2D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2D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D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2D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2D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2D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2D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2D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2D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2D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2D5F"/>
    <w:rPr>
      <w:rFonts w:eastAsiaTheme="majorEastAsia" w:cstheme="majorBidi"/>
      <w:color w:val="272727" w:themeColor="text1" w:themeTint="D8"/>
    </w:rPr>
  </w:style>
  <w:style w:type="paragraph" w:styleId="Title">
    <w:name w:val="Title"/>
    <w:basedOn w:val="Normal"/>
    <w:next w:val="Normal"/>
    <w:link w:val="TitleChar"/>
    <w:uiPriority w:val="10"/>
    <w:qFormat/>
    <w:rsid w:val="00702D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D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2D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2D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2D5F"/>
    <w:pPr>
      <w:spacing w:before="160"/>
      <w:jc w:val="center"/>
    </w:pPr>
    <w:rPr>
      <w:i/>
      <w:iCs/>
      <w:color w:val="404040" w:themeColor="text1" w:themeTint="BF"/>
    </w:rPr>
  </w:style>
  <w:style w:type="character" w:customStyle="1" w:styleId="QuoteChar">
    <w:name w:val="Quote Char"/>
    <w:basedOn w:val="DefaultParagraphFont"/>
    <w:link w:val="Quote"/>
    <w:uiPriority w:val="29"/>
    <w:rsid w:val="00702D5F"/>
    <w:rPr>
      <w:i/>
      <w:iCs/>
      <w:color w:val="404040" w:themeColor="text1" w:themeTint="BF"/>
    </w:rPr>
  </w:style>
  <w:style w:type="paragraph" w:styleId="ListParagraph">
    <w:name w:val="List Paragraph"/>
    <w:basedOn w:val="Normal"/>
    <w:uiPriority w:val="34"/>
    <w:qFormat/>
    <w:rsid w:val="00702D5F"/>
    <w:pPr>
      <w:ind w:left="720"/>
      <w:contextualSpacing/>
    </w:pPr>
  </w:style>
  <w:style w:type="character" w:styleId="IntenseEmphasis">
    <w:name w:val="Intense Emphasis"/>
    <w:basedOn w:val="DefaultParagraphFont"/>
    <w:uiPriority w:val="21"/>
    <w:qFormat/>
    <w:rsid w:val="00702D5F"/>
    <w:rPr>
      <w:i/>
      <w:iCs/>
      <w:color w:val="0F4761" w:themeColor="accent1" w:themeShade="BF"/>
    </w:rPr>
  </w:style>
  <w:style w:type="paragraph" w:styleId="IntenseQuote">
    <w:name w:val="Intense Quote"/>
    <w:basedOn w:val="Normal"/>
    <w:next w:val="Normal"/>
    <w:link w:val="IntenseQuoteChar"/>
    <w:uiPriority w:val="30"/>
    <w:qFormat/>
    <w:rsid w:val="00702D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2D5F"/>
    <w:rPr>
      <w:i/>
      <w:iCs/>
      <w:color w:val="0F4761" w:themeColor="accent1" w:themeShade="BF"/>
    </w:rPr>
  </w:style>
  <w:style w:type="character" w:styleId="IntenseReference">
    <w:name w:val="Intense Reference"/>
    <w:basedOn w:val="DefaultParagraphFont"/>
    <w:uiPriority w:val="32"/>
    <w:qFormat/>
    <w:rsid w:val="00702D5F"/>
    <w:rPr>
      <w:b/>
      <w:bCs/>
      <w:smallCaps/>
      <w:color w:val="0F4761" w:themeColor="accent1" w:themeShade="BF"/>
      <w:spacing w:val="5"/>
    </w:rPr>
  </w:style>
  <w:style w:type="paragraph" w:styleId="NoSpacing">
    <w:name w:val="No Spacing"/>
    <w:link w:val="NoSpacingChar"/>
    <w:uiPriority w:val="1"/>
    <w:qFormat/>
    <w:rsid w:val="00066E2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66E2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632501"/>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7B53A8"/>
    <w:rPr>
      <w:color w:val="467886" w:themeColor="hyperlink"/>
      <w:u w:val="single"/>
    </w:rPr>
  </w:style>
  <w:style w:type="character" w:styleId="UnresolvedMention">
    <w:name w:val="Unresolved Mention"/>
    <w:basedOn w:val="DefaultParagraphFont"/>
    <w:uiPriority w:val="99"/>
    <w:semiHidden/>
    <w:unhideWhenUsed/>
    <w:rsid w:val="007B53A8"/>
    <w:rPr>
      <w:color w:val="605E5C"/>
      <w:shd w:val="clear" w:color="auto" w:fill="E1DFDD"/>
    </w:rPr>
  </w:style>
  <w:style w:type="paragraph" w:styleId="TOC1">
    <w:name w:val="toc 1"/>
    <w:basedOn w:val="Normal"/>
    <w:next w:val="Normal"/>
    <w:autoRedefine/>
    <w:uiPriority w:val="39"/>
    <w:unhideWhenUsed/>
    <w:rsid w:val="006169D2"/>
    <w:pPr>
      <w:spacing w:after="100"/>
    </w:pPr>
  </w:style>
  <w:style w:type="paragraph" w:styleId="Header">
    <w:name w:val="header"/>
    <w:basedOn w:val="Normal"/>
    <w:link w:val="HeaderChar"/>
    <w:uiPriority w:val="99"/>
    <w:unhideWhenUsed/>
    <w:rsid w:val="00196D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DA5"/>
  </w:style>
  <w:style w:type="paragraph" w:styleId="Footer">
    <w:name w:val="footer"/>
    <w:basedOn w:val="Normal"/>
    <w:link w:val="FooterChar"/>
    <w:uiPriority w:val="99"/>
    <w:unhideWhenUsed/>
    <w:rsid w:val="00196D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DA5"/>
  </w:style>
  <w:style w:type="character" w:customStyle="1" w:styleId="normaltextrun">
    <w:name w:val="normaltextrun"/>
    <w:basedOn w:val="DefaultParagraphFont"/>
    <w:rsid w:val="00083331"/>
  </w:style>
  <w:style w:type="paragraph" w:styleId="TOC2">
    <w:name w:val="toc 2"/>
    <w:basedOn w:val="Normal"/>
    <w:next w:val="Normal"/>
    <w:autoRedefine/>
    <w:uiPriority w:val="39"/>
    <w:unhideWhenUsed/>
    <w:rsid w:val="00D565A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microsoft.com/microsoft-365/outlook/email-and-calendar-software-microsoft-outlook" TargetMode="External"/><Relationship Id="rId3" Type="http://schemas.openxmlformats.org/officeDocument/2006/relationships/numbering" Target="numbering.xml"/><Relationship Id="rId21" Type="http://schemas.openxmlformats.org/officeDocument/2006/relationships/hyperlink" Target="https://www.shopify.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microsoft.com/microsoft-team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microsoft.com/microsoft-365"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xmind.app/"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oocommerce.com/"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FB84AE21B84E44B19CD1060126F5FB"/>
        <w:category>
          <w:name w:val="General"/>
          <w:gallery w:val="placeholder"/>
        </w:category>
        <w:types>
          <w:type w:val="bbPlcHdr"/>
        </w:types>
        <w:behaviors>
          <w:behavior w:val="content"/>
        </w:behaviors>
        <w:guid w:val="{A33C1AFE-54E9-450C-846D-2B0E9273D694}"/>
      </w:docPartPr>
      <w:docPartBody>
        <w:p w:rsidR="00000000" w:rsidRDefault="00F60758" w:rsidP="00F60758">
          <w:pPr>
            <w:pStyle w:val="8CFB84AE21B84E44B19CD1060126F5FB"/>
          </w:pPr>
          <w:r>
            <w:rPr>
              <w:rFonts w:asciiTheme="majorHAnsi" w:eastAsiaTheme="majorEastAsia" w:hAnsiTheme="majorHAnsi" w:cstheme="majorBidi"/>
              <w:caps/>
              <w:color w:val="156082" w:themeColor="accent1"/>
              <w:sz w:val="80"/>
              <w:szCs w:val="80"/>
            </w:rPr>
            <w:t>[Document title]</w:t>
          </w:r>
        </w:p>
      </w:docPartBody>
    </w:docPart>
    <w:docPart>
      <w:docPartPr>
        <w:name w:val="28DB5070026F4C1EA9641ED5432E6C0E"/>
        <w:category>
          <w:name w:val="General"/>
          <w:gallery w:val="placeholder"/>
        </w:category>
        <w:types>
          <w:type w:val="bbPlcHdr"/>
        </w:types>
        <w:behaviors>
          <w:behavior w:val="content"/>
        </w:behaviors>
        <w:guid w:val="{705EF3CE-8DBE-4237-8EAD-93E8DA3DB362}"/>
      </w:docPartPr>
      <w:docPartBody>
        <w:p w:rsidR="00000000" w:rsidRDefault="00F60758" w:rsidP="00F60758">
          <w:pPr>
            <w:pStyle w:val="28DB5070026F4C1EA9641ED5432E6C0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58"/>
    <w:rsid w:val="006579CD"/>
    <w:rsid w:val="00A90D0A"/>
    <w:rsid w:val="00F60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FB84AE21B84E44B19CD1060126F5FB">
    <w:name w:val="8CFB84AE21B84E44B19CD1060126F5FB"/>
    <w:rsid w:val="00F60758"/>
  </w:style>
  <w:style w:type="paragraph" w:customStyle="1" w:styleId="28DB5070026F4C1EA9641ED5432E6C0E">
    <w:name w:val="28DB5070026F4C1EA9641ED5432E6C0E"/>
    <w:rsid w:val="00F607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C9E151-DCCA-4985-AD8E-CDEF9F4E8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2692</TotalTime>
  <Pages>28</Pages>
  <Words>5429</Words>
  <Characters>30946</Characters>
  <Application>Microsoft Office Word</Application>
  <DocSecurity>0</DocSecurity>
  <Lines>257</Lines>
  <Paragraphs>72</Paragraphs>
  <ScaleCrop>false</ScaleCrop>
  <Company>University of wales trinity saint david</Company>
  <LinksUpToDate>false</LinksUpToDate>
  <CharactersWithSpaces>36303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Student Name: KasJuan Sullivan</dc:subject>
  <dc:creator>Kasjuan Oris Brendan Sullivan (2535557)</dc:creator>
  <cp:keywords/>
  <dc:description/>
  <cp:lastModifiedBy>Kasjuan Oris Brendan Sullivan (2535557)</cp:lastModifiedBy>
  <cp:revision>362</cp:revision>
  <dcterms:created xsi:type="dcterms:W3CDTF">2026-07-15T09:30:00Z</dcterms:created>
  <dcterms:modified xsi:type="dcterms:W3CDTF">2026-07-17T10:38:00Z</dcterms:modified>
</cp:coreProperties>
</file>